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4F1564" w:rsidRPr="00F76824">
        <w:trPr>
          <w:trHeight w:val="12682"/>
        </w:trPr>
        <w:tc>
          <w:tcPr>
            <w:tcW w:w="10679" w:type="dxa"/>
          </w:tcPr>
          <w:p w:rsidR="004F1564" w:rsidRPr="00F76824" w:rsidRDefault="004F1564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/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61595</wp:posOffset>
                  </wp:positionV>
                  <wp:extent cx="552450" cy="69532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F1564" w:rsidRPr="00F76824" w:rsidRDefault="004F1564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GB"/>
              </w:rPr>
            </w:pPr>
            <w:r w:rsidRPr="00A90E79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fr-FR"/>
              </w:rPr>
              <w:t>Translation Services</w:t>
            </w:r>
          </w:p>
          <w:p w:rsidR="004F1564" w:rsidRPr="00F76824" w:rsidRDefault="004F1564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US"/>
              </w:rPr>
            </w:pPr>
          </w:p>
          <w:p w:rsidR="004F1564" w:rsidRPr="00F76824" w:rsidRDefault="004F1564" w:rsidP="00CC149F">
            <w:pPr>
              <w:ind w:left="-289" w:right="7494"/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4F1564" w:rsidRDefault="004F1564" w:rsidP="00CC149F">
            <w:pPr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4F1564" w:rsidRPr="00F76824" w:rsidRDefault="00E73BA4" w:rsidP="00CC149F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 xml:space="preserve">NATIONAL </w:t>
            </w:r>
            <w:r w:rsidR="004F1564" w:rsidRPr="00F76824">
              <w:rPr>
                <w:rFonts w:ascii="Arial Narrow" w:hAnsi="Arial Narrow" w:cs="Arial"/>
                <w:b/>
                <w:lang w:val="en-US"/>
              </w:rPr>
              <w:t>CALL FOR TENDER</w:t>
            </w:r>
          </w:p>
          <w:p w:rsidR="00FA7BA8" w:rsidRDefault="00E73BA4" w:rsidP="00FA7BA8">
            <w:pPr>
              <w:jc w:val="center"/>
              <w:rPr>
                <w:rFonts w:ascii="Arial" w:hAnsi="Arial" w:cs="Arial"/>
                <w:b/>
                <w:lang w:val="fr-BE"/>
              </w:rPr>
            </w:pPr>
            <w:r w:rsidRPr="002814CA">
              <w:rPr>
                <w:rFonts w:ascii="Arial" w:hAnsi="Arial" w:cs="Arial"/>
                <w:b/>
                <w:lang w:val="fr-BE"/>
              </w:rPr>
              <w:t>T/Translation Services/Erbil/01-05-2014/002</w:t>
            </w:r>
          </w:p>
          <w:p w:rsidR="00E73BA4" w:rsidRPr="004F7714" w:rsidRDefault="00E73BA4" w:rsidP="00FA7BA8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:rsidR="004F1564" w:rsidRDefault="004F1564" w:rsidP="00796982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ACTED (Agency for Technical Cooperation and Development), implementing the project </w:t>
            </w:r>
            <w:r w:rsidRPr="00A90E79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Translation Services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under </w:t>
            </w:r>
            <w:r w:rsidRPr="00A90E79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Various donors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funding is inviting suppliers to submit offers for each batch for the following </w:t>
            </w:r>
            <w:r w:rsidR="00E73BA4" w:rsidRPr="00E73BA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services </w:t>
            </w:r>
            <w:r w:rsidR="00E73BA4" w:rsidRPr="00E73BA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for a duration of one year to establish a fram</w:t>
            </w:r>
            <w:r w:rsidR="00E73BA4" w:rsidRPr="00E73BA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e</w:t>
            </w:r>
            <w:r w:rsidR="00E73BA4" w:rsidRPr="00E73BA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work agreement</w:t>
            </w:r>
            <w:r w:rsidR="00E73BA4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E73BA4" w:rsidRPr="00A11DCF">
              <w:rPr>
                <w:rFonts w:ascii="Arial Narrow" w:hAnsi="Arial Narrow" w:cs="Arial"/>
                <w:sz w:val="22"/>
                <w:szCs w:val="22"/>
                <w:lang w:val="en-GB"/>
              </w:rPr>
              <w:t>:</w:t>
            </w:r>
          </w:p>
          <w:p w:rsidR="00E73BA4" w:rsidRPr="00F76824" w:rsidRDefault="00E73BA4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tbl>
            <w:tblPr>
              <w:tblW w:w="94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4"/>
              <w:gridCol w:w="2882"/>
              <w:gridCol w:w="3827"/>
              <w:gridCol w:w="1201"/>
              <w:gridCol w:w="1015"/>
            </w:tblGrid>
            <w:tr w:rsidR="00E73BA4" w:rsidRPr="005F704B" w:rsidTr="00E73BA4">
              <w:trPr>
                <w:jc w:val="center"/>
              </w:trPr>
              <w:tc>
                <w:tcPr>
                  <w:tcW w:w="554" w:type="dxa"/>
                  <w:shd w:val="clear" w:color="auto" w:fill="C0C0C0"/>
                </w:tcPr>
                <w:p w:rsidR="00E73BA4" w:rsidRPr="00141356" w:rsidRDefault="00E73BA4" w:rsidP="00C417AB">
                  <w:pPr>
                    <w:jc w:val="center"/>
                    <w:rPr>
                      <w:rFonts w:ascii="Arial Narrow" w:hAnsi="Arial Narrow" w:cs="Arial"/>
                      <w:b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b/>
                      <w:lang w:val="en-GB"/>
                    </w:rPr>
                    <w:t>No.</w:t>
                  </w:r>
                </w:p>
              </w:tc>
              <w:tc>
                <w:tcPr>
                  <w:tcW w:w="2882" w:type="dxa"/>
                  <w:shd w:val="clear" w:color="auto" w:fill="C0C0C0"/>
                </w:tcPr>
                <w:p w:rsidR="00E73BA4" w:rsidRPr="00141356" w:rsidRDefault="00E73BA4" w:rsidP="00C417AB">
                  <w:pPr>
                    <w:jc w:val="center"/>
                    <w:rPr>
                      <w:rFonts w:ascii="Arial Narrow" w:hAnsi="Arial Narrow" w:cs="Arial"/>
                      <w:b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b/>
                      <w:lang w:val="en-GB"/>
                    </w:rPr>
                    <w:t>Item Specifications &amp; product stage</w:t>
                  </w:r>
                </w:p>
              </w:tc>
              <w:tc>
                <w:tcPr>
                  <w:tcW w:w="3827" w:type="dxa"/>
                  <w:tcBorders>
                    <w:left w:val="single" w:sz="6" w:space="0" w:color="auto"/>
                  </w:tcBorders>
                  <w:shd w:val="clear" w:color="auto" w:fill="C0C0C0"/>
                </w:tcPr>
                <w:p w:rsidR="00E73BA4" w:rsidRPr="00141356" w:rsidRDefault="00E73BA4" w:rsidP="00C417AB">
                  <w:pPr>
                    <w:jc w:val="center"/>
                    <w:rPr>
                      <w:rFonts w:ascii="Arial Narrow" w:hAnsi="Arial Narrow" w:cs="Arial"/>
                      <w:b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b/>
                      <w:lang w:val="en-GB"/>
                    </w:rPr>
                    <w:t>Packaging</w:t>
                  </w:r>
                </w:p>
              </w:tc>
              <w:tc>
                <w:tcPr>
                  <w:tcW w:w="1201" w:type="dxa"/>
                  <w:shd w:val="clear" w:color="auto" w:fill="C0C0C0"/>
                </w:tcPr>
                <w:p w:rsidR="00E73BA4" w:rsidRPr="00141356" w:rsidRDefault="00E73BA4" w:rsidP="00C417AB">
                  <w:pPr>
                    <w:jc w:val="center"/>
                    <w:rPr>
                      <w:rFonts w:ascii="Arial Narrow" w:hAnsi="Arial Narrow" w:cs="Arial"/>
                      <w:b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b/>
                      <w:lang w:val="en-GB"/>
                    </w:rPr>
                    <w:t>Measuring Unit</w:t>
                  </w:r>
                </w:p>
              </w:tc>
              <w:tc>
                <w:tcPr>
                  <w:tcW w:w="1015" w:type="dxa"/>
                  <w:shd w:val="clear" w:color="auto" w:fill="C0C0C0"/>
                </w:tcPr>
                <w:p w:rsidR="00E73BA4" w:rsidRPr="00141356" w:rsidRDefault="00E73BA4" w:rsidP="00C417AB">
                  <w:pPr>
                    <w:jc w:val="center"/>
                    <w:rPr>
                      <w:rFonts w:ascii="Arial Narrow" w:hAnsi="Arial Narrow" w:cs="Arial"/>
                      <w:b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b/>
                      <w:lang w:val="en-GB"/>
                    </w:rPr>
                    <w:t>Quantity</w:t>
                  </w:r>
                </w:p>
              </w:tc>
            </w:tr>
            <w:tr w:rsidR="00E73BA4" w:rsidRPr="005F704B" w:rsidTr="00E73BA4">
              <w:trPr>
                <w:trHeight w:val="2660"/>
                <w:jc w:val="center"/>
              </w:trPr>
              <w:tc>
                <w:tcPr>
                  <w:tcW w:w="554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1</w:t>
                  </w:r>
                </w:p>
              </w:tc>
              <w:tc>
                <w:tcPr>
                  <w:tcW w:w="2882" w:type="dxa"/>
                </w:tcPr>
                <w:p w:rsidR="00E73BA4" w:rsidRPr="00141356" w:rsidRDefault="00E73BA4" w:rsidP="00C417AB">
                  <w:pPr>
                    <w:jc w:val="both"/>
                    <w:rPr>
                      <w:rFonts w:ascii="Arial Narrow" w:hAnsi="Arial Narrow" w:cs="Arial"/>
                    </w:rPr>
                  </w:pPr>
                  <w:r w:rsidRPr="00141356">
                    <w:rPr>
                      <w:rFonts w:ascii="Arial Narrow" w:hAnsi="Arial Narrow" w:cs="Arial"/>
                    </w:rPr>
                    <w:t>Translation Services</w:t>
                  </w:r>
                </w:p>
              </w:tc>
              <w:tc>
                <w:tcPr>
                  <w:tcW w:w="3827" w:type="dxa"/>
                  <w:tcBorders>
                    <w:left w:val="single" w:sz="6" w:space="0" w:color="auto"/>
                  </w:tcBorders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proofErr w:type="spellStart"/>
                  <w:r w:rsidRPr="00141356">
                    <w:rPr>
                      <w:rFonts w:ascii="Arial Narrow" w:hAnsi="Arial Narrow" w:cs="Arial"/>
                      <w:lang w:val="en-GB"/>
                    </w:rPr>
                    <w:t>Typegraphed</w:t>
                  </w:r>
                  <w:proofErr w:type="spellEnd"/>
                  <w:r w:rsidRPr="00141356">
                    <w:rPr>
                      <w:rFonts w:ascii="Arial Narrow" w:hAnsi="Arial Narrow" w:cs="Arial"/>
                      <w:lang w:val="en-GB"/>
                    </w:rPr>
                    <w:t xml:space="preserve"> translated document with stamp and signature to certify the translation. No hand-written translation will be accepted.</w:t>
                  </w:r>
                </w:p>
              </w:tc>
              <w:tc>
                <w:tcPr>
                  <w:tcW w:w="1201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One Sided A4/Letter Page</w:t>
                  </w:r>
                </w:p>
              </w:tc>
              <w:tc>
                <w:tcPr>
                  <w:tcW w:w="1015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1</w:t>
                  </w:r>
                </w:p>
              </w:tc>
            </w:tr>
            <w:tr w:rsidR="00E73BA4" w:rsidRPr="005F704B" w:rsidTr="00E73BA4">
              <w:trPr>
                <w:trHeight w:val="2695"/>
                <w:jc w:val="center"/>
              </w:trPr>
              <w:tc>
                <w:tcPr>
                  <w:tcW w:w="554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2</w:t>
                  </w:r>
                </w:p>
              </w:tc>
              <w:tc>
                <w:tcPr>
                  <w:tcW w:w="2882" w:type="dxa"/>
                </w:tcPr>
                <w:p w:rsidR="00E73BA4" w:rsidRPr="00141356" w:rsidRDefault="00E73BA4" w:rsidP="00C417AB">
                  <w:pPr>
                    <w:jc w:val="both"/>
                    <w:rPr>
                      <w:rFonts w:ascii="Arial Narrow" w:hAnsi="Arial Narrow" w:cs="Arial"/>
                      <w:color w:val="000080"/>
                    </w:rPr>
                  </w:pPr>
                  <w:r w:rsidRPr="00141356">
                    <w:rPr>
                      <w:rFonts w:ascii="Arial Narrow" w:hAnsi="Arial Narrow" w:cs="Arial"/>
                    </w:rPr>
                    <w:t>Translation Services: For sizes different then A4, the multiple of A4 will apply. For Example, A3 will be twice the price of A4, A5 half the price of A4.</w:t>
                  </w:r>
                </w:p>
              </w:tc>
              <w:tc>
                <w:tcPr>
                  <w:tcW w:w="3827" w:type="dxa"/>
                  <w:tcBorders>
                    <w:left w:val="single" w:sz="6" w:space="0" w:color="auto"/>
                  </w:tcBorders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proofErr w:type="spellStart"/>
                  <w:r w:rsidRPr="00141356">
                    <w:rPr>
                      <w:rFonts w:ascii="Arial Narrow" w:hAnsi="Arial Narrow" w:cs="Arial"/>
                      <w:lang w:val="en-GB"/>
                    </w:rPr>
                    <w:t>Typegraphed</w:t>
                  </w:r>
                  <w:proofErr w:type="spellEnd"/>
                  <w:r w:rsidRPr="00141356">
                    <w:rPr>
                      <w:rFonts w:ascii="Arial Narrow" w:hAnsi="Arial Narrow" w:cs="Arial"/>
                      <w:lang w:val="en-GB"/>
                    </w:rPr>
                    <w:t xml:space="preserve"> translated document with stamp and signature to certify the translation. No hand-written translation will be accepted.</w:t>
                  </w:r>
                </w:p>
              </w:tc>
              <w:tc>
                <w:tcPr>
                  <w:tcW w:w="1201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Any Other Size than A4</w:t>
                  </w:r>
                </w:p>
              </w:tc>
              <w:tc>
                <w:tcPr>
                  <w:tcW w:w="1015" w:type="dxa"/>
                </w:tcPr>
                <w:p w:rsidR="00E73BA4" w:rsidRPr="00141356" w:rsidRDefault="00E73BA4" w:rsidP="00C417AB">
                  <w:pPr>
                    <w:rPr>
                      <w:rFonts w:ascii="Arial Narrow" w:hAnsi="Arial Narrow" w:cs="Arial"/>
                      <w:lang w:val="en-GB"/>
                    </w:rPr>
                  </w:pPr>
                  <w:r w:rsidRPr="00141356">
                    <w:rPr>
                      <w:rFonts w:ascii="Arial Narrow" w:hAnsi="Arial Narrow" w:cs="Arial"/>
                      <w:lang w:val="en-GB"/>
                    </w:rPr>
                    <w:t>1</w:t>
                  </w:r>
                </w:p>
              </w:tc>
            </w:tr>
          </w:tbl>
          <w:p w:rsidR="004F1564" w:rsidRDefault="004F1564" w:rsidP="0079698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417AB" w:rsidRPr="00C417AB" w:rsidRDefault="00C417AB" w:rsidP="0079698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1564" w:rsidRPr="00F76824" w:rsidRDefault="004F1564" w:rsidP="00CC149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tender will be conducted using ACTED standard bidding documents, open to all qualified suppliers and service providers.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The Bidding Documents (in English) may be collected free of charge by all interested bidders at the following address(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):</w:t>
            </w:r>
          </w:p>
          <w:p w:rsidR="004F1564" w:rsidRPr="00E73BA4" w:rsidRDefault="004F1564" w:rsidP="00B81FA9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</w:t>
            </w:r>
            <w:proofErr w:type="gram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Erbil ;</w:t>
            </w:r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  <w:r w:rsid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or at </w:t>
            </w:r>
            <w:hyperlink r:id="rId9" w:history="1">
              <w:r w:rsidR="00E73BA4" w:rsidRPr="001F6D6F">
                <w:rPr>
                  <w:rStyle w:val="Lienhypertexte"/>
                  <w:rFonts w:ascii="Arial Narrow" w:hAnsi="Arial Narrow" w:cs="Arial"/>
                  <w:bCs/>
                  <w:sz w:val="20"/>
                  <w:szCs w:val="20"/>
                  <w:lang w:val="en-GB"/>
                </w:rPr>
                <w:t>www.acted.org</w:t>
              </w:r>
            </w:hyperlink>
            <w:r w:rsid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under the section “Tenders”.</w:t>
            </w:r>
          </w:p>
          <w:p w:rsidR="004F1564" w:rsidRPr="00E73BA4" w:rsidRDefault="004F1564" w:rsidP="00E51F7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F1564" w:rsidRPr="006D231F" w:rsidRDefault="004F1564" w:rsidP="002E52B5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E73BA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pre-tender information session will be organized </w:t>
            </w:r>
            <w:r w:rsidRPr="00E73BA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Pr="00E73BA4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0</w:t>
            </w:r>
            <w:r w:rsidR="00FA7BA8" w:rsidRPr="00E73BA4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6</w:t>
            </w:r>
            <w:r w:rsidRPr="00E73BA4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/05/2014</w:t>
            </w:r>
            <w:r w:rsidRPr="00E73BA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E73BA4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</w:t>
            </w:r>
            <w:r w:rsidR="00C011C7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00</w:t>
            </w:r>
            <w:r w:rsidRPr="00E73BA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Pr="00E73BA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</w:t>
            </w:r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ACTED representative office in Erbi</w:t>
            </w:r>
            <w:r w:rsidR="00654E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l</w:t>
            </w:r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; </w:t>
            </w:r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House number 240/1/71/, Ainkawa, Erbil, Kurdistan</w:t>
            </w:r>
            <w:proofErr w:type="gramStart"/>
            <w:r w:rsidRPr="00E73BA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 Iraq</w:t>
            </w:r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.</w:t>
            </w:r>
          </w:p>
          <w:p w:rsidR="004F1564" w:rsidRPr="00F76824" w:rsidRDefault="004F1564" w:rsidP="00595C3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Participation of interested bidders to the information session is preferable but not compulsory.</w:t>
            </w:r>
          </w:p>
          <w:p w:rsidR="004F1564" w:rsidRPr="00F76824" w:rsidRDefault="004F1564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F1564" w:rsidRPr="00F76824" w:rsidRDefault="004F1564" w:rsidP="00075E9D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All bids must be submitted before 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="00FA7BA8"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13</w:t>
            </w:r>
            <w:r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/05/2014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12:30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H </w:t>
            </w:r>
            <w:r w:rsidRPr="00654E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at the </w:t>
            </w:r>
            <w:proofErr w:type="gramStart"/>
            <w:r w:rsidRPr="00654E6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address(</w:t>
            </w:r>
            <w:proofErr w:type="spellStart"/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) mentioned above in a sealed envelope or by E-mail at </w:t>
            </w:r>
            <w:hyperlink r:id="rId10" w:history="1">
              <w:r w:rsidRPr="006D67E3">
                <w:rPr>
                  <w:rStyle w:val="Lienhypertexte"/>
                  <w:rFonts w:ascii="Arial Narrow" w:hAnsi="Arial Narrow" w:cs="Arial"/>
                  <w:bCs/>
                  <w:sz w:val="20"/>
                  <w:szCs w:val="20"/>
                  <w:lang w:val="en-US"/>
                </w:rPr>
                <w:t>iraq.tender@acted.org</w:t>
              </w:r>
            </w:hyperlink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, </w:t>
            </w:r>
            <w:r w:rsidRPr="00F76824">
              <w:rPr>
                <w:rStyle w:val="Lienhypertexte"/>
                <w:rFonts w:ascii="Arial Narrow" w:hAnsi="Arial Narrow" w:cs="Arial"/>
                <w:color w:val="auto"/>
                <w:sz w:val="20"/>
                <w:szCs w:val="20"/>
                <w:u w:val="none"/>
                <w:lang w:val="en-US"/>
              </w:rPr>
              <w:t>Cc</w:t>
            </w:r>
            <w:r w:rsidRPr="00F76824">
              <w:rPr>
                <w:rStyle w:val="Lienhypertexte"/>
                <w:rFonts w:ascii="Arial Narrow" w:hAnsi="Arial Narrow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F76824">
              <w:rPr>
                <w:rStyle w:val="Lienhypertexte"/>
                <w:rFonts w:ascii="Arial Narrow" w:hAnsi="Arial Narrow" w:cs="Arial"/>
                <w:sz w:val="20"/>
                <w:szCs w:val="20"/>
              </w:rPr>
              <w:t>tender@acted.org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Late Bids will be automatically rejected. </w:t>
            </w:r>
          </w:p>
          <w:p w:rsidR="004F1564" w:rsidRPr="00F76824" w:rsidRDefault="004F1564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F1564" w:rsidRPr="00F76824" w:rsidRDefault="004F1564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ACTED will not be responsible for any costs or expenses incurred by the Bidders in connection with the preparation and submission of their bids to ACTED.</w:t>
            </w:r>
          </w:p>
          <w:p w:rsidR="004F1564" w:rsidRPr="00F76824" w:rsidRDefault="004F1564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4F1564" w:rsidRPr="007D2466" w:rsidRDefault="004F1564" w:rsidP="00654E6B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tender opening session will take place 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="00FA7BA8"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13</w:t>
            </w:r>
            <w:r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/05/2014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654E6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12:30</w:t>
            </w:r>
            <w:r w:rsidRPr="00654E6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Pr="00654E6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the 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ACTED representative office in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Erbil ;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House number 240/1/71/, Ainkawa, Erbil, Kurdistan,  Iraq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The presence of bidders’ representative </w:t>
            </w:r>
            <w:proofErr w:type="gramStart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is allowed</w:t>
            </w:r>
            <w:proofErr w:type="gramEnd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For all inquiries regarding this tender, please contact the ACTED representative office in Erbil not later than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1</w:t>
            </w:r>
            <w:r w:rsidR="00FA7BA8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/05/2014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at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17:00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by E-mail at </w:t>
            </w:r>
            <w:hyperlink r:id="rId11" w:history="1">
              <w:r w:rsidRPr="007D2466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iraq.tender@acted.org</w:t>
              </w:r>
            </w:hyperlink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 w:rsidR="00654E6B">
              <w:rPr>
                <w:rFonts w:ascii="Arial Narrow" w:hAnsi="Arial Narrow"/>
                <w:sz w:val="20"/>
                <w:szCs w:val="20"/>
                <w:lang w:val="en-US"/>
              </w:rPr>
              <w:t xml:space="preserve">Cc </w:t>
            </w:r>
            <w:hyperlink r:id="rId12" w:history="1">
              <w:r w:rsidR="00654E6B" w:rsidRPr="001F6D6F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tender@acted.org</w:t>
              </w:r>
            </w:hyperlink>
            <w:bookmarkStart w:id="0" w:name="_GoBack"/>
            <w:bookmarkEnd w:id="0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  <w:p w:rsidR="004F1564" w:rsidRPr="00F76824" w:rsidRDefault="004F1564" w:rsidP="00CC149F">
            <w:pPr>
              <w:rPr>
                <w:rFonts w:ascii="Arial Narrow" w:hAnsi="Arial Narrow" w:cs="Arial"/>
                <w:sz w:val="20"/>
                <w:szCs w:val="20"/>
                <w:lang w:val="en-US" w:eastAsia="fr-FR"/>
              </w:rPr>
            </w:pPr>
          </w:p>
        </w:tc>
      </w:tr>
      <w:tr w:rsidR="004F1564" w:rsidRPr="00F76824" w:rsidTr="004511CB">
        <w:trPr>
          <w:trHeight w:val="80"/>
        </w:trPr>
        <w:tc>
          <w:tcPr>
            <w:tcW w:w="10679" w:type="dxa"/>
          </w:tcPr>
          <w:p w:rsidR="004F1564" w:rsidRPr="00F76824" w:rsidRDefault="004F1564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:rsidR="004F1564" w:rsidRDefault="004F1564" w:rsidP="0016204A">
      <w:pPr>
        <w:rPr>
          <w:rFonts w:ascii="Arial Narrow" w:hAnsi="Arial Narrow" w:cs="Arial"/>
          <w:sz w:val="20"/>
          <w:szCs w:val="20"/>
          <w:lang w:val="en-US"/>
        </w:rPr>
        <w:sectPr w:rsidR="004F1564" w:rsidSect="004F1564">
          <w:headerReference w:type="default" r:id="rId13"/>
          <w:pgSz w:w="11906" w:h="16838"/>
          <w:pgMar w:top="543" w:right="865" w:bottom="543" w:left="1267" w:header="708" w:footer="708" w:gutter="0"/>
          <w:pgNumType w:start="1"/>
          <w:cols w:space="708"/>
          <w:docGrid w:linePitch="360"/>
        </w:sectPr>
      </w:pPr>
    </w:p>
    <w:p w:rsidR="004F1564" w:rsidRPr="00F76824" w:rsidRDefault="004F1564" w:rsidP="0016204A">
      <w:pPr>
        <w:rPr>
          <w:rFonts w:ascii="Arial Narrow" w:hAnsi="Arial Narrow" w:cs="Arial"/>
          <w:sz w:val="20"/>
          <w:szCs w:val="20"/>
          <w:lang w:val="en-US"/>
        </w:rPr>
      </w:pPr>
    </w:p>
    <w:sectPr w:rsidR="004F1564" w:rsidRPr="00F76824" w:rsidSect="004F1564">
      <w:headerReference w:type="default" r:id="rId14"/>
      <w:type w:val="continuous"/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64" w:rsidRDefault="004F1564">
      <w:r>
        <w:separator/>
      </w:r>
    </w:p>
  </w:endnote>
  <w:endnote w:type="continuationSeparator" w:id="0">
    <w:p w:rsidR="004F1564" w:rsidRDefault="004F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64" w:rsidRDefault="004F1564">
      <w:r>
        <w:separator/>
      </w:r>
    </w:p>
  </w:footnote>
  <w:footnote w:type="continuationSeparator" w:id="0">
    <w:p w:rsidR="004F1564" w:rsidRDefault="004F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64" w:rsidRPr="002E52B5" w:rsidRDefault="004F1564" w:rsidP="004511CB">
    <w:pPr>
      <w:pStyle w:val="Pieddepage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:rsidR="004F1564" w:rsidRPr="008C3D2B" w:rsidRDefault="004F1564">
    <w:pPr>
      <w:pStyle w:val="En-tte"/>
      <w:rPr>
        <w:rFonts w:ascii="Arial Narrow" w:hAnsi="Arial Narrow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CB" w:rsidRPr="002E52B5" w:rsidRDefault="00F5052C" w:rsidP="004511CB">
    <w:pPr>
      <w:pStyle w:val="Pieddepage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</w:t>
    </w:r>
    <w:r w:rsidR="004511CB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1</w:t>
    </w:r>
    <w:r w:rsidR="002E52B5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 xml:space="preserve"> Version 1.3</w:t>
    </w:r>
  </w:p>
  <w:p w:rsidR="004511CB" w:rsidRPr="008C3D2B" w:rsidRDefault="004511CB">
    <w:pPr>
      <w:pStyle w:val="En-tte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A5"/>
    <w:rsid w:val="000155E2"/>
    <w:rsid w:val="000437A0"/>
    <w:rsid w:val="00055C42"/>
    <w:rsid w:val="000728CD"/>
    <w:rsid w:val="00075E9D"/>
    <w:rsid w:val="00094686"/>
    <w:rsid w:val="000B43D3"/>
    <w:rsid w:val="000C66C8"/>
    <w:rsid w:val="000D2724"/>
    <w:rsid w:val="000D2CD3"/>
    <w:rsid w:val="000F2AAA"/>
    <w:rsid w:val="00122D17"/>
    <w:rsid w:val="001315F6"/>
    <w:rsid w:val="001353D2"/>
    <w:rsid w:val="0016204A"/>
    <w:rsid w:val="001A34B9"/>
    <w:rsid w:val="001E358A"/>
    <w:rsid w:val="001F2B3E"/>
    <w:rsid w:val="002107A6"/>
    <w:rsid w:val="00222D71"/>
    <w:rsid w:val="002232D3"/>
    <w:rsid w:val="00272E6A"/>
    <w:rsid w:val="00295331"/>
    <w:rsid w:val="002973A5"/>
    <w:rsid w:val="002D43BD"/>
    <w:rsid w:val="002E52B5"/>
    <w:rsid w:val="00320F22"/>
    <w:rsid w:val="00324BAA"/>
    <w:rsid w:val="00341849"/>
    <w:rsid w:val="003567E1"/>
    <w:rsid w:val="003F6242"/>
    <w:rsid w:val="004207AF"/>
    <w:rsid w:val="0044350D"/>
    <w:rsid w:val="004438BD"/>
    <w:rsid w:val="004511CB"/>
    <w:rsid w:val="00454FB1"/>
    <w:rsid w:val="004E7565"/>
    <w:rsid w:val="004F1564"/>
    <w:rsid w:val="004F7714"/>
    <w:rsid w:val="00525F9C"/>
    <w:rsid w:val="00533E71"/>
    <w:rsid w:val="0056348C"/>
    <w:rsid w:val="00570212"/>
    <w:rsid w:val="00582167"/>
    <w:rsid w:val="00582937"/>
    <w:rsid w:val="00595C3C"/>
    <w:rsid w:val="005A156D"/>
    <w:rsid w:val="005B4F73"/>
    <w:rsid w:val="005E0582"/>
    <w:rsid w:val="00617BD4"/>
    <w:rsid w:val="006538FD"/>
    <w:rsid w:val="00653CD7"/>
    <w:rsid w:val="00654E6B"/>
    <w:rsid w:val="00655C7D"/>
    <w:rsid w:val="006661C6"/>
    <w:rsid w:val="0068766A"/>
    <w:rsid w:val="006B1892"/>
    <w:rsid w:val="006D231F"/>
    <w:rsid w:val="006F4A11"/>
    <w:rsid w:val="00713C00"/>
    <w:rsid w:val="00744B0D"/>
    <w:rsid w:val="00796982"/>
    <w:rsid w:val="007B4BDA"/>
    <w:rsid w:val="007C4C36"/>
    <w:rsid w:val="007D2466"/>
    <w:rsid w:val="007F1C0B"/>
    <w:rsid w:val="007F2ABF"/>
    <w:rsid w:val="0080039E"/>
    <w:rsid w:val="00810CCA"/>
    <w:rsid w:val="008125CD"/>
    <w:rsid w:val="008312FF"/>
    <w:rsid w:val="00854A92"/>
    <w:rsid w:val="008604A3"/>
    <w:rsid w:val="008674E1"/>
    <w:rsid w:val="00871590"/>
    <w:rsid w:val="008A2760"/>
    <w:rsid w:val="008B02EC"/>
    <w:rsid w:val="008C3D2B"/>
    <w:rsid w:val="008E48B4"/>
    <w:rsid w:val="008F1D16"/>
    <w:rsid w:val="00960DB6"/>
    <w:rsid w:val="009A1ADD"/>
    <w:rsid w:val="009C0ACD"/>
    <w:rsid w:val="009D3617"/>
    <w:rsid w:val="009E3927"/>
    <w:rsid w:val="00A2348E"/>
    <w:rsid w:val="00A24810"/>
    <w:rsid w:val="00A524FC"/>
    <w:rsid w:val="00A57DB4"/>
    <w:rsid w:val="00A6366D"/>
    <w:rsid w:val="00A77612"/>
    <w:rsid w:val="00AC2A09"/>
    <w:rsid w:val="00AD5374"/>
    <w:rsid w:val="00AE2B55"/>
    <w:rsid w:val="00AE2C24"/>
    <w:rsid w:val="00AF0176"/>
    <w:rsid w:val="00AF020E"/>
    <w:rsid w:val="00B3126C"/>
    <w:rsid w:val="00B40356"/>
    <w:rsid w:val="00B56B37"/>
    <w:rsid w:val="00B72334"/>
    <w:rsid w:val="00B81FA9"/>
    <w:rsid w:val="00BA373A"/>
    <w:rsid w:val="00BC5EF8"/>
    <w:rsid w:val="00BE5255"/>
    <w:rsid w:val="00C011C7"/>
    <w:rsid w:val="00C25259"/>
    <w:rsid w:val="00C417AB"/>
    <w:rsid w:val="00C53FD8"/>
    <w:rsid w:val="00CA7AFE"/>
    <w:rsid w:val="00CB5CBB"/>
    <w:rsid w:val="00CC149F"/>
    <w:rsid w:val="00D00DF9"/>
    <w:rsid w:val="00D02BA8"/>
    <w:rsid w:val="00D10A8A"/>
    <w:rsid w:val="00D4283A"/>
    <w:rsid w:val="00D6700C"/>
    <w:rsid w:val="00DE4A1B"/>
    <w:rsid w:val="00E51F7C"/>
    <w:rsid w:val="00E6590F"/>
    <w:rsid w:val="00E66F62"/>
    <w:rsid w:val="00E73BA4"/>
    <w:rsid w:val="00E87CD5"/>
    <w:rsid w:val="00E904EF"/>
    <w:rsid w:val="00E95948"/>
    <w:rsid w:val="00EB2B81"/>
    <w:rsid w:val="00EC66E3"/>
    <w:rsid w:val="00EC78CC"/>
    <w:rsid w:val="00EF31C9"/>
    <w:rsid w:val="00F07C3B"/>
    <w:rsid w:val="00F5052C"/>
    <w:rsid w:val="00F631DF"/>
    <w:rsid w:val="00F67953"/>
    <w:rsid w:val="00F76824"/>
    <w:rsid w:val="00FA0CCF"/>
    <w:rsid w:val="00FA7BA8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6F4DCC-8B8D-4BBE-A4A8-468D8007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FB64D3"/>
    <w:rPr>
      <w:color w:val="0000FF"/>
      <w:u w:val="single"/>
    </w:rPr>
  </w:style>
  <w:style w:type="paragraph" w:styleId="Textedebulles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600A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4511CB"/>
    <w:rPr>
      <w:sz w:val="24"/>
      <w:szCs w:val="24"/>
      <w:lang w:val="ru-RU" w:eastAsia="en-US"/>
    </w:rPr>
  </w:style>
  <w:style w:type="paragraph" w:styleId="Paragraphedeliste">
    <w:name w:val="List Paragraph"/>
    <w:basedOn w:val="Normal"/>
    <w:uiPriority w:val="34"/>
    <w:qFormat/>
    <w:rsid w:val="006D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acte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aq.tender@acted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aq.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ed.or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FAC10-5A0D-4C89-86A7-35CE7F94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bids_eng.dot</Template>
  <TotalTime>6</TotalTime>
  <Pages>1</Pages>
  <Words>374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2712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Fanny DEVOUCOUX</cp:lastModifiedBy>
  <cp:revision>7</cp:revision>
  <cp:lastPrinted>2007-03-05T12:07:00Z</cp:lastPrinted>
  <dcterms:created xsi:type="dcterms:W3CDTF">2014-04-30T09:38:00Z</dcterms:created>
  <dcterms:modified xsi:type="dcterms:W3CDTF">2014-05-02T09:55:00Z</dcterms:modified>
</cp:coreProperties>
</file>