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r w:rsidRPr="00FC4CF9">
        <w:rPr>
          <w:b/>
          <w:bCs/>
          <w:u w:val="single"/>
          <w:lang w:bidi="fa-IR"/>
        </w:rPr>
        <w:t xml:space="preserve">INVITATION TO </w:t>
      </w:r>
      <w:r>
        <w:rPr>
          <w:b/>
          <w:bCs/>
          <w:u w:val="single"/>
          <w:lang w:bidi="fa-IR"/>
        </w:rPr>
        <w:t>BID</w:t>
      </w:r>
    </w:p>
    <w:p w:rsidR="005F011D" w:rsidRDefault="005F011D" w:rsidP="005F011D">
      <w:pPr>
        <w:spacing w:after="0" w:line="240" w:lineRule="auto"/>
        <w:jc w:val="both"/>
        <w:rPr>
          <w:rFonts w:ascii="Arial" w:eastAsia="Times New Roman" w:hAnsi="Arial" w:cs="Arial"/>
          <w:sz w:val="20"/>
          <w:szCs w:val="20"/>
        </w:rPr>
      </w:pPr>
    </w:p>
    <w:p w:rsidR="005F011D" w:rsidRDefault="005F011D" w:rsidP="005F011D">
      <w:pPr>
        <w:spacing w:after="0" w:line="240" w:lineRule="auto"/>
        <w:jc w:val="both"/>
        <w:rPr>
          <w:rFonts w:ascii="Arial" w:eastAsia="Times New Roman" w:hAnsi="Arial" w:cs="Arial"/>
          <w:sz w:val="20"/>
          <w:szCs w:val="20"/>
        </w:rPr>
      </w:pPr>
    </w:p>
    <w:p w:rsidR="005F011D" w:rsidRPr="00B72695" w:rsidRDefault="008F5CF6" w:rsidP="005F011D">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is a non-governmental, humanitarian organization with 60 years of experience in helping to create a safer and more dignified life for refugees and internally displaced people. NRC advocates for the rights of displaced populations and offers assistance within the shelter, education, emergency food security, legal assistance, and water, sanitation and hygiene sectors.</w:t>
      </w:r>
    </w:p>
    <w:p w:rsidR="008F5CF6" w:rsidRPr="00B72695" w:rsidRDefault="008F5CF6" w:rsidP="005F011D">
      <w:pPr>
        <w:spacing w:after="0" w:line="240" w:lineRule="auto"/>
        <w:jc w:val="both"/>
        <w:rPr>
          <w:rFonts w:ascii="Arial" w:eastAsia="Times New Roman" w:hAnsi="Arial" w:cs="Arial"/>
          <w:sz w:val="20"/>
          <w:szCs w:val="20"/>
        </w:rPr>
      </w:pPr>
    </w:p>
    <w:p w:rsidR="008F5CF6" w:rsidRPr="00B72695" w:rsidRDefault="008F5CF6" w:rsidP="005F011D">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 xml:space="preserve">NRC has been present in Iraq since 2010, with offices located in Anbar province, Baghdad, Erbil, </w:t>
      </w:r>
      <w:proofErr w:type="spellStart"/>
      <w:r w:rsidRPr="00B72695">
        <w:rPr>
          <w:rFonts w:ascii="Arial" w:eastAsia="Times New Roman" w:hAnsi="Arial" w:cs="Arial"/>
          <w:sz w:val="20"/>
          <w:szCs w:val="20"/>
        </w:rPr>
        <w:t>Dohuk</w:t>
      </w:r>
      <w:proofErr w:type="spellEnd"/>
      <w:r w:rsidRPr="00B72695">
        <w:rPr>
          <w:rFonts w:ascii="Arial" w:eastAsia="Times New Roman" w:hAnsi="Arial" w:cs="Arial"/>
          <w:sz w:val="20"/>
          <w:szCs w:val="20"/>
        </w:rPr>
        <w:t xml:space="preserve"> 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B72695">
        <w:rPr>
          <w:rFonts w:ascii="Arial" w:eastAsia="Times New Roman" w:hAnsi="Arial" w:cs="Arial"/>
          <w:sz w:val="20"/>
          <w:szCs w:val="20"/>
        </w:rPr>
        <w:t>.</w:t>
      </w:r>
    </w:p>
    <w:p w:rsidR="00817F65" w:rsidRDefault="00817F65" w:rsidP="005F011D">
      <w:pPr>
        <w:spacing w:after="0" w:line="240" w:lineRule="auto"/>
        <w:jc w:val="both"/>
        <w:rPr>
          <w:rFonts w:ascii="Arial" w:hAnsi="Arial" w:cs="Arial"/>
          <w:color w:val="333333"/>
          <w:sz w:val="20"/>
          <w:szCs w:val="20"/>
          <w:shd w:val="clear" w:color="auto" w:fill="FFFFFF"/>
        </w:rPr>
      </w:pPr>
    </w:p>
    <w:p w:rsidR="00817F65" w:rsidRPr="00F24A7E" w:rsidRDefault="00817F65" w:rsidP="00F24A7E">
      <w:pPr>
        <w:spacing w:after="0" w:line="240" w:lineRule="auto"/>
        <w:jc w:val="center"/>
        <w:rPr>
          <w:rFonts w:ascii="Arial" w:hAnsi="Arial" w:cs="Arial"/>
          <w:b/>
          <w:bCs/>
          <w:color w:val="333333"/>
          <w:sz w:val="20"/>
          <w:szCs w:val="20"/>
          <w:u w:val="single"/>
          <w:shd w:val="clear" w:color="auto" w:fill="FFFFFF"/>
        </w:rPr>
      </w:pPr>
      <w:r w:rsidRPr="00F24A7E">
        <w:rPr>
          <w:rFonts w:ascii="Arial" w:hAnsi="Arial" w:cs="Arial"/>
          <w:b/>
          <w:bCs/>
          <w:color w:val="333333"/>
          <w:sz w:val="20"/>
          <w:szCs w:val="20"/>
          <w:u w:val="single"/>
          <w:shd w:val="clear" w:color="auto" w:fill="FFFFFF"/>
        </w:rPr>
        <w:t>Tender: Pr</w:t>
      </w:r>
      <w:r w:rsidR="00856EF0">
        <w:rPr>
          <w:rFonts w:ascii="Arial" w:hAnsi="Arial" w:cs="Arial"/>
          <w:b/>
          <w:bCs/>
          <w:color w:val="333333"/>
          <w:sz w:val="20"/>
          <w:szCs w:val="20"/>
          <w:u w:val="single"/>
          <w:shd w:val="clear" w:color="auto" w:fill="FFFFFF"/>
        </w:rPr>
        <w:t>ovision of w</w:t>
      </w:r>
      <w:bookmarkStart w:id="0" w:name="_GoBack"/>
      <w:bookmarkEnd w:id="0"/>
      <w:r w:rsidRPr="00F24A7E">
        <w:rPr>
          <w:rFonts w:ascii="Arial" w:hAnsi="Arial" w:cs="Arial"/>
          <w:b/>
          <w:bCs/>
          <w:color w:val="333333"/>
          <w:sz w:val="20"/>
          <w:szCs w:val="20"/>
          <w:u w:val="single"/>
          <w:shd w:val="clear" w:color="auto" w:fill="FFFFFF"/>
        </w:rPr>
        <w:t xml:space="preserve">ater trucking service </w:t>
      </w:r>
      <w:r w:rsidR="00F24A7E">
        <w:rPr>
          <w:rFonts w:ascii="Arial" w:hAnsi="Arial" w:cs="Arial"/>
          <w:b/>
          <w:bCs/>
          <w:color w:val="333333"/>
          <w:sz w:val="20"/>
          <w:szCs w:val="20"/>
          <w:u w:val="single"/>
          <w:shd w:val="clear" w:color="auto" w:fill="FFFFFF"/>
        </w:rPr>
        <w:t>in South and Central locations of Baghdad, Iraq</w:t>
      </w:r>
    </w:p>
    <w:p w:rsidR="008F5CF6" w:rsidRPr="00C97873" w:rsidRDefault="008F5CF6" w:rsidP="005F011D">
      <w:pPr>
        <w:spacing w:after="0" w:line="240" w:lineRule="auto"/>
        <w:jc w:val="both"/>
        <w:rPr>
          <w:rFonts w:ascii="Arial" w:eastAsia="Times New Roman" w:hAnsi="Arial" w:cs="Arial"/>
          <w:sz w:val="20"/>
          <w:szCs w:val="20"/>
        </w:rPr>
      </w:pPr>
    </w:p>
    <w:p w:rsidR="005F011D" w:rsidRDefault="00817F65" w:rsidP="00B72695">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Office in Iraq invites</w:t>
      </w:r>
      <w:r>
        <w:rPr>
          <w:rFonts w:ascii="Arial" w:hAnsi="Arial" w:cs="Arial"/>
          <w:color w:val="333333"/>
          <w:sz w:val="16"/>
          <w:szCs w:val="16"/>
          <w:shd w:val="clear" w:color="auto" w:fill="FFFFFF"/>
        </w:rPr>
        <w:t xml:space="preserve"> </w:t>
      </w:r>
      <w:r w:rsidR="00B72695">
        <w:rPr>
          <w:rFonts w:ascii="Arial" w:eastAsia="Times New Roman" w:hAnsi="Arial" w:cs="Arial"/>
          <w:sz w:val="20"/>
          <w:szCs w:val="20"/>
        </w:rPr>
        <w:t>e</w:t>
      </w:r>
      <w:r w:rsidR="005F011D" w:rsidRPr="00C97873">
        <w:rPr>
          <w:rFonts w:ascii="Arial" w:eastAsia="Times New Roman" w:hAnsi="Arial" w:cs="Arial"/>
          <w:sz w:val="20"/>
          <w:szCs w:val="20"/>
        </w:rPr>
        <w:t xml:space="preserve">ligible and interested service providers </w:t>
      </w:r>
      <w:r>
        <w:rPr>
          <w:rFonts w:ascii="Arial" w:eastAsia="Times New Roman" w:hAnsi="Arial" w:cs="Arial"/>
          <w:sz w:val="20"/>
          <w:szCs w:val="20"/>
        </w:rPr>
        <w:t xml:space="preserve">to participate on the tender and </w:t>
      </w:r>
      <w:r w:rsidR="004B301A">
        <w:rPr>
          <w:rFonts w:ascii="Arial" w:eastAsia="Times New Roman" w:hAnsi="Arial" w:cs="Arial"/>
          <w:sz w:val="20"/>
          <w:szCs w:val="20"/>
        </w:rPr>
        <w:t xml:space="preserve">download </w:t>
      </w:r>
      <w:r w:rsidR="00DC25C3">
        <w:rPr>
          <w:rFonts w:ascii="Arial" w:eastAsia="Times New Roman" w:hAnsi="Arial" w:cs="Arial"/>
          <w:sz w:val="20"/>
          <w:szCs w:val="20"/>
        </w:rPr>
        <w:t xml:space="preserve">the </w:t>
      </w:r>
      <w:r>
        <w:rPr>
          <w:rFonts w:ascii="Arial" w:eastAsia="Times New Roman" w:hAnsi="Arial" w:cs="Arial"/>
          <w:sz w:val="20"/>
          <w:szCs w:val="20"/>
        </w:rPr>
        <w:t xml:space="preserve">tender documents </w:t>
      </w:r>
      <w:r w:rsidR="00DC25C3">
        <w:rPr>
          <w:rFonts w:ascii="Arial" w:eastAsia="Times New Roman" w:hAnsi="Arial" w:cs="Arial"/>
          <w:sz w:val="20"/>
          <w:szCs w:val="20"/>
        </w:rPr>
        <w:t xml:space="preserve">from the provided link:  </w:t>
      </w:r>
    </w:p>
    <w:p w:rsidR="005F011D" w:rsidRDefault="005F011D" w:rsidP="005F011D">
      <w:pPr>
        <w:spacing w:after="0" w:line="240" w:lineRule="auto"/>
        <w:jc w:val="both"/>
        <w:rPr>
          <w:rFonts w:ascii="Arial" w:eastAsia="Times New Roman" w:hAnsi="Arial" w:cs="Arial"/>
          <w:sz w:val="20"/>
          <w:szCs w:val="20"/>
        </w:rPr>
      </w:pPr>
    </w:p>
    <w:p w:rsidR="00856EF0" w:rsidRPr="00C97873" w:rsidRDefault="00856EF0" w:rsidP="005F011D">
      <w:pPr>
        <w:spacing w:after="0" w:line="240" w:lineRule="auto"/>
        <w:jc w:val="both"/>
        <w:rPr>
          <w:rFonts w:ascii="Arial" w:eastAsia="Times New Roman" w:hAnsi="Arial" w:cs="Arial"/>
          <w:sz w:val="20"/>
          <w:szCs w:val="20"/>
        </w:rPr>
      </w:pPr>
      <w:hyperlink r:id="rId5" w:history="1">
        <w:r w:rsidRPr="00092F2C">
          <w:rPr>
            <w:rStyle w:val="Hyperlink"/>
            <w:rFonts w:ascii="Arial" w:eastAsia="Times New Roman" w:hAnsi="Arial" w:cs="Arial"/>
            <w:sz w:val="20"/>
            <w:szCs w:val="20"/>
          </w:rPr>
          <w:t>https://www.nrc.no/tender/provision-of-water-trucking-service-in-south-and-central-locations-of-baghdad-iraq/</w:t>
        </w:r>
      </w:hyperlink>
      <w:r>
        <w:rPr>
          <w:rFonts w:ascii="Arial" w:eastAsia="Times New Roman" w:hAnsi="Arial" w:cs="Arial"/>
          <w:sz w:val="20"/>
          <w:szCs w:val="20"/>
        </w:rPr>
        <w:t xml:space="preserve"> </w:t>
      </w:r>
    </w:p>
    <w:p w:rsidR="005F011D" w:rsidRPr="00C97873" w:rsidRDefault="005F011D" w:rsidP="005F011D">
      <w:pPr>
        <w:spacing w:after="0" w:line="240" w:lineRule="auto"/>
        <w:rPr>
          <w:rFonts w:ascii="Arial" w:eastAsia="Times New Roman" w:hAnsi="Arial" w:cs="Arial"/>
          <w:sz w:val="20"/>
          <w:szCs w:val="20"/>
        </w:rPr>
      </w:pPr>
      <w:r w:rsidRPr="00C97873">
        <w:rPr>
          <w:rFonts w:ascii="Arial" w:eastAsia="Times New Roman" w:hAnsi="Arial" w:cs="Arial"/>
          <w:sz w:val="20"/>
          <w:szCs w:val="20"/>
        </w:rPr>
        <w:t xml:space="preserve"> </w:t>
      </w:r>
    </w:p>
    <w:p w:rsidR="00856EF0" w:rsidRPr="00C97873" w:rsidRDefault="00856EF0" w:rsidP="00856EF0">
      <w:pPr>
        <w:spacing w:after="0" w:line="240" w:lineRule="auto"/>
        <w:jc w:val="both"/>
        <w:rPr>
          <w:rFonts w:ascii="Arial" w:eastAsia="Times New Roman" w:hAnsi="Arial" w:cs="Arial"/>
          <w:sz w:val="20"/>
          <w:szCs w:val="20"/>
        </w:rPr>
      </w:pPr>
      <w:r w:rsidRPr="00C97873">
        <w:rPr>
          <w:rFonts w:ascii="Arial" w:eastAsia="Times New Roman" w:hAnsi="Arial" w:cs="Arial"/>
          <w:sz w:val="20"/>
          <w:szCs w:val="20"/>
        </w:rPr>
        <w:t>Deadline</w:t>
      </w:r>
      <w:r>
        <w:rPr>
          <w:rFonts w:ascii="Arial" w:eastAsia="Times New Roman" w:hAnsi="Arial" w:cs="Arial"/>
          <w:sz w:val="20"/>
          <w:szCs w:val="20"/>
        </w:rPr>
        <w:tab/>
        <w:t>:</w:t>
      </w:r>
      <w:r>
        <w:rPr>
          <w:rFonts w:ascii="Arial" w:eastAsia="Times New Roman" w:hAnsi="Arial" w:cs="Arial"/>
          <w:sz w:val="20"/>
          <w:szCs w:val="20"/>
        </w:rPr>
        <w:tab/>
      </w:r>
      <w:r w:rsidRPr="00C97873">
        <w:rPr>
          <w:rFonts w:ascii="Arial" w:eastAsia="Times New Roman" w:hAnsi="Arial" w:cs="Arial"/>
          <w:sz w:val="20"/>
          <w:szCs w:val="20"/>
        </w:rPr>
        <w:t xml:space="preserve">Tender closing is </w:t>
      </w:r>
      <w:r>
        <w:rPr>
          <w:rFonts w:ascii="Arial" w:eastAsia="Times New Roman" w:hAnsi="Arial" w:cs="Arial"/>
          <w:sz w:val="20"/>
          <w:szCs w:val="20"/>
        </w:rPr>
        <w:t xml:space="preserve">at 15:00 </w:t>
      </w:r>
      <w:proofErr w:type="spellStart"/>
      <w:r>
        <w:rPr>
          <w:rFonts w:ascii="Arial" w:eastAsia="Times New Roman" w:hAnsi="Arial" w:cs="Arial"/>
          <w:sz w:val="20"/>
          <w:szCs w:val="20"/>
        </w:rPr>
        <w:t>Hrs</w:t>
      </w:r>
      <w:proofErr w:type="spellEnd"/>
      <w:r>
        <w:rPr>
          <w:rFonts w:ascii="Arial" w:eastAsia="Times New Roman" w:hAnsi="Arial" w:cs="Arial"/>
          <w:sz w:val="20"/>
          <w:szCs w:val="20"/>
        </w:rPr>
        <w:t xml:space="preserve"> (Iraq time) on 1</w:t>
      </w:r>
      <w:r w:rsidRPr="0029424E">
        <w:rPr>
          <w:rFonts w:ascii="Arial" w:eastAsia="Times New Roman" w:hAnsi="Arial" w:cs="Arial"/>
          <w:sz w:val="20"/>
          <w:szCs w:val="20"/>
          <w:vertAlign w:val="superscript"/>
        </w:rPr>
        <w:t>st</w:t>
      </w:r>
      <w:r>
        <w:rPr>
          <w:rFonts w:ascii="Arial" w:eastAsia="Times New Roman" w:hAnsi="Arial" w:cs="Arial"/>
          <w:sz w:val="20"/>
          <w:szCs w:val="20"/>
        </w:rPr>
        <w:t xml:space="preserve"> October 2017</w:t>
      </w:r>
    </w:p>
    <w:p w:rsidR="00856EF0" w:rsidRDefault="00856EF0" w:rsidP="00856EF0">
      <w:pPr>
        <w:spacing w:after="0" w:line="240" w:lineRule="auto"/>
        <w:rPr>
          <w:rFonts w:ascii="Arial" w:eastAsia="Times New Roman" w:hAnsi="Arial" w:cs="Arial"/>
          <w:sz w:val="20"/>
          <w:szCs w:val="20"/>
        </w:rPr>
      </w:pPr>
      <w:r w:rsidRPr="00C97873">
        <w:rPr>
          <w:rFonts w:ascii="Arial" w:eastAsia="Times New Roman" w:hAnsi="Arial" w:cs="Arial"/>
          <w:sz w:val="20"/>
          <w:szCs w:val="20"/>
        </w:rPr>
        <w:t>Submissions</w:t>
      </w:r>
      <w:r>
        <w:rPr>
          <w:rFonts w:ascii="Arial" w:eastAsia="Times New Roman" w:hAnsi="Arial" w:cs="Arial"/>
          <w:sz w:val="20"/>
          <w:szCs w:val="20"/>
        </w:rPr>
        <w:tab/>
        <w:t>:</w:t>
      </w:r>
      <w:r>
        <w:rPr>
          <w:rFonts w:ascii="Arial" w:eastAsia="Times New Roman" w:hAnsi="Arial" w:cs="Arial"/>
          <w:sz w:val="20"/>
          <w:szCs w:val="20"/>
        </w:rPr>
        <w:tab/>
      </w:r>
      <w:r w:rsidRPr="00C97873">
        <w:rPr>
          <w:rFonts w:ascii="Arial" w:eastAsia="Times New Roman" w:hAnsi="Arial" w:cs="Arial"/>
          <w:sz w:val="20"/>
          <w:szCs w:val="20"/>
        </w:rPr>
        <w:t xml:space="preserve">All completed bids should be submitted in a sealed envelope (by hand delivery or </w:t>
      </w:r>
    </w:p>
    <w:p w:rsidR="00856EF0" w:rsidRDefault="00856EF0" w:rsidP="00856EF0">
      <w:pPr>
        <w:spacing w:after="0" w:line="240" w:lineRule="auto"/>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roofErr w:type="gramStart"/>
      <w:r w:rsidRPr="00C97873">
        <w:rPr>
          <w:rFonts w:ascii="Arial" w:eastAsia="Times New Roman" w:hAnsi="Arial" w:cs="Arial"/>
          <w:sz w:val="20"/>
          <w:szCs w:val="20"/>
        </w:rPr>
        <w:t>courier</w:t>
      </w:r>
      <w:proofErr w:type="gramEnd"/>
      <w:r w:rsidRPr="00C97873">
        <w:rPr>
          <w:rFonts w:ascii="Arial" w:eastAsia="Times New Roman" w:hAnsi="Arial" w:cs="Arial"/>
          <w:sz w:val="20"/>
          <w:szCs w:val="20"/>
        </w:rPr>
        <w:t xml:space="preserve">), addressed to; </w:t>
      </w:r>
      <w:r>
        <w:rPr>
          <w:rFonts w:ascii="Arial" w:eastAsia="Times New Roman" w:hAnsi="Arial" w:cs="Arial"/>
          <w:sz w:val="20"/>
          <w:szCs w:val="20"/>
        </w:rPr>
        <w:t xml:space="preserve">   </w:t>
      </w:r>
    </w:p>
    <w:p w:rsidR="00856EF0" w:rsidRDefault="00856EF0" w:rsidP="00856EF0">
      <w:pPr>
        <w:spacing w:after="0" w:line="240" w:lineRule="auto"/>
        <w:ind w:left="1440" w:hanging="1440"/>
        <w:rPr>
          <w:rFonts w:ascii="Arial" w:eastAsia="Times New Roman" w:hAnsi="Arial" w:cs="Arial"/>
          <w:sz w:val="20"/>
          <w:szCs w:val="20"/>
        </w:rPr>
      </w:pPr>
    </w:p>
    <w:p w:rsidR="00856EF0" w:rsidRPr="00C36E23" w:rsidRDefault="00856EF0" w:rsidP="00856EF0">
      <w:pPr>
        <w:spacing w:after="0" w:line="240" w:lineRule="auto"/>
        <w:rPr>
          <w:rFonts w:ascii="Arial" w:eastAsia="Times New Roman" w:hAnsi="Arial" w:cs="Arial"/>
          <w:sz w:val="20"/>
          <w:szCs w:val="20"/>
        </w:rPr>
      </w:pPr>
      <w:r w:rsidRPr="00C36E23">
        <w:rPr>
          <w:rFonts w:ascii="Arial" w:eastAsia="Times New Roman" w:hAnsi="Arial" w:cs="Arial"/>
          <w:sz w:val="20"/>
          <w:szCs w:val="20"/>
        </w:rPr>
        <w:t>Tender Committee</w:t>
      </w:r>
    </w:p>
    <w:p w:rsidR="00856EF0" w:rsidRPr="00C36E23" w:rsidRDefault="00856EF0" w:rsidP="00856EF0">
      <w:pPr>
        <w:spacing w:after="0" w:line="240" w:lineRule="auto"/>
        <w:rPr>
          <w:rFonts w:ascii="Arial" w:eastAsia="Times New Roman" w:hAnsi="Arial" w:cs="Arial"/>
          <w:sz w:val="20"/>
          <w:szCs w:val="20"/>
        </w:rPr>
      </w:pPr>
      <w:r w:rsidRPr="00C36E23">
        <w:rPr>
          <w:rFonts w:ascii="Arial" w:eastAsia="Times New Roman" w:hAnsi="Arial" w:cs="Arial"/>
          <w:sz w:val="20"/>
          <w:szCs w:val="20"/>
        </w:rPr>
        <w:t xml:space="preserve">Ref: </w:t>
      </w:r>
      <w:r w:rsidRPr="00C36E23">
        <w:rPr>
          <w:rFonts w:ascii="Arial" w:hAnsi="Arial" w:cs="Arial"/>
          <w:sz w:val="20"/>
          <w:szCs w:val="20"/>
        </w:rPr>
        <w:t>IQ/002/2017</w:t>
      </w:r>
    </w:p>
    <w:p w:rsidR="00856EF0" w:rsidRPr="00C36E23" w:rsidRDefault="00856EF0" w:rsidP="00856EF0">
      <w:pPr>
        <w:spacing w:after="0" w:line="240" w:lineRule="auto"/>
        <w:rPr>
          <w:rFonts w:ascii="Arial" w:hAnsi="Arial" w:cs="Arial"/>
          <w:sz w:val="20"/>
          <w:szCs w:val="20"/>
          <w:lang w:bidi="fa-IR"/>
        </w:rPr>
      </w:pPr>
      <w:r w:rsidRPr="00C36E23">
        <w:rPr>
          <w:rFonts w:ascii="Arial" w:hAnsi="Arial" w:cs="Arial"/>
          <w:sz w:val="20"/>
          <w:szCs w:val="20"/>
          <w:lang w:bidi="fa-IR"/>
        </w:rPr>
        <w:t>Norwegian Refugee Council, Iraq</w:t>
      </w:r>
    </w:p>
    <w:p w:rsidR="00856EF0" w:rsidRPr="00C36E23" w:rsidRDefault="00856EF0" w:rsidP="00856EF0">
      <w:pPr>
        <w:spacing w:after="0" w:line="240" w:lineRule="auto"/>
        <w:rPr>
          <w:rFonts w:ascii="Arial" w:hAnsi="Arial" w:cs="Arial"/>
          <w:sz w:val="20"/>
          <w:szCs w:val="20"/>
          <w:lang w:bidi="ar-IQ"/>
        </w:rPr>
      </w:pPr>
      <w:proofErr w:type="spellStart"/>
      <w:r w:rsidRPr="00C36E23">
        <w:rPr>
          <w:rFonts w:ascii="Arial" w:hAnsi="Arial" w:cs="Arial"/>
          <w:sz w:val="20"/>
          <w:szCs w:val="20"/>
          <w:lang w:bidi="ar-IQ"/>
        </w:rPr>
        <w:t>Ekhlas</w:t>
      </w:r>
      <w:proofErr w:type="spellEnd"/>
      <w:r w:rsidRPr="00C36E23">
        <w:rPr>
          <w:rFonts w:ascii="Arial" w:hAnsi="Arial" w:cs="Arial"/>
          <w:sz w:val="20"/>
          <w:szCs w:val="20"/>
          <w:lang w:bidi="ar-IQ"/>
        </w:rPr>
        <w:t xml:space="preserve"> Empire Building</w:t>
      </w:r>
    </w:p>
    <w:p w:rsidR="00856EF0" w:rsidRPr="00C36E23" w:rsidRDefault="00856EF0" w:rsidP="00856EF0">
      <w:pPr>
        <w:spacing w:after="0" w:line="240" w:lineRule="auto"/>
        <w:rPr>
          <w:rFonts w:ascii="Arial" w:hAnsi="Arial" w:cs="Arial"/>
          <w:sz w:val="20"/>
          <w:szCs w:val="20"/>
          <w:lang w:bidi="ar-IQ"/>
        </w:rPr>
      </w:pPr>
      <w:proofErr w:type="gramStart"/>
      <w:r w:rsidRPr="00C36E23">
        <w:rPr>
          <w:rFonts w:ascii="Arial" w:hAnsi="Arial" w:cs="Arial"/>
          <w:sz w:val="20"/>
          <w:szCs w:val="20"/>
          <w:lang w:bidi="ar-IQ"/>
        </w:rPr>
        <w:t>3</w:t>
      </w:r>
      <w:r w:rsidRPr="00C36E23">
        <w:rPr>
          <w:rFonts w:ascii="Arial" w:hAnsi="Arial" w:cs="Arial"/>
          <w:sz w:val="20"/>
          <w:szCs w:val="20"/>
          <w:vertAlign w:val="superscript"/>
          <w:lang w:bidi="ar-IQ"/>
        </w:rPr>
        <w:t>rd</w:t>
      </w:r>
      <w:proofErr w:type="gramEnd"/>
      <w:r w:rsidRPr="00C36E23">
        <w:rPr>
          <w:rFonts w:ascii="Arial" w:hAnsi="Arial" w:cs="Arial"/>
          <w:sz w:val="20"/>
          <w:szCs w:val="20"/>
          <w:lang w:bidi="ar-IQ"/>
        </w:rPr>
        <w:t xml:space="preserve"> Floor,</w:t>
      </w:r>
    </w:p>
    <w:p w:rsidR="00856EF0" w:rsidRPr="00C36E23" w:rsidRDefault="00856EF0" w:rsidP="00856EF0">
      <w:pPr>
        <w:spacing w:after="0" w:line="240" w:lineRule="auto"/>
        <w:rPr>
          <w:rFonts w:ascii="Arial" w:hAnsi="Arial" w:cs="Arial"/>
          <w:sz w:val="20"/>
          <w:szCs w:val="20"/>
          <w:lang w:bidi="ar-IQ"/>
        </w:rPr>
      </w:pPr>
      <w:proofErr w:type="spellStart"/>
      <w:r w:rsidRPr="00C36E23">
        <w:rPr>
          <w:rFonts w:ascii="Arial" w:hAnsi="Arial" w:cs="Arial"/>
          <w:sz w:val="20"/>
          <w:szCs w:val="20"/>
          <w:lang w:bidi="ar-IQ"/>
        </w:rPr>
        <w:t>Korani</w:t>
      </w:r>
      <w:proofErr w:type="spellEnd"/>
      <w:r w:rsidRPr="00C36E23">
        <w:rPr>
          <w:rFonts w:ascii="Arial" w:hAnsi="Arial" w:cs="Arial"/>
          <w:sz w:val="20"/>
          <w:szCs w:val="20"/>
          <w:lang w:bidi="ar-IQ"/>
        </w:rPr>
        <w:t xml:space="preserve"> </w:t>
      </w:r>
      <w:proofErr w:type="spellStart"/>
      <w:r w:rsidRPr="00C36E23">
        <w:rPr>
          <w:rFonts w:ascii="Arial" w:hAnsi="Arial" w:cs="Arial"/>
          <w:sz w:val="20"/>
          <w:szCs w:val="20"/>
          <w:lang w:bidi="ar-IQ"/>
        </w:rPr>
        <w:t>Ainkawa</w:t>
      </w:r>
      <w:proofErr w:type="spellEnd"/>
      <w:r w:rsidRPr="00C36E23">
        <w:rPr>
          <w:rFonts w:ascii="Arial" w:hAnsi="Arial" w:cs="Arial"/>
          <w:sz w:val="20"/>
          <w:szCs w:val="20"/>
          <w:lang w:bidi="ar-IQ"/>
        </w:rPr>
        <w:t xml:space="preserve"> Area, </w:t>
      </w:r>
    </w:p>
    <w:p w:rsidR="00856EF0" w:rsidRPr="00C36E23" w:rsidRDefault="00856EF0" w:rsidP="00856EF0">
      <w:pPr>
        <w:spacing w:after="0" w:line="240" w:lineRule="auto"/>
        <w:rPr>
          <w:rFonts w:ascii="Arial" w:hAnsi="Arial" w:cs="Arial"/>
          <w:sz w:val="20"/>
          <w:szCs w:val="20"/>
          <w:lang w:bidi="ar-IQ"/>
        </w:rPr>
      </w:pPr>
      <w:r w:rsidRPr="00C36E23">
        <w:rPr>
          <w:rFonts w:ascii="Arial" w:hAnsi="Arial" w:cs="Arial"/>
          <w:sz w:val="20"/>
          <w:szCs w:val="20"/>
          <w:lang w:bidi="ar-IQ"/>
        </w:rPr>
        <w:t>100 Meter Street – Erbil, Kurdistan</w:t>
      </w:r>
      <w:r w:rsidRPr="00C36E23">
        <w:rPr>
          <w:rFonts w:ascii="Arial" w:hAnsi="Arial" w:cs="Arial"/>
          <w:sz w:val="20"/>
          <w:szCs w:val="20"/>
          <w:lang w:bidi="fa-IR"/>
        </w:rPr>
        <w:t xml:space="preserve"> </w:t>
      </w:r>
    </w:p>
    <w:p w:rsidR="00856EF0" w:rsidRPr="00301DD4" w:rsidRDefault="00856EF0" w:rsidP="00856EF0">
      <w:pPr>
        <w:spacing w:after="0" w:line="240" w:lineRule="auto"/>
        <w:jc w:val="both"/>
        <w:rPr>
          <w:rFonts w:eastAsia="Times New Roman" w:cs="Arial"/>
        </w:rPr>
      </w:pPr>
    </w:p>
    <w:p w:rsidR="00856EF0" w:rsidRDefault="00856EF0" w:rsidP="00856EF0">
      <w:pPr>
        <w:spacing w:after="0" w:line="240" w:lineRule="auto"/>
        <w:jc w:val="center"/>
        <w:rPr>
          <w:rFonts w:ascii="Arial" w:hAnsi="Arial"/>
          <w:sz w:val="20"/>
          <w:szCs w:val="20"/>
          <w:lang w:bidi="fa-IR"/>
        </w:rPr>
      </w:pPr>
    </w:p>
    <w:p w:rsidR="00856EF0" w:rsidRPr="00C36E23" w:rsidRDefault="00856EF0" w:rsidP="00856EF0">
      <w:pPr>
        <w:spacing w:after="0" w:line="240" w:lineRule="auto"/>
        <w:jc w:val="both"/>
        <w:rPr>
          <w:rFonts w:ascii="Arial" w:hAnsi="Arial" w:cs="Arial"/>
          <w:b/>
          <w:bCs/>
          <w:sz w:val="20"/>
          <w:szCs w:val="20"/>
          <w:lang w:val="en-GB"/>
        </w:rPr>
      </w:pPr>
      <w:r w:rsidRPr="00C36E23">
        <w:rPr>
          <w:rFonts w:ascii="Arial" w:hAnsi="Arial" w:cs="Arial"/>
          <w:b/>
          <w:bCs/>
          <w:sz w:val="20"/>
          <w:szCs w:val="20"/>
          <w:lang w:val="en-GB"/>
        </w:rPr>
        <w:t>NRC reserves the right to select/reject any bids, in part or full, as it may deem necessary without providing feedback on this regard. No liability or claim in that respect would be admissible or entertained whatsoever</w:t>
      </w:r>
    </w:p>
    <w:p w:rsidR="00CC2CE1" w:rsidRPr="00856EF0" w:rsidRDefault="00CC2CE1" w:rsidP="00CC2CE1">
      <w:pPr>
        <w:spacing w:after="0" w:line="240" w:lineRule="auto"/>
        <w:jc w:val="both"/>
        <w:rPr>
          <w:rFonts w:ascii="Arial" w:eastAsia="Times New Roman" w:hAnsi="Arial" w:cs="Arial"/>
          <w:sz w:val="20"/>
          <w:szCs w:val="20"/>
          <w:lang w:val="en-GB"/>
        </w:rPr>
      </w:pPr>
    </w:p>
    <w:p w:rsidR="00CF1A6C" w:rsidRPr="00B72695" w:rsidRDefault="00CF1A6C" w:rsidP="00CC2CE1">
      <w:pPr>
        <w:spacing w:after="0" w:line="240" w:lineRule="auto"/>
        <w:jc w:val="center"/>
        <w:rPr>
          <w:rFonts w:ascii="Arial" w:hAnsi="Arial"/>
          <w:sz w:val="20"/>
          <w:szCs w:val="20"/>
          <w:lang w:bidi="fa-IR"/>
        </w:rPr>
      </w:pPr>
    </w:p>
    <w:sectPr w:rsidR="00CF1A6C" w:rsidRPr="00B726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2226BD"/>
    <w:rsid w:val="002B0804"/>
    <w:rsid w:val="003F1A58"/>
    <w:rsid w:val="004B301A"/>
    <w:rsid w:val="005D2748"/>
    <w:rsid w:val="005F011D"/>
    <w:rsid w:val="006238A2"/>
    <w:rsid w:val="00817F65"/>
    <w:rsid w:val="00856EF0"/>
    <w:rsid w:val="00874CDC"/>
    <w:rsid w:val="008F5CF6"/>
    <w:rsid w:val="00B72695"/>
    <w:rsid w:val="00CC2CE1"/>
    <w:rsid w:val="00CD0FC0"/>
    <w:rsid w:val="00CF1A6C"/>
    <w:rsid w:val="00DC25C3"/>
    <w:rsid w:val="00DE7CB0"/>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FD7E9"/>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rc.no/tender/provision-of-water-trucking-service-in-south-and-central-locations-of-baghdad-iraq/"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292</Words>
  <Characters>1668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NRC Charles</cp:lastModifiedBy>
  <cp:revision>9</cp:revision>
  <dcterms:created xsi:type="dcterms:W3CDTF">2017-09-11T12:05:00Z</dcterms:created>
  <dcterms:modified xsi:type="dcterms:W3CDTF">2017-09-13T12:42:00Z</dcterms:modified>
</cp:coreProperties>
</file>