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41" w:rightFromText="141" w:vertAnchor="page" w:horzAnchor="margin" w:tblpXSpec="center" w:tblpY="2701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6F3ABB" w:rsidTr="002B691A">
        <w:trPr>
          <w:trHeight w:val="7820"/>
        </w:trPr>
        <w:tc>
          <w:tcPr>
            <w:tcW w:w="5000" w:type="pct"/>
          </w:tcPr>
          <w:p w:rsidR="006F3ABB" w:rsidRDefault="006F3ABB" w:rsidP="002B691A">
            <w:pPr>
              <w:keepNext/>
              <w:jc w:val="both"/>
              <w:rPr>
                <w:color w:val="FFFFFF" w:themeColor="background1"/>
                <w:sz w:val="28"/>
                <w:szCs w:val="28"/>
              </w:rPr>
            </w:pPr>
            <w:r>
              <w:t xml:space="preserve">                                              </w:t>
            </w:r>
            <w:r w:rsidR="00F252A1">
              <w:t xml:space="preserve">                                                                                  </w:t>
            </w:r>
            <w:r w:rsidRPr="00F252A1">
              <w:rPr>
                <w:b/>
                <w:color w:val="FFFFFF" w:themeColor="background1"/>
                <w:sz w:val="28"/>
                <w:szCs w:val="28"/>
                <w:highlight w:val="black"/>
              </w:rPr>
              <w:t>TENDER NOTICE GIZ</w:t>
            </w:r>
          </w:p>
          <w:p w:rsidR="006F3ABB" w:rsidRPr="006F3ABB" w:rsidRDefault="00F252A1" w:rsidP="002B691A">
            <w:pPr>
              <w:keepNext/>
              <w:jc w:val="both"/>
              <w:rPr>
                <w:color w:val="FFFFFF" w:themeColor="background1"/>
                <w:sz w:val="12"/>
                <w:szCs w:val="12"/>
              </w:rPr>
            </w:pPr>
            <w:r>
              <w:rPr>
                <w:noProof/>
                <w:lang w:val="tr-TR" w:eastAsia="tr-TR"/>
              </w:rPr>
              <w:drawing>
                <wp:inline distT="0" distB="0" distL="0" distR="0" wp14:anchorId="22DFC2B7" wp14:editId="7D3DA8CA">
                  <wp:extent cx="1688465" cy="445135"/>
                  <wp:effectExtent l="0" t="0" r="698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465" cy="445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16434" w:rsidRPr="00416434" w:rsidRDefault="00416434" w:rsidP="002B691A">
            <w:pPr>
              <w:rPr>
                <w:sz w:val="4"/>
                <w:szCs w:val="4"/>
              </w:rPr>
            </w:pPr>
          </w:p>
          <w:p w:rsidR="003F71F5" w:rsidRDefault="003F71F5" w:rsidP="002B691A"/>
          <w:p w:rsidR="003F71F5" w:rsidRPr="000B7D0F" w:rsidRDefault="003F71F5" w:rsidP="002B691A">
            <w:pPr>
              <w:rPr>
                <w:sz w:val="36"/>
                <w:lang w:val="en-US"/>
              </w:rPr>
            </w:pPr>
            <w:r w:rsidRPr="000B7D0F">
              <w:rPr>
                <w:sz w:val="36"/>
                <w:lang w:val="en-US"/>
              </w:rPr>
              <w:t xml:space="preserve">Tender:  </w:t>
            </w:r>
            <w:r w:rsidR="002B691A">
              <w:rPr>
                <w:sz w:val="36"/>
                <w:lang w:val="en-US"/>
              </w:rPr>
              <w:t>Sport</w:t>
            </w:r>
            <w:r w:rsidR="00BF6714">
              <w:rPr>
                <w:sz w:val="36"/>
                <w:lang w:val="en-US"/>
              </w:rPr>
              <w:t xml:space="preserve"> Equipment</w:t>
            </w:r>
            <w:r w:rsidR="002B691A">
              <w:rPr>
                <w:sz w:val="36"/>
                <w:lang w:val="en-US"/>
              </w:rPr>
              <w:t xml:space="preserve"> and Clothing</w:t>
            </w:r>
          </w:p>
          <w:p w:rsidR="006F3ABB" w:rsidRPr="008C212D" w:rsidRDefault="006F3ABB" w:rsidP="002B691A">
            <w:pPr>
              <w:rPr>
                <w:sz w:val="36"/>
              </w:rPr>
            </w:pPr>
            <w:r w:rsidRPr="008C212D">
              <w:rPr>
                <w:sz w:val="36"/>
              </w:rPr>
              <w:t xml:space="preserve">Tender Reference Number: </w:t>
            </w:r>
            <w:r w:rsidR="00310732" w:rsidRPr="008C212D">
              <w:rPr>
                <w:sz w:val="36"/>
              </w:rPr>
              <w:t xml:space="preserve"> </w:t>
            </w:r>
            <w:r w:rsidR="00B74185">
              <w:rPr>
                <w:sz w:val="36"/>
              </w:rPr>
              <w:t>911</w:t>
            </w:r>
            <w:r w:rsidR="00097F9F">
              <w:rPr>
                <w:sz w:val="36"/>
              </w:rPr>
              <w:t>1</w:t>
            </w:r>
            <w:r w:rsidR="002B691A">
              <w:rPr>
                <w:sz w:val="36"/>
              </w:rPr>
              <w:t>4212</w:t>
            </w:r>
          </w:p>
          <w:p w:rsidR="00F252A1" w:rsidRPr="00F252A1" w:rsidRDefault="00F252A1" w:rsidP="002B691A">
            <w:pPr>
              <w:rPr>
                <w:sz w:val="4"/>
                <w:szCs w:val="4"/>
              </w:rPr>
            </w:pPr>
          </w:p>
          <w:p w:rsidR="008C212D" w:rsidRDefault="008C212D" w:rsidP="002B691A"/>
          <w:p w:rsidR="006F3ABB" w:rsidRPr="006F3ABB" w:rsidRDefault="006F3ABB" w:rsidP="002B691A">
            <w:r w:rsidRPr="006F3ABB">
              <w:t>Bids are invited from reputable companies who are duly registered/licensed with</w:t>
            </w:r>
          </w:p>
          <w:p w:rsidR="006F3ABB" w:rsidRPr="001E4CE5" w:rsidRDefault="006F3ABB" w:rsidP="002B691A">
            <w:pPr>
              <w:rPr>
                <w:b/>
                <w:lang w:val="en-US"/>
              </w:rPr>
            </w:pPr>
            <w:r w:rsidRPr="006F3ABB">
              <w:t xml:space="preserve">the </w:t>
            </w:r>
            <w:r w:rsidR="002B691A">
              <w:t>Kurdistan Regional Government of Iraq</w:t>
            </w:r>
            <w:r w:rsidRPr="006F3ABB">
              <w:t xml:space="preserve"> for the supply and delivery of </w:t>
            </w:r>
            <w:r w:rsidR="002B691A" w:rsidRPr="002B691A">
              <w:rPr>
                <w:b/>
                <w:lang w:val="en-US"/>
              </w:rPr>
              <w:t>Sport Equipment and Clothing</w:t>
            </w:r>
          </w:p>
          <w:p w:rsidR="006F3ABB" w:rsidRPr="006307A7" w:rsidRDefault="006F3ABB" w:rsidP="002B691A">
            <w:pPr>
              <w:rPr>
                <w:sz w:val="4"/>
                <w:szCs w:val="4"/>
                <w:lang w:val="en-US"/>
              </w:rPr>
            </w:pPr>
          </w:p>
          <w:p w:rsidR="006F3ABB" w:rsidRPr="006F3ABB" w:rsidRDefault="006F3ABB" w:rsidP="002B691A">
            <w:pPr>
              <w:rPr>
                <w:b/>
                <w:bCs/>
              </w:rPr>
            </w:pPr>
            <w:r w:rsidRPr="006F3ABB">
              <w:rPr>
                <w:b/>
                <w:bCs/>
              </w:rPr>
              <w:t xml:space="preserve">CLOSING DATE AND TIME OF TENDER: </w:t>
            </w:r>
            <w:r w:rsidR="00BF6714">
              <w:rPr>
                <w:b/>
                <w:bCs/>
              </w:rPr>
              <w:t>1</w:t>
            </w:r>
            <w:r w:rsidR="002B691A">
              <w:rPr>
                <w:b/>
                <w:bCs/>
              </w:rPr>
              <w:t>7</w:t>
            </w:r>
            <w:r w:rsidR="006307A7" w:rsidRPr="006307A7">
              <w:rPr>
                <w:b/>
                <w:bCs/>
                <w:vertAlign w:val="superscript"/>
              </w:rPr>
              <w:t>th</w:t>
            </w:r>
            <w:r w:rsidR="006307A7">
              <w:rPr>
                <w:b/>
                <w:bCs/>
              </w:rPr>
              <w:t xml:space="preserve"> </w:t>
            </w:r>
            <w:r w:rsidR="00BF6714">
              <w:rPr>
                <w:b/>
                <w:bCs/>
              </w:rPr>
              <w:t>December</w:t>
            </w:r>
            <w:r w:rsidR="00ED70FC">
              <w:rPr>
                <w:b/>
                <w:bCs/>
              </w:rPr>
              <w:t xml:space="preserve"> </w:t>
            </w:r>
            <w:r w:rsidR="00B74185">
              <w:rPr>
                <w:b/>
                <w:bCs/>
              </w:rPr>
              <w:t>2017</w:t>
            </w:r>
            <w:r w:rsidR="003A000A">
              <w:rPr>
                <w:b/>
                <w:bCs/>
              </w:rPr>
              <w:t xml:space="preserve"> </w:t>
            </w:r>
            <w:r w:rsidRPr="006F3ABB">
              <w:rPr>
                <w:b/>
                <w:bCs/>
              </w:rPr>
              <w:t xml:space="preserve">– </w:t>
            </w:r>
            <w:r w:rsidR="002B691A">
              <w:rPr>
                <w:b/>
                <w:bCs/>
              </w:rPr>
              <w:t>14</w:t>
            </w:r>
            <w:r w:rsidRPr="006F3ABB">
              <w:rPr>
                <w:b/>
                <w:bCs/>
              </w:rPr>
              <w:t>:00 LOCAL TIME</w:t>
            </w:r>
          </w:p>
          <w:p w:rsidR="006F3ABB" w:rsidRDefault="006F3ABB" w:rsidP="002B691A">
            <w:pPr>
              <w:rPr>
                <w:sz w:val="21"/>
                <w:szCs w:val="21"/>
              </w:rPr>
            </w:pPr>
            <w:r w:rsidRPr="00416434">
              <w:rPr>
                <w:sz w:val="21"/>
                <w:szCs w:val="21"/>
              </w:rPr>
              <w:t xml:space="preserve">Complete Tender Documents may be obtained by email from </w:t>
            </w:r>
            <w:hyperlink r:id="rId5" w:history="1">
              <w:r w:rsidR="002B691A" w:rsidRPr="009337CD">
                <w:rPr>
                  <w:rStyle w:val="Hyperlink"/>
                </w:rPr>
                <w:t>procurement.giz.kri@giz.de</w:t>
              </w:r>
            </w:hyperlink>
            <w:r w:rsidR="002B691A">
              <w:t xml:space="preserve"> </w:t>
            </w:r>
            <w:r w:rsidR="00D64FF1">
              <w:rPr>
                <w:rStyle w:val="Hyperlink"/>
                <w:sz w:val="21"/>
                <w:szCs w:val="21"/>
              </w:rPr>
              <w:t xml:space="preserve"> </w:t>
            </w:r>
            <w:r w:rsidR="00D64FF1" w:rsidRPr="00416434">
              <w:rPr>
                <w:sz w:val="21"/>
                <w:szCs w:val="21"/>
              </w:rPr>
              <w:t xml:space="preserve"> </w:t>
            </w:r>
          </w:p>
          <w:p w:rsidR="00C80D15" w:rsidRPr="00C80D15" w:rsidRDefault="00C80D15" w:rsidP="002B691A">
            <w:r>
              <w:t xml:space="preserve">Questions and remarks can be asked until </w:t>
            </w:r>
            <w:r w:rsidR="002B691A">
              <w:rPr>
                <w:b/>
              </w:rPr>
              <w:t>13</w:t>
            </w:r>
            <w:r w:rsidRPr="00EF300E">
              <w:rPr>
                <w:b/>
              </w:rPr>
              <w:t>.</w:t>
            </w:r>
            <w:r w:rsidR="00097F9F">
              <w:rPr>
                <w:b/>
              </w:rPr>
              <w:t>1</w:t>
            </w:r>
            <w:r w:rsidR="00BF6714">
              <w:rPr>
                <w:b/>
              </w:rPr>
              <w:t>2</w:t>
            </w:r>
            <w:r w:rsidRPr="00EF300E">
              <w:rPr>
                <w:b/>
              </w:rPr>
              <w:t>.2</w:t>
            </w:r>
            <w:r w:rsidR="00B74185">
              <w:rPr>
                <w:b/>
              </w:rPr>
              <w:t>017</w:t>
            </w:r>
            <w:r>
              <w:t xml:space="preserve">, </w:t>
            </w:r>
            <w:r w:rsidR="002B691A">
              <w:t>12</w:t>
            </w:r>
            <w:r>
              <w:t xml:space="preserve">:00 </w:t>
            </w:r>
            <w:r w:rsidR="002B691A">
              <w:t>A</w:t>
            </w:r>
            <w:r>
              <w:t xml:space="preserve">M LOCAL TIME. Answers / clarifications will be shared via circular letter. </w:t>
            </w:r>
          </w:p>
          <w:p w:rsidR="006F3ABB" w:rsidRPr="006F3ABB" w:rsidRDefault="006F3ABB" w:rsidP="002B691A">
            <w:pPr>
              <w:rPr>
                <w:sz w:val="6"/>
                <w:szCs w:val="6"/>
              </w:rPr>
            </w:pPr>
          </w:p>
          <w:p w:rsidR="007F270D" w:rsidRPr="0017250B" w:rsidRDefault="007F270D" w:rsidP="002B691A">
            <w:pPr>
              <w:rPr>
                <w:b/>
              </w:rPr>
            </w:pPr>
            <w:bookmarkStart w:id="0" w:name="_GoBack"/>
            <w:bookmarkEnd w:id="0"/>
            <w:r w:rsidRPr="0017250B">
              <w:rPr>
                <w:b/>
              </w:rPr>
              <w:t xml:space="preserve">Please mention in the subject line as “TENDER NO </w:t>
            </w:r>
            <w:r w:rsidR="00BF6714">
              <w:rPr>
                <w:b/>
              </w:rPr>
              <w:t>9111</w:t>
            </w:r>
            <w:r w:rsidR="002B691A">
              <w:rPr>
                <w:b/>
              </w:rPr>
              <w:t>4212</w:t>
            </w:r>
            <w:r w:rsidR="00B74185">
              <w:rPr>
                <w:b/>
              </w:rPr>
              <w:t xml:space="preserve"> </w:t>
            </w:r>
            <w:r w:rsidR="00CB20C6">
              <w:rPr>
                <w:b/>
              </w:rPr>
              <w:t>–</w:t>
            </w:r>
            <w:r w:rsidR="0017250B" w:rsidRPr="0017250B">
              <w:rPr>
                <w:b/>
              </w:rPr>
              <w:t xml:space="preserve"> </w:t>
            </w:r>
            <w:r w:rsidR="002B691A" w:rsidRPr="002B691A">
              <w:rPr>
                <w:b/>
              </w:rPr>
              <w:t>Sport Equipment and Clothing</w:t>
            </w:r>
            <w:r w:rsidRPr="0017250B">
              <w:rPr>
                <w:b/>
              </w:rPr>
              <w:t>”</w:t>
            </w:r>
          </w:p>
        </w:tc>
      </w:tr>
    </w:tbl>
    <w:p w:rsidR="006F3ABB" w:rsidRDefault="006F3ABB" w:rsidP="006F3ABB">
      <w:pPr>
        <w:keepNext/>
        <w:jc w:val="center"/>
      </w:pPr>
      <w:r>
        <w:tab/>
      </w:r>
      <w:r>
        <w:tab/>
      </w:r>
      <w:r>
        <w:tab/>
      </w:r>
    </w:p>
    <w:p w:rsidR="00416434" w:rsidRDefault="00416434"/>
    <w:p w:rsidR="00416434" w:rsidRDefault="00416434"/>
    <w:sectPr w:rsidR="0041643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261"/>
    <w:rsid w:val="00006039"/>
    <w:rsid w:val="00047BE0"/>
    <w:rsid w:val="000547C3"/>
    <w:rsid w:val="00097F9F"/>
    <w:rsid w:val="000A2261"/>
    <w:rsid w:val="000B7D0F"/>
    <w:rsid w:val="0017250B"/>
    <w:rsid w:val="00191228"/>
    <w:rsid w:val="00194434"/>
    <w:rsid w:val="001C387D"/>
    <w:rsid w:val="001D4B52"/>
    <w:rsid w:val="001E4CE5"/>
    <w:rsid w:val="0020676D"/>
    <w:rsid w:val="00254B8C"/>
    <w:rsid w:val="00263DA8"/>
    <w:rsid w:val="002B691A"/>
    <w:rsid w:val="002C0507"/>
    <w:rsid w:val="0031006F"/>
    <w:rsid w:val="00310732"/>
    <w:rsid w:val="003A000A"/>
    <w:rsid w:val="003F4B00"/>
    <w:rsid w:val="003F71F5"/>
    <w:rsid w:val="00416434"/>
    <w:rsid w:val="00446E79"/>
    <w:rsid w:val="00483681"/>
    <w:rsid w:val="004B1505"/>
    <w:rsid w:val="004F4E2F"/>
    <w:rsid w:val="005C088E"/>
    <w:rsid w:val="005F1D8A"/>
    <w:rsid w:val="006307A7"/>
    <w:rsid w:val="00671CEC"/>
    <w:rsid w:val="006B4D7C"/>
    <w:rsid w:val="006F3ABB"/>
    <w:rsid w:val="007F270D"/>
    <w:rsid w:val="008851DE"/>
    <w:rsid w:val="008B690B"/>
    <w:rsid w:val="008C212D"/>
    <w:rsid w:val="00942907"/>
    <w:rsid w:val="00B273FE"/>
    <w:rsid w:val="00B74185"/>
    <w:rsid w:val="00BA01FE"/>
    <w:rsid w:val="00BF6714"/>
    <w:rsid w:val="00C65892"/>
    <w:rsid w:val="00C80D15"/>
    <w:rsid w:val="00CB20C6"/>
    <w:rsid w:val="00CC645E"/>
    <w:rsid w:val="00D25D2F"/>
    <w:rsid w:val="00D64FF1"/>
    <w:rsid w:val="00E06927"/>
    <w:rsid w:val="00ED70FC"/>
    <w:rsid w:val="00F2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BB254"/>
  <w15:docId w15:val="{9C37FE1C-D3A8-4E43-8EC8-1248443D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3ABB"/>
    <w:pPr>
      <w:spacing w:after="0" w:line="240" w:lineRule="auto"/>
    </w:pPr>
    <w:rPr>
      <w:rFonts w:ascii="Calibri" w:eastAsia="Calibri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3AB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A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ABB"/>
    <w:rPr>
      <w:rFonts w:ascii="Tahoma" w:eastAsia="Calibri" w:hAnsi="Tahoma" w:cs="Tahoma"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6F3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B691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1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curement.giz.kri@giz.d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adnan demir</cp:lastModifiedBy>
  <cp:revision>7</cp:revision>
  <cp:lastPrinted>2017-12-07T09:47:00Z</cp:lastPrinted>
  <dcterms:created xsi:type="dcterms:W3CDTF">2017-10-20T11:58:00Z</dcterms:created>
  <dcterms:modified xsi:type="dcterms:W3CDTF">2017-12-07T10:06:00Z</dcterms:modified>
</cp:coreProperties>
</file>