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77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2"/>
        <w:gridCol w:w="3958"/>
        <w:gridCol w:w="4135"/>
      </w:tblGrid>
      <w:tr w:rsidR="002B089B" w:rsidRPr="002B089B" w14:paraId="1F3BE559" w14:textId="77777777" w:rsidTr="002B089B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27D5A4" w14:textId="77777777" w:rsidR="002B089B" w:rsidRPr="002B089B" w:rsidRDefault="002B089B" w:rsidP="002B089B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>ITB-070/18 - Rehabilitation of Al Mansoor 132 kV Substations West Mosul, Iraq</w:t>
            </w:r>
          </w:p>
        </w:tc>
      </w:tr>
      <w:tr w:rsidR="002B089B" w:rsidRPr="002B089B" w14:paraId="07A6D6CB" w14:textId="77777777" w:rsidTr="002B089B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DA5495" w14:textId="62B2D293" w:rsidR="002B089B" w:rsidRPr="002B089B" w:rsidRDefault="002B089B" w:rsidP="002B089B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Procurement Process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EBBC61" w14:textId="77777777" w:rsidR="002B089B" w:rsidRPr="002B089B" w:rsidRDefault="002B089B" w:rsidP="002B089B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ITB - Invitation to bid</w:t>
            </w:r>
          </w:p>
        </w:tc>
      </w:tr>
      <w:tr w:rsidR="002B089B" w:rsidRPr="002B089B" w14:paraId="34F6BC59" w14:textId="77777777" w:rsidTr="002B089B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8ADF79" w14:textId="23D54681" w:rsidR="002B089B" w:rsidRPr="002B089B" w:rsidRDefault="002B089B" w:rsidP="002B089B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Office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ABE180" w14:textId="77777777" w:rsidR="002B089B" w:rsidRPr="002B089B" w:rsidRDefault="002B089B" w:rsidP="002B089B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Country Office - IRAQ </w:t>
            </w:r>
          </w:p>
        </w:tc>
      </w:tr>
      <w:tr w:rsidR="002B089B" w:rsidRPr="002B089B" w14:paraId="581A760B" w14:textId="77777777" w:rsidTr="002B089B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A47BCB" w14:textId="18414E18" w:rsidR="002B089B" w:rsidRPr="002B089B" w:rsidRDefault="002B089B" w:rsidP="002B089B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Deadline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2E164D" w14:textId="77777777" w:rsidR="002B089B" w:rsidRPr="002B089B" w:rsidRDefault="002B089B" w:rsidP="002B089B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07-Mar-19</w:t>
            </w:r>
          </w:p>
        </w:tc>
      </w:tr>
      <w:tr w:rsidR="002B089B" w:rsidRPr="002B089B" w14:paraId="04083B6A" w14:textId="77777777" w:rsidTr="002B089B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2F5752" w14:textId="5688BEA0" w:rsidR="002B089B" w:rsidRPr="002B089B" w:rsidRDefault="002B089B" w:rsidP="002B089B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Posted on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597AA" w14:textId="77777777" w:rsidR="002B089B" w:rsidRPr="002B089B" w:rsidRDefault="002B089B" w:rsidP="002B089B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12-Feb-18</w:t>
            </w:r>
          </w:p>
        </w:tc>
      </w:tr>
      <w:tr w:rsidR="002B089B" w:rsidRPr="002B089B" w14:paraId="1AD1C4C9" w14:textId="77777777" w:rsidTr="002B089B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DBFF24" w14:textId="2106062E" w:rsidR="002B089B" w:rsidRPr="002B089B" w:rsidRDefault="002B089B" w:rsidP="002B089B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Development Area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D7D34E" w14:textId="77777777" w:rsidR="002B089B" w:rsidRPr="002B089B" w:rsidRDefault="002B089B" w:rsidP="002B089B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POWER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D23F44" w14:textId="555FD155" w:rsidR="002B089B" w:rsidRPr="002B089B" w:rsidRDefault="002B089B" w:rsidP="002B089B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noProof/>
                <w:color w:val="333333"/>
                <w:sz w:val="17"/>
                <w:szCs w:val="17"/>
                <w:lang w:eastAsia="en-GB"/>
              </w:rPr>
              <w:drawing>
                <wp:inline distT="0" distB="0" distL="0" distR="0" wp14:anchorId="015D879A" wp14:editId="423DBBF1">
                  <wp:extent cx="381000" cy="381000"/>
                  <wp:effectExtent l="0" t="0" r="0" b="0"/>
                  <wp:docPr id="1" name="Picture 1" descr="POW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W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089B" w:rsidRPr="002B089B" w14:paraId="29420916" w14:textId="77777777" w:rsidTr="002B089B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770585" w14:textId="2D2EF47B" w:rsidR="002B089B" w:rsidRPr="002B089B" w:rsidRDefault="002B089B" w:rsidP="002B089B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Reference Number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1BA97D" w14:textId="77777777" w:rsidR="002B089B" w:rsidRPr="002B089B" w:rsidRDefault="002B089B" w:rsidP="002B089B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44106</w:t>
            </w:r>
          </w:p>
        </w:tc>
      </w:tr>
      <w:tr w:rsidR="002B089B" w:rsidRPr="002B089B" w14:paraId="309C0F59" w14:textId="77777777" w:rsidTr="002B089B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636163" w14:textId="660F3611" w:rsidR="002B089B" w:rsidRPr="002B089B" w:rsidRDefault="002B089B" w:rsidP="002B089B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Link to Atlas Project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br/>
              <w:t>00089459 - Funding Facility for Stabilization</w:t>
            </w:r>
          </w:p>
        </w:tc>
      </w:tr>
      <w:tr w:rsidR="002B089B" w:rsidRPr="002B089B" w14:paraId="66944036" w14:textId="77777777" w:rsidTr="002B089B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0590E3" w14:textId="709A1013" w:rsidR="002B089B" w:rsidRPr="002B089B" w:rsidRDefault="002B089B" w:rsidP="002B089B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</w:p>
        </w:tc>
      </w:tr>
      <w:tr w:rsidR="002B089B" w:rsidRPr="002B089B" w14:paraId="6C97C401" w14:textId="77777777" w:rsidTr="002B089B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FD407C" w14:textId="77777777" w:rsidR="002B089B" w:rsidRDefault="002B089B" w:rsidP="002B089B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</w:p>
          <w:p w14:paraId="6070393F" w14:textId="663565E7" w:rsidR="002B089B" w:rsidRPr="002B089B" w:rsidRDefault="002B089B" w:rsidP="002B089B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Overview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  <w:p w14:paraId="4C5119BA" w14:textId="77777777" w:rsidR="002B089B" w:rsidRPr="002B089B" w:rsidRDefault="002B089B" w:rsidP="002B089B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The United Nations Development Programme (UNDP) hereby invites you to submit a Bid to this Invitation to Bid (ITB) for the above-referenced subject. </w:t>
            </w:r>
          </w:p>
          <w:p w14:paraId="5E54C75D" w14:textId="77777777" w:rsidR="002B089B" w:rsidRPr="002B089B" w:rsidRDefault="002B089B" w:rsidP="002B089B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75712FF8" w14:textId="77777777" w:rsidR="002B089B" w:rsidRPr="002B089B" w:rsidRDefault="002B089B" w:rsidP="002B089B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This ITB includes the following documents:</w:t>
            </w:r>
          </w:p>
          <w:p w14:paraId="124A4099" w14:textId="77777777" w:rsidR="002B089B" w:rsidRPr="002B089B" w:rsidRDefault="002B089B" w:rsidP="002B089B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1 – This Letter of Invitation</w:t>
            </w:r>
          </w:p>
          <w:p w14:paraId="459CD8AA" w14:textId="77777777" w:rsidR="002B089B" w:rsidRPr="002B089B" w:rsidRDefault="002B089B" w:rsidP="002B089B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2 – Instructions to Bidders (including Data Sheet)</w:t>
            </w:r>
          </w:p>
          <w:p w14:paraId="2D30DC9B" w14:textId="77777777" w:rsidR="002B089B" w:rsidRPr="002B089B" w:rsidRDefault="002B089B" w:rsidP="002B089B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3 – Schedule of Requirements and Technical Specifications</w:t>
            </w:r>
          </w:p>
          <w:p w14:paraId="468C00E6" w14:textId="77777777" w:rsidR="002B089B" w:rsidRPr="002B089B" w:rsidRDefault="002B089B" w:rsidP="002B089B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4 – Bid Submission Form</w:t>
            </w:r>
          </w:p>
          <w:p w14:paraId="040B4230" w14:textId="77777777" w:rsidR="002B089B" w:rsidRPr="002B089B" w:rsidRDefault="002B089B" w:rsidP="002B089B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5 – Documents Establishing the Eligibility and Qualifications of the Bidder</w:t>
            </w:r>
          </w:p>
          <w:p w14:paraId="3EF6DB9E" w14:textId="77777777" w:rsidR="002B089B" w:rsidRPr="002B089B" w:rsidRDefault="002B089B" w:rsidP="002B089B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6 – Technical Bid Form                                </w:t>
            </w:r>
          </w:p>
          <w:p w14:paraId="1F540E5F" w14:textId="77777777" w:rsidR="002B089B" w:rsidRPr="002B089B" w:rsidRDefault="002B089B" w:rsidP="002B089B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7 – Price Schedule Form (BOQ - Attached separately)</w:t>
            </w:r>
          </w:p>
          <w:p w14:paraId="76B82168" w14:textId="77777777" w:rsidR="002B089B" w:rsidRPr="002B089B" w:rsidRDefault="002B089B" w:rsidP="002B089B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lastRenderedPageBreak/>
              <w:t>Section 8 – Form for Bid Security</w:t>
            </w:r>
          </w:p>
          <w:p w14:paraId="10E69D40" w14:textId="77777777" w:rsidR="002B089B" w:rsidRPr="002B089B" w:rsidRDefault="002B089B" w:rsidP="002B089B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9 – Form for Performance Security</w:t>
            </w:r>
          </w:p>
          <w:p w14:paraId="7A2B6D7F" w14:textId="77777777" w:rsidR="002B089B" w:rsidRPr="002B089B" w:rsidRDefault="002B089B" w:rsidP="002B089B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10 – Form for Advanced Payment Guarantee – Not Applicable</w:t>
            </w: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br/>
              <w:t>Section 11 – Contract form and General Terms and Conditions</w:t>
            </w:r>
          </w:p>
          <w:p w14:paraId="6F14ABC0" w14:textId="77777777" w:rsidR="002B089B" w:rsidRPr="002B089B" w:rsidRDefault="002B089B" w:rsidP="002B089B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Annex A – Instructions manual for use of the </w:t>
            </w:r>
            <w:proofErr w:type="spellStart"/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eTendering</w:t>
            </w:r>
            <w:proofErr w:type="spellEnd"/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system by suppliers</w:t>
            </w:r>
          </w:p>
          <w:p w14:paraId="070DE674" w14:textId="77777777" w:rsidR="002B089B" w:rsidRPr="002B089B" w:rsidRDefault="002B089B" w:rsidP="002B089B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Annex B – Drawings- Attached separately</w:t>
            </w:r>
          </w:p>
          <w:p w14:paraId="3B4EB3CD" w14:textId="77777777" w:rsidR="002B089B" w:rsidRPr="002B089B" w:rsidRDefault="002B089B" w:rsidP="002B089B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Annex C – Technical Compliance Sheet- Attached separately</w:t>
            </w:r>
          </w:p>
          <w:p w14:paraId="55549A23" w14:textId="77777777" w:rsidR="002B089B" w:rsidRPr="002B089B" w:rsidRDefault="002B089B" w:rsidP="002B089B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Annex D – Qualification Assessment Form</w:t>
            </w:r>
          </w:p>
          <w:p w14:paraId="29AA0250" w14:textId="77777777" w:rsidR="002B089B" w:rsidRPr="002B089B" w:rsidRDefault="002B089B" w:rsidP="002B089B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7A27897B" w14:textId="77777777" w:rsidR="002B089B" w:rsidRPr="002B089B" w:rsidRDefault="002B089B" w:rsidP="002B089B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Appendix 1 – Volume 1, Ministry of Electricity Standard Specification</w:t>
            </w: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br/>
              <w:t>Appendix 2 – Volume 2, Ministry of Electricity Iraq High Tension Projects (132/33/11/6.6 KV Air Insulated Switchgear (AIS) Substations</w:t>
            </w:r>
          </w:p>
          <w:p w14:paraId="59D22C64" w14:textId="77777777" w:rsidR="002B089B" w:rsidRPr="002B089B" w:rsidRDefault="002B089B" w:rsidP="002B089B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Appendix 3 – Volume 3, Ministry of Electricity Iraq High Tension Projects, 132/33/11/6.6 KV AIS substations</w:t>
            </w:r>
          </w:p>
          <w:p w14:paraId="6EFDEA24" w14:textId="77777777" w:rsidR="002B089B" w:rsidRPr="002B089B" w:rsidRDefault="002B089B" w:rsidP="002B089B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44681652" w14:textId="77777777" w:rsidR="002B089B" w:rsidRDefault="002B089B" w:rsidP="002B089B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Your offer, comprising of a Technical Bid and Price Schedule, should be submitted in accordance with Section 2, through </w:t>
            </w:r>
            <w:proofErr w:type="spellStart"/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eTendering</w:t>
            </w:r>
            <w:proofErr w:type="spellEnd"/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online system and by the deadline indicated</w:t>
            </w:r>
          </w:p>
          <w:p w14:paraId="1E0C63E9" w14:textId="0DA66B1E" w:rsidR="002B089B" w:rsidRPr="002B089B" w:rsidRDefault="002B089B" w:rsidP="002B089B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in https://etendering.partneragencies.org using your username and password.</w:t>
            </w:r>
          </w:p>
          <w:p w14:paraId="5C61ACCC" w14:textId="77777777" w:rsidR="002B089B" w:rsidRPr="002B089B" w:rsidRDefault="002B089B" w:rsidP="002B089B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2A2EEF11" w14:textId="77777777" w:rsidR="002B089B" w:rsidRPr="002B089B" w:rsidRDefault="002B089B" w:rsidP="002B089B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Those companies who are not registered in the e-tendering portal are requested to use the following temporary username and password for registration:</w:t>
            </w:r>
          </w:p>
          <w:p w14:paraId="65963AA9" w14:textId="77777777" w:rsidR="002B089B" w:rsidRPr="002B089B" w:rsidRDefault="002B089B" w:rsidP="002B089B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4F555D47" w14:textId="77777777" w:rsidR="002B089B" w:rsidRPr="002B089B" w:rsidRDefault="002B089B" w:rsidP="002B089B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lastRenderedPageBreak/>
              <w:t xml:space="preserve">Username: </w:t>
            </w:r>
            <w:proofErr w:type="spellStart"/>
            <w:proofErr w:type="gramStart"/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event.guest</w:t>
            </w:r>
            <w:proofErr w:type="spellEnd"/>
            <w:proofErr w:type="gramEnd"/>
          </w:p>
          <w:p w14:paraId="18E85E9D" w14:textId="77777777" w:rsidR="002B089B" w:rsidRPr="002B089B" w:rsidRDefault="002B089B" w:rsidP="002B089B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Password: why2change</w:t>
            </w:r>
          </w:p>
          <w:p w14:paraId="25825D24" w14:textId="77777777" w:rsidR="002B089B" w:rsidRPr="002B089B" w:rsidRDefault="002B089B" w:rsidP="002B089B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25953FDC" w14:textId="77777777" w:rsidR="002B089B" w:rsidRDefault="002B089B" w:rsidP="002B089B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You are kindly requested to indicate whether your company intends to submit a Proposal by clicking on “Accept Invitation” </w:t>
            </w:r>
            <w:r w:rsidRPr="002B089B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lang w:eastAsia="en-GB"/>
              </w:rPr>
              <w:t>button no later than 22 February 2018</w:t>
            </w: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.</w:t>
            </w:r>
          </w:p>
          <w:p w14:paraId="153BF916" w14:textId="25255E09" w:rsidR="002B089B" w:rsidRPr="002B089B" w:rsidRDefault="002B089B" w:rsidP="002B089B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If that is not the case, UNDP would appreciate your indicating the reason, for our records    </w:t>
            </w:r>
          </w:p>
          <w:p w14:paraId="38CF6DA6" w14:textId="77777777" w:rsidR="002B089B" w:rsidRPr="002B089B" w:rsidRDefault="002B089B" w:rsidP="002B089B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08AE5D0A" w14:textId="77777777" w:rsidR="002B089B" w:rsidRPr="002B089B" w:rsidRDefault="002B089B" w:rsidP="002B089B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If you have received this ITB through a direct invitation by UNDP, transferring this invitation to another firm requires notifying UNDP accordingly.  </w:t>
            </w:r>
          </w:p>
          <w:p w14:paraId="2433F30B" w14:textId="77777777" w:rsidR="002B089B" w:rsidRPr="002B089B" w:rsidRDefault="002B089B" w:rsidP="002B089B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Should you require any clarification, kindly communicate with the contact person identified in the attached Data Sheet as the focal point for queries on this ITB.  </w:t>
            </w:r>
          </w:p>
          <w:p w14:paraId="77FFBF7D" w14:textId="77777777" w:rsidR="002B089B" w:rsidRPr="002B089B" w:rsidRDefault="002B089B" w:rsidP="002B089B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UNDP looks forward to receiving your Bid and thanks you in advance for your interest in UNDP procurement opportunities.</w:t>
            </w:r>
          </w:p>
          <w:p w14:paraId="347CD054" w14:textId="77777777" w:rsidR="002B089B" w:rsidRDefault="002B089B" w:rsidP="002B089B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Yours sincerely,</w:t>
            </w:r>
          </w:p>
          <w:p w14:paraId="28AE99E9" w14:textId="7DE0CF47" w:rsidR="002B089B" w:rsidRPr="002B089B" w:rsidRDefault="002B089B" w:rsidP="002B089B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bookmarkStart w:id="0" w:name="_GoBack"/>
            <w:bookmarkEnd w:id="0"/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Anas Fayyad </w:t>
            </w:r>
            <w:proofErr w:type="spellStart"/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Qarman</w:t>
            </w:r>
            <w:proofErr w:type="spellEnd"/>
          </w:p>
          <w:p w14:paraId="4D534B3F" w14:textId="77777777" w:rsidR="002B089B" w:rsidRPr="002B089B" w:rsidRDefault="002B089B" w:rsidP="002B089B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Operations Manager</w:t>
            </w:r>
          </w:p>
          <w:p w14:paraId="0F7A944B" w14:textId="77777777" w:rsidR="002B089B" w:rsidRPr="002B089B" w:rsidRDefault="002B089B" w:rsidP="002B089B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2B089B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UNDP, Iraq</w:t>
            </w:r>
          </w:p>
        </w:tc>
      </w:tr>
    </w:tbl>
    <w:p w14:paraId="7020A182" w14:textId="77777777" w:rsidR="00D130AE" w:rsidRDefault="00D130AE"/>
    <w:sectPr w:rsidR="00D130AE" w:rsidSect="002B089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B"/>
    <w:rsid w:val="002B089B"/>
    <w:rsid w:val="00791903"/>
    <w:rsid w:val="00956990"/>
    <w:rsid w:val="00D1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382AE"/>
  <w15:chartTrackingRefBased/>
  <w15:docId w15:val="{E6DDEF44-4663-4736-8881-6B3341591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B089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B089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B0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5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Stanton</dc:creator>
  <cp:keywords/>
  <dc:description/>
  <cp:lastModifiedBy>James Stanton</cp:lastModifiedBy>
  <cp:revision>1</cp:revision>
  <dcterms:created xsi:type="dcterms:W3CDTF">2018-02-18T16:33:00Z</dcterms:created>
  <dcterms:modified xsi:type="dcterms:W3CDTF">2018-02-18T16:34:00Z</dcterms:modified>
</cp:coreProperties>
</file>