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294E8" w14:textId="77777777" w:rsid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Type of notice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14:paraId="4616E73B" w14:textId="0A305466" w:rsidR="003E1DE9" w:rsidRP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3E1DE9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Invitation to bid</w:t>
      </w:r>
      <w:r w:rsidRPr="003E1DE9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14:paraId="35186211" w14:textId="77777777" w:rsid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14:paraId="37E23E7B" w14:textId="77777777" w:rsid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Title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14:paraId="72328D34" w14:textId="43BC462E" w:rsid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3E1DE9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 xml:space="preserve">ITB-154/18 - Rehabilitation of Study Halls and Library Halls in Engineering Technical College, East Mosul, </w:t>
      </w:r>
      <w:proofErr w:type="spellStart"/>
      <w:r w:rsidRPr="003E1DE9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Ninewa</w:t>
      </w:r>
      <w:proofErr w:type="spellEnd"/>
      <w:r w:rsidRPr="003E1DE9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 xml:space="preserve"> Governorate, Iraq</w:t>
      </w:r>
    </w:p>
    <w:p w14:paraId="28DD328C" w14:textId="77777777" w:rsidR="003E1DE9" w:rsidRP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14:paraId="1C35B655" w14:textId="77777777" w:rsid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UN organization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14:paraId="1860054B" w14:textId="555BFE5F" w:rsid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3E1DE9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United Nations Development Programme</w:t>
      </w:r>
    </w:p>
    <w:p w14:paraId="453A61D2" w14:textId="77777777" w:rsidR="003E1DE9" w:rsidRP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14:paraId="36B7DC66" w14:textId="0F683850" w:rsid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Reference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  <w:r w:rsidRPr="003E1DE9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  <w:r w:rsidRPr="003E1DE9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ITB-154/18</w:t>
      </w:r>
    </w:p>
    <w:p w14:paraId="2C4513DB" w14:textId="77777777" w:rsidR="003E1DE9" w:rsidRP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14:paraId="3A3ED615" w14:textId="77777777" w:rsid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Deadline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14:paraId="76137D33" w14:textId="1670550C" w:rsid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3E1DE9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01-Apr-2018 14:00</w:t>
      </w:r>
    </w:p>
    <w:p w14:paraId="6E7B761D" w14:textId="77777777" w:rsidR="003E1DE9" w:rsidRP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14:paraId="64B71465" w14:textId="634E091B" w:rsidR="003E1DE9" w:rsidRP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Time zone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: </w:t>
      </w:r>
      <w:r w:rsidRPr="003E1DE9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(GMT 3.00) Baghdad, Riyadh, Moscow, St. Petersburg</w:t>
      </w:r>
      <w:r w:rsidRPr="003E1DE9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14:paraId="40365CB3" w14:textId="77777777" w:rsid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</w:pPr>
    </w:p>
    <w:p w14:paraId="5E966518" w14:textId="0ABA2558" w:rsidR="003E1DE9" w:rsidRP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3E1DE9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Description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14:paraId="4AB133F7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The United Nations Development Programme (UNDP) hereby invites you to submit a Bid to this Invitation to Bid (ITB) for the above-referenced subject. </w:t>
      </w:r>
    </w:p>
    <w:p w14:paraId="0B237A4D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This ITB includes the following documents:</w:t>
      </w:r>
    </w:p>
    <w:p w14:paraId="6B17A134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1 – This Letter of Invitation</w:t>
      </w:r>
    </w:p>
    <w:p w14:paraId="049041CE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2 – Instructions to Bidders (including Data Sheet)</w:t>
      </w:r>
    </w:p>
    <w:p w14:paraId="2D391D55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3 – Schedule of Requirements and Technical Specifications</w:t>
      </w:r>
    </w:p>
    <w:p w14:paraId="032700C7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4 – Bid Submission Form</w:t>
      </w:r>
    </w:p>
    <w:p w14:paraId="0A557CEE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5 – Documents Establishing the Eligibility and Qualifications of the Bidder</w:t>
      </w:r>
    </w:p>
    <w:p w14:paraId="0CA67781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6 – Technical Bid Form</w:t>
      </w:r>
    </w:p>
    <w:p w14:paraId="69434D71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7 – Price Schedule Form</w:t>
      </w:r>
    </w:p>
    <w:p w14:paraId="55FEE4D5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8 – Form for Bid</w:t>
      </w:r>
    </w:p>
    <w:p w14:paraId="2E9DB132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8a- Template for Bid Security Confirmation</w:t>
      </w:r>
    </w:p>
    <w:p w14:paraId="72A3A1A1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9 – Form for Performance Security  </w:t>
      </w:r>
    </w:p>
    <w:p w14:paraId="0A7C8EDC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10 – Form for Advanced Payment</w:t>
      </w:r>
    </w:p>
    <w:p w14:paraId="67813AA7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11 – Contract to be Signed, including General Terms and Conditions for works</w:t>
      </w:r>
    </w:p>
    <w:p w14:paraId="63B4035D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Annex A - Technical specifications of Medium Voltage Power Cables</w:t>
      </w:r>
    </w:p>
    <w:p w14:paraId="0BF1F9CE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Appendix A – Instructions manual for use of the </w:t>
      </w:r>
      <w:proofErr w:type="spellStart"/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eTendering</w:t>
      </w:r>
      <w:proofErr w:type="spellEnd"/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system by suppliers.</w:t>
      </w:r>
    </w:p>
    <w:p w14:paraId="5D090058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Appendix B – Registration process presentation.</w:t>
      </w:r>
    </w:p>
    <w:p w14:paraId="3D5F05C3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lastRenderedPageBreak/>
        <w:t xml:space="preserve">Your offer, comprising of a Technical Bid and Price Schedule, should be submitted in accordance with Section 2, through </w:t>
      </w:r>
      <w:proofErr w:type="spellStart"/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eTendering</w:t>
      </w:r>
      <w:proofErr w:type="spellEnd"/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online system and by the deadline indicated in the event posted </w:t>
      </w:r>
      <w:proofErr w:type="gramStart"/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on  https://etendering.partneragencies.org</w:t>
      </w:r>
      <w:proofErr w:type="gramEnd"/>
    </w:p>
    <w:p w14:paraId="1B50373C" w14:textId="77777777" w:rsidR="003E1DE9" w:rsidRP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bookmarkStart w:id="0" w:name="_GoBack"/>
      <w:bookmarkEnd w:id="0"/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You are kindly requested to indicate whether your company intends to submit a Proposal by clicking on “Accept Invitation” button no later than March 18, 2018</w:t>
      </w:r>
      <w:r w:rsidRPr="003E1DE9">
        <w:rPr>
          <w:rFonts w:ascii="&amp;quot" w:eastAsia="Times New Roman" w:hAnsi="&amp;quot" w:cs="Times New Roman"/>
          <w:i/>
          <w:iCs/>
          <w:color w:val="525252"/>
          <w:sz w:val="21"/>
          <w:szCs w:val="21"/>
          <w:bdr w:val="none" w:sz="0" w:space="0" w:color="auto" w:frame="1"/>
          <w:lang w:eastAsia="en-GB"/>
        </w:rPr>
        <w:t>.</w:t>
      </w: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 If that is not the case, UNDP would appreciate your indicating the reason, for our records    </w:t>
      </w:r>
    </w:p>
    <w:p w14:paraId="6F63BCE7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If you have received this ITB through a direct invitation by UNDP, transferring this invitation to another firm requires notifying UNDP accordingly.  </w:t>
      </w:r>
    </w:p>
    <w:p w14:paraId="6052EE64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Should you require any clarification, kindly communicate with the contact person identified in the attached Data Sheet as the focal point for queries on this ITB.  </w:t>
      </w:r>
    </w:p>
    <w:p w14:paraId="6890518F" w14:textId="77777777" w:rsidR="003E1DE9" w:rsidRPr="003E1DE9" w:rsidRDefault="003E1DE9" w:rsidP="003E1DE9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In case you have not yet registered with UNDP </w:t>
      </w:r>
      <w:proofErr w:type="spellStart"/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eTendering</w:t>
      </w:r>
      <w:proofErr w:type="spellEnd"/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Portal, you may do so using the </w:t>
      </w:r>
      <w:proofErr w:type="spellStart"/>
      <w:r w:rsidRPr="003E1DE9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eTendering</w:t>
      </w:r>
      <w:proofErr w:type="spellEnd"/>
      <w:r w:rsidRPr="003E1DE9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 xml:space="preserve"> Instructions Manual for Bidders</w:t>
      </w: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attached to this announcement.</w:t>
      </w:r>
    </w:p>
    <w:p w14:paraId="0395D5FC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                                             For clarifications / questions, please contact:</w:t>
      </w:r>
    </w:p>
    <w:p w14:paraId="263EE1C4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                                              Mr </w:t>
      </w:r>
      <w:proofErr w:type="spellStart"/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Sanjar</w:t>
      </w:r>
      <w:proofErr w:type="spellEnd"/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</w:t>
      </w:r>
      <w:proofErr w:type="spellStart"/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Rahimov</w:t>
      </w:r>
      <w:proofErr w:type="spellEnd"/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, Procurement Specialist</w:t>
      </w:r>
    </w:p>
    <w:p w14:paraId="5567DF0A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                                             Email: sanjar.rahimov@undp.org</w:t>
      </w:r>
    </w:p>
    <w:p w14:paraId="0CE45D60" w14:textId="77777777" w:rsidR="003E1DE9" w:rsidRPr="003E1DE9" w:rsidRDefault="003E1DE9" w:rsidP="003E1DE9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3E1DE9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UNDP looks forward to receiving your Bid and thank you in advance for your interest in UNDP procurement opportunities. </w:t>
      </w:r>
    </w:p>
    <w:p w14:paraId="794EC7B9" w14:textId="77777777"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E9"/>
    <w:rsid w:val="003E1DE9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EFDC0"/>
  <w15:chartTrackingRefBased/>
  <w15:docId w15:val="{0B2B615A-EA50-4F77-AD3E-9B25F9E3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lue">
    <w:name w:val="value"/>
    <w:basedOn w:val="DefaultParagraphFont"/>
    <w:rsid w:val="003E1DE9"/>
  </w:style>
  <w:style w:type="paragraph" w:styleId="NormalWeb">
    <w:name w:val="Normal (Web)"/>
    <w:basedOn w:val="Normal"/>
    <w:uiPriority w:val="99"/>
    <w:semiHidden/>
    <w:unhideWhenUsed/>
    <w:rsid w:val="003E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3E1DE9"/>
    <w:rPr>
      <w:i/>
      <w:iCs/>
    </w:rPr>
  </w:style>
  <w:style w:type="character" w:styleId="Strong">
    <w:name w:val="Strong"/>
    <w:basedOn w:val="DefaultParagraphFont"/>
    <w:uiPriority w:val="22"/>
    <w:qFormat/>
    <w:rsid w:val="003E1D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2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2018-03-18T18:10:00Z</dcterms:created>
  <dcterms:modified xsi:type="dcterms:W3CDTF">2018-03-18T18:11:00Z</dcterms:modified>
</cp:coreProperties>
</file>