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9EA" w:rsidRDefault="00F779EA" w:rsidP="00F779EA">
      <w:pPr>
        <w:spacing w:after="0" w:line="240" w:lineRule="auto"/>
        <w:jc w:val="center"/>
        <w:rPr>
          <w:b/>
          <w:bCs/>
          <w:u w:val="single"/>
          <w:lang w:bidi="fa-IR"/>
        </w:rPr>
      </w:pPr>
      <w:r w:rsidRPr="00FC4CF9">
        <w:rPr>
          <w:b/>
          <w:bCs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2E9834D2" wp14:editId="202F26FF">
            <wp:simplePos x="0" y="0"/>
            <wp:positionH relativeFrom="column">
              <wp:posOffset>2505456</wp:posOffset>
            </wp:positionH>
            <wp:positionV relativeFrom="paragraph">
              <wp:posOffset>-487680</wp:posOffset>
            </wp:positionV>
            <wp:extent cx="950976" cy="786130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731" cy="79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9EA" w:rsidRDefault="00F779EA" w:rsidP="00F779EA">
      <w:pPr>
        <w:spacing w:after="0" w:line="240" w:lineRule="auto"/>
        <w:jc w:val="center"/>
        <w:rPr>
          <w:b/>
          <w:bCs/>
          <w:u w:val="single"/>
          <w:lang w:bidi="fa-IR"/>
        </w:rPr>
      </w:pPr>
    </w:p>
    <w:p w:rsidR="00F779EA" w:rsidRDefault="00F779EA" w:rsidP="00F779EA">
      <w:pPr>
        <w:spacing w:after="0" w:line="240" w:lineRule="auto"/>
        <w:jc w:val="center"/>
        <w:rPr>
          <w:b/>
          <w:bCs/>
          <w:u w:val="single"/>
          <w:lang w:bidi="fa-IR"/>
        </w:rPr>
      </w:pPr>
    </w:p>
    <w:p w:rsidR="00F779EA" w:rsidRPr="00F779EA" w:rsidRDefault="00F779EA" w:rsidP="00F779EA">
      <w:pPr>
        <w:spacing w:after="0" w:line="240" w:lineRule="auto"/>
        <w:jc w:val="center"/>
        <w:rPr>
          <w:rFonts w:asciiTheme="minorBidi" w:hAnsiTheme="minorBidi"/>
          <w:b/>
          <w:bCs/>
          <w:u w:val="single"/>
          <w:lang w:bidi="fa-IR"/>
        </w:rPr>
      </w:pPr>
      <w:r w:rsidRPr="00F779EA">
        <w:rPr>
          <w:rFonts w:asciiTheme="minorBidi" w:hAnsiTheme="minorBidi"/>
          <w:b/>
          <w:bCs/>
          <w:u w:val="single"/>
          <w:lang w:bidi="fa-IR"/>
        </w:rPr>
        <w:t>REQUEST FOR QUOTATIONS</w:t>
      </w:r>
    </w:p>
    <w:p w:rsidR="00F779EA" w:rsidRPr="00F779EA" w:rsidRDefault="00F779EA" w:rsidP="00F779E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779EA" w:rsidRPr="00F779EA" w:rsidRDefault="00F779EA" w:rsidP="00F779E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779EA" w:rsidRPr="00F779EA" w:rsidRDefault="00F779EA" w:rsidP="00F779EA">
      <w:pPr>
        <w:spacing w:after="0" w:line="240" w:lineRule="auto"/>
        <w:jc w:val="both"/>
        <w:rPr>
          <w:rFonts w:ascii="Arial" w:eastAsia="Times New Roman" w:hAnsi="Arial" w:cs="Arial"/>
        </w:rPr>
      </w:pPr>
      <w:r w:rsidRPr="00F779EA">
        <w:rPr>
          <w:rFonts w:ascii="Arial" w:eastAsia="Times New Roman" w:hAnsi="Arial" w:cs="Arial"/>
        </w:rPr>
        <w:t xml:space="preserve">The Norwegian Refugee Council (NRC) is a non-governmental, humanitarian organization with 60 years of experience in helping to create a safer and more dignified life for refugees and internally displaced people. NRC advocates for the rights of displaced populations and offers assistance within the shelter, education, </w:t>
      </w:r>
      <w:proofErr w:type="gramStart"/>
      <w:r w:rsidRPr="00F779EA">
        <w:rPr>
          <w:rFonts w:ascii="Arial" w:eastAsia="Times New Roman" w:hAnsi="Arial" w:cs="Arial"/>
        </w:rPr>
        <w:t>emergency</w:t>
      </w:r>
      <w:proofErr w:type="gramEnd"/>
      <w:r w:rsidRPr="00F779EA">
        <w:rPr>
          <w:rFonts w:ascii="Arial" w:eastAsia="Times New Roman" w:hAnsi="Arial" w:cs="Arial"/>
        </w:rPr>
        <w:t xml:space="preserve"> food security, legal assistance, and water, sanitation and hygiene sectors.</w:t>
      </w:r>
    </w:p>
    <w:p w:rsidR="00F779EA" w:rsidRPr="00F779EA" w:rsidRDefault="00F779EA" w:rsidP="00F779E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779EA" w:rsidRPr="00F779EA" w:rsidRDefault="00F779EA" w:rsidP="00F779EA">
      <w:pPr>
        <w:spacing w:after="0" w:line="240" w:lineRule="auto"/>
        <w:jc w:val="both"/>
        <w:rPr>
          <w:rFonts w:ascii="Arial" w:eastAsia="Times New Roman" w:hAnsi="Arial" w:cs="Arial"/>
        </w:rPr>
      </w:pPr>
      <w:r w:rsidRPr="00F779EA">
        <w:rPr>
          <w:rFonts w:ascii="Arial" w:eastAsia="Times New Roman" w:hAnsi="Arial" w:cs="Arial"/>
        </w:rPr>
        <w:t xml:space="preserve">NRC has been present in Iraq since 2010, with offices located in Anbar Province, Baghdad, Erbil, </w:t>
      </w:r>
      <w:proofErr w:type="spellStart"/>
      <w:r w:rsidRPr="00F779EA">
        <w:rPr>
          <w:rFonts w:ascii="Arial" w:eastAsia="Times New Roman" w:hAnsi="Arial" w:cs="Arial"/>
        </w:rPr>
        <w:t>Dohuk</w:t>
      </w:r>
      <w:proofErr w:type="spellEnd"/>
      <w:r w:rsidRPr="00F779EA">
        <w:rPr>
          <w:rFonts w:ascii="Arial" w:eastAsia="Times New Roman" w:hAnsi="Arial" w:cs="Arial"/>
        </w:rPr>
        <w:t xml:space="preserve"> and Kirkuk.  We have scaled up our response across Iraq to meet the large-scale crisis facing the country, reaching Iraqis with emergency assistance and supporting Syrian refugees as they live in exile.  Our goal is </w:t>
      </w:r>
      <w:proofErr w:type="gramStart"/>
      <w:r w:rsidRPr="00F779EA">
        <w:rPr>
          <w:rFonts w:ascii="Arial" w:eastAsia="Times New Roman" w:hAnsi="Arial" w:cs="Arial"/>
        </w:rPr>
        <w:t>to always be prepared</w:t>
      </w:r>
      <w:proofErr w:type="gramEnd"/>
      <w:r w:rsidRPr="00F779EA">
        <w:rPr>
          <w:rFonts w:ascii="Arial" w:eastAsia="Times New Roman" w:hAnsi="Arial" w:cs="Arial"/>
        </w:rPr>
        <w:t xml:space="preserve"> to work in new settings, so we are establishing more local partnerships in Iraq.</w:t>
      </w:r>
    </w:p>
    <w:p w:rsidR="00F779EA" w:rsidRPr="00F779EA" w:rsidRDefault="00F779EA" w:rsidP="00F779EA">
      <w:pPr>
        <w:spacing w:after="0" w:line="240" w:lineRule="auto"/>
        <w:jc w:val="center"/>
        <w:rPr>
          <w:rFonts w:ascii="Arial" w:hAnsi="Arial" w:cs="Arial"/>
          <w:b/>
          <w:bCs/>
          <w:color w:val="333333"/>
          <w:u w:val="single"/>
          <w:shd w:val="clear" w:color="auto" w:fill="FFFFFF"/>
        </w:rPr>
      </w:pPr>
    </w:p>
    <w:p w:rsidR="00F779EA" w:rsidRPr="00F779EA" w:rsidRDefault="00F779EA" w:rsidP="00F779EA">
      <w:pPr>
        <w:spacing w:after="0" w:line="240" w:lineRule="auto"/>
        <w:jc w:val="center"/>
        <w:rPr>
          <w:rFonts w:ascii="Arial" w:hAnsi="Arial" w:cs="Arial"/>
          <w:b/>
          <w:bCs/>
          <w:color w:val="333333"/>
          <w:u w:val="single"/>
          <w:shd w:val="clear" w:color="auto" w:fill="FFFFFF"/>
        </w:rPr>
      </w:pPr>
      <w:r w:rsidRPr="00F779EA">
        <w:rPr>
          <w:rFonts w:ascii="Arial" w:hAnsi="Arial" w:cs="Arial"/>
          <w:b/>
        </w:rPr>
        <w:t>RFQ</w:t>
      </w:r>
      <w:r w:rsidRPr="00F779EA">
        <w:rPr>
          <w:rFonts w:ascii="Arial" w:hAnsi="Arial" w:cs="Arial"/>
          <w:b/>
        </w:rPr>
        <w:t>:</w:t>
      </w:r>
      <w:r w:rsidRPr="00F779EA">
        <w:rPr>
          <w:rFonts w:ascii="Arial" w:hAnsi="Arial" w:cs="Arial"/>
          <w:b/>
        </w:rPr>
        <w:t xml:space="preserve"> Supply and install Solar Lamps at K18 – Old Camp</w:t>
      </w:r>
    </w:p>
    <w:p w:rsidR="00F779EA" w:rsidRPr="00F779EA" w:rsidRDefault="00F779EA" w:rsidP="00F779E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779EA" w:rsidRPr="00F779EA" w:rsidRDefault="00F779EA" w:rsidP="00F779EA">
      <w:pPr>
        <w:spacing w:after="0" w:line="240" w:lineRule="auto"/>
        <w:jc w:val="both"/>
        <w:rPr>
          <w:rFonts w:ascii="Arial" w:eastAsia="Times New Roman" w:hAnsi="Arial" w:cs="Arial"/>
        </w:rPr>
      </w:pPr>
      <w:r w:rsidRPr="00F779EA">
        <w:rPr>
          <w:rFonts w:ascii="Arial" w:eastAsia="Times New Roman" w:hAnsi="Arial" w:cs="Arial"/>
        </w:rPr>
        <w:t>The Norwegian Refugee Council (NRC) Office in Iraq invites</w:t>
      </w:r>
      <w:r w:rsidRPr="00F779EA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F779EA">
        <w:rPr>
          <w:rFonts w:ascii="Arial" w:eastAsia="Times New Roman" w:hAnsi="Arial" w:cs="Arial"/>
        </w:rPr>
        <w:t xml:space="preserve">eligible and interested </w:t>
      </w:r>
      <w:r w:rsidRPr="00F779EA">
        <w:rPr>
          <w:rFonts w:ascii="Arial" w:eastAsia="Times New Roman" w:hAnsi="Arial" w:cs="Arial"/>
        </w:rPr>
        <w:t>bidders can download the RFQ.</w:t>
      </w:r>
      <w:r w:rsidRPr="00F779EA">
        <w:rPr>
          <w:rFonts w:ascii="Arial" w:eastAsia="Times New Roman" w:hAnsi="Arial" w:cs="Arial"/>
        </w:rPr>
        <w:t xml:space="preserve">  </w:t>
      </w:r>
    </w:p>
    <w:p w:rsidR="00F779EA" w:rsidRPr="00F779EA" w:rsidRDefault="00F779EA" w:rsidP="00F779E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779EA" w:rsidRPr="00F779EA" w:rsidRDefault="00F779EA" w:rsidP="00F779EA">
      <w:pPr>
        <w:spacing w:after="0" w:line="240" w:lineRule="auto"/>
        <w:rPr>
          <w:rFonts w:ascii="Arial" w:eastAsia="Times New Roman" w:hAnsi="Arial" w:cs="Arial"/>
        </w:rPr>
      </w:pPr>
      <w:r w:rsidRPr="00F779EA">
        <w:rPr>
          <w:rFonts w:ascii="Arial" w:eastAsia="Times New Roman" w:hAnsi="Arial" w:cs="Arial"/>
        </w:rPr>
        <w:t xml:space="preserve"> </w:t>
      </w:r>
    </w:p>
    <w:p w:rsidR="00F779EA" w:rsidRPr="00F779EA" w:rsidRDefault="00F779EA" w:rsidP="00F779EA">
      <w:pPr>
        <w:spacing w:after="0" w:line="240" w:lineRule="auto"/>
        <w:jc w:val="both"/>
        <w:rPr>
          <w:rFonts w:ascii="Arial" w:eastAsia="Times New Roman" w:hAnsi="Arial" w:cs="Arial"/>
        </w:rPr>
      </w:pPr>
      <w:r w:rsidRPr="00F779EA">
        <w:rPr>
          <w:rFonts w:ascii="Arial" w:eastAsia="Times New Roman" w:hAnsi="Arial" w:cs="Arial"/>
        </w:rPr>
        <w:t>Deadline</w:t>
      </w:r>
      <w:r w:rsidRPr="00F779EA">
        <w:rPr>
          <w:rFonts w:ascii="Arial" w:eastAsia="Times New Roman" w:hAnsi="Arial" w:cs="Arial"/>
        </w:rPr>
        <w:tab/>
        <w:t xml:space="preserve">: Tender closing is at 13:00 Hours (Iraq time) on </w:t>
      </w:r>
      <w:r w:rsidRPr="00F779EA">
        <w:rPr>
          <w:rFonts w:ascii="Arial" w:eastAsia="Times New Roman" w:hAnsi="Arial" w:cs="Arial"/>
        </w:rPr>
        <w:t>10</w:t>
      </w:r>
      <w:r w:rsidRPr="00F779EA">
        <w:rPr>
          <w:rFonts w:ascii="Arial" w:eastAsia="Times New Roman" w:hAnsi="Arial" w:cs="Arial"/>
          <w:vertAlign w:val="superscript"/>
        </w:rPr>
        <w:t>th</w:t>
      </w:r>
      <w:r w:rsidRPr="00F779EA">
        <w:rPr>
          <w:rFonts w:ascii="Arial" w:eastAsia="Times New Roman" w:hAnsi="Arial" w:cs="Arial"/>
        </w:rPr>
        <w:t xml:space="preserve"> June </w:t>
      </w:r>
      <w:r w:rsidRPr="00F779EA">
        <w:rPr>
          <w:rFonts w:ascii="Arial" w:eastAsia="Times New Roman" w:hAnsi="Arial" w:cs="Arial"/>
        </w:rPr>
        <w:t>2018</w:t>
      </w:r>
    </w:p>
    <w:p w:rsidR="00F779EA" w:rsidRPr="00F779EA" w:rsidRDefault="00F779EA" w:rsidP="00F779E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779EA" w:rsidRPr="00F779EA" w:rsidRDefault="00F779EA" w:rsidP="00F779EA">
      <w:pPr>
        <w:spacing w:after="0" w:line="240" w:lineRule="auto"/>
        <w:ind w:left="1440" w:hanging="1440"/>
        <w:rPr>
          <w:rFonts w:ascii="Arial" w:eastAsia="Times New Roman" w:hAnsi="Arial" w:cs="Arial"/>
        </w:rPr>
      </w:pPr>
      <w:r w:rsidRPr="00F779EA">
        <w:rPr>
          <w:rFonts w:ascii="Arial" w:eastAsia="Times New Roman" w:hAnsi="Arial" w:cs="Arial"/>
        </w:rPr>
        <w:t>Submissions</w:t>
      </w:r>
      <w:r w:rsidRPr="00F779EA">
        <w:rPr>
          <w:rFonts w:ascii="Arial" w:eastAsia="Times New Roman" w:hAnsi="Arial" w:cs="Arial"/>
        </w:rPr>
        <w:tab/>
        <w:t xml:space="preserve">: All completed bids should be submitted in a sealed envelope (by hand delivery or courier), </w:t>
      </w:r>
      <w:r w:rsidRPr="00F779EA">
        <w:rPr>
          <w:rFonts w:ascii="Arial" w:eastAsia="Times New Roman" w:hAnsi="Arial" w:cs="Arial"/>
        </w:rPr>
        <w:t xml:space="preserve">to NRC Baghdad Office </w:t>
      </w:r>
      <w:r w:rsidRPr="00F779EA">
        <w:rPr>
          <w:rFonts w:ascii="Arial" w:eastAsia="Times New Roman" w:hAnsi="Arial" w:cs="Arial"/>
        </w:rPr>
        <w:t xml:space="preserve">according to the instruction mentioned in the </w:t>
      </w:r>
      <w:r w:rsidRPr="00F779EA">
        <w:rPr>
          <w:rFonts w:ascii="Arial" w:eastAsia="Times New Roman" w:hAnsi="Arial" w:cs="Arial"/>
        </w:rPr>
        <w:t xml:space="preserve">request for quotation </w:t>
      </w:r>
      <w:r w:rsidRPr="00F779EA">
        <w:rPr>
          <w:rFonts w:ascii="Arial" w:eastAsia="Times New Roman" w:hAnsi="Arial" w:cs="Arial"/>
        </w:rPr>
        <w:t xml:space="preserve">documents. </w:t>
      </w:r>
    </w:p>
    <w:p w:rsidR="00F779EA" w:rsidRPr="00F779EA" w:rsidRDefault="00F779EA" w:rsidP="00F779EA">
      <w:pPr>
        <w:spacing w:after="0" w:line="240" w:lineRule="auto"/>
        <w:ind w:left="1440" w:hanging="1440"/>
        <w:rPr>
          <w:rFonts w:ascii="Arial" w:eastAsia="Times New Roman" w:hAnsi="Arial" w:cs="Arial"/>
        </w:rPr>
      </w:pPr>
    </w:p>
    <w:p w:rsidR="00F779EA" w:rsidRPr="00F779EA" w:rsidRDefault="00F779EA" w:rsidP="00F779EA">
      <w:pPr>
        <w:pStyle w:val="ListParagraph"/>
        <w:spacing w:after="0" w:line="240" w:lineRule="auto"/>
        <w:rPr>
          <w:rFonts w:ascii="Arial" w:eastAsia="Times New Roman" w:hAnsi="Arial" w:cs="Arial"/>
          <w:b/>
          <w:bCs/>
        </w:rPr>
      </w:pPr>
      <w:bookmarkStart w:id="0" w:name="_GoBack"/>
      <w:bookmarkEnd w:id="0"/>
      <w:r w:rsidRPr="00F779EA">
        <w:rPr>
          <w:rStyle w:val="Emphasis"/>
          <w:rFonts w:ascii="Arial" w:hAnsi="Arial" w:cs="Arial"/>
          <w:b/>
          <w:bCs/>
        </w:rPr>
        <w:t xml:space="preserve">Please contact us on the following number for further details; </w:t>
      </w:r>
      <w:proofErr w:type="gramStart"/>
      <w:r w:rsidRPr="00F779EA">
        <w:rPr>
          <w:rStyle w:val="Emphasis"/>
          <w:rFonts w:ascii="Arial" w:hAnsi="Arial" w:cs="Arial"/>
          <w:b/>
          <w:bCs/>
        </w:rPr>
        <w:t>07735931854</w:t>
      </w:r>
      <w:r w:rsidRPr="00F779EA">
        <w:rPr>
          <w:rFonts w:ascii="Arial" w:eastAsia="Times New Roman" w:hAnsi="Arial" w:cs="Arial"/>
          <w:b/>
          <w:bCs/>
        </w:rPr>
        <w:t xml:space="preserve"> .</w:t>
      </w:r>
      <w:proofErr w:type="gramEnd"/>
      <w:r w:rsidRPr="00F779EA">
        <w:rPr>
          <w:rFonts w:ascii="Arial" w:eastAsia="Times New Roman" w:hAnsi="Arial" w:cs="Arial"/>
          <w:b/>
          <w:bCs/>
        </w:rPr>
        <w:t xml:space="preserve">   </w:t>
      </w:r>
    </w:p>
    <w:p w:rsidR="00CF1A6C" w:rsidRPr="00F779EA" w:rsidRDefault="00CF1A6C"/>
    <w:sectPr w:rsidR="00CF1A6C" w:rsidRPr="00F77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64B06"/>
    <w:multiLevelType w:val="hybridMultilevel"/>
    <w:tmpl w:val="E696CAFE"/>
    <w:lvl w:ilvl="0" w:tplc="398294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EA"/>
    <w:rsid w:val="00CF1A6C"/>
    <w:rsid w:val="00F7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EC949"/>
  <w15:chartTrackingRefBased/>
  <w15:docId w15:val="{AF746253-9F92-4EED-BCD3-000092B7C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9E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779EA"/>
    <w:rPr>
      <w:i/>
      <w:iCs/>
    </w:rPr>
  </w:style>
  <w:style w:type="paragraph" w:styleId="ListParagraph">
    <w:name w:val="List Paragraph"/>
    <w:basedOn w:val="Normal"/>
    <w:uiPriority w:val="34"/>
    <w:qFormat/>
    <w:rsid w:val="00F77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Mule</dc:creator>
  <cp:keywords/>
  <dc:description/>
  <cp:lastModifiedBy>Charles Mule</cp:lastModifiedBy>
  <cp:revision>1</cp:revision>
  <dcterms:created xsi:type="dcterms:W3CDTF">2018-06-03T12:13:00Z</dcterms:created>
  <dcterms:modified xsi:type="dcterms:W3CDTF">2018-06-03T12:24:00Z</dcterms:modified>
</cp:coreProperties>
</file>