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734CA300" w:rsidR="00AA5DDB" w:rsidRPr="00834D04" w:rsidRDefault="00AA5DDB" w:rsidP="00832177">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7431D2" w:rsidRPr="007009C5">
        <w:rPr>
          <w:rFonts w:asciiTheme="minorHAnsi" w:hAnsiTheme="minorHAnsi"/>
          <w:b/>
          <w:bCs/>
        </w:rPr>
        <w:t>IQ/</w:t>
      </w:r>
      <w:r w:rsidR="004B21AF">
        <w:rPr>
          <w:rFonts w:asciiTheme="minorHAnsi" w:hAnsiTheme="minorHAnsi"/>
          <w:b/>
          <w:bCs/>
        </w:rPr>
        <w:t>BGD/</w:t>
      </w:r>
      <w:r w:rsidR="00832177">
        <w:rPr>
          <w:rFonts w:asciiTheme="minorHAnsi" w:hAnsiTheme="minorHAnsi"/>
          <w:b/>
          <w:bCs/>
        </w:rPr>
        <w:t>FA</w:t>
      </w:r>
      <w:r w:rsidR="004B21AF">
        <w:rPr>
          <w:rFonts w:asciiTheme="minorHAnsi" w:hAnsiTheme="minorHAnsi"/>
          <w:b/>
          <w:bCs/>
        </w:rPr>
        <w:t>/09</w:t>
      </w:r>
      <w:r w:rsidR="00E1108E">
        <w:rPr>
          <w:rFonts w:asciiTheme="minorHAnsi" w:hAnsiTheme="minorHAnsi"/>
          <w:b/>
          <w:bCs/>
        </w:rPr>
        <w:t>/2018</w:t>
      </w:r>
      <w:r w:rsidR="00834D04"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1722AA43" w:rsidR="00AA5DDB" w:rsidRPr="00834D04" w:rsidRDefault="00AA5DDB" w:rsidP="004B21AF">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4B21AF">
        <w:rPr>
          <w:rFonts w:asciiTheme="minorHAnsi" w:hAnsiTheme="minorHAnsi" w:cstheme="minorHAnsi"/>
        </w:rPr>
        <w:t>Non Food Items supplies</w:t>
      </w:r>
      <w:r w:rsidR="00B90D98">
        <w:rPr>
          <w:rFonts w:asciiTheme="minorHAnsi" w:hAnsi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0B8E1C9C"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4B21AF">
              <w:rPr>
                <w:rFonts w:asciiTheme="minorHAnsi" w:hAnsiTheme="minorHAnsi" w:cstheme="minorHAnsi"/>
              </w:rPr>
              <w:t>NFI supplies in Baghdad and Ramadi</w:t>
            </w:r>
          </w:p>
        </w:tc>
        <w:tc>
          <w:tcPr>
            <w:tcW w:w="3601" w:type="dxa"/>
            <w:vAlign w:val="center"/>
          </w:tcPr>
          <w:p w14:paraId="7281F1D7" w14:textId="3BDC46FE"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09</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686E7885" w:rsidR="00D75E37" w:rsidRPr="007009C5" w:rsidRDefault="00E1108E" w:rsidP="00832177">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09</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5DFD8EB9"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4B21AF">
              <w:rPr>
                <w:rFonts w:asciiTheme="minorHAnsi" w:hAnsiTheme="minorHAnsi" w:cstheme="minorHAnsi"/>
              </w:rPr>
              <w:t>NFI supplies 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23340DC2"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49CB848A" w:rsidR="002F315D" w:rsidRPr="00834D04" w:rsidRDefault="002F315D">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940642" w:rsidRPr="005915A9">
        <w:rPr>
          <w:rFonts w:asciiTheme="minorHAnsi" w:hAnsiTheme="minorHAnsi" w:cstheme="minorHAnsi"/>
          <w:highlight w:val="yellow"/>
          <w:lang w:val="en-GB"/>
        </w:rPr>
        <w:t>USD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15:00 hrs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At 15:00 hrs,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1B9A5207"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Thursday </w:t>
      </w:r>
      <w:r w:rsidR="001A6A3B" w:rsidRPr="00940642">
        <w:rPr>
          <w:rFonts w:asciiTheme="minorHAnsi" w:hAnsiTheme="minorHAnsi" w:cstheme="minorHAnsi"/>
          <w:b/>
          <w:u w:val="single"/>
        </w:rPr>
        <w:t xml:space="preserve"> </w:t>
      </w:r>
      <w:r w:rsidR="00B92619" w:rsidRPr="00940642">
        <w:rPr>
          <w:rFonts w:asciiTheme="minorHAnsi" w:hAnsiTheme="minorHAnsi" w:cstheme="minorHAnsi"/>
          <w:b/>
          <w:bCs/>
          <w:u w:val="single"/>
        </w:rPr>
        <w:t>1</w:t>
      </w:r>
      <w:r w:rsidR="0067011F">
        <w:rPr>
          <w:rFonts w:asciiTheme="minorHAnsi" w:hAnsiTheme="minorHAnsi" w:cstheme="minorHAnsi"/>
          <w:b/>
          <w:bCs/>
          <w:u w:val="single"/>
        </w:rPr>
        <w:t>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1B9D5949" w:rsidR="005915A9" w:rsidRDefault="005915A9" w:rsidP="00D2006A">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D2006A" w:rsidRPr="00CF19A4">
        <w:rPr>
          <w:rStyle w:val="Emphasis"/>
          <w:rFonts w:ascii="Arial" w:hAnsi="Arial" w:cs="Arial"/>
          <w:b/>
          <w:bCs/>
          <w:sz w:val="21"/>
          <w:szCs w:val="21"/>
        </w:rPr>
        <w:t>07</w:t>
      </w:r>
      <w:r w:rsidR="00D2006A">
        <w:rPr>
          <w:rStyle w:val="Emphasis"/>
          <w:rFonts w:ascii="Arial" w:hAnsi="Arial" w:cs="Arial"/>
          <w:b/>
          <w:bCs/>
          <w:sz w:val="21"/>
          <w:szCs w:val="21"/>
        </w:rPr>
        <w:t>834472778</w:t>
      </w:r>
      <w:r w:rsidR="00D2006A">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4E61F550" w:rsidR="009142B7" w:rsidRPr="00BD5291" w:rsidRDefault="009142B7" w:rsidP="000F1549">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 xml:space="preserve">supplies </w:t>
      </w:r>
      <w:r w:rsidR="00BD5291">
        <w:rPr>
          <w:rFonts w:asciiTheme="minorHAnsi" w:hAnsiTheme="minorHAnsi" w:cstheme="minorHAnsi"/>
        </w:rPr>
        <w:t xml:space="preserve">with delivery and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At any time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204C52BD"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597F01B0" w:rsidR="00D173EE" w:rsidRPr="00834D04" w:rsidRDefault="00D173E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1A6A3B" w:rsidRPr="007C6BAA">
        <w:rPr>
          <w:rFonts w:asciiTheme="minorHAnsi" w:hAnsiTheme="minorHAnsi" w:cstheme="minorHAnsi"/>
          <w:highlight w:val="yellow"/>
        </w:rPr>
        <w:t>US</w:t>
      </w:r>
      <w:r w:rsidR="00940642" w:rsidRPr="007C6BAA">
        <w:rPr>
          <w:rFonts w:asciiTheme="minorHAnsi" w:hAnsiTheme="minorHAnsi" w:cstheme="minorHAnsi"/>
          <w:highlight w:val="yellow"/>
        </w:rPr>
        <w:t>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8709799"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No change</w:t>
      </w:r>
      <w:r w:rsidRPr="00834D04">
        <w:rPr>
          <w:rFonts w:asciiTheme="minorHAnsi" w:hAnsiTheme="minorHAnsi" w:cstheme="minorHAnsi"/>
        </w:rPr>
        <w:t xml:space="preserve">  in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1274C08C" w:rsidR="00D173EE" w:rsidRPr="00C51469" w:rsidRDefault="00D173EE" w:rsidP="00CC3A1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CC3A1A"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CC3A1A">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77777777" w:rsidR="005E46C1" w:rsidRPr="00CC3A1A"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CC3A1A">
        <w:rPr>
          <w:rFonts w:asciiTheme="minorHAnsi" w:hAnsiTheme="minorHAnsi"/>
          <w:sz w:val="20"/>
          <w:szCs w:val="20"/>
        </w:rPr>
        <w:t>Quality of the product according required specifications. NRC evaluates samples for testing</w:t>
      </w:r>
    </w:p>
    <w:p w14:paraId="70387CEA" w14:textId="77777777" w:rsidR="005E46C1" w:rsidRPr="00CC3A1A"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CC3A1A">
        <w:rPr>
          <w:rFonts w:asciiTheme="minorHAnsi" w:hAnsiTheme="minorHAnsi"/>
          <w:sz w:val="20"/>
          <w:szCs w:val="20"/>
        </w:rPr>
        <w:t>Price in comparison to NRC established rate</w:t>
      </w:r>
    </w:p>
    <w:p w14:paraId="421D0515" w14:textId="77777777" w:rsidR="005E46C1" w:rsidRPr="00CC3A1A"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CC3A1A">
        <w:rPr>
          <w:rFonts w:asciiTheme="minorHAnsi" w:hAnsiTheme="minorHAnsi"/>
          <w:sz w:val="20"/>
          <w:szCs w:val="20"/>
        </w:rPr>
        <w:t xml:space="preserve">Overall timeframe for the delivery of the requested goods </w:t>
      </w:r>
    </w:p>
    <w:p w14:paraId="6E58DC01" w14:textId="77777777" w:rsidR="005E46C1" w:rsidRPr="00CC3A1A"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CC3A1A">
        <w:rPr>
          <w:rFonts w:asciiTheme="minorHAnsi" w:hAnsiTheme="minorHAnsi"/>
          <w:sz w:val="20"/>
          <w:szCs w:val="20"/>
        </w:rPr>
        <w:t>Demonstrated excellence in service, support and warranties</w:t>
      </w:r>
    </w:p>
    <w:p w14:paraId="61FD0959" w14:textId="77777777" w:rsidR="005E46C1" w:rsidRPr="00CC3A1A"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CC3A1A">
        <w:rPr>
          <w:rFonts w:asciiTheme="minorHAnsi" w:hAnsiTheme="minorHAnsi"/>
          <w:sz w:val="20"/>
          <w:szCs w:val="20"/>
        </w:rPr>
        <w:t>Thoroughness of quotation preparation</w:t>
      </w:r>
    </w:p>
    <w:p w14:paraId="435C8641" w14:textId="77777777" w:rsidR="005E46C1" w:rsidRPr="00CC3A1A"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CC3A1A">
        <w:rPr>
          <w:rFonts w:asciiTheme="minorHAnsi" w:hAnsiTheme="minorHAnsi"/>
          <w:sz w:val="20"/>
          <w:szCs w:val="20"/>
        </w:rPr>
        <w:t xml:space="preserve">Quality, reputation and performance of supplier </w:t>
      </w:r>
    </w:p>
    <w:p w14:paraId="4F974D2B" w14:textId="77777777" w:rsidR="005E46C1" w:rsidRPr="00CC3A1A" w:rsidRDefault="005E46C1" w:rsidP="005E46C1">
      <w:pPr>
        <w:pStyle w:val="ListParagraph"/>
        <w:numPr>
          <w:ilvl w:val="0"/>
          <w:numId w:val="44"/>
        </w:numPr>
        <w:rPr>
          <w:rFonts w:asciiTheme="minorHAnsi" w:hAnsiTheme="minorHAnsi"/>
          <w:sz w:val="20"/>
          <w:szCs w:val="20"/>
        </w:rPr>
      </w:pPr>
      <w:r w:rsidRPr="00CC3A1A">
        <w:rPr>
          <w:rFonts w:asciiTheme="minorHAnsi" w:hAnsiTheme="minorHAnsi"/>
          <w:sz w:val="20"/>
          <w:szCs w:val="20"/>
        </w:rPr>
        <w:t>Adherence to Ethic, environmental, anti-corruption NRC policies</w:t>
      </w:r>
    </w:p>
    <w:p w14:paraId="7A78577D" w14:textId="77777777" w:rsidR="005E46C1" w:rsidRPr="00CC3A1A"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CC3A1A">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647AF796"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7A771B81" w:rsidR="0012290C" w:rsidRDefault="00D173EE" w:rsidP="00CC3A1A">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lastRenderedPageBreak/>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7E46ED43" w:rsidR="001F03AD" w:rsidRDefault="00940642" w:rsidP="00CC3A1A">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7777777" w:rsidR="00940642" w:rsidRPr="00257C42" w:rsidRDefault="00940642" w:rsidP="00940642">
      <w:pPr>
        <w:spacing w:after="0"/>
        <w:rPr>
          <w:rFonts w:asciiTheme="minorHAnsi" w:hAnsiTheme="minorHAnsi"/>
          <w:b/>
          <w:sz w:val="20"/>
          <w:szCs w:val="20"/>
        </w:rPr>
      </w:pPr>
    </w:p>
    <w:tbl>
      <w:tblPr>
        <w:tblW w:w="10490" w:type="dxa"/>
        <w:tblInd w:w="-5" w:type="dxa"/>
        <w:tblLook w:val="04A0" w:firstRow="1" w:lastRow="0" w:firstColumn="1" w:lastColumn="0" w:noHBand="0" w:noVBand="1"/>
      </w:tblPr>
      <w:tblGrid>
        <w:gridCol w:w="936"/>
        <w:gridCol w:w="2325"/>
        <w:gridCol w:w="4819"/>
        <w:gridCol w:w="701"/>
        <w:gridCol w:w="607"/>
        <w:gridCol w:w="1102"/>
      </w:tblGrid>
      <w:tr w:rsidR="00832177" w:rsidRPr="00C51469" w14:paraId="393C9E70" w14:textId="454F3A34" w:rsidTr="00CC3A1A">
        <w:trPr>
          <w:trHeight w:val="1110"/>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9621A" w14:textId="1FD14B93" w:rsidR="00832177" w:rsidRPr="00CC3A1A" w:rsidRDefault="00832177" w:rsidP="00B45EB9">
            <w:pPr>
              <w:spacing w:after="0" w:line="240" w:lineRule="auto"/>
              <w:jc w:val="center"/>
              <w:rPr>
                <w:rFonts w:asciiTheme="minorHAnsi" w:hAnsiTheme="minorHAnsi"/>
                <w:color w:val="000000"/>
              </w:rPr>
            </w:pPr>
            <w:r w:rsidRPr="00CC3A1A">
              <w:rPr>
                <w:rFonts w:asciiTheme="minorHAnsi" w:hAnsiTheme="minorHAnsi"/>
                <w:b/>
                <w:bCs/>
              </w:rPr>
              <w:t xml:space="preserve">No </w:t>
            </w:r>
          </w:p>
        </w:tc>
        <w:tc>
          <w:tcPr>
            <w:tcW w:w="2325" w:type="dxa"/>
            <w:tcBorders>
              <w:top w:val="single" w:sz="4" w:space="0" w:color="auto"/>
              <w:left w:val="nil"/>
              <w:bottom w:val="single" w:sz="4" w:space="0" w:color="auto"/>
              <w:right w:val="single" w:sz="4" w:space="0" w:color="auto"/>
            </w:tcBorders>
            <w:shd w:val="clear" w:color="auto" w:fill="auto"/>
            <w:vAlign w:val="center"/>
            <w:hideMark/>
          </w:tcPr>
          <w:p w14:paraId="64B574A2" w14:textId="1679579D" w:rsidR="00832177" w:rsidRPr="00CC3A1A" w:rsidRDefault="00832177" w:rsidP="00B45EB9">
            <w:pPr>
              <w:spacing w:after="0" w:line="240" w:lineRule="auto"/>
              <w:rPr>
                <w:rFonts w:asciiTheme="minorHAnsi" w:hAnsiTheme="minorHAnsi"/>
                <w:color w:val="000000"/>
              </w:rPr>
            </w:pPr>
            <w:r w:rsidRPr="00CC3A1A">
              <w:rPr>
                <w:rFonts w:asciiTheme="minorHAnsi" w:hAnsiTheme="minorHAnsi"/>
                <w:b/>
                <w:bCs/>
              </w:rPr>
              <w:t>Item(s)Description</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0FFE8649" w14:textId="24F6B1A0" w:rsidR="00832177" w:rsidRPr="00CC3A1A" w:rsidRDefault="00832177" w:rsidP="00B45EB9">
            <w:pPr>
              <w:spacing w:after="0" w:line="240" w:lineRule="auto"/>
              <w:rPr>
                <w:rFonts w:asciiTheme="minorHAnsi" w:hAnsiTheme="minorHAnsi"/>
                <w:color w:val="000000"/>
              </w:rPr>
            </w:pPr>
            <w:r w:rsidRPr="00CC3A1A">
              <w:rPr>
                <w:rFonts w:asciiTheme="minorHAnsi" w:hAnsiTheme="minorHAnsi"/>
                <w:b/>
                <w:bCs/>
              </w:rPr>
              <w:t>Technical specifications</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32725C09" w14:textId="69CF96D6" w:rsidR="00832177" w:rsidRPr="00CC3A1A" w:rsidRDefault="00832177" w:rsidP="00B45EB9">
            <w:pPr>
              <w:spacing w:after="0" w:line="240" w:lineRule="auto"/>
              <w:jc w:val="center"/>
              <w:rPr>
                <w:rFonts w:asciiTheme="minorHAnsi" w:hAnsiTheme="minorHAnsi"/>
                <w:color w:val="000000"/>
              </w:rPr>
            </w:pPr>
            <w:r w:rsidRPr="00CC3A1A">
              <w:rPr>
                <w:rFonts w:asciiTheme="minorHAnsi" w:hAnsiTheme="minorHAnsi"/>
                <w:b/>
                <w:bCs/>
              </w:rPr>
              <w:t>Unit</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6841A3FA" w14:textId="0BD94E84" w:rsidR="00832177" w:rsidRPr="00CC3A1A" w:rsidRDefault="00832177" w:rsidP="0012290C">
            <w:pPr>
              <w:spacing w:after="0" w:line="240" w:lineRule="auto"/>
              <w:jc w:val="both"/>
              <w:rPr>
                <w:rFonts w:asciiTheme="minorHAnsi" w:hAnsiTheme="minorHAnsi"/>
                <w:b/>
                <w:bCs/>
                <w:color w:val="000000"/>
              </w:rPr>
            </w:pPr>
            <w:r w:rsidRPr="00CC3A1A">
              <w:rPr>
                <w:rFonts w:asciiTheme="minorHAnsi" w:hAnsiTheme="minorHAnsi"/>
                <w:b/>
                <w:bCs/>
                <w:color w:val="000000"/>
              </w:rPr>
              <w:t>Qty.</w:t>
            </w:r>
          </w:p>
        </w:tc>
        <w:tc>
          <w:tcPr>
            <w:tcW w:w="1102" w:type="dxa"/>
            <w:tcBorders>
              <w:top w:val="single" w:sz="4" w:space="0" w:color="auto"/>
              <w:left w:val="nil"/>
              <w:bottom w:val="single" w:sz="4" w:space="0" w:color="auto"/>
              <w:right w:val="single" w:sz="4" w:space="0" w:color="auto"/>
            </w:tcBorders>
          </w:tcPr>
          <w:p w14:paraId="0B78C95A" w14:textId="6E9D2C06" w:rsidR="00832177" w:rsidRPr="00CC3A1A" w:rsidRDefault="00832177" w:rsidP="0012290C">
            <w:pPr>
              <w:spacing w:after="0" w:line="240" w:lineRule="auto"/>
              <w:jc w:val="both"/>
              <w:rPr>
                <w:rFonts w:asciiTheme="minorHAnsi" w:hAnsiTheme="minorHAnsi"/>
                <w:color w:val="000000"/>
                <w:lang w:bidi="ar-IQ"/>
              </w:rPr>
            </w:pPr>
          </w:p>
          <w:p w14:paraId="1EAEC384" w14:textId="1E4C2389" w:rsidR="00832177" w:rsidRPr="00CC3A1A" w:rsidRDefault="00CF017C" w:rsidP="0012290C">
            <w:pPr>
              <w:rPr>
                <w:rFonts w:asciiTheme="minorHAnsi" w:hAnsiTheme="minorHAnsi"/>
                <w:b/>
                <w:bCs/>
              </w:rPr>
            </w:pPr>
            <w:r w:rsidRPr="00CC3A1A">
              <w:rPr>
                <w:rFonts w:asciiTheme="minorHAnsi" w:hAnsiTheme="minorHAnsi"/>
                <w:b/>
                <w:bCs/>
              </w:rPr>
              <w:t xml:space="preserve">Unit </w:t>
            </w:r>
            <w:r w:rsidR="00832177" w:rsidRPr="00CC3A1A">
              <w:rPr>
                <w:rFonts w:asciiTheme="minorHAnsi" w:hAnsiTheme="minorHAnsi"/>
                <w:b/>
                <w:bCs/>
              </w:rPr>
              <w:t>Price</w:t>
            </w:r>
            <w:r w:rsidR="005E46C1" w:rsidRPr="00CC3A1A">
              <w:rPr>
                <w:rFonts w:asciiTheme="minorHAnsi" w:hAnsiTheme="minorHAnsi"/>
                <w:b/>
                <w:bCs/>
              </w:rPr>
              <w:t xml:space="preserve"> (USD)</w:t>
            </w:r>
          </w:p>
        </w:tc>
      </w:tr>
      <w:tr w:rsidR="00832177" w:rsidRPr="00C51469" w14:paraId="250EBCE6" w14:textId="33D1456E" w:rsidTr="00CC3A1A">
        <w:trPr>
          <w:trHeight w:val="1110"/>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33A91F09" w14:textId="146EEDD4" w:rsidR="00832177" w:rsidRPr="00CC3A1A" w:rsidRDefault="00832177" w:rsidP="007E1829">
            <w:pPr>
              <w:pStyle w:val="ListParagraph"/>
              <w:numPr>
                <w:ilvl w:val="0"/>
                <w:numId w:val="42"/>
              </w:numPr>
              <w:spacing w:after="0" w:line="240" w:lineRule="auto"/>
              <w:rPr>
                <w:rFonts w:asciiTheme="minorHAnsi" w:hAnsiTheme="minorHAnsi"/>
                <w:color w:val="000000"/>
              </w:rPr>
            </w:pPr>
          </w:p>
        </w:tc>
        <w:tc>
          <w:tcPr>
            <w:tcW w:w="2325" w:type="dxa"/>
            <w:tcBorders>
              <w:top w:val="single" w:sz="4" w:space="0" w:color="auto"/>
              <w:left w:val="nil"/>
              <w:bottom w:val="single" w:sz="4" w:space="0" w:color="auto"/>
              <w:right w:val="single" w:sz="4" w:space="0" w:color="auto"/>
            </w:tcBorders>
            <w:shd w:val="clear" w:color="auto" w:fill="auto"/>
          </w:tcPr>
          <w:p w14:paraId="7A187BF3" w14:textId="74E0B8DD"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Tarpaulin</w:t>
            </w:r>
            <w:r w:rsidRPr="00CC3A1A">
              <w:rPr>
                <w:rFonts w:asciiTheme="minorHAnsi" w:hAnsiTheme="minorHAnsi"/>
                <w:color w:val="000000"/>
              </w:rPr>
              <w:t xml:space="preserve"> </w:t>
            </w:r>
            <w:r w:rsidRPr="00CC3A1A">
              <w:rPr>
                <w:rFonts w:asciiTheme="minorHAnsi" w:hAnsiTheme="minorHAnsi"/>
              </w:rPr>
              <w:t>4m x 5m</w:t>
            </w:r>
          </w:p>
        </w:tc>
        <w:tc>
          <w:tcPr>
            <w:tcW w:w="4819" w:type="dxa"/>
            <w:tcBorders>
              <w:top w:val="single" w:sz="4" w:space="0" w:color="auto"/>
              <w:left w:val="nil"/>
              <w:bottom w:val="single" w:sz="4" w:space="0" w:color="auto"/>
              <w:right w:val="single" w:sz="4" w:space="0" w:color="auto"/>
            </w:tcBorders>
            <w:shd w:val="clear" w:color="auto" w:fill="auto"/>
          </w:tcPr>
          <w:p w14:paraId="06943855" w14:textId="483CF1F7"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Material: Made of woven high-density black polyethylene (HDPE) fibers, warp x weft, laminated on both sides with low density polyethylene (LDPE) coating, 3 Kg</w:t>
            </w:r>
          </w:p>
        </w:tc>
        <w:tc>
          <w:tcPr>
            <w:tcW w:w="701" w:type="dxa"/>
            <w:tcBorders>
              <w:top w:val="single" w:sz="4" w:space="0" w:color="auto"/>
              <w:left w:val="nil"/>
              <w:bottom w:val="single" w:sz="4" w:space="0" w:color="auto"/>
              <w:right w:val="single" w:sz="4" w:space="0" w:color="auto"/>
            </w:tcBorders>
            <w:shd w:val="clear" w:color="auto" w:fill="auto"/>
            <w:noWrap/>
            <w:vAlign w:val="center"/>
          </w:tcPr>
          <w:p w14:paraId="7F41D9F6" w14:textId="58BA9318"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tcPr>
          <w:p w14:paraId="1C539E57" w14:textId="2DC7870A"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7E616E97" w14:textId="77777777" w:rsidR="00832177" w:rsidRPr="00CC3A1A" w:rsidRDefault="00832177" w:rsidP="004B21AF">
            <w:pPr>
              <w:spacing w:after="0" w:line="240" w:lineRule="auto"/>
              <w:jc w:val="both"/>
              <w:rPr>
                <w:rFonts w:asciiTheme="minorHAnsi" w:hAnsiTheme="minorHAnsi"/>
                <w:color w:val="000000"/>
              </w:rPr>
            </w:pPr>
          </w:p>
        </w:tc>
      </w:tr>
      <w:tr w:rsidR="00832177" w:rsidRPr="00C51469" w14:paraId="08A95A2A" w14:textId="2FC9C53A" w:rsidTr="00CC3A1A">
        <w:trPr>
          <w:trHeight w:val="514"/>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E2C3041" w14:textId="71598B0C"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hideMark/>
          </w:tcPr>
          <w:p w14:paraId="70440307" w14:textId="3B9D3329"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Blanket (Made in India)</w:t>
            </w:r>
            <w:r w:rsidRPr="00CC3A1A">
              <w:rPr>
                <w:rFonts w:asciiTheme="minorHAnsi" w:hAnsiTheme="minorHAnsi"/>
                <w:color w:val="000000"/>
              </w:rPr>
              <w:t xml:space="preserve"> </w:t>
            </w:r>
            <w:r w:rsidRPr="00CC3A1A">
              <w:rPr>
                <w:rFonts w:asciiTheme="minorHAnsi" w:hAnsiTheme="minorHAnsi"/>
              </w:rPr>
              <w:t>155 cm x 230 cm</w:t>
            </w:r>
          </w:p>
        </w:tc>
        <w:tc>
          <w:tcPr>
            <w:tcW w:w="4819" w:type="dxa"/>
            <w:tcBorders>
              <w:top w:val="nil"/>
              <w:left w:val="nil"/>
              <w:bottom w:val="single" w:sz="4" w:space="0" w:color="auto"/>
              <w:right w:val="single" w:sz="4" w:space="0" w:color="auto"/>
            </w:tcBorders>
            <w:shd w:val="clear" w:color="auto" w:fill="auto"/>
            <w:hideMark/>
          </w:tcPr>
          <w:p w14:paraId="1E10A37B" w14:textId="4CCD02F8"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Knitted, dry raised both sides, 100% virgin polyester, 150cm x 200cm, 460 g/m2, fire resistant</w:t>
            </w:r>
          </w:p>
        </w:tc>
        <w:tc>
          <w:tcPr>
            <w:tcW w:w="701" w:type="dxa"/>
            <w:tcBorders>
              <w:top w:val="nil"/>
              <w:left w:val="nil"/>
              <w:bottom w:val="single" w:sz="4" w:space="0" w:color="auto"/>
              <w:right w:val="single" w:sz="4" w:space="0" w:color="auto"/>
            </w:tcBorders>
            <w:shd w:val="clear" w:color="auto" w:fill="auto"/>
            <w:noWrap/>
            <w:vAlign w:val="center"/>
            <w:hideMark/>
          </w:tcPr>
          <w:p w14:paraId="7F5C64D8" w14:textId="77777777"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hideMark/>
          </w:tcPr>
          <w:p w14:paraId="1695B765" w14:textId="51251016"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6AA01B28" w14:textId="77777777" w:rsidR="00832177" w:rsidRPr="00CC3A1A" w:rsidRDefault="00832177" w:rsidP="004B21AF">
            <w:pPr>
              <w:spacing w:after="0" w:line="240" w:lineRule="auto"/>
              <w:jc w:val="both"/>
              <w:rPr>
                <w:rFonts w:asciiTheme="minorHAnsi" w:hAnsiTheme="minorHAnsi"/>
                <w:color w:val="000000"/>
              </w:rPr>
            </w:pPr>
          </w:p>
        </w:tc>
      </w:tr>
      <w:tr w:rsidR="00832177" w:rsidRPr="00C51469" w14:paraId="49C46572" w14:textId="75744AA5" w:rsidTr="00CC3A1A">
        <w:trPr>
          <w:trHeight w:val="45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7E7B700" w14:textId="73650982"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hideMark/>
          </w:tcPr>
          <w:p w14:paraId="5F642D46" w14:textId="26B9397E"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Blanket (Made in China)</w:t>
            </w:r>
            <w:r w:rsidRPr="00CC3A1A">
              <w:rPr>
                <w:rFonts w:asciiTheme="minorHAnsi" w:hAnsiTheme="minorHAnsi"/>
                <w:color w:val="000000"/>
              </w:rPr>
              <w:t xml:space="preserve"> </w:t>
            </w:r>
            <w:r w:rsidRPr="00CC3A1A">
              <w:rPr>
                <w:rFonts w:asciiTheme="minorHAnsi" w:hAnsiTheme="minorHAnsi"/>
              </w:rPr>
              <w:t>150 cm x 210 cm</w:t>
            </w:r>
          </w:p>
        </w:tc>
        <w:tc>
          <w:tcPr>
            <w:tcW w:w="4819" w:type="dxa"/>
            <w:tcBorders>
              <w:top w:val="nil"/>
              <w:left w:val="nil"/>
              <w:bottom w:val="single" w:sz="4" w:space="0" w:color="auto"/>
              <w:right w:val="single" w:sz="4" w:space="0" w:color="auto"/>
            </w:tcBorders>
            <w:shd w:val="clear" w:color="auto" w:fill="auto"/>
            <w:hideMark/>
          </w:tcPr>
          <w:p w14:paraId="5C6C7E69" w14:textId="5B50D441"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 xml:space="preserve">Knitted, dry raised both sides, 100% virgin polyester, 150cm x 200cm, 460 g/m2, fire resistant - </w:t>
            </w:r>
          </w:p>
        </w:tc>
        <w:tc>
          <w:tcPr>
            <w:tcW w:w="701" w:type="dxa"/>
            <w:tcBorders>
              <w:top w:val="nil"/>
              <w:left w:val="nil"/>
              <w:bottom w:val="single" w:sz="4" w:space="0" w:color="auto"/>
              <w:right w:val="single" w:sz="4" w:space="0" w:color="auto"/>
            </w:tcBorders>
            <w:shd w:val="clear" w:color="auto" w:fill="auto"/>
            <w:noWrap/>
            <w:vAlign w:val="center"/>
            <w:hideMark/>
          </w:tcPr>
          <w:p w14:paraId="493A70BD" w14:textId="77777777"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hideMark/>
          </w:tcPr>
          <w:p w14:paraId="6203E065" w14:textId="76E44E81"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09609075" w14:textId="77777777" w:rsidR="00832177" w:rsidRPr="00CC3A1A" w:rsidRDefault="00832177" w:rsidP="004B21AF">
            <w:pPr>
              <w:spacing w:after="0" w:line="240" w:lineRule="auto"/>
              <w:jc w:val="both"/>
              <w:rPr>
                <w:rFonts w:asciiTheme="minorHAnsi" w:hAnsiTheme="minorHAnsi"/>
                <w:color w:val="000000"/>
              </w:rPr>
            </w:pPr>
          </w:p>
        </w:tc>
      </w:tr>
      <w:tr w:rsidR="00606FD6" w:rsidRPr="00C51469" w14:paraId="122A9954" w14:textId="77777777" w:rsidTr="00CC3A1A">
        <w:trPr>
          <w:trHeight w:val="576"/>
        </w:trPr>
        <w:tc>
          <w:tcPr>
            <w:tcW w:w="936" w:type="dxa"/>
            <w:tcBorders>
              <w:top w:val="nil"/>
              <w:left w:val="single" w:sz="4" w:space="0" w:color="auto"/>
              <w:bottom w:val="single" w:sz="4" w:space="0" w:color="auto"/>
              <w:right w:val="single" w:sz="4" w:space="0" w:color="auto"/>
            </w:tcBorders>
            <w:shd w:val="clear" w:color="auto" w:fill="auto"/>
            <w:vAlign w:val="center"/>
          </w:tcPr>
          <w:p w14:paraId="65F1A0B3" w14:textId="77777777" w:rsidR="00606FD6" w:rsidRPr="00CC3A1A" w:rsidRDefault="00606FD6"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tcPr>
          <w:p w14:paraId="01AEE8AB" w14:textId="42DB89BC" w:rsidR="00606FD6" w:rsidRPr="00CC3A1A" w:rsidRDefault="00606FD6" w:rsidP="004B21AF">
            <w:pPr>
              <w:spacing w:after="0" w:line="240" w:lineRule="auto"/>
              <w:rPr>
                <w:rFonts w:asciiTheme="minorHAnsi" w:hAnsiTheme="minorHAnsi"/>
              </w:rPr>
            </w:pPr>
            <w:r w:rsidRPr="00CC3A1A">
              <w:rPr>
                <w:rFonts w:asciiTheme="minorHAnsi" w:hAnsiTheme="minorHAnsi"/>
              </w:rPr>
              <w:t>Mattress</w:t>
            </w:r>
          </w:p>
        </w:tc>
        <w:tc>
          <w:tcPr>
            <w:tcW w:w="4819" w:type="dxa"/>
            <w:tcBorders>
              <w:top w:val="nil"/>
              <w:left w:val="nil"/>
              <w:bottom w:val="single" w:sz="4" w:space="0" w:color="auto"/>
              <w:right w:val="single" w:sz="4" w:space="0" w:color="auto"/>
            </w:tcBorders>
            <w:shd w:val="clear" w:color="auto" w:fill="auto"/>
          </w:tcPr>
          <w:p w14:paraId="2E20A258" w14:textId="3AD3BD17" w:rsidR="00606FD6" w:rsidRPr="00CC3A1A" w:rsidRDefault="00606FD6" w:rsidP="00606FD6">
            <w:pPr>
              <w:rPr>
                <w:rFonts w:asciiTheme="minorHAnsi" w:hAnsiTheme="minorHAnsi" w:cs="Arial"/>
                <w:color w:val="000000"/>
              </w:rPr>
            </w:pPr>
            <w:r w:rsidRPr="00CC3A1A">
              <w:rPr>
                <w:rFonts w:asciiTheme="minorHAnsi" w:hAnsiTheme="minorHAnsi" w:cs="Arial"/>
                <w:color w:val="000000"/>
              </w:rPr>
              <w:t>High density foam, 10 cm thick. 90 cm x 180 cm, cotton/poly blend removable cover</w:t>
            </w:r>
          </w:p>
        </w:tc>
        <w:tc>
          <w:tcPr>
            <w:tcW w:w="701" w:type="dxa"/>
            <w:tcBorders>
              <w:top w:val="nil"/>
              <w:left w:val="nil"/>
              <w:bottom w:val="single" w:sz="4" w:space="0" w:color="auto"/>
              <w:right w:val="single" w:sz="4" w:space="0" w:color="auto"/>
            </w:tcBorders>
            <w:shd w:val="clear" w:color="auto" w:fill="auto"/>
            <w:noWrap/>
            <w:vAlign w:val="center"/>
          </w:tcPr>
          <w:p w14:paraId="3500C29E" w14:textId="1460B35F" w:rsidR="00606FD6" w:rsidRPr="00CC3A1A" w:rsidRDefault="00606FD6"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tcPr>
          <w:p w14:paraId="7936FE2A" w14:textId="6D8540FD" w:rsidR="00606FD6" w:rsidRPr="00CC3A1A" w:rsidRDefault="00606FD6"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4DC17822" w14:textId="77777777" w:rsidR="00606FD6" w:rsidRPr="00CC3A1A" w:rsidRDefault="00606FD6" w:rsidP="004B21AF">
            <w:pPr>
              <w:spacing w:after="0" w:line="240" w:lineRule="auto"/>
              <w:jc w:val="both"/>
              <w:rPr>
                <w:rFonts w:asciiTheme="minorHAnsi" w:hAnsiTheme="minorHAnsi"/>
                <w:color w:val="000000"/>
              </w:rPr>
            </w:pPr>
          </w:p>
        </w:tc>
      </w:tr>
      <w:tr w:rsidR="00832177" w:rsidRPr="00C51469" w14:paraId="6A55A2ED" w14:textId="6CEDC138" w:rsidTr="00CC3A1A">
        <w:trPr>
          <w:trHeight w:val="435"/>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A034725" w14:textId="56585401"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hideMark/>
          </w:tcPr>
          <w:p w14:paraId="3ACD11A3" w14:textId="1C049DF1" w:rsidR="00832177" w:rsidRPr="00CC3A1A" w:rsidRDefault="00832177" w:rsidP="004B21AF">
            <w:pPr>
              <w:spacing w:after="0" w:line="240" w:lineRule="auto"/>
              <w:rPr>
                <w:rFonts w:asciiTheme="minorHAnsi" w:hAnsiTheme="minorHAnsi"/>
                <w:color w:val="FF0000"/>
              </w:rPr>
            </w:pPr>
            <w:r w:rsidRPr="00CC3A1A">
              <w:rPr>
                <w:rFonts w:asciiTheme="minorHAnsi" w:hAnsiTheme="minorHAnsi"/>
              </w:rPr>
              <w:t xml:space="preserve">Thermal </w:t>
            </w:r>
            <w:r w:rsidRPr="00CC3A1A">
              <w:rPr>
                <w:rFonts w:asciiTheme="minorHAnsi" w:hAnsiTheme="minorHAnsi"/>
                <w:color w:val="000000" w:themeColor="text1"/>
              </w:rPr>
              <w:t>mat</w:t>
            </w:r>
            <w:r w:rsidR="001E17B0" w:rsidRPr="00CC3A1A">
              <w:rPr>
                <w:rFonts w:asciiTheme="minorHAnsi" w:hAnsiTheme="minorHAnsi"/>
                <w:color w:val="000000" w:themeColor="text1"/>
              </w:rPr>
              <w:t xml:space="preserve"> (optional for winterization usage)</w:t>
            </w:r>
          </w:p>
        </w:tc>
        <w:tc>
          <w:tcPr>
            <w:tcW w:w="4819" w:type="dxa"/>
            <w:tcBorders>
              <w:top w:val="nil"/>
              <w:left w:val="nil"/>
              <w:bottom w:val="single" w:sz="4" w:space="0" w:color="auto"/>
              <w:right w:val="single" w:sz="4" w:space="0" w:color="auto"/>
            </w:tcBorders>
            <w:shd w:val="clear" w:color="auto" w:fill="auto"/>
            <w:hideMark/>
          </w:tcPr>
          <w:p w14:paraId="3CCD7020" w14:textId="5FC185BF"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 xml:space="preserve">Insulating floor mat, aluminized, fleece covered, 0.9x1.8m;  Dimensions: 1.8m x 0.9m </w:t>
            </w:r>
          </w:p>
        </w:tc>
        <w:tc>
          <w:tcPr>
            <w:tcW w:w="701" w:type="dxa"/>
            <w:tcBorders>
              <w:top w:val="nil"/>
              <w:left w:val="nil"/>
              <w:bottom w:val="single" w:sz="4" w:space="0" w:color="auto"/>
              <w:right w:val="single" w:sz="4" w:space="0" w:color="auto"/>
            </w:tcBorders>
            <w:shd w:val="clear" w:color="auto" w:fill="auto"/>
            <w:noWrap/>
            <w:vAlign w:val="center"/>
            <w:hideMark/>
          </w:tcPr>
          <w:p w14:paraId="30534A14" w14:textId="77777777"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hideMark/>
          </w:tcPr>
          <w:p w14:paraId="064D9B90" w14:textId="1D5ACA88"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781A82AB" w14:textId="77777777" w:rsidR="00832177" w:rsidRPr="00CC3A1A" w:rsidRDefault="00832177" w:rsidP="004B21AF">
            <w:pPr>
              <w:spacing w:after="0" w:line="240" w:lineRule="auto"/>
              <w:jc w:val="both"/>
              <w:rPr>
                <w:rFonts w:asciiTheme="minorHAnsi" w:hAnsiTheme="minorHAnsi"/>
                <w:color w:val="000000"/>
              </w:rPr>
            </w:pPr>
          </w:p>
        </w:tc>
      </w:tr>
      <w:tr w:rsidR="00832177" w:rsidRPr="00C51469" w14:paraId="0BFD9DD6" w14:textId="6CBC9E26" w:rsidTr="00CC3A1A">
        <w:trPr>
          <w:trHeight w:val="135"/>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45136131" w14:textId="110B3E96"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hideMark/>
          </w:tcPr>
          <w:p w14:paraId="13847CF4" w14:textId="238178A1"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Duct Tape</w:t>
            </w:r>
          </w:p>
        </w:tc>
        <w:tc>
          <w:tcPr>
            <w:tcW w:w="4819" w:type="dxa"/>
            <w:tcBorders>
              <w:top w:val="nil"/>
              <w:left w:val="nil"/>
              <w:bottom w:val="single" w:sz="4" w:space="0" w:color="auto"/>
              <w:right w:val="single" w:sz="4" w:space="0" w:color="auto"/>
            </w:tcBorders>
            <w:shd w:val="clear" w:color="auto" w:fill="auto"/>
            <w:hideMark/>
          </w:tcPr>
          <w:p w14:paraId="756380C1" w14:textId="255A0C38"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Extra Heavy Duty Duct Tape, 48 mm x 54.8 m 10.7 mil</w:t>
            </w:r>
          </w:p>
        </w:tc>
        <w:tc>
          <w:tcPr>
            <w:tcW w:w="701" w:type="dxa"/>
            <w:tcBorders>
              <w:top w:val="nil"/>
              <w:left w:val="nil"/>
              <w:bottom w:val="single" w:sz="4" w:space="0" w:color="auto"/>
              <w:right w:val="single" w:sz="4" w:space="0" w:color="auto"/>
            </w:tcBorders>
            <w:shd w:val="clear" w:color="auto" w:fill="auto"/>
            <w:noWrap/>
            <w:vAlign w:val="center"/>
            <w:hideMark/>
          </w:tcPr>
          <w:p w14:paraId="054F5B89" w14:textId="77777777"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hideMark/>
          </w:tcPr>
          <w:p w14:paraId="50774E24" w14:textId="61239F39"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1B0C0E6B" w14:textId="77777777" w:rsidR="00832177" w:rsidRPr="00CC3A1A" w:rsidRDefault="00832177" w:rsidP="004B21AF">
            <w:pPr>
              <w:spacing w:after="0" w:line="240" w:lineRule="auto"/>
              <w:jc w:val="both"/>
              <w:rPr>
                <w:rFonts w:asciiTheme="minorHAnsi" w:hAnsiTheme="minorHAnsi"/>
                <w:color w:val="000000"/>
              </w:rPr>
            </w:pPr>
          </w:p>
        </w:tc>
      </w:tr>
      <w:tr w:rsidR="00832177" w:rsidRPr="00C51469" w14:paraId="050E05A1" w14:textId="3891E707" w:rsidTr="00CC3A1A">
        <w:trPr>
          <w:trHeight w:val="66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B9CDDA8" w14:textId="60D3E9C7"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hideMark/>
          </w:tcPr>
          <w:p w14:paraId="6BF0315F" w14:textId="567009B8"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Bucket with lid</w:t>
            </w:r>
          </w:p>
        </w:tc>
        <w:tc>
          <w:tcPr>
            <w:tcW w:w="4819" w:type="dxa"/>
            <w:tcBorders>
              <w:top w:val="nil"/>
              <w:left w:val="nil"/>
              <w:bottom w:val="single" w:sz="4" w:space="0" w:color="auto"/>
              <w:right w:val="single" w:sz="4" w:space="0" w:color="auto"/>
            </w:tcBorders>
            <w:shd w:val="clear" w:color="auto" w:fill="auto"/>
            <w:hideMark/>
          </w:tcPr>
          <w:p w14:paraId="20E98C8A" w14:textId="20A43E98" w:rsidR="00832177" w:rsidRPr="00CC3A1A" w:rsidRDefault="001E17B0" w:rsidP="004B21AF">
            <w:pPr>
              <w:spacing w:after="0" w:line="240" w:lineRule="auto"/>
              <w:rPr>
                <w:rFonts w:asciiTheme="minorHAnsi" w:hAnsiTheme="minorHAnsi"/>
                <w:color w:val="000000"/>
              </w:rPr>
            </w:pPr>
            <w:r w:rsidRPr="00CC3A1A">
              <w:rPr>
                <w:rFonts w:asciiTheme="minorHAnsi" w:hAnsiTheme="minorHAnsi"/>
                <w:color w:val="000000" w:themeColor="text1"/>
              </w:rPr>
              <w:t>(20 Lt.)</w:t>
            </w:r>
            <w:r w:rsidR="00832177" w:rsidRPr="00CC3A1A">
              <w:rPr>
                <w:rFonts w:asciiTheme="minorHAnsi" w:hAnsiTheme="minorHAnsi"/>
              </w:rPr>
              <w:t>Bucket made of HDPE (High Density Poly Ethylene), UV resistant and safe for food and water storage; Height 33 cm, top diameter 31 cm; The bucket has a tight-fitting lid of the same material of the bucket with an attached push-on cap, and handle</w:t>
            </w:r>
          </w:p>
        </w:tc>
        <w:tc>
          <w:tcPr>
            <w:tcW w:w="701" w:type="dxa"/>
            <w:tcBorders>
              <w:top w:val="nil"/>
              <w:left w:val="nil"/>
              <w:bottom w:val="single" w:sz="4" w:space="0" w:color="auto"/>
              <w:right w:val="single" w:sz="4" w:space="0" w:color="auto"/>
            </w:tcBorders>
            <w:shd w:val="clear" w:color="auto" w:fill="auto"/>
            <w:noWrap/>
            <w:vAlign w:val="center"/>
            <w:hideMark/>
          </w:tcPr>
          <w:p w14:paraId="3AC16060" w14:textId="77777777"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vAlign w:val="center"/>
            <w:hideMark/>
          </w:tcPr>
          <w:p w14:paraId="279B1F57" w14:textId="54AC0E68"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5058CE4F" w14:textId="77777777" w:rsidR="00832177" w:rsidRPr="00CC3A1A" w:rsidRDefault="00832177" w:rsidP="004B21AF">
            <w:pPr>
              <w:spacing w:after="0" w:line="240" w:lineRule="auto"/>
              <w:jc w:val="both"/>
              <w:rPr>
                <w:rFonts w:asciiTheme="minorHAnsi" w:hAnsiTheme="minorHAnsi"/>
                <w:color w:val="000000"/>
              </w:rPr>
            </w:pPr>
          </w:p>
        </w:tc>
      </w:tr>
      <w:tr w:rsidR="00832177" w:rsidRPr="00C51469" w14:paraId="62772BAC" w14:textId="14A46C84" w:rsidTr="00CC3A1A">
        <w:trPr>
          <w:trHeight w:val="189"/>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6A94E716" w14:textId="4B252DC6"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hideMark/>
          </w:tcPr>
          <w:p w14:paraId="6D722249" w14:textId="390F352C"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Bed sheet</w:t>
            </w:r>
          </w:p>
        </w:tc>
        <w:tc>
          <w:tcPr>
            <w:tcW w:w="4819" w:type="dxa"/>
            <w:tcBorders>
              <w:top w:val="nil"/>
              <w:left w:val="nil"/>
              <w:bottom w:val="single" w:sz="4" w:space="0" w:color="auto"/>
              <w:right w:val="single" w:sz="4" w:space="0" w:color="auto"/>
            </w:tcBorders>
            <w:shd w:val="clear" w:color="auto" w:fill="auto"/>
            <w:hideMark/>
          </w:tcPr>
          <w:p w14:paraId="10D265B7" w14:textId="07460295" w:rsidR="00832177" w:rsidRPr="00CC3A1A" w:rsidRDefault="00832177" w:rsidP="004B21AF">
            <w:pPr>
              <w:spacing w:after="0" w:line="240" w:lineRule="auto"/>
              <w:rPr>
                <w:rFonts w:asciiTheme="minorHAnsi" w:hAnsiTheme="minorHAnsi"/>
                <w:color w:val="000000"/>
              </w:rPr>
            </w:pPr>
            <w:r w:rsidRPr="00CC3A1A">
              <w:rPr>
                <w:rFonts w:asciiTheme="minorHAnsi" w:hAnsiTheme="minorHAnsi"/>
              </w:rPr>
              <w:t>Lightweight Flat Cotton Bedsheet,180 x 260 cm</w:t>
            </w:r>
          </w:p>
        </w:tc>
        <w:tc>
          <w:tcPr>
            <w:tcW w:w="701" w:type="dxa"/>
            <w:tcBorders>
              <w:top w:val="nil"/>
              <w:left w:val="nil"/>
              <w:bottom w:val="single" w:sz="4" w:space="0" w:color="auto"/>
              <w:right w:val="single" w:sz="4" w:space="0" w:color="auto"/>
            </w:tcBorders>
            <w:shd w:val="clear" w:color="auto" w:fill="auto"/>
            <w:noWrap/>
            <w:vAlign w:val="center"/>
            <w:hideMark/>
          </w:tcPr>
          <w:p w14:paraId="7294D6DF" w14:textId="77024189"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Pair</w:t>
            </w:r>
          </w:p>
        </w:tc>
        <w:tc>
          <w:tcPr>
            <w:tcW w:w="607" w:type="dxa"/>
            <w:tcBorders>
              <w:top w:val="nil"/>
              <w:left w:val="nil"/>
              <w:bottom w:val="single" w:sz="4" w:space="0" w:color="auto"/>
              <w:right w:val="single" w:sz="4" w:space="0" w:color="auto"/>
            </w:tcBorders>
            <w:shd w:val="clear" w:color="auto" w:fill="auto"/>
            <w:noWrap/>
            <w:vAlign w:val="center"/>
            <w:hideMark/>
          </w:tcPr>
          <w:p w14:paraId="53042E75" w14:textId="3845A080" w:rsidR="00832177" w:rsidRPr="00CC3A1A" w:rsidRDefault="00832177" w:rsidP="004B21AF">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02E3CB37" w14:textId="77777777" w:rsidR="00832177" w:rsidRPr="00CC3A1A" w:rsidRDefault="00832177" w:rsidP="004B21AF">
            <w:pPr>
              <w:spacing w:after="0" w:line="240" w:lineRule="auto"/>
              <w:jc w:val="both"/>
              <w:rPr>
                <w:rFonts w:asciiTheme="minorHAnsi" w:hAnsiTheme="minorHAnsi"/>
                <w:color w:val="000000"/>
              </w:rPr>
            </w:pPr>
          </w:p>
        </w:tc>
      </w:tr>
      <w:tr w:rsidR="00832177" w:rsidRPr="00C51469" w14:paraId="48AB35B5" w14:textId="0A4A8D49" w:rsidTr="00CC3A1A">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3B2EB9D" w14:textId="174CA1E3"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noWrap/>
            <w:hideMark/>
          </w:tcPr>
          <w:p w14:paraId="02058A4E" w14:textId="70B96EEA" w:rsidR="00832177" w:rsidRPr="00CC3A1A" w:rsidRDefault="00832177" w:rsidP="00FD22FB">
            <w:pPr>
              <w:spacing w:after="0" w:line="240" w:lineRule="auto"/>
              <w:rPr>
                <w:rFonts w:asciiTheme="minorHAnsi" w:hAnsiTheme="minorHAnsi"/>
                <w:color w:val="FF0000"/>
              </w:rPr>
            </w:pPr>
            <w:r w:rsidRPr="00CC3A1A">
              <w:rPr>
                <w:rFonts w:asciiTheme="minorHAnsi" w:hAnsiTheme="minorHAnsi"/>
              </w:rPr>
              <w:t>Shade Net</w:t>
            </w:r>
            <w:r w:rsidRPr="00CC3A1A">
              <w:rPr>
                <w:rFonts w:asciiTheme="minorHAnsi" w:hAnsiTheme="minorHAnsi"/>
                <w:color w:val="000000"/>
              </w:rPr>
              <w:t xml:space="preserve">. </w:t>
            </w:r>
            <w:r w:rsidRPr="00CC3A1A">
              <w:rPr>
                <w:rFonts w:asciiTheme="minorHAnsi" w:hAnsiTheme="minorHAnsi"/>
              </w:rPr>
              <w:t>75% shade rate</w:t>
            </w:r>
            <w:r w:rsidR="001E17B0">
              <w:rPr>
                <w:rFonts w:asciiTheme="minorHAnsi" w:hAnsiTheme="minorHAnsi"/>
              </w:rPr>
              <w:t xml:space="preserve"> </w:t>
            </w:r>
            <w:r w:rsidR="001E17B0" w:rsidRPr="00CC3A1A">
              <w:rPr>
                <w:rFonts w:asciiTheme="minorHAnsi" w:hAnsiTheme="minorHAnsi"/>
                <w:color w:val="000000" w:themeColor="text1"/>
              </w:rPr>
              <w:t>(4m x 5m)/Kit</w:t>
            </w:r>
          </w:p>
        </w:tc>
        <w:tc>
          <w:tcPr>
            <w:tcW w:w="4819" w:type="dxa"/>
            <w:tcBorders>
              <w:top w:val="nil"/>
              <w:left w:val="nil"/>
              <w:bottom w:val="single" w:sz="4" w:space="0" w:color="auto"/>
              <w:right w:val="single" w:sz="4" w:space="0" w:color="auto"/>
            </w:tcBorders>
            <w:shd w:val="clear" w:color="auto" w:fill="auto"/>
            <w:hideMark/>
          </w:tcPr>
          <w:p w14:paraId="5C624A31" w14:textId="77777777" w:rsidR="00832177" w:rsidRPr="00CC3A1A" w:rsidRDefault="00832177" w:rsidP="00FD22FB">
            <w:pPr>
              <w:spacing w:after="0" w:line="240" w:lineRule="auto"/>
              <w:rPr>
                <w:rFonts w:asciiTheme="minorHAnsi" w:hAnsiTheme="minorHAnsi"/>
              </w:rPr>
            </w:pPr>
            <w:r w:rsidRPr="00CC3A1A">
              <w:rPr>
                <w:rFonts w:asciiTheme="minorHAnsi" w:hAnsiTheme="minorHAnsi"/>
              </w:rPr>
              <w:t xml:space="preserve">HDPE, monofilament frame + tap knitted. • Polyester eyelets (0.5 cm x 1.5 cm) </w:t>
            </w:r>
          </w:p>
          <w:p w14:paraId="4DA32508" w14:textId="030E7319"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Width: 4 m</w:t>
            </w:r>
          </w:p>
          <w:p w14:paraId="23A80AE1" w14:textId="02092F29"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Length: 5 m</w:t>
            </w:r>
          </w:p>
          <w:p w14:paraId="7ECB1FC8" w14:textId="6C23EA6C"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Weight: 140g/m²</w:t>
            </w:r>
          </w:p>
          <w:p w14:paraId="374D5F75" w14:textId="5D2384A2"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Row of eyelets every 100 cm, double in the middle</w:t>
            </w:r>
          </w:p>
          <w:p w14:paraId="36A42B9F" w14:textId="4A61F1C5"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Anti-UV treated, 3%</w:t>
            </w:r>
          </w:p>
          <w:p w14:paraId="449A6815" w14:textId="77777777"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Color: Black/Grey</w:t>
            </w:r>
          </w:p>
          <w:p w14:paraId="3476D3EE" w14:textId="5F400992"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Fire retardant treated</w:t>
            </w:r>
          </w:p>
        </w:tc>
        <w:tc>
          <w:tcPr>
            <w:tcW w:w="701" w:type="dxa"/>
            <w:tcBorders>
              <w:top w:val="nil"/>
              <w:left w:val="nil"/>
              <w:bottom w:val="single" w:sz="4" w:space="0" w:color="auto"/>
              <w:right w:val="single" w:sz="4" w:space="0" w:color="auto"/>
            </w:tcBorders>
            <w:shd w:val="clear" w:color="auto" w:fill="auto"/>
            <w:noWrap/>
            <w:vAlign w:val="center"/>
            <w:hideMark/>
          </w:tcPr>
          <w:p w14:paraId="4DAD1100" w14:textId="522BA5BB" w:rsidR="00832177" w:rsidRPr="00CC3A1A" w:rsidRDefault="00832177" w:rsidP="00FD22FB">
            <w:pPr>
              <w:spacing w:after="0" w:line="240" w:lineRule="auto"/>
              <w:jc w:val="center"/>
              <w:rPr>
                <w:rFonts w:asciiTheme="minorHAnsi" w:hAnsiTheme="minorHAnsi"/>
                <w:color w:val="000000"/>
              </w:rPr>
            </w:pPr>
            <w:r w:rsidRPr="00CC3A1A">
              <w:rPr>
                <w:rFonts w:asciiTheme="minorHAnsi" w:hAnsiTheme="minorHAnsi"/>
                <w:color w:val="000000"/>
              </w:rPr>
              <w:t>Roll</w:t>
            </w:r>
          </w:p>
        </w:tc>
        <w:tc>
          <w:tcPr>
            <w:tcW w:w="607" w:type="dxa"/>
            <w:tcBorders>
              <w:top w:val="nil"/>
              <w:left w:val="nil"/>
              <w:bottom w:val="single" w:sz="4" w:space="0" w:color="auto"/>
              <w:right w:val="single" w:sz="4" w:space="0" w:color="auto"/>
            </w:tcBorders>
            <w:shd w:val="clear" w:color="auto" w:fill="auto"/>
            <w:noWrap/>
            <w:vAlign w:val="center"/>
            <w:hideMark/>
          </w:tcPr>
          <w:p w14:paraId="0372080B" w14:textId="37D3E42D" w:rsidR="00832177" w:rsidRPr="00CC3A1A" w:rsidRDefault="00832177" w:rsidP="00FD22FB">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691AE349" w14:textId="77777777" w:rsidR="00832177" w:rsidRPr="00CC3A1A" w:rsidRDefault="00832177" w:rsidP="00FD22FB">
            <w:pPr>
              <w:spacing w:after="0" w:line="240" w:lineRule="auto"/>
              <w:jc w:val="both"/>
              <w:rPr>
                <w:rFonts w:asciiTheme="minorHAnsi" w:hAnsiTheme="minorHAnsi"/>
                <w:color w:val="000000"/>
              </w:rPr>
            </w:pPr>
          </w:p>
        </w:tc>
      </w:tr>
      <w:tr w:rsidR="00832177" w:rsidRPr="00C51469" w14:paraId="047C3562" w14:textId="3AA7A5E2" w:rsidTr="00CC3A1A">
        <w:trPr>
          <w:trHeight w:val="435"/>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3EDDB" w14:textId="4C6E7C0C" w:rsidR="00832177" w:rsidRPr="00CC3A1A" w:rsidRDefault="00832177" w:rsidP="007E1829">
            <w:pPr>
              <w:pStyle w:val="ListParagraph"/>
              <w:numPr>
                <w:ilvl w:val="0"/>
                <w:numId w:val="42"/>
              </w:numPr>
              <w:spacing w:after="0" w:line="240" w:lineRule="auto"/>
              <w:jc w:val="center"/>
              <w:rPr>
                <w:rFonts w:asciiTheme="minorHAnsi" w:hAnsiTheme="minorHAnsi"/>
                <w:color w:val="000000"/>
              </w:rPr>
            </w:pPr>
          </w:p>
        </w:tc>
        <w:tc>
          <w:tcPr>
            <w:tcW w:w="2325" w:type="dxa"/>
            <w:tcBorders>
              <w:top w:val="single" w:sz="4" w:space="0" w:color="auto"/>
              <w:left w:val="nil"/>
              <w:bottom w:val="single" w:sz="4" w:space="0" w:color="auto"/>
              <w:right w:val="single" w:sz="4" w:space="0" w:color="auto"/>
            </w:tcBorders>
            <w:shd w:val="clear" w:color="auto" w:fill="auto"/>
            <w:hideMark/>
          </w:tcPr>
          <w:p w14:paraId="0CF8BD22" w14:textId="6AFCC8FB"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Jerry can  (Kerosene)</w:t>
            </w:r>
            <w:r w:rsidRPr="00CC3A1A">
              <w:rPr>
                <w:rFonts w:asciiTheme="minorHAnsi" w:hAnsiTheme="minorHAnsi"/>
                <w:color w:val="000000"/>
              </w:rPr>
              <w:t xml:space="preserve"> 20  liter</w:t>
            </w:r>
          </w:p>
        </w:tc>
        <w:tc>
          <w:tcPr>
            <w:tcW w:w="4819" w:type="dxa"/>
            <w:tcBorders>
              <w:top w:val="single" w:sz="4" w:space="0" w:color="auto"/>
              <w:left w:val="nil"/>
              <w:bottom w:val="single" w:sz="4" w:space="0" w:color="auto"/>
              <w:right w:val="single" w:sz="4" w:space="0" w:color="auto"/>
            </w:tcBorders>
            <w:shd w:val="clear" w:color="000000" w:fill="FFFFFF"/>
            <w:hideMark/>
          </w:tcPr>
          <w:p w14:paraId="6B91EF90" w14:textId="6119C335" w:rsidR="00832177" w:rsidRPr="00CC3A1A" w:rsidRDefault="00832177" w:rsidP="00FD22FB">
            <w:pPr>
              <w:spacing w:after="0" w:line="240" w:lineRule="auto"/>
              <w:rPr>
                <w:rFonts w:asciiTheme="minorHAnsi" w:hAnsiTheme="minorHAnsi"/>
                <w:color w:val="000000"/>
              </w:rPr>
            </w:pPr>
            <w:r w:rsidRPr="00CC3A1A">
              <w:rPr>
                <w:rFonts w:asciiTheme="minorHAnsi" w:hAnsiTheme="minorHAnsi"/>
              </w:rPr>
              <w:t>New HDPE plastic (high density polyethylene), blow molded.;  Injection molded screw cap of 50mm diameter minimum  Should resist 5 drop tests from 2m high, full with water;  Light color only (white, yellow), UV treated for long-term outdoor use.</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14:paraId="58A05DEC" w14:textId="77777777" w:rsidR="00832177" w:rsidRPr="00CC3A1A" w:rsidRDefault="00832177" w:rsidP="00FD22FB">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14:paraId="1B401542" w14:textId="5FD24F63" w:rsidR="00832177" w:rsidRPr="00CC3A1A" w:rsidRDefault="00832177" w:rsidP="00FD22FB">
            <w:pPr>
              <w:spacing w:after="0" w:line="240" w:lineRule="auto"/>
              <w:jc w:val="center"/>
              <w:rPr>
                <w:rFonts w:asciiTheme="minorHAnsi" w:hAnsiTheme="minorHAnsi"/>
                <w:color w:val="000000"/>
              </w:rPr>
            </w:pPr>
            <w:r w:rsidRPr="00CC3A1A">
              <w:rPr>
                <w:rFonts w:asciiTheme="minorHAnsi" w:hAnsiTheme="minorHAnsi"/>
                <w:color w:val="000000"/>
              </w:rPr>
              <w:t>1</w:t>
            </w:r>
          </w:p>
        </w:tc>
        <w:tc>
          <w:tcPr>
            <w:tcW w:w="1102" w:type="dxa"/>
            <w:tcBorders>
              <w:top w:val="single" w:sz="4" w:space="0" w:color="auto"/>
              <w:left w:val="nil"/>
              <w:bottom w:val="single" w:sz="4" w:space="0" w:color="auto"/>
              <w:right w:val="single" w:sz="4" w:space="0" w:color="auto"/>
            </w:tcBorders>
          </w:tcPr>
          <w:p w14:paraId="4C939310" w14:textId="77777777" w:rsidR="00832177" w:rsidRPr="00CC3A1A" w:rsidRDefault="00832177" w:rsidP="00FD22FB">
            <w:pPr>
              <w:spacing w:after="0" w:line="240" w:lineRule="auto"/>
              <w:jc w:val="both"/>
              <w:rPr>
                <w:rFonts w:asciiTheme="minorHAnsi" w:hAnsiTheme="minorHAnsi"/>
                <w:color w:val="000000"/>
              </w:rPr>
            </w:pPr>
          </w:p>
        </w:tc>
      </w:tr>
      <w:tr w:rsidR="00C51469" w:rsidRPr="00C51469" w14:paraId="23E80D37" w14:textId="77777777" w:rsidTr="00CC3A1A">
        <w:trPr>
          <w:trHeight w:val="435"/>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4FBE2763"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single" w:sz="4" w:space="0" w:color="auto"/>
              <w:left w:val="nil"/>
              <w:bottom w:val="single" w:sz="4" w:space="0" w:color="auto"/>
              <w:right w:val="single" w:sz="4" w:space="0" w:color="auto"/>
            </w:tcBorders>
            <w:shd w:val="clear" w:color="auto" w:fill="auto"/>
            <w:vAlign w:val="center"/>
          </w:tcPr>
          <w:p w14:paraId="4CF9CEAA" w14:textId="6E82F1C7"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Plastic mat</w:t>
            </w:r>
            <w:r w:rsidRPr="00CC3A1A">
              <w:rPr>
                <w:rFonts w:asciiTheme="minorHAnsi" w:hAnsiTheme="minorHAnsi"/>
              </w:rPr>
              <w:t xml:space="preserve"> </w:t>
            </w:r>
            <w:r w:rsidRPr="00CC3A1A">
              <w:rPr>
                <w:rFonts w:asciiTheme="minorHAnsi" w:hAnsiTheme="minorHAnsi" w:cs="Arial"/>
                <w:color w:val="000000"/>
              </w:rPr>
              <w:t>180 cm x 91 cm</w:t>
            </w:r>
          </w:p>
        </w:tc>
        <w:tc>
          <w:tcPr>
            <w:tcW w:w="4819" w:type="dxa"/>
            <w:tcBorders>
              <w:top w:val="single" w:sz="4" w:space="0" w:color="auto"/>
              <w:left w:val="nil"/>
              <w:bottom w:val="single" w:sz="4" w:space="0" w:color="auto"/>
              <w:right w:val="single" w:sz="4" w:space="0" w:color="auto"/>
            </w:tcBorders>
            <w:shd w:val="clear" w:color="000000" w:fill="FFFFFF"/>
            <w:vAlign w:val="center"/>
          </w:tcPr>
          <w:p w14:paraId="39AE6C54" w14:textId="63F22650"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 </w:t>
            </w:r>
          </w:p>
        </w:tc>
        <w:tc>
          <w:tcPr>
            <w:tcW w:w="701" w:type="dxa"/>
            <w:tcBorders>
              <w:top w:val="single" w:sz="4" w:space="0" w:color="auto"/>
              <w:left w:val="nil"/>
              <w:bottom w:val="single" w:sz="4" w:space="0" w:color="auto"/>
              <w:right w:val="single" w:sz="4" w:space="0" w:color="auto"/>
            </w:tcBorders>
            <w:shd w:val="clear" w:color="auto" w:fill="auto"/>
            <w:noWrap/>
            <w:vAlign w:val="center"/>
          </w:tcPr>
          <w:p w14:paraId="737EB0C6" w14:textId="344C61B8"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single" w:sz="4" w:space="0" w:color="auto"/>
              <w:left w:val="nil"/>
              <w:bottom w:val="single" w:sz="4" w:space="0" w:color="auto"/>
              <w:right w:val="single" w:sz="4" w:space="0" w:color="auto"/>
            </w:tcBorders>
            <w:shd w:val="clear" w:color="auto" w:fill="auto"/>
            <w:noWrap/>
          </w:tcPr>
          <w:p w14:paraId="5E508919" w14:textId="2ADAB000"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single" w:sz="4" w:space="0" w:color="auto"/>
              <w:left w:val="nil"/>
              <w:bottom w:val="single" w:sz="4" w:space="0" w:color="auto"/>
              <w:right w:val="single" w:sz="4" w:space="0" w:color="auto"/>
            </w:tcBorders>
          </w:tcPr>
          <w:p w14:paraId="52A876F2"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16E145AD" w14:textId="77777777" w:rsidTr="00CC3A1A">
        <w:trPr>
          <w:trHeight w:val="70"/>
        </w:trPr>
        <w:tc>
          <w:tcPr>
            <w:tcW w:w="936" w:type="dxa"/>
            <w:tcBorders>
              <w:top w:val="nil"/>
              <w:left w:val="single" w:sz="4" w:space="0" w:color="auto"/>
              <w:bottom w:val="single" w:sz="4" w:space="0" w:color="auto"/>
              <w:right w:val="single" w:sz="4" w:space="0" w:color="auto"/>
            </w:tcBorders>
            <w:shd w:val="clear" w:color="auto" w:fill="auto"/>
            <w:vAlign w:val="center"/>
          </w:tcPr>
          <w:p w14:paraId="449AE450"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0535B10D" w14:textId="35B4178A"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Rope – Polypropylene</w:t>
            </w:r>
            <w:r w:rsidRPr="00CC3A1A">
              <w:rPr>
                <w:rFonts w:asciiTheme="minorHAnsi" w:hAnsiTheme="minorHAnsi"/>
              </w:rPr>
              <w:t xml:space="preserve">. </w:t>
            </w:r>
            <w:r w:rsidRPr="00CC3A1A">
              <w:rPr>
                <w:rFonts w:asciiTheme="minorHAnsi" w:hAnsiTheme="minorHAnsi" w:cs="Arial"/>
                <w:color w:val="000000"/>
              </w:rPr>
              <w:t>10m</w:t>
            </w:r>
          </w:p>
        </w:tc>
        <w:tc>
          <w:tcPr>
            <w:tcW w:w="4819" w:type="dxa"/>
            <w:tcBorders>
              <w:top w:val="nil"/>
              <w:left w:val="nil"/>
              <w:bottom w:val="single" w:sz="4" w:space="0" w:color="auto"/>
              <w:right w:val="single" w:sz="4" w:space="0" w:color="auto"/>
            </w:tcBorders>
            <w:shd w:val="clear" w:color="000000" w:fill="FFFFFF"/>
            <w:vAlign w:val="center"/>
          </w:tcPr>
          <w:p w14:paraId="640B3247" w14:textId="0E053FBA"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5/16" diameter, twisted  Polypropylene strands</w:t>
            </w:r>
          </w:p>
        </w:tc>
        <w:tc>
          <w:tcPr>
            <w:tcW w:w="701" w:type="dxa"/>
            <w:tcBorders>
              <w:top w:val="nil"/>
              <w:left w:val="nil"/>
              <w:bottom w:val="single" w:sz="4" w:space="0" w:color="auto"/>
              <w:right w:val="single" w:sz="4" w:space="0" w:color="auto"/>
            </w:tcBorders>
            <w:shd w:val="clear" w:color="auto" w:fill="auto"/>
            <w:noWrap/>
            <w:vAlign w:val="center"/>
          </w:tcPr>
          <w:p w14:paraId="1C94BAD1" w14:textId="55EFD19E"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tcPr>
          <w:p w14:paraId="10CFA26B" w14:textId="229EA893"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0896A915"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009FCCC4" w14:textId="77777777" w:rsidTr="00CC3A1A">
        <w:trPr>
          <w:trHeight w:val="435"/>
        </w:trPr>
        <w:tc>
          <w:tcPr>
            <w:tcW w:w="936" w:type="dxa"/>
            <w:tcBorders>
              <w:top w:val="nil"/>
              <w:left w:val="single" w:sz="4" w:space="0" w:color="auto"/>
              <w:bottom w:val="single" w:sz="4" w:space="0" w:color="auto"/>
              <w:right w:val="single" w:sz="4" w:space="0" w:color="auto"/>
            </w:tcBorders>
            <w:shd w:val="clear" w:color="auto" w:fill="auto"/>
            <w:vAlign w:val="center"/>
          </w:tcPr>
          <w:p w14:paraId="4D8B5499"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753952FC" w14:textId="7D83CA3A"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 Heater</w:t>
            </w:r>
          </w:p>
        </w:tc>
        <w:tc>
          <w:tcPr>
            <w:tcW w:w="4819" w:type="dxa"/>
            <w:tcBorders>
              <w:top w:val="nil"/>
              <w:left w:val="nil"/>
              <w:bottom w:val="single" w:sz="4" w:space="0" w:color="auto"/>
              <w:right w:val="single" w:sz="4" w:space="0" w:color="auto"/>
            </w:tcBorders>
            <w:shd w:val="clear" w:color="000000" w:fill="FFFFFF"/>
            <w:vAlign w:val="center"/>
          </w:tcPr>
          <w:p w14:paraId="0FDB47B5" w14:textId="048ED3AE"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Kerosene powered- (Equivalent to ALPAKA Made in Korea;  Output rating: 2800 Kcol/Hour;  Tank capacity: 6 - 8 Liters;  Ignition type: Manual;  Burner type: single clean glass; TS - 77 and TS - 99</w:t>
            </w:r>
          </w:p>
        </w:tc>
        <w:tc>
          <w:tcPr>
            <w:tcW w:w="701" w:type="dxa"/>
            <w:tcBorders>
              <w:top w:val="nil"/>
              <w:left w:val="nil"/>
              <w:bottom w:val="single" w:sz="4" w:space="0" w:color="auto"/>
              <w:right w:val="single" w:sz="4" w:space="0" w:color="auto"/>
            </w:tcBorders>
            <w:shd w:val="clear" w:color="auto" w:fill="auto"/>
            <w:noWrap/>
            <w:vAlign w:val="center"/>
          </w:tcPr>
          <w:p w14:paraId="6A5A990F" w14:textId="6333FD1B"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tcPr>
          <w:p w14:paraId="30AEB808" w14:textId="3BB5C833"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39D6CDBE"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0D3D22A3" w14:textId="77777777" w:rsidTr="00CC3A1A">
        <w:trPr>
          <w:trHeight w:val="435"/>
        </w:trPr>
        <w:tc>
          <w:tcPr>
            <w:tcW w:w="936" w:type="dxa"/>
            <w:tcBorders>
              <w:top w:val="nil"/>
              <w:left w:val="single" w:sz="4" w:space="0" w:color="auto"/>
              <w:bottom w:val="single" w:sz="4" w:space="0" w:color="auto"/>
              <w:right w:val="single" w:sz="4" w:space="0" w:color="auto"/>
            </w:tcBorders>
            <w:shd w:val="clear" w:color="auto" w:fill="auto"/>
            <w:vAlign w:val="center"/>
          </w:tcPr>
          <w:p w14:paraId="2F55EDEF"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0E95B37B" w14:textId="2161BCB2"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Rechargeable Electric Fan</w:t>
            </w:r>
          </w:p>
        </w:tc>
        <w:tc>
          <w:tcPr>
            <w:tcW w:w="4819" w:type="dxa"/>
            <w:tcBorders>
              <w:top w:val="nil"/>
              <w:left w:val="nil"/>
              <w:bottom w:val="single" w:sz="4" w:space="0" w:color="auto"/>
              <w:right w:val="single" w:sz="4" w:space="0" w:color="auto"/>
            </w:tcBorders>
            <w:shd w:val="clear" w:color="000000" w:fill="FFFFFF"/>
            <w:vAlign w:val="center"/>
          </w:tcPr>
          <w:p w14:paraId="1D4C56F8" w14:textId="2F4C1644"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16 inches, 12 V DC, 220V rechargeable, 15 W high speed</w:t>
            </w:r>
            <w:r w:rsidR="00B77F1C">
              <w:rPr>
                <w:rFonts w:asciiTheme="minorHAnsi" w:hAnsiTheme="minorHAnsi" w:cs="Arial"/>
                <w:color w:val="000000"/>
              </w:rPr>
              <w:t xml:space="preserve"> </w:t>
            </w:r>
            <w:r w:rsidR="00B77F1C" w:rsidRPr="00CC3A1A">
              <w:rPr>
                <w:rFonts w:asciiTheme="minorHAnsi" w:hAnsiTheme="minorHAnsi" w:cs="Arial"/>
                <w:color w:val="000000" w:themeColor="text1"/>
              </w:rPr>
              <w:t>(3 hrs operational time)</w:t>
            </w:r>
            <w:r w:rsidRPr="00CC3A1A">
              <w:rPr>
                <w:rFonts w:asciiTheme="minorHAnsi" w:hAnsiTheme="minorHAnsi" w:cs="Arial"/>
                <w:color w:val="000000" w:themeColor="text1"/>
              </w:rPr>
              <w:t xml:space="preserve">;  </w:t>
            </w:r>
            <w:r w:rsidRPr="00CC3A1A">
              <w:rPr>
                <w:rFonts w:asciiTheme="minorHAnsi" w:hAnsiTheme="minorHAnsi" w:cs="Arial"/>
                <w:color w:val="000000"/>
              </w:rPr>
              <w:t>9 W low speed (8hrs operational time),</w:t>
            </w:r>
          </w:p>
        </w:tc>
        <w:tc>
          <w:tcPr>
            <w:tcW w:w="701" w:type="dxa"/>
            <w:tcBorders>
              <w:top w:val="nil"/>
              <w:left w:val="nil"/>
              <w:bottom w:val="single" w:sz="4" w:space="0" w:color="auto"/>
              <w:right w:val="single" w:sz="4" w:space="0" w:color="auto"/>
            </w:tcBorders>
            <w:shd w:val="clear" w:color="auto" w:fill="auto"/>
            <w:noWrap/>
            <w:vAlign w:val="center"/>
          </w:tcPr>
          <w:p w14:paraId="14B13220" w14:textId="383CB92A"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tcPr>
          <w:p w14:paraId="6CDCBAC8" w14:textId="47CE1A3A"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6AF67D98"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5D2B66D2" w14:textId="77777777" w:rsidTr="00CC3A1A">
        <w:trPr>
          <w:trHeight w:val="435"/>
        </w:trPr>
        <w:tc>
          <w:tcPr>
            <w:tcW w:w="936" w:type="dxa"/>
            <w:tcBorders>
              <w:top w:val="nil"/>
              <w:left w:val="single" w:sz="4" w:space="0" w:color="auto"/>
              <w:bottom w:val="single" w:sz="4" w:space="0" w:color="auto"/>
              <w:right w:val="single" w:sz="4" w:space="0" w:color="auto"/>
            </w:tcBorders>
            <w:shd w:val="clear" w:color="auto" w:fill="auto"/>
            <w:vAlign w:val="center"/>
          </w:tcPr>
          <w:p w14:paraId="5D90B198"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12FA04EA" w14:textId="16C2092A"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 Jerry can  (for water storage)</w:t>
            </w:r>
          </w:p>
        </w:tc>
        <w:tc>
          <w:tcPr>
            <w:tcW w:w="4819" w:type="dxa"/>
            <w:tcBorders>
              <w:top w:val="nil"/>
              <w:left w:val="nil"/>
              <w:bottom w:val="single" w:sz="4" w:space="0" w:color="auto"/>
              <w:right w:val="single" w:sz="4" w:space="0" w:color="auto"/>
            </w:tcBorders>
            <w:shd w:val="clear" w:color="000000" w:fill="FFFFFF"/>
            <w:vAlign w:val="center"/>
          </w:tcPr>
          <w:p w14:paraId="0AE6B24F" w14:textId="5DE55AEE"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Made of PVC coated polyester fabric, polyethylene, or equivalent material; UV resistant can withstand ambient temperatures of -20°C to +50°C.</w:t>
            </w:r>
          </w:p>
        </w:tc>
        <w:tc>
          <w:tcPr>
            <w:tcW w:w="701" w:type="dxa"/>
            <w:tcBorders>
              <w:top w:val="nil"/>
              <w:left w:val="nil"/>
              <w:bottom w:val="single" w:sz="4" w:space="0" w:color="auto"/>
              <w:right w:val="single" w:sz="4" w:space="0" w:color="auto"/>
            </w:tcBorders>
            <w:shd w:val="clear" w:color="auto" w:fill="auto"/>
            <w:noWrap/>
            <w:vAlign w:val="center"/>
          </w:tcPr>
          <w:p w14:paraId="4F5327BC" w14:textId="2F569826"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tcPr>
          <w:p w14:paraId="4428497D" w14:textId="48D10AC5"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5898135B"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5390BEB1" w14:textId="77777777" w:rsidTr="00CC3A1A">
        <w:trPr>
          <w:trHeight w:val="435"/>
        </w:trPr>
        <w:tc>
          <w:tcPr>
            <w:tcW w:w="936" w:type="dxa"/>
            <w:tcBorders>
              <w:top w:val="nil"/>
              <w:left w:val="single" w:sz="4" w:space="0" w:color="auto"/>
              <w:bottom w:val="single" w:sz="4" w:space="0" w:color="auto"/>
              <w:right w:val="single" w:sz="4" w:space="0" w:color="auto"/>
            </w:tcBorders>
            <w:shd w:val="clear" w:color="auto" w:fill="auto"/>
            <w:vAlign w:val="center"/>
          </w:tcPr>
          <w:p w14:paraId="3A27FA3A"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2AB7666D" w14:textId="5872F008"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Cool box- Height:36 cm, width :30 cm,Length :46 cm,Cubic Volume (size -External) m3:.049680 m3</w:t>
            </w:r>
          </w:p>
        </w:tc>
        <w:tc>
          <w:tcPr>
            <w:tcW w:w="4819" w:type="dxa"/>
            <w:tcBorders>
              <w:top w:val="nil"/>
              <w:left w:val="nil"/>
              <w:bottom w:val="single" w:sz="4" w:space="0" w:color="auto"/>
              <w:right w:val="single" w:sz="4" w:space="0" w:color="auto"/>
            </w:tcBorders>
            <w:shd w:val="clear" w:color="000000" w:fill="FFFFFF"/>
            <w:vAlign w:val="center"/>
          </w:tcPr>
          <w:p w14:paraId="532A0CEE" w14:textId="0FEAA3A9"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30-35 liter HDPE Cool box, hinged lid, Ice retention. 1.5 + days, handle</w:t>
            </w:r>
          </w:p>
        </w:tc>
        <w:tc>
          <w:tcPr>
            <w:tcW w:w="701" w:type="dxa"/>
            <w:tcBorders>
              <w:top w:val="nil"/>
              <w:left w:val="nil"/>
              <w:bottom w:val="single" w:sz="4" w:space="0" w:color="auto"/>
              <w:right w:val="single" w:sz="4" w:space="0" w:color="auto"/>
            </w:tcBorders>
            <w:shd w:val="clear" w:color="auto" w:fill="auto"/>
            <w:noWrap/>
            <w:vAlign w:val="center"/>
          </w:tcPr>
          <w:p w14:paraId="0F3EDDE8" w14:textId="1A7A58E8"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tcPr>
          <w:p w14:paraId="79D3BFC8" w14:textId="16971065"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4B7145D4"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59A4CA12" w14:textId="77777777" w:rsidTr="00CC3A1A">
        <w:trPr>
          <w:trHeight w:val="435"/>
        </w:trPr>
        <w:tc>
          <w:tcPr>
            <w:tcW w:w="936" w:type="dxa"/>
            <w:tcBorders>
              <w:top w:val="nil"/>
              <w:left w:val="single" w:sz="4" w:space="0" w:color="auto"/>
              <w:bottom w:val="single" w:sz="4" w:space="0" w:color="auto"/>
              <w:right w:val="single" w:sz="4" w:space="0" w:color="auto"/>
            </w:tcBorders>
            <w:shd w:val="clear" w:color="auto" w:fill="auto"/>
            <w:vAlign w:val="center"/>
          </w:tcPr>
          <w:p w14:paraId="1E725217"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22C3F2C1" w14:textId="6C6056A6"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Solar Lantern- Medium size and Small size</w:t>
            </w:r>
            <w:r w:rsidRPr="00CC3A1A">
              <w:rPr>
                <w:rFonts w:asciiTheme="minorHAnsi" w:hAnsiTheme="minorHAnsi" w:cs="Arial"/>
                <w:color w:val="FF0000"/>
              </w:rPr>
              <w:t xml:space="preserve">  </w:t>
            </w:r>
          </w:p>
        </w:tc>
        <w:tc>
          <w:tcPr>
            <w:tcW w:w="4819" w:type="dxa"/>
            <w:tcBorders>
              <w:top w:val="nil"/>
              <w:left w:val="nil"/>
              <w:bottom w:val="single" w:sz="4" w:space="0" w:color="auto"/>
              <w:right w:val="single" w:sz="4" w:space="0" w:color="auto"/>
            </w:tcBorders>
            <w:shd w:val="clear" w:color="000000" w:fill="FFFFFF"/>
            <w:vAlign w:val="center"/>
          </w:tcPr>
          <w:p w14:paraId="2F613DD9" w14:textId="7D040A93"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LED Lantern, Ability to be charge via plug and solar panel, USB charging port, Robust and water resistant, 400 Lumens,</w:t>
            </w:r>
          </w:p>
        </w:tc>
        <w:tc>
          <w:tcPr>
            <w:tcW w:w="701" w:type="dxa"/>
            <w:tcBorders>
              <w:top w:val="nil"/>
              <w:left w:val="nil"/>
              <w:bottom w:val="single" w:sz="4" w:space="0" w:color="auto"/>
              <w:right w:val="single" w:sz="4" w:space="0" w:color="auto"/>
            </w:tcBorders>
            <w:shd w:val="clear" w:color="auto" w:fill="auto"/>
            <w:noWrap/>
            <w:vAlign w:val="center"/>
          </w:tcPr>
          <w:p w14:paraId="408E8AAB" w14:textId="2BE459EB"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nil"/>
              <w:left w:val="nil"/>
              <w:bottom w:val="single" w:sz="4" w:space="0" w:color="auto"/>
              <w:right w:val="single" w:sz="4" w:space="0" w:color="auto"/>
            </w:tcBorders>
            <w:shd w:val="clear" w:color="auto" w:fill="auto"/>
            <w:noWrap/>
          </w:tcPr>
          <w:p w14:paraId="376A9DFC" w14:textId="3C5CAA97"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103B9A8D"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56D49FBA" w14:textId="77777777" w:rsidTr="00D2006A">
        <w:trPr>
          <w:trHeight w:val="3660"/>
        </w:trPr>
        <w:tc>
          <w:tcPr>
            <w:tcW w:w="936" w:type="dxa"/>
            <w:tcBorders>
              <w:top w:val="nil"/>
              <w:left w:val="single" w:sz="4" w:space="0" w:color="auto"/>
              <w:bottom w:val="single" w:sz="4" w:space="0" w:color="auto"/>
              <w:right w:val="single" w:sz="4" w:space="0" w:color="auto"/>
            </w:tcBorders>
            <w:shd w:val="clear" w:color="auto" w:fill="auto"/>
            <w:vAlign w:val="center"/>
          </w:tcPr>
          <w:p w14:paraId="710A86F9"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nil"/>
              <w:left w:val="nil"/>
              <w:bottom w:val="single" w:sz="4" w:space="0" w:color="auto"/>
              <w:right w:val="single" w:sz="4" w:space="0" w:color="auto"/>
            </w:tcBorders>
            <w:shd w:val="clear" w:color="auto" w:fill="auto"/>
            <w:vAlign w:val="center"/>
          </w:tcPr>
          <w:p w14:paraId="3BE8E27D" w14:textId="5ECB6C4D" w:rsidR="00C51469" w:rsidRPr="00CC3A1A" w:rsidRDefault="00C51469" w:rsidP="00C51469">
            <w:pPr>
              <w:spacing w:after="0" w:line="240" w:lineRule="auto"/>
              <w:rPr>
                <w:rFonts w:asciiTheme="minorHAnsi" w:hAnsiTheme="minorHAnsi"/>
              </w:rPr>
            </w:pPr>
            <w:r w:rsidRPr="00CC3A1A">
              <w:rPr>
                <w:rFonts w:asciiTheme="minorHAnsi" w:hAnsiTheme="minorHAnsi" w:cs="Arial"/>
                <w:color w:val="000000"/>
              </w:rPr>
              <w:t>Cook Set</w:t>
            </w:r>
          </w:p>
        </w:tc>
        <w:tc>
          <w:tcPr>
            <w:tcW w:w="4819" w:type="dxa"/>
            <w:tcBorders>
              <w:top w:val="nil"/>
              <w:left w:val="nil"/>
              <w:bottom w:val="single" w:sz="4" w:space="0" w:color="auto"/>
              <w:right w:val="single" w:sz="4" w:space="0" w:color="auto"/>
            </w:tcBorders>
            <w:shd w:val="clear" w:color="000000" w:fill="FFFFFF"/>
            <w:vAlign w:val="center"/>
          </w:tcPr>
          <w:p w14:paraId="5628D46B" w14:textId="18215CEB"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Bowls -Stainless Steel – 6 pcs</w:t>
            </w:r>
            <w:bookmarkStart w:id="0" w:name="_GoBack"/>
            <w:bookmarkEnd w:id="0"/>
          </w:p>
          <w:p w14:paraId="52F657E5" w14:textId="327599E6"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Cups, with handle – 6 pcs</w:t>
            </w:r>
          </w:p>
          <w:p w14:paraId="26BF9850" w14:textId="6BF41BBE"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Plates – 6 pcs</w:t>
            </w:r>
          </w:p>
          <w:p w14:paraId="0ED9302D" w14:textId="2FA1DCE5"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5 lt. Cooking pot - steel, with handles and lid – 1 pc</w:t>
            </w:r>
          </w:p>
          <w:p w14:paraId="5846421A" w14:textId="6D41CB47"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7 Lt. Cooking pot – steel – 1 pc</w:t>
            </w:r>
          </w:p>
          <w:p w14:paraId="10A1D42E" w14:textId="3562E946"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 xml:space="preserve">2.5 Lt. Frying </w:t>
            </w:r>
            <w:r w:rsidRPr="00C51469">
              <w:rPr>
                <w:rFonts w:asciiTheme="minorHAnsi" w:hAnsiTheme="minorHAnsi" w:cs="Arial"/>
                <w:color w:val="000000"/>
              </w:rPr>
              <w:t>pan -</w:t>
            </w:r>
            <w:r w:rsidRPr="00CC3A1A">
              <w:rPr>
                <w:rFonts w:asciiTheme="minorHAnsi" w:hAnsiTheme="minorHAnsi" w:cs="Arial"/>
                <w:color w:val="000000"/>
              </w:rPr>
              <w:t xml:space="preserve"> 1 pc</w:t>
            </w:r>
          </w:p>
          <w:p w14:paraId="68CC1401" w14:textId="3E0EDF64"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Forks, Stainless steel – 6 pcs</w:t>
            </w:r>
          </w:p>
          <w:p w14:paraId="5B9CE17C" w14:textId="3FBCB001"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Table knives, Stainless steel – 6 pcs</w:t>
            </w:r>
          </w:p>
          <w:p w14:paraId="44B8DB39" w14:textId="663AE6F7"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Spoons, stainless steel – 6 pcs</w:t>
            </w:r>
          </w:p>
          <w:p w14:paraId="7CBB8890" w14:textId="03EE6810"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30 cm Wooden stirring spoon – 2 pcs</w:t>
            </w:r>
          </w:p>
          <w:p w14:paraId="6C1AE45C" w14:textId="11C635CE"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35 ml Steel serving spoons stainless steel – 2 pcs</w:t>
            </w:r>
          </w:p>
          <w:p w14:paraId="0710E1C4" w14:textId="3925DE50"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15 cm Kitchen knife - stainless steel, with handle – 1 pc</w:t>
            </w:r>
          </w:p>
          <w:p w14:paraId="7CCE7DCC" w14:textId="4C6BFED4"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Scouring pad</w:t>
            </w:r>
          </w:p>
          <w:p w14:paraId="39759D8C" w14:textId="7845BF0F" w:rsidR="00C51469" w:rsidRPr="00CC3A1A" w:rsidRDefault="00C51469" w:rsidP="00C51469">
            <w:pPr>
              <w:spacing w:after="0" w:line="240" w:lineRule="auto"/>
              <w:rPr>
                <w:rFonts w:asciiTheme="minorHAnsi" w:hAnsiTheme="minorHAnsi" w:cs="Arial"/>
                <w:color w:val="000000"/>
              </w:rPr>
            </w:pPr>
          </w:p>
        </w:tc>
        <w:tc>
          <w:tcPr>
            <w:tcW w:w="701" w:type="dxa"/>
            <w:tcBorders>
              <w:top w:val="nil"/>
              <w:left w:val="nil"/>
              <w:bottom w:val="single" w:sz="4" w:space="0" w:color="auto"/>
              <w:right w:val="single" w:sz="4" w:space="0" w:color="auto"/>
            </w:tcBorders>
            <w:shd w:val="clear" w:color="auto" w:fill="auto"/>
            <w:noWrap/>
            <w:vAlign w:val="center"/>
          </w:tcPr>
          <w:p w14:paraId="7029DAB3" w14:textId="23CE1A66"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Set</w:t>
            </w:r>
          </w:p>
        </w:tc>
        <w:tc>
          <w:tcPr>
            <w:tcW w:w="607" w:type="dxa"/>
            <w:tcBorders>
              <w:top w:val="nil"/>
              <w:left w:val="nil"/>
              <w:bottom w:val="single" w:sz="4" w:space="0" w:color="auto"/>
              <w:right w:val="single" w:sz="4" w:space="0" w:color="auto"/>
            </w:tcBorders>
            <w:shd w:val="clear" w:color="auto" w:fill="auto"/>
            <w:noWrap/>
          </w:tcPr>
          <w:p w14:paraId="10B7F2E0" w14:textId="5C902B2F"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nil"/>
              <w:left w:val="nil"/>
              <w:bottom w:val="single" w:sz="4" w:space="0" w:color="auto"/>
              <w:right w:val="single" w:sz="4" w:space="0" w:color="auto"/>
            </w:tcBorders>
          </w:tcPr>
          <w:p w14:paraId="7BED39F0" w14:textId="77777777" w:rsidR="00C51469" w:rsidRPr="00CC3A1A" w:rsidRDefault="00C51469" w:rsidP="00C51469">
            <w:pPr>
              <w:spacing w:after="0" w:line="240" w:lineRule="auto"/>
              <w:jc w:val="both"/>
              <w:rPr>
                <w:rFonts w:asciiTheme="minorHAnsi" w:hAnsiTheme="minorHAnsi"/>
                <w:color w:val="000000"/>
              </w:rPr>
            </w:pPr>
          </w:p>
        </w:tc>
      </w:tr>
      <w:tr w:rsidR="00C51469" w:rsidRPr="00C51469" w14:paraId="2430C147" w14:textId="77777777" w:rsidTr="00D2006A">
        <w:trPr>
          <w:trHeight w:val="435"/>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71A232BB" w14:textId="77777777" w:rsidR="00C51469" w:rsidRPr="00CC3A1A" w:rsidRDefault="00C51469"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single" w:sz="4" w:space="0" w:color="auto"/>
              <w:left w:val="nil"/>
              <w:bottom w:val="single" w:sz="4" w:space="0" w:color="auto"/>
              <w:right w:val="single" w:sz="4" w:space="0" w:color="auto"/>
            </w:tcBorders>
            <w:shd w:val="clear" w:color="auto" w:fill="auto"/>
            <w:vAlign w:val="center"/>
          </w:tcPr>
          <w:p w14:paraId="76812C76" w14:textId="11B07CD3" w:rsidR="00C51469" w:rsidRPr="00CC3A1A" w:rsidRDefault="00C51469" w:rsidP="00CC3A1A">
            <w:pPr>
              <w:spacing w:after="0" w:line="240" w:lineRule="auto"/>
              <w:rPr>
                <w:rFonts w:asciiTheme="minorHAnsi" w:hAnsiTheme="minorHAnsi"/>
                <w:color w:val="FF0000"/>
              </w:rPr>
            </w:pPr>
            <w:r w:rsidRPr="00CC3A1A">
              <w:rPr>
                <w:rFonts w:asciiTheme="minorHAnsi" w:hAnsiTheme="minorHAnsi" w:cs="Arial"/>
                <w:color w:val="000000"/>
              </w:rPr>
              <w:t>Blanket (Made in China)</w:t>
            </w:r>
            <w:r w:rsidRPr="00CC3A1A">
              <w:rPr>
                <w:rFonts w:asciiTheme="minorHAnsi" w:hAnsiTheme="minorHAnsi"/>
              </w:rPr>
              <w:t xml:space="preserve"> </w:t>
            </w:r>
            <w:r w:rsidRPr="00CC3A1A">
              <w:rPr>
                <w:rFonts w:asciiTheme="minorHAnsi" w:hAnsiTheme="minorHAnsi" w:cs="Arial"/>
                <w:color w:val="000000"/>
              </w:rPr>
              <w:t>160 cm x 220 cm</w:t>
            </w:r>
          </w:p>
        </w:tc>
        <w:tc>
          <w:tcPr>
            <w:tcW w:w="4819" w:type="dxa"/>
            <w:tcBorders>
              <w:top w:val="single" w:sz="4" w:space="0" w:color="auto"/>
              <w:left w:val="nil"/>
              <w:bottom w:val="single" w:sz="4" w:space="0" w:color="auto"/>
              <w:right w:val="single" w:sz="4" w:space="0" w:color="auto"/>
            </w:tcBorders>
            <w:shd w:val="clear" w:color="000000" w:fill="FFFFFF"/>
            <w:vAlign w:val="center"/>
          </w:tcPr>
          <w:p w14:paraId="3F75AA87" w14:textId="7C92233C" w:rsidR="00C51469" w:rsidRPr="00CC3A1A" w:rsidRDefault="00C51469" w:rsidP="00C51469">
            <w:pPr>
              <w:spacing w:after="0" w:line="240" w:lineRule="auto"/>
              <w:rPr>
                <w:rFonts w:asciiTheme="minorHAnsi" w:hAnsiTheme="minorHAnsi" w:cs="Arial"/>
                <w:color w:val="000000"/>
              </w:rPr>
            </w:pPr>
            <w:r w:rsidRPr="00CC3A1A">
              <w:rPr>
                <w:rFonts w:asciiTheme="minorHAnsi" w:hAnsiTheme="minorHAnsi" w:cs="Arial"/>
                <w:color w:val="000000"/>
              </w:rPr>
              <w:t xml:space="preserve">Knitted, dry raised both sides, 100% virgin polyester, 160cm x 220cm, 460 g/m2, fire resistant </w:t>
            </w:r>
          </w:p>
        </w:tc>
        <w:tc>
          <w:tcPr>
            <w:tcW w:w="701" w:type="dxa"/>
            <w:tcBorders>
              <w:top w:val="single" w:sz="4" w:space="0" w:color="auto"/>
              <w:left w:val="nil"/>
              <w:bottom w:val="single" w:sz="4" w:space="0" w:color="auto"/>
              <w:right w:val="single" w:sz="4" w:space="0" w:color="auto"/>
            </w:tcBorders>
            <w:shd w:val="clear" w:color="auto" w:fill="auto"/>
            <w:noWrap/>
            <w:vAlign w:val="center"/>
          </w:tcPr>
          <w:p w14:paraId="201BDE01" w14:textId="25232B5D" w:rsidR="00C51469" w:rsidRPr="00CC3A1A" w:rsidRDefault="00C51469" w:rsidP="00C51469">
            <w:pPr>
              <w:spacing w:after="0" w:line="240" w:lineRule="auto"/>
              <w:jc w:val="center"/>
              <w:rPr>
                <w:rFonts w:asciiTheme="minorHAnsi" w:hAnsiTheme="minorHAnsi"/>
                <w:color w:val="000000"/>
              </w:rPr>
            </w:pPr>
            <w:r w:rsidRPr="00CC3A1A">
              <w:rPr>
                <w:rFonts w:asciiTheme="minorHAnsi" w:hAnsiTheme="minorHAnsi"/>
                <w:color w:val="000000"/>
              </w:rPr>
              <w:t>Piece</w:t>
            </w:r>
          </w:p>
        </w:tc>
        <w:tc>
          <w:tcPr>
            <w:tcW w:w="607" w:type="dxa"/>
            <w:tcBorders>
              <w:top w:val="single" w:sz="4" w:space="0" w:color="auto"/>
              <w:left w:val="nil"/>
              <w:bottom w:val="single" w:sz="4" w:space="0" w:color="auto"/>
              <w:right w:val="single" w:sz="4" w:space="0" w:color="auto"/>
            </w:tcBorders>
            <w:shd w:val="clear" w:color="auto" w:fill="auto"/>
            <w:noWrap/>
          </w:tcPr>
          <w:p w14:paraId="6820817C" w14:textId="21D58E68" w:rsidR="00C51469" w:rsidRPr="00CC3A1A" w:rsidRDefault="00C51469" w:rsidP="00C51469">
            <w:pPr>
              <w:spacing w:after="0" w:line="240" w:lineRule="auto"/>
              <w:jc w:val="center"/>
              <w:rPr>
                <w:rFonts w:asciiTheme="minorHAnsi" w:hAnsiTheme="minorHAnsi"/>
                <w:color w:val="000000"/>
              </w:rPr>
            </w:pPr>
            <w:r w:rsidRPr="00D21976">
              <w:rPr>
                <w:rFonts w:asciiTheme="minorHAnsi" w:hAnsiTheme="minorHAnsi"/>
                <w:color w:val="000000"/>
              </w:rPr>
              <w:t>1</w:t>
            </w:r>
          </w:p>
        </w:tc>
        <w:tc>
          <w:tcPr>
            <w:tcW w:w="1102" w:type="dxa"/>
            <w:tcBorders>
              <w:top w:val="single" w:sz="4" w:space="0" w:color="auto"/>
              <w:left w:val="nil"/>
              <w:bottom w:val="single" w:sz="4" w:space="0" w:color="auto"/>
              <w:right w:val="single" w:sz="4" w:space="0" w:color="auto"/>
            </w:tcBorders>
          </w:tcPr>
          <w:p w14:paraId="421469EF" w14:textId="77777777" w:rsidR="00C51469" w:rsidRPr="00CC3A1A" w:rsidRDefault="00C51469" w:rsidP="00C51469">
            <w:pPr>
              <w:spacing w:after="0" w:line="240" w:lineRule="auto"/>
              <w:jc w:val="both"/>
              <w:rPr>
                <w:rFonts w:asciiTheme="minorHAnsi" w:hAnsiTheme="minorHAnsi"/>
                <w:color w:val="000000"/>
              </w:rPr>
            </w:pPr>
          </w:p>
        </w:tc>
      </w:tr>
      <w:tr w:rsidR="002350E1" w:rsidRPr="00C51469" w14:paraId="2DC720E2" w14:textId="77777777" w:rsidTr="00D2006A">
        <w:trPr>
          <w:trHeight w:val="435"/>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14:paraId="41E9AD21" w14:textId="77777777" w:rsidR="002350E1" w:rsidRPr="00CC3A1A" w:rsidRDefault="002350E1" w:rsidP="00C51469">
            <w:pPr>
              <w:pStyle w:val="ListParagraph"/>
              <w:numPr>
                <w:ilvl w:val="0"/>
                <w:numId w:val="42"/>
              </w:numPr>
              <w:spacing w:after="0" w:line="240" w:lineRule="auto"/>
              <w:jc w:val="center"/>
              <w:rPr>
                <w:rFonts w:asciiTheme="minorHAnsi" w:hAnsiTheme="minorHAnsi"/>
                <w:color w:val="000000"/>
              </w:rPr>
            </w:pPr>
          </w:p>
        </w:tc>
        <w:tc>
          <w:tcPr>
            <w:tcW w:w="2325" w:type="dxa"/>
            <w:tcBorders>
              <w:top w:val="single" w:sz="4" w:space="0" w:color="auto"/>
              <w:left w:val="nil"/>
              <w:bottom w:val="single" w:sz="4" w:space="0" w:color="auto"/>
              <w:right w:val="single" w:sz="4" w:space="0" w:color="auto"/>
            </w:tcBorders>
            <w:shd w:val="clear" w:color="auto" w:fill="auto"/>
            <w:vAlign w:val="center"/>
          </w:tcPr>
          <w:p w14:paraId="3CA3B1DE" w14:textId="4FD13D61" w:rsidR="002350E1" w:rsidRPr="00CC3A1A" w:rsidRDefault="002350E1" w:rsidP="00CC3A1A">
            <w:pPr>
              <w:spacing w:after="0" w:line="240" w:lineRule="auto"/>
              <w:rPr>
                <w:rFonts w:asciiTheme="minorHAnsi" w:hAnsiTheme="minorHAnsi" w:cs="Arial"/>
                <w:color w:val="000000"/>
              </w:rPr>
            </w:pPr>
            <w:r w:rsidRPr="002350E1">
              <w:rPr>
                <w:rFonts w:asciiTheme="minorHAnsi" w:hAnsiTheme="minorHAnsi" w:cs="Arial"/>
                <w:color w:val="000000"/>
              </w:rPr>
              <w:t>Kerosene wick cooker</w:t>
            </w:r>
          </w:p>
        </w:tc>
        <w:tc>
          <w:tcPr>
            <w:tcW w:w="4819" w:type="dxa"/>
            <w:tcBorders>
              <w:top w:val="single" w:sz="4" w:space="0" w:color="auto"/>
              <w:left w:val="nil"/>
              <w:bottom w:val="single" w:sz="4" w:space="0" w:color="auto"/>
              <w:right w:val="single" w:sz="4" w:space="0" w:color="auto"/>
            </w:tcBorders>
            <w:shd w:val="clear" w:color="000000" w:fill="FFFFFF"/>
            <w:vAlign w:val="center"/>
          </w:tcPr>
          <w:p w14:paraId="6EEB542F" w14:textId="1439BA8B" w:rsidR="002350E1" w:rsidRPr="00CC3A1A" w:rsidRDefault="002350E1" w:rsidP="00C51469">
            <w:pPr>
              <w:spacing w:after="0" w:line="240" w:lineRule="auto"/>
              <w:rPr>
                <w:rFonts w:asciiTheme="minorHAnsi" w:hAnsiTheme="minorHAnsi" w:cs="Arial"/>
                <w:color w:val="000000"/>
              </w:rPr>
            </w:pPr>
            <w:r w:rsidRPr="002350E1">
              <w:rPr>
                <w:rFonts w:asciiTheme="minorHAnsi" w:hAnsiTheme="minorHAnsi" w:cs="Arial"/>
                <w:color w:val="000000"/>
              </w:rPr>
              <w:t>Stainless steel/ fuel containing capacity 3 Lt. / no. of wicks 10 wicks (cotton)/ kerosene consumption rate = 151 – 165 gms/hr. / useful heat output= 940 – 950 k cal./ hr. / thermal efficiency = 60%.</w:t>
            </w:r>
          </w:p>
        </w:tc>
        <w:tc>
          <w:tcPr>
            <w:tcW w:w="701" w:type="dxa"/>
            <w:tcBorders>
              <w:top w:val="single" w:sz="4" w:space="0" w:color="auto"/>
              <w:left w:val="nil"/>
              <w:bottom w:val="single" w:sz="4" w:space="0" w:color="auto"/>
              <w:right w:val="single" w:sz="4" w:space="0" w:color="auto"/>
            </w:tcBorders>
            <w:shd w:val="clear" w:color="auto" w:fill="auto"/>
            <w:noWrap/>
            <w:vAlign w:val="center"/>
          </w:tcPr>
          <w:p w14:paraId="5509744D" w14:textId="77777777" w:rsidR="002350E1" w:rsidRPr="00CC3A1A" w:rsidRDefault="002350E1" w:rsidP="00C51469">
            <w:pPr>
              <w:spacing w:after="0" w:line="240" w:lineRule="auto"/>
              <w:jc w:val="center"/>
              <w:rPr>
                <w:rFonts w:asciiTheme="minorHAnsi" w:hAnsiTheme="minorHAnsi"/>
                <w:color w:val="000000"/>
              </w:rPr>
            </w:pPr>
          </w:p>
        </w:tc>
        <w:tc>
          <w:tcPr>
            <w:tcW w:w="607" w:type="dxa"/>
            <w:tcBorders>
              <w:top w:val="single" w:sz="4" w:space="0" w:color="auto"/>
              <w:left w:val="nil"/>
              <w:bottom w:val="single" w:sz="4" w:space="0" w:color="auto"/>
              <w:right w:val="single" w:sz="4" w:space="0" w:color="auto"/>
            </w:tcBorders>
            <w:shd w:val="clear" w:color="auto" w:fill="auto"/>
            <w:noWrap/>
          </w:tcPr>
          <w:p w14:paraId="66BF9718" w14:textId="77777777" w:rsidR="002350E1" w:rsidRPr="00D21976" w:rsidRDefault="002350E1" w:rsidP="00C51469">
            <w:pPr>
              <w:spacing w:after="0" w:line="240" w:lineRule="auto"/>
              <w:jc w:val="center"/>
              <w:rPr>
                <w:rFonts w:asciiTheme="minorHAnsi" w:hAnsiTheme="minorHAnsi"/>
                <w:color w:val="000000"/>
              </w:rPr>
            </w:pPr>
          </w:p>
        </w:tc>
        <w:tc>
          <w:tcPr>
            <w:tcW w:w="1102" w:type="dxa"/>
            <w:tcBorders>
              <w:top w:val="single" w:sz="4" w:space="0" w:color="auto"/>
              <w:left w:val="nil"/>
              <w:bottom w:val="single" w:sz="4" w:space="0" w:color="auto"/>
              <w:right w:val="single" w:sz="4" w:space="0" w:color="auto"/>
            </w:tcBorders>
          </w:tcPr>
          <w:p w14:paraId="5F146DDA" w14:textId="77777777" w:rsidR="002350E1" w:rsidRPr="00CC3A1A" w:rsidRDefault="002350E1" w:rsidP="00C51469">
            <w:pPr>
              <w:spacing w:after="0" w:line="240" w:lineRule="auto"/>
              <w:jc w:val="both"/>
              <w:rPr>
                <w:rFonts w:asciiTheme="minorHAnsi" w:hAnsiTheme="minorHAnsi"/>
                <w:color w:val="000000"/>
              </w:rPr>
            </w:pPr>
          </w:p>
        </w:tc>
      </w:tr>
    </w:tbl>
    <w:p w14:paraId="2FB5076D" w14:textId="77777777" w:rsidR="00940642" w:rsidRPr="00257C42" w:rsidRDefault="00940642" w:rsidP="00940642">
      <w:pPr>
        <w:spacing w:after="0"/>
        <w:rPr>
          <w:rFonts w:asciiTheme="minorHAnsi" w:hAnsiTheme="minorHAnsi"/>
          <w:b/>
          <w:sz w:val="20"/>
          <w:szCs w:val="20"/>
        </w:rPr>
      </w:pPr>
    </w:p>
    <w:p w14:paraId="59104AB2" w14:textId="3AB1767B" w:rsidR="00B159FD" w:rsidRDefault="00CF017C" w:rsidP="00B159FD">
      <w:pPr>
        <w:rPr>
          <w:rFonts w:asciiTheme="minorHAnsi" w:hAnsiTheme="minorHAnsi"/>
          <w:b/>
          <w:bCs/>
          <w:sz w:val="28"/>
        </w:rPr>
      </w:pPr>
      <w:r>
        <w:rPr>
          <w:rFonts w:asciiTheme="minorHAnsi" w:hAnsiTheme="minorHAnsi"/>
          <w:b/>
          <w:bCs/>
          <w:sz w:val="28"/>
        </w:rPr>
        <w:t>All prices must include cost of delivery to NRC W</w:t>
      </w:r>
      <w:r w:rsidR="00C51469">
        <w:rPr>
          <w:rFonts w:asciiTheme="minorHAnsi" w:hAnsiTheme="minorHAnsi"/>
          <w:b/>
          <w:bCs/>
          <w:sz w:val="28"/>
        </w:rPr>
        <w:t>arehouse</w:t>
      </w:r>
      <w:r>
        <w:rPr>
          <w:rFonts w:asciiTheme="minorHAnsi" w:hAnsiTheme="minorHAnsi"/>
          <w:b/>
          <w:bCs/>
          <w:sz w:val="28"/>
        </w:rPr>
        <w:t xml:space="preserve"> to Amiryat Al-Fal</w:t>
      </w:r>
      <w:r w:rsidR="00C51469">
        <w:rPr>
          <w:rFonts w:asciiTheme="minorHAnsi" w:hAnsiTheme="minorHAnsi"/>
          <w:b/>
          <w:bCs/>
          <w:sz w:val="28"/>
        </w:rPr>
        <w:t>l</w:t>
      </w:r>
      <w:r>
        <w:rPr>
          <w:rFonts w:asciiTheme="minorHAnsi" w:hAnsiTheme="minorHAnsi"/>
          <w:b/>
          <w:bCs/>
          <w:sz w:val="28"/>
        </w:rPr>
        <w:t xml:space="preserve">uja. </w:t>
      </w:r>
    </w:p>
    <w:p w14:paraId="2ED12EFB" w14:textId="0CF38106" w:rsidR="007122B5" w:rsidRDefault="007122B5" w:rsidP="00B159FD">
      <w:pPr>
        <w:rPr>
          <w:rFonts w:asciiTheme="minorHAnsi" w:hAnsiTheme="minorHAnsi"/>
          <w:b/>
          <w:bCs/>
          <w:sz w:val="28"/>
        </w:rPr>
      </w:pPr>
      <w:r>
        <w:rPr>
          <w:rFonts w:asciiTheme="minorHAnsi" w:hAnsiTheme="minorHAnsi"/>
          <w:b/>
          <w:bCs/>
          <w:sz w:val="28"/>
        </w:rPr>
        <w:lastRenderedPageBreak/>
        <w:t xml:space="preserve">Bidders should provide prices for all items in full. However, if the bidder for some items, she/he must indicate why. NRC reserve the right to accept or reject bids submitted in parts. </w:t>
      </w:r>
    </w:p>
    <w:p w14:paraId="610E7863" w14:textId="77777777" w:rsidR="00B159FD" w:rsidRDefault="00B159FD" w:rsidP="00B159FD">
      <w:pPr>
        <w:widowControl w:val="0"/>
        <w:autoSpaceDE w:val="0"/>
        <w:autoSpaceDN w:val="0"/>
        <w:adjustRightInd w:val="0"/>
        <w:spacing w:after="0"/>
        <w:rPr>
          <w:rFonts w:asciiTheme="minorHAnsi" w:hAnsiTheme="minorHAnsi" w:cstheme="minorHAnsi"/>
          <w:highlight w:val="yellow"/>
        </w:rPr>
      </w:pPr>
    </w:p>
    <w:p w14:paraId="032D531F" w14:textId="77777777" w:rsidR="00B159FD" w:rsidRPr="00D60C82" w:rsidRDefault="00B159FD" w:rsidP="00B159FD">
      <w:pPr>
        <w:widowControl w:val="0"/>
        <w:autoSpaceDE w:val="0"/>
        <w:autoSpaceDN w:val="0"/>
        <w:adjustRightInd w:val="0"/>
        <w:spacing w:after="0"/>
        <w:rPr>
          <w:rFonts w:asciiTheme="minorHAnsi" w:hAnsiTheme="minorHAnsi"/>
          <w:sz w:val="20"/>
          <w:szCs w:val="20"/>
        </w:rPr>
      </w:pPr>
    </w:p>
    <w:p w14:paraId="0C922CFC" w14:textId="77777777" w:rsidR="00B159FD" w:rsidRDefault="00B159FD" w:rsidP="00B159FD">
      <w:pPr>
        <w:spacing w:after="0"/>
        <w:jc w:val="both"/>
        <w:rPr>
          <w:rFonts w:asciiTheme="minorHAnsi" w:hAnsiTheme="minorHAnsi"/>
          <w:sz w:val="20"/>
          <w:szCs w:val="20"/>
        </w:rPr>
      </w:pPr>
    </w:p>
    <w:p w14:paraId="2C644B10" w14:textId="77777777" w:rsidR="00940642" w:rsidRPr="00257C42" w:rsidRDefault="00940642" w:rsidP="00940642">
      <w:pPr>
        <w:spacing w:after="0"/>
        <w:rPr>
          <w:rFonts w:asciiTheme="minorHAnsi" w:hAnsiTheme="minorHAnsi"/>
          <w:b/>
          <w:sz w:val="20"/>
          <w:szCs w:val="20"/>
        </w:rPr>
      </w:pP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77777777" w:rsidR="00940642" w:rsidRDefault="00940642" w:rsidP="00940642">
      <w:pPr>
        <w:rPr>
          <w:rFonts w:asciiTheme="minorHAnsi" w:hAnsiTheme="minorHAnsi"/>
          <w:sz w:val="20"/>
          <w:szCs w:val="20"/>
        </w:rPr>
      </w:pPr>
      <w:r>
        <w:rPr>
          <w:rFonts w:asciiTheme="minorHAnsi" w:hAnsiTheme="minorHAnsi"/>
          <w:sz w:val="20"/>
          <w:szCs w:val="20"/>
        </w:rPr>
        <w:br w:type="page"/>
      </w:r>
    </w:p>
    <w:p w14:paraId="626C47ED"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228C8" w14:textId="77777777" w:rsidR="00721148" w:rsidRDefault="00721148" w:rsidP="00350FCD">
      <w:pPr>
        <w:spacing w:after="0" w:line="240" w:lineRule="auto"/>
      </w:pPr>
      <w:r>
        <w:separator/>
      </w:r>
    </w:p>
  </w:endnote>
  <w:endnote w:type="continuationSeparator" w:id="0">
    <w:p w14:paraId="7C2F1170" w14:textId="77777777" w:rsidR="00721148" w:rsidRDefault="00721148" w:rsidP="00350FCD">
      <w:pPr>
        <w:spacing w:after="0" w:line="240" w:lineRule="auto"/>
      </w:pPr>
      <w:r>
        <w:continuationSeparator/>
      </w:r>
    </w:p>
  </w:endnote>
  <w:endnote w:type="continuationNotice" w:id="1">
    <w:p w14:paraId="519F0D3A" w14:textId="77777777" w:rsidR="00721148" w:rsidRDefault="00721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D2006A" w:rsidRDefault="00D2006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D2006A" w:rsidRDefault="00D2006A"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17EEA96F" w:rsidR="00D2006A" w:rsidRDefault="00D2006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17A1">
      <w:rPr>
        <w:rStyle w:val="PageNumber"/>
        <w:noProof/>
      </w:rPr>
      <w:t>1</w:t>
    </w:r>
    <w:r>
      <w:rPr>
        <w:rStyle w:val="PageNumber"/>
      </w:rPr>
      <w:fldChar w:fldCharType="end"/>
    </w:r>
  </w:p>
  <w:p w14:paraId="51CBEFB7" w14:textId="77777777" w:rsidR="00D2006A" w:rsidRDefault="00D2006A"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D2006A" w:rsidRDefault="00D2006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D2006A" w:rsidRDefault="00D2006A"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2ADBCA70" w:rsidR="00D2006A" w:rsidRDefault="00D2006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17A1">
      <w:rPr>
        <w:rStyle w:val="PageNumber"/>
        <w:noProof/>
      </w:rPr>
      <w:t>14</w:t>
    </w:r>
    <w:r>
      <w:rPr>
        <w:rStyle w:val="PageNumber"/>
      </w:rPr>
      <w:fldChar w:fldCharType="end"/>
    </w:r>
  </w:p>
  <w:p w14:paraId="7281F2C3" w14:textId="77777777" w:rsidR="00D2006A" w:rsidRPr="00551EC9" w:rsidRDefault="00D2006A"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08F6B" w14:textId="77777777" w:rsidR="00721148" w:rsidRDefault="00721148" w:rsidP="00350FCD">
      <w:pPr>
        <w:spacing w:after="0" w:line="240" w:lineRule="auto"/>
      </w:pPr>
      <w:r>
        <w:separator/>
      </w:r>
    </w:p>
  </w:footnote>
  <w:footnote w:type="continuationSeparator" w:id="0">
    <w:p w14:paraId="004C588D" w14:textId="77777777" w:rsidR="00721148" w:rsidRDefault="00721148" w:rsidP="00350FCD">
      <w:pPr>
        <w:spacing w:after="0" w:line="240" w:lineRule="auto"/>
      </w:pPr>
      <w:r>
        <w:continuationSeparator/>
      </w:r>
    </w:p>
  </w:footnote>
  <w:footnote w:type="continuationNotice" w:id="1">
    <w:p w14:paraId="3C852431" w14:textId="77777777" w:rsidR="00721148" w:rsidRDefault="0072114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D2006A" w:rsidRPr="007A7BC7" w:rsidRDefault="00D2006A"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D2006A" w:rsidRPr="007A7BC7" w:rsidRDefault="00D2006A"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1"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2"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5"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8"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0"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3"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2"/>
  </w:num>
  <w:num w:numId="4">
    <w:abstractNumId w:val="1"/>
  </w:num>
  <w:num w:numId="5">
    <w:abstractNumId w:val="32"/>
  </w:num>
  <w:num w:numId="6">
    <w:abstractNumId w:val="2"/>
  </w:num>
  <w:num w:numId="7">
    <w:abstractNumId w:val="0"/>
  </w:num>
  <w:num w:numId="8">
    <w:abstractNumId w:val="29"/>
  </w:num>
  <w:num w:numId="9">
    <w:abstractNumId w:val="6"/>
  </w:num>
  <w:num w:numId="10">
    <w:abstractNumId w:val="5"/>
  </w:num>
  <w:num w:numId="11">
    <w:abstractNumId w:val="43"/>
  </w:num>
  <w:num w:numId="12">
    <w:abstractNumId w:val="10"/>
  </w:num>
  <w:num w:numId="13">
    <w:abstractNumId w:val="11"/>
  </w:num>
  <w:num w:numId="14">
    <w:abstractNumId w:val="39"/>
  </w:num>
  <w:num w:numId="15">
    <w:abstractNumId w:val="36"/>
  </w:num>
  <w:num w:numId="16">
    <w:abstractNumId w:val="27"/>
  </w:num>
  <w:num w:numId="17">
    <w:abstractNumId w:val="23"/>
  </w:num>
  <w:num w:numId="18">
    <w:abstractNumId w:val="40"/>
  </w:num>
  <w:num w:numId="19">
    <w:abstractNumId w:val="35"/>
  </w:num>
  <w:num w:numId="20">
    <w:abstractNumId w:val="41"/>
  </w:num>
  <w:num w:numId="21">
    <w:abstractNumId w:val="38"/>
  </w:num>
  <w:num w:numId="22">
    <w:abstractNumId w:val="9"/>
  </w:num>
  <w:num w:numId="23">
    <w:abstractNumId w:val="21"/>
  </w:num>
  <w:num w:numId="24">
    <w:abstractNumId w:val="37"/>
  </w:num>
  <w:num w:numId="25">
    <w:abstractNumId w:val="26"/>
  </w:num>
  <w:num w:numId="26">
    <w:abstractNumId w:val="13"/>
  </w:num>
  <w:num w:numId="27">
    <w:abstractNumId w:val="33"/>
  </w:num>
  <w:num w:numId="28">
    <w:abstractNumId w:val="7"/>
  </w:num>
  <w:num w:numId="29">
    <w:abstractNumId w:val="24"/>
  </w:num>
  <w:num w:numId="30">
    <w:abstractNumId w:val="8"/>
  </w:num>
  <w:num w:numId="31">
    <w:abstractNumId w:val="34"/>
  </w:num>
  <w:num w:numId="32">
    <w:abstractNumId w:val="17"/>
  </w:num>
  <w:num w:numId="33">
    <w:abstractNumId w:val="15"/>
  </w:num>
  <w:num w:numId="34">
    <w:abstractNumId w:val="19"/>
  </w:num>
  <w:num w:numId="35">
    <w:abstractNumId w:val="16"/>
  </w:num>
  <w:num w:numId="36">
    <w:abstractNumId w:val="4"/>
  </w:num>
  <w:num w:numId="37">
    <w:abstractNumId w:val="20"/>
  </w:num>
  <w:num w:numId="38">
    <w:abstractNumId w:val="28"/>
  </w:num>
  <w:num w:numId="39">
    <w:abstractNumId w:val="42"/>
  </w:num>
  <w:num w:numId="40">
    <w:abstractNumId w:val="30"/>
  </w:num>
  <w:num w:numId="41">
    <w:abstractNumId w:val="22"/>
  </w:num>
  <w:num w:numId="42">
    <w:abstractNumId w:val="18"/>
  </w:num>
  <w:num w:numId="43">
    <w:abstractNumId w:val="14"/>
  </w:num>
  <w:num w:numId="4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75B7A"/>
    <w:rsid w:val="001901F8"/>
    <w:rsid w:val="001A6A3B"/>
    <w:rsid w:val="001B2238"/>
    <w:rsid w:val="001C3673"/>
    <w:rsid w:val="001C3FCB"/>
    <w:rsid w:val="001D5C4E"/>
    <w:rsid w:val="001D739A"/>
    <w:rsid w:val="001E17B0"/>
    <w:rsid w:val="001E6319"/>
    <w:rsid w:val="001F03AD"/>
    <w:rsid w:val="001F6EC0"/>
    <w:rsid w:val="001F7875"/>
    <w:rsid w:val="00204E20"/>
    <w:rsid w:val="00204FBB"/>
    <w:rsid w:val="00211F35"/>
    <w:rsid w:val="002147F6"/>
    <w:rsid w:val="00221DFD"/>
    <w:rsid w:val="00226FF3"/>
    <w:rsid w:val="00234301"/>
    <w:rsid w:val="002350E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7011F"/>
    <w:rsid w:val="0067622E"/>
    <w:rsid w:val="0068436C"/>
    <w:rsid w:val="0069661D"/>
    <w:rsid w:val="00697141"/>
    <w:rsid w:val="006F3829"/>
    <w:rsid w:val="007009C5"/>
    <w:rsid w:val="007056A8"/>
    <w:rsid w:val="00711571"/>
    <w:rsid w:val="007122B5"/>
    <w:rsid w:val="00713979"/>
    <w:rsid w:val="00721148"/>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17A1"/>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77F1C"/>
    <w:rsid w:val="00B90D98"/>
    <w:rsid w:val="00B92619"/>
    <w:rsid w:val="00B96D3F"/>
    <w:rsid w:val="00BA059C"/>
    <w:rsid w:val="00BB257C"/>
    <w:rsid w:val="00BD5291"/>
    <w:rsid w:val="00C27D2E"/>
    <w:rsid w:val="00C43E70"/>
    <w:rsid w:val="00C457C4"/>
    <w:rsid w:val="00C51469"/>
    <w:rsid w:val="00C65121"/>
    <w:rsid w:val="00C85C9C"/>
    <w:rsid w:val="00CB10B2"/>
    <w:rsid w:val="00CB7296"/>
    <w:rsid w:val="00CC1D20"/>
    <w:rsid w:val="00CC3A1A"/>
    <w:rsid w:val="00CC4691"/>
    <w:rsid w:val="00CF017C"/>
    <w:rsid w:val="00CF5B64"/>
    <w:rsid w:val="00D03A1F"/>
    <w:rsid w:val="00D05707"/>
    <w:rsid w:val="00D11B08"/>
    <w:rsid w:val="00D173EE"/>
    <w:rsid w:val="00D2006A"/>
    <w:rsid w:val="00D2529F"/>
    <w:rsid w:val="00D272A4"/>
    <w:rsid w:val="00D30778"/>
    <w:rsid w:val="00D53F38"/>
    <w:rsid w:val="00D65518"/>
    <w:rsid w:val="00D72879"/>
    <w:rsid w:val="00D75E37"/>
    <w:rsid w:val="00D83BFB"/>
    <w:rsid w:val="00D84D9D"/>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uiPriority w:val="99"/>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D200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37131">
      <w:bodyDiv w:val="1"/>
      <w:marLeft w:val="0"/>
      <w:marRight w:val="0"/>
      <w:marTop w:val="0"/>
      <w:marBottom w:val="0"/>
      <w:divBdr>
        <w:top w:val="none" w:sz="0" w:space="0" w:color="auto"/>
        <w:left w:val="none" w:sz="0" w:space="0" w:color="auto"/>
        <w:bottom w:val="none" w:sz="0" w:space="0" w:color="auto"/>
        <w:right w:val="none" w:sz="0" w:space="0" w:color="auto"/>
      </w:divBdr>
    </w:div>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52621905">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287197321">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A0FF5-F2CB-4967-B06F-522E35627DA9}">
  <ds:schemaRefs>
    <ds:schemaRef ds:uri="http://schemas.openxmlformats.org/officeDocument/2006/bibliography"/>
  </ds:schemaRefs>
</ds:datastoreItem>
</file>

<file path=customXml/itemProps2.xml><?xml version="1.0" encoding="utf-8"?>
<ds:datastoreItem xmlns:ds="http://schemas.openxmlformats.org/officeDocument/2006/customXml" ds:itemID="{BAF92C6F-B4A4-4EEF-BFE2-8E9551E6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5253</Words>
  <Characters>29946</Characters>
  <Application>Microsoft Office Word</Application>
  <DocSecurity>0</DocSecurity>
  <Lines>249</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5</cp:revision>
  <cp:lastPrinted>2014-04-30T09:26:00Z</cp:lastPrinted>
  <dcterms:created xsi:type="dcterms:W3CDTF">2018-07-02T13:12:00Z</dcterms:created>
  <dcterms:modified xsi:type="dcterms:W3CDTF">2018-07-04T06:47:00Z</dcterms:modified>
</cp:coreProperties>
</file>