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5113FD" w14:textId="77777777" w:rsidR="00873C6A" w:rsidRPr="00873C6A" w:rsidRDefault="00873C6A" w:rsidP="00873C6A">
      <w:pPr>
        <w:pStyle w:val="Default"/>
      </w:pPr>
      <w:r>
        <w:t xml:space="preserve">                   </w:t>
      </w:r>
      <w:r w:rsidR="00BA61C8">
        <w:t xml:space="preserve">                               </w:t>
      </w:r>
      <w:r w:rsidR="00BA61C8">
        <w:rPr>
          <w:noProof/>
        </w:rPr>
        <w:drawing>
          <wp:inline distT="0" distB="0" distL="0" distR="0" wp14:anchorId="6D3638EF" wp14:editId="543309EE">
            <wp:extent cx="1695450" cy="657225"/>
            <wp:effectExtent l="0" t="0" r="0" b="9525"/>
            <wp:docPr id="2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450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000000" mc:Ignorable="a14" a14:legacySpreadsheetColorIndex="64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1">
                          <a:solidFill>
                            <a:srgbClr val="FFFFFF" mc:Ignorable="a14" a14:legacySpreadsheetColorIndex="65"/>
                          </a:solidFill>
                          <a:miter lim="800000"/>
                          <a:headEnd/>
                          <a:tailEnd/>
                        </a14:hiddenLine>
                      </a:ext>
                      <a:ext uri="{AF507438-7753-43E0-B8FC-AC1667EBCBE1}">
                        <a14:hiddenEffects xmlns:a14="http://schemas.microsoft.com/office/drawing/2010/main">
                          <a:effectLst>
                            <a:outerShdw dist="35921" dir="2700000" algn="ctr" rotWithShape="0">
                              <a:srgbClr val="808080"/>
                            </a:outerShdw>
                          </a:effectLst>
                        </a14:hiddenEffects>
                      </a:ext>
                    </a:extLst>
                  </pic:spPr>
                </pic:pic>
              </a:graphicData>
            </a:graphic>
          </wp:inline>
        </w:drawing>
      </w:r>
    </w:p>
    <w:p w14:paraId="1478C115" w14:textId="77777777" w:rsidR="00873C6A" w:rsidRDefault="00873C6A" w:rsidP="00873C6A">
      <w:pPr>
        <w:pStyle w:val="Default"/>
      </w:pPr>
      <w:r>
        <w:t xml:space="preserve">                                             </w:t>
      </w:r>
    </w:p>
    <w:p w14:paraId="7793F2F4" w14:textId="77777777" w:rsidR="00873C6A" w:rsidRDefault="00873C6A" w:rsidP="00873C6A">
      <w:pPr>
        <w:pStyle w:val="Default"/>
        <w:rPr>
          <w:b/>
          <w:bCs/>
        </w:rPr>
      </w:pPr>
      <w:r>
        <w:t xml:space="preserve">                                          </w:t>
      </w:r>
      <w:r w:rsidRPr="00873C6A">
        <w:t xml:space="preserve"> </w:t>
      </w:r>
      <w:r w:rsidRPr="00873C6A">
        <w:rPr>
          <w:b/>
          <w:bCs/>
        </w:rPr>
        <w:t>INVITATION TO TENDER</w:t>
      </w:r>
    </w:p>
    <w:p w14:paraId="01DC80EB" w14:textId="77777777" w:rsidR="00873C6A" w:rsidRDefault="00873C6A" w:rsidP="00873C6A">
      <w:pPr>
        <w:pStyle w:val="Default"/>
        <w:rPr>
          <w:b/>
          <w:bCs/>
        </w:rPr>
      </w:pPr>
    </w:p>
    <w:p w14:paraId="034A57AB" w14:textId="77777777" w:rsidR="00873C6A" w:rsidRPr="00873C6A" w:rsidRDefault="00873C6A" w:rsidP="00873C6A">
      <w:pPr>
        <w:pStyle w:val="Default"/>
      </w:pPr>
    </w:p>
    <w:p w14:paraId="5611F99D" w14:textId="534A8419" w:rsidR="00873C6A" w:rsidRPr="00541555" w:rsidRDefault="00873C6A" w:rsidP="00BC7680">
      <w:pPr>
        <w:pStyle w:val="Default"/>
        <w:jc w:val="both"/>
        <w:rPr>
          <w:sz w:val="22"/>
          <w:szCs w:val="22"/>
          <w:u w:val="single"/>
        </w:rPr>
      </w:pPr>
      <w:r>
        <w:t xml:space="preserve"> </w:t>
      </w:r>
      <w:r w:rsidRPr="008B2D51">
        <w:rPr>
          <w:b/>
          <w:bCs/>
          <w:sz w:val="22"/>
          <w:szCs w:val="22"/>
        </w:rPr>
        <w:t xml:space="preserve">Norwegian Refugee Council (NRC) </w:t>
      </w:r>
      <w:r w:rsidRPr="008B2D51">
        <w:rPr>
          <w:sz w:val="22"/>
          <w:szCs w:val="22"/>
        </w:rPr>
        <w:t xml:space="preserve">Iraq Office invites bids from competent </w:t>
      </w:r>
      <w:r w:rsidR="00541555">
        <w:rPr>
          <w:sz w:val="22"/>
          <w:szCs w:val="22"/>
        </w:rPr>
        <w:t xml:space="preserve">Construction </w:t>
      </w:r>
      <w:r w:rsidR="00346725" w:rsidRPr="008B2D51">
        <w:rPr>
          <w:sz w:val="22"/>
          <w:szCs w:val="22"/>
        </w:rPr>
        <w:t>suppliers</w:t>
      </w:r>
      <w:r w:rsidRPr="008B2D51">
        <w:rPr>
          <w:sz w:val="22"/>
          <w:szCs w:val="22"/>
        </w:rPr>
        <w:t xml:space="preserve">/Contractors in Iraq for the following works: </w:t>
      </w:r>
      <w:r w:rsidR="00541555" w:rsidRPr="00541555">
        <w:rPr>
          <w:b/>
          <w:bCs/>
          <w:sz w:val="22"/>
          <w:szCs w:val="22"/>
          <w:u w:val="single"/>
        </w:rPr>
        <w:t xml:space="preserve">Rehabilitation of seven schools in </w:t>
      </w:r>
      <w:proofErr w:type="spellStart"/>
      <w:r w:rsidR="00541555" w:rsidRPr="00541555">
        <w:rPr>
          <w:b/>
          <w:bCs/>
          <w:sz w:val="22"/>
          <w:szCs w:val="22"/>
          <w:u w:val="single"/>
        </w:rPr>
        <w:t>Duhok</w:t>
      </w:r>
      <w:proofErr w:type="spellEnd"/>
      <w:r w:rsidR="00541555" w:rsidRPr="00541555">
        <w:rPr>
          <w:b/>
          <w:bCs/>
          <w:sz w:val="22"/>
          <w:szCs w:val="22"/>
          <w:u w:val="single"/>
        </w:rPr>
        <w:t xml:space="preserve"> governorate area.  </w:t>
      </w:r>
      <w:r w:rsidRPr="00541555">
        <w:rPr>
          <w:sz w:val="22"/>
          <w:szCs w:val="22"/>
          <w:u w:val="single"/>
        </w:rPr>
        <w:t xml:space="preserve">  </w:t>
      </w:r>
    </w:p>
    <w:p w14:paraId="0AA1D93F" w14:textId="77777777" w:rsidR="00BA61C8" w:rsidRDefault="00873C6A" w:rsidP="008B2D51">
      <w:pPr>
        <w:pStyle w:val="Default"/>
        <w:jc w:val="both"/>
        <w:rPr>
          <w:b/>
          <w:bCs/>
          <w:i/>
          <w:iCs/>
          <w:sz w:val="22"/>
          <w:szCs w:val="22"/>
        </w:rPr>
      </w:pPr>
      <w:r w:rsidRPr="008B2D51">
        <w:rPr>
          <w:b/>
          <w:bCs/>
          <w:i/>
          <w:iCs/>
          <w:sz w:val="22"/>
          <w:szCs w:val="22"/>
        </w:rPr>
        <w:t xml:space="preserve">   </w:t>
      </w:r>
    </w:p>
    <w:tbl>
      <w:tblPr>
        <w:tblW w:w="843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7"/>
        <w:gridCol w:w="2790"/>
        <w:gridCol w:w="5130"/>
      </w:tblGrid>
      <w:tr w:rsidR="008B2D51" w:rsidRPr="00E0453B" w14:paraId="20B78B7B" w14:textId="77777777" w:rsidTr="00C54CCA">
        <w:trPr>
          <w:trHeight w:val="377"/>
        </w:trPr>
        <w:tc>
          <w:tcPr>
            <w:tcW w:w="517" w:type="dxa"/>
            <w:shd w:val="clear" w:color="auto" w:fill="auto"/>
          </w:tcPr>
          <w:p w14:paraId="7767863B" w14:textId="77777777" w:rsidR="008B2D51" w:rsidRPr="00E0453B" w:rsidRDefault="008B2D51" w:rsidP="001C26D1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b/>
                <w:lang w:bidi="fa-IR"/>
              </w:rPr>
            </w:pPr>
          </w:p>
        </w:tc>
        <w:tc>
          <w:tcPr>
            <w:tcW w:w="2790" w:type="dxa"/>
            <w:shd w:val="clear" w:color="auto" w:fill="auto"/>
          </w:tcPr>
          <w:p w14:paraId="5995893B" w14:textId="11911E85" w:rsidR="008B2D51" w:rsidRPr="00E0453B" w:rsidRDefault="00E0453B" w:rsidP="008B2D51">
            <w:pPr>
              <w:spacing w:after="0" w:line="240" w:lineRule="auto"/>
              <w:rPr>
                <w:b/>
                <w:lang w:bidi="fa-IR"/>
              </w:rPr>
            </w:pPr>
            <w:r w:rsidRPr="00E0453B">
              <w:rPr>
                <w:b/>
                <w:lang w:bidi="fa-IR"/>
              </w:rPr>
              <w:t xml:space="preserve">PR # </w:t>
            </w:r>
            <w:r w:rsidRPr="00E0453B">
              <w:rPr>
                <w:rFonts w:asciiTheme="minorHAnsi" w:hAnsiTheme="minorHAnsi"/>
                <w:b/>
                <w:bCs/>
              </w:rPr>
              <w:t xml:space="preserve"> </w:t>
            </w:r>
            <w:bookmarkStart w:id="0" w:name="_GoBack"/>
            <w:r w:rsidRPr="00E0453B">
              <w:rPr>
                <w:rFonts w:asciiTheme="minorHAnsi" w:hAnsiTheme="minorHAnsi"/>
                <w:b/>
                <w:bCs/>
              </w:rPr>
              <w:t>8300431</w:t>
            </w:r>
            <w:bookmarkEnd w:id="0"/>
          </w:p>
        </w:tc>
        <w:tc>
          <w:tcPr>
            <w:tcW w:w="5130" w:type="dxa"/>
            <w:shd w:val="clear" w:color="auto" w:fill="auto"/>
          </w:tcPr>
          <w:p w14:paraId="58BE89C1" w14:textId="4AAB3996" w:rsidR="008B2D51" w:rsidRPr="00E0453B" w:rsidRDefault="002D4E0E" w:rsidP="00BE7BF0">
            <w:pPr>
              <w:spacing w:after="0" w:line="240" w:lineRule="auto"/>
              <w:rPr>
                <w:b/>
                <w:lang w:bidi="fa-IR"/>
              </w:rPr>
            </w:pPr>
            <w:r w:rsidRPr="00E0453B">
              <w:rPr>
                <w:b/>
                <w:lang w:bidi="fa-IR"/>
              </w:rPr>
              <w:t xml:space="preserve">Rehabilitation of 7 schools in </w:t>
            </w:r>
            <w:proofErr w:type="spellStart"/>
            <w:r w:rsidRPr="00E0453B">
              <w:rPr>
                <w:b/>
                <w:lang w:bidi="fa-IR"/>
              </w:rPr>
              <w:t>Duhok</w:t>
            </w:r>
            <w:proofErr w:type="spellEnd"/>
            <w:r w:rsidRPr="00E0453B">
              <w:rPr>
                <w:b/>
                <w:lang w:bidi="fa-IR"/>
              </w:rPr>
              <w:t xml:space="preserve"> </w:t>
            </w:r>
          </w:p>
        </w:tc>
      </w:tr>
    </w:tbl>
    <w:p w14:paraId="3C6EA368" w14:textId="77777777" w:rsidR="008B2D51" w:rsidRDefault="008B2D51" w:rsidP="008B2D51">
      <w:pPr>
        <w:pStyle w:val="Default"/>
        <w:jc w:val="both"/>
        <w:rPr>
          <w:sz w:val="22"/>
          <w:szCs w:val="22"/>
        </w:rPr>
      </w:pPr>
    </w:p>
    <w:p w14:paraId="6C83C3C8" w14:textId="77777777" w:rsidR="001C26D1" w:rsidRPr="0028211E" w:rsidRDefault="001C26D1" w:rsidP="001C26D1">
      <w:pPr>
        <w:spacing w:after="0" w:line="240" w:lineRule="auto"/>
        <w:rPr>
          <w:b/>
          <w:u w:val="single"/>
          <w:lang w:bidi="fa-IR"/>
        </w:rPr>
      </w:pPr>
      <w:r w:rsidRPr="0028211E">
        <w:rPr>
          <w:b/>
          <w:u w:val="single"/>
          <w:lang w:bidi="fa-IR"/>
        </w:rPr>
        <w:t>Essential Criteria for the Bidders</w:t>
      </w:r>
    </w:p>
    <w:p w14:paraId="15FACF90" w14:textId="03674244" w:rsidR="001C26D1" w:rsidRDefault="001C26D1" w:rsidP="001C26D1">
      <w:pPr>
        <w:spacing w:after="0" w:line="240" w:lineRule="auto"/>
        <w:rPr>
          <w:b/>
          <w:u w:val="single"/>
          <w:lang w:bidi="fa-IR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8360"/>
        <w:gridCol w:w="280"/>
      </w:tblGrid>
      <w:tr w:rsidR="001C26D1" w:rsidRPr="0028211E" w14:paraId="37E4EAC2" w14:textId="77777777" w:rsidTr="00E0453B">
        <w:trPr>
          <w:trHeight w:val="1719"/>
        </w:trPr>
        <w:tc>
          <w:tcPr>
            <w:tcW w:w="8360" w:type="dxa"/>
            <w:shd w:val="clear" w:color="auto" w:fill="auto"/>
          </w:tcPr>
          <w:p w14:paraId="51F97D2F" w14:textId="5214A789" w:rsidR="001C26D1" w:rsidRPr="00E0453B" w:rsidRDefault="001C26D1" w:rsidP="00E0453B">
            <w:pPr>
              <w:numPr>
                <w:ilvl w:val="0"/>
                <w:numId w:val="2"/>
              </w:numPr>
              <w:spacing w:after="0" w:line="240" w:lineRule="auto"/>
              <w:rPr>
                <w:rFonts w:cs="Calibri"/>
                <w:lang w:bidi="fa-IR"/>
              </w:rPr>
            </w:pPr>
            <w:r w:rsidRPr="00E0453B">
              <w:rPr>
                <w:rFonts w:cs="Calibri"/>
                <w:lang w:bidi="fa-IR"/>
              </w:rPr>
              <w:t>Company</w:t>
            </w:r>
            <w:r w:rsidR="00E0453B" w:rsidRPr="00E0453B">
              <w:rPr>
                <w:rFonts w:cs="Calibri"/>
                <w:lang w:bidi="fa-IR"/>
              </w:rPr>
              <w:t xml:space="preserve"> </w:t>
            </w:r>
            <w:r w:rsidRPr="00E0453B">
              <w:rPr>
                <w:rFonts w:cs="Calibri"/>
                <w:lang w:bidi="fa-IR"/>
              </w:rPr>
              <w:t>profile indicating key personnel and their contact details.</w:t>
            </w:r>
          </w:p>
          <w:p w14:paraId="6B4464EA" w14:textId="287E0E22" w:rsidR="001C26D1" w:rsidRPr="00E0453B" w:rsidRDefault="00E0453B" w:rsidP="00E0453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lang w:bidi="fa-IR"/>
              </w:rPr>
            </w:pPr>
            <w:r w:rsidRPr="00E0453B">
              <w:rPr>
                <w:lang w:bidi="fa-IR"/>
              </w:rPr>
              <w:t>Evidence (certificates) of completing past similar projects.</w:t>
            </w:r>
          </w:p>
          <w:p w14:paraId="39E053FA" w14:textId="77777777" w:rsidR="001C26D1" w:rsidRPr="00E0453B" w:rsidRDefault="001C26D1" w:rsidP="001C26D1">
            <w:pPr>
              <w:numPr>
                <w:ilvl w:val="0"/>
                <w:numId w:val="2"/>
              </w:numPr>
              <w:spacing w:after="0" w:line="240" w:lineRule="auto"/>
              <w:rPr>
                <w:lang w:bidi="fa-IR"/>
              </w:rPr>
            </w:pPr>
            <w:r w:rsidRPr="00E0453B">
              <w:rPr>
                <w:lang w:bidi="fa-IR"/>
              </w:rPr>
              <w:t xml:space="preserve">Volume of business done in last 3 years with evidence to confirm that. </w:t>
            </w:r>
          </w:p>
          <w:p w14:paraId="6E02781B" w14:textId="4B7E3AF7" w:rsidR="001C26D1" w:rsidRPr="00E0453B" w:rsidRDefault="001C26D1" w:rsidP="008E5BEB">
            <w:pPr>
              <w:numPr>
                <w:ilvl w:val="0"/>
                <w:numId w:val="2"/>
              </w:numPr>
              <w:spacing w:after="0" w:line="240" w:lineRule="auto"/>
              <w:rPr>
                <w:lang w:bidi="fa-IR"/>
              </w:rPr>
            </w:pPr>
            <w:r w:rsidRPr="00E0453B">
              <w:rPr>
                <w:lang w:bidi="fa-IR"/>
              </w:rPr>
              <w:t xml:space="preserve">Valid current license from </w:t>
            </w:r>
            <w:r w:rsidR="008E5BEB" w:rsidRPr="00E0453B">
              <w:rPr>
                <w:lang w:bidi="fa-IR"/>
              </w:rPr>
              <w:t>KRI g</w:t>
            </w:r>
            <w:r w:rsidRPr="00E0453B">
              <w:rPr>
                <w:lang w:bidi="fa-IR"/>
              </w:rPr>
              <w:t>overnorate.</w:t>
            </w:r>
          </w:p>
          <w:p w14:paraId="6FC69F4A" w14:textId="77777777" w:rsidR="001C26D1" w:rsidRPr="0028211E" w:rsidRDefault="001C26D1" w:rsidP="001C26D1">
            <w:pPr>
              <w:numPr>
                <w:ilvl w:val="0"/>
                <w:numId w:val="2"/>
              </w:numPr>
              <w:spacing w:after="0" w:line="240" w:lineRule="auto"/>
              <w:rPr>
                <w:lang w:bidi="fa-IR"/>
              </w:rPr>
            </w:pPr>
            <w:r w:rsidRPr="00E0453B">
              <w:rPr>
                <w:lang w:bidi="fa-IR"/>
              </w:rPr>
              <w:t>Copy of bank statement of last 6 months.</w:t>
            </w:r>
            <w:r w:rsidRPr="0028211E">
              <w:rPr>
                <w:lang w:bidi="fa-IR"/>
              </w:rPr>
              <w:t xml:space="preserve"> </w:t>
            </w:r>
          </w:p>
        </w:tc>
        <w:tc>
          <w:tcPr>
            <w:tcW w:w="280" w:type="dxa"/>
            <w:shd w:val="clear" w:color="auto" w:fill="auto"/>
          </w:tcPr>
          <w:p w14:paraId="31D9C0E9" w14:textId="77777777" w:rsidR="001C26D1" w:rsidRPr="0028211E" w:rsidRDefault="001C26D1" w:rsidP="009B4AF9">
            <w:pPr>
              <w:spacing w:after="0" w:line="240" w:lineRule="auto"/>
              <w:rPr>
                <w:lang w:bidi="fa-IR"/>
              </w:rPr>
            </w:pPr>
          </w:p>
          <w:p w14:paraId="09CA7B32" w14:textId="77777777" w:rsidR="001C26D1" w:rsidRPr="0028211E" w:rsidRDefault="001C26D1" w:rsidP="009B4AF9">
            <w:pPr>
              <w:spacing w:after="0" w:line="240" w:lineRule="auto"/>
              <w:rPr>
                <w:lang w:bidi="fa-IR"/>
              </w:rPr>
            </w:pPr>
          </w:p>
        </w:tc>
      </w:tr>
    </w:tbl>
    <w:p w14:paraId="640ED3CA" w14:textId="77777777" w:rsidR="0036551A" w:rsidRPr="00E0453B" w:rsidRDefault="00BA61C8" w:rsidP="008B2D51">
      <w:pPr>
        <w:pStyle w:val="Default"/>
        <w:jc w:val="both"/>
        <w:rPr>
          <w:color w:val="auto"/>
          <w:sz w:val="22"/>
          <w:szCs w:val="22"/>
        </w:rPr>
      </w:pPr>
      <w:r w:rsidRPr="008B2D51">
        <w:rPr>
          <w:sz w:val="22"/>
          <w:szCs w:val="22"/>
        </w:rPr>
        <w:t xml:space="preserve">If your company is interested in participating in the tender it requires </w:t>
      </w:r>
      <w:r w:rsidR="0036551A" w:rsidRPr="008B2D51">
        <w:rPr>
          <w:sz w:val="22"/>
          <w:szCs w:val="22"/>
        </w:rPr>
        <w:t xml:space="preserve">to </w:t>
      </w:r>
      <w:r w:rsidR="0036551A" w:rsidRPr="008B2D51">
        <w:rPr>
          <w:b/>
          <w:bCs/>
          <w:sz w:val="22"/>
          <w:szCs w:val="22"/>
        </w:rPr>
        <w:t>visit</w:t>
      </w:r>
      <w:r w:rsidRPr="008B2D51">
        <w:rPr>
          <w:b/>
          <w:bCs/>
          <w:sz w:val="22"/>
          <w:szCs w:val="22"/>
        </w:rPr>
        <w:t xml:space="preserve"> NRC Duhok </w:t>
      </w:r>
      <w:r w:rsidR="0036551A" w:rsidRPr="008B2D51">
        <w:rPr>
          <w:b/>
          <w:bCs/>
          <w:sz w:val="22"/>
          <w:szCs w:val="22"/>
        </w:rPr>
        <w:t>Office</w:t>
      </w:r>
      <w:r w:rsidR="0036551A" w:rsidRPr="008B2D51">
        <w:rPr>
          <w:sz w:val="22"/>
          <w:szCs w:val="22"/>
        </w:rPr>
        <w:t>.</w:t>
      </w:r>
    </w:p>
    <w:p w14:paraId="27DFD8E1" w14:textId="20388EF1" w:rsidR="0036551A" w:rsidRPr="008B2D51" w:rsidRDefault="0036551A" w:rsidP="00E0453B">
      <w:pPr>
        <w:pStyle w:val="Default"/>
        <w:jc w:val="both"/>
        <w:rPr>
          <w:sz w:val="22"/>
          <w:szCs w:val="22"/>
        </w:rPr>
      </w:pPr>
      <w:r w:rsidRPr="00E0453B">
        <w:rPr>
          <w:color w:val="auto"/>
          <w:sz w:val="22"/>
          <w:szCs w:val="22"/>
        </w:rPr>
        <w:t xml:space="preserve"> Please note that the request to participate must be done before </w:t>
      </w:r>
      <w:r w:rsidRPr="00E0453B">
        <w:rPr>
          <w:b/>
          <w:bCs/>
          <w:color w:val="auto"/>
          <w:sz w:val="22"/>
          <w:szCs w:val="22"/>
        </w:rPr>
        <w:t>the deadline</w:t>
      </w:r>
      <w:r w:rsidRPr="00E0453B">
        <w:rPr>
          <w:color w:val="auto"/>
          <w:sz w:val="22"/>
          <w:szCs w:val="22"/>
        </w:rPr>
        <w:t xml:space="preserve"> </w:t>
      </w:r>
      <w:r w:rsidR="009C3F21" w:rsidRPr="00E0453B">
        <w:rPr>
          <w:b/>
          <w:bCs/>
          <w:i/>
          <w:iCs/>
          <w:color w:val="auto"/>
          <w:sz w:val="22"/>
          <w:szCs w:val="22"/>
        </w:rPr>
        <w:t>1</w:t>
      </w:r>
      <w:r w:rsidR="00E0453B" w:rsidRPr="00E0453B">
        <w:rPr>
          <w:b/>
          <w:bCs/>
          <w:i/>
          <w:iCs/>
          <w:color w:val="auto"/>
          <w:sz w:val="22"/>
          <w:szCs w:val="22"/>
        </w:rPr>
        <w:t>6</w:t>
      </w:r>
      <w:r w:rsidR="002D4E0E" w:rsidRPr="00E0453B">
        <w:rPr>
          <w:b/>
          <w:bCs/>
          <w:i/>
          <w:iCs/>
          <w:color w:val="auto"/>
          <w:sz w:val="22"/>
          <w:szCs w:val="22"/>
        </w:rPr>
        <w:t>/08</w:t>
      </w:r>
      <w:r w:rsidRPr="00E0453B">
        <w:rPr>
          <w:b/>
          <w:bCs/>
          <w:i/>
          <w:iCs/>
          <w:color w:val="auto"/>
          <w:sz w:val="22"/>
          <w:szCs w:val="22"/>
        </w:rPr>
        <w:t>/2018</w:t>
      </w:r>
      <w:r w:rsidRPr="00E0453B">
        <w:rPr>
          <w:color w:val="auto"/>
          <w:sz w:val="22"/>
          <w:szCs w:val="22"/>
        </w:rPr>
        <w:t xml:space="preserve">. </w:t>
      </w:r>
      <w:r w:rsidRPr="008B2D51">
        <w:rPr>
          <w:sz w:val="22"/>
          <w:szCs w:val="22"/>
        </w:rPr>
        <w:t>Otherwise, your</w:t>
      </w:r>
      <w:r w:rsidR="001C26D1">
        <w:rPr>
          <w:sz w:val="22"/>
          <w:szCs w:val="22"/>
        </w:rPr>
        <w:t xml:space="preserve"> application to participate in this tender </w:t>
      </w:r>
      <w:r w:rsidRPr="008B2D51">
        <w:rPr>
          <w:sz w:val="22"/>
          <w:szCs w:val="22"/>
        </w:rPr>
        <w:t xml:space="preserve">will not be accepted by the buyer. </w:t>
      </w:r>
    </w:p>
    <w:p w14:paraId="51900A2D" w14:textId="77777777" w:rsidR="0036551A" w:rsidRPr="008B2D51" w:rsidRDefault="0036551A" w:rsidP="008B2D51">
      <w:pPr>
        <w:pStyle w:val="Default"/>
        <w:jc w:val="both"/>
        <w:rPr>
          <w:sz w:val="22"/>
          <w:szCs w:val="22"/>
        </w:rPr>
      </w:pPr>
    </w:p>
    <w:p w14:paraId="1DE34368" w14:textId="5C7F9FEE" w:rsidR="003C376D" w:rsidRPr="008B2D51" w:rsidRDefault="0036551A" w:rsidP="00E0453B">
      <w:pPr>
        <w:pStyle w:val="Default"/>
        <w:jc w:val="both"/>
        <w:rPr>
          <w:b/>
          <w:bCs/>
          <w:sz w:val="22"/>
          <w:szCs w:val="22"/>
        </w:rPr>
      </w:pPr>
      <w:r w:rsidRPr="008B2D51">
        <w:rPr>
          <w:sz w:val="22"/>
          <w:szCs w:val="22"/>
        </w:rPr>
        <w:t xml:space="preserve">Offers to be submitted also to </w:t>
      </w:r>
      <w:r w:rsidRPr="008B2D51">
        <w:rPr>
          <w:b/>
          <w:bCs/>
          <w:sz w:val="22"/>
          <w:szCs w:val="22"/>
        </w:rPr>
        <w:t>NRC</w:t>
      </w:r>
      <w:r w:rsidRPr="008B2D51">
        <w:rPr>
          <w:sz w:val="22"/>
          <w:szCs w:val="22"/>
        </w:rPr>
        <w:t xml:space="preserve"> </w:t>
      </w:r>
      <w:r w:rsidRPr="008B2D51">
        <w:rPr>
          <w:b/>
          <w:bCs/>
          <w:i/>
          <w:iCs/>
          <w:sz w:val="22"/>
          <w:szCs w:val="22"/>
        </w:rPr>
        <w:t>Duhok Office (</w:t>
      </w:r>
      <w:r w:rsidRPr="008B2D51">
        <w:rPr>
          <w:b/>
          <w:bCs/>
          <w:sz w:val="22"/>
          <w:szCs w:val="22"/>
        </w:rPr>
        <w:t>Norwegian Refugee Council</w:t>
      </w:r>
      <w:r w:rsidR="001C26D1">
        <w:rPr>
          <w:b/>
          <w:bCs/>
          <w:sz w:val="22"/>
          <w:szCs w:val="22"/>
        </w:rPr>
        <w:t xml:space="preserve"> </w:t>
      </w:r>
      <w:proofErr w:type="spellStart"/>
      <w:r w:rsidRPr="008B2D51">
        <w:rPr>
          <w:b/>
          <w:bCs/>
          <w:sz w:val="22"/>
          <w:szCs w:val="22"/>
        </w:rPr>
        <w:t>Zirka</w:t>
      </w:r>
      <w:proofErr w:type="spellEnd"/>
      <w:r w:rsidRPr="008B2D51">
        <w:rPr>
          <w:b/>
          <w:bCs/>
          <w:sz w:val="22"/>
          <w:szCs w:val="22"/>
        </w:rPr>
        <w:t xml:space="preserve">, </w:t>
      </w:r>
      <w:proofErr w:type="spellStart"/>
      <w:r w:rsidRPr="008B2D51">
        <w:rPr>
          <w:b/>
          <w:bCs/>
          <w:sz w:val="22"/>
          <w:szCs w:val="22"/>
        </w:rPr>
        <w:t>Bangawan</w:t>
      </w:r>
      <w:proofErr w:type="spellEnd"/>
      <w:r w:rsidRPr="008B2D51">
        <w:rPr>
          <w:b/>
          <w:bCs/>
          <w:sz w:val="22"/>
          <w:szCs w:val="22"/>
        </w:rPr>
        <w:t xml:space="preserve"> s</w:t>
      </w:r>
      <w:r w:rsidR="00E0453B">
        <w:rPr>
          <w:b/>
          <w:bCs/>
          <w:sz w:val="22"/>
          <w:szCs w:val="22"/>
        </w:rPr>
        <w:t xml:space="preserve">treet 52 house Z007/179/009/01 - </w:t>
      </w:r>
      <w:r w:rsidRPr="008B2D51">
        <w:rPr>
          <w:b/>
          <w:bCs/>
          <w:sz w:val="22"/>
          <w:szCs w:val="22"/>
        </w:rPr>
        <w:t>Kurdistan Region/</w:t>
      </w:r>
      <w:proofErr w:type="spellStart"/>
      <w:r w:rsidRPr="008B2D51">
        <w:rPr>
          <w:b/>
          <w:bCs/>
          <w:sz w:val="22"/>
          <w:szCs w:val="22"/>
        </w:rPr>
        <w:t>Duhok</w:t>
      </w:r>
      <w:proofErr w:type="spellEnd"/>
      <w:r w:rsidRPr="008B2D51">
        <w:rPr>
          <w:sz w:val="22"/>
          <w:szCs w:val="22"/>
        </w:rPr>
        <w:t>)  near to 2</w:t>
      </w:r>
      <w:r w:rsidRPr="008B2D51">
        <w:rPr>
          <w:sz w:val="22"/>
          <w:szCs w:val="22"/>
          <w:vertAlign w:val="superscript"/>
        </w:rPr>
        <w:t>nd</w:t>
      </w:r>
      <w:r w:rsidRPr="008B2D51">
        <w:rPr>
          <w:sz w:val="22"/>
          <w:szCs w:val="22"/>
        </w:rPr>
        <w:t xml:space="preserve"> gate</w:t>
      </w:r>
      <w:r w:rsidR="004A6F6F" w:rsidRPr="008B2D51">
        <w:rPr>
          <w:sz w:val="22"/>
          <w:szCs w:val="22"/>
        </w:rPr>
        <w:t xml:space="preserve"> of Duhok University ; submission of the offer should be before the </w:t>
      </w:r>
      <w:r w:rsidR="004A6F6F" w:rsidRPr="008B2D51">
        <w:rPr>
          <w:b/>
          <w:bCs/>
          <w:sz w:val="22"/>
          <w:szCs w:val="22"/>
        </w:rPr>
        <w:t>deadline</w:t>
      </w:r>
      <w:r w:rsidR="004A6F6F" w:rsidRPr="008B2D51">
        <w:rPr>
          <w:sz w:val="22"/>
          <w:szCs w:val="22"/>
        </w:rPr>
        <w:t xml:space="preserve"> </w:t>
      </w:r>
      <w:r w:rsidR="009C3F21" w:rsidRPr="00E0453B">
        <w:rPr>
          <w:b/>
          <w:bCs/>
          <w:color w:val="auto"/>
          <w:sz w:val="22"/>
          <w:szCs w:val="22"/>
        </w:rPr>
        <w:t>1</w:t>
      </w:r>
      <w:r w:rsidR="00E0453B" w:rsidRPr="00E0453B">
        <w:rPr>
          <w:b/>
          <w:bCs/>
          <w:color w:val="auto"/>
          <w:sz w:val="22"/>
          <w:szCs w:val="22"/>
        </w:rPr>
        <w:t>6</w:t>
      </w:r>
      <w:r w:rsidR="002D4E0E" w:rsidRPr="00E0453B">
        <w:rPr>
          <w:b/>
          <w:bCs/>
          <w:color w:val="auto"/>
          <w:sz w:val="22"/>
          <w:szCs w:val="22"/>
        </w:rPr>
        <w:t xml:space="preserve"> /08</w:t>
      </w:r>
      <w:r w:rsidR="004A6F6F" w:rsidRPr="00E0453B">
        <w:rPr>
          <w:b/>
          <w:bCs/>
          <w:color w:val="auto"/>
          <w:sz w:val="22"/>
          <w:szCs w:val="22"/>
        </w:rPr>
        <w:t xml:space="preserve">/2018  </w:t>
      </w:r>
      <w:r w:rsidR="00E0453B" w:rsidRPr="00E0453B">
        <w:rPr>
          <w:b/>
          <w:bCs/>
          <w:color w:val="auto"/>
          <w:sz w:val="22"/>
          <w:szCs w:val="22"/>
        </w:rPr>
        <w:t>15</w:t>
      </w:r>
      <w:r w:rsidR="004A6F6F" w:rsidRPr="00E0453B">
        <w:rPr>
          <w:b/>
          <w:bCs/>
          <w:color w:val="auto"/>
          <w:sz w:val="22"/>
          <w:szCs w:val="22"/>
        </w:rPr>
        <w:t xml:space="preserve">:00 </w:t>
      </w:r>
      <w:proofErr w:type="spellStart"/>
      <w:r w:rsidR="00E0453B" w:rsidRPr="00E0453B">
        <w:rPr>
          <w:b/>
          <w:bCs/>
          <w:color w:val="auto"/>
          <w:sz w:val="22"/>
          <w:szCs w:val="22"/>
        </w:rPr>
        <w:t>Hrs</w:t>
      </w:r>
      <w:proofErr w:type="spellEnd"/>
      <w:r w:rsidR="00873C6A" w:rsidRPr="00E0453B">
        <w:rPr>
          <w:b/>
          <w:bCs/>
          <w:color w:val="auto"/>
          <w:sz w:val="22"/>
          <w:szCs w:val="22"/>
        </w:rPr>
        <w:t xml:space="preserve">  </w:t>
      </w:r>
    </w:p>
    <w:p w14:paraId="329DA534" w14:textId="77777777" w:rsidR="003C376D" w:rsidRPr="008B2D51" w:rsidRDefault="00873C6A" w:rsidP="008B2D51">
      <w:pPr>
        <w:pStyle w:val="Default"/>
        <w:jc w:val="both"/>
        <w:rPr>
          <w:sz w:val="22"/>
          <w:szCs w:val="22"/>
        </w:rPr>
      </w:pPr>
      <w:r w:rsidRPr="008B2D51">
        <w:rPr>
          <w:sz w:val="22"/>
          <w:szCs w:val="22"/>
        </w:rPr>
        <w:t xml:space="preserve">  </w:t>
      </w:r>
    </w:p>
    <w:p w14:paraId="64D78D1C" w14:textId="77777777" w:rsidR="003C376D" w:rsidRPr="008B2D51" w:rsidRDefault="003C376D" w:rsidP="008B2D51">
      <w:pPr>
        <w:pStyle w:val="Default"/>
        <w:jc w:val="both"/>
        <w:rPr>
          <w:sz w:val="22"/>
          <w:szCs w:val="22"/>
        </w:rPr>
      </w:pPr>
      <w:r w:rsidRPr="008B2D51">
        <w:rPr>
          <w:sz w:val="22"/>
          <w:szCs w:val="22"/>
        </w:rPr>
        <w:t xml:space="preserve"> NRC reserves the right to select/reject any bids, in part or full, as it may deem necessary. No liability or claim in that respect would be admissible or entertained whatsoever.</w:t>
      </w:r>
    </w:p>
    <w:p w14:paraId="3C4D677A" w14:textId="77777777" w:rsidR="001C26D1" w:rsidRDefault="001C26D1" w:rsidP="008B2D51">
      <w:pPr>
        <w:pStyle w:val="Default"/>
        <w:jc w:val="both"/>
        <w:rPr>
          <w:sz w:val="22"/>
          <w:szCs w:val="22"/>
        </w:rPr>
      </w:pPr>
    </w:p>
    <w:p w14:paraId="00879A47" w14:textId="133C63DC" w:rsidR="00873C6A" w:rsidRPr="008B2D51" w:rsidRDefault="004C0392" w:rsidP="002D4E0E">
      <w:pPr>
        <w:pStyle w:val="Default"/>
        <w:spacing w:before="240"/>
        <w:jc w:val="both"/>
        <w:rPr>
          <w:b/>
          <w:bCs/>
          <w:i/>
          <w:iCs/>
          <w:sz w:val="22"/>
          <w:szCs w:val="22"/>
        </w:rPr>
      </w:pPr>
      <w:r>
        <w:rPr>
          <w:sz w:val="22"/>
          <w:szCs w:val="22"/>
        </w:rPr>
        <w:t xml:space="preserve">For more </w:t>
      </w:r>
      <w:r w:rsidR="00B56AFE">
        <w:rPr>
          <w:sz w:val="22"/>
          <w:szCs w:val="22"/>
        </w:rPr>
        <w:t>information,</w:t>
      </w:r>
      <w:r w:rsidR="002D4E0E">
        <w:rPr>
          <w:sz w:val="22"/>
          <w:szCs w:val="22"/>
        </w:rPr>
        <w:t xml:space="preserve"> contact  ( </w:t>
      </w:r>
      <w:hyperlink r:id="rId7" w:history="1">
        <w:r w:rsidR="002D4E0E" w:rsidRPr="003B070F">
          <w:rPr>
            <w:rStyle w:val="Hyperlink"/>
            <w:sz w:val="22"/>
            <w:szCs w:val="22"/>
          </w:rPr>
          <w:t>procurement.dohuk@nrc.no</w:t>
        </w:r>
      </w:hyperlink>
      <w:r w:rsidR="002D4E0E">
        <w:rPr>
          <w:sz w:val="22"/>
          <w:szCs w:val="22"/>
        </w:rPr>
        <w:t xml:space="preserve"> ) . </w:t>
      </w:r>
    </w:p>
    <w:sectPr w:rsidR="00873C6A" w:rsidRPr="008B2D51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D77346"/>
    <w:multiLevelType w:val="hybridMultilevel"/>
    <w:tmpl w:val="35882D0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7BE0F12"/>
    <w:multiLevelType w:val="hybridMultilevel"/>
    <w:tmpl w:val="CFEE7FD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0050"/>
    <w:rsid w:val="00193EC6"/>
    <w:rsid w:val="001C26D1"/>
    <w:rsid w:val="002D4E0E"/>
    <w:rsid w:val="00330050"/>
    <w:rsid w:val="00346725"/>
    <w:rsid w:val="00360817"/>
    <w:rsid w:val="0036551A"/>
    <w:rsid w:val="003C376D"/>
    <w:rsid w:val="003E0113"/>
    <w:rsid w:val="004A6F6F"/>
    <w:rsid w:val="004C0392"/>
    <w:rsid w:val="00541555"/>
    <w:rsid w:val="005D3044"/>
    <w:rsid w:val="00652F31"/>
    <w:rsid w:val="006606B5"/>
    <w:rsid w:val="006F3FDE"/>
    <w:rsid w:val="00873C6A"/>
    <w:rsid w:val="008B2D51"/>
    <w:rsid w:val="008E5BEB"/>
    <w:rsid w:val="009C3F21"/>
    <w:rsid w:val="00B56AFE"/>
    <w:rsid w:val="00BA61C8"/>
    <w:rsid w:val="00BC7680"/>
    <w:rsid w:val="00BE7BF0"/>
    <w:rsid w:val="00C54CCA"/>
    <w:rsid w:val="00E0453B"/>
    <w:rsid w:val="00ED7659"/>
    <w:rsid w:val="00F40561"/>
    <w:rsid w:val="00FB1A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843657"/>
  <w15:chartTrackingRefBased/>
  <w15:docId w15:val="{4C35AFC7-9D1C-4635-A0FD-86E14E8137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B2D51"/>
    <w:pPr>
      <w:spacing w:after="200" w:line="276" w:lineRule="auto"/>
    </w:pPr>
    <w:rPr>
      <w:rFonts w:ascii="Calibri" w:eastAsia="Calibri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873C6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BA61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BA61C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lainTable1">
    <w:name w:val="Plain Table 1"/>
    <w:basedOn w:val="TableNormal"/>
    <w:uiPriority w:val="41"/>
    <w:rsid w:val="00BA61C8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GridTable4">
    <w:name w:val="Grid Table 4"/>
    <w:basedOn w:val="TableNormal"/>
    <w:uiPriority w:val="49"/>
    <w:rsid w:val="00BA61C8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5">
    <w:name w:val="Grid Table 4 Accent 5"/>
    <w:basedOn w:val="TableNormal"/>
    <w:uiPriority w:val="49"/>
    <w:rsid w:val="00BA61C8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1C26D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C26D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C26D1"/>
    <w:rPr>
      <w:rFonts w:ascii="Calibri" w:eastAsia="Calibri" w:hAnsi="Calibri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C26D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C26D1"/>
    <w:rPr>
      <w:rFonts w:ascii="Calibri" w:eastAsia="Calibri" w:hAnsi="Calibri" w:cs="Arial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C26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C26D1"/>
    <w:rPr>
      <w:rFonts w:ascii="Segoe UI" w:eastAsia="Calibr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2D4E0E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E0453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procurement.dohuk@nrc.no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03AF83-6C3A-48A5-8235-9226258428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238</Words>
  <Characters>1362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Malta Company</dc:creator>
  <cp:keywords/>
  <dc:description/>
  <cp:lastModifiedBy>Charles Mule</cp:lastModifiedBy>
  <cp:revision>2</cp:revision>
  <cp:lastPrinted>2018-02-19T08:44:00Z</cp:lastPrinted>
  <dcterms:created xsi:type="dcterms:W3CDTF">2018-08-01T11:48:00Z</dcterms:created>
  <dcterms:modified xsi:type="dcterms:W3CDTF">2018-08-01T11:48:00Z</dcterms:modified>
</cp:coreProperties>
</file>