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FA691" w14:textId="77777777" w:rsidR="00D43390" w:rsidRDefault="000E3F23" w:rsidP="000E3F23">
      <w:pPr>
        <w:jc w:val="center"/>
        <w:rPr>
          <w:rFonts w:asciiTheme="minorHAnsi" w:hAnsiTheme="minorHAnsi"/>
          <w:b/>
          <w:bCs/>
          <w:sz w:val="26"/>
          <w:szCs w:val="26"/>
        </w:rPr>
      </w:pPr>
      <w:r w:rsidRPr="00902B08">
        <w:rPr>
          <w:rFonts w:asciiTheme="minorHAnsi" w:hAnsiTheme="minorHAnsi"/>
          <w:b/>
          <w:bCs/>
          <w:sz w:val="26"/>
          <w:szCs w:val="26"/>
        </w:rPr>
        <w:t>Norwegian Refugee Council (NRC)</w:t>
      </w:r>
      <w:r w:rsidR="00D43390">
        <w:rPr>
          <w:rFonts w:asciiTheme="minorHAnsi" w:hAnsiTheme="minorHAnsi"/>
          <w:b/>
          <w:bCs/>
          <w:sz w:val="26"/>
          <w:szCs w:val="26"/>
        </w:rPr>
        <w:t xml:space="preserve"> IRAQ </w:t>
      </w:r>
    </w:p>
    <w:p w14:paraId="736CAFA9" w14:textId="6C2F6DBF" w:rsidR="000E3F23" w:rsidRPr="00902B08" w:rsidRDefault="00D43390" w:rsidP="000E3F23">
      <w:pPr>
        <w:jc w:val="center"/>
        <w:rPr>
          <w:rFonts w:asciiTheme="minorHAnsi" w:hAnsiTheme="minorHAnsi"/>
          <w:b/>
          <w:bCs/>
          <w:sz w:val="26"/>
          <w:szCs w:val="26"/>
        </w:rPr>
      </w:pPr>
      <w:r>
        <w:rPr>
          <w:rFonts w:asciiTheme="minorHAnsi" w:hAnsiTheme="minorHAnsi"/>
          <w:b/>
          <w:bCs/>
          <w:sz w:val="26"/>
          <w:szCs w:val="26"/>
        </w:rPr>
        <w:t xml:space="preserve">Frame Work Agreement (FWA) Shelter Upgrades </w:t>
      </w:r>
      <w:r w:rsidR="00DB1493" w:rsidRPr="00DB1493">
        <w:rPr>
          <w:rFonts w:asciiTheme="minorHAnsi" w:hAnsiTheme="minorHAnsi"/>
          <w:b/>
          <w:bCs/>
          <w:sz w:val="26"/>
          <w:szCs w:val="26"/>
        </w:rPr>
        <w:t>–</w:t>
      </w:r>
      <w:r w:rsidRPr="00DB1493">
        <w:rPr>
          <w:rFonts w:asciiTheme="minorHAnsi" w:hAnsiTheme="minorHAnsi"/>
          <w:b/>
          <w:bCs/>
          <w:sz w:val="26"/>
          <w:szCs w:val="26"/>
        </w:rPr>
        <w:t xml:space="preserve"> </w:t>
      </w:r>
      <w:r w:rsidR="00C94C68" w:rsidRPr="00DB1493">
        <w:rPr>
          <w:rFonts w:asciiTheme="minorHAnsi" w:hAnsiTheme="minorHAnsi"/>
          <w:b/>
          <w:bCs/>
          <w:sz w:val="26"/>
          <w:szCs w:val="26"/>
        </w:rPr>
        <w:t>Anbar</w:t>
      </w:r>
      <w:r w:rsidR="00DB1493" w:rsidRPr="00DB1493">
        <w:rPr>
          <w:rFonts w:asciiTheme="minorHAnsi" w:hAnsiTheme="minorHAnsi"/>
          <w:b/>
          <w:bCs/>
          <w:sz w:val="26"/>
          <w:szCs w:val="26"/>
        </w:rPr>
        <w:t xml:space="preserve"> Governorate</w:t>
      </w:r>
    </w:p>
    <w:p w14:paraId="5B1EC14B" w14:textId="2E1E85AB" w:rsidR="00AA5DDB" w:rsidRPr="008B50C2" w:rsidRDefault="00C94C68" w:rsidP="00D43390">
      <w:pPr>
        <w:tabs>
          <w:tab w:val="left" w:pos="3630"/>
        </w:tabs>
        <w:jc w:val="center"/>
        <w:rPr>
          <w:rFonts w:asciiTheme="minorHAnsi" w:hAnsiTheme="minorHAnsi"/>
          <w:sz w:val="20"/>
          <w:szCs w:val="20"/>
        </w:rPr>
      </w:pPr>
      <w:r>
        <w:rPr>
          <w:rFonts w:asciiTheme="minorHAnsi" w:hAnsiTheme="minorHAnsi"/>
          <w:b/>
          <w:bCs/>
          <w:sz w:val="26"/>
          <w:szCs w:val="26"/>
        </w:rPr>
        <w:t>ITB – 008</w:t>
      </w:r>
      <w:r w:rsidR="00D43390">
        <w:rPr>
          <w:rFonts w:asciiTheme="minorHAnsi" w:hAnsiTheme="minorHAnsi"/>
          <w:b/>
          <w:bCs/>
          <w:sz w:val="26"/>
          <w:szCs w:val="26"/>
        </w:rPr>
        <w:t xml:space="preserve"> - 2018 –</w:t>
      </w:r>
      <w:r>
        <w:rPr>
          <w:rFonts w:asciiTheme="minorHAnsi" w:hAnsiTheme="minorHAnsi"/>
          <w:b/>
          <w:bCs/>
          <w:sz w:val="26"/>
          <w:szCs w:val="26"/>
        </w:rPr>
        <w:t xml:space="preserve"> Anbar -</w:t>
      </w:r>
      <w:r w:rsidR="00D43390">
        <w:rPr>
          <w:rFonts w:asciiTheme="minorHAnsi" w:hAnsiTheme="minorHAnsi"/>
          <w:b/>
          <w:bCs/>
          <w:sz w:val="26"/>
          <w:szCs w:val="26"/>
        </w:rPr>
        <w:t xml:space="preserve"> NRC - Iraq</w:t>
      </w:r>
    </w:p>
    <w:p w14:paraId="7F302925" w14:textId="77777777" w:rsidR="00AA5DDB" w:rsidRPr="008B50C2" w:rsidRDefault="00AA5DDB" w:rsidP="00221BBD">
      <w:pPr>
        <w:spacing w:after="0"/>
        <w:ind w:left="720"/>
        <w:rPr>
          <w:rFonts w:asciiTheme="minorHAnsi" w:hAnsiTheme="minorHAnsi"/>
          <w:sz w:val="20"/>
          <w:szCs w:val="20"/>
        </w:rPr>
      </w:pPr>
    </w:p>
    <w:p w14:paraId="4B2D7B66" w14:textId="77777777" w:rsidR="00C94C68" w:rsidRPr="008B50C2" w:rsidRDefault="00AA5DDB" w:rsidP="00C94C68">
      <w:pPr>
        <w:tabs>
          <w:tab w:val="left" w:pos="3630"/>
        </w:tabs>
        <w:rPr>
          <w:rFonts w:asciiTheme="minorHAnsi" w:hAnsiTheme="minorHAnsi"/>
          <w:sz w:val="20"/>
          <w:szCs w:val="20"/>
        </w:rPr>
      </w:pPr>
      <w:r w:rsidRPr="008B50C2">
        <w:rPr>
          <w:rFonts w:asciiTheme="minorHAnsi" w:hAnsiTheme="minorHAnsi"/>
          <w:b/>
          <w:bCs/>
          <w:sz w:val="20"/>
          <w:szCs w:val="20"/>
        </w:rPr>
        <w:t>Our reference:</w:t>
      </w:r>
      <w:r w:rsidR="00D43390">
        <w:rPr>
          <w:rFonts w:asciiTheme="minorHAnsi" w:hAnsiTheme="minorHAnsi"/>
          <w:b/>
          <w:bCs/>
          <w:sz w:val="20"/>
          <w:szCs w:val="20"/>
        </w:rPr>
        <w:t xml:space="preserve"> </w:t>
      </w:r>
      <w:r w:rsidR="00C94C68">
        <w:rPr>
          <w:rFonts w:asciiTheme="minorHAnsi" w:hAnsiTheme="minorHAnsi"/>
          <w:b/>
          <w:bCs/>
          <w:sz w:val="26"/>
          <w:szCs w:val="26"/>
        </w:rPr>
        <w:t>ITB – 008 - 2018 – Anbar - NRC - Iraq</w:t>
      </w:r>
    </w:p>
    <w:p w14:paraId="38CAE604" w14:textId="6506A67A" w:rsidR="00D43390" w:rsidRPr="008B50C2" w:rsidRDefault="00D43390" w:rsidP="00D43390">
      <w:pPr>
        <w:tabs>
          <w:tab w:val="left" w:pos="3630"/>
        </w:tabs>
        <w:ind w:firstLine="720"/>
        <w:rPr>
          <w:rFonts w:asciiTheme="minorHAnsi" w:hAnsiTheme="minorHAnsi"/>
          <w:sz w:val="20"/>
          <w:szCs w:val="20"/>
        </w:rPr>
      </w:pPr>
    </w:p>
    <w:p w14:paraId="39DBC950" w14:textId="616F2597" w:rsidR="00FB2B8D" w:rsidRPr="00FB2B8D" w:rsidRDefault="00AA5DDB" w:rsidP="00C94C68">
      <w:pPr>
        <w:rPr>
          <w:rFonts w:asciiTheme="minorHAnsi" w:hAnsiTheme="minorHAnsi"/>
          <w:sz w:val="20"/>
          <w:szCs w:val="20"/>
        </w:rPr>
      </w:pPr>
      <w:r w:rsidRPr="008B50C2">
        <w:rPr>
          <w:rFonts w:asciiTheme="minorHAnsi" w:hAnsiTheme="minorHAnsi"/>
          <w:sz w:val="20"/>
          <w:szCs w:val="20"/>
        </w:rPr>
        <w:t>SUBJECT: INVITATION TO TENDER FOR</w:t>
      </w:r>
      <w:r w:rsidR="00D43390">
        <w:rPr>
          <w:rFonts w:asciiTheme="minorHAnsi" w:hAnsiTheme="minorHAnsi"/>
          <w:sz w:val="20"/>
          <w:szCs w:val="20"/>
        </w:rPr>
        <w:t xml:space="preserve"> </w:t>
      </w:r>
      <w:r w:rsidR="00D43390" w:rsidRPr="00D43390">
        <w:rPr>
          <w:rFonts w:asciiTheme="minorHAnsi" w:hAnsiTheme="minorHAnsi"/>
          <w:sz w:val="20"/>
          <w:szCs w:val="20"/>
        </w:rPr>
        <w:t xml:space="preserve">(FWA) Shelter Upgrades </w:t>
      </w:r>
      <w:r w:rsidR="00DB1493">
        <w:rPr>
          <w:rFonts w:asciiTheme="minorHAnsi" w:hAnsiTheme="minorHAnsi"/>
          <w:sz w:val="20"/>
          <w:szCs w:val="20"/>
        </w:rPr>
        <w:t>–</w:t>
      </w:r>
      <w:r w:rsidR="00D43390" w:rsidRPr="00D43390">
        <w:rPr>
          <w:rFonts w:asciiTheme="minorHAnsi" w:hAnsiTheme="minorHAnsi"/>
          <w:sz w:val="20"/>
          <w:szCs w:val="20"/>
        </w:rPr>
        <w:t xml:space="preserve"> </w:t>
      </w:r>
      <w:r w:rsidR="00DB1493">
        <w:rPr>
          <w:rFonts w:asciiTheme="minorHAnsi" w:hAnsiTheme="minorHAnsi"/>
          <w:sz w:val="20"/>
          <w:szCs w:val="20"/>
        </w:rPr>
        <w:t xml:space="preserve">For Entire Anbar Governorate (Including all villages, Towns, Sub districts and Districts) </w:t>
      </w:r>
    </w:p>
    <w:p w14:paraId="35738647" w14:textId="411A633B" w:rsidR="00AA5DDB" w:rsidRPr="008B50C2" w:rsidRDefault="00AA5DDB" w:rsidP="00221BBD">
      <w:pPr>
        <w:pStyle w:val="Heading5"/>
        <w:ind w:left="720"/>
        <w:rPr>
          <w:rFonts w:asciiTheme="minorHAnsi" w:hAnsiTheme="minorHAnsi" w:cs="Times New Roman"/>
          <w:color w:val="auto"/>
          <w:sz w:val="20"/>
          <w:szCs w:val="20"/>
        </w:rPr>
      </w:pPr>
    </w:p>
    <w:p w14:paraId="2BF30F76" w14:textId="77777777" w:rsidR="00AA5DDB" w:rsidRPr="008B50C2" w:rsidRDefault="00AA5DDB" w:rsidP="00221BBD">
      <w:pPr>
        <w:spacing w:after="0"/>
        <w:ind w:left="720"/>
        <w:rPr>
          <w:rFonts w:asciiTheme="minorHAnsi" w:hAnsiTheme="minorHAnsi"/>
          <w:sz w:val="20"/>
          <w:szCs w:val="20"/>
        </w:rPr>
      </w:pPr>
    </w:p>
    <w:p w14:paraId="26A4E827" w14:textId="6A73C90A" w:rsidR="00AA5DDB" w:rsidRPr="008B50C2" w:rsidRDefault="000E3F23" w:rsidP="009658EB">
      <w:pPr>
        <w:spacing w:after="0"/>
        <w:rPr>
          <w:rFonts w:asciiTheme="minorHAnsi" w:hAnsiTheme="minorHAnsi"/>
          <w:sz w:val="20"/>
          <w:szCs w:val="20"/>
        </w:rPr>
      </w:pPr>
      <w:r>
        <w:rPr>
          <w:rFonts w:asciiTheme="minorHAnsi" w:hAnsiTheme="minorHAnsi"/>
          <w:sz w:val="20"/>
          <w:szCs w:val="20"/>
        </w:rPr>
        <w:t xml:space="preserve">Dear Mr/Ms </w:t>
      </w:r>
    </w:p>
    <w:p w14:paraId="1F6AE22F" w14:textId="77777777" w:rsidR="00AA5DDB" w:rsidRPr="008B50C2" w:rsidRDefault="00AA5DDB" w:rsidP="009658EB">
      <w:pPr>
        <w:spacing w:after="0"/>
        <w:rPr>
          <w:rFonts w:asciiTheme="minorHAnsi" w:hAnsiTheme="minorHAnsi"/>
          <w:sz w:val="20"/>
          <w:szCs w:val="20"/>
        </w:rPr>
      </w:pPr>
    </w:p>
    <w:p w14:paraId="6273D986" w14:textId="77777777" w:rsidR="00AA5DDB" w:rsidRPr="008B50C2" w:rsidRDefault="00AA5DDB" w:rsidP="009658EB">
      <w:pPr>
        <w:spacing w:after="0"/>
        <w:rPr>
          <w:rFonts w:asciiTheme="minorHAnsi" w:hAnsiTheme="minorHAnsi"/>
          <w:sz w:val="20"/>
          <w:szCs w:val="20"/>
        </w:rPr>
      </w:pPr>
      <w:r w:rsidRPr="008B50C2">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116CC937" w14:textId="77777777" w:rsidR="00AA5DDB" w:rsidRPr="008B50C2" w:rsidRDefault="00AA5DDB" w:rsidP="009658EB">
      <w:pPr>
        <w:spacing w:after="0"/>
        <w:rPr>
          <w:rFonts w:asciiTheme="minorHAnsi" w:hAnsiTheme="minorHAnsi"/>
          <w:sz w:val="20"/>
          <w:szCs w:val="20"/>
        </w:rPr>
      </w:pPr>
    </w:p>
    <w:p w14:paraId="7FF7B09C" w14:textId="77777777" w:rsidR="000E3F23" w:rsidRPr="000E3F23" w:rsidRDefault="000E3F23" w:rsidP="009658EB">
      <w:pPr>
        <w:spacing w:after="0"/>
        <w:rPr>
          <w:rFonts w:asciiTheme="minorHAnsi" w:hAnsiTheme="minorHAnsi"/>
          <w:sz w:val="20"/>
          <w:szCs w:val="20"/>
        </w:rPr>
      </w:pPr>
      <w:r w:rsidRPr="000E3F23">
        <w:rPr>
          <w:rFonts w:asciiTheme="minorHAnsi" w:hAnsiTheme="minorHAnsi"/>
          <w:sz w:val="20"/>
          <w:szCs w:val="20"/>
        </w:rPr>
        <w:t xml:space="preserve">Any request for clarification must be received by NRC in writing at least 5 working days before the deadline for submission of tenders. NRC will reply to bidders' questions at least 2 working days before the deadline for submission of tenders. </w:t>
      </w:r>
    </w:p>
    <w:p w14:paraId="06B5B0FE" w14:textId="77777777" w:rsidR="00AA5DDB" w:rsidRPr="008B50C2" w:rsidRDefault="00AA5DDB" w:rsidP="009658EB">
      <w:pPr>
        <w:spacing w:after="0"/>
        <w:rPr>
          <w:rFonts w:asciiTheme="minorHAnsi" w:hAnsiTheme="minorHAnsi"/>
          <w:sz w:val="20"/>
          <w:szCs w:val="20"/>
        </w:rPr>
      </w:pPr>
    </w:p>
    <w:p w14:paraId="0353C49D" w14:textId="77777777" w:rsidR="00AA5DDB" w:rsidRPr="008B50C2" w:rsidRDefault="00AA5DDB" w:rsidP="009658EB">
      <w:pPr>
        <w:spacing w:after="0"/>
        <w:rPr>
          <w:rFonts w:asciiTheme="minorHAnsi" w:hAnsiTheme="minorHAnsi"/>
          <w:sz w:val="20"/>
          <w:szCs w:val="20"/>
        </w:rPr>
      </w:pPr>
      <w:r w:rsidRPr="008B50C2">
        <w:rPr>
          <w:rFonts w:asciiTheme="minorHAnsi" w:hAnsiTheme="minorHAnsi"/>
          <w:sz w:val="20"/>
          <w:szCs w:val="20"/>
        </w:rPr>
        <w:t>Costs incurred by the bidder in preparing and submitting the tender proposals will not be reimbursed.</w:t>
      </w:r>
    </w:p>
    <w:p w14:paraId="3FAA6153" w14:textId="77777777" w:rsidR="00AA5DDB" w:rsidRPr="008B50C2" w:rsidRDefault="00AA5DDB" w:rsidP="009658EB">
      <w:pPr>
        <w:spacing w:after="0"/>
        <w:rPr>
          <w:rFonts w:asciiTheme="minorHAnsi" w:hAnsiTheme="minorHAnsi"/>
          <w:sz w:val="20"/>
          <w:szCs w:val="20"/>
        </w:rPr>
      </w:pPr>
    </w:p>
    <w:p w14:paraId="06648007" w14:textId="5C48353F" w:rsidR="00AA5DDB" w:rsidRPr="008B50C2" w:rsidRDefault="00AA5DDB" w:rsidP="009658EB">
      <w:pPr>
        <w:spacing w:after="0"/>
        <w:rPr>
          <w:rFonts w:asciiTheme="minorHAnsi" w:hAnsiTheme="minorHAnsi"/>
          <w:sz w:val="20"/>
          <w:szCs w:val="20"/>
        </w:rPr>
      </w:pPr>
      <w:r w:rsidRPr="008B50C2">
        <w:rPr>
          <w:rFonts w:asciiTheme="minorHAnsi" w:hAnsiTheme="minorHAnsi"/>
          <w:sz w:val="20"/>
          <w:szCs w:val="20"/>
        </w:rPr>
        <w:t xml:space="preserve">We look forward to receiving your tender at the address specified in the Instructions to Bidders before </w:t>
      </w:r>
      <w:r w:rsidR="00FB2B8D" w:rsidRPr="009658EB">
        <w:rPr>
          <w:rFonts w:asciiTheme="minorHAnsi" w:hAnsiTheme="minorHAnsi"/>
          <w:sz w:val="20"/>
          <w:szCs w:val="20"/>
          <w:highlight w:val="yellow"/>
        </w:rPr>
        <w:t>21</w:t>
      </w:r>
      <w:r w:rsidR="00FB2B8D" w:rsidRPr="009658EB">
        <w:rPr>
          <w:rFonts w:asciiTheme="minorHAnsi" w:hAnsiTheme="minorHAnsi"/>
          <w:sz w:val="20"/>
          <w:szCs w:val="20"/>
          <w:highlight w:val="yellow"/>
          <w:vertAlign w:val="superscript"/>
        </w:rPr>
        <w:t>st</w:t>
      </w:r>
      <w:r w:rsidR="00FB2B8D" w:rsidRPr="009658EB">
        <w:rPr>
          <w:rFonts w:asciiTheme="minorHAnsi" w:hAnsiTheme="minorHAnsi"/>
          <w:sz w:val="20"/>
          <w:szCs w:val="20"/>
          <w:highlight w:val="yellow"/>
        </w:rPr>
        <w:t xml:space="preserve"> October 1500hrs</w:t>
      </w:r>
      <w:r w:rsidR="00FB2B8D">
        <w:rPr>
          <w:rFonts w:asciiTheme="minorHAnsi" w:hAnsiTheme="minorHAnsi"/>
          <w:sz w:val="20"/>
          <w:szCs w:val="20"/>
        </w:rPr>
        <w:t>. A</w:t>
      </w:r>
      <w:r w:rsidRPr="008B50C2">
        <w:rPr>
          <w:rFonts w:asciiTheme="minorHAnsi" w:hAnsiTheme="minorHAnsi"/>
          <w:sz w:val="20"/>
          <w:szCs w:val="20"/>
        </w:rPr>
        <w:t>s stated in the procurement notice.</w:t>
      </w:r>
    </w:p>
    <w:p w14:paraId="589052F9" w14:textId="77777777" w:rsidR="00AA5DDB" w:rsidRPr="008B50C2" w:rsidRDefault="00AA5DDB" w:rsidP="009658EB">
      <w:pPr>
        <w:spacing w:after="0"/>
        <w:rPr>
          <w:rFonts w:asciiTheme="minorHAnsi" w:hAnsiTheme="minorHAnsi"/>
          <w:sz w:val="20"/>
          <w:szCs w:val="20"/>
        </w:rPr>
      </w:pPr>
    </w:p>
    <w:p w14:paraId="603A414A" w14:textId="77777777" w:rsidR="000E3F23" w:rsidRDefault="00AA5DDB" w:rsidP="009658EB">
      <w:pPr>
        <w:spacing w:after="0"/>
        <w:rPr>
          <w:rFonts w:asciiTheme="minorHAnsi" w:hAnsiTheme="minorHAnsi"/>
          <w:sz w:val="20"/>
          <w:szCs w:val="20"/>
        </w:rPr>
      </w:pPr>
      <w:r w:rsidRPr="008B50C2">
        <w:rPr>
          <w:rFonts w:asciiTheme="minorHAnsi" w:hAnsiTheme="minorHAnsi"/>
          <w:sz w:val="20"/>
          <w:szCs w:val="20"/>
        </w:rPr>
        <w:t>If you decide not to submit a tender, we would be grateful if you could inform us in writing, stating the reasons for your decision.</w:t>
      </w:r>
    </w:p>
    <w:p w14:paraId="1E62453E" w14:textId="77777777" w:rsidR="000E3F23" w:rsidRDefault="000E3F23" w:rsidP="009658EB">
      <w:pPr>
        <w:spacing w:after="0"/>
        <w:rPr>
          <w:rFonts w:asciiTheme="minorHAnsi" w:hAnsiTheme="minorHAnsi"/>
          <w:sz w:val="20"/>
          <w:szCs w:val="20"/>
        </w:rPr>
      </w:pPr>
    </w:p>
    <w:p w14:paraId="44E13FA6" w14:textId="77777777" w:rsidR="000E3F23" w:rsidRDefault="00AA5DDB" w:rsidP="009658EB">
      <w:pPr>
        <w:spacing w:after="0"/>
        <w:rPr>
          <w:rFonts w:asciiTheme="minorHAnsi" w:hAnsiTheme="minorHAnsi"/>
          <w:sz w:val="20"/>
          <w:szCs w:val="20"/>
        </w:rPr>
      </w:pPr>
      <w:r w:rsidRPr="008B50C2">
        <w:rPr>
          <w:rFonts w:asciiTheme="minorHAnsi" w:hAnsiTheme="minorHAnsi"/>
          <w:sz w:val="20"/>
          <w:szCs w:val="20"/>
        </w:rPr>
        <w:t xml:space="preserve">Yours sincerely, </w:t>
      </w:r>
    </w:p>
    <w:p w14:paraId="1F6104F7" w14:textId="17C85DD9" w:rsidR="00AA5DDB" w:rsidRPr="008B50C2" w:rsidRDefault="00FB2B8D" w:rsidP="00DB1493">
      <w:pPr>
        <w:spacing w:after="0"/>
        <w:rPr>
          <w:rFonts w:asciiTheme="minorHAnsi" w:hAnsiTheme="minorHAnsi"/>
          <w:sz w:val="20"/>
          <w:szCs w:val="20"/>
        </w:rPr>
      </w:pPr>
      <w:r>
        <w:rPr>
          <w:rFonts w:asciiTheme="minorHAnsi" w:hAnsiTheme="minorHAnsi"/>
          <w:sz w:val="20"/>
          <w:szCs w:val="20"/>
        </w:rPr>
        <w:t>NRC</w:t>
      </w:r>
    </w:p>
    <w:p w14:paraId="68083FE2" w14:textId="77777777" w:rsidR="00DF4E3B" w:rsidRPr="008B50C2" w:rsidRDefault="00DF4E3B" w:rsidP="00221BBD">
      <w:pPr>
        <w:spacing w:after="0"/>
        <w:ind w:left="720"/>
        <w:rPr>
          <w:rFonts w:asciiTheme="minorHAnsi" w:hAnsiTheme="minorHAnsi"/>
          <w:sz w:val="20"/>
          <w:szCs w:val="20"/>
        </w:rPr>
      </w:pPr>
    </w:p>
    <w:p w14:paraId="1F87BE3C" w14:textId="77777777" w:rsidR="00AF13EC" w:rsidRPr="008B50C2" w:rsidRDefault="00AF13EC" w:rsidP="00221BBD">
      <w:pPr>
        <w:autoSpaceDE w:val="0"/>
        <w:autoSpaceDN w:val="0"/>
        <w:adjustRightInd w:val="0"/>
        <w:spacing w:after="0" w:line="240" w:lineRule="auto"/>
        <w:ind w:left="720"/>
        <w:rPr>
          <w:rFonts w:asciiTheme="minorHAnsi" w:eastAsiaTheme="minorHAnsi" w:hAnsiTheme="minorHAnsi"/>
          <w:color w:val="222222"/>
          <w:sz w:val="20"/>
          <w:szCs w:val="20"/>
        </w:rPr>
      </w:pPr>
      <w:r w:rsidRPr="008B50C2">
        <w:rPr>
          <w:rFonts w:asciiTheme="minorHAnsi" w:eastAsiaTheme="minorHAnsi" w:hAnsiTheme="minorHAnsi"/>
          <w:color w:val="222222"/>
          <w:sz w:val="20"/>
          <w:szCs w:val="20"/>
        </w:rPr>
        <w:t>This ITB document contains the following:</w:t>
      </w:r>
    </w:p>
    <w:p w14:paraId="3FB6A529" w14:textId="132F3C68" w:rsidR="000E3F23" w:rsidRPr="000E3F23" w:rsidRDefault="000E3F23" w:rsidP="00E27AA3">
      <w:pPr>
        <w:pStyle w:val="ListParagraph"/>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This cover Letter</w:t>
      </w:r>
    </w:p>
    <w:p w14:paraId="5CEAFD72"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rPr>
      </w:pPr>
      <w:r w:rsidRPr="000E3F23">
        <w:rPr>
          <w:rFonts w:asciiTheme="minorHAnsi" w:eastAsiaTheme="minorHAnsi" w:hAnsiTheme="minorHAnsi"/>
          <w:color w:val="222222"/>
          <w:sz w:val="20"/>
          <w:szCs w:val="20"/>
        </w:rPr>
        <w:t>Section 2: Bid Data sheet</w:t>
      </w:r>
    </w:p>
    <w:p w14:paraId="3E09D94D"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3: NRC Invitation to bid general terms &amp; condition</w:t>
      </w:r>
    </w:p>
    <w:p w14:paraId="1AE2457A"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rPr>
      </w:pPr>
      <w:r w:rsidRPr="000E3F23">
        <w:rPr>
          <w:rFonts w:asciiTheme="minorHAnsi" w:eastAsiaTheme="minorHAnsi" w:hAnsiTheme="minorHAnsi"/>
          <w:color w:val="222222"/>
          <w:sz w:val="20"/>
          <w:szCs w:val="20"/>
        </w:rPr>
        <w:t>Section 4:</w:t>
      </w:r>
      <w:r w:rsidRPr="000E3F23">
        <w:rPr>
          <w:rFonts w:asciiTheme="minorHAnsi" w:eastAsiaTheme="minorHAnsi" w:hAnsiTheme="minorHAnsi"/>
          <w:b/>
          <w:color w:val="222222"/>
          <w:sz w:val="20"/>
          <w:szCs w:val="20"/>
        </w:rPr>
        <w:t xml:space="preserve"> </w:t>
      </w:r>
      <w:r w:rsidRPr="000E3F23">
        <w:rPr>
          <w:rFonts w:asciiTheme="minorHAnsi" w:eastAsiaTheme="minorHAnsi" w:hAnsiTheme="minorHAnsi"/>
          <w:color w:val="222222"/>
          <w:sz w:val="20"/>
          <w:szCs w:val="20"/>
        </w:rPr>
        <w:t>Technical description of the Bid</w:t>
      </w:r>
    </w:p>
    <w:p w14:paraId="75901F60"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Section 5: Bidding form</w:t>
      </w:r>
    </w:p>
    <w:p w14:paraId="35109FB6" w14:textId="1A8ACD88"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6: </w:t>
      </w:r>
      <w:r w:rsidR="00416941">
        <w:rPr>
          <w:rFonts w:asciiTheme="minorHAnsi" w:eastAsiaTheme="minorHAnsi" w:hAnsiTheme="minorHAnsi"/>
          <w:color w:val="222222"/>
          <w:sz w:val="20"/>
          <w:szCs w:val="20"/>
          <w:highlight w:val="green"/>
        </w:rPr>
        <w:t xml:space="preserve">Financial Bid and </w:t>
      </w:r>
      <w:r w:rsidR="00895025" w:rsidRPr="00895025">
        <w:rPr>
          <w:rFonts w:asciiTheme="minorHAnsi" w:eastAsiaTheme="minorHAnsi" w:hAnsiTheme="minorHAnsi"/>
          <w:bCs/>
          <w:color w:val="222222"/>
          <w:sz w:val="20"/>
          <w:szCs w:val="20"/>
          <w:highlight w:val="green"/>
        </w:rPr>
        <w:t>Work Schedule</w:t>
      </w:r>
    </w:p>
    <w:p w14:paraId="59CBCA14" w14:textId="77777777" w:rsidR="000E3F23" w:rsidRPr="000E3F23"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bCs/>
          <w:color w:val="222222"/>
          <w:sz w:val="20"/>
          <w:szCs w:val="20"/>
          <w:highlight w:val="green"/>
        </w:rPr>
        <w:t>Section 7: Company Profile and Previous Experience</w:t>
      </w:r>
    </w:p>
    <w:p w14:paraId="7A144D9C" w14:textId="0EE7C89F" w:rsidR="000E3F23"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b/>
          <w:bCs/>
          <w:color w:val="222222"/>
          <w:sz w:val="20"/>
          <w:szCs w:val="20"/>
          <w:highlight w:val="green"/>
        </w:rPr>
      </w:pPr>
      <w:r w:rsidRPr="000E3F23">
        <w:rPr>
          <w:rFonts w:asciiTheme="minorHAnsi" w:eastAsiaTheme="minorHAnsi" w:hAnsiTheme="minorHAnsi"/>
          <w:color w:val="222222"/>
          <w:sz w:val="20"/>
          <w:szCs w:val="20"/>
          <w:highlight w:val="green"/>
        </w:rPr>
        <w:t xml:space="preserve">Section 8: </w:t>
      </w:r>
      <w:r w:rsidR="00895025" w:rsidRPr="00895025">
        <w:rPr>
          <w:rFonts w:asciiTheme="minorHAnsi" w:eastAsiaTheme="minorHAnsi" w:hAnsiTheme="minorHAnsi"/>
          <w:bCs/>
          <w:color w:val="222222"/>
          <w:sz w:val="20"/>
          <w:szCs w:val="20"/>
          <w:highlight w:val="green"/>
        </w:rPr>
        <w:t>Bill of Quantities</w:t>
      </w:r>
    </w:p>
    <w:p w14:paraId="2D474CDF" w14:textId="77777777" w:rsidR="00895025" w:rsidRPr="00895025" w:rsidRDefault="000E3F23"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0E3F23">
        <w:rPr>
          <w:rFonts w:asciiTheme="minorHAnsi" w:eastAsiaTheme="minorHAnsi" w:hAnsiTheme="minorHAnsi"/>
          <w:color w:val="222222"/>
          <w:sz w:val="20"/>
          <w:szCs w:val="20"/>
          <w:highlight w:val="green"/>
        </w:rPr>
        <w:t xml:space="preserve">Section 9: Suppliers Ethical Standards Declaration </w:t>
      </w:r>
    </w:p>
    <w:p w14:paraId="34D69893" w14:textId="78AFC3AD" w:rsidR="000E3F23" w:rsidRDefault="00895025" w:rsidP="00E27AA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yellow"/>
        </w:rPr>
      </w:pPr>
      <w:r w:rsidRPr="00895025">
        <w:rPr>
          <w:rFonts w:asciiTheme="minorHAnsi" w:eastAsiaTheme="minorHAnsi" w:hAnsiTheme="minorHAnsi"/>
          <w:color w:val="222222"/>
          <w:sz w:val="20"/>
          <w:szCs w:val="20"/>
          <w:highlight w:val="yellow"/>
        </w:rPr>
        <w:t>ANNEX A: Technical Drawings</w:t>
      </w:r>
    </w:p>
    <w:p w14:paraId="059D0FB5" w14:textId="739A583B" w:rsidR="006C714F" w:rsidRPr="009658EB" w:rsidRDefault="006C714F" w:rsidP="006C714F">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sidRPr="009658EB">
        <w:rPr>
          <w:rFonts w:asciiTheme="minorHAnsi" w:eastAsiaTheme="minorHAnsi" w:hAnsiTheme="minorHAnsi"/>
          <w:color w:val="222222"/>
          <w:sz w:val="20"/>
          <w:szCs w:val="20"/>
          <w:highlight w:val="yellow"/>
        </w:rPr>
        <w:t xml:space="preserve">ANNEX B: </w:t>
      </w:r>
      <w:r w:rsidR="00416941">
        <w:rPr>
          <w:rFonts w:asciiTheme="minorHAnsi" w:eastAsiaTheme="minorHAnsi" w:hAnsiTheme="minorHAnsi"/>
          <w:color w:val="222222"/>
          <w:sz w:val="20"/>
          <w:szCs w:val="20"/>
          <w:highlight w:val="yellow"/>
        </w:rPr>
        <w:t xml:space="preserve">NRC’s </w:t>
      </w:r>
      <w:r w:rsidRPr="009658EB">
        <w:rPr>
          <w:rFonts w:asciiTheme="minorHAnsi" w:eastAsiaTheme="minorHAnsi" w:hAnsiTheme="minorHAnsi"/>
          <w:color w:val="222222"/>
          <w:sz w:val="20"/>
          <w:szCs w:val="20"/>
          <w:highlight w:val="yellow"/>
        </w:rPr>
        <w:t>Tendering Time fame/ Work Plan</w:t>
      </w:r>
    </w:p>
    <w:p w14:paraId="336109E6" w14:textId="1CEB3852" w:rsidR="009658EB" w:rsidRPr="006C714F" w:rsidRDefault="009658EB" w:rsidP="00DB1493">
      <w:pPr>
        <w:numPr>
          <w:ilvl w:val="0"/>
          <w:numId w:val="9"/>
        </w:numPr>
        <w:autoSpaceDE w:val="0"/>
        <w:autoSpaceDN w:val="0"/>
        <w:adjustRightInd w:val="0"/>
        <w:spacing w:after="0" w:line="240" w:lineRule="auto"/>
        <w:rPr>
          <w:rFonts w:asciiTheme="minorHAnsi" w:eastAsiaTheme="minorHAnsi" w:hAnsiTheme="minorHAnsi"/>
          <w:color w:val="222222"/>
          <w:sz w:val="20"/>
          <w:szCs w:val="20"/>
          <w:highlight w:val="green"/>
        </w:rPr>
      </w:pPr>
      <w:r>
        <w:rPr>
          <w:rFonts w:asciiTheme="minorHAnsi" w:eastAsiaTheme="minorHAnsi" w:hAnsiTheme="minorHAnsi"/>
          <w:color w:val="222222"/>
          <w:sz w:val="20"/>
          <w:szCs w:val="20"/>
          <w:highlight w:val="green"/>
        </w:rPr>
        <w:t xml:space="preserve">ANNEX C: </w:t>
      </w:r>
      <w:r w:rsidR="00DB1493" w:rsidRPr="00DB1493">
        <w:rPr>
          <w:rFonts w:asciiTheme="minorHAnsi" w:eastAsiaTheme="minorHAnsi" w:hAnsiTheme="minorHAnsi"/>
          <w:color w:val="222222"/>
          <w:sz w:val="20"/>
          <w:szCs w:val="20"/>
          <w:highlight w:val="green"/>
        </w:rPr>
        <w:t>Tendering Time Frame</w:t>
      </w:r>
    </w:p>
    <w:p w14:paraId="09F2B67E" w14:textId="77777777" w:rsidR="006C714F" w:rsidRPr="006C714F" w:rsidRDefault="006C714F" w:rsidP="006C714F">
      <w:pPr>
        <w:autoSpaceDE w:val="0"/>
        <w:autoSpaceDN w:val="0"/>
        <w:adjustRightInd w:val="0"/>
        <w:spacing w:after="0" w:line="240" w:lineRule="auto"/>
        <w:ind w:left="1440"/>
        <w:rPr>
          <w:rFonts w:asciiTheme="minorHAnsi" w:eastAsiaTheme="minorHAnsi" w:hAnsiTheme="minorHAnsi"/>
          <w:color w:val="222222"/>
          <w:sz w:val="20"/>
          <w:szCs w:val="20"/>
          <w:highlight w:val="green"/>
        </w:rPr>
      </w:pPr>
      <w:bookmarkStart w:id="0" w:name="_GoBack"/>
      <w:bookmarkEnd w:id="0"/>
    </w:p>
    <w:p w14:paraId="02F33412" w14:textId="77777777" w:rsidR="00895025" w:rsidRPr="00895025" w:rsidRDefault="00895025" w:rsidP="00895025">
      <w:pPr>
        <w:autoSpaceDE w:val="0"/>
        <w:autoSpaceDN w:val="0"/>
        <w:adjustRightInd w:val="0"/>
        <w:spacing w:after="0" w:line="240" w:lineRule="auto"/>
        <w:ind w:left="1440"/>
        <w:rPr>
          <w:rFonts w:asciiTheme="minorHAnsi" w:eastAsiaTheme="minorHAnsi" w:hAnsiTheme="minorHAnsi"/>
          <w:color w:val="222222"/>
          <w:sz w:val="20"/>
          <w:szCs w:val="20"/>
          <w:highlight w:val="green"/>
        </w:rPr>
      </w:pPr>
    </w:p>
    <w:p w14:paraId="206F5362" w14:textId="6EDCD455" w:rsidR="008B50C2" w:rsidRPr="000E3F23" w:rsidRDefault="000E3F23" w:rsidP="006C714F">
      <w:pPr>
        <w:autoSpaceDE w:val="0"/>
        <w:autoSpaceDN w:val="0"/>
        <w:adjustRightInd w:val="0"/>
        <w:spacing w:after="0" w:line="240" w:lineRule="auto"/>
        <w:ind w:left="720"/>
        <w:rPr>
          <w:rFonts w:asciiTheme="minorHAnsi" w:eastAsiaTheme="minorHAnsi" w:hAnsiTheme="minorHAnsi"/>
          <w:color w:val="222222"/>
          <w:sz w:val="20"/>
          <w:szCs w:val="20"/>
          <w:highlight w:val="yellow"/>
        </w:rPr>
      </w:pPr>
      <w:r w:rsidRPr="000E3F23">
        <w:rPr>
          <w:rFonts w:asciiTheme="minorHAnsi" w:hAnsiTheme="minorHAnsi"/>
          <w:b/>
          <w:bCs/>
          <w:sz w:val="20"/>
          <w:szCs w:val="20"/>
          <w:highlight w:val="green"/>
          <w:lang w:val="en-AU"/>
        </w:rPr>
        <w:lastRenderedPageBreak/>
        <w:t>Sections highlighted in green must be completed by the bidder.</w:t>
      </w:r>
      <w:r w:rsidR="008B50C2" w:rsidRPr="000E3F23">
        <w:rPr>
          <w:rFonts w:asciiTheme="minorHAnsi" w:hAnsiTheme="minorHAnsi"/>
          <w:b/>
          <w:bCs/>
          <w:sz w:val="28"/>
        </w:rPr>
        <w:br w:type="page"/>
      </w:r>
    </w:p>
    <w:p w14:paraId="3B933821" w14:textId="0BCF07EA" w:rsidR="00350FCD" w:rsidRPr="008B50C2" w:rsidRDefault="00350FCD" w:rsidP="00221BBD">
      <w:pPr>
        <w:widowControl w:val="0"/>
        <w:tabs>
          <w:tab w:val="left" w:pos="720"/>
          <w:tab w:val="center" w:pos="4808"/>
        </w:tabs>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lastRenderedPageBreak/>
        <w:t xml:space="preserve">SECTION </w:t>
      </w:r>
      <w:r w:rsidR="00AF13EC" w:rsidRPr="008B50C2">
        <w:rPr>
          <w:rFonts w:asciiTheme="minorHAnsi" w:hAnsiTheme="minorHAnsi"/>
          <w:b/>
          <w:bCs/>
          <w:sz w:val="26"/>
          <w:szCs w:val="26"/>
        </w:rPr>
        <w:t>2</w:t>
      </w:r>
    </w:p>
    <w:p w14:paraId="19DD18E4" w14:textId="33C2E3C3" w:rsidR="00350FCD" w:rsidRPr="008B50C2" w:rsidRDefault="00350FCD" w:rsidP="00221BBD">
      <w:pPr>
        <w:widowControl w:val="0"/>
        <w:autoSpaceDE w:val="0"/>
        <w:autoSpaceDN w:val="0"/>
        <w:adjustRightInd w:val="0"/>
        <w:spacing w:after="0"/>
        <w:ind w:left="720"/>
        <w:jc w:val="center"/>
        <w:rPr>
          <w:rFonts w:asciiTheme="minorHAnsi" w:hAnsiTheme="minorHAnsi"/>
          <w:sz w:val="26"/>
          <w:szCs w:val="26"/>
        </w:rPr>
      </w:pPr>
      <w:r w:rsidRPr="008B50C2">
        <w:rPr>
          <w:rFonts w:asciiTheme="minorHAnsi" w:hAnsiTheme="minorHAnsi"/>
          <w:b/>
          <w:bCs/>
          <w:sz w:val="26"/>
          <w:szCs w:val="26"/>
        </w:rPr>
        <w:t>Bid Data</w:t>
      </w:r>
      <w:r w:rsidR="00C027B4" w:rsidRPr="008B50C2">
        <w:rPr>
          <w:rFonts w:asciiTheme="minorHAnsi" w:hAnsiTheme="minorHAnsi"/>
          <w:b/>
          <w:bCs/>
          <w:sz w:val="26"/>
          <w:szCs w:val="26"/>
        </w:rPr>
        <w:t xml:space="preserve"> Sheet</w:t>
      </w:r>
      <w:r w:rsidRPr="008B50C2">
        <w:rPr>
          <w:rFonts w:asciiTheme="minorHAnsi" w:hAnsiTheme="minorHAnsi"/>
          <w:b/>
          <w:bCs/>
          <w:sz w:val="26"/>
          <w:szCs w:val="26"/>
        </w:rPr>
        <w:t xml:space="preserve"> </w:t>
      </w:r>
      <w:r w:rsidR="008B50C2">
        <w:rPr>
          <w:rFonts w:asciiTheme="minorHAnsi" w:hAnsiTheme="minorHAnsi"/>
          <w:b/>
          <w:bCs/>
          <w:sz w:val="26"/>
          <w:szCs w:val="26"/>
        </w:rPr>
        <w:t>Work C</w:t>
      </w:r>
      <w:r w:rsidR="00C027B4" w:rsidRPr="008B50C2">
        <w:rPr>
          <w:rFonts w:asciiTheme="minorHAnsi" w:hAnsiTheme="minorHAnsi"/>
          <w:b/>
          <w:bCs/>
          <w:sz w:val="26"/>
          <w:szCs w:val="26"/>
        </w:rPr>
        <w:t>ontract</w:t>
      </w:r>
    </w:p>
    <w:p w14:paraId="6765CC6F" w14:textId="77777777" w:rsidR="00CB65DD" w:rsidRPr="00902B08" w:rsidRDefault="00CB65DD"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B9594D">
        <w:rPr>
          <w:rFonts w:asciiTheme="minorHAnsi" w:hAnsiTheme="minorHAnsi"/>
          <w:b/>
          <w:sz w:val="20"/>
          <w:szCs w:val="20"/>
        </w:rPr>
        <w:t>BACKGROUND DATA</w:t>
      </w:r>
    </w:p>
    <w:p w14:paraId="4760BA8E" w14:textId="77777777" w:rsidR="00CB65DD" w:rsidRPr="00902B08" w:rsidRDefault="00CB65DD" w:rsidP="00360601">
      <w:pPr>
        <w:widowControl w:val="0"/>
        <w:autoSpaceDE w:val="0"/>
        <w:autoSpaceDN w:val="0"/>
        <w:adjustRightInd w:val="0"/>
        <w:spacing w:after="0" w:line="240" w:lineRule="auto"/>
        <w:rPr>
          <w:rFonts w:asciiTheme="minorHAnsi" w:hAnsiTheme="minorHAnsi"/>
          <w:sz w:val="20"/>
          <w:szCs w:val="20"/>
        </w:rPr>
      </w:pP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5"/>
        <w:gridCol w:w="5033"/>
      </w:tblGrid>
      <w:tr w:rsidR="00CB65DD" w:rsidRPr="00316C18" w14:paraId="7E62D17D" w14:textId="77777777" w:rsidTr="00360601">
        <w:trPr>
          <w:trHeight w:val="632"/>
        </w:trPr>
        <w:tc>
          <w:tcPr>
            <w:tcW w:w="5056" w:type="dxa"/>
            <w:vAlign w:val="center"/>
          </w:tcPr>
          <w:p w14:paraId="64E1B991" w14:textId="01E54561" w:rsidR="00CB65DD" w:rsidRPr="00DB1493" w:rsidRDefault="00360601" w:rsidP="009658EB">
            <w:pPr>
              <w:rPr>
                <w:rFonts w:asciiTheme="minorHAnsi" w:hAnsiTheme="minorHAnsi"/>
                <w:sz w:val="20"/>
                <w:szCs w:val="20"/>
              </w:rPr>
            </w:pPr>
            <w:r>
              <w:rPr>
                <w:rFonts w:asciiTheme="minorHAnsi" w:hAnsiTheme="minorHAnsi"/>
                <w:bCs/>
                <w:sz w:val="20"/>
                <w:szCs w:val="20"/>
              </w:rPr>
              <w:t xml:space="preserve">Contract Name: </w:t>
            </w:r>
            <w:r w:rsidR="009658EB" w:rsidRPr="009658EB">
              <w:rPr>
                <w:rFonts w:asciiTheme="minorHAnsi" w:hAnsiTheme="minorHAnsi"/>
                <w:bCs/>
                <w:sz w:val="20"/>
                <w:szCs w:val="20"/>
              </w:rPr>
              <w:t>Fra</w:t>
            </w:r>
            <w:r w:rsidR="009658EB">
              <w:rPr>
                <w:rFonts w:asciiTheme="minorHAnsi" w:hAnsiTheme="minorHAnsi"/>
                <w:bCs/>
                <w:sz w:val="20"/>
                <w:szCs w:val="20"/>
              </w:rPr>
              <w:t xml:space="preserve">me Work Agreement (FWA) Shelter </w:t>
            </w:r>
            <w:r w:rsidR="009658EB" w:rsidRPr="009658EB">
              <w:rPr>
                <w:rFonts w:asciiTheme="minorHAnsi" w:hAnsiTheme="minorHAnsi"/>
                <w:bCs/>
                <w:sz w:val="20"/>
                <w:szCs w:val="20"/>
              </w:rPr>
              <w:t xml:space="preserve">Upgrades </w:t>
            </w:r>
            <w:r w:rsidR="00DB1493" w:rsidRPr="00DB1493">
              <w:rPr>
                <w:rFonts w:asciiTheme="minorHAnsi" w:hAnsiTheme="minorHAnsi"/>
                <w:bCs/>
                <w:sz w:val="20"/>
                <w:szCs w:val="20"/>
              </w:rPr>
              <w:t>–</w:t>
            </w:r>
            <w:r w:rsidR="009658EB" w:rsidRPr="00DB1493">
              <w:rPr>
                <w:rFonts w:asciiTheme="minorHAnsi" w:hAnsiTheme="minorHAnsi"/>
                <w:bCs/>
                <w:sz w:val="20"/>
                <w:szCs w:val="20"/>
              </w:rPr>
              <w:t xml:space="preserve"> Anbar</w:t>
            </w:r>
            <w:r w:rsidR="00DB1493">
              <w:rPr>
                <w:rFonts w:asciiTheme="minorHAnsi" w:hAnsiTheme="minorHAnsi"/>
                <w:bCs/>
                <w:sz w:val="20"/>
                <w:szCs w:val="20"/>
              </w:rPr>
              <w:t xml:space="preserve"> Governorate </w:t>
            </w:r>
            <w:r w:rsidR="00DB1493">
              <w:rPr>
                <w:rFonts w:asciiTheme="minorHAnsi" w:hAnsiTheme="minorHAnsi"/>
                <w:sz w:val="20"/>
                <w:szCs w:val="20"/>
              </w:rPr>
              <w:t>Including all villages, Towns, Sub districts and Districts)</w:t>
            </w:r>
          </w:p>
        </w:tc>
        <w:tc>
          <w:tcPr>
            <w:tcW w:w="5056" w:type="dxa"/>
            <w:vAlign w:val="center"/>
          </w:tcPr>
          <w:p w14:paraId="4298E3AA" w14:textId="32E6F7A7" w:rsidR="00CB65DD" w:rsidRPr="00316C18" w:rsidRDefault="00CB65DD" w:rsidP="00360601">
            <w:pPr>
              <w:widowControl w:val="0"/>
              <w:overflowPunct w:val="0"/>
              <w:autoSpaceDE w:val="0"/>
              <w:autoSpaceDN w:val="0"/>
              <w:adjustRightInd w:val="0"/>
              <w:ind w:left="120"/>
              <w:rPr>
                <w:rFonts w:asciiTheme="minorHAnsi" w:hAnsiTheme="minorHAnsi"/>
                <w:bCs/>
                <w:sz w:val="20"/>
                <w:szCs w:val="20"/>
              </w:rPr>
            </w:pPr>
            <w:r w:rsidRPr="00316C18">
              <w:rPr>
                <w:rFonts w:asciiTheme="minorHAnsi" w:hAnsiTheme="minorHAnsi"/>
                <w:bCs/>
                <w:sz w:val="20"/>
                <w:szCs w:val="20"/>
              </w:rPr>
              <w:t>Contract Number</w:t>
            </w:r>
            <w:r w:rsidRPr="00FB2B8D">
              <w:rPr>
                <w:rFonts w:asciiTheme="minorHAnsi" w:hAnsiTheme="minorHAnsi"/>
                <w:b/>
                <w:bCs/>
                <w:sz w:val="20"/>
                <w:szCs w:val="20"/>
              </w:rPr>
              <w:t>:</w:t>
            </w:r>
            <w:r w:rsidR="00FB2B8D" w:rsidRPr="00FB2B8D">
              <w:rPr>
                <w:rFonts w:asciiTheme="minorHAnsi" w:hAnsiTheme="minorHAnsi"/>
                <w:b/>
                <w:bCs/>
                <w:sz w:val="20"/>
                <w:szCs w:val="20"/>
              </w:rPr>
              <w:t xml:space="preserve"> </w:t>
            </w:r>
            <w:r w:rsidR="009658EB" w:rsidRPr="008B50C2">
              <w:rPr>
                <w:rFonts w:asciiTheme="minorHAnsi" w:hAnsiTheme="minorHAnsi"/>
                <w:b/>
                <w:bCs/>
                <w:sz w:val="20"/>
                <w:szCs w:val="20"/>
              </w:rPr>
              <w:t>:</w:t>
            </w:r>
            <w:r w:rsidR="009658EB">
              <w:rPr>
                <w:rFonts w:asciiTheme="minorHAnsi" w:hAnsiTheme="minorHAnsi"/>
                <w:b/>
                <w:bCs/>
                <w:sz w:val="20"/>
                <w:szCs w:val="20"/>
              </w:rPr>
              <w:t xml:space="preserve"> </w:t>
            </w:r>
            <w:r w:rsidR="009658EB" w:rsidRPr="009658EB">
              <w:rPr>
                <w:rFonts w:asciiTheme="minorHAnsi" w:hAnsiTheme="minorHAnsi"/>
                <w:b/>
                <w:bCs/>
                <w:sz w:val="20"/>
                <w:szCs w:val="20"/>
              </w:rPr>
              <w:t>ITB – 008 - 2018 – Anbar - NRC - Iraq</w:t>
            </w:r>
          </w:p>
        </w:tc>
      </w:tr>
    </w:tbl>
    <w:p w14:paraId="300B955B" w14:textId="77777777" w:rsidR="00CB65DD" w:rsidRPr="00316C18" w:rsidRDefault="00CB65DD" w:rsidP="00CB65DD">
      <w:pPr>
        <w:widowControl w:val="0"/>
        <w:autoSpaceDE w:val="0"/>
        <w:autoSpaceDN w:val="0"/>
        <w:adjustRightInd w:val="0"/>
        <w:spacing w:after="0" w:line="157" w:lineRule="exact"/>
        <w:jc w:val="both"/>
        <w:rPr>
          <w:rFonts w:asciiTheme="minorHAnsi" w:hAnsiTheme="minorHAnsi"/>
          <w:sz w:val="20"/>
          <w:szCs w:val="20"/>
        </w:rPr>
      </w:pPr>
    </w:p>
    <w:p w14:paraId="36B748F1" w14:textId="20DB2C38" w:rsidR="00610D10" w:rsidRDefault="00CB65DD" w:rsidP="00CB65DD">
      <w:pPr>
        <w:widowControl w:val="0"/>
        <w:overflowPunct w:val="0"/>
        <w:autoSpaceDE w:val="0"/>
        <w:autoSpaceDN w:val="0"/>
        <w:adjustRightInd w:val="0"/>
        <w:spacing w:after="0" w:line="273" w:lineRule="auto"/>
        <w:ind w:right="120"/>
        <w:jc w:val="both"/>
        <w:rPr>
          <w:rFonts w:asciiTheme="minorHAnsi" w:hAnsiTheme="minorHAnsi"/>
          <w:bCs/>
          <w:sz w:val="20"/>
          <w:szCs w:val="20"/>
        </w:rPr>
      </w:pPr>
      <w:r w:rsidRPr="00316C18">
        <w:rPr>
          <w:rFonts w:asciiTheme="minorHAnsi" w:hAnsiTheme="minorHAnsi"/>
          <w:bCs/>
          <w:sz w:val="20"/>
          <w:szCs w:val="20"/>
        </w:rPr>
        <w:t>This bid is issued by Norwegian Refugee Council (NRC office in</w:t>
      </w:r>
      <w:r w:rsidR="00FB2B8D">
        <w:rPr>
          <w:rFonts w:asciiTheme="minorHAnsi" w:hAnsiTheme="minorHAnsi"/>
          <w:bCs/>
          <w:sz w:val="20"/>
          <w:szCs w:val="20"/>
        </w:rPr>
        <w:t xml:space="preserve"> Erbil Iraq. </w:t>
      </w:r>
      <w:r w:rsidRPr="00316C18">
        <w:rPr>
          <w:rFonts w:asciiTheme="minorHAnsi" w:hAnsiTheme="minorHAnsi"/>
          <w:bCs/>
          <w:sz w:val="20"/>
          <w:szCs w:val="20"/>
        </w:rPr>
        <w:t>Any correspondence can be addressed the following address office.</w:t>
      </w:r>
    </w:p>
    <w:p w14:paraId="4E63B648" w14:textId="77777777" w:rsidR="00610D10" w:rsidRDefault="00610D10" w:rsidP="00CB65DD">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77F0B730" w14:textId="77777777" w:rsidR="00610D10" w:rsidRPr="004C7B7B" w:rsidRDefault="00610D10" w:rsidP="00610D10">
      <w:pPr>
        <w:spacing w:after="0" w:line="240" w:lineRule="auto"/>
        <w:rPr>
          <w:b/>
          <w:szCs w:val="20"/>
          <w:lang w:bidi="fa-IR"/>
        </w:rPr>
      </w:pPr>
      <w:r w:rsidRPr="004C7B7B">
        <w:rPr>
          <w:b/>
          <w:szCs w:val="20"/>
          <w:lang w:bidi="fa-IR"/>
        </w:rPr>
        <w:t>Norwegian Refugee Council</w:t>
      </w:r>
    </w:p>
    <w:p w14:paraId="68B096D5" w14:textId="0774CC89" w:rsidR="00610D10" w:rsidRPr="004C7B7B" w:rsidRDefault="00610D10" w:rsidP="00610D10">
      <w:pPr>
        <w:spacing w:after="0" w:line="240" w:lineRule="auto"/>
        <w:rPr>
          <w:szCs w:val="20"/>
          <w:lang w:bidi="fa-IR"/>
        </w:rPr>
      </w:pPr>
      <w:r w:rsidRPr="004C7B7B">
        <w:rPr>
          <w:szCs w:val="20"/>
          <w:lang w:bidi="ar-IQ"/>
        </w:rPr>
        <w:t>Ekhlas Empire Building, Beside Hogir Fuel Station Korani Ankara area, 100 m street- Erbil</w:t>
      </w:r>
      <w:r w:rsidR="00260637">
        <w:rPr>
          <w:szCs w:val="20"/>
          <w:lang w:bidi="fa-IR"/>
        </w:rPr>
        <w:t>; IRAQ</w:t>
      </w:r>
    </w:p>
    <w:p w14:paraId="599766E2" w14:textId="658A5F4B" w:rsidR="00610D10" w:rsidRDefault="00610D10" w:rsidP="00610D10">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08769B83" w14:textId="462748B7" w:rsidR="00610D10" w:rsidRPr="00316C18" w:rsidRDefault="00610D10" w:rsidP="00610D10">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All queries can be sent to the following e mail</w:t>
      </w:r>
    </w:p>
    <w:p w14:paraId="4631EB06" w14:textId="446ECC95" w:rsidR="00DF4E3B" w:rsidRPr="008B50C2" w:rsidRDefault="00610D10" w:rsidP="00610D10">
      <w:pPr>
        <w:widowControl w:val="0"/>
        <w:overflowPunct w:val="0"/>
        <w:autoSpaceDE w:val="0"/>
        <w:autoSpaceDN w:val="0"/>
        <w:adjustRightInd w:val="0"/>
        <w:spacing w:after="0" w:line="273" w:lineRule="auto"/>
        <w:ind w:right="120"/>
        <w:jc w:val="both"/>
        <w:rPr>
          <w:rFonts w:asciiTheme="minorHAnsi" w:hAnsiTheme="minorHAnsi"/>
          <w:sz w:val="20"/>
          <w:szCs w:val="20"/>
        </w:rPr>
      </w:pPr>
      <w:r>
        <w:rPr>
          <w:rFonts w:asciiTheme="minorHAnsi" w:hAnsiTheme="minorHAnsi"/>
          <w:sz w:val="20"/>
          <w:szCs w:val="20"/>
        </w:rPr>
        <w:t xml:space="preserve"> </w:t>
      </w:r>
      <w:hyperlink r:id="rId9" w:history="1">
        <w:r w:rsidRPr="00C50447">
          <w:rPr>
            <w:rStyle w:val="Hyperlink"/>
            <w:rFonts w:asciiTheme="minorHAnsi" w:hAnsiTheme="minorHAnsi"/>
            <w:sz w:val="20"/>
            <w:szCs w:val="20"/>
          </w:rPr>
          <w:t>iq.procurement@nrc.no</w:t>
        </w:r>
      </w:hyperlink>
    </w:p>
    <w:p w14:paraId="04121E46" w14:textId="77777777" w:rsidR="00C027B4" w:rsidRPr="008B50C2" w:rsidRDefault="004C3B96" w:rsidP="00E27AA3">
      <w:pPr>
        <w:pStyle w:val="ListParagraph"/>
        <w:widowControl w:val="0"/>
        <w:numPr>
          <w:ilvl w:val="0"/>
          <w:numId w:val="7"/>
        </w:numPr>
        <w:autoSpaceDE w:val="0"/>
        <w:autoSpaceDN w:val="0"/>
        <w:adjustRightInd w:val="0"/>
        <w:spacing w:after="0"/>
        <w:ind w:left="0"/>
        <w:rPr>
          <w:rFonts w:asciiTheme="minorHAnsi" w:hAnsiTheme="minorHAnsi"/>
          <w:sz w:val="20"/>
          <w:szCs w:val="20"/>
        </w:rPr>
      </w:pPr>
      <w:r w:rsidRPr="008B50C2">
        <w:rPr>
          <w:rFonts w:asciiTheme="minorHAnsi" w:hAnsiTheme="minorHAnsi"/>
          <w:b/>
          <w:sz w:val="20"/>
          <w:szCs w:val="20"/>
        </w:rPr>
        <w:t xml:space="preserve">SCOPE OF </w:t>
      </w:r>
      <w:r w:rsidR="00C027B4" w:rsidRPr="008B50C2">
        <w:rPr>
          <w:rFonts w:asciiTheme="minorHAnsi" w:hAnsiTheme="minorHAnsi"/>
          <w:b/>
          <w:sz w:val="20"/>
          <w:szCs w:val="20"/>
        </w:rPr>
        <w:t>WORK</w:t>
      </w:r>
    </w:p>
    <w:p w14:paraId="462015C8" w14:textId="77777777" w:rsidR="004C3B96" w:rsidRPr="008B50C2" w:rsidRDefault="004C3B96" w:rsidP="00AE2EF7">
      <w:pPr>
        <w:framePr w:hSpace="141" w:wrap="around" w:vAnchor="text" w:hAnchor="margin" w:xAlign="center" w:y="23"/>
        <w:widowControl w:val="0"/>
        <w:autoSpaceDE w:val="0"/>
        <w:autoSpaceDN w:val="0"/>
        <w:adjustRightInd w:val="0"/>
        <w:spacing w:after="0"/>
        <w:ind w:left="180"/>
        <w:rPr>
          <w:rFonts w:asciiTheme="minorHAnsi" w:hAnsiTheme="minorHAnsi"/>
          <w:sz w:val="20"/>
          <w:szCs w:val="20"/>
        </w:rPr>
      </w:pPr>
    </w:p>
    <w:tbl>
      <w:tblPr>
        <w:tblpPr w:leftFromText="141" w:rightFromText="141" w:vertAnchor="text" w:horzAnchor="margin" w:tblpXSpec="center" w:tblpY="23"/>
        <w:tblW w:w="9433" w:type="dxa"/>
        <w:tblLayout w:type="fixed"/>
        <w:tblCellMar>
          <w:left w:w="0" w:type="dxa"/>
          <w:right w:w="0" w:type="dxa"/>
        </w:tblCellMar>
        <w:tblLook w:val="0000" w:firstRow="0" w:lastRow="0" w:firstColumn="0" w:lastColumn="0" w:noHBand="0" w:noVBand="0"/>
      </w:tblPr>
      <w:tblGrid>
        <w:gridCol w:w="3150"/>
        <w:gridCol w:w="1080"/>
        <w:gridCol w:w="5203"/>
      </w:tblGrid>
      <w:tr w:rsidR="00FB2B8D" w:rsidRPr="008B50C2" w14:paraId="15959E31" w14:textId="77777777" w:rsidTr="009658EB">
        <w:trPr>
          <w:trHeight w:val="70"/>
        </w:trPr>
        <w:tc>
          <w:tcPr>
            <w:tcW w:w="3150" w:type="dxa"/>
            <w:tcBorders>
              <w:top w:val="single" w:sz="4" w:space="0" w:color="auto"/>
              <w:left w:val="single" w:sz="4" w:space="0" w:color="auto"/>
              <w:bottom w:val="single" w:sz="4" w:space="0" w:color="auto"/>
              <w:right w:val="single" w:sz="8" w:space="0" w:color="auto"/>
            </w:tcBorders>
            <w:vAlign w:val="center"/>
          </w:tcPr>
          <w:p w14:paraId="57F075E4" w14:textId="77777777"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Contract No.</w:t>
            </w:r>
          </w:p>
        </w:tc>
        <w:tc>
          <w:tcPr>
            <w:tcW w:w="1080" w:type="dxa"/>
            <w:tcBorders>
              <w:top w:val="single" w:sz="4" w:space="0" w:color="auto"/>
              <w:left w:val="nil"/>
              <w:bottom w:val="single" w:sz="4" w:space="0" w:color="auto"/>
              <w:right w:val="single" w:sz="8" w:space="0" w:color="auto"/>
            </w:tcBorders>
            <w:vAlign w:val="center"/>
          </w:tcPr>
          <w:p w14:paraId="3EE79CAC" w14:textId="77777777"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Country</w:t>
            </w:r>
          </w:p>
        </w:tc>
        <w:tc>
          <w:tcPr>
            <w:tcW w:w="5203" w:type="dxa"/>
            <w:tcBorders>
              <w:top w:val="single" w:sz="4" w:space="0" w:color="auto"/>
              <w:left w:val="nil"/>
              <w:bottom w:val="single" w:sz="4" w:space="0" w:color="auto"/>
              <w:right w:val="single" w:sz="4" w:space="0" w:color="auto"/>
            </w:tcBorders>
            <w:vAlign w:val="center"/>
          </w:tcPr>
          <w:p w14:paraId="7751BB91" w14:textId="4F4F1D26" w:rsidR="00FB2B8D" w:rsidRPr="00FB2B8D" w:rsidRDefault="00FB2B8D" w:rsidP="00063E2D">
            <w:pPr>
              <w:spacing w:after="0"/>
              <w:jc w:val="center"/>
              <w:rPr>
                <w:rFonts w:asciiTheme="minorHAnsi" w:hAnsiTheme="minorHAnsi"/>
                <w:b/>
                <w:sz w:val="20"/>
                <w:szCs w:val="20"/>
              </w:rPr>
            </w:pPr>
            <w:r w:rsidRPr="00FB2B8D">
              <w:rPr>
                <w:rFonts w:asciiTheme="minorHAnsi" w:hAnsiTheme="minorHAnsi"/>
                <w:b/>
                <w:sz w:val="20"/>
                <w:szCs w:val="20"/>
              </w:rPr>
              <w:t>Work  Description</w:t>
            </w:r>
          </w:p>
        </w:tc>
      </w:tr>
      <w:tr w:rsidR="00FB2B8D" w:rsidRPr="008B50C2" w14:paraId="41E98845" w14:textId="77777777" w:rsidTr="009658EB">
        <w:trPr>
          <w:trHeight w:val="130"/>
        </w:trPr>
        <w:tc>
          <w:tcPr>
            <w:tcW w:w="3150" w:type="dxa"/>
            <w:tcBorders>
              <w:top w:val="single" w:sz="4" w:space="0" w:color="auto"/>
              <w:left w:val="single" w:sz="4" w:space="0" w:color="auto"/>
              <w:bottom w:val="single" w:sz="4" w:space="0" w:color="auto"/>
              <w:right w:val="single" w:sz="8" w:space="0" w:color="auto"/>
            </w:tcBorders>
            <w:vAlign w:val="center"/>
          </w:tcPr>
          <w:p w14:paraId="27E282A9" w14:textId="3307D49F" w:rsidR="00FB2B8D" w:rsidRPr="008B50C2" w:rsidRDefault="009658EB" w:rsidP="00076F44">
            <w:pPr>
              <w:spacing w:after="0"/>
              <w:rPr>
                <w:rFonts w:asciiTheme="minorHAnsi" w:hAnsiTheme="minorHAnsi"/>
                <w:sz w:val="20"/>
                <w:szCs w:val="20"/>
              </w:rPr>
            </w:pPr>
            <w:r w:rsidRPr="009658EB">
              <w:rPr>
                <w:rFonts w:asciiTheme="minorHAnsi" w:hAnsiTheme="minorHAnsi"/>
                <w:b/>
                <w:bCs/>
                <w:sz w:val="20"/>
                <w:szCs w:val="20"/>
              </w:rPr>
              <w:t>ITB – 008 - 2018 – Anbar - NRC - Iraq</w:t>
            </w:r>
          </w:p>
        </w:tc>
        <w:tc>
          <w:tcPr>
            <w:tcW w:w="1080" w:type="dxa"/>
            <w:tcBorders>
              <w:top w:val="single" w:sz="4" w:space="0" w:color="auto"/>
              <w:left w:val="nil"/>
              <w:bottom w:val="single" w:sz="4" w:space="0" w:color="auto"/>
              <w:right w:val="single" w:sz="8" w:space="0" w:color="auto"/>
            </w:tcBorders>
            <w:vAlign w:val="center"/>
          </w:tcPr>
          <w:p w14:paraId="37BB6476" w14:textId="5835D337" w:rsidR="00FB2B8D" w:rsidRPr="00FB2B8D" w:rsidRDefault="00FB2B8D" w:rsidP="00FB2B8D">
            <w:pPr>
              <w:jc w:val="center"/>
              <w:rPr>
                <w:rFonts w:asciiTheme="minorHAnsi" w:hAnsiTheme="minorHAnsi"/>
                <w:b/>
                <w:bCs/>
                <w:sz w:val="20"/>
                <w:szCs w:val="20"/>
              </w:rPr>
            </w:pPr>
            <w:r w:rsidRPr="00FB2B8D">
              <w:rPr>
                <w:rFonts w:asciiTheme="minorHAnsi" w:hAnsiTheme="minorHAnsi"/>
                <w:b/>
                <w:bCs/>
                <w:sz w:val="20"/>
                <w:szCs w:val="20"/>
              </w:rPr>
              <w:t>Iraq</w:t>
            </w:r>
          </w:p>
        </w:tc>
        <w:tc>
          <w:tcPr>
            <w:tcW w:w="5203" w:type="dxa"/>
            <w:tcBorders>
              <w:top w:val="single" w:sz="4" w:space="0" w:color="auto"/>
              <w:left w:val="nil"/>
              <w:bottom w:val="single" w:sz="4" w:space="0" w:color="auto"/>
              <w:right w:val="single" w:sz="4" w:space="0" w:color="auto"/>
            </w:tcBorders>
            <w:vAlign w:val="center"/>
          </w:tcPr>
          <w:p w14:paraId="34C69908" w14:textId="5FBDC936" w:rsidR="00FB2B8D" w:rsidRPr="00DB1493" w:rsidRDefault="00DB1493" w:rsidP="00DB1493">
            <w:pPr>
              <w:rPr>
                <w:rFonts w:asciiTheme="minorHAnsi" w:hAnsiTheme="minorHAnsi"/>
                <w:b/>
                <w:bCs/>
                <w:sz w:val="20"/>
                <w:szCs w:val="20"/>
              </w:rPr>
            </w:pPr>
            <w:r w:rsidRPr="00DB1493">
              <w:rPr>
                <w:rFonts w:asciiTheme="minorHAnsi" w:hAnsiTheme="minorHAnsi"/>
                <w:b/>
                <w:bCs/>
                <w:sz w:val="20"/>
                <w:szCs w:val="20"/>
              </w:rPr>
              <w:t xml:space="preserve">Frame Work Agreement (FWA) Shelter Upgrades – Anbar Governorate </w:t>
            </w:r>
            <w:r w:rsidRPr="00DB1493">
              <w:rPr>
                <w:rFonts w:asciiTheme="minorHAnsi" w:hAnsiTheme="minorHAnsi"/>
                <w:b/>
                <w:sz w:val="20"/>
                <w:szCs w:val="20"/>
              </w:rPr>
              <w:t>Including all villages, Towns, Sub districts and Districts)</w:t>
            </w:r>
          </w:p>
        </w:tc>
      </w:tr>
    </w:tbl>
    <w:p w14:paraId="371D9A08" w14:textId="77777777" w:rsidR="00DF4E3B" w:rsidRPr="008B50C2" w:rsidRDefault="00DF4E3B" w:rsidP="00AE2EF7">
      <w:pPr>
        <w:widowControl w:val="0"/>
        <w:autoSpaceDE w:val="0"/>
        <w:autoSpaceDN w:val="0"/>
        <w:adjustRightInd w:val="0"/>
        <w:spacing w:after="0"/>
        <w:ind w:left="360"/>
        <w:rPr>
          <w:rFonts w:asciiTheme="minorHAnsi" w:hAnsiTheme="minorHAnsi"/>
          <w:sz w:val="20"/>
          <w:szCs w:val="20"/>
        </w:rPr>
      </w:pPr>
      <w:r w:rsidRPr="008B50C2">
        <w:rPr>
          <w:rFonts w:asciiTheme="minorHAnsi" w:hAnsiTheme="minorHAnsi"/>
          <w:sz w:val="20"/>
          <w:szCs w:val="20"/>
        </w:rPr>
        <w:t>Please refer to the technical specifications, drawi</w:t>
      </w:r>
      <w:r w:rsidR="00FD03D4" w:rsidRPr="008B50C2">
        <w:rPr>
          <w:rFonts w:asciiTheme="minorHAnsi" w:hAnsiTheme="minorHAnsi"/>
          <w:sz w:val="20"/>
          <w:szCs w:val="20"/>
        </w:rPr>
        <w:t xml:space="preserve">ngs, and </w:t>
      </w:r>
      <w:r w:rsidR="000868C7" w:rsidRPr="008B50C2">
        <w:rPr>
          <w:rFonts w:asciiTheme="minorHAnsi" w:hAnsiTheme="minorHAnsi"/>
          <w:sz w:val="20"/>
          <w:szCs w:val="20"/>
        </w:rPr>
        <w:t>BOQ</w:t>
      </w:r>
      <w:r w:rsidR="00FD03D4" w:rsidRPr="008B50C2">
        <w:rPr>
          <w:rFonts w:asciiTheme="minorHAnsi" w:hAnsiTheme="minorHAnsi"/>
          <w:sz w:val="20"/>
          <w:szCs w:val="20"/>
        </w:rPr>
        <w:t>s for more details.</w:t>
      </w:r>
    </w:p>
    <w:p w14:paraId="05AAEC04" w14:textId="77777777" w:rsidR="00C027B4" w:rsidRPr="008B50C2" w:rsidRDefault="00C027B4" w:rsidP="00AE2EF7">
      <w:pPr>
        <w:widowControl w:val="0"/>
        <w:autoSpaceDE w:val="0"/>
        <w:autoSpaceDN w:val="0"/>
        <w:adjustRightInd w:val="0"/>
        <w:spacing w:after="0"/>
        <w:rPr>
          <w:rFonts w:asciiTheme="minorHAnsi" w:hAnsiTheme="minorHAnsi"/>
          <w:b/>
          <w:sz w:val="20"/>
          <w:szCs w:val="20"/>
        </w:rPr>
      </w:pPr>
    </w:p>
    <w:p w14:paraId="092D1765" w14:textId="62795473" w:rsidR="00221BBD" w:rsidRPr="008B50C2" w:rsidRDefault="00DF4E3B" w:rsidP="00AE2EF7">
      <w:pPr>
        <w:widowControl w:val="0"/>
        <w:autoSpaceDE w:val="0"/>
        <w:autoSpaceDN w:val="0"/>
        <w:adjustRightInd w:val="0"/>
        <w:spacing w:after="0"/>
        <w:ind w:left="360"/>
        <w:rPr>
          <w:rFonts w:asciiTheme="minorHAnsi" w:hAnsiTheme="minorHAnsi"/>
          <w:bCs/>
          <w:sz w:val="20"/>
          <w:szCs w:val="20"/>
          <w:shd w:val="clear" w:color="auto" w:fill="FFFF00"/>
        </w:rPr>
      </w:pPr>
      <w:r w:rsidRPr="008B50C2">
        <w:rPr>
          <w:rFonts w:asciiTheme="minorHAnsi" w:hAnsiTheme="minorHAnsi"/>
          <w:b/>
          <w:sz w:val="20"/>
          <w:szCs w:val="20"/>
        </w:rPr>
        <w:t>MAXIMUM TIM</w:t>
      </w:r>
      <w:r w:rsidR="00FD03D4" w:rsidRPr="008B50C2">
        <w:rPr>
          <w:rFonts w:asciiTheme="minorHAnsi" w:hAnsiTheme="minorHAnsi"/>
          <w:b/>
          <w:sz w:val="20"/>
          <w:szCs w:val="20"/>
        </w:rPr>
        <w:t>E-FRAME FOR COMPLETION OF WORKS: The</w:t>
      </w:r>
      <w:r w:rsidRPr="008B50C2">
        <w:rPr>
          <w:rFonts w:asciiTheme="minorHAnsi" w:hAnsiTheme="minorHAnsi"/>
          <w:sz w:val="20"/>
          <w:szCs w:val="20"/>
        </w:rPr>
        <w:t xml:space="preserve"> overall schedule for works for each contract</w:t>
      </w:r>
      <w:r w:rsidR="00C3611D">
        <w:rPr>
          <w:rFonts w:asciiTheme="minorHAnsi" w:hAnsiTheme="minorHAnsi"/>
          <w:sz w:val="20"/>
          <w:szCs w:val="20"/>
        </w:rPr>
        <w:t>/Work Order</w:t>
      </w:r>
      <w:r w:rsidRPr="008B50C2">
        <w:rPr>
          <w:rFonts w:asciiTheme="minorHAnsi" w:hAnsiTheme="minorHAnsi"/>
          <w:sz w:val="20"/>
          <w:szCs w:val="20"/>
        </w:rPr>
        <w:t xml:space="preserve"> must be completed as per the attached format. However, you are expected to prepare a schedule to complete the works</w:t>
      </w:r>
      <w:r w:rsidR="00C3611D">
        <w:rPr>
          <w:rFonts w:asciiTheme="minorHAnsi" w:hAnsiTheme="minorHAnsi"/>
          <w:sz w:val="20"/>
          <w:szCs w:val="20"/>
        </w:rPr>
        <w:t>.</w:t>
      </w:r>
    </w:p>
    <w:p w14:paraId="21E72B2D" w14:textId="77777777" w:rsidR="00076F44" w:rsidRPr="008B50C2" w:rsidRDefault="00076F44" w:rsidP="00AE2EF7">
      <w:pPr>
        <w:widowControl w:val="0"/>
        <w:autoSpaceDE w:val="0"/>
        <w:autoSpaceDN w:val="0"/>
        <w:adjustRightInd w:val="0"/>
        <w:spacing w:after="0" w:line="372" w:lineRule="exact"/>
        <w:rPr>
          <w:rFonts w:asciiTheme="minorHAnsi" w:hAnsiTheme="minorHAnsi"/>
          <w:b/>
          <w:sz w:val="20"/>
          <w:szCs w:val="20"/>
          <w:u w:val="single"/>
        </w:rPr>
      </w:pPr>
    </w:p>
    <w:p w14:paraId="3C701AA4" w14:textId="77777777" w:rsidR="00DF4E3B" w:rsidRPr="008B50C2" w:rsidRDefault="00DF4E3B" w:rsidP="00E27AA3">
      <w:pPr>
        <w:pStyle w:val="ListParagraph"/>
        <w:widowControl w:val="0"/>
        <w:numPr>
          <w:ilvl w:val="0"/>
          <w:numId w:val="7"/>
        </w:numPr>
        <w:autoSpaceDE w:val="0"/>
        <w:autoSpaceDN w:val="0"/>
        <w:adjustRightInd w:val="0"/>
        <w:spacing w:after="0" w:line="372" w:lineRule="exact"/>
        <w:ind w:left="0"/>
        <w:rPr>
          <w:rFonts w:asciiTheme="minorHAnsi" w:hAnsiTheme="minorHAnsi"/>
          <w:b/>
          <w:sz w:val="20"/>
          <w:szCs w:val="20"/>
        </w:rPr>
      </w:pPr>
      <w:r w:rsidRPr="008B50C2">
        <w:rPr>
          <w:rFonts w:asciiTheme="minorHAnsi" w:hAnsiTheme="minorHAnsi"/>
          <w:b/>
          <w:sz w:val="20"/>
          <w:szCs w:val="20"/>
        </w:rPr>
        <w:t>SCHEDULE &amp; DEADLINE FOR SUBMISSION</w:t>
      </w:r>
    </w:p>
    <w:p w14:paraId="33BACF62" w14:textId="77777777" w:rsidR="00DF4E3B" w:rsidRPr="008B50C2" w:rsidRDefault="00DF4E3B" w:rsidP="00AE2EF7">
      <w:pPr>
        <w:widowControl w:val="0"/>
        <w:autoSpaceDE w:val="0"/>
        <w:autoSpaceDN w:val="0"/>
        <w:adjustRightInd w:val="0"/>
        <w:spacing w:after="0" w:line="83" w:lineRule="exact"/>
        <w:rPr>
          <w:rFonts w:asciiTheme="minorHAnsi" w:hAnsiTheme="minorHAnsi"/>
          <w:sz w:val="20"/>
          <w:szCs w:val="20"/>
        </w:rPr>
      </w:pPr>
    </w:p>
    <w:p w14:paraId="20B2B939" w14:textId="3F71343B" w:rsidR="00DF4E3B" w:rsidRPr="008B50C2" w:rsidRDefault="00DF4E3B" w:rsidP="00AE2EF7">
      <w:pPr>
        <w:ind w:left="360"/>
        <w:rPr>
          <w:rFonts w:asciiTheme="minorHAnsi" w:hAnsiTheme="minorHAnsi"/>
          <w:sz w:val="20"/>
          <w:szCs w:val="20"/>
        </w:rPr>
      </w:pPr>
      <w:r w:rsidRPr="008B50C2">
        <w:rPr>
          <w:rFonts w:asciiTheme="minorHAnsi" w:hAnsiTheme="minorHAnsi"/>
          <w:sz w:val="20"/>
          <w:szCs w:val="20"/>
        </w:rPr>
        <w:t xml:space="preserve">The deadline for submission of bids is </w:t>
      </w:r>
      <w:r w:rsidR="00FB2B8D">
        <w:rPr>
          <w:rFonts w:asciiTheme="minorHAnsi" w:hAnsiTheme="minorHAnsi"/>
          <w:sz w:val="20"/>
          <w:szCs w:val="20"/>
        </w:rPr>
        <w:t xml:space="preserve">1500 hrs. </w:t>
      </w:r>
      <w:r w:rsidRPr="008B50C2">
        <w:rPr>
          <w:rFonts w:asciiTheme="minorHAnsi" w:hAnsiTheme="minorHAnsi"/>
          <w:sz w:val="20"/>
          <w:szCs w:val="20"/>
        </w:rPr>
        <w:t>on the</w:t>
      </w:r>
      <w:r w:rsidR="00FB2B8D">
        <w:rPr>
          <w:rFonts w:asciiTheme="minorHAnsi" w:hAnsiTheme="minorHAnsi"/>
          <w:sz w:val="20"/>
          <w:szCs w:val="20"/>
        </w:rPr>
        <w:t xml:space="preserve"> 21</w:t>
      </w:r>
      <w:r w:rsidR="00FB2B8D" w:rsidRPr="00FB2B8D">
        <w:rPr>
          <w:rFonts w:asciiTheme="minorHAnsi" w:hAnsiTheme="minorHAnsi"/>
          <w:sz w:val="20"/>
          <w:szCs w:val="20"/>
          <w:vertAlign w:val="superscript"/>
        </w:rPr>
        <w:t>st</w:t>
      </w:r>
      <w:r w:rsidR="009658EB">
        <w:rPr>
          <w:rFonts w:asciiTheme="minorHAnsi" w:hAnsiTheme="minorHAnsi"/>
          <w:sz w:val="20"/>
          <w:szCs w:val="20"/>
        </w:rPr>
        <w:t xml:space="preserve"> November</w:t>
      </w:r>
      <w:r w:rsidR="00FB2B8D">
        <w:rPr>
          <w:rFonts w:asciiTheme="minorHAnsi" w:hAnsiTheme="minorHAnsi"/>
          <w:sz w:val="20"/>
          <w:szCs w:val="20"/>
        </w:rPr>
        <w:t xml:space="preserve"> 2018.</w:t>
      </w:r>
      <w:r w:rsidRPr="008B50C2">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8B50C2" w14:paraId="7DAD7115" w14:textId="77777777" w:rsidTr="00AE2EF7">
        <w:trPr>
          <w:trHeight w:val="321"/>
          <w:jc w:val="center"/>
        </w:trPr>
        <w:tc>
          <w:tcPr>
            <w:tcW w:w="6518" w:type="dxa"/>
            <w:tcBorders>
              <w:bottom w:val="nil"/>
            </w:tcBorders>
            <w:shd w:val="clear" w:color="auto" w:fill="auto"/>
            <w:vAlign w:val="center"/>
          </w:tcPr>
          <w:p w14:paraId="0378724A" w14:textId="77777777" w:rsidR="00DF4E3B" w:rsidRPr="008B50C2" w:rsidRDefault="00DF4E3B" w:rsidP="00076F44">
            <w:pPr>
              <w:spacing w:after="0"/>
              <w:rPr>
                <w:rFonts w:asciiTheme="minorHAnsi" w:hAnsiTheme="minorHAnsi" w:cs="Arial"/>
                <w:sz w:val="20"/>
                <w:szCs w:val="20"/>
              </w:rPr>
            </w:pPr>
          </w:p>
        </w:tc>
        <w:tc>
          <w:tcPr>
            <w:tcW w:w="1701" w:type="dxa"/>
            <w:shd w:val="clear" w:color="auto" w:fill="auto"/>
            <w:vAlign w:val="center"/>
          </w:tcPr>
          <w:p w14:paraId="3EC5254C"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DATE</w:t>
            </w:r>
          </w:p>
        </w:tc>
        <w:tc>
          <w:tcPr>
            <w:tcW w:w="1440" w:type="dxa"/>
            <w:tcBorders>
              <w:bottom w:val="nil"/>
            </w:tcBorders>
            <w:shd w:val="clear" w:color="auto" w:fill="auto"/>
            <w:vAlign w:val="center"/>
          </w:tcPr>
          <w:p w14:paraId="2C34B917" w14:textId="77777777" w:rsidR="00DF4E3B" w:rsidRPr="008B50C2" w:rsidRDefault="00DF4E3B" w:rsidP="00076F44">
            <w:pPr>
              <w:spacing w:after="0"/>
              <w:rPr>
                <w:rFonts w:asciiTheme="minorHAnsi" w:hAnsiTheme="minorHAnsi" w:cs="Arial"/>
                <w:b/>
                <w:sz w:val="20"/>
                <w:szCs w:val="20"/>
              </w:rPr>
            </w:pPr>
            <w:r w:rsidRPr="008B50C2">
              <w:rPr>
                <w:rFonts w:asciiTheme="minorHAnsi" w:hAnsiTheme="minorHAnsi" w:cs="Arial"/>
                <w:b/>
                <w:sz w:val="20"/>
                <w:szCs w:val="20"/>
              </w:rPr>
              <w:t>TIME*</w:t>
            </w:r>
          </w:p>
        </w:tc>
      </w:tr>
      <w:tr w:rsidR="00DF4E3B" w:rsidRPr="008B50C2" w14:paraId="56678714" w14:textId="77777777" w:rsidTr="00AE2EF7">
        <w:trPr>
          <w:jc w:val="center"/>
        </w:trPr>
        <w:tc>
          <w:tcPr>
            <w:tcW w:w="6518" w:type="dxa"/>
            <w:shd w:val="clear" w:color="auto" w:fill="auto"/>
            <w:vAlign w:val="center"/>
          </w:tcPr>
          <w:p w14:paraId="01D828A5"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Invitation to Bid release</w:t>
            </w:r>
          </w:p>
        </w:tc>
        <w:tc>
          <w:tcPr>
            <w:tcW w:w="1701" w:type="dxa"/>
            <w:shd w:val="clear" w:color="auto" w:fill="auto"/>
            <w:vAlign w:val="center"/>
          </w:tcPr>
          <w:p w14:paraId="5C9BF8B6" w14:textId="43F20395" w:rsidR="00DF4E3B" w:rsidRPr="00C3611D" w:rsidRDefault="009658EB" w:rsidP="00076F44">
            <w:pPr>
              <w:spacing w:after="0"/>
              <w:rPr>
                <w:rFonts w:asciiTheme="minorHAnsi" w:hAnsiTheme="minorHAnsi" w:cs="Arial"/>
                <w:sz w:val="20"/>
                <w:szCs w:val="20"/>
              </w:rPr>
            </w:pPr>
            <w:r>
              <w:rPr>
                <w:rFonts w:asciiTheme="minorHAnsi" w:hAnsiTheme="minorHAnsi" w:cs="Arial"/>
                <w:sz w:val="20"/>
                <w:szCs w:val="20"/>
              </w:rPr>
              <w:t>25</w:t>
            </w:r>
            <w:r w:rsidRPr="009658EB">
              <w:rPr>
                <w:rFonts w:asciiTheme="minorHAnsi" w:hAnsiTheme="minorHAnsi" w:cs="Arial"/>
                <w:sz w:val="20"/>
                <w:szCs w:val="20"/>
                <w:vertAlign w:val="superscript"/>
              </w:rPr>
              <w:t>th</w:t>
            </w:r>
            <w:r>
              <w:rPr>
                <w:rFonts w:asciiTheme="minorHAnsi" w:hAnsiTheme="minorHAnsi" w:cs="Arial"/>
                <w:sz w:val="20"/>
                <w:szCs w:val="20"/>
              </w:rPr>
              <w:t xml:space="preserve"> Oct</w:t>
            </w:r>
            <w:r w:rsidR="00610D10" w:rsidRPr="00C3611D">
              <w:rPr>
                <w:rFonts w:asciiTheme="minorHAnsi" w:hAnsiTheme="minorHAnsi" w:cs="Arial"/>
                <w:sz w:val="20"/>
                <w:szCs w:val="20"/>
              </w:rPr>
              <w:t xml:space="preserve"> 2018</w:t>
            </w:r>
          </w:p>
        </w:tc>
        <w:tc>
          <w:tcPr>
            <w:tcW w:w="1440" w:type="dxa"/>
            <w:shd w:val="clear" w:color="auto" w:fill="auto"/>
            <w:vAlign w:val="center"/>
          </w:tcPr>
          <w:p w14:paraId="66A155DA" w14:textId="77777777" w:rsidR="00DF4E3B" w:rsidRPr="00C3611D" w:rsidRDefault="00DF4E3B" w:rsidP="00076F44">
            <w:pPr>
              <w:spacing w:after="0"/>
              <w:rPr>
                <w:rFonts w:asciiTheme="minorHAnsi" w:hAnsiTheme="minorHAnsi" w:cs="Arial"/>
                <w:sz w:val="20"/>
                <w:szCs w:val="20"/>
              </w:rPr>
            </w:pPr>
          </w:p>
        </w:tc>
      </w:tr>
      <w:tr w:rsidR="00DF4E3B" w:rsidRPr="008B50C2" w14:paraId="4D7F3CC6" w14:textId="77777777" w:rsidTr="00AE2EF7">
        <w:trPr>
          <w:jc w:val="center"/>
        </w:trPr>
        <w:tc>
          <w:tcPr>
            <w:tcW w:w="6518" w:type="dxa"/>
            <w:shd w:val="clear" w:color="auto" w:fill="auto"/>
            <w:vAlign w:val="center"/>
          </w:tcPr>
          <w:p w14:paraId="5CB5DFE8" w14:textId="77777777" w:rsidR="00DF4E3B" w:rsidRPr="008B50C2" w:rsidRDefault="00DF4E3B" w:rsidP="00076F44">
            <w:pPr>
              <w:spacing w:after="0"/>
              <w:rPr>
                <w:rFonts w:asciiTheme="minorHAnsi" w:hAnsiTheme="minorHAnsi" w:cs="Arial"/>
                <w:bCs/>
                <w:sz w:val="20"/>
                <w:szCs w:val="20"/>
              </w:rPr>
            </w:pPr>
            <w:r w:rsidRPr="008B50C2">
              <w:rPr>
                <w:rFonts w:asciiTheme="minorHAnsi" w:hAnsiTheme="minorHAnsi" w:cs="Arial"/>
                <w:bCs/>
                <w:sz w:val="20"/>
                <w:szCs w:val="20"/>
              </w:rPr>
              <w:t>Deadline for request for any clarifications from NRC</w:t>
            </w:r>
          </w:p>
        </w:tc>
        <w:tc>
          <w:tcPr>
            <w:tcW w:w="1701" w:type="dxa"/>
            <w:shd w:val="clear" w:color="auto" w:fill="auto"/>
            <w:vAlign w:val="center"/>
          </w:tcPr>
          <w:p w14:paraId="485BB8B9" w14:textId="653454BB" w:rsidR="00DF4E3B" w:rsidRPr="00C3611D" w:rsidRDefault="009658EB" w:rsidP="00610D10">
            <w:pPr>
              <w:spacing w:after="0"/>
              <w:rPr>
                <w:rFonts w:asciiTheme="minorHAnsi" w:hAnsiTheme="minorHAnsi" w:cs="Arial"/>
                <w:sz w:val="20"/>
                <w:szCs w:val="20"/>
              </w:rPr>
            </w:pPr>
            <w:r>
              <w:rPr>
                <w:rFonts w:asciiTheme="minorHAnsi" w:hAnsiTheme="minorHAnsi" w:cs="Arial"/>
                <w:sz w:val="20"/>
                <w:szCs w:val="20"/>
              </w:rPr>
              <w:t>13</w:t>
            </w:r>
            <w:r w:rsidRPr="009658EB">
              <w:rPr>
                <w:rFonts w:asciiTheme="minorHAnsi" w:hAnsiTheme="minorHAnsi" w:cs="Arial"/>
                <w:sz w:val="20"/>
                <w:szCs w:val="20"/>
                <w:vertAlign w:val="superscript"/>
              </w:rPr>
              <w:t>th</w:t>
            </w:r>
            <w:r>
              <w:rPr>
                <w:rFonts w:asciiTheme="minorHAnsi" w:hAnsiTheme="minorHAnsi" w:cs="Arial"/>
                <w:sz w:val="20"/>
                <w:szCs w:val="20"/>
              </w:rPr>
              <w:t xml:space="preserve"> Nov </w:t>
            </w:r>
            <w:r w:rsidR="00610D10" w:rsidRPr="00C3611D">
              <w:rPr>
                <w:rFonts w:asciiTheme="minorHAnsi" w:hAnsiTheme="minorHAnsi" w:cs="Arial"/>
                <w:sz w:val="20"/>
                <w:szCs w:val="20"/>
              </w:rPr>
              <w:t>2018</w:t>
            </w:r>
          </w:p>
        </w:tc>
        <w:tc>
          <w:tcPr>
            <w:tcW w:w="1440" w:type="dxa"/>
            <w:shd w:val="clear" w:color="auto" w:fill="auto"/>
            <w:vAlign w:val="center"/>
          </w:tcPr>
          <w:p w14:paraId="01CA6B33" w14:textId="77777777" w:rsidR="00DF4E3B" w:rsidRPr="00C3611D" w:rsidRDefault="00DF4E3B" w:rsidP="00076F44">
            <w:pPr>
              <w:spacing w:after="0"/>
              <w:rPr>
                <w:rFonts w:asciiTheme="minorHAnsi" w:hAnsiTheme="minorHAnsi" w:cs="Arial"/>
                <w:sz w:val="20"/>
                <w:szCs w:val="20"/>
              </w:rPr>
            </w:pPr>
          </w:p>
        </w:tc>
      </w:tr>
      <w:tr w:rsidR="00DF4E3B" w:rsidRPr="008B50C2" w14:paraId="2DA1C1E8" w14:textId="77777777" w:rsidTr="00AE2EF7">
        <w:trPr>
          <w:jc w:val="center"/>
        </w:trPr>
        <w:tc>
          <w:tcPr>
            <w:tcW w:w="6518" w:type="dxa"/>
            <w:shd w:val="clear" w:color="auto" w:fill="auto"/>
            <w:vAlign w:val="center"/>
          </w:tcPr>
          <w:p w14:paraId="677AEAF9" w14:textId="77777777" w:rsidR="00DF4E3B" w:rsidRPr="008B50C2" w:rsidRDefault="00DF4E3B" w:rsidP="00076F44">
            <w:pPr>
              <w:spacing w:after="0"/>
              <w:rPr>
                <w:rFonts w:asciiTheme="minorHAnsi" w:hAnsiTheme="minorHAnsi" w:cs="Arial"/>
                <w:sz w:val="20"/>
                <w:szCs w:val="20"/>
              </w:rPr>
            </w:pPr>
            <w:r w:rsidRPr="008B50C2">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1954984" w14:textId="7EE6FC2E" w:rsidR="00DF4E3B" w:rsidRPr="00C3611D" w:rsidRDefault="00610D10" w:rsidP="009658EB">
            <w:pPr>
              <w:spacing w:after="0"/>
              <w:rPr>
                <w:rFonts w:asciiTheme="minorHAnsi" w:hAnsiTheme="minorHAnsi" w:cs="Arial"/>
                <w:sz w:val="20"/>
                <w:szCs w:val="20"/>
              </w:rPr>
            </w:pPr>
            <w:r w:rsidRPr="00C3611D">
              <w:rPr>
                <w:rFonts w:asciiTheme="minorHAnsi" w:hAnsiTheme="minorHAnsi" w:cs="Arial"/>
                <w:sz w:val="20"/>
                <w:szCs w:val="20"/>
              </w:rPr>
              <w:t>21</w:t>
            </w:r>
            <w:r w:rsidRPr="00C3611D">
              <w:rPr>
                <w:rFonts w:asciiTheme="minorHAnsi" w:hAnsiTheme="minorHAnsi" w:cs="Arial"/>
                <w:sz w:val="20"/>
                <w:szCs w:val="20"/>
                <w:vertAlign w:val="superscript"/>
              </w:rPr>
              <w:t>st</w:t>
            </w:r>
            <w:r w:rsidRPr="00C3611D">
              <w:rPr>
                <w:rFonts w:asciiTheme="minorHAnsi" w:hAnsiTheme="minorHAnsi" w:cs="Arial"/>
                <w:sz w:val="20"/>
                <w:szCs w:val="20"/>
              </w:rPr>
              <w:t xml:space="preserve"> </w:t>
            </w:r>
            <w:r w:rsidR="009658EB">
              <w:rPr>
                <w:rFonts w:asciiTheme="minorHAnsi" w:hAnsiTheme="minorHAnsi" w:cs="Arial"/>
                <w:sz w:val="20"/>
                <w:szCs w:val="20"/>
              </w:rPr>
              <w:t>Nov</w:t>
            </w:r>
            <w:r w:rsidRPr="00C3611D">
              <w:rPr>
                <w:rFonts w:asciiTheme="minorHAnsi" w:hAnsiTheme="minorHAnsi" w:cs="Arial"/>
                <w:sz w:val="20"/>
                <w:szCs w:val="20"/>
              </w:rPr>
              <w:t xml:space="preserve"> 2018</w:t>
            </w:r>
          </w:p>
        </w:tc>
        <w:tc>
          <w:tcPr>
            <w:tcW w:w="1440" w:type="dxa"/>
            <w:shd w:val="clear" w:color="auto" w:fill="auto"/>
            <w:vAlign w:val="center"/>
          </w:tcPr>
          <w:p w14:paraId="07323ED9" w14:textId="00348D9D" w:rsidR="00DF4E3B" w:rsidRPr="00C3611D" w:rsidRDefault="00610D10" w:rsidP="00076F44">
            <w:pPr>
              <w:spacing w:after="0"/>
              <w:rPr>
                <w:rFonts w:asciiTheme="minorHAnsi" w:hAnsiTheme="minorHAnsi" w:cs="Arial"/>
                <w:sz w:val="20"/>
                <w:szCs w:val="20"/>
              </w:rPr>
            </w:pPr>
            <w:r w:rsidRPr="00C3611D">
              <w:rPr>
                <w:rFonts w:asciiTheme="minorHAnsi" w:hAnsiTheme="minorHAnsi" w:cs="Arial"/>
                <w:sz w:val="20"/>
                <w:szCs w:val="20"/>
              </w:rPr>
              <w:t>1500 hrs</w:t>
            </w:r>
          </w:p>
        </w:tc>
      </w:tr>
    </w:tbl>
    <w:p w14:paraId="0053D1AF" w14:textId="1CF2B571" w:rsidR="00DF4E3B" w:rsidRPr="008B50C2" w:rsidRDefault="00CB65DD" w:rsidP="00CB65DD">
      <w:pPr>
        <w:spacing w:after="0"/>
        <w:rPr>
          <w:rFonts w:asciiTheme="minorHAnsi" w:hAnsiTheme="minorHAnsi" w:cs="Arial"/>
          <w:sz w:val="20"/>
          <w:szCs w:val="20"/>
        </w:rPr>
      </w:pPr>
      <w:r>
        <w:rPr>
          <w:rFonts w:asciiTheme="minorHAnsi" w:hAnsiTheme="minorHAnsi" w:cs="Arial"/>
          <w:sz w:val="20"/>
          <w:szCs w:val="20"/>
        </w:rPr>
        <w:tab/>
      </w:r>
      <w:r w:rsidRPr="00316C18">
        <w:rPr>
          <w:rFonts w:asciiTheme="minorHAnsi" w:hAnsiTheme="minorHAnsi" w:cs="Arial"/>
          <w:sz w:val="20"/>
          <w:szCs w:val="20"/>
        </w:rPr>
        <w:t xml:space="preserve">* </w:t>
      </w:r>
      <w:r w:rsidR="00DF4E3B" w:rsidRPr="008B50C2">
        <w:rPr>
          <w:rFonts w:asciiTheme="minorHAnsi" w:hAnsiTheme="minorHAnsi" w:cs="Arial"/>
          <w:sz w:val="20"/>
          <w:szCs w:val="20"/>
        </w:rPr>
        <w:t>All times are in the local time</w:t>
      </w:r>
      <w:r>
        <w:rPr>
          <w:rFonts w:asciiTheme="minorHAnsi" w:hAnsiTheme="minorHAnsi" w:cs="Arial"/>
          <w:sz w:val="20"/>
          <w:szCs w:val="20"/>
        </w:rPr>
        <w:t xml:space="preserve"> of</w:t>
      </w:r>
      <w:r w:rsidR="00FB2B8D">
        <w:rPr>
          <w:rFonts w:asciiTheme="minorHAnsi" w:hAnsiTheme="minorHAnsi" w:cs="Arial"/>
          <w:sz w:val="20"/>
          <w:szCs w:val="20"/>
        </w:rPr>
        <w:t xml:space="preserve"> Iraq</w:t>
      </w:r>
    </w:p>
    <w:p w14:paraId="2A9FD21C" w14:textId="5CE6993E" w:rsidR="00DF4E3B" w:rsidRPr="008B50C2" w:rsidRDefault="00CB65DD" w:rsidP="00CB65DD">
      <w:pPr>
        <w:spacing w:after="0"/>
        <w:ind w:left="360"/>
        <w:rPr>
          <w:rFonts w:asciiTheme="minorHAnsi" w:hAnsiTheme="minorHAnsi" w:cs="Arial"/>
          <w:sz w:val="20"/>
          <w:szCs w:val="20"/>
        </w:rPr>
      </w:pPr>
      <w:r>
        <w:rPr>
          <w:rFonts w:asciiTheme="minorHAnsi" w:hAnsiTheme="minorHAnsi" w:cs="Arial"/>
          <w:sz w:val="20"/>
          <w:szCs w:val="20"/>
        </w:rPr>
        <w:tab/>
      </w:r>
      <w:r w:rsidR="00DF4E3B" w:rsidRPr="008B50C2">
        <w:rPr>
          <w:rFonts w:asciiTheme="minorHAnsi" w:hAnsiTheme="minorHAnsi" w:cs="Arial"/>
          <w:sz w:val="20"/>
          <w:szCs w:val="20"/>
        </w:rPr>
        <w:t>Please note all dates are provisional dates and NRC reserves the right to modify this schedule.</w:t>
      </w:r>
    </w:p>
    <w:p w14:paraId="504C441B" w14:textId="77777777" w:rsidR="00DF4E3B" w:rsidRPr="008B50C2" w:rsidRDefault="00DF4E3B" w:rsidP="00AE2EF7">
      <w:pPr>
        <w:spacing w:after="0"/>
        <w:outlineLvl w:val="0"/>
        <w:rPr>
          <w:rFonts w:asciiTheme="minorHAnsi" w:hAnsiTheme="minorHAnsi"/>
          <w:b/>
          <w:sz w:val="20"/>
          <w:szCs w:val="20"/>
          <w:u w:val="single"/>
          <w:lang w:val="en-GB"/>
        </w:rPr>
      </w:pPr>
    </w:p>
    <w:p w14:paraId="18DD900F" w14:textId="77777777" w:rsidR="00DF4E3B" w:rsidRPr="008B50C2" w:rsidRDefault="00DF4E3B" w:rsidP="00E27AA3">
      <w:pPr>
        <w:pStyle w:val="ListParagraph"/>
        <w:numPr>
          <w:ilvl w:val="0"/>
          <w:numId w:val="7"/>
        </w:numPr>
        <w:spacing w:after="0"/>
        <w:ind w:left="0"/>
        <w:outlineLvl w:val="0"/>
        <w:rPr>
          <w:rFonts w:asciiTheme="minorHAnsi" w:hAnsiTheme="minorHAnsi"/>
          <w:b/>
          <w:sz w:val="20"/>
          <w:szCs w:val="20"/>
          <w:lang w:val="en-GB"/>
        </w:rPr>
      </w:pPr>
      <w:r w:rsidRPr="008B50C2">
        <w:rPr>
          <w:rFonts w:asciiTheme="minorHAnsi" w:hAnsiTheme="minorHAnsi"/>
          <w:b/>
          <w:sz w:val="20"/>
          <w:szCs w:val="20"/>
          <w:lang w:val="en-GB"/>
        </w:rPr>
        <w:t>MANNER OF SUBMISSION:</w:t>
      </w:r>
    </w:p>
    <w:p w14:paraId="06EC5789" w14:textId="77777777" w:rsidR="00DF4E3B" w:rsidRPr="008B50C2" w:rsidRDefault="00DF4E3B" w:rsidP="00AE2EF7">
      <w:pPr>
        <w:spacing w:after="0"/>
        <w:ind w:left="360"/>
        <w:outlineLvl w:val="0"/>
        <w:rPr>
          <w:rFonts w:asciiTheme="minorHAnsi" w:hAnsiTheme="minorHAnsi"/>
          <w:sz w:val="20"/>
          <w:szCs w:val="20"/>
          <w:lang w:val="en-GB"/>
        </w:rPr>
      </w:pPr>
      <w:r w:rsidRPr="008B50C2">
        <w:rPr>
          <w:rFonts w:asciiTheme="minorHAnsi" w:hAnsiTheme="minorHAnsi"/>
          <w:sz w:val="20"/>
          <w:szCs w:val="20"/>
          <w:lang w:val="en-GB"/>
        </w:rPr>
        <w:t>Please submit your bids in accordance with the requirements detailed below:</w:t>
      </w:r>
    </w:p>
    <w:p w14:paraId="33008C0C" w14:textId="77777777" w:rsidR="00FB2B8D" w:rsidRDefault="00DF4E3B" w:rsidP="00AE2EF7">
      <w:pPr>
        <w:ind w:left="360"/>
        <w:outlineLvl w:val="0"/>
        <w:rPr>
          <w:rFonts w:asciiTheme="minorHAnsi" w:hAnsiTheme="minorHAnsi"/>
          <w:sz w:val="20"/>
          <w:szCs w:val="20"/>
          <w:lang w:val="en-IE"/>
        </w:rPr>
      </w:pPr>
      <w:r w:rsidRPr="008B50C2">
        <w:rPr>
          <w:rFonts w:asciiTheme="minorHAnsi" w:hAnsiTheme="minorHAnsi"/>
          <w:sz w:val="20"/>
          <w:szCs w:val="20"/>
          <w:lang w:val="en-IE"/>
        </w:rPr>
        <w:t>Complete sealed bid documents shall be hand delivered at NRC Office at</w:t>
      </w:r>
    </w:p>
    <w:p w14:paraId="0A39ED3C" w14:textId="77777777" w:rsidR="00FB2B8D" w:rsidRPr="004C7B7B" w:rsidRDefault="00FB2B8D" w:rsidP="00FB2B8D">
      <w:pPr>
        <w:spacing w:after="0" w:line="240" w:lineRule="auto"/>
        <w:rPr>
          <w:b/>
          <w:szCs w:val="20"/>
          <w:lang w:bidi="fa-IR"/>
        </w:rPr>
      </w:pPr>
      <w:r w:rsidRPr="004C7B7B">
        <w:rPr>
          <w:b/>
          <w:szCs w:val="20"/>
          <w:lang w:bidi="fa-IR"/>
        </w:rPr>
        <w:t>Norwegian Refugee Council</w:t>
      </w:r>
    </w:p>
    <w:p w14:paraId="6B4EC33A" w14:textId="06B02052" w:rsidR="00FB2B8D" w:rsidRPr="009658EB" w:rsidRDefault="00FB2B8D" w:rsidP="00FB2B8D">
      <w:pPr>
        <w:spacing w:after="0" w:line="240" w:lineRule="auto"/>
        <w:rPr>
          <w:b/>
          <w:szCs w:val="20"/>
          <w:lang w:bidi="fa-IR"/>
        </w:rPr>
      </w:pPr>
      <w:r w:rsidRPr="009658EB">
        <w:rPr>
          <w:b/>
          <w:szCs w:val="20"/>
          <w:lang w:bidi="ar-IQ"/>
        </w:rPr>
        <w:t>Ekhlas Empire Building, Beside Hogir Fuel Station Korani Ankara area, 100 m street- Erbil</w:t>
      </w:r>
      <w:r w:rsidRPr="009658EB">
        <w:rPr>
          <w:b/>
          <w:szCs w:val="20"/>
          <w:lang w:bidi="fa-IR"/>
        </w:rPr>
        <w:t xml:space="preserve"> </w:t>
      </w:r>
    </w:p>
    <w:p w14:paraId="2DD48AE9" w14:textId="77777777" w:rsidR="009658EB" w:rsidRPr="004C7B7B" w:rsidRDefault="009658EB" w:rsidP="00FB2B8D">
      <w:pPr>
        <w:spacing w:after="0" w:line="240" w:lineRule="auto"/>
        <w:rPr>
          <w:szCs w:val="20"/>
          <w:lang w:bidi="fa-IR"/>
        </w:rPr>
      </w:pPr>
    </w:p>
    <w:p w14:paraId="33E6CC35" w14:textId="32042299" w:rsidR="00DF4E3B" w:rsidRPr="008B50C2" w:rsidRDefault="00DF4E3B" w:rsidP="00AE2EF7">
      <w:pPr>
        <w:ind w:left="360"/>
        <w:outlineLvl w:val="0"/>
        <w:rPr>
          <w:rFonts w:asciiTheme="minorHAnsi" w:hAnsiTheme="minorHAnsi"/>
          <w:sz w:val="20"/>
          <w:szCs w:val="20"/>
          <w:lang w:val="en-GB"/>
        </w:rPr>
      </w:pPr>
      <w:r w:rsidRPr="008B50C2">
        <w:rPr>
          <w:rFonts w:asciiTheme="minorHAnsi" w:hAnsiTheme="minorHAnsi"/>
          <w:sz w:val="20"/>
          <w:szCs w:val="20"/>
          <w:lang w:val="en-IE"/>
        </w:rPr>
        <w:t xml:space="preserve"> </w:t>
      </w:r>
      <w:r w:rsidR="00FB2B8D">
        <w:rPr>
          <w:rFonts w:asciiTheme="minorHAnsi" w:hAnsiTheme="minorHAnsi"/>
          <w:sz w:val="20"/>
          <w:szCs w:val="20"/>
          <w:lang w:val="en-IE"/>
        </w:rPr>
        <w:t>N</w:t>
      </w:r>
      <w:r w:rsidRPr="008B50C2">
        <w:rPr>
          <w:rFonts w:asciiTheme="minorHAnsi" w:hAnsiTheme="minorHAnsi"/>
          <w:sz w:val="20"/>
          <w:szCs w:val="20"/>
          <w:lang w:val="en-IE"/>
        </w:rPr>
        <w:t>ot later than</w:t>
      </w:r>
      <w:r w:rsidR="00FB2B8D">
        <w:rPr>
          <w:rFonts w:asciiTheme="minorHAnsi" w:hAnsiTheme="minorHAnsi"/>
          <w:sz w:val="20"/>
          <w:szCs w:val="20"/>
          <w:lang w:val="en-IE"/>
        </w:rPr>
        <w:t xml:space="preserve"> 1500 hrs.</w:t>
      </w:r>
      <w:r w:rsidRPr="008B50C2">
        <w:rPr>
          <w:rFonts w:asciiTheme="minorHAnsi" w:hAnsiTheme="minorHAnsi"/>
          <w:sz w:val="20"/>
          <w:szCs w:val="20"/>
          <w:lang w:val="en-IE"/>
        </w:rPr>
        <w:t xml:space="preserve">on the due date indicated </w:t>
      </w:r>
      <w:r w:rsidR="00AA6391">
        <w:rPr>
          <w:rFonts w:asciiTheme="minorHAnsi" w:hAnsiTheme="minorHAnsi"/>
          <w:sz w:val="20"/>
          <w:szCs w:val="20"/>
          <w:lang w:val="en-IE"/>
        </w:rPr>
        <w:t>above</w:t>
      </w:r>
      <w:r w:rsidRPr="008B50C2">
        <w:rPr>
          <w:rFonts w:asciiTheme="minorHAnsi" w:hAnsiTheme="minorHAnsi"/>
          <w:sz w:val="20"/>
          <w:szCs w:val="20"/>
          <w:lang w:val="en-IE"/>
        </w:rPr>
        <w:t xml:space="preserve">. </w:t>
      </w:r>
      <w:r w:rsidRPr="008B50C2">
        <w:rPr>
          <w:rFonts w:asciiTheme="minorHAnsi" w:hAnsiTheme="minorHAnsi"/>
          <w:sz w:val="20"/>
          <w:szCs w:val="20"/>
          <w:lang w:val="en-GB"/>
        </w:rPr>
        <w:t xml:space="preserve">Tenders will </w:t>
      </w:r>
      <w:r w:rsidR="00063E2D">
        <w:rPr>
          <w:rFonts w:asciiTheme="minorHAnsi" w:hAnsiTheme="minorHAnsi"/>
          <w:sz w:val="20"/>
          <w:szCs w:val="20"/>
          <w:lang w:val="en-GB"/>
        </w:rPr>
        <w:t xml:space="preserve">be </w:t>
      </w:r>
      <w:r w:rsidRPr="008B50C2">
        <w:rPr>
          <w:rFonts w:asciiTheme="minorHAnsi" w:hAnsiTheme="minorHAnsi"/>
          <w:sz w:val="20"/>
          <w:szCs w:val="20"/>
          <w:lang w:val="en-GB"/>
        </w:rPr>
        <w:t>opened immediately thereafter in the presence of the tenderers or their representatives who choose to attend</w:t>
      </w:r>
    </w:p>
    <w:p w14:paraId="7467354B" w14:textId="77777777" w:rsidR="00AA6391" w:rsidRPr="00AA6391" w:rsidRDefault="00AA6391" w:rsidP="00E27AA3">
      <w:pPr>
        <w:pStyle w:val="ListParagraph"/>
        <w:numPr>
          <w:ilvl w:val="0"/>
          <w:numId w:val="7"/>
        </w:numPr>
        <w:spacing w:after="0"/>
        <w:ind w:left="0"/>
        <w:outlineLvl w:val="0"/>
        <w:rPr>
          <w:rFonts w:asciiTheme="minorHAnsi" w:hAnsiTheme="minorHAnsi"/>
          <w:b/>
          <w:sz w:val="20"/>
          <w:szCs w:val="20"/>
          <w:lang w:val="en-GB"/>
        </w:rPr>
      </w:pPr>
      <w:r w:rsidRPr="00AA6391">
        <w:rPr>
          <w:rFonts w:asciiTheme="minorHAnsi" w:hAnsiTheme="minorHAnsi"/>
          <w:b/>
          <w:sz w:val="20"/>
          <w:szCs w:val="20"/>
          <w:lang w:val="en-GB"/>
        </w:rPr>
        <w:t xml:space="preserve">ASSESSMENT CRITERIA </w:t>
      </w:r>
    </w:p>
    <w:p w14:paraId="425C4BBC" w14:textId="1CB47897" w:rsidR="00AA6391" w:rsidRDefault="00AA6391" w:rsidP="00AA6391">
      <w:pPr>
        <w:spacing w:after="0"/>
        <w:ind w:left="360"/>
        <w:outlineLvl w:val="0"/>
        <w:rPr>
          <w:rFonts w:asciiTheme="minorHAnsi" w:hAnsiTheme="minorHAnsi"/>
          <w:sz w:val="20"/>
          <w:szCs w:val="20"/>
          <w:lang w:val="en-GB"/>
        </w:rPr>
      </w:pPr>
      <w:r w:rsidRPr="00AA6391">
        <w:rPr>
          <w:rFonts w:asciiTheme="minorHAnsi" w:hAnsiTheme="minorHAnsi"/>
          <w:sz w:val="20"/>
          <w:szCs w:val="20"/>
          <w:lang w:val="en-GB"/>
        </w:rPr>
        <w:t xml:space="preserve">Award of the contract(s) will be based on the following: </w:t>
      </w:r>
    </w:p>
    <w:p w14:paraId="52830C06" w14:textId="77777777" w:rsidR="00B17282" w:rsidRDefault="00B17282" w:rsidP="00AA6391">
      <w:pPr>
        <w:spacing w:after="0"/>
        <w:ind w:left="360"/>
        <w:outlineLvl w:val="0"/>
        <w:rPr>
          <w:rFonts w:asciiTheme="minorHAnsi" w:hAnsiTheme="minorHAnsi"/>
          <w:sz w:val="20"/>
          <w:szCs w:val="20"/>
          <w:lang w:val="en-GB"/>
        </w:rPr>
      </w:pPr>
    </w:p>
    <w:p w14:paraId="738E826C" w14:textId="77777777" w:rsid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b/>
          <w:sz w:val="20"/>
          <w:szCs w:val="20"/>
          <w:lang w:val="en-AU"/>
        </w:rPr>
        <w:t>Step 1: Administrative compliance check</w:t>
      </w:r>
    </w:p>
    <w:p w14:paraId="005BDD3A" w14:textId="2E7903AB" w:rsidR="00AA6391" w:rsidRPr="00AA6391" w:rsidRDefault="00AA6391" w:rsidP="00AA6391">
      <w:pPr>
        <w:spacing w:after="0"/>
        <w:ind w:left="360"/>
        <w:outlineLvl w:val="0"/>
        <w:rPr>
          <w:rFonts w:asciiTheme="minorHAnsi" w:hAnsiTheme="minorHAnsi"/>
          <w:sz w:val="20"/>
          <w:szCs w:val="20"/>
          <w:lang w:val="en-GB"/>
        </w:rPr>
      </w:pPr>
      <w:r w:rsidRPr="00764CAB">
        <w:rPr>
          <w:rFonts w:asciiTheme="minorHAnsi" w:hAnsiTheme="minorHAnsi" w:cstheme="minorHAnsi"/>
          <w:sz w:val="20"/>
          <w:szCs w:val="20"/>
          <w:lang w:val="en-AU"/>
        </w:rPr>
        <w:t>Bidders must provide evidence of the following for their bid to be considered compliant:</w:t>
      </w:r>
    </w:p>
    <w:p w14:paraId="5F42A4B4" w14:textId="77777777"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Sections 5-9 completed, signed and stamped</w:t>
      </w:r>
    </w:p>
    <w:p w14:paraId="596989E8" w14:textId="0D6A1755" w:rsidR="00AA6391" w:rsidRPr="00B17282" w:rsidRDefault="00AA6391" w:rsidP="00E27AA3">
      <w:pPr>
        <w:pStyle w:val="ListParagraph"/>
        <w:numPr>
          <w:ilvl w:val="0"/>
          <w:numId w:val="10"/>
        </w:numPr>
        <w:spacing w:after="0"/>
        <w:outlineLvl w:val="0"/>
        <w:rPr>
          <w:rFonts w:asciiTheme="minorHAnsi" w:hAnsiTheme="minorHAnsi" w:cstheme="minorHAnsi"/>
          <w:sz w:val="20"/>
          <w:szCs w:val="20"/>
          <w:lang w:val="en-AU"/>
        </w:rPr>
      </w:pPr>
      <w:r w:rsidRPr="00B17282">
        <w:rPr>
          <w:rFonts w:asciiTheme="minorHAnsi" w:hAnsiTheme="minorHAnsi" w:cstheme="minorHAnsi"/>
          <w:sz w:val="20"/>
          <w:szCs w:val="20"/>
          <w:lang w:val="en-AU"/>
        </w:rPr>
        <w:t xml:space="preserve">Bidder has included a copy of their valid business </w:t>
      </w:r>
      <w:r w:rsidR="002900A7">
        <w:rPr>
          <w:rFonts w:asciiTheme="minorHAnsi" w:hAnsiTheme="minorHAnsi" w:cstheme="minorHAnsi"/>
          <w:sz w:val="20"/>
          <w:szCs w:val="20"/>
          <w:lang w:val="en-AU"/>
        </w:rPr>
        <w:t>licence</w:t>
      </w:r>
      <w:r w:rsidRPr="00B17282">
        <w:rPr>
          <w:rFonts w:asciiTheme="minorHAnsi" w:hAnsiTheme="minorHAnsi" w:cstheme="minorHAnsi"/>
          <w:sz w:val="20"/>
          <w:szCs w:val="20"/>
          <w:lang w:val="en-AU"/>
        </w:rPr>
        <w:t xml:space="preserve">. </w:t>
      </w:r>
    </w:p>
    <w:p w14:paraId="1E7A624B" w14:textId="49065712" w:rsidR="00B17282" w:rsidRDefault="00B17282" w:rsidP="00AA6391">
      <w:pPr>
        <w:spacing w:after="0"/>
        <w:ind w:left="360"/>
        <w:outlineLvl w:val="0"/>
        <w:rPr>
          <w:rFonts w:asciiTheme="minorHAnsi" w:hAnsiTheme="minorHAnsi" w:cstheme="minorHAnsi"/>
          <w:b/>
          <w:sz w:val="20"/>
          <w:szCs w:val="20"/>
          <w:lang w:val="en-AU"/>
        </w:rPr>
      </w:pPr>
    </w:p>
    <w:p w14:paraId="625F2E93" w14:textId="73B35925" w:rsidR="009658EB" w:rsidRDefault="009658EB" w:rsidP="009658EB">
      <w:pPr>
        <w:spacing w:after="0"/>
        <w:ind w:left="360"/>
        <w:outlineLvl w:val="0"/>
        <w:rPr>
          <w:rFonts w:asciiTheme="minorHAnsi" w:hAnsiTheme="minorHAnsi" w:cstheme="minorHAnsi"/>
          <w:b/>
          <w:sz w:val="20"/>
          <w:szCs w:val="20"/>
          <w:lang w:val="en-AU"/>
        </w:rPr>
      </w:pPr>
      <w:r>
        <w:rPr>
          <w:rFonts w:asciiTheme="minorHAnsi" w:hAnsiTheme="minorHAnsi" w:cstheme="minorHAnsi"/>
          <w:b/>
          <w:bCs/>
          <w:sz w:val="20"/>
          <w:szCs w:val="20"/>
          <w:lang w:val="en-AU"/>
        </w:rPr>
        <w:t>Step 2</w:t>
      </w:r>
      <w:r w:rsidRPr="00764CAB">
        <w:rPr>
          <w:rFonts w:asciiTheme="minorHAnsi" w:hAnsiTheme="minorHAnsi" w:cstheme="minorHAnsi"/>
          <w:b/>
          <w:bCs/>
          <w:sz w:val="20"/>
          <w:szCs w:val="20"/>
          <w:lang w:val="en-AU"/>
        </w:rPr>
        <w:t>: Financial Evaluation</w:t>
      </w:r>
    </w:p>
    <w:p w14:paraId="788A9E0F" w14:textId="77777777" w:rsidR="009658EB" w:rsidRPr="00AA6391" w:rsidRDefault="009658EB" w:rsidP="009658EB">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13472655" w14:textId="77777777" w:rsidR="009658EB" w:rsidRDefault="009658EB" w:rsidP="00AA6391">
      <w:pPr>
        <w:spacing w:after="0"/>
        <w:ind w:left="360"/>
        <w:outlineLvl w:val="0"/>
        <w:rPr>
          <w:rFonts w:asciiTheme="minorHAnsi" w:hAnsiTheme="minorHAnsi" w:cstheme="minorHAnsi"/>
          <w:b/>
          <w:sz w:val="20"/>
          <w:szCs w:val="20"/>
          <w:lang w:val="en-AU"/>
        </w:rPr>
      </w:pPr>
    </w:p>
    <w:p w14:paraId="17E5A295" w14:textId="554F92C8" w:rsidR="00AA6391" w:rsidRDefault="009658EB" w:rsidP="00AA6391">
      <w:pPr>
        <w:spacing w:after="0"/>
        <w:ind w:left="360"/>
        <w:outlineLvl w:val="0"/>
        <w:rPr>
          <w:rFonts w:asciiTheme="minorHAnsi" w:hAnsiTheme="minorHAnsi" w:cstheme="minorHAnsi"/>
          <w:b/>
          <w:sz w:val="20"/>
          <w:szCs w:val="20"/>
          <w:lang w:val="en-AU"/>
        </w:rPr>
      </w:pPr>
      <w:r>
        <w:rPr>
          <w:rFonts w:asciiTheme="minorHAnsi" w:hAnsiTheme="minorHAnsi" w:cstheme="minorHAnsi"/>
          <w:b/>
          <w:sz w:val="20"/>
          <w:szCs w:val="20"/>
          <w:lang w:val="en-AU"/>
        </w:rPr>
        <w:t>Step 3</w:t>
      </w:r>
      <w:r w:rsidR="00AA6391" w:rsidRPr="00AA6391">
        <w:rPr>
          <w:rFonts w:asciiTheme="minorHAnsi" w:hAnsiTheme="minorHAnsi" w:cstheme="minorHAnsi"/>
          <w:b/>
          <w:sz w:val="20"/>
          <w:szCs w:val="20"/>
          <w:lang w:val="en-AU"/>
        </w:rPr>
        <w:t>: Technical Evaluation</w:t>
      </w:r>
    </w:p>
    <w:p w14:paraId="1AD756C9" w14:textId="77777777" w:rsidR="00AA6391" w:rsidRDefault="00AA6391" w:rsidP="00AA6391">
      <w:pPr>
        <w:spacing w:after="0"/>
        <w:ind w:left="360"/>
        <w:outlineLvl w:val="0"/>
        <w:rPr>
          <w:rFonts w:asciiTheme="minorHAnsi" w:hAnsiTheme="minorHAnsi" w:cstheme="minorHAnsi"/>
          <w:b/>
          <w:sz w:val="20"/>
          <w:szCs w:val="20"/>
          <w:lang w:val="en-AU"/>
        </w:rPr>
      </w:pPr>
      <w:r w:rsidRPr="00764CAB">
        <w:rPr>
          <w:rFonts w:asciiTheme="minorHAnsi" w:hAnsiTheme="minorHAnsi" w:cstheme="minorHAnsi"/>
          <w:sz w:val="20"/>
          <w:szCs w:val="20"/>
          <w:lang w:val="en-AU"/>
        </w:rPr>
        <w:t>A Technical Evaluation of all bids received will be conducted to shortlisted</w:t>
      </w:r>
      <w:r>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Pr>
          <w:rFonts w:asciiTheme="minorHAnsi" w:hAnsiTheme="minorHAnsi" w:cstheme="minorHAnsi"/>
          <w:sz w:val="20"/>
          <w:szCs w:val="20"/>
          <w:lang w:val="en-AU"/>
        </w:rPr>
        <w:t>are outlined in Section 3, Clause 25</w:t>
      </w:r>
    </w:p>
    <w:p w14:paraId="65004C62" w14:textId="77777777" w:rsidR="00B17282" w:rsidRDefault="00B17282" w:rsidP="00AA6391">
      <w:pPr>
        <w:spacing w:after="0"/>
        <w:ind w:left="360"/>
        <w:outlineLvl w:val="0"/>
        <w:rPr>
          <w:rFonts w:asciiTheme="minorHAnsi" w:hAnsiTheme="minorHAnsi" w:cstheme="minorHAnsi"/>
          <w:b/>
          <w:bCs/>
          <w:sz w:val="20"/>
          <w:szCs w:val="20"/>
          <w:lang w:val="en-AU"/>
        </w:rPr>
      </w:pPr>
    </w:p>
    <w:p w14:paraId="3834D1E4" w14:textId="77777777" w:rsidR="0078063B" w:rsidRDefault="0078063B" w:rsidP="00AE2EF7">
      <w:pPr>
        <w:widowControl w:val="0"/>
        <w:autoSpaceDE w:val="0"/>
        <w:autoSpaceDN w:val="0"/>
        <w:adjustRightInd w:val="0"/>
        <w:spacing w:after="0"/>
        <w:jc w:val="center"/>
        <w:rPr>
          <w:rFonts w:asciiTheme="minorHAnsi" w:hAnsiTheme="minorHAnsi"/>
          <w:b/>
          <w:bCs/>
          <w:sz w:val="28"/>
        </w:rPr>
      </w:pPr>
    </w:p>
    <w:p w14:paraId="5D64D9FD" w14:textId="77777777" w:rsidR="00575992" w:rsidRDefault="00575992" w:rsidP="00AE2EF7">
      <w:pPr>
        <w:widowControl w:val="0"/>
        <w:autoSpaceDE w:val="0"/>
        <w:autoSpaceDN w:val="0"/>
        <w:adjustRightInd w:val="0"/>
        <w:spacing w:after="0"/>
        <w:jc w:val="center"/>
        <w:rPr>
          <w:rFonts w:asciiTheme="minorHAnsi" w:hAnsiTheme="minorHAnsi"/>
          <w:b/>
          <w:bCs/>
          <w:sz w:val="28"/>
        </w:rPr>
      </w:pPr>
    </w:p>
    <w:p w14:paraId="66FD20C3" w14:textId="77777777" w:rsidR="008B50C2" w:rsidRDefault="008B50C2">
      <w:pPr>
        <w:rPr>
          <w:rFonts w:asciiTheme="minorHAnsi" w:hAnsiTheme="minorHAnsi"/>
          <w:b/>
          <w:bCs/>
          <w:sz w:val="28"/>
        </w:rPr>
      </w:pPr>
      <w:r>
        <w:rPr>
          <w:rFonts w:asciiTheme="minorHAnsi" w:hAnsiTheme="minorHAnsi"/>
          <w:b/>
          <w:bCs/>
          <w:sz w:val="28"/>
        </w:rPr>
        <w:br w:type="page"/>
      </w:r>
    </w:p>
    <w:p w14:paraId="010BA7AA" w14:textId="60B3A63B" w:rsidR="00350FCD" w:rsidRPr="008B50C2" w:rsidRDefault="00350FCD" w:rsidP="00AE2EF7">
      <w:pPr>
        <w:widowControl w:val="0"/>
        <w:autoSpaceDE w:val="0"/>
        <w:autoSpaceDN w:val="0"/>
        <w:adjustRightInd w:val="0"/>
        <w:spacing w:after="0"/>
        <w:jc w:val="center"/>
        <w:rPr>
          <w:rFonts w:asciiTheme="minorHAnsi" w:hAnsiTheme="minorHAnsi"/>
          <w:b/>
          <w:bCs/>
          <w:sz w:val="26"/>
          <w:szCs w:val="26"/>
        </w:rPr>
      </w:pPr>
      <w:r w:rsidRPr="008B50C2">
        <w:rPr>
          <w:rFonts w:asciiTheme="minorHAnsi" w:hAnsiTheme="minorHAnsi"/>
          <w:b/>
          <w:bCs/>
          <w:sz w:val="26"/>
          <w:szCs w:val="26"/>
        </w:rPr>
        <w:t xml:space="preserve">SECTION </w:t>
      </w:r>
      <w:r w:rsidR="00AF13EC" w:rsidRPr="008B50C2">
        <w:rPr>
          <w:rFonts w:asciiTheme="minorHAnsi" w:hAnsiTheme="minorHAnsi"/>
          <w:b/>
          <w:bCs/>
          <w:sz w:val="26"/>
          <w:szCs w:val="26"/>
        </w:rPr>
        <w:t>3</w:t>
      </w:r>
    </w:p>
    <w:p w14:paraId="372BD5B0" w14:textId="4D9F7DA6" w:rsidR="00AF13EC" w:rsidRPr="008B50C2" w:rsidRDefault="00AF13EC" w:rsidP="00AE2EF7">
      <w:pPr>
        <w:widowControl w:val="0"/>
        <w:autoSpaceDE w:val="0"/>
        <w:autoSpaceDN w:val="0"/>
        <w:adjustRightInd w:val="0"/>
        <w:spacing w:after="0" w:line="240" w:lineRule="auto"/>
        <w:jc w:val="center"/>
        <w:rPr>
          <w:rFonts w:asciiTheme="minorHAnsi" w:hAnsiTheme="minorHAnsi"/>
          <w:b/>
          <w:bCs/>
          <w:sz w:val="26"/>
          <w:szCs w:val="26"/>
        </w:rPr>
      </w:pPr>
      <w:r w:rsidRPr="008B50C2">
        <w:rPr>
          <w:rFonts w:asciiTheme="minorHAnsi" w:hAnsiTheme="minorHAnsi"/>
          <w:b/>
          <w:bCs/>
          <w:sz w:val="26"/>
          <w:szCs w:val="26"/>
        </w:rPr>
        <w:t>NRC</w:t>
      </w:r>
      <w:r w:rsidR="00D62949" w:rsidRPr="008B50C2">
        <w:rPr>
          <w:rFonts w:asciiTheme="minorHAnsi" w:hAnsiTheme="minorHAnsi"/>
          <w:b/>
          <w:bCs/>
          <w:sz w:val="26"/>
          <w:szCs w:val="26"/>
        </w:rPr>
        <w:t xml:space="preserve"> Invitation to bid -</w:t>
      </w:r>
      <w:r w:rsidR="00AA1898" w:rsidRPr="008B50C2">
        <w:rPr>
          <w:rFonts w:asciiTheme="minorHAnsi" w:hAnsiTheme="minorHAnsi"/>
          <w:b/>
          <w:bCs/>
          <w:sz w:val="26"/>
          <w:szCs w:val="26"/>
        </w:rPr>
        <w:t xml:space="preserve"> </w:t>
      </w:r>
      <w:r w:rsidR="00DF4E3B" w:rsidRPr="008B50C2">
        <w:rPr>
          <w:rFonts w:asciiTheme="minorHAnsi" w:hAnsiTheme="minorHAnsi"/>
          <w:b/>
          <w:bCs/>
          <w:sz w:val="26"/>
          <w:szCs w:val="26"/>
        </w:rPr>
        <w:t xml:space="preserve">General </w:t>
      </w:r>
      <w:r w:rsidR="008B50C2">
        <w:rPr>
          <w:rFonts w:asciiTheme="minorHAnsi" w:hAnsiTheme="minorHAnsi"/>
          <w:b/>
          <w:bCs/>
          <w:sz w:val="26"/>
          <w:szCs w:val="26"/>
        </w:rPr>
        <w:t>Terms &amp; Co</w:t>
      </w:r>
      <w:r w:rsidR="00DF4E3B" w:rsidRPr="008B50C2">
        <w:rPr>
          <w:rFonts w:asciiTheme="minorHAnsi" w:hAnsiTheme="minorHAnsi"/>
          <w:b/>
          <w:bCs/>
          <w:sz w:val="26"/>
          <w:szCs w:val="26"/>
        </w:rPr>
        <w:t>nditions</w:t>
      </w:r>
    </w:p>
    <w:p w14:paraId="27B18BDE" w14:textId="77777777" w:rsidR="00AA5DDB" w:rsidRPr="00DF4E3B" w:rsidRDefault="00AA5DDB" w:rsidP="00AE2EF7">
      <w:pPr>
        <w:widowControl w:val="0"/>
        <w:autoSpaceDE w:val="0"/>
        <w:autoSpaceDN w:val="0"/>
        <w:adjustRightInd w:val="0"/>
        <w:spacing w:after="0"/>
        <w:jc w:val="center"/>
        <w:rPr>
          <w:rFonts w:asciiTheme="minorHAnsi" w:hAnsiTheme="minorHAnsi"/>
          <w:b/>
          <w:bCs/>
        </w:rPr>
      </w:pPr>
    </w:p>
    <w:p w14:paraId="18DD6703" w14:textId="77777777" w:rsidR="00717012" w:rsidRPr="00092B7F"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0C5A474"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394298C2" w14:textId="77777777" w:rsidR="00717012"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338E40C2" w14:textId="77777777" w:rsidR="008E6575" w:rsidRPr="008B50C2" w:rsidRDefault="008E6575" w:rsidP="00AE2EF7">
      <w:pPr>
        <w:pStyle w:val="ListParagraph"/>
        <w:ind w:left="1080"/>
        <w:rPr>
          <w:rFonts w:asciiTheme="minorHAnsi" w:hAnsiTheme="minorHAnsi"/>
          <w:sz w:val="20"/>
          <w:szCs w:val="20"/>
        </w:rPr>
      </w:pPr>
    </w:p>
    <w:p w14:paraId="19517C4D" w14:textId="77777777" w:rsidR="00717012" w:rsidRPr="00325220"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661A4B65" w14:textId="77777777"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9CB4F17" w14:textId="77777777" w:rsidR="00717012" w:rsidRPr="00316C18"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27A5E053" w14:textId="77777777" w:rsidR="00717012"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219BA81F" w14:textId="77777777" w:rsidR="00717012" w:rsidRPr="00092B7F" w:rsidRDefault="00717012" w:rsidP="00E27AA3">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6B8D6A2D"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2B2F340A"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CEC287E" w14:textId="77777777" w:rsidR="00717012" w:rsidRPr="00316C18" w:rsidRDefault="00717012" w:rsidP="00E27AA3">
      <w:pPr>
        <w:pStyle w:val="ListParagraph"/>
        <w:widowControl w:val="0"/>
        <w:numPr>
          <w:ilvl w:val="0"/>
          <w:numId w:val="6"/>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1ADA40D8" w14:textId="77777777" w:rsidR="00717012" w:rsidRPr="00325220" w:rsidRDefault="00717012" w:rsidP="00E27AA3">
      <w:pPr>
        <w:pStyle w:val="ListParagraph"/>
        <w:widowControl w:val="0"/>
        <w:numPr>
          <w:ilvl w:val="0"/>
          <w:numId w:val="6"/>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41F6547E" w14:textId="61718A48" w:rsidR="00717012" w:rsidRPr="00325220"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Any communications between a Bidder and the Norwegian Refugee Council related to matters of alleged fraud or corruption must be made in writing and addressed to the Country Director in</w:t>
      </w:r>
      <w:r w:rsidR="006F4718">
        <w:rPr>
          <w:rFonts w:asciiTheme="minorHAnsi" w:hAnsiTheme="minorHAnsi"/>
          <w:sz w:val="20"/>
          <w:szCs w:val="20"/>
        </w:rPr>
        <w:t xml:space="preserve"> Iraq.</w:t>
      </w:r>
    </w:p>
    <w:p w14:paraId="2423E55B" w14:textId="77777777" w:rsidR="0042405B" w:rsidRPr="008B50C2" w:rsidRDefault="0042405B" w:rsidP="00AE2EF7">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2135463D"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13D458CD" w14:textId="7D0C3B2D"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842490">
        <w:rPr>
          <w:rFonts w:asciiTheme="minorHAnsi" w:hAnsiTheme="minorHAnsi"/>
          <w:sz w:val="20"/>
          <w:szCs w:val="20"/>
        </w:rPr>
        <w:t>Works</w:t>
      </w:r>
      <w:r w:rsidRPr="00316C18">
        <w:rPr>
          <w:rFonts w:asciiTheme="minorHAnsi" w:hAnsiTheme="minorHAnsi"/>
          <w:sz w:val="20"/>
          <w:szCs w:val="20"/>
        </w:rPr>
        <w:t>:</w:t>
      </w:r>
    </w:p>
    <w:p w14:paraId="545F76D4"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6D5E925B"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021AA1D"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0687FA86" w14:textId="77777777" w:rsidR="00717012" w:rsidRPr="00316C18"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29A28DF2" w14:textId="77777777" w:rsidR="00717012" w:rsidRPr="004C13D4" w:rsidRDefault="00717012" w:rsidP="00E27AA3">
      <w:pPr>
        <w:pStyle w:val="Para"/>
        <w:numPr>
          <w:ilvl w:val="2"/>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5C2C3748"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2751B21B"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042A6D56" w14:textId="77777777" w:rsidR="00717012" w:rsidRPr="00316C18" w:rsidRDefault="00717012" w:rsidP="00E27AA3">
      <w:pPr>
        <w:pStyle w:val="Para"/>
        <w:numPr>
          <w:ilvl w:val="0"/>
          <w:numId w:val="12"/>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has fulfilled his or her obligations to pay taxes and social security contributions. In a case where VAT is included in a bid, a copy of the VAT certificate must accompany the bid. A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on the bid of another Bidder, or influence the decisions of the Norwegian Refugee Council regarding this bidding process</w:t>
      </w:r>
    </w:p>
    <w:p w14:paraId="6AB12035"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282D724A" w14:textId="77777777" w:rsidR="00717012" w:rsidRPr="00316C18" w:rsidRDefault="00717012" w:rsidP="00E27AA3">
      <w:pPr>
        <w:pStyle w:val="ListParagraph"/>
        <w:widowControl w:val="0"/>
        <w:numPr>
          <w:ilvl w:val="1"/>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practices, including but not limited to: child labour, non-discrimination, freedom of association, payment of the legal national minimum wage,  and forced labour. </w:t>
      </w:r>
    </w:p>
    <w:p w14:paraId="0022224B" w14:textId="77777777" w:rsidR="00350FCD" w:rsidRPr="008B50C2" w:rsidRDefault="00350FCD" w:rsidP="00AE2EF7">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7DE8843B"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5C25BEBF" w14:textId="77777777" w:rsidR="00717012" w:rsidRPr="00316C18" w:rsidRDefault="00717012" w:rsidP="00717012">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2F139435" w14:textId="77777777" w:rsidR="00717012" w:rsidRPr="00316C18" w:rsidRDefault="00717012" w:rsidP="00717012">
      <w:pPr>
        <w:widowControl w:val="0"/>
        <w:overflowPunct w:val="0"/>
        <w:autoSpaceDE w:val="0"/>
        <w:autoSpaceDN w:val="0"/>
        <w:adjustRightInd w:val="0"/>
        <w:spacing w:after="0"/>
        <w:ind w:left="640" w:right="540"/>
        <w:rPr>
          <w:rFonts w:asciiTheme="minorHAnsi" w:hAnsiTheme="minorHAnsi"/>
          <w:sz w:val="20"/>
          <w:szCs w:val="20"/>
        </w:rPr>
      </w:pPr>
    </w:p>
    <w:p w14:paraId="1D298189" w14:textId="77777777" w:rsidR="00717012" w:rsidRPr="00316C18" w:rsidRDefault="00717012"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5C5B14CC"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2D39C082" w14:textId="77777777" w:rsidR="00717012" w:rsidRPr="00316C18" w:rsidRDefault="00717012" w:rsidP="00717012">
      <w:pPr>
        <w:widowControl w:val="0"/>
        <w:autoSpaceDE w:val="0"/>
        <w:autoSpaceDN w:val="0"/>
        <w:adjustRightInd w:val="0"/>
        <w:spacing w:after="0"/>
        <w:rPr>
          <w:rFonts w:asciiTheme="minorHAnsi" w:hAnsiTheme="minorHAnsi"/>
          <w:sz w:val="20"/>
          <w:szCs w:val="20"/>
        </w:rPr>
      </w:pPr>
    </w:p>
    <w:p w14:paraId="1B9B125F"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271C838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771D6654" w14:textId="77777777" w:rsidR="00AA5DDB" w:rsidRPr="008B50C2" w:rsidRDefault="00AA5DDB"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DEBAE02" w14:textId="77777777" w:rsidR="002701C5" w:rsidRPr="008B50C2" w:rsidRDefault="002701C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8B50C2">
        <w:rPr>
          <w:rFonts w:asciiTheme="minorHAnsi" w:hAnsiTheme="minorHAnsi"/>
          <w:b/>
          <w:bCs/>
          <w:iCs/>
          <w:sz w:val="20"/>
          <w:szCs w:val="20"/>
          <w:u w:val="single"/>
        </w:rPr>
        <w:t>SITE VISIT</w:t>
      </w:r>
    </w:p>
    <w:p w14:paraId="157F688F"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r w:rsidRPr="008B50C2">
        <w:rPr>
          <w:rFonts w:asciiTheme="minorHAnsi" w:hAnsiTheme="minorHAnsi"/>
          <w:sz w:val="20"/>
          <w:szCs w:val="20"/>
        </w:rPr>
        <w:t>The Bidder, at the Bidder’s own responsibility and risk, is encouraged to visit and examine the Site of Works and its surroundings and obtain all information that may be necessary for preparing the bid and entering into a contract for construction of the Works. The costs of visiting the Site shall be at the Bidder’s own expense.</w:t>
      </w:r>
    </w:p>
    <w:p w14:paraId="53DAE3A8" w14:textId="77777777" w:rsidR="002701C5" w:rsidRPr="008B50C2" w:rsidRDefault="002701C5"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3C9C279D"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4DA88667" w14:textId="1573F4F2"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NRC is obliged to ensure that its procurement decisions are clearly justified and documented and keeping within the Donors mandatory principles. In that regard, full and on-the-spot access must be granted to representatives of NRC, the Donor or any </w:t>
      </w:r>
      <w:r w:rsidR="006F4718" w:rsidRPr="00316C18">
        <w:rPr>
          <w:rFonts w:asciiTheme="minorHAnsi" w:hAnsiTheme="minorHAnsi"/>
          <w:sz w:val="20"/>
          <w:szCs w:val="20"/>
        </w:rPr>
        <w:t>organization</w:t>
      </w:r>
      <w:r w:rsidRPr="00316C18">
        <w:rPr>
          <w:rFonts w:asciiTheme="minorHAnsi" w:hAnsiTheme="minorHAnsi"/>
          <w:sz w:val="20"/>
          <w:szCs w:val="20"/>
        </w:rPr>
        <w:t xml:space="preserve"> or person mandated by it, to premises belonging to NRC or its contractors. The right to access shall include all documents and information necessary to assess, or audit the implementation of the contract</w:t>
      </w:r>
    </w:p>
    <w:p w14:paraId="55390B7D"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087A8DBC"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609C182C"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5F5836A2"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47B6F446" w14:textId="77777777" w:rsidR="002701C5" w:rsidRPr="008B50C2" w:rsidRDefault="002701C5" w:rsidP="00AE2EF7">
      <w:pPr>
        <w:widowControl w:val="0"/>
        <w:autoSpaceDE w:val="0"/>
        <w:autoSpaceDN w:val="0"/>
        <w:adjustRightInd w:val="0"/>
        <w:spacing w:after="0"/>
        <w:rPr>
          <w:rFonts w:asciiTheme="minorHAnsi" w:hAnsiTheme="minorHAnsi"/>
          <w:b/>
          <w:bCs/>
          <w:iCs/>
          <w:sz w:val="20"/>
          <w:szCs w:val="20"/>
          <w:u w:val="single"/>
        </w:rPr>
      </w:pPr>
    </w:p>
    <w:p w14:paraId="25A9D43B"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7F3F9E31"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46A4B7EF" w14:textId="77777777" w:rsidR="00717012" w:rsidRPr="00316C18" w:rsidRDefault="00717012" w:rsidP="00717012">
      <w:pPr>
        <w:widowControl w:val="0"/>
        <w:overflowPunct w:val="0"/>
        <w:autoSpaceDE w:val="0"/>
        <w:autoSpaceDN w:val="0"/>
        <w:adjustRightInd w:val="0"/>
        <w:spacing w:after="0"/>
        <w:ind w:left="720" w:right="160"/>
        <w:jc w:val="both"/>
        <w:rPr>
          <w:rFonts w:asciiTheme="minorHAnsi" w:hAnsiTheme="minorHAnsi"/>
          <w:sz w:val="20"/>
          <w:szCs w:val="20"/>
        </w:rPr>
      </w:pPr>
    </w:p>
    <w:p w14:paraId="5736F7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72B57D85"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At any time prior and until 48 hours prior to the deadline for submission of bids, the Norwegian Refugee Council may amend or cancel the Bidding Document by informing the bidders in writing. </w:t>
      </w:r>
    </w:p>
    <w:p w14:paraId="379D410B"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72778FA" w14:textId="77777777" w:rsidR="00717012" w:rsidRPr="00316C18" w:rsidRDefault="00717012" w:rsidP="00717012">
      <w:pPr>
        <w:widowControl w:val="0"/>
        <w:overflowPunct w:val="0"/>
        <w:autoSpaceDE w:val="0"/>
        <w:autoSpaceDN w:val="0"/>
        <w:adjustRightInd w:val="0"/>
        <w:spacing w:after="0"/>
        <w:ind w:left="1095" w:right="160"/>
        <w:rPr>
          <w:rFonts w:asciiTheme="minorHAnsi" w:hAnsiTheme="minorHAnsi"/>
          <w:sz w:val="20"/>
          <w:szCs w:val="20"/>
        </w:rPr>
      </w:pPr>
    </w:p>
    <w:p w14:paraId="065D502E"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44D9B4C6"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in English. </w:t>
      </w:r>
    </w:p>
    <w:p w14:paraId="6EF8F561" w14:textId="77777777" w:rsidR="00717012" w:rsidRPr="00316C18" w:rsidRDefault="00717012" w:rsidP="00E27AA3">
      <w:pPr>
        <w:widowControl w:val="0"/>
        <w:numPr>
          <w:ilvl w:val="1"/>
          <w:numId w:val="11"/>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3861F85A" w14:textId="77777777" w:rsidR="00DF4E3B" w:rsidRPr="008B50C2" w:rsidRDefault="00DF4E3B" w:rsidP="00AE2EF7">
      <w:pPr>
        <w:widowControl w:val="0"/>
        <w:overflowPunct w:val="0"/>
        <w:autoSpaceDE w:val="0"/>
        <w:autoSpaceDN w:val="0"/>
        <w:adjustRightInd w:val="0"/>
        <w:spacing w:after="0"/>
        <w:ind w:left="1260" w:right="-22"/>
        <w:jc w:val="both"/>
        <w:rPr>
          <w:rFonts w:asciiTheme="minorHAnsi" w:hAnsiTheme="minorHAnsi"/>
          <w:sz w:val="20"/>
          <w:szCs w:val="20"/>
        </w:rPr>
      </w:pPr>
    </w:p>
    <w:p w14:paraId="67B081E2" w14:textId="77777777" w:rsidR="00717012" w:rsidRPr="00316C18" w:rsidRDefault="00717012"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79739C8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63480629"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 Contractor’s</w:t>
      </w:r>
      <w:r w:rsidRPr="00316C18">
        <w:rPr>
          <w:rFonts w:asciiTheme="minorHAnsi" w:eastAsiaTheme="minorHAnsi" w:hAnsiTheme="minorHAnsi"/>
          <w:color w:val="222222"/>
          <w:sz w:val="20"/>
          <w:szCs w:val="20"/>
        </w:rPr>
        <w:t xml:space="preserve"> Biding form</w:t>
      </w:r>
      <w:r w:rsidRPr="00316C18">
        <w:rPr>
          <w:rFonts w:asciiTheme="minorHAnsi" w:hAnsiTheme="minorHAnsi"/>
          <w:sz w:val="20"/>
          <w:szCs w:val="20"/>
        </w:rPr>
        <w:t xml:space="preserve"> in Section 5</w:t>
      </w:r>
    </w:p>
    <w:p w14:paraId="5D213220" w14:textId="77777777"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5D8CF0A8"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02F9409D" w14:textId="77777777" w:rsidR="00717012" w:rsidRPr="000F2AE4"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2F3089DF" w14:textId="77777777" w:rsidR="00717012"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Pr="00316C18">
        <w:rPr>
          <w:rFonts w:asciiTheme="minorHAnsi" w:hAnsiTheme="minorHAnsi"/>
          <w:sz w:val="20"/>
          <w:szCs w:val="20"/>
        </w:rPr>
        <w:t xml:space="preserve"> </w:t>
      </w:r>
      <w:r>
        <w:rPr>
          <w:rFonts w:asciiTheme="minorHAnsi" w:hAnsiTheme="minorHAnsi"/>
          <w:sz w:val="20"/>
          <w:szCs w:val="20"/>
        </w:rPr>
        <w:t>Description and Pricing Proposal</w:t>
      </w:r>
      <w:r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Pr="00316C18">
        <w:rPr>
          <w:rFonts w:asciiTheme="minorHAnsi" w:hAnsiTheme="minorHAnsi"/>
          <w:sz w:val="20"/>
          <w:szCs w:val="20"/>
        </w:rPr>
        <w:t>)</w:t>
      </w:r>
    </w:p>
    <w:p w14:paraId="74260AC0" w14:textId="530B73BF" w:rsidR="00717012" w:rsidRPr="00316C18" w:rsidRDefault="00717012" w:rsidP="00E27AA3">
      <w:pPr>
        <w:pStyle w:val="ListParagraph"/>
        <w:widowControl w:val="0"/>
        <w:numPr>
          <w:ilvl w:val="0"/>
          <w:numId w:val="13"/>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 xml:space="preserve">Signed and stamped Supplier Ethical Standards Declaration </w:t>
      </w:r>
      <w:r w:rsidR="00652CC2">
        <w:rPr>
          <w:rFonts w:asciiTheme="minorHAnsi" w:hAnsiTheme="minorHAnsi"/>
          <w:sz w:val="20"/>
          <w:szCs w:val="20"/>
        </w:rPr>
        <w:t xml:space="preserve">(as </w:t>
      </w:r>
      <w:r>
        <w:rPr>
          <w:rFonts w:asciiTheme="minorHAnsi" w:hAnsiTheme="minorHAnsi"/>
          <w:sz w:val="20"/>
          <w:szCs w:val="20"/>
        </w:rPr>
        <w:t>in Section 9</w:t>
      </w:r>
      <w:r w:rsidR="00652CC2">
        <w:rPr>
          <w:rFonts w:asciiTheme="minorHAnsi" w:hAnsiTheme="minorHAnsi"/>
          <w:sz w:val="20"/>
          <w:szCs w:val="20"/>
        </w:rPr>
        <w:t>)</w:t>
      </w:r>
    </w:p>
    <w:p w14:paraId="72775751" w14:textId="77777777" w:rsidR="00717012" w:rsidRPr="00316C18" w:rsidRDefault="00717012"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25CDD827" w14:textId="77777777" w:rsidR="002701C5" w:rsidRPr="008B50C2" w:rsidRDefault="002701C5" w:rsidP="00AE2EF7">
      <w:pPr>
        <w:widowControl w:val="0"/>
        <w:overflowPunct w:val="0"/>
        <w:autoSpaceDE w:val="0"/>
        <w:autoSpaceDN w:val="0"/>
        <w:adjustRightInd w:val="0"/>
        <w:spacing w:after="0"/>
        <w:ind w:right="160"/>
        <w:rPr>
          <w:rFonts w:asciiTheme="minorHAnsi" w:hAnsiTheme="minorHAnsi"/>
          <w:sz w:val="20"/>
          <w:szCs w:val="20"/>
          <w:u w:val="single"/>
        </w:rPr>
      </w:pPr>
    </w:p>
    <w:p w14:paraId="64EA2882" w14:textId="77777777" w:rsidR="00D6623F" w:rsidRPr="006F4718" w:rsidRDefault="00C027B4"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6F4718">
        <w:rPr>
          <w:rFonts w:asciiTheme="minorHAnsi" w:hAnsiTheme="minorHAnsi"/>
          <w:b/>
          <w:bCs/>
          <w:iCs/>
          <w:sz w:val="20"/>
          <w:szCs w:val="20"/>
          <w:u w:val="single"/>
        </w:rPr>
        <w:t>BID PRICE FOR WORKS CONTRACT</w:t>
      </w:r>
    </w:p>
    <w:p w14:paraId="0620E2FD" w14:textId="77777777" w:rsidR="002701C5" w:rsidRPr="008B50C2" w:rsidRDefault="002701C5" w:rsidP="00E27AA3">
      <w:pPr>
        <w:widowControl w:val="0"/>
        <w:numPr>
          <w:ilvl w:val="0"/>
          <w:numId w:val="2"/>
        </w:numPr>
        <w:tabs>
          <w:tab w:val="clear" w:pos="720"/>
        </w:tabs>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Bid prices are for complete contracts. Contracts cannot be subdivided into pieces. Where a b</w:t>
      </w:r>
      <w:r w:rsidR="000868C7" w:rsidRPr="008B50C2">
        <w:rPr>
          <w:rFonts w:asciiTheme="minorHAnsi" w:hAnsiTheme="minorHAnsi"/>
          <w:sz w:val="20"/>
          <w:szCs w:val="20"/>
        </w:rPr>
        <w:t>id is submitted, all relevant BoQ</w:t>
      </w:r>
      <w:r w:rsidRPr="008B50C2">
        <w:rPr>
          <w:rFonts w:asciiTheme="minorHAnsi" w:hAnsiTheme="minorHAnsi"/>
          <w:sz w:val="20"/>
          <w:szCs w:val="20"/>
        </w:rPr>
        <w:t xml:space="preserve"> must be completed. </w:t>
      </w:r>
    </w:p>
    <w:p w14:paraId="36B0BCA2" w14:textId="77777777" w:rsidR="002701C5" w:rsidRPr="008B50C2"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Bidder shall fill in rates and prices for all items of the Works</w:t>
      </w:r>
      <w:r w:rsidR="00134424" w:rsidRPr="008B50C2">
        <w:rPr>
          <w:rFonts w:asciiTheme="minorHAnsi" w:hAnsiTheme="minorHAnsi"/>
          <w:sz w:val="20"/>
          <w:szCs w:val="20"/>
        </w:rPr>
        <w:t>/supply or service</w:t>
      </w:r>
      <w:r w:rsidRPr="008B50C2">
        <w:rPr>
          <w:rFonts w:asciiTheme="minorHAnsi" w:hAnsiTheme="minorHAnsi"/>
          <w:sz w:val="20"/>
          <w:szCs w:val="20"/>
        </w:rPr>
        <w:t xml:space="preserve"> described in the drawings and specifications and listed in the </w:t>
      </w:r>
      <w:r w:rsidR="000868C7" w:rsidRPr="008B50C2">
        <w:rPr>
          <w:rFonts w:asciiTheme="minorHAnsi" w:hAnsiTheme="minorHAnsi"/>
          <w:sz w:val="20"/>
          <w:szCs w:val="20"/>
        </w:rPr>
        <w:t>BoQ</w:t>
      </w:r>
      <w:r w:rsidRPr="008B50C2">
        <w:rPr>
          <w:rFonts w:asciiTheme="minorHAnsi" w:hAnsiTheme="minorHAnsi"/>
          <w:sz w:val="20"/>
          <w:szCs w:val="20"/>
        </w:rPr>
        <w:t xml:space="preserve">, Items for which no rate or price is entered by the Bidder will not be paid for by the Norwegian Refugee Council when executed and shall be deemed covered by the other rates and prices in the </w:t>
      </w:r>
      <w:r w:rsidR="000868C7" w:rsidRPr="008B50C2">
        <w:rPr>
          <w:rFonts w:asciiTheme="minorHAnsi" w:hAnsiTheme="minorHAnsi"/>
          <w:sz w:val="20"/>
          <w:szCs w:val="20"/>
        </w:rPr>
        <w:t>BoQ</w:t>
      </w:r>
      <w:r w:rsidRPr="008B50C2">
        <w:rPr>
          <w:rFonts w:asciiTheme="minorHAnsi" w:hAnsiTheme="minorHAnsi"/>
          <w:sz w:val="20"/>
          <w:szCs w:val="20"/>
        </w:rPr>
        <w:t xml:space="preserve">. </w:t>
      </w:r>
    </w:p>
    <w:p w14:paraId="6F10B09E" w14:textId="77777777" w:rsidR="00BE2E91" w:rsidRDefault="002701C5" w:rsidP="00E27AA3">
      <w:pPr>
        <w:widowControl w:val="0"/>
        <w:numPr>
          <w:ilvl w:val="0"/>
          <w:numId w:val="2"/>
        </w:numPr>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 xml:space="preserve">Unless otherwise specified in the Bid Data Sheet, all duties, taxes and other levies payable by the contractor under the contract, shall be included in the total bid price submitted by the bidder. </w:t>
      </w:r>
    </w:p>
    <w:p w14:paraId="2CE09F26" w14:textId="77777777" w:rsidR="007C0E55" w:rsidRDefault="007C0E55" w:rsidP="00E27AA3">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For bidder subject to VTA, VTA should be mentioned in the offers</w:t>
      </w:r>
      <w:r w:rsidRPr="008B50C2">
        <w:rPr>
          <w:rFonts w:asciiTheme="minorHAnsi" w:hAnsiTheme="minorHAnsi"/>
          <w:sz w:val="20"/>
          <w:szCs w:val="20"/>
        </w:rPr>
        <w:t xml:space="preserve"> </w:t>
      </w:r>
    </w:p>
    <w:p w14:paraId="285D16BB" w14:textId="404639F7" w:rsidR="002701C5" w:rsidRPr="008B50C2" w:rsidRDefault="002701C5" w:rsidP="00E27AA3">
      <w:pPr>
        <w:widowControl w:val="0"/>
        <w:numPr>
          <w:ilvl w:val="0"/>
          <w:numId w:val="2"/>
        </w:numPr>
        <w:tabs>
          <w:tab w:val="clear" w:pos="720"/>
          <w:tab w:val="num" w:pos="0"/>
        </w:tabs>
        <w:overflowPunct w:val="0"/>
        <w:autoSpaceDE w:val="0"/>
        <w:autoSpaceDN w:val="0"/>
        <w:adjustRightInd w:val="0"/>
        <w:spacing w:after="0"/>
        <w:ind w:left="1260" w:right="160" w:hanging="540"/>
        <w:jc w:val="both"/>
        <w:rPr>
          <w:rFonts w:asciiTheme="minorHAnsi" w:hAnsiTheme="minorHAnsi"/>
          <w:sz w:val="20"/>
          <w:szCs w:val="20"/>
        </w:rPr>
      </w:pPr>
      <w:r w:rsidRPr="008B50C2">
        <w:rPr>
          <w:rFonts w:asciiTheme="minorHAnsi" w:hAnsiTheme="minorHAnsi"/>
          <w:sz w:val="20"/>
          <w:szCs w:val="20"/>
        </w:rPr>
        <w:t>The priced Bill of Quantities submitted by any Bidder shall be checked for arithmetical errors and for what might be considered unreasonable rates during the evaluation. Where errors are identified one or more of the following steps may be taken:</w:t>
      </w:r>
    </w:p>
    <w:p w14:paraId="3AE8A3B7"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rates are considered to be unrealistic or unreasonable they may be altered by mutual agreement, provided that no alteration shall be made in the amount of the Bid.</w:t>
      </w:r>
    </w:p>
    <w:p w14:paraId="76F62552" w14:textId="77777777" w:rsid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6A30EBB9" w14:textId="618CF093" w:rsidR="002701C5" w:rsidRPr="00BE2E91" w:rsidRDefault="002701C5" w:rsidP="00E27AA3">
      <w:pPr>
        <w:pStyle w:val="ListParagraph"/>
        <w:widowControl w:val="0"/>
        <w:numPr>
          <w:ilvl w:val="0"/>
          <w:numId w:val="14"/>
        </w:numPr>
        <w:overflowPunct w:val="0"/>
        <w:autoSpaceDE w:val="0"/>
        <w:autoSpaceDN w:val="0"/>
        <w:adjustRightInd w:val="0"/>
        <w:spacing w:after="0"/>
        <w:ind w:right="160"/>
        <w:jc w:val="both"/>
        <w:rPr>
          <w:rFonts w:asciiTheme="minorHAnsi" w:hAnsiTheme="minorHAnsi"/>
          <w:sz w:val="20"/>
          <w:szCs w:val="20"/>
        </w:rPr>
      </w:pPr>
      <w:r w:rsidRPr="00BE2E91">
        <w:rPr>
          <w:rFonts w:asciiTheme="minorHAnsi" w:hAnsiTheme="minorHAnsi"/>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71D00E24" w14:textId="77777777" w:rsidR="002701C5" w:rsidRPr="008B50C2" w:rsidRDefault="002701C5" w:rsidP="00076F44">
      <w:pPr>
        <w:widowControl w:val="0"/>
        <w:overflowPunct w:val="0"/>
        <w:autoSpaceDE w:val="0"/>
        <w:autoSpaceDN w:val="0"/>
        <w:adjustRightInd w:val="0"/>
        <w:spacing w:after="0"/>
        <w:ind w:right="160"/>
        <w:rPr>
          <w:rFonts w:asciiTheme="minorHAnsi" w:hAnsiTheme="minorHAnsi"/>
          <w:sz w:val="20"/>
          <w:szCs w:val="20"/>
        </w:rPr>
      </w:pPr>
    </w:p>
    <w:p w14:paraId="336ACFEE"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23B7BEB8" w14:textId="437C88A5"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All prices shall be quoted by the Bidder in</w:t>
      </w:r>
      <w:r w:rsidR="006F4718">
        <w:rPr>
          <w:rFonts w:asciiTheme="minorHAnsi" w:hAnsiTheme="minorHAnsi"/>
          <w:sz w:val="20"/>
          <w:szCs w:val="20"/>
        </w:rPr>
        <w:t xml:space="preserve"> USD</w:t>
      </w:r>
      <w:r w:rsidRPr="00316C18">
        <w:rPr>
          <w:rFonts w:asciiTheme="minorHAnsi" w:hAnsiTheme="minorHAnsi"/>
          <w:sz w:val="20"/>
          <w:szCs w:val="20"/>
        </w:rPr>
        <w:t xml:space="preserve">, unless otherwise stated. Similarly, all payments will be made in </w:t>
      </w:r>
      <w:r w:rsidR="006F4718">
        <w:rPr>
          <w:rFonts w:asciiTheme="minorHAnsi" w:hAnsiTheme="minorHAnsi"/>
          <w:sz w:val="20"/>
          <w:szCs w:val="20"/>
        </w:rPr>
        <w:t>USD.</w:t>
      </w:r>
      <w:r w:rsidRPr="00316C18">
        <w:rPr>
          <w:rFonts w:asciiTheme="minorHAnsi" w:hAnsiTheme="minorHAnsi"/>
          <w:sz w:val="20"/>
          <w:szCs w:val="20"/>
        </w:rPr>
        <w:t xml:space="preserve"> </w:t>
      </w:r>
    </w:p>
    <w:p w14:paraId="6906B1BE" w14:textId="77777777" w:rsidR="00CF5B64" w:rsidRPr="008B50C2" w:rsidRDefault="00CF5B64"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28703F4A"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7538B91F" w14:textId="055A22B4"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6F4718">
        <w:rPr>
          <w:rFonts w:asciiTheme="minorHAnsi" w:hAnsiTheme="minorHAnsi"/>
          <w:sz w:val="20"/>
          <w:szCs w:val="20"/>
        </w:rPr>
        <w:t>45</w:t>
      </w:r>
      <w:r w:rsidRPr="00316C18">
        <w:rPr>
          <w:rFonts w:asciiTheme="minorHAnsi" w:hAnsiTheme="minorHAnsi"/>
          <w:sz w:val="20"/>
          <w:szCs w:val="20"/>
        </w:rPr>
        <w:t xml:space="preserve"> </w:t>
      </w:r>
      <w:r w:rsidR="00C97447">
        <w:rPr>
          <w:rFonts w:asciiTheme="minorHAnsi" w:hAnsiTheme="minorHAnsi"/>
          <w:sz w:val="20"/>
          <w:szCs w:val="20"/>
        </w:rPr>
        <w:t>CDs</w:t>
      </w:r>
      <w:r w:rsidRPr="00316C18">
        <w:rPr>
          <w:rFonts w:asciiTheme="minorHAnsi" w:hAnsiTheme="minorHAnsi"/>
          <w:sz w:val="20"/>
          <w:szCs w:val="20"/>
        </w:rPr>
        <w:t xml:space="preserve"> after the date of the bid submission deadline as prescribed by Norwegian Refugee Council. A bid valid for a shorter period shall be rejected as non-compliant. </w:t>
      </w:r>
    </w:p>
    <w:p w14:paraId="1C22BFCB"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A0D4D77" w14:textId="77777777" w:rsidR="00764125" w:rsidRPr="008B50C2" w:rsidRDefault="00764125" w:rsidP="00AE2EF7">
      <w:pPr>
        <w:widowControl w:val="0"/>
        <w:overflowPunct w:val="0"/>
        <w:autoSpaceDE w:val="0"/>
        <w:autoSpaceDN w:val="0"/>
        <w:adjustRightInd w:val="0"/>
        <w:spacing w:after="0"/>
        <w:ind w:right="160"/>
        <w:jc w:val="both"/>
        <w:rPr>
          <w:rFonts w:asciiTheme="minorHAnsi" w:hAnsiTheme="minorHAnsi"/>
          <w:sz w:val="20"/>
          <w:szCs w:val="20"/>
        </w:rPr>
      </w:pPr>
    </w:p>
    <w:p w14:paraId="620F351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p>
    <w:p w14:paraId="7C7398B3"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Bidders shall submit offers that comply with the requirements of the bidding documents, including the basic technical design as indicated in the drawings and specifications. Alternative bids shall not be considered unless otherwise indicated in Section 2 – the Bid Data Sheet.</w:t>
      </w:r>
    </w:p>
    <w:p w14:paraId="3D633CDC" w14:textId="77777777" w:rsidR="00A06AF3" w:rsidRPr="008B50C2" w:rsidRDefault="00A06AF3" w:rsidP="00AE2EF7">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8A3E8FE" w14:textId="77777777" w:rsidR="00BE2E91" w:rsidRPr="00316C18" w:rsidRDefault="00BE2E91" w:rsidP="00E27AA3">
      <w:pPr>
        <w:pStyle w:val="ListParagraph"/>
        <w:widowControl w:val="0"/>
        <w:numPr>
          <w:ilvl w:val="0"/>
          <w:numId w:val="11"/>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632E0AEC"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325244F" w14:textId="77777777" w:rsidR="00D65518" w:rsidRPr="008B50C2" w:rsidRDefault="00D65518" w:rsidP="00AE2EF7">
      <w:pPr>
        <w:widowControl w:val="0"/>
        <w:autoSpaceDE w:val="0"/>
        <w:autoSpaceDN w:val="0"/>
        <w:adjustRightInd w:val="0"/>
        <w:spacing w:after="0"/>
        <w:ind w:left="720"/>
        <w:rPr>
          <w:rFonts w:asciiTheme="minorHAnsi" w:hAnsiTheme="minorHAnsi"/>
          <w:sz w:val="20"/>
          <w:szCs w:val="20"/>
        </w:rPr>
      </w:pPr>
    </w:p>
    <w:p w14:paraId="7A68267F"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0899CE66"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a plain envelope securely sealed </w:t>
      </w:r>
    </w:p>
    <w:p w14:paraId="0F8FE710"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1EA019A5" w14:textId="77777777" w:rsidR="00BE2E91" w:rsidRPr="00316C18" w:rsidRDefault="00BE2E91" w:rsidP="00E27AA3">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Section 2 – the Bid Data Sheet </w:t>
      </w:r>
    </w:p>
    <w:p w14:paraId="7F0497B1"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6E3C6FD0" w14:textId="77777777" w:rsidR="00BE2E91" w:rsidRPr="00316C18" w:rsidRDefault="00BE2E91" w:rsidP="00E27AA3">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1F9A6AFC"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2071919" w14:textId="77777777" w:rsidR="00BE2E91" w:rsidRPr="00316C18" w:rsidRDefault="00BE2E91" w:rsidP="00BE2E91">
      <w:pPr>
        <w:widowControl w:val="0"/>
        <w:autoSpaceDE w:val="0"/>
        <w:autoSpaceDN w:val="0"/>
        <w:adjustRightInd w:val="0"/>
        <w:spacing w:after="0"/>
        <w:ind w:left="720"/>
        <w:rPr>
          <w:rFonts w:asciiTheme="minorHAnsi" w:hAnsiTheme="minorHAnsi"/>
          <w:sz w:val="20"/>
          <w:szCs w:val="20"/>
        </w:rPr>
      </w:pPr>
    </w:p>
    <w:p w14:paraId="655A7580"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5A5A89CA" w14:textId="77777777" w:rsidR="00BE2E91" w:rsidRPr="00316C18" w:rsidRDefault="00BE2E91" w:rsidP="00BE2E91">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Bids must be received by the Norwegian Refugee Council at the address given and no later than the date and time indicated in Section 2 - the Bid Data Sheet.</w:t>
      </w:r>
    </w:p>
    <w:p w14:paraId="358E0059" w14:textId="77777777" w:rsidR="00D65518" w:rsidRPr="008B50C2" w:rsidRDefault="00D65518" w:rsidP="00AE2EF7">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14709CE5"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3F3FB038" w14:textId="77777777"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Section 2 – the Bid Data Sheet. Any bid received by the Norwegian Refugee Council after the deadline for submission of bids shall be declared late and rejected. </w:t>
      </w:r>
    </w:p>
    <w:p w14:paraId="3063BD41" w14:textId="77777777" w:rsidR="00DF4E3B" w:rsidRPr="008B50C2" w:rsidRDefault="00DF4E3B" w:rsidP="00BE2E91">
      <w:pPr>
        <w:pStyle w:val="ListParagraph"/>
        <w:widowControl w:val="0"/>
        <w:overflowPunct w:val="0"/>
        <w:autoSpaceDE w:val="0"/>
        <w:autoSpaceDN w:val="0"/>
        <w:adjustRightInd w:val="0"/>
        <w:spacing w:after="0"/>
        <w:ind w:left="1440" w:right="160"/>
        <w:jc w:val="both"/>
        <w:rPr>
          <w:rFonts w:asciiTheme="minorHAnsi" w:hAnsiTheme="minorHAnsi"/>
          <w:sz w:val="20"/>
          <w:szCs w:val="20"/>
        </w:rPr>
      </w:pPr>
    </w:p>
    <w:p w14:paraId="08E7CAA9"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3F567DDA" w14:textId="77777777" w:rsidR="00BE2E91" w:rsidRPr="00316C18" w:rsidRDefault="00BE2E91" w:rsidP="00E27AA3">
      <w:pPr>
        <w:widowControl w:val="0"/>
        <w:numPr>
          <w:ilvl w:val="1"/>
          <w:numId w:val="11"/>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7426E078"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127E585A" w14:textId="77777777" w:rsidR="00BE2E91" w:rsidRPr="00316C18" w:rsidRDefault="00BE2E91" w:rsidP="00E27AA3">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Section 2 – the Bid Data Sheet </w:t>
      </w:r>
    </w:p>
    <w:p w14:paraId="141038CF"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1FCE5425" w14:textId="77777777" w:rsidR="00D65518" w:rsidRPr="008B50C2" w:rsidRDefault="00D65518" w:rsidP="00AE2EF7">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40711920" w14:textId="77777777" w:rsidR="00BE2E91" w:rsidRPr="00316C18" w:rsidRDefault="00BE2E91" w:rsidP="00E27AA3">
      <w:pPr>
        <w:pStyle w:val="ListParagraph"/>
        <w:widowControl w:val="0"/>
        <w:numPr>
          <w:ilvl w:val="0"/>
          <w:numId w:val="11"/>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4DDDB7D7"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4DE29D6E"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Any effort by a Bidder to influence the Norwegian Refugee Council in the examination, evaluation, comparison, and post-qualification of the bids or contract award decisions may result in the rejection of its bid. </w:t>
      </w:r>
    </w:p>
    <w:p w14:paraId="09BE5523" w14:textId="77777777" w:rsidR="00BE2E91" w:rsidRPr="00316C18" w:rsidRDefault="00BE2E91"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981211" w14:textId="77777777" w:rsidR="00D65518" w:rsidRPr="008B50C2" w:rsidRDefault="00D65518" w:rsidP="00AE2EF7">
      <w:pPr>
        <w:widowControl w:val="0"/>
        <w:overflowPunct w:val="0"/>
        <w:autoSpaceDE w:val="0"/>
        <w:autoSpaceDN w:val="0"/>
        <w:adjustRightInd w:val="0"/>
        <w:spacing w:after="0"/>
        <w:ind w:right="160"/>
        <w:jc w:val="both"/>
        <w:rPr>
          <w:rFonts w:asciiTheme="minorHAnsi" w:hAnsiTheme="minorHAnsi"/>
          <w:sz w:val="20"/>
          <w:szCs w:val="20"/>
        </w:rPr>
      </w:pPr>
    </w:p>
    <w:p w14:paraId="333A9814" w14:textId="77777777" w:rsidR="00BE2E91" w:rsidRPr="00316C18" w:rsidRDefault="00BE2E91"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69E911A0" w14:textId="1D6B0C7F" w:rsidR="00BE2E91" w:rsidRPr="00316C18" w:rsidRDefault="00BE2E91" w:rsidP="00BE2E91">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purposes.  No </w:t>
      </w:r>
      <w:r>
        <w:rPr>
          <w:rFonts w:asciiTheme="minorHAnsi" w:hAnsiTheme="minorHAnsi"/>
          <w:sz w:val="20"/>
          <w:szCs w:val="20"/>
        </w:rPr>
        <w:t>change in the price or substance of the bid</w:t>
      </w:r>
      <w:r w:rsidRPr="00316C18">
        <w:rPr>
          <w:rFonts w:asciiTheme="minorHAnsi" w:hAnsiTheme="minorHAnsi"/>
          <w:sz w:val="20"/>
          <w:szCs w:val="20"/>
        </w:rPr>
        <w:t xml:space="preserve"> shall be permitted, except to confirm the correction of errors.</w:t>
      </w:r>
    </w:p>
    <w:p w14:paraId="322EF081" w14:textId="77777777" w:rsidR="00D65518" w:rsidRPr="008B50C2" w:rsidRDefault="00D65518" w:rsidP="00AE2EF7">
      <w:pPr>
        <w:widowControl w:val="0"/>
        <w:overflowPunct w:val="0"/>
        <w:autoSpaceDE w:val="0"/>
        <w:autoSpaceDN w:val="0"/>
        <w:adjustRightInd w:val="0"/>
        <w:spacing w:after="0"/>
        <w:ind w:left="720" w:right="160"/>
        <w:jc w:val="both"/>
        <w:rPr>
          <w:rFonts w:asciiTheme="minorHAnsi" w:hAnsiTheme="minorHAnsi"/>
          <w:sz w:val="20"/>
          <w:szCs w:val="20"/>
        </w:rPr>
      </w:pPr>
    </w:p>
    <w:p w14:paraId="022C176F" w14:textId="77777777" w:rsidR="004B41E8" w:rsidRPr="00316C18" w:rsidRDefault="004B41E8"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 VALIDATION</w:t>
      </w:r>
    </w:p>
    <w:p w14:paraId="708BAD6D"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39891FF8" w14:textId="77777777" w:rsidR="004B41E8" w:rsidRPr="00316C18" w:rsidRDefault="004B41E8"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43AB988" w14:textId="77777777" w:rsid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Works specified in the Contract; or </w:t>
      </w:r>
    </w:p>
    <w:p w14:paraId="6F0736C6" w14:textId="2E67EEA3" w:rsidR="004B41E8" w:rsidRPr="004B41E8" w:rsidRDefault="004B41E8" w:rsidP="00E27AA3">
      <w:pPr>
        <w:pStyle w:val="ListParagraph"/>
        <w:widowControl w:val="0"/>
        <w:numPr>
          <w:ilvl w:val="0"/>
          <w:numId w:val="15"/>
        </w:numPr>
        <w:overflowPunct w:val="0"/>
        <w:autoSpaceDE w:val="0"/>
        <w:autoSpaceDN w:val="0"/>
        <w:adjustRightInd w:val="0"/>
        <w:spacing w:after="0"/>
        <w:ind w:right="160"/>
        <w:jc w:val="both"/>
        <w:rPr>
          <w:rFonts w:asciiTheme="minorHAnsi" w:hAnsiTheme="minorHAnsi"/>
          <w:sz w:val="20"/>
          <w:szCs w:val="20"/>
        </w:rPr>
      </w:pPr>
      <w:r w:rsidRPr="004B41E8">
        <w:rPr>
          <w:rFonts w:asciiTheme="minorHAnsi" w:hAnsiTheme="minorHAnsi"/>
          <w:sz w:val="20"/>
          <w:szCs w:val="20"/>
        </w:rPr>
        <w:t>limits in any substantial way, the Norwegian Refugee Council’s rights or the Bidder’s obligations under the Contract</w:t>
      </w:r>
    </w:p>
    <w:p w14:paraId="2BB42F5A" w14:textId="77777777" w:rsidR="00CF5B64" w:rsidRPr="008B50C2" w:rsidRDefault="00CF5B64" w:rsidP="00AE2EF7">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3A8963FE" w14:textId="77777777" w:rsidR="00D83BFB" w:rsidRPr="00C3611D" w:rsidRDefault="00DF4E3B"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b/>
          <w:sz w:val="20"/>
          <w:szCs w:val="20"/>
          <w:u w:val="single"/>
        </w:rPr>
      </w:pPr>
      <w:r w:rsidRPr="00C3611D">
        <w:rPr>
          <w:rFonts w:asciiTheme="minorHAnsi" w:hAnsiTheme="minorHAnsi"/>
          <w:b/>
          <w:sz w:val="20"/>
          <w:szCs w:val="20"/>
          <w:u w:val="single"/>
        </w:rPr>
        <w:t>EVALUATION OF BID</w:t>
      </w:r>
    </w:p>
    <w:p w14:paraId="43CDC803" w14:textId="77777777" w:rsidR="00D83BFB" w:rsidRPr="00C3611D"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C3611D">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019D783C" w14:textId="2640C60C"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Completion and inclusion of requested information and supporting documents (Administrative compliance)</w:t>
      </w:r>
      <w:r w:rsidR="00C3611D" w:rsidRPr="00C3611D">
        <w:rPr>
          <w:rFonts w:asciiTheme="minorHAnsi" w:hAnsiTheme="minorHAnsi"/>
          <w:sz w:val="20"/>
          <w:szCs w:val="20"/>
        </w:rPr>
        <w:t xml:space="preserve"> – Iraqi Registration and Tax Clearance certificate is a Mandatory Requirement.</w:t>
      </w:r>
    </w:p>
    <w:p w14:paraId="111A350C"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Price in comparison to NRC estimated rate (Financial evaluation)</w:t>
      </w:r>
    </w:p>
    <w:p w14:paraId="3571B706" w14:textId="2B0B5169"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Overall timeframe for the works (Technical evaluation)</w:t>
      </w:r>
      <w:r w:rsidR="00C3611D" w:rsidRPr="00C3611D">
        <w:rPr>
          <w:rFonts w:asciiTheme="minorHAnsi" w:hAnsiTheme="minorHAnsi"/>
          <w:sz w:val="20"/>
          <w:szCs w:val="20"/>
        </w:rPr>
        <w:t xml:space="preserve"> – Providing Time Frame is a Mandatory requirement.</w:t>
      </w:r>
    </w:p>
    <w:p w14:paraId="66871FDB"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Schedules (Key Personnel and Activity schedule) (Technical evaluation)</w:t>
      </w:r>
    </w:p>
    <w:p w14:paraId="68DDFF67"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Bill of Quantities (Financial &amp; Technical evaluation)</w:t>
      </w:r>
    </w:p>
    <w:p w14:paraId="279C135F" w14:textId="77777777" w:rsidR="00B9594D" w:rsidRPr="00C3611D" w:rsidRDefault="00B9594D" w:rsidP="00E27AA3">
      <w:pPr>
        <w:pStyle w:val="ListParagraph"/>
        <w:widowControl w:val="0"/>
        <w:numPr>
          <w:ilvl w:val="0"/>
          <w:numId w:val="23"/>
        </w:numPr>
        <w:overflowPunct w:val="0"/>
        <w:autoSpaceDE w:val="0"/>
        <w:autoSpaceDN w:val="0"/>
        <w:adjustRightInd w:val="0"/>
        <w:spacing w:after="0"/>
        <w:ind w:right="160"/>
        <w:jc w:val="both"/>
        <w:rPr>
          <w:rFonts w:asciiTheme="minorHAnsi" w:hAnsiTheme="minorHAnsi"/>
          <w:sz w:val="20"/>
          <w:szCs w:val="20"/>
        </w:rPr>
      </w:pPr>
      <w:r w:rsidRPr="00C3611D">
        <w:rPr>
          <w:rFonts w:asciiTheme="minorHAnsi" w:hAnsiTheme="minorHAnsi"/>
          <w:sz w:val="20"/>
          <w:szCs w:val="20"/>
        </w:rPr>
        <w:t>Previous experiences in similar works (Technical evaluation)</w:t>
      </w:r>
    </w:p>
    <w:p w14:paraId="6C484EB1" w14:textId="77777777" w:rsidR="00C027B4"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In case of two contractors being scored the same in the evaluation, the one with the highest technical ranking will be awarded the contract </w:t>
      </w:r>
    </w:p>
    <w:p w14:paraId="2CFFD922" w14:textId="77777777" w:rsidR="005D4B36" w:rsidRPr="008B50C2" w:rsidRDefault="005D4B36"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Anti-money laundering, anti-bribery, anti-corruption and anti-terrorism legislation applicable in some jurisdictions may require NRC to verify the identity of the bidder prior to financial transactions. NRC reserves the right to use </w:t>
      </w:r>
      <w:r w:rsidR="00D771B4" w:rsidRPr="008B50C2">
        <w:rPr>
          <w:rFonts w:asciiTheme="minorHAnsi" w:hAnsiTheme="minorHAnsi"/>
          <w:sz w:val="20"/>
          <w:szCs w:val="20"/>
        </w:rPr>
        <w:t xml:space="preserve">online </w:t>
      </w:r>
      <w:r w:rsidRPr="008B50C2">
        <w:rPr>
          <w:rFonts w:asciiTheme="minorHAnsi" w:hAnsiTheme="minorHAnsi"/>
          <w:sz w:val="20"/>
          <w:szCs w:val="20"/>
        </w:rPr>
        <w:t>screening tools to check the bidder’s record with regards to their possible involvement in illegal or unethical practices.</w:t>
      </w:r>
    </w:p>
    <w:p w14:paraId="6E39B881" w14:textId="77777777" w:rsidR="00D83BFB" w:rsidRPr="008B50C2" w:rsidRDefault="00D83BFB" w:rsidP="00E27AA3">
      <w:pPr>
        <w:pStyle w:val="ListParagraph"/>
        <w:widowControl w:val="0"/>
        <w:numPr>
          <w:ilvl w:val="1"/>
          <w:numId w:val="11"/>
        </w:numPr>
        <w:overflowPunct w:val="0"/>
        <w:autoSpaceDE w:val="0"/>
        <w:autoSpaceDN w:val="0"/>
        <w:adjustRightInd w:val="0"/>
        <w:spacing w:after="0"/>
        <w:ind w:left="1276" w:right="160" w:hanging="567"/>
        <w:jc w:val="both"/>
        <w:rPr>
          <w:rFonts w:asciiTheme="minorHAnsi" w:hAnsiTheme="minorHAnsi"/>
          <w:sz w:val="20"/>
          <w:szCs w:val="20"/>
        </w:rPr>
      </w:pPr>
      <w:r w:rsidRPr="008B50C2">
        <w:rPr>
          <w:rFonts w:asciiTheme="minorHAnsi" w:hAnsiTheme="minorHAnsi"/>
          <w:sz w:val="20"/>
          <w:szCs w:val="20"/>
        </w:rPr>
        <w:t xml:space="preserve">Norwegian Refugee Council reserves the right to reject all bids, and re-tender if no satisfactory bids are submitted </w:t>
      </w:r>
    </w:p>
    <w:p w14:paraId="37680DD2" w14:textId="77777777" w:rsidR="002B5B56" w:rsidRPr="008B50C2" w:rsidRDefault="002B5B56" w:rsidP="00AE2EF7">
      <w:pPr>
        <w:widowControl w:val="0"/>
        <w:tabs>
          <w:tab w:val="num" w:pos="1080"/>
          <w:tab w:val="left" w:pos="1276"/>
        </w:tabs>
        <w:overflowPunct w:val="0"/>
        <w:autoSpaceDE w:val="0"/>
        <w:autoSpaceDN w:val="0"/>
        <w:adjustRightInd w:val="0"/>
        <w:spacing w:after="0"/>
        <w:ind w:left="709" w:right="160"/>
        <w:jc w:val="both"/>
        <w:rPr>
          <w:rFonts w:asciiTheme="minorHAnsi" w:hAnsiTheme="minorHAnsi"/>
          <w:sz w:val="20"/>
          <w:szCs w:val="20"/>
        </w:rPr>
      </w:pPr>
    </w:p>
    <w:p w14:paraId="5EBB3DDF" w14:textId="77777777" w:rsidR="00AD4BD7" w:rsidRPr="00316C18" w:rsidRDefault="00AD4BD7" w:rsidP="00E27AA3">
      <w:pPr>
        <w:pStyle w:val="ListParagraph"/>
        <w:widowControl w:val="0"/>
        <w:numPr>
          <w:ilvl w:val="0"/>
          <w:numId w:val="11"/>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50417412"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Pr="00316C18">
        <w:rPr>
          <w:rFonts w:asciiTheme="minorHAnsi" w:hAnsiTheme="minorHAnsi"/>
          <w:bCs/>
          <w:iCs/>
          <w:sz w:val="20"/>
          <w:szCs w:val="20"/>
        </w:rPr>
        <w:t>award letter</w:t>
      </w:r>
      <w:r w:rsidRPr="00316C18">
        <w:rPr>
          <w:rFonts w:asciiTheme="minorHAnsi" w:hAnsiTheme="minorHAnsi"/>
          <w:sz w:val="20"/>
          <w:szCs w:val="20"/>
        </w:rPr>
        <w:t>, to the Bidder whose offer has been determined to be the best, before the end of the bid validity period</w:t>
      </w:r>
    </w:p>
    <w:p w14:paraId="7A0EAB21"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1FC813F7"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Until a formal contract is prepared and executed, the Award Letter shall constitute a binding agreement between the bidder and NRC. </w:t>
      </w:r>
    </w:p>
    <w:p w14:paraId="59B2B1B0"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3757874D"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4D4B7C44" w14:textId="77777777" w:rsidR="00DF4E3B" w:rsidRPr="008B50C2" w:rsidRDefault="00DF4E3B" w:rsidP="00AE2EF7">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4D85A912" w14:textId="77777777" w:rsidR="00AD4BD7" w:rsidRPr="00316C18" w:rsidRDefault="00AD4BD7"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1BB3F594" w14:textId="77777777" w:rsidR="00AD4BD7" w:rsidRPr="00316C18"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61E0E0AB" w14:textId="77777777" w:rsidR="00AD4BD7" w:rsidRDefault="00AD4BD7"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154D99AB" w14:textId="77777777" w:rsidR="007A1C65" w:rsidRP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CONTRACT</w:t>
      </w:r>
    </w:p>
    <w:p w14:paraId="5D0CE885" w14:textId="187C27CE" w:rsidR="007A1C65" w:rsidRPr="007A1C65" w:rsidRDefault="001D028F" w:rsidP="00E27AA3">
      <w:pPr>
        <w:pStyle w:val="ListParagraph"/>
        <w:widowControl w:val="0"/>
        <w:numPr>
          <w:ilvl w:val="1"/>
          <w:numId w:val="11"/>
        </w:numPr>
        <w:overflowPunct w:val="0"/>
        <w:autoSpaceDE w:val="0"/>
        <w:autoSpaceDN w:val="0"/>
        <w:adjustRightInd w:val="0"/>
        <w:spacing w:after="0"/>
        <w:ind w:left="1260" w:right="160" w:hanging="540"/>
        <w:jc w:val="both"/>
        <w:rPr>
          <w:rFonts w:asciiTheme="minorHAnsi" w:hAnsiTheme="minorHAnsi"/>
          <w:sz w:val="20"/>
          <w:szCs w:val="20"/>
        </w:rPr>
      </w:pPr>
      <w:r>
        <w:rPr>
          <w:rFonts w:asciiTheme="minorHAnsi" w:hAnsiTheme="minorHAnsi"/>
          <w:sz w:val="20"/>
          <w:szCs w:val="20"/>
        </w:rPr>
        <w:t xml:space="preserve">The Contractor-to-be will  </w:t>
      </w:r>
      <w:r w:rsidR="007A1C65" w:rsidRPr="007A1C65">
        <w:rPr>
          <w:rFonts w:asciiTheme="minorHAnsi" w:hAnsiTheme="minorHAnsi"/>
          <w:sz w:val="20"/>
          <w:szCs w:val="20"/>
        </w:rPr>
        <w:t>comply with a Works Contract, which will foresee, among others, the following commitments:</w:t>
      </w:r>
    </w:p>
    <w:p w14:paraId="53412762"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Non-exploitation of child labour and respect of basic social rights and working conditions (including security regulations and insurance for labour);</w:t>
      </w:r>
    </w:p>
    <w:p w14:paraId="0590B81E" w14:textId="77777777" w:rsidR="007A1C65" w:rsidRP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Provide transport, with insurance coverage for the materials, up to the warehouse and construction sites;</w:t>
      </w:r>
    </w:p>
    <w:p w14:paraId="7A72EB3C" w14:textId="6A743BAA" w:rsidR="007A1C65" w:rsidRDefault="007A1C65" w:rsidP="00E27AA3">
      <w:pPr>
        <w:pStyle w:val="ListParagraph"/>
        <w:widowControl w:val="0"/>
        <w:numPr>
          <w:ilvl w:val="0"/>
          <w:numId w:val="24"/>
        </w:numPr>
        <w:overflowPunct w:val="0"/>
        <w:autoSpaceDE w:val="0"/>
        <w:autoSpaceDN w:val="0"/>
        <w:adjustRightInd w:val="0"/>
        <w:spacing w:after="0"/>
        <w:ind w:right="160"/>
        <w:jc w:val="both"/>
        <w:rPr>
          <w:rFonts w:asciiTheme="minorHAnsi" w:hAnsiTheme="minorHAnsi"/>
          <w:sz w:val="20"/>
          <w:szCs w:val="20"/>
        </w:rPr>
      </w:pPr>
      <w:r w:rsidRPr="007A1C65">
        <w:rPr>
          <w:rFonts w:asciiTheme="minorHAnsi" w:hAnsiTheme="minorHAnsi"/>
          <w:sz w:val="20"/>
          <w:szCs w:val="20"/>
        </w:rPr>
        <w:t>Accomplish the works, according to the required quantities and technical specifications indicated in the Bill of Quantities and Technical Drawings (SECTIONS 7 and 8), within the proposed timeframe</w:t>
      </w:r>
    </w:p>
    <w:p w14:paraId="0821C8D2" w14:textId="77777777" w:rsidR="007A1C65" w:rsidRPr="007A1C65" w:rsidRDefault="007A1C65" w:rsidP="007A1C65">
      <w:pPr>
        <w:pStyle w:val="ListParagraph"/>
        <w:widowControl w:val="0"/>
        <w:overflowPunct w:val="0"/>
        <w:autoSpaceDE w:val="0"/>
        <w:autoSpaceDN w:val="0"/>
        <w:adjustRightInd w:val="0"/>
        <w:spacing w:after="0"/>
        <w:ind w:left="1800" w:right="160"/>
        <w:jc w:val="both"/>
        <w:rPr>
          <w:rFonts w:asciiTheme="minorHAnsi" w:hAnsiTheme="minorHAnsi"/>
          <w:sz w:val="20"/>
          <w:szCs w:val="20"/>
        </w:rPr>
      </w:pPr>
    </w:p>
    <w:p w14:paraId="0761A79C" w14:textId="77777777" w:rsidR="007A1C65" w:rsidRDefault="007A1C65" w:rsidP="00E27AA3">
      <w:pPr>
        <w:pStyle w:val="ListParagraph"/>
        <w:widowControl w:val="0"/>
        <w:numPr>
          <w:ilvl w:val="0"/>
          <w:numId w:val="11"/>
        </w:numPr>
        <w:autoSpaceDE w:val="0"/>
        <w:autoSpaceDN w:val="0"/>
        <w:adjustRightInd w:val="0"/>
        <w:spacing w:after="0"/>
        <w:rPr>
          <w:rFonts w:asciiTheme="minorHAnsi" w:hAnsiTheme="minorHAnsi"/>
          <w:b/>
          <w:bCs/>
          <w:iCs/>
          <w:sz w:val="20"/>
          <w:szCs w:val="20"/>
          <w:u w:val="single"/>
        </w:rPr>
      </w:pPr>
      <w:r w:rsidRPr="007A1C65">
        <w:rPr>
          <w:rFonts w:asciiTheme="minorHAnsi" w:hAnsiTheme="minorHAnsi"/>
          <w:b/>
          <w:bCs/>
          <w:iCs/>
          <w:sz w:val="20"/>
          <w:szCs w:val="20"/>
          <w:u w:val="single"/>
        </w:rPr>
        <w:t xml:space="preserve"> SUB CONTRACTING</w:t>
      </w:r>
    </w:p>
    <w:p w14:paraId="077A4F1C" w14:textId="35262C0C" w:rsidR="007A1C65" w:rsidRPr="007A1C65" w:rsidRDefault="007A1C65" w:rsidP="007A1C65">
      <w:pPr>
        <w:pStyle w:val="ListParagraph"/>
        <w:widowControl w:val="0"/>
        <w:autoSpaceDE w:val="0"/>
        <w:autoSpaceDN w:val="0"/>
        <w:adjustRightInd w:val="0"/>
        <w:spacing w:after="0"/>
        <w:ind w:left="360"/>
        <w:rPr>
          <w:rFonts w:asciiTheme="minorHAnsi" w:hAnsiTheme="minorHAnsi"/>
          <w:b/>
          <w:bCs/>
          <w:iCs/>
          <w:sz w:val="20"/>
          <w:szCs w:val="20"/>
          <w:u w:val="single"/>
        </w:rPr>
      </w:pPr>
      <w:r w:rsidRPr="007A1C65">
        <w:rPr>
          <w:rFonts w:asciiTheme="minorHAnsi" w:hAnsiTheme="minorHAnsi"/>
          <w:sz w:val="20"/>
          <w:szCs w:val="20"/>
        </w:rPr>
        <w:t xml:space="preserve">Please be advised that subcontracting is not permitted. Bidders must have the capacity to complete the </w:t>
      </w:r>
      <w:r>
        <w:rPr>
          <w:rFonts w:asciiTheme="minorHAnsi" w:hAnsiTheme="minorHAnsi"/>
          <w:sz w:val="20"/>
          <w:szCs w:val="20"/>
        </w:rPr>
        <w:t xml:space="preserve">works </w:t>
      </w:r>
      <w:r w:rsidRPr="007A1C65">
        <w:rPr>
          <w:rFonts w:asciiTheme="minorHAnsi" w:hAnsiTheme="minorHAnsi"/>
          <w:sz w:val="20"/>
          <w:szCs w:val="20"/>
        </w:rPr>
        <w:t xml:space="preserve">themselves. </w:t>
      </w:r>
    </w:p>
    <w:p w14:paraId="6EB871BB" w14:textId="77777777" w:rsidR="00600685" w:rsidRPr="007A1C65" w:rsidRDefault="00600685" w:rsidP="007A1C65">
      <w:pPr>
        <w:widowControl w:val="0"/>
        <w:overflowPunct w:val="0"/>
        <w:autoSpaceDE w:val="0"/>
        <w:autoSpaceDN w:val="0"/>
        <w:adjustRightInd w:val="0"/>
        <w:spacing w:after="0"/>
        <w:ind w:right="160"/>
        <w:jc w:val="both"/>
        <w:rPr>
          <w:rFonts w:asciiTheme="minorHAnsi" w:hAnsiTheme="minorHAnsi"/>
          <w:sz w:val="20"/>
          <w:szCs w:val="20"/>
        </w:rPr>
      </w:pPr>
    </w:p>
    <w:p w14:paraId="34F015D6" w14:textId="77777777" w:rsidR="00600685" w:rsidRPr="008B50C2" w:rsidRDefault="00600685"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798272CD" w14:textId="77777777" w:rsidR="0042405B" w:rsidRPr="008B50C2" w:rsidRDefault="0042405B" w:rsidP="00221BBD">
      <w:pPr>
        <w:widowControl w:val="0"/>
        <w:autoSpaceDE w:val="0"/>
        <w:autoSpaceDN w:val="0"/>
        <w:adjustRightInd w:val="0"/>
        <w:spacing w:after="0"/>
        <w:ind w:left="720"/>
        <w:jc w:val="center"/>
        <w:rPr>
          <w:rFonts w:asciiTheme="minorHAnsi" w:hAnsiTheme="minorHAnsi"/>
          <w:b/>
          <w:bCs/>
          <w:sz w:val="20"/>
          <w:szCs w:val="20"/>
        </w:rPr>
      </w:pPr>
    </w:p>
    <w:p w14:paraId="1C7B2E4B"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3CABA4A0"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FD75C81" w14:textId="77777777" w:rsidR="00D6623F" w:rsidRPr="008B50C2" w:rsidRDefault="00D6623F" w:rsidP="00221BBD">
      <w:pPr>
        <w:widowControl w:val="0"/>
        <w:autoSpaceDE w:val="0"/>
        <w:autoSpaceDN w:val="0"/>
        <w:adjustRightInd w:val="0"/>
        <w:spacing w:after="0"/>
        <w:ind w:left="720"/>
        <w:jc w:val="center"/>
        <w:rPr>
          <w:rFonts w:asciiTheme="minorHAnsi" w:hAnsiTheme="minorHAnsi"/>
          <w:b/>
          <w:bCs/>
          <w:sz w:val="20"/>
          <w:szCs w:val="20"/>
        </w:rPr>
      </w:pPr>
    </w:p>
    <w:p w14:paraId="1C58FADD" w14:textId="0E083E1D" w:rsidR="008B50C2" w:rsidRDefault="008B50C2">
      <w:pPr>
        <w:rPr>
          <w:rFonts w:asciiTheme="minorHAnsi" w:hAnsiTheme="minorHAnsi"/>
          <w:b/>
          <w:bCs/>
          <w:sz w:val="28"/>
        </w:rPr>
      </w:pPr>
      <w:bookmarkStart w:id="1" w:name="_Toc265170882"/>
    </w:p>
    <w:p w14:paraId="3BE0BD58" w14:textId="77777777" w:rsidR="007A1C65" w:rsidRDefault="007A1C65">
      <w:pPr>
        <w:rPr>
          <w:rFonts w:asciiTheme="minorHAnsi" w:hAnsiTheme="minorHAnsi"/>
          <w:b/>
          <w:bCs/>
          <w:sz w:val="26"/>
          <w:szCs w:val="26"/>
        </w:rPr>
      </w:pPr>
      <w:r>
        <w:rPr>
          <w:rFonts w:asciiTheme="minorHAnsi" w:hAnsiTheme="minorHAnsi"/>
          <w:b/>
          <w:bCs/>
          <w:sz w:val="26"/>
          <w:szCs w:val="26"/>
        </w:rPr>
        <w:br w:type="page"/>
      </w:r>
    </w:p>
    <w:p w14:paraId="11544673" w14:textId="5CEE452D" w:rsidR="00842DCF" w:rsidRPr="008B50C2" w:rsidRDefault="00842DCF" w:rsidP="00221BBD">
      <w:pPr>
        <w:widowControl w:val="0"/>
        <w:autoSpaceDE w:val="0"/>
        <w:autoSpaceDN w:val="0"/>
        <w:adjustRightInd w:val="0"/>
        <w:spacing w:after="0" w:line="240" w:lineRule="auto"/>
        <w:ind w:left="720"/>
        <w:jc w:val="center"/>
        <w:rPr>
          <w:rFonts w:asciiTheme="minorHAnsi" w:hAnsiTheme="minorHAnsi"/>
          <w:b/>
          <w:bCs/>
          <w:sz w:val="26"/>
          <w:szCs w:val="26"/>
        </w:rPr>
      </w:pPr>
      <w:r w:rsidRPr="008B50C2">
        <w:rPr>
          <w:rFonts w:asciiTheme="minorHAnsi" w:hAnsiTheme="minorHAnsi"/>
          <w:b/>
          <w:bCs/>
          <w:sz w:val="26"/>
          <w:szCs w:val="26"/>
        </w:rPr>
        <w:t>SECTION 4</w:t>
      </w:r>
    </w:p>
    <w:p w14:paraId="691F5861" w14:textId="050A68EB" w:rsidR="00AF13EC" w:rsidRDefault="0026129B" w:rsidP="00221BBD">
      <w:pPr>
        <w:widowControl w:val="0"/>
        <w:autoSpaceDE w:val="0"/>
        <w:autoSpaceDN w:val="0"/>
        <w:adjustRightInd w:val="0"/>
        <w:spacing w:after="0" w:line="240" w:lineRule="auto"/>
        <w:ind w:left="720"/>
        <w:jc w:val="center"/>
        <w:rPr>
          <w:rFonts w:asciiTheme="minorHAnsi" w:hAnsiTheme="minorHAnsi"/>
          <w:b/>
          <w:sz w:val="26"/>
          <w:szCs w:val="26"/>
        </w:rPr>
      </w:pPr>
      <w:r w:rsidRPr="008B50C2">
        <w:rPr>
          <w:rFonts w:asciiTheme="minorHAnsi" w:hAnsiTheme="minorHAnsi"/>
          <w:b/>
          <w:bCs/>
          <w:sz w:val="26"/>
          <w:szCs w:val="26"/>
        </w:rPr>
        <w:t>WORKS</w:t>
      </w:r>
      <w:r w:rsidR="00C027B4" w:rsidRPr="008B50C2">
        <w:rPr>
          <w:rFonts w:asciiTheme="minorHAnsi" w:hAnsiTheme="minorHAnsi"/>
          <w:b/>
          <w:bCs/>
          <w:sz w:val="26"/>
          <w:szCs w:val="26"/>
        </w:rPr>
        <w:t xml:space="preserve"> CONTRAC</w:t>
      </w:r>
      <w:r w:rsidR="00842DCF" w:rsidRPr="008B50C2">
        <w:rPr>
          <w:rFonts w:asciiTheme="minorHAnsi" w:hAnsiTheme="minorHAnsi"/>
          <w:b/>
          <w:bCs/>
          <w:sz w:val="26"/>
          <w:szCs w:val="26"/>
        </w:rPr>
        <w:t>T</w:t>
      </w:r>
      <w:r w:rsidR="00C027B4" w:rsidRPr="008B50C2">
        <w:rPr>
          <w:rFonts w:asciiTheme="minorHAnsi" w:hAnsiTheme="minorHAnsi"/>
          <w:b/>
          <w:bCs/>
          <w:sz w:val="26"/>
          <w:szCs w:val="26"/>
        </w:rPr>
        <w:t xml:space="preserve"> </w:t>
      </w:r>
      <w:r w:rsidR="00162DF2">
        <w:rPr>
          <w:rFonts w:asciiTheme="minorHAnsi" w:hAnsiTheme="minorHAnsi"/>
          <w:b/>
          <w:bCs/>
          <w:sz w:val="26"/>
          <w:szCs w:val="26"/>
        </w:rPr>
        <w:t xml:space="preserve">- </w:t>
      </w:r>
      <w:r w:rsidR="00DF4E3B" w:rsidRPr="008B50C2">
        <w:rPr>
          <w:rFonts w:asciiTheme="minorHAnsi" w:hAnsiTheme="minorHAnsi"/>
          <w:b/>
          <w:sz w:val="26"/>
          <w:szCs w:val="26"/>
        </w:rPr>
        <w:t>Technical description</w:t>
      </w:r>
      <w:r w:rsidR="004820F0">
        <w:rPr>
          <w:rFonts w:asciiTheme="minorHAnsi" w:hAnsiTheme="minorHAnsi"/>
          <w:b/>
          <w:sz w:val="26"/>
          <w:szCs w:val="26"/>
        </w:rPr>
        <w:t xml:space="preserve"> and proposed work plan</w:t>
      </w:r>
      <w:r w:rsidR="00DF4E3B" w:rsidRPr="008B50C2">
        <w:rPr>
          <w:rFonts w:asciiTheme="minorHAnsi" w:hAnsiTheme="minorHAnsi"/>
          <w:b/>
          <w:sz w:val="26"/>
          <w:szCs w:val="26"/>
        </w:rPr>
        <w:t xml:space="preserve"> of the bid </w:t>
      </w:r>
      <w:bookmarkEnd w:id="1"/>
    </w:p>
    <w:p w14:paraId="27E87201" w14:textId="6CD05EF0" w:rsidR="0048191D" w:rsidRDefault="0048191D" w:rsidP="00221BBD">
      <w:pPr>
        <w:widowControl w:val="0"/>
        <w:autoSpaceDE w:val="0"/>
        <w:autoSpaceDN w:val="0"/>
        <w:adjustRightInd w:val="0"/>
        <w:spacing w:after="0" w:line="240" w:lineRule="auto"/>
        <w:ind w:left="720"/>
        <w:jc w:val="center"/>
        <w:rPr>
          <w:rFonts w:asciiTheme="minorHAnsi" w:hAnsiTheme="minorHAnsi"/>
          <w:b/>
          <w:sz w:val="26"/>
          <w:szCs w:val="26"/>
        </w:rPr>
      </w:pPr>
    </w:p>
    <w:p w14:paraId="10D707D0" w14:textId="2EAACA2F" w:rsidR="0048191D" w:rsidRDefault="0048191D" w:rsidP="0048191D">
      <w:pPr>
        <w:widowControl w:val="0"/>
        <w:autoSpaceDE w:val="0"/>
        <w:autoSpaceDN w:val="0"/>
        <w:adjustRightInd w:val="0"/>
        <w:spacing w:after="0" w:line="240" w:lineRule="auto"/>
        <w:ind w:left="720"/>
        <w:rPr>
          <w:rFonts w:asciiTheme="minorHAnsi" w:hAnsiTheme="minorHAnsi"/>
          <w:b/>
          <w:sz w:val="26"/>
          <w:szCs w:val="26"/>
        </w:rPr>
      </w:pPr>
      <w:r>
        <w:rPr>
          <w:rFonts w:asciiTheme="minorHAnsi" w:hAnsiTheme="minorHAnsi"/>
          <w:b/>
          <w:sz w:val="26"/>
          <w:szCs w:val="26"/>
        </w:rPr>
        <w:t>NOTE:</w:t>
      </w:r>
    </w:p>
    <w:p w14:paraId="3857B174" w14:textId="2287C20E" w:rsidR="0048191D" w:rsidRPr="00196BD5" w:rsidRDefault="0048191D"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Having Iraqi Registration and Tax Clearance certificate for 2018 is a Mandatory Requirement (Bids will be rejected if these documents are not provided)</w:t>
      </w:r>
    </w:p>
    <w:p w14:paraId="58DBC01F" w14:textId="12E86E9B" w:rsidR="00196BD5" w:rsidRPr="00196BD5" w:rsidRDefault="0048191D"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 xml:space="preserve">A Detailed Work Plan is also a mandatory </w:t>
      </w:r>
      <w:r w:rsidR="00DB1493" w:rsidRPr="00196BD5">
        <w:rPr>
          <w:rFonts w:asciiTheme="minorHAnsi" w:hAnsiTheme="minorHAnsi"/>
          <w:b/>
          <w:sz w:val="20"/>
          <w:szCs w:val="26"/>
        </w:rPr>
        <w:t>requirement;</w:t>
      </w:r>
      <w:r w:rsidRPr="00196BD5">
        <w:rPr>
          <w:rFonts w:asciiTheme="minorHAnsi" w:hAnsiTheme="minorHAnsi"/>
          <w:b/>
          <w:sz w:val="20"/>
          <w:szCs w:val="26"/>
        </w:rPr>
        <w:t xml:space="preserve"> please propose your Work Plan/ Timeframe.</w:t>
      </w:r>
      <w:r w:rsidR="00DB1493">
        <w:rPr>
          <w:rFonts w:asciiTheme="minorHAnsi" w:hAnsiTheme="minorHAnsi"/>
          <w:b/>
          <w:sz w:val="20"/>
          <w:szCs w:val="26"/>
        </w:rPr>
        <w:t xml:space="preserve"> As ANNEX C – Tendering Time Frame (Attached)</w:t>
      </w:r>
    </w:p>
    <w:p w14:paraId="691B4A22" w14:textId="7702B22C" w:rsidR="0048191D" w:rsidRDefault="00196BD5" w:rsidP="0048191D">
      <w:pPr>
        <w:pStyle w:val="ListParagraph"/>
        <w:widowControl w:val="0"/>
        <w:numPr>
          <w:ilvl w:val="0"/>
          <w:numId w:val="28"/>
        </w:numPr>
        <w:autoSpaceDE w:val="0"/>
        <w:autoSpaceDN w:val="0"/>
        <w:adjustRightInd w:val="0"/>
        <w:spacing w:after="0" w:line="240" w:lineRule="auto"/>
        <w:rPr>
          <w:rFonts w:asciiTheme="minorHAnsi" w:hAnsiTheme="minorHAnsi"/>
          <w:b/>
          <w:sz w:val="20"/>
          <w:szCs w:val="26"/>
        </w:rPr>
      </w:pPr>
      <w:r w:rsidRPr="00196BD5">
        <w:rPr>
          <w:rFonts w:asciiTheme="minorHAnsi" w:hAnsiTheme="minorHAnsi"/>
          <w:b/>
          <w:sz w:val="20"/>
          <w:szCs w:val="26"/>
        </w:rPr>
        <w:t>Please submit Bank statement for last 6 months ( Mandatory Requirement)</w:t>
      </w:r>
      <w:r w:rsidR="0048191D" w:rsidRPr="00196BD5">
        <w:rPr>
          <w:rFonts w:asciiTheme="minorHAnsi" w:hAnsiTheme="minorHAnsi"/>
          <w:b/>
          <w:sz w:val="20"/>
          <w:szCs w:val="26"/>
        </w:rPr>
        <w:t xml:space="preserve">  </w:t>
      </w:r>
    </w:p>
    <w:p w14:paraId="3D7A34A0" w14:textId="5A6AF01A" w:rsidR="000761BF" w:rsidRDefault="000761BF" w:rsidP="000761BF">
      <w:pPr>
        <w:widowControl w:val="0"/>
        <w:autoSpaceDE w:val="0"/>
        <w:autoSpaceDN w:val="0"/>
        <w:adjustRightInd w:val="0"/>
        <w:spacing w:after="0" w:line="240" w:lineRule="auto"/>
      </w:pPr>
    </w:p>
    <w:p w14:paraId="5389FBDF" w14:textId="075AABCC" w:rsidR="000761BF" w:rsidRDefault="000761BF" w:rsidP="000761BF">
      <w:pPr>
        <w:widowControl w:val="0"/>
        <w:autoSpaceDE w:val="0"/>
        <w:autoSpaceDN w:val="0"/>
        <w:adjustRightInd w:val="0"/>
        <w:spacing w:after="0" w:line="240" w:lineRule="auto"/>
        <w:rPr>
          <w:b/>
          <w:u w:val="single"/>
        </w:rPr>
      </w:pPr>
      <w:r w:rsidRPr="00E027C7">
        <w:rPr>
          <w:b/>
          <w:u w:val="single"/>
        </w:rPr>
        <w:t xml:space="preserve">Refer Annexure A - BoQ Scope of Work </w:t>
      </w:r>
    </w:p>
    <w:p w14:paraId="3C7D5EAB" w14:textId="2C511D3D" w:rsidR="009658EB" w:rsidRDefault="009658EB" w:rsidP="000761BF">
      <w:pPr>
        <w:widowControl w:val="0"/>
        <w:autoSpaceDE w:val="0"/>
        <w:autoSpaceDN w:val="0"/>
        <w:adjustRightInd w:val="0"/>
        <w:spacing w:after="0" w:line="240" w:lineRule="auto"/>
        <w:rPr>
          <w:rFonts w:asciiTheme="minorHAnsi" w:hAnsiTheme="minorHAnsi"/>
          <w:b/>
          <w:sz w:val="20"/>
          <w:szCs w:val="26"/>
          <w:u w:val="single"/>
        </w:rPr>
      </w:pPr>
    </w:p>
    <w:tbl>
      <w:tblPr>
        <w:tblW w:w="0" w:type="auto"/>
        <w:tblInd w:w="113" w:type="dxa"/>
        <w:tblLook w:val="04A0" w:firstRow="1" w:lastRow="0" w:firstColumn="1" w:lastColumn="0" w:noHBand="0" w:noVBand="1"/>
      </w:tblPr>
      <w:tblGrid>
        <w:gridCol w:w="554"/>
        <w:gridCol w:w="4146"/>
        <w:gridCol w:w="3982"/>
        <w:gridCol w:w="528"/>
        <w:gridCol w:w="865"/>
      </w:tblGrid>
      <w:tr w:rsidR="009658EB" w:rsidRPr="009658EB" w14:paraId="3513BC3D" w14:textId="77777777" w:rsidTr="00DB1493">
        <w:trPr>
          <w:trHeight w:val="632"/>
        </w:trPr>
        <w:tc>
          <w:tcPr>
            <w:tcW w:w="0" w:type="auto"/>
            <w:tcBorders>
              <w:top w:val="single" w:sz="4" w:space="0" w:color="FFFFFF"/>
              <w:left w:val="single" w:sz="4" w:space="0" w:color="FFFFFF"/>
              <w:bottom w:val="single" w:sz="4" w:space="0" w:color="FFFFFF"/>
              <w:right w:val="single" w:sz="4" w:space="0" w:color="FFFFFF"/>
            </w:tcBorders>
            <w:shd w:val="clear" w:color="0C0C0C" w:fill="0C0C0C"/>
            <w:noWrap/>
            <w:vAlign w:val="center"/>
            <w:hideMark/>
          </w:tcPr>
          <w:p w14:paraId="1D0F6B09"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Ref</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7389FD5A"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Item Description</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0FC951AC" w14:textId="77777777" w:rsidR="009658EB" w:rsidRPr="009658EB" w:rsidRDefault="009658EB" w:rsidP="009658EB">
            <w:pPr>
              <w:spacing w:after="0" w:line="240" w:lineRule="auto"/>
              <w:rPr>
                <w:rFonts w:ascii="Arial" w:hAnsi="Arial" w:cs="Arial"/>
                <w:b/>
                <w:bCs/>
                <w:color w:val="FFFFFF"/>
                <w:sz w:val="16"/>
                <w:szCs w:val="16"/>
              </w:rPr>
            </w:pPr>
            <w:r w:rsidRPr="009658E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0C0C0C" w:fill="0C0C0C"/>
            <w:noWrap/>
            <w:vAlign w:val="center"/>
            <w:hideMark/>
          </w:tcPr>
          <w:p w14:paraId="394EDD38"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Unit</w:t>
            </w:r>
          </w:p>
        </w:tc>
        <w:tc>
          <w:tcPr>
            <w:tcW w:w="0" w:type="auto"/>
            <w:tcBorders>
              <w:top w:val="single" w:sz="4" w:space="0" w:color="FFFFFF"/>
              <w:left w:val="nil"/>
              <w:bottom w:val="single" w:sz="4" w:space="0" w:color="FFFFFF"/>
              <w:right w:val="single" w:sz="4" w:space="0" w:color="FFFFFF"/>
            </w:tcBorders>
            <w:shd w:val="clear" w:color="0C0C0C" w:fill="0C0C0C"/>
            <w:vAlign w:val="center"/>
            <w:hideMark/>
          </w:tcPr>
          <w:p w14:paraId="21898DDB"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xml:space="preserve">Quantity </w:t>
            </w:r>
          </w:p>
        </w:tc>
      </w:tr>
      <w:tr w:rsidR="009658EB" w:rsidRPr="009658EB" w14:paraId="41E2E36B" w14:textId="77777777" w:rsidTr="009658EB">
        <w:trPr>
          <w:trHeight w:val="225"/>
        </w:trPr>
        <w:tc>
          <w:tcPr>
            <w:tcW w:w="0" w:type="auto"/>
            <w:tcBorders>
              <w:top w:val="nil"/>
              <w:left w:val="single" w:sz="4" w:space="0" w:color="FFFFFF"/>
              <w:bottom w:val="single" w:sz="4" w:space="0" w:color="FFFFFF"/>
              <w:right w:val="single" w:sz="4" w:space="0" w:color="FFFFFF"/>
            </w:tcBorders>
            <w:shd w:val="clear" w:color="262626" w:fill="262626"/>
            <w:noWrap/>
            <w:vAlign w:val="center"/>
            <w:hideMark/>
          </w:tcPr>
          <w:p w14:paraId="5129340B"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A</w:t>
            </w:r>
          </w:p>
        </w:tc>
        <w:tc>
          <w:tcPr>
            <w:tcW w:w="0" w:type="auto"/>
            <w:tcBorders>
              <w:top w:val="nil"/>
              <w:left w:val="nil"/>
              <w:bottom w:val="single" w:sz="4" w:space="0" w:color="FFFFFF"/>
              <w:right w:val="single" w:sz="4" w:space="0" w:color="FFFFFF"/>
            </w:tcBorders>
            <w:shd w:val="clear" w:color="262626" w:fill="262626"/>
            <w:noWrap/>
            <w:vAlign w:val="center"/>
            <w:hideMark/>
          </w:tcPr>
          <w:p w14:paraId="34BE7991" w14:textId="77777777" w:rsidR="009658EB" w:rsidRPr="009658EB" w:rsidRDefault="009658EB" w:rsidP="009658EB">
            <w:pPr>
              <w:spacing w:after="0" w:line="240" w:lineRule="auto"/>
              <w:rPr>
                <w:rFonts w:ascii="Arial" w:hAnsi="Arial" w:cs="Arial"/>
                <w:b/>
                <w:bCs/>
                <w:color w:val="FFFFFF"/>
                <w:sz w:val="16"/>
                <w:szCs w:val="16"/>
              </w:rPr>
            </w:pPr>
            <w:r w:rsidRPr="009658EB">
              <w:rPr>
                <w:rFonts w:ascii="Arial" w:hAnsi="Arial" w:cs="Arial"/>
                <w:b/>
                <w:bCs/>
                <w:color w:val="FFFFFF"/>
                <w:sz w:val="16"/>
                <w:szCs w:val="16"/>
              </w:rPr>
              <w:t>Concrete works</w:t>
            </w:r>
          </w:p>
        </w:tc>
        <w:tc>
          <w:tcPr>
            <w:tcW w:w="0" w:type="auto"/>
            <w:tcBorders>
              <w:top w:val="nil"/>
              <w:left w:val="nil"/>
              <w:bottom w:val="single" w:sz="4" w:space="0" w:color="FFFFFF"/>
              <w:right w:val="single" w:sz="4" w:space="0" w:color="FFFFFF"/>
            </w:tcBorders>
            <w:shd w:val="clear" w:color="262626" w:fill="262626"/>
            <w:noWrap/>
            <w:vAlign w:val="center"/>
            <w:hideMark/>
          </w:tcPr>
          <w:p w14:paraId="0A4A74EA" w14:textId="77777777" w:rsidR="009658EB" w:rsidRPr="009658EB" w:rsidRDefault="009658EB" w:rsidP="009658EB">
            <w:pPr>
              <w:bidi/>
              <w:spacing w:after="0" w:line="240" w:lineRule="auto"/>
              <w:rPr>
                <w:rFonts w:ascii="Arial" w:hAnsi="Arial" w:cs="Arial"/>
                <w:b/>
                <w:bCs/>
                <w:color w:val="FFFFFF"/>
                <w:sz w:val="16"/>
                <w:szCs w:val="16"/>
              </w:rPr>
            </w:pPr>
            <w:r w:rsidRPr="009658EB">
              <w:rPr>
                <w:rFonts w:ascii="Arial" w:hAnsi="Arial" w:cs="Arial"/>
                <w:b/>
                <w:bCs/>
                <w:color w:val="FFFFFF"/>
                <w:sz w:val="16"/>
                <w:szCs w:val="16"/>
                <w:rtl/>
              </w:rPr>
              <w:t>الاعمال الخرسانية</w:t>
            </w:r>
          </w:p>
        </w:tc>
        <w:tc>
          <w:tcPr>
            <w:tcW w:w="0" w:type="auto"/>
            <w:tcBorders>
              <w:top w:val="nil"/>
              <w:left w:val="nil"/>
              <w:bottom w:val="single" w:sz="4" w:space="0" w:color="FFFFFF"/>
              <w:right w:val="single" w:sz="4" w:space="0" w:color="FFFFFF"/>
            </w:tcBorders>
            <w:shd w:val="clear" w:color="262626" w:fill="262626"/>
            <w:vAlign w:val="center"/>
            <w:hideMark/>
          </w:tcPr>
          <w:p w14:paraId="6573E230" w14:textId="77777777" w:rsidR="009658EB" w:rsidRPr="009658EB" w:rsidRDefault="009658EB" w:rsidP="009658EB">
            <w:pPr>
              <w:spacing w:after="0" w:line="240" w:lineRule="auto"/>
              <w:rPr>
                <w:rFonts w:ascii="Arial" w:hAnsi="Arial" w:cs="Arial"/>
                <w:b/>
                <w:bCs/>
                <w:color w:val="FFFFFF"/>
                <w:sz w:val="16"/>
                <w:szCs w:val="16"/>
                <w:rtl/>
              </w:rPr>
            </w:pPr>
            <w:r w:rsidRPr="009658EB">
              <w:rPr>
                <w:rFonts w:ascii="Arial" w:hAnsi="Arial" w:cs="Arial"/>
                <w:b/>
                <w:bCs/>
                <w:color w:val="FFFFFF"/>
                <w:sz w:val="16"/>
                <w:szCs w:val="16"/>
              </w:rPr>
              <w:t> </w:t>
            </w:r>
          </w:p>
        </w:tc>
        <w:tc>
          <w:tcPr>
            <w:tcW w:w="0" w:type="auto"/>
            <w:tcBorders>
              <w:top w:val="nil"/>
              <w:left w:val="nil"/>
              <w:bottom w:val="single" w:sz="4" w:space="0" w:color="FFFFFF"/>
              <w:right w:val="single" w:sz="4" w:space="0" w:color="FFFFFF"/>
            </w:tcBorders>
            <w:shd w:val="clear" w:color="262626" w:fill="262626"/>
            <w:vAlign w:val="center"/>
            <w:hideMark/>
          </w:tcPr>
          <w:p w14:paraId="29B93995" w14:textId="77777777" w:rsidR="009658EB" w:rsidRPr="009658EB" w:rsidRDefault="009658EB" w:rsidP="009658EB">
            <w:pPr>
              <w:spacing w:after="0" w:line="240" w:lineRule="auto"/>
              <w:rPr>
                <w:rFonts w:ascii="Arial" w:hAnsi="Arial" w:cs="Arial"/>
                <w:b/>
                <w:bCs/>
                <w:color w:val="FFFFFF"/>
                <w:sz w:val="16"/>
                <w:szCs w:val="16"/>
              </w:rPr>
            </w:pPr>
            <w:r w:rsidRPr="009658EB">
              <w:rPr>
                <w:rFonts w:ascii="Arial" w:hAnsi="Arial" w:cs="Arial"/>
                <w:b/>
                <w:bCs/>
                <w:color w:val="FFFFFF"/>
                <w:sz w:val="16"/>
                <w:szCs w:val="16"/>
              </w:rPr>
              <w:t>-</w:t>
            </w:r>
          </w:p>
        </w:tc>
      </w:tr>
      <w:tr w:rsidR="009658EB" w:rsidRPr="009658EB" w14:paraId="60B93364"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83B54FE"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A01</w:t>
            </w:r>
          </w:p>
        </w:tc>
        <w:tc>
          <w:tcPr>
            <w:tcW w:w="0" w:type="auto"/>
            <w:tcBorders>
              <w:top w:val="nil"/>
              <w:left w:val="nil"/>
              <w:bottom w:val="single" w:sz="4" w:space="0" w:color="000000"/>
              <w:right w:val="single" w:sz="4" w:space="0" w:color="000000"/>
            </w:tcBorders>
            <w:shd w:val="clear" w:color="F3F3F3" w:fill="F3F3F3"/>
            <w:vAlign w:val="center"/>
            <w:hideMark/>
          </w:tcPr>
          <w:p w14:paraId="573854EF"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Debris removal:</w:t>
            </w:r>
            <w:r w:rsidRPr="009658EB">
              <w:rPr>
                <w:rFonts w:ascii="Arial" w:hAnsi="Arial" w:cs="Arial"/>
                <w:sz w:val="20"/>
                <w:szCs w:val="20"/>
              </w:rPr>
              <w:t xml:space="preserve"> Preparing site for implementation including the removal of all type of debris and other remnants. This also covers the transportation of the excess materials far away from the site according to the regulations and requirements of municipality. Site engineer must ensure that the work site is clean and clear from any residuals.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271F4BA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رمي الانقاض وتهيئة الموقع:</w:t>
            </w:r>
            <w:r w:rsidRPr="009658EB">
              <w:rPr>
                <w:rFonts w:ascii="Arial" w:hAnsi="Arial" w:cs="Arial"/>
                <w:sz w:val="20"/>
                <w:szCs w:val="20"/>
                <w:rtl/>
              </w:rPr>
              <w:t xml:space="preserve"> إعداد موقع العمل بما في ذلك إزالة جميع أنواع الانتقاض وغيرها من المخلفات. هذا يشمل أيضا نقل المواد الزائدة عن العمل  بعيدا عن موقع العمل وفقا لشروط ومتطلبات البلدية. يجب أن يضمن مهندس الموقع أن موقع العمل نظيف وخالي من أي مخلفات.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6A66F61"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m3</w:t>
            </w:r>
          </w:p>
        </w:tc>
        <w:tc>
          <w:tcPr>
            <w:tcW w:w="0" w:type="auto"/>
            <w:tcBorders>
              <w:top w:val="nil"/>
              <w:left w:val="nil"/>
              <w:bottom w:val="single" w:sz="4" w:space="0" w:color="000000"/>
              <w:right w:val="single" w:sz="4" w:space="0" w:color="000000"/>
            </w:tcBorders>
            <w:shd w:val="clear" w:color="F3F3F3" w:fill="F3F3F3"/>
            <w:vAlign w:val="center"/>
            <w:hideMark/>
          </w:tcPr>
          <w:p w14:paraId="6A0BC609"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C2129AB"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BF5614A"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A02</w:t>
            </w:r>
          </w:p>
        </w:tc>
        <w:tc>
          <w:tcPr>
            <w:tcW w:w="0" w:type="auto"/>
            <w:tcBorders>
              <w:top w:val="nil"/>
              <w:left w:val="nil"/>
              <w:bottom w:val="single" w:sz="4" w:space="0" w:color="000000"/>
              <w:right w:val="single" w:sz="4" w:space="0" w:color="000000"/>
            </w:tcBorders>
            <w:shd w:val="clear" w:color="F3F3F3" w:fill="F3F3F3"/>
            <w:vAlign w:val="center"/>
            <w:hideMark/>
          </w:tcPr>
          <w:p w14:paraId="4FA2252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Excavation and Compaction</w:t>
            </w:r>
            <w:r w:rsidRPr="009658EB">
              <w:rPr>
                <w:rFonts w:ascii="Arial" w:hAnsi="Arial" w:cs="Arial"/>
                <w:sz w:val="20"/>
                <w:szCs w:val="20"/>
              </w:rPr>
              <w:t>: Carry out the necessary excavation (soil and/or stones or floor concrete) for the requested places. Works include compaction of the excavated area to be ready for foundation works by using water and suitable compactors and The bed of excavated area should be cleaned and levelled. All works should be conducted as per the site Engineer's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1A7932A0"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اعمال الحفريات والحدل:</w:t>
            </w:r>
            <w:r w:rsidRPr="009658EB">
              <w:rPr>
                <w:rFonts w:ascii="Arial" w:hAnsi="Arial" w:cs="Arial"/>
                <w:sz w:val="20"/>
                <w:szCs w:val="20"/>
                <w:rtl/>
              </w:rPr>
              <w:t xml:space="preserve"> القيام بأعمال الحفر الضرورية (التربة و / أو الحجارة أو الخرسانة) للأماكن المطلوبة. وتتضمن الفقرة حدل المساحة المطلوبة لتكون جاهزة لأعمال الأساس باستخدام الماء والحادلات المناسبة ويتضمن العمل تنظيف وتجفيف المساحات المحفورة .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3697E098"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m3</w:t>
            </w:r>
          </w:p>
        </w:tc>
        <w:tc>
          <w:tcPr>
            <w:tcW w:w="0" w:type="auto"/>
            <w:tcBorders>
              <w:top w:val="nil"/>
              <w:left w:val="nil"/>
              <w:bottom w:val="single" w:sz="4" w:space="0" w:color="000000"/>
              <w:right w:val="single" w:sz="4" w:space="0" w:color="000000"/>
            </w:tcBorders>
            <w:shd w:val="clear" w:color="F3F3F3" w:fill="F3F3F3"/>
            <w:vAlign w:val="center"/>
            <w:hideMark/>
          </w:tcPr>
          <w:p w14:paraId="7B8FF118"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FF506AA"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F485A03"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A03</w:t>
            </w:r>
          </w:p>
        </w:tc>
        <w:tc>
          <w:tcPr>
            <w:tcW w:w="0" w:type="auto"/>
            <w:tcBorders>
              <w:top w:val="nil"/>
              <w:left w:val="nil"/>
              <w:bottom w:val="single" w:sz="4" w:space="0" w:color="000000"/>
              <w:right w:val="single" w:sz="4" w:space="0" w:color="000000"/>
            </w:tcBorders>
            <w:shd w:val="clear" w:color="F3F3F3" w:fill="F3F3F3"/>
            <w:vAlign w:val="center"/>
            <w:hideMark/>
          </w:tcPr>
          <w:p w14:paraId="15B21D9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Filling and Compacting with Sub-base</w:t>
            </w:r>
            <w:r w:rsidRPr="009658EB">
              <w:rPr>
                <w:rFonts w:ascii="Arial" w:hAnsi="Arial" w:cs="Arial"/>
                <w:sz w:val="20"/>
                <w:szCs w:val="20"/>
              </w:rPr>
              <w:t xml:space="preserve">: Supplying and laying screened sub-base material by using Type B and compacting in one layer of 20cm depth with using a suitable compactor. All works must be according to the instructions and requests of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6D256D3C"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اعمال الردم والحدل للخابط:</w:t>
            </w:r>
            <w:r w:rsidRPr="009658EB">
              <w:rPr>
                <w:rFonts w:ascii="Arial" w:hAnsi="Arial" w:cs="Arial"/>
                <w:sz w:val="20"/>
                <w:szCs w:val="20"/>
                <w:rtl/>
              </w:rPr>
              <w:t xml:space="preserve"> تجهيز وفرش الخابط نوع </w:t>
            </w:r>
            <w:r w:rsidRPr="009658EB">
              <w:rPr>
                <w:rFonts w:ascii="Arial" w:hAnsi="Arial" w:cs="Arial"/>
                <w:sz w:val="20"/>
                <w:szCs w:val="20"/>
              </w:rPr>
              <w:t>B</w:t>
            </w:r>
            <w:r w:rsidRPr="009658EB">
              <w:rPr>
                <w:rFonts w:ascii="Arial" w:hAnsi="Arial" w:cs="Arial"/>
                <w:sz w:val="20"/>
                <w:szCs w:val="20"/>
                <w:rtl/>
              </w:rPr>
              <w:t xml:space="preserve"> مع الحدل لكل طبقة واحدة بعمق 20 سم باستخدام حادلات مناسبة.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FDC9906"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5CE74954"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E1951CF"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60D77D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A04</w:t>
            </w:r>
          </w:p>
        </w:tc>
        <w:tc>
          <w:tcPr>
            <w:tcW w:w="0" w:type="auto"/>
            <w:tcBorders>
              <w:top w:val="nil"/>
              <w:left w:val="nil"/>
              <w:bottom w:val="single" w:sz="4" w:space="0" w:color="000000"/>
              <w:right w:val="single" w:sz="4" w:space="0" w:color="000000"/>
            </w:tcBorders>
            <w:shd w:val="clear" w:color="F3F3F3" w:fill="F3F3F3"/>
            <w:vAlign w:val="center"/>
            <w:hideMark/>
          </w:tcPr>
          <w:p w14:paraId="2DBBED11"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Concrete Flooring:</w:t>
            </w:r>
            <w:r w:rsidRPr="009658EB">
              <w:rPr>
                <w:rFonts w:ascii="Arial" w:hAnsi="Arial" w:cs="Arial"/>
                <w:sz w:val="20"/>
                <w:szCs w:val="20"/>
              </w:rPr>
              <w:t xml:space="preserve"> Cast 10 cm plain concrete 1:2:4 mix using BRC 6 mm, the work includes laying a layer of crushed stone or gravel and compacting it properly (below the concrete layer), The surface should be smooth and fair face with out segregation and cracks, the work includes remove the damaged flooring if exist.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D827D38"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صب الارضیة:</w:t>
            </w:r>
            <w:r w:rsidRPr="009658EB">
              <w:rPr>
                <w:rFonts w:ascii="Arial" w:hAnsi="Arial" w:cs="Arial"/>
                <w:sz w:val="20"/>
                <w:szCs w:val="20"/>
                <w:rtl/>
              </w:rPr>
              <w:t xml:space="preserve">  الصب للارضيات بالخرسانة  4:2:1 وبسمك 10سم وباستخدام الاسمنت المقاوم للاملاح  وطبقة من  6ملم </w:t>
            </w:r>
            <w:r w:rsidRPr="009658EB">
              <w:rPr>
                <w:rFonts w:ascii="Arial" w:hAnsi="Arial" w:cs="Arial"/>
                <w:sz w:val="20"/>
                <w:szCs w:val="20"/>
              </w:rPr>
              <w:t>BRC</w:t>
            </w:r>
            <w:r w:rsidRPr="009658EB">
              <w:rPr>
                <w:rFonts w:ascii="Arial" w:hAnsi="Arial" w:cs="Arial"/>
                <w:sz w:val="20"/>
                <w:szCs w:val="20"/>
                <w:rtl/>
              </w:rPr>
              <w:t xml:space="preserve"> , يشمل السعر التربيع بالحجر المكسر او الجلمود مع الرص الجيد.سطح الصبه يجب ان يكون مصقول ومستوي ومتجانس  ولا يحتوي على التشققات, العمل يتضمن رفع الصبة القديمة المتضررة اذا وجد.جميع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320A913B"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5A724DA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8726596"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C646C1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A05</w:t>
            </w:r>
          </w:p>
        </w:tc>
        <w:tc>
          <w:tcPr>
            <w:tcW w:w="0" w:type="auto"/>
            <w:tcBorders>
              <w:top w:val="nil"/>
              <w:left w:val="nil"/>
              <w:bottom w:val="single" w:sz="4" w:space="0" w:color="000000"/>
              <w:right w:val="single" w:sz="4" w:space="0" w:color="000000"/>
            </w:tcBorders>
            <w:shd w:val="clear" w:color="F3F3F3" w:fill="F3F3F3"/>
            <w:vAlign w:val="center"/>
            <w:hideMark/>
          </w:tcPr>
          <w:p w14:paraId="13943608"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Concrete Flooring:  </w:t>
            </w:r>
            <w:r w:rsidRPr="009658EB">
              <w:rPr>
                <w:rFonts w:ascii="Arial" w:hAnsi="Arial" w:cs="Arial"/>
                <w:sz w:val="20"/>
                <w:szCs w:val="20"/>
              </w:rPr>
              <w:t>Cast 5 cm plain concrete 1:2:4 mix onto a layer of clear plastic sheeting the concrete surface should be smoothed with aluminum roller with consideration for graded slope for water path, according to Technical Engineer recommendations.</w:t>
            </w:r>
          </w:p>
        </w:tc>
        <w:tc>
          <w:tcPr>
            <w:tcW w:w="0" w:type="auto"/>
            <w:tcBorders>
              <w:top w:val="nil"/>
              <w:left w:val="nil"/>
              <w:bottom w:val="single" w:sz="4" w:space="0" w:color="000000"/>
              <w:right w:val="single" w:sz="4" w:space="0" w:color="000000"/>
            </w:tcBorders>
            <w:shd w:val="clear" w:color="F3F3F3" w:fill="F3F3F3"/>
            <w:vAlign w:val="center"/>
            <w:hideMark/>
          </w:tcPr>
          <w:p w14:paraId="37E98BCD"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صب الارضية:</w:t>
            </w:r>
            <w:r w:rsidRPr="009658EB">
              <w:rPr>
                <w:rFonts w:ascii="Arial" w:hAnsi="Arial" w:cs="Arial"/>
                <w:sz w:val="20"/>
                <w:szCs w:val="20"/>
                <w:rtl/>
              </w:rPr>
              <w:t xml:space="preserve"> صب الارضيات ب 5 سم خلطة 1:2:4 بفرش طبقة من النايلون الشفاف قبل الصب  و صقل سطح صبة الأرضية بالمعدات اللازمة، ويجب مراعاة ميل السطح لمسار الماء، حسب توجيهات وتوصيات المهندس التقني.</w:t>
            </w:r>
          </w:p>
        </w:tc>
        <w:tc>
          <w:tcPr>
            <w:tcW w:w="0" w:type="auto"/>
            <w:tcBorders>
              <w:top w:val="nil"/>
              <w:left w:val="nil"/>
              <w:bottom w:val="single" w:sz="4" w:space="0" w:color="000000"/>
              <w:right w:val="single" w:sz="4" w:space="0" w:color="000000"/>
            </w:tcBorders>
            <w:shd w:val="clear" w:color="F3F3F3" w:fill="F3F3F3"/>
            <w:vAlign w:val="center"/>
            <w:hideMark/>
          </w:tcPr>
          <w:p w14:paraId="15A50879"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m3</w:t>
            </w:r>
          </w:p>
        </w:tc>
        <w:tc>
          <w:tcPr>
            <w:tcW w:w="0" w:type="auto"/>
            <w:tcBorders>
              <w:top w:val="single" w:sz="4" w:space="0" w:color="000000"/>
              <w:left w:val="nil"/>
              <w:bottom w:val="nil"/>
              <w:right w:val="single" w:sz="4" w:space="0" w:color="000000"/>
            </w:tcBorders>
            <w:shd w:val="clear" w:color="F3F3F3" w:fill="F3F3F3"/>
            <w:vAlign w:val="center"/>
            <w:hideMark/>
          </w:tcPr>
          <w:p w14:paraId="7742CAFE"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220E865" w14:textId="77777777" w:rsidTr="009658EB">
        <w:trPr>
          <w:trHeight w:val="2684"/>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7B01A50"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A06</w:t>
            </w:r>
          </w:p>
        </w:tc>
        <w:tc>
          <w:tcPr>
            <w:tcW w:w="0" w:type="auto"/>
            <w:tcBorders>
              <w:top w:val="nil"/>
              <w:left w:val="nil"/>
              <w:bottom w:val="single" w:sz="4" w:space="0" w:color="000000"/>
              <w:right w:val="single" w:sz="4" w:space="0" w:color="000000"/>
            </w:tcBorders>
            <w:shd w:val="clear" w:color="F3F3F3" w:fill="F3F3F3"/>
            <w:vAlign w:val="center"/>
            <w:hideMark/>
          </w:tcPr>
          <w:p w14:paraId="79EE3B56"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Column:</w:t>
            </w:r>
            <w:r w:rsidRPr="009658EB">
              <w:rPr>
                <w:rFonts w:ascii="Arial" w:hAnsi="Arial" w:cs="Arial"/>
                <w:sz w:val="20"/>
                <w:szCs w:val="20"/>
              </w:rPr>
              <w:t xml:space="preserve"> Supply materials and cast column by using reinforced and the Concrete should be class C 1:1.5:3 mix B300, 25 Mpa Concrete. the size (30X30)cm and variable in height. Using main bar #12mm vertically and #8mm for stirrup @20cm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43674EF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الاعمدة الخرسانية:تجهيز المواد اللازمة وصب الاعمدة باستخدام الخرسانة المسلحة صنف  </w:t>
            </w:r>
            <w:r w:rsidRPr="009658EB">
              <w:rPr>
                <w:rFonts w:ascii="Arial" w:hAnsi="Arial" w:cs="Arial"/>
                <w:sz w:val="20"/>
                <w:szCs w:val="20"/>
              </w:rPr>
              <w:t>C :1:1.5:3</w:t>
            </w:r>
            <w:r w:rsidRPr="009658EB">
              <w:rPr>
                <w:rFonts w:ascii="Arial" w:hAnsi="Arial" w:cs="Arial"/>
                <w:sz w:val="20"/>
                <w:szCs w:val="20"/>
                <w:rtl/>
              </w:rPr>
              <w:t xml:space="preserve">  خلطة </w:t>
            </w:r>
            <w:r w:rsidRPr="009658EB">
              <w:rPr>
                <w:rFonts w:ascii="Arial" w:hAnsi="Arial" w:cs="Arial"/>
                <w:sz w:val="20"/>
                <w:szCs w:val="20"/>
              </w:rPr>
              <w:t>B300</w:t>
            </w:r>
            <w:r w:rsidRPr="009658EB">
              <w:rPr>
                <w:rFonts w:ascii="Arial" w:hAnsi="Arial" w:cs="Arial"/>
                <w:sz w:val="20"/>
                <w:szCs w:val="20"/>
                <w:rtl/>
              </w:rPr>
              <w:t xml:space="preserve"> ،وبقوة 25 ميكاباسكال.ابعاد الاعمدة(30*30)سم وبارتفاعات مختلفة.يجب استخدام حديد تسليح 12قطر ملم  و8 ملم للقفائص وبمسافة 20سم ويتضمن الفقرة اعمال القالب.يتضمن الفقرة رش الخرسانة بالماء واستخدام الهزاز خلال عملية الصب.جميع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6D4E771B"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single" w:sz="4" w:space="0" w:color="000000"/>
              <w:left w:val="nil"/>
              <w:bottom w:val="nil"/>
              <w:right w:val="single" w:sz="4" w:space="0" w:color="000000"/>
            </w:tcBorders>
            <w:shd w:val="clear" w:color="F3F3F3" w:fill="F3F3F3"/>
            <w:vAlign w:val="center"/>
            <w:hideMark/>
          </w:tcPr>
          <w:p w14:paraId="763C4B47"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6B6BF4C" w14:textId="77777777" w:rsidTr="009658EB">
        <w:trPr>
          <w:trHeight w:val="204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3801912"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A07</w:t>
            </w:r>
          </w:p>
        </w:tc>
        <w:tc>
          <w:tcPr>
            <w:tcW w:w="0" w:type="auto"/>
            <w:tcBorders>
              <w:top w:val="nil"/>
              <w:left w:val="nil"/>
              <w:bottom w:val="single" w:sz="4" w:space="0" w:color="000000"/>
              <w:right w:val="single" w:sz="4" w:space="0" w:color="000000"/>
            </w:tcBorders>
            <w:shd w:val="clear" w:color="F3F3F3" w:fill="F3F3F3"/>
            <w:vAlign w:val="center"/>
            <w:hideMark/>
          </w:tcPr>
          <w:p w14:paraId="244EB217"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Beams:</w:t>
            </w:r>
            <w:r w:rsidRPr="009658EB">
              <w:rPr>
                <w:rFonts w:ascii="Arial" w:hAnsi="Arial" w:cs="Arial"/>
                <w:sz w:val="20"/>
                <w:szCs w:val="20"/>
              </w:rPr>
              <w:t xml:space="preserve"> Supply materials and cast Beams by using reinforced concrete and the Concrete should be class C 1:2:4 mix (21Mpa) B250. the size (30X40)cm and variable in length. Using steel bar #12mm for main rows and steel bar #10mm for stirrup @15cm and Works include shuttering. Concrete must be regularly watered during curing process and also should be vibrated by using suitable vibrator. All works must be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7A12F212"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الرباطات: تجهيز المواد اللازمة وصب الرباطات باستخدام الخرسانة المسلحة ويجب أن تكون خلطة الخرسانة من الفئة </w:t>
            </w:r>
            <w:r w:rsidRPr="009658EB">
              <w:rPr>
                <w:rFonts w:ascii="Arial" w:hAnsi="Arial" w:cs="Arial"/>
                <w:sz w:val="20"/>
                <w:szCs w:val="20"/>
              </w:rPr>
              <w:t>C 1: 2: 4 mix (21Mpa) B250</w:t>
            </w:r>
            <w:r w:rsidRPr="009658EB">
              <w:rPr>
                <w:rFonts w:ascii="Arial" w:hAnsi="Arial" w:cs="Arial"/>
                <w:sz w:val="20"/>
                <w:szCs w:val="20"/>
                <w:rtl/>
              </w:rPr>
              <w:t>. بابعاد (30 × 40) سم باطوال مختلفة..يجب استخدام حديد تسليح 12قطر ملم  و10 ملم للقفائص وبمسافة  15سم. ويتضمن الفقرة اعمال القالب.يتضمن الفقرة رش الحرسانة بالماء واستخدام الهزاز خلال عملية الصب.جميع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3DD94F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single" w:sz="4" w:space="0" w:color="000000"/>
              <w:left w:val="nil"/>
              <w:bottom w:val="nil"/>
              <w:right w:val="single" w:sz="4" w:space="0" w:color="000000"/>
            </w:tcBorders>
            <w:shd w:val="clear" w:color="F3F3F3" w:fill="F3F3F3"/>
            <w:vAlign w:val="center"/>
            <w:hideMark/>
          </w:tcPr>
          <w:p w14:paraId="26A80439"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7E0AF9F0" w14:textId="77777777" w:rsidTr="009658EB">
        <w:trPr>
          <w:trHeight w:val="306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BD5901C"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A08</w:t>
            </w:r>
          </w:p>
        </w:tc>
        <w:tc>
          <w:tcPr>
            <w:tcW w:w="0" w:type="auto"/>
            <w:tcBorders>
              <w:top w:val="nil"/>
              <w:left w:val="nil"/>
              <w:bottom w:val="single" w:sz="4" w:space="0" w:color="000000"/>
              <w:right w:val="single" w:sz="4" w:space="0" w:color="000000"/>
            </w:tcBorders>
            <w:shd w:val="clear" w:color="F3F3F3" w:fill="F3F3F3"/>
            <w:vAlign w:val="center"/>
            <w:hideMark/>
          </w:tcPr>
          <w:p w14:paraId="4B0689A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Concrete slab:</w:t>
            </w:r>
            <w:r w:rsidRPr="009658EB">
              <w:rPr>
                <w:rFonts w:ascii="Arial" w:hAnsi="Arial" w:cs="Arial"/>
                <w:sz w:val="20"/>
                <w:szCs w:val="20"/>
              </w:rPr>
              <w:t xml:space="preserve"> Supply and cast 15cm concrete slab. Concrete should be class C 1:2:4 mix (21Mpa). Using steel bar #12mm in both direction @25 C/C works include deforming(formwork). Concrete must be regularly watered during curing process and also should be vibrated by using suitable vibrator, to prevent cracking and tools should use during casting process. Steel reinforcement bars must be in follows specifications, Yield strength of 250Mpa. All supplied steel bars must be rust free. High tensile strength wires should be used for all steel fixing. Plastic Rebar Clip Chair Spacer is used t. the poured area should be levelled, All works to be according to the specification, drawings and instruction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4DB4200"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السقوف: تجهيز المواد اللازمة وصب السقوف بسمك 15 سم  باستخدام الخرسانة المسلحة ويجب أن تكون خلطة الخرسانة من الفئة </w:t>
            </w:r>
            <w:r w:rsidRPr="009658EB">
              <w:rPr>
                <w:rFonts w:ascii="Arial" w:hAnsi="Arial" w:cs="Arial"/>
                <w:sz w:val="20"/>
                <w:szCs w:val="20"/>
              </w:rPr>
              <w:t>C 1: 2: 4</w:t>
            </w:r>
            <w:r w:rsidRPr="009658EB">
              <w:rPr>
                <w:rFonts w:ascii="Arial" w:hAnsi="Arial" w:cs="Arial"/>
                <w:sz w:val="20"/>
                <w:szCs w:val="20"/>
                <w:rtl/>
              </w:rPr>
              <w:t xml:space="preserve">   </w:t>
            </w:r>
            <w:r w:rsidRPr="009658EB">
              <w:rPr>
                <w:rFonts w:ascii="Arial" w:hAnsi="Arial" w:cs="Arial"/>
                <w:sz w:val="20"/>
                <w:szCs w:val="20"/>
              </w:rPr>
              <w:t>(21Mpa) B250</w:t>
            </w:r>
            <w:r w:rsidRPr="009658EB">
              <w:rPr>
                <w:rFonts w:ascii="Arial" w:hAnsi="Arial" w:cs="Arial"/>
                <w:sz w:val="20"/>
                <w:szCs w:val="20"/>
                <w:rtl/>
              </w:rPr>
              <w:t>..يجب استخدام حديد تسليح 12قطر ملم  باتجاهين وبمسافة  25سم من مركز الى مركز. ويتضمن الفقرة اعمال القالب وبالاشكال والاحجام المطلوبة للسقف .يتضمن الفقرة رش الحرسانة بالماء واستخدام الهزاز خلال عملية الصب.ويجب ان يكون سطح الصبه يجب ان يكون مصقول ومستوي ومتجانس  ولا يحتوي على التشققات.يجب أن تكون حديد التسليح حسب المواصفات التالية ، قوة مقاومة الشد 250</w:t>
            </w:r>
            <w:r w:rsidRPr="009658EB">
              <w:rPr>
                <w:rFonts w:ascii="Arial" w:hAnsi="Arial" w:cs="Arial"/>
                <w:sz w:val="20"/>
                <w:szCs w:val="20"/>
              </w:rPr>
              <w:t>MPA</w:t>
            </w:r>
            <w:r w:rsidRPr="009658EB">
              <w:rPr>
                <w:rFonts w:ascii="Arial" w:hAnsi="Arial" w:cs="Arial"/>
                <w:sz w:val="20"/>
                <w:szCs w:val="20"/>
                <w:rtl/>
              </w:rPr>
              <w:t>. يجب أن تكون جميع حديد التسليح الموردة خالية من الصدأ. يجب استخدام أسلاك مقاومة الشد العالية لجميع عمليات التثبيت حديد التسليح. يتم استخدام فاصل (كرسي)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A7FE9A4"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18332B2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E995DF7"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62361AE"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A09</w:t>
            </w:r>
          </w:p>
        </w:tc>
        <w:tc>
          <w:tcPr>
            <w:tcW w:w="0" w:type="auto"/>
            <w:tcBorders>
              <w:top w:val="nil"/>
              <w:left w:val="nil"/>
              <w:bottom w:val="single" w:sz="4" w:space="0" w:color="000000"/>
              <w:right w:val="single" w:sz="4" w:space="0" w:color="000000"/>
            </w:tcBorders>
            <w:shd w:val="clear" w:color="F3F3F3" w:fill="F3F3F3"/>
            <w:vAlign w:val="center"/>
            <w:hideMark/>
          </w:tcPr>
          <w:p w14:paraId="1666FC7F"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Brick Arching Roof:</w:t>
            </w:r>
            <w:r w:rsidRPr="009658EB">
              <w:rPr>
                <w:rFonts w:ascii="Arial" w:hAnsi="Arial" w:cs="Arial"/>
                <w:sz w:val="20"/>
                <w:szCs w:val="20"/>
              </w:rPr>
              <w:t xml:space="preserve"> Remove the existing, supply materials and brick the arching roof by using bricks and plaster mortar. Price includes supplying and installing  IPE 140X73 (I sections) the spacing between the " I" sections shall not exceed (80 cm). The top surface shall be leveled by a  layer of plaster.  All steel sections shall be painted with two coats of red oxide. </w:t>
            </w:r>
          </w:p>
        </w:tc>
        <w:tc>
          <w:tcPr>
            <w:tcW w:w="0" w:type="auto"/>
            <w:tcBorders>
              <w:top w:val="nil"/>
              <w:left w:val="nil"/>
              <w:bottom w:val="single" w:sz="4" w:space="0" w:color="000000"/>
              <w:right w:val="single" w:sz="4" w:space="0" w:color="000000"/>
            </w:tcBorders>
            <w:shd w:val="clear" w:color="F3F3F3" w:fill="F3F3F3"/>
            <w:vAlign w:val="center"/>
            <w:hideMark/>
          </w:tcPr>
          <w:p w14:paraId="07F15507"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ازالة القديم, تجهيز مواد وبناء سقف عقادة بمونة الجص والطابوق. ويشمل السعر تجهيز ونصب مقاطع من الشيلمان (</w:t>
            </w:r>
            <w:r w:rsidRPr="009658EB">
              <w:rPr>
                <w:rFonts w:ascii="Arial" w:hAnsi="Arial" w:cs="Arial"/>
                <w:sz w:val="20"/>
                <w:szCs w:val="20"/>
              </w:rPr>
              <w:t>I</w:t>
            </w:r>
            <w:r w:rsidRPr="009658EB">
              <w:rPr>
                <w:rFonts w:ascii="Arial" w:hAnsi="Arial" w:cs="Arial"/>
                <w:sz w:val="20"/>
                <w:szCs w:val="20"/>
                <w:rtl/>
              </w:rPr>
              <w:t>) قياس (</w:t>
            </w:r>
            <w:r w:rsidRPr="009658EB">
              <w:rPr>
                <w:rFonts w:ascii="Arial" w:hAnsi="Arial" w:cs="Arial"/>
                <w:sz w:val="20"/>
                <w:szCs w:val="20"/>
              </w:rPr>
              <w:t>IPE 140x73</w:t>
            </w:r>
            <w:r w:rsidRPr="009658EB">
              <w:rPr>
                <w:rFonts w:ascii="Arial" w:hAnsi="Arial" w:cs="Arial"/>
                <w:sz w:val="20"/>
                <w:szCs w:val="20"/>
                <w:rtl/>
              </w:rPr>
              <w:t>) وعلى ان لا تزيد المسافة بينهم عن (80 سم)، مع فرش طبقة من مونة الجص لتسوية السطح العلوي للبناء. ويشمل السعر طلاء المقاطع الحديدية بطبقتين من مانع الصدأ.</w:t>
            </w:r>
          </w:p>
        </w:tc>
        <w:tc>
          <w:tcPr>
            <w:tcW w:w="0" w:type="auto"/>
            <w:tcBorders>
              <w:top w:val="nil"/>
              <w:left w:val="nil"/>
              <w:bottom w:val="single" w:sz="4" w:space="0" w:color="000000"/>
              <w:right w:val="single" w:sz="4" w:space="0" w:color="000000"/>
            </w:tcBorders>
            <w:shd w:val="clear" w:color="F3F3F3" w:fill="F3F3F3"/>
            <w:vAlign w:val="center"/>
            <w:hideMark/>
          </w:tcPr>
          <w:p w14:paraId="5057AC8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4E83BA9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2A27D70" w14:textId="77777777" w:rsidTr="009658EB">
        <w:trPr>
          <w:trHeight w:val="204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CB687EC"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A10</w:t>
            </w:r>
          </w:p>
        </w:tc>
        <w:tc>
          <w:tcPr>
            <w:tcW w:w="0" w:type="auto"/>
            <w:tcBorders>
              <w:top w:val="nil"/>
              <w:left w:val="nil"/>
              <w:bottom w:val="single" w:sz="4" w:space="0" w:color="000000"/>
              <w:right w:val="single" w:sz="4" w:space="0" w:color="000000"/>
            </w:tcBorders>
            <w:shd w:val="clear" w:color="F3F3F3" w:fill="F3F3F3"/>
            <w:vAlign w:val="center"/>
            <w:hideMark/>
          </w:tcPr>
          <w:p w14:paraId="1189559C"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Concrete Ramp</w:t>
            </w:r>
            <w:r w:rsidRPr="009658EB">
              <w:rPr>
                <w:rFonts w:ascii="Arial" w:hAnsi="Arial" w:cs="Arial"/>
                <w:sz w:val="20"/>
                <w:szCs w:val="20"/>
              </w:rPr>
              <w:t xml:space="preserve"> :Supply material and cast concrete (1:2:4) Ramp (1 m width), the slope should not be more than (1:5), for elevations of more than 20cm of height, supply and cast concrete over the nylon, for making concrete ramp 1m in width and %12 slope rate for each 1m in length. Concrete should be class C 1:2:4 mix (21Mpa). All works to be according to the specification, The item includes any special design needs for disabled persons drawings and requests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CA5F239"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رامبة خرسانية</w:t>
            </w:r>
            <w:r w:rsidRPr="009658EB">
              <w:rPr>
                <w:rFonts w:ascii="Arial" w:hAnsi="Arial" w:cs="Arial"/>
                <w:sz w:val="20"/>
                <w:szCs w:val="20"/>
                <w:rtl/>
              </w:rPr>
              <w:t xml:space="preserve"> : تجهيز المواد و القيام بعمل رمبة خرسانية وبخلطة (1:2:4) (رامبة خرسانية) , بعرض لايقل عن 1 م , و ميل لا يزيد عن (سلوب) (1:5)لكل 20سم ارتفاع.يتضمن الفقرة استخدام نايلون تحت الصبة.يجب ان يكون معدل الميل 12% لكل 1 م طول وعرض 1م.خلطة الصبة الخرسانية يجب ان تكون من فئة </w:t>
            </w:r>
            <w:r w:rsidRPr="009658EB">
              <w:rPr>
                <w:rFonts w:ascii="Arial" w:hAnsi="Arial" w:cs="Arial"/>
                <w:sz w:val="20"/>
                <w:szCs w:val="20"/>
              </w:rPr>
              <w:t>C 1:2:4</w:t>
            </w:r>
            <w:r w:rsidRPr="009658EB">
              <w:rPr>
                <w:rFonts w:ascii="Arial" w:hAnsi="Arial" w:cs="Arial"/>
                <w:sz w:val="20"/>
                <w:szCs w:val="20"/>
                <w:rtl/>
              </w:rPr>
              <w:t xml:space="preserve"> . ويتضمن الفقرة اي شكل وتصميم خاص حسب متطلبات العمل والتصميم الخاص باشخاص ذوي الاحتياجات الخاصة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654A6985"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single" w:sz="4" w:space="0" w:color="000000"/>
              <w:left w:val="nil"/>
              <w:bottom w:val="nil"/>
              <w:right w:val="single" w:sz="4" w:space="0" w:color="000000"/>
            </w:tcBorders>
            <w:shd w:val="clear" w:color="F3F3F3" w:fill="F3F3F3"/>
            <w:vAlign w:val="center"/>
            <w:hideMark/>
          </w:tcPr>
          <w:p w14:paraId="72BEF3F9"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1C1B499"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EB2ED68"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A11</w:t>
            </w:r>
          </w:p>
        </w:tc>
        <w:tc>
          <w:tcPr>
            <w:tcW w:w="0" w:type="auto"/>
            <w:tcBorders>
              <w:top w:val="nil"/>
              <w:left w:val="nil"/>
              <w:bottom w:val="single" w:sz="4" w:space="0" w:color="000000"/>
              <w:right w:val="single" w:sz="4" w:space="0" w:color="000000"/>
            </w:tcBorders>
            <w:shd w:val="clear" w:color="F3F3F3" w:fill="F3F3F3"/>
            <w:vAlign w:val="center"/>
            <w:hideMark/>
          </w:tcPr>
          <w:p w14:paraId="414A7FB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Nylon Covering:</w:t>
            </w:r>
            <w:r w:rsidRPr="009658EB">
              <w:rPr>
                <w:rFonts w:ascii="Arial" w:hAnsi="Arial" w:cs="Arial"/>
                <w:sz w:val="20"/>
                <w:szCs w:val="20"/>
              </w:rPr>
              <w:t xml:space="preserve"> Supply and spread layer of Nylon, 1.00 mm thick, on compacted soil. The Nylon should spread in a proper way in the foundation place or any other needed place as per requests. Site engineer must ensure that all the excavated area are covered by nylon without any exception. Nylon works should be according to engineering specifications and requests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6211FCD2"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التغطية بالنايلون</w:t>
            </w:r>
            <w:r w:rsidRPr="009658EB">
              <w:rPr>
                <w:rFonts w:ascii="Arial" w:hAnsi="Arial" w:cs="Arial"/>
                <w:sz w:val="20"/>
                <w:szCs w:val="20"/>
                <w:rtl/>
              </w:rPr>
              <w:t>: تجهيز وفرش طبقة من النايلون ، بسماكة 1.00 ملم ، على التربة (الارضية المحدولة). يجب أن يتم فرش  النايلون بطريقة مناسبة في مكان الأساس أو أي مكان آخر مطلوب حسب مطلبات العمل. يجب على مهندس الموقع التأكد من تغطية جميع المساحة المحفورة بالنايلون دون أي استثناء. يجب أن تكون أعمال النايلون وفقا للمواصفات الهندسية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671CFBB9"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5DF1D69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726DE151" w14:textId="77777777" w:rsidTr="009658EB">
        <w:trPr>
          <w:trHeight w:val="25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F3A1A57"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w:t>
            </w:r>
          </w:p>
        </w:tc>
        <w:tc>
          <w:tcPr>
            <w:tcW w:w="0" w:type="auto"/>
            <w:tcBorders>
              <w:top w:val="nil"/>
              <w:left w:val="nil"/>
              <w:bottom w:val="single" w:sz="4" w:space="0" w:color="000000"/>
              <w:right w:val="single" w:sz="4" w:space="0" w:color="000000"/>
            </w:tcBorders>
            <w:shd w:val="clear" w:color="F3F3F3" w:fill="F3F3F3"/>
            <w:vAlign w:val="center"/>
            <w:hideMark/>
          </w:tcPr>
          <w:p w14:paraId="13113D65"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sz w:val="20"/>
                <w:szCs w:val="20"/>
              </w:rPr>
              <w:t>Construction Works</w:t>
            </w:r>
          </w:p>
        </w:tc>
        <w:tc>
          <w:tcPr>
            <w:tcW w:w="0" w:type="auto"/>
            <w:tcBorders>
              <w:top w:val="nil"/>
              <w:left w:val="nil"/>
              <w:bottom w:val="single" w:sz="4" w:space="0" w:color="000000"/>
              <w:right w:val="single" w:sz="4" w:space="0" w:color="000000"/>
            </w:tcBorders>
            <w:shd w:val="clear" w:color="F3F3F3" w:fill="F3F3F3"/>
            <w:vAlign w:val="center"/>
            <w:hideMark/>
          </w:tcPr>
          <w:p w14:paraId="176D119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اعمال البناء </w:t>
            </w:r>
          </w:p>
        </w:tc>
        <w:tc>
          <w:tcPr>
            <w:tcW w:w="0" w:type="auto"/>
            <w:tcBorders>
              <w:top w:val="nil"/>
              <w:left w:val="nil"/>
              <w:bottom w:val="single" w:sz="4" w:space="0" w:color="000000"/>
              <w:right w:val="single" w:sz="4" w:space="0" w:color="000000"/>
            </w:tcBorders>
            <w:shd w:val="clear" w:color="F3F3F3" w:fill="F3F3F3"/>
            <w:vAlign w:val="center"/>
            <w:hideMark/>
          </w:tcPr>
          <w:p w14:paraId="4E49067A"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 </w:t>
            </w:r>
          </w:p>
        </w:tc>
        <w:tc>
          <w:tcPr>
            <w:tcW w:w="0" w:type="auto"/>
            <w:tcBorders>
              <w:top w:val="single" w:sz="4" w:space="0" w:color="000000"/>
              <w:left w:val="nil"/>
              <w:bottom w:val="nil"/>
              <w:right w:val="single" w:sz="4" w:space="0" w:color="000000"/>
            </w:tcBorders>
            <w:shd w:val="clear" w:color="F3F3F3" w:fill="F3F3F3"/>
            <w:vAlign w:val="center"/>
            <w:hideMark/>
          </w:tcPr>
          <w:p w14:paraId="628A65B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 </w:t>
            </w:r>
          </w:p>
        </w:tc>
      </w:tr>
      <w:tr w:rsidR="009658EB" w:rsidRPr="009658EB" w14:paraId="3F151945" w14:textId="77777777" w:rsidTr="009658EB">
        <w:trPr>
          <w:trHeight w:val="306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C69E293"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B01</w:t>
            </w:r>
          </w:p>
        </w:tc>
        <w:tc>
          <w:tcPr>
            <w:tcW w:w="0" w:type="auto"/>
            <w:tcBorders>
              <w:top w:val="nil"/>
              <w:left w:val="nil"/>
              <w:bottom w:val="single" w:sz="4" w:space="0" w:color="000000"/>
              <w:right w:val="single" w:sz="4" w:space="0" w:color="000000"/>
            </w:tcBorders>
            <w:shd w:val="clear" w:color="F3F3F3" w:fill="F3F3F3"/>
            <w:vAlign w:val="center"/>
            <w:hideMark/>
          </w:tcPr>
          <w:p w14:paraId="05260EE0"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Concrete Hollow Block (20X20X40)</w:t>
            </w:r>
            <w:r w:rsidRPr="009658EB">
              <w:rPr>
                <w:rFonts w:ascii="Arial" w:hAnsi="Arial" w:cs="Arial"/>
                <w:sz w:val="20"/>
                <w:szCs w:val="20"/>
              </w:rPr>
              <w:t>:Provide and build concrete hollow block (20X20X40 cm) with weight not less than 22 KG with 1:3 cement mortar using ordinary Portland cement. Work include pointing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20156964"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البناء بالبلوك المجوف (20*20*40) سم</w:t>
            </w:r>
            <w:r w:rsidRPr="009658EB">
              <w:rPr>
                <w:rFonts w:ascii="Arial" w:hAnsi="Arial" w:cs="Arial"/>
                <w:sz w:val="20"/>
                <w:szCs w:val="20"/>
                <w:rtl/>
              </w:rPr>
              <w:t>: تجهيز و بناء بالبلوك الاسمنتي قياس 20*20*40 سم وان لايقل وزن البلوكة المستخدمة عن 22 كغم , ومونة الاسمنت العادي والرمل  بنسبة خلط 1:3 يتضمن السعر حديد الزاوية 2.5</w:t>
            </w:r>
            <w:r w:rsidRPr="009658EB">
              <w:rPr>
                <w:rFonts w:ascii="Arial" w:hAnsi="Arial" w:cs="Arial"/>
                <w:sz w:val="20"/>
                <w:szCs w:val="20"/>
              </w:rPr>
              <w:t>X2.5</w:t>
            </w:r>
            <w:r w:rsidRPr="009658EB">
              <w:rPr>
                <w:rFonts w:ascii="Arial" w:hAnsi="Arial" w:cs="Arial"/>
                <w:sz w:val="20"/>
                <w:szCs w:val="20"/>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ذات متانة عالية لا تنكسر بسهولة ويجب ان تكون المونة بين السافات البلوك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078D5C6"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66AE12D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300D581" w14:textId="77777777" w:rsidTr="00A86004">
        <w:trPr>
          <w:trHeight w:val="839"/>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7774622"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B02</w:t>
            </w:r>
          </w:p>
        </w:tc>
        <w:tc>
          <w:tcPr>
            <w:tcW w:w="0" w:type="auto"/>
            <w:tcBorders>
              <w:top w:val="nil"/>
              <w:left w:val="nil"/>
              <w:bottom w:val="single" w:sz="4" w:space="0" w:color="000000"/>
              <w:right w:val="single" w:sz="4" w:space="0" w:color="000000"/>
            </w:tcBorders>
            <w:shd w:val="clear" w:color="F3F3F3" w:fill="F3F3F3"/>
            <w:vAlign w:val="center"/>
            <w:hideMark/>
          </w:tcPr>
          <w:p w14:paraId="25CA4691"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Concrete Hollow Block (15X20X40):</w:t>
            </w:r>
            <w:r w:rsidRPr="009658EB">
              <w:rPr>
                <w:rFonts w:ascii="Arial" w:hAnsi="Arial" w:cs="Arial"/>
                <w:sz w:val="20"/>
                <w:szCs w:val="20"/>
              </w:rPr>
              <w:t>Provide and build concrete hollow block (15X20X40 cm) with weight not less than 12 KG with 1:3 cement mortar using ordinary Portland cement. Work include filling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C01F5B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البناء بالبلوك المجوف (15*20*40) سم</w:t>
            </w:r>
            <w:r w:rsidRPr="009658EB">
              <w:rPr>
                <w:rFonts w:ascii="Arial" w:hAnsi="Arial" w:cs="Arial"/>
                <w:sz w:val="20"/>
                <w:szCs w:val="20"/>
                <w:rtl/>
              </w:rPr>
              <w:t>: تجهيز و بناء بالبلوك الاسمنتي قياس 15*20*40 سم وان لايقل وزن البلوكة المستخدمة عن 12  كغم , ومونة الاسمنت العادي والرمل  بنسبة خلط 1:3 يتضمن السعر حديد الزاوية 2.5</w:t>
            </w:r>
            <w:r w:rsidRPr="009658EB">
              <w:rPr>
                <w:rFonts w:ascii="Arial" w:hAnsi="Arial" w:cs="Arial"/>
                <w:sz w:val="20"/>
                <w:szCs w:val="20"/>
              </w:rPr>
              <w:t>X2.5</w:t>
            </w:r>
            <w:r w:rsidRPr="009658EB">
              <w:rPr>
                <w:rFonts w:ascii="Arial" w:hAnsi="Arial" w:cs="Arial"/>
                <w:sz w:val="20"/>
                <w:szCs w:val="20"/>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523BC9B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5AB73F36"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B7259D6" w14:textId="77777777" w:rsidTr="009658EB">
        <w:trPr>
          <w:trHeight w:val="280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20B9C5E"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B03</w:t>
            </w:r>
          </w:p>
        </w:tc>
        <w:tc>
          <w:tcPr>
            <w:tcW w:w="0" w:type="auto"/>
            <w:tcBorders>
              <w:top w:val="nil"/>
              <w:left w:val="nil"/>
              <w:bottom w:val="single" w:sz="4" w:space="0" w:color="000000"/>
              <w:right w:val="single" w:sz="4" w:space="0" w:color="000000"/>
            </w:tcBorders>
            <w:shd w:val="clear" w:color="F3F3F3" w:fill="F3F3F3"/>
            <w:vAlign w:val="center"/>
            <w:hideMark/>
          </w:tcPr>
          <w:p w14:paraId="627A883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Concrete Solid Block (15X20X40 cm):</w:t>
            </w:r>
            <w:r w:rsidRPr="009658EB">
              <w:rPr>
                <w:rFonts w:ascii="Arial" w:hAnsi="Arial" w:cs="Arial"/>
                <w:sz w:val="20"/>
                <w:szCs w:val="20"/>
              </w:rPr>
              <w:t xml:space="preserve"> Construct new walls by masonry building with concrete solid block (15X20X40 cm) using ordinary Portland cement/sand mortar of 1:3 ratio. Solid blocks should be used in case of need to raise the level of the foundation and to construct a retaining and support walls on the concrete foundation according to the site engineer requests.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1C82CB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البناء بالبلوك الصلد (15*20*40) سم</w:t>
            </w:r>
            <w:r w:rsidRPr="009658EB">
              <w:rPr>
                <w:rFonts w:ascii="Arial" w:hAnsi="Arial" w:cs="Arial"/>
                <w:sz w:val="20"/>
                <w:szCs w:val="20"/>
                <w:rtl/>
              </w:rPr>
              <w:t>: تجهيز و بناء بالبلوك الاسمنتي الصلد قياس 15*20*40 , ومونة  الاسمنت العادي والرمل  بنسبة خلط 1:3 البلوك الصلد يستخدم في اعمال بناء الاساسات والارتفاعات المطلوية لتعلية الاساسات وايضا يستخم كجدار ساند اذا تطلب العمل ذلك, العمل يتضمن ملئ الفراغات (درز) بين البلوك من الخارج والداخل و ازالة المقاطع القديمة (اذا وجد) .مواصفات البلوك يجب ان تكون لديها زواية وحواف منتظمة وان تكون  ذات متانة عالية لا تنكسر بسهولة ويجب ان تكون المونة بين السافات البلوك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47689C62"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13443A04"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F42A2FC"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CED2AEE"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B04</w:t>
            </w:r>
          </w:p>
        </w:tc>
        <w:tc>
          <w:tcPr>
            <w:tcW w:w="0" w:type="auto"/>
            <w:tcBorders>
              <w:top w:val="nil"/>
              <w:left w:val="nil"/>
              <w:bottom w:val="single" w:sz="4" w:space="0" w:color="000000"/>
              <w:right w:val="single" w:sz="4" w:space="0" w:color="000000"/>
            </w:tcBorders>
            <w:shd w:val="clear" w:color="F3F3F3" w:fill="F3F3F3"/>
            <w:vAlign w:val="center"/>
            <w:hideMark/>
          </w:tcPr>
          <w:p w14:paraId="2194AB2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Brick Wall (24 cm wide):</w:t>
            </w:r>
            <w:r w:rsidRPr="009658EB">
              <w:rPr>
                <w:rFonts w:ascii="Arial" w:hAnsi="Arial" w:cs="Arial"/>
                <w:sz w:val="20"/>
                <w:szCs w:val="20"/>
              </w:rPr>
              <w:t xml:space="preserve"> Remove the existing, supply materials and build (24 cm wide) wall using bricks and cement mortar (1:3),The work shall include rendering the walls from two faces and treatment with water.</w:t>
            </w:r>
          </w:p>
        </w:tc>
        <w:tc>
          <w:tcPr>
            <w:tcW w:w="0" w:type="auto"/>
            <w:tcBorders>
              <w:top w:val="nil"/>
              <w:left w:val="nil"/>
              <w:bottom w:val="single" w:sz="4" w:space="0" w:color="000000"/>
              <w:right w:val="single" w:sz="4" w:space="0" w:color="000000"/>
            </w:tcBorders>
            <w:shd w:val="clear" w:color="F3F3F3" w:fill="F3F3F3"/>
            <w:vAlign w:val="center"/>
            <w:hideMark/>
          </w:tcPr>
          <w:p w14:paraId="5F77B875"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ازالة البناء القديم وتجهيز مواد وبناء جدار بسمك (24 سم) بأستعمال الطابوق ومونة الاسمنت بنسبة (1:3). والعمل يشمل لبخ الجدران من الخارج والداخل والمعالجة بالماء.</w:t>
            </w:r>
          </w:p>
        </w:tc>
        <w:tc>
          <w:tcPr>
            <w:tcW w:w="0" w:type="auto"/>
            <w:tcBorders>
              <w:top w:val="nil"/>
              <w:left w:val="nil"/>
              <w:bottom w:val="single" w:sz="4" w:space="0" w:color="000000"/>
              <w:right w:val="single" w:sz="4" w:space="0" w:color="000000"/>
            </w:tcBorders>
            <w:shd w:val="clear" w:color="F3F3F3" w:fill="F3F3F3"/>
            <w:vAlign w:val="center"/>
            <w:hideMark/>
          </w:tcPr>
          <w:p w14:paraId="0EEC5BEA"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1C8ED9B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4FFDB32"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A737A29"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B05</w:t>
            </w:r>
          </w:p>
        </w:tc>
        <w:tc>
          <w:tcPr>
            <w:tcW w:w="0" w:type="auto"/>
            <w:tcBorders>
              <w:top w:val="nil"/>
              <w:left w:val="nil"/>
              <w:bottom w:val="single" w:sz="4" w:space="0" w:color="000000"/>
              <w:right w:val="single" w:sz="4" w:space="0" w:color="000000"/>
            </w:tcBorders>
            <w:shd w:val="clear" w:color="F3F3F3" w:fill="F3F3F3"/>
            <w:vAlign w:val="center"/>
            <w:hideMark/>
          </w:tcPr>
          <w:p w14:paraId="2B223DD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Brick Wall (12 cm wide): </w:t>
            </w:r>
            <w:r w:rsidRPr="009658EB">
              <w:rPr>
                <w:rFonts w:ascii="Arial" w:hAnsi="Arial" w:cs="Arial"/>
                <w:sz w:val="20"/>
                <w:szCs w:val="20"/>
              </w:rPr>
              <w:t>Remove the existing, supply materials and build (12 cm wide) wall using bricks and cement mortar (1:3),The work shall include rendering the walls from two faces and treatment with water.</w:t>
            </w:r>
          </w:p>
        </w:tc>
        <w:tc>
          <w:tcPr>
            <w:tcW w:w="0" w:type="auto"/>
            <w:tcBorders>
              <w:top w:val="nil"/>
              <w:left w:val="nil"/>
              <w:bottom w:val="single" w:sz="4" w:space="0" w:color="000000"/>
              <w:right w:val="single" w:sz="4" w:space="0" w:color="000000"/>
            </w:tcBorders>
            <w:shd w:val="clear" w:color="F3F3F3" w:fill="F3F3F3"/>
            <w:vAlign w:val="center"/>
            <w:hideMark/>
          </w:tcPr>
          <w:p w14:paraId="5BABAE8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ازالة البناء القديم وتجهيز مواد وبناء جدار بسمك (12 سم) بأستعمال الطابوق ومونة الاسمنت بنسبة (1:3). والعمل يشمل لبخ الجدران من الخارج والداخل والمعالجة بالماء.</w:t>
            </w:r>
          </w:p>
        </w:tc>
        <w:tc>
          <w:tcPr>
            <w:tcW w:w="0" w:type="auto"/>
            <w:tcBorders>
              <w:top w:val="nil"/>
              <w:left w:val="nil"/>
              <w:bottom w:val="single" w:sz="4" w:space="0" w:color="000000"/>
              <w:right w:val="single" w:sz="4" w:space="0" w:color="000000"/>
            </w:tcBorders>
            <w:shd w:val="clear" w:color="F3F3F3" w:fill="F3F3F3"/>
            <w:vAlign w:val="center"/>
            <w:hideMark/>
          </w:tcPr>
          <w:p w14:paraId="64548009"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18C0BC2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D6D3E66"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688E6A1"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B06</w:t>
            </w:r>
          </w:p>
        </w:tc>
        <w:tc>
          <w:tcPr>
            <w:tcW w:w="0" w:type="auto"/>
            <w:tcBorders>
              <w:top w:val="nil"/>
              <w:left w:val="nil"/>
              <w:bottom w:val="single" w:sz="4" w:space="0" w:color="000000"/>
              <w:right w:val="single" w:sz="4" w:space="0" w:color="000000"/>
            </w:tcBorders>
            <w:shd w:val="clear" w:color="F3F3F3" w:fill="F3F3F3"/>
            <w:vAlign w:val="center"/>
            <w:hideMark/>
          </w:tcPr>
          <w:p w14:paraId="5D0483A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Filling Concrete Blocks Joints</w:t>
            </w:r>
            <w:r w:rsidRPr="009658EB">
              <w:rPr>
                <w:rFonts w:ascii="Arial" w:hAnsi="Arial" w:cs="Arial"/>
                <w:sz w:val="20"/>
                <w:szCs w:val="20"/>
              </w:rPr>
              <w:t>: Supply materials and filling concrete block joints in inner and outer sides of the wall. All block gaps and block joints should be filled horizontally and vertically using ordinary Portland cement / sand and sand must be sieved before mixing it with cement and mortar should be with 1:3 ratio. Filled gaps should be smooth. Filling concrete blocks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13C9835"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اعمال الدرز لجدران البلوك:اعمال الدرز للجدران البلوك من الخارج والدخل باسخدان خلطة مونة السمنت العايو والرمل المنخول بنسبة خلط1:3 .يتضمن العمل ملئ جميع الفراغات العمودية والافقية وجميع الشقوق والفراغات وبشكل هندسي وذات سطوح ملساء. .جميع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5CA7F59B"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328618AC"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05762E9"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2FFA692"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B07</w:t>
            </w:r>
          </w:p>
        </w:tc>
        <w:tc>
          <w:tcPr>
            <w:tcW w:w="0" w:type="auto"/>
            <w:tcBorders>
              <w:top w:val="nil"/>
              <w:left w:val="nil"/>
              <w:bottom w:val="single" w:sz="4" w:space="0" w:color="000000"/>
              <w:right w:val="single" w:sz="4" w:space="0" w:color="000000"/>
            </w:tcBorders>
            <w:shd w:val="clear" w:color="F3F3F3" w:fill="F3F3F3"/>
            <w:vAlign w:val="center"/>
            <w:hideMark/>
          </w:tcPr>
          <w:p w14:paraId="64A60EDF"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Gypsum plaster:</w:t>
            </w:r>
            <w:r w:rsidRPr="009658EB">
              <w:rPr>
                <w:rFonts w:ascii="Arial" w:hAnsi="Arial" w:cs="Arial"/>
                <w:sz w:val="20"/>
                <w:szCs w:val="20"/>
              </w:rPr>
              <w:t xml:space="preserve"> Internal plastering with gypsum in two layers at least, each layer min. of 15 mm thickness for walls with approved gypsum, the wall and ceiling to be cleaned and splashed by cement- sand mortar prior of plastering. Final surface shall be clean, smooth and white, using checking wire width of 50 cm between different materials. Gypsum 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51956710"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اعمال البياض(الجص)</w:t>
            </w:r>
            <w:r w:rsidRPr="009658EB">
              <w:rPr>
                <w:rFonts w:ascii="Arial" w:hAnsi="Arial" w:cs="Arial"/>
                <w:sz w:val="20"/>
                <w:szCs w:val="20"/>
                <w:rtl/>
              </w:rPr>
              <w:t xml:space="preserve">: البياض  الداخلي باسخدام الجبس  بطبقتين على الأقل ، كل طبقة لا تقل  سماكهاعن 15 ملم للجدران باسخدامجبس نوعية معتمدة ،  ويجب تنطيف الجدران والسقوف عمل البياض ورشهما بمونة الرمل والاسمنت(شربت). يجب أن يكون السطح النهائي نظيفًا وأملسًا وأبيضًا ، وذلك باستخدام سلك(جيكن واير) عرض يبلغ 50 سمًا بين المواد المختلفة. يجب أن يتم التجصيص الجبس وفقا لتعليمات مهندس الموقع.جميع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6B9FB9C9"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69A74037"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BCE529E"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37A51D2"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B08</w:t>
            </w:r>
          </w:p>
        </w:tc>
        <w:tc>
          <w:tcPr>
            <w:tcW w:w="0" w:type="auto"/>
            <w:tcBorders>
              <w:top w:val="nil"/>
              <w:left w:val="nil"/>
              <w:bottom w:val="single" w:sz="4" w:space="0" w:color="000000"/>
              <w:right w:val="single" w:sz="4" w:space="0" w:color="000000"/>
            </w:tcBorders>
            <w:shd w:val="clear" w:color="F3F3F3" w:fill="F3F3F3"/>
            <w:vAlign w:val="center"/>
            <w:hideMark/>
          </w:tcPr>
          <w:p w14:paraId="46A1C293"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Cement Plastering: </w:t>
            </w:r>
            <w:r w:rsidRPr="009658EB">
              <w:rPr>
                <w:rFonts w:ascii="Arial" w:hAnsi="Arial" w:cs="Arial"/>
                <w:sz w:val="20"/>
                <w:szCs w:val="20"/>
              </w:rPr>
              <w:t>Plastering the internal walls &amp; ceilings with 2 layers of cement: sand(smooth) mix (1:3) , with taking into consideration the verticality and alignment of the surfaces according to the technical specifications, the work includes fixing wire mesh over the steel lintels of doors and windows and watering. If applicable. Cement 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46B260B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اللبخ الاسمنتي:</w:t>
            </w:r>
            <w:r w:rsidRPr="009658EB">
              <w:rPr>
                <w:rFonts w:ascii="Arial" w:hAnsi="Arial" w:cs="Arial"/>
                <w:sz w:val="20"/>
                <w:szCs w:val="20"/>
                <w:rtl/>
              </w:rPr>
              <w:t xml:space="preserve"> لبخ الجدران و السقوف بطبقتين من بمونة السمنت والرمل الناعم (1 : 3 ), مع اخذ بنظر الاعتبار سطع البخ ان تكون بشكل شاقولي وعدل و الاستواء الاوجة و كل ما يتطلبة العمل بموجب المواصفات الفنية, العمل یتضمن استخدام  شبكة (</w:t>
            </w:r>
            <w:r w:rsidRPr="009658EB">
              <w:rPr>
                <w:rFonts w:ascii="Arial" w:hAnsi="Arial" w:cs="Arial"/>
                <w:sz w:val="20"/>
                <w:szCs w:val="20"/>
              </w:rPr>
              <w:t>chicken wire</w:t>
            </w:r>
            <w:r w:rsidRPr="009658EB">
              <w:rPr>
                <w:rFonts w:ascii="Arial" w:hAnsi="Arial" w:cs="Arial"/>
                <w:sz w:val="20"/>
                <w:szCs w:val="20"/>
                <w:rtl/>
              </w:rPr>
              <w:t xml:space="preserve">) و تثبته على جبهة الابواب و الشبابيك الحديدية ,.جميع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443501C1"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4091289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7B3900A7" w14:textId="77777777" w:rsidTr="009658EB">
        <w:trPr>
          <w:trHeight w:val="204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5442840"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B09</w:t>
            </w:r>
          </w:p>
        </w:tc>
        <w:tc>
          <w:tcPr>
            <w:tcW w:w="0" w:type="auto"/>
            <w:tcBorders>
              <w:top w:val="nil"/>
              <w:left w:val="nil"/>
              <w:bottom w:val="single" w:sz="4" w:space="0" w:color="000000"/>
              <w:right w:val="single" w:sz="4" w:space="0" w:color="000000"/>
            </w:tcBorders>
            <w:shd w:val="clear" w:color="F3F3F3" w:fill="F3F3F3"/>
            <w:vAlign w:val="center"/>
            <w:hideMark/>
          </w:tcPr>
          <w:p w14:paraId="32C90993"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Cement Re-Plastering: </w:t>
            </w:r>
            <w:r w:rsidRPr="009658EB">
              <w:rPr>
                <w:rFonts w:ascii="Arial" w:hAnsi="Arial" w:cs="Arial"/>
                <w:sz w:val="20"/>
                <w:szCs w:val="20"/>
              </w:rPr>
              <w:t>Remove worn-out old plaster (or any other finishing) &amp; repair all cracks in the wall and ceiling and steel bars if needed if found by using (chicken mesh)  , surface should be dry before re-plastering, then Re-plastering the internal walls &amp; ceilings with 2 layers of cement: sand(smooth) mix (1:3) , with taking into consideration the verticality and alignment of the surfaces according to the technical specifications. If applicable. Cement re-plastering should be done according to instructions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65811C9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اعادة اللبخ  الاسمنتي  :</w:t>
            </w:r>
            <w:r w:rsidRPr="009658EB">
              <w:rPr>
                <w:rFonts w:ascii="Arial" w:hAnsi="Arial" w:cs="Arial"/>
                <w:sz w:val="20"/>
                <w:szCs w:val="20"/>
                <w:rtl/>
              </w:rPr>
              <w:t xml:space="preserve"> ازالة اللبخ القديم او الانهاءيات القديمة وتصليح الشقوق الموجودة او التي تظهر في الجدران و السقوف بعد رفع طبقة الانهاء باستخدام  شبكة (</w:t>
            </w:r>
            <w:r w:rsidRPr="009658EB">
              <w:rPr>
                <w:rFonts w:ascii="Arial" w:hAnsi="Arial" w:cs="Arial"/>
                <w:sz w:val="20"/>
                <w:szCs w:val="20"/>
              </w:rPr>
              <w:t>chicken wire</w:t>
            </w:r>
            <w:r w:rsidRPr="009658EB">
              <w:rPr>
                <w:rFonts w:ascii="Arial" w:hAnsi="Arial" w:cs="Arial"/>
                <w:sz w:val="20"/>
                <w:szCs w:val="20"/>
                <w:rtl/>
              </w:rPr>
              <w:t xml:space="preserve">)  تثبت على الفطر وقضبان الحديد اذا تطلب العمل وكذلك تصليح المناطق المرطبة (يجب التاكد من جفاف هذة المناطق قبل المباشرة  باعادة الانهاء), واعادة اللبخ بطبقتين من بمونة السمنت والرمل الناعم (1 : 3 ), مع اخذا بنظر الاعتبار الشا قولية و الاستواء الاوجة و كل ما يتطلبة العمل بموجب المواصفات الفنية,جميع الأعمال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25321AE1"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0E3DFDA9"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6194A23" w14:textId="77777777" w:rsidTr="009658EB">
        <w:trPr>
          <w:trHeight w:val="51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4DAF2B7"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B10</w:t>
            </w:r>
          </w:p>
        </w:tc>
        <w:tc>
          <w:tcPr>
            <w:tcW w:w="0" w:type="auto"/>
            <w:tcBorders>
              <w:top w:val="nil"/>
              <w:left w:val="nil"/>
              <w:bottom w:val="single" w:sz="4" w:space="0" w:color="000000"/>
              <w:right w:val="single" w:sz="4" w:space="0" w:color="000000"/>
            </w:tcBorders>
            <w:shd w:val="clear" w:color="F3F3F3" w:fill="F3F3F3"/>
            <w:vAlign w:val="center"/>
            <w:hideMark/>
          </w:tcPr>
          <w:p w14:paraId="6E9E2D9F"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Roof Treatment: </w:t>
            </w:r>
            <w:r w:rsidRPr="009658EB">
              <w:rPr>
                <w:rFonts w:ascii="Arial" w:hAnsi="Arial" w:cs="Arial"/>
                <w:sz w:val="20"/>
                <w:szCs w:val="20"/>
              </w:rPr>
              <w:t>Supply materials and lay hot poured bitumen, after cleaning the roof surfaces.</w:t>
            </w:r>
          </w:p>
        </w:tc>
        <w:tc>
          <w:tcPr>
            <w:tcW w:w="0" w:type="auto"/>
            <w:tcBorders>
              <w:top w:val="nil"/>
              <w:left w:val="nil"/>
              <w:bottom w:val="single" w:sz="4" w:space="0" w:color="000000"/>
              <w:right w:val="single" w:sz="4" w:space="0" w:color="000000"/>
            </w:tcBorders>
            <w:shd w:val="clear" w:color="F3F3F3" w:fill="F3F3F3"/>
            <w:vAlign w:val="center"/>
            <w:hideMark/>
          </w:tcPr>
          <w:p w14:paraId="4549101E"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 تجهيز مواد وفرش طبقة من الفلن كوت والزفت الحار بعد تنظيف السطح.</w:t>
            </w:r>
          </w:p>
        </w:tc>
        <w:tc>
          <w:tcPr>
            <w:tcW w:w="0" w:type="auto"/>
            <w:tcBorders>
              <w:top w:val="nil"/>
              <w:left w:val="nil"/>
              <w:bottom w:val="single" w:sz="4" w:space="0" w:color="000000"/>
              <w:right w:val="single" w:sz="4" w:space="0" w:color="000000"/>
            </w:tcBorders>
            <w:shd w:val="clear" w:color="F3F3F3" w:fill="F3F3F3"/>
            <w:vAlign w:val="center"/>
            <w:hideMark/>
          </w:tcPr>
          <w:p w14:paraId="1EFC2358"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49E4B5A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2E08A0B"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33E20B1"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B11</w:t>
            </w:r>
          </w:p>
        </w:tc>
        <w:tc>
          <w:tcPr>
            <w:tcW w:w="0" w:type="auto"/>
            <w:tcBorders>
              <w:top w:val="nil"/>
              <w:left w:val="nil"/>
              <w:bottom w:val="single" w:sz="4" w:space="0" w:color="000000"/>
              <w:right w:val="single" w:sz="4" w:space="0" w:color="000000"/>
            </w:tcBorders>
            <w:shd w:val="clear" w:color="F3F3F3" w:fill="F3F3F3"/>
            <w:vAlign w:val="center"/>
            <w:hideMark/>
          </w:tcPr>
          <w:p w14:paraId="3179096F"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Mastic:</w:t>
            </w:r>
            <w:r w:rsidRPr="009658EB">
              <w:rPr>
                <w:rFonts w:ascii="Arial" w:hAnsi="Arial" w:cs="Arial"/>
                <w:sz w:val="20"/>
                <w:szCs w:val="20"/>
              </w:rPr>
              <w:t xml:space="preserve"> Cleaning the roof of the building, removing the existing mastic. Supply and apply new mastic of an approved quality (treated by heat). </w:t>
            </w:r>
          </w:p>
        </w:tc>
        <w:tc>
          <w:tcPr>
            <w:tcW w:w="0" w:type="auto"/>
            <w:tcBorders>
              <w:top w:val="nil"/>
              <w:left w:val="nil"/>
              <w:bottom w:val="single" w:sz="4" w:space="0" w:color="000000"/>
              <w:right w:val="single" w:sz="4" w:space="0" w:color="000000"/>
            </w:tcBorders>
            <w:shd w:val="clear" w:color="F3F3F3" w:fill="F3F3F3"/>
            <w:vAlign w:val="center"/>
            <w:hideMark/>
          </w:tcPr>
          <w:p w14:paraId="0B6BA6CB"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تنظيف سطح البناية , ازالة الماستك القديم الموجود, تجهيز وعمل ماستك جديد بنوعية مصادق عليها وتعالج بالحرارة.</w:t>
            </w:r>
          </w:p>
        </w:tc>
        <w:tc>
          <w:tcPr>
            <w:tcW w:w="0" w:type="auto"/>
            <w:tcBorders>
              <w:top w:val="nil"/>
              <w:left w:val="nil"/>
              <w:bottom w:val="single" w:sz="4" w:space="0" w:color="000000"/>
              <w:right w:val="single" w:sz="4" w:space="0" w:color="000000"/>
            </w:tcBorders>
            <w:shd w:val="clear" w:color="F3F3F3" w:fill="F3F3F3"/>
            <w:vAlign w:val="center"/>
            <w:hideMark/>
          </w:tcPr>
          <w:p w14:paraId="3BEA6774"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2A8F9F57"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2CAB899"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B1CC619"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B12</w:t>
            </w:r>
          </w:p>
        </w:tc>
        <w:tc>
          <w:tcPr>
            <w:tcW w:w="0" w:type="auto"/>
            <w:tcBorders>
              <w:top w:val="nil"/>
              <w:left w:val="nil"/>
              <w:bottom w:val="single" w:sz="4" w:space="0" w:color="000000"/>
              <w:right w:val="single" w:sz="4" w:space="0" w:color="000000"/>
            </w:tcBorders>
            <w:shd w:val="clear" w:color="F3F3F3" w:fill="F3F3F3"/>
            <w:vAlign w:val="center"/>
            <w:hideMark/>
          </w:tcPr>
          <w:p w14:paraId="79E8A1D1"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Roof Tiles (only):</w:t>
            </w:r>
            <w:r w:rsidRPr="009658EB">
              <w:rPr>
                <w:rFonts w:ascii="Arial" w:hAnsi="Arial" w:cs="Arial"/>
                <w:sz w:val="20"/>
                <w:szCs w:val="20"/>
              </w:rPr>
              <w:t xml:space="preserve"> Remove the existing, supply materials and lay new concrete roofing tiles (80cm x 80cmx4cm.) with adequate slopes towards the roof drains, filling the joints with an approved mastic treated by heat, and filling the surrounding joints with cement mortar (1:3). the work shall also include backfilling the missing areas of the existing river sand when it's needed.</w:t>
            </w:r>
          </w:p>
        </w:tc>
        <w:tc>
          <w:tcPr>
            <w:tcW w:w="0" w:type="auto"/>
            <w:tcBorders>
              <w:top w:val="nil"/>
              <w:left w:val="nil"/>
              <w:bottom w:val="single" w:sz="4" w:space="0" w:color="000000"/>
              <w:right w:val="single" w:sz="4" w:space="0" w:color="000000"/>
            </w:tcBorders>
            <w:shd w:val="clear" w:color="F3F3F3" w:fill="F3F3F3"/>
            <w:vAlign w:val="center"/>
            <w:hideMark/>
          </w:tcPr>
          <w:p w14:paraId="6C94CEF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ازالة القديم, تجهيز مواد وتطبيق كاشي خرساني (شتايكر) جديد بأبعاد (80 سم × 80 سم × 4 سم) مع ضبط الميلان بأتجاه المرازيب. ويشمل السعر مليء مفاصل التمدد بالماستك المصادق عليه من قبل المهندس مع الكوي. ومليء المفاصل المحيطة بمونة الاسمنت بنسبة (1:3). ويجب ان يشمل العمل ايضا دفن المساحات المفقودة من الرمل النهري الموجود عند الحاجة.</w:t>
            </w:r>
          </w:p>
        </w:tc>
        <w:tc>
          <w:tcPr>
            <w:tcW w:w="0" w:type="auto"/>
            <w:tcBorders>
              <w:top w:val="nil"/>
              <w:left w:val="nil"/>
              <w:bottom w:val="single" w:sz="4" w:space="0" w:color="000000"/>
              <w:right w:val="single" w:sz="4" w:space="0" w:color="000000"/>
            </w:tcBorders>
            <w:shd w:val="clear" w:color="F3F3F3" w:fill="F3F3F3"/>
            <w:vAlign w:val="center"/>
            <w:hideMark/>
          </w:tcPr>
          <w:p w14:paraId="23D536F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45AB96F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1A3098F"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618BAFF"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B13</w:t>
            </w:r>
          </w:p>
        </w:tc>
        <w:tc>
          <w:tcPr>
            <w:tcW w:w="0" w:type="auto"/>
            <w:tcBorders>
              <w:top w:val="nil"/>
              <w:left w:val="nil"/>
              <w:bottom w:val="single" w:sz="4" w:space="0" w:color="000000"/>
              <w:right w:val="single" w:sz="4" w:space="0" w:color="000000"/>
            </w:tcBorders>
            <w:shd w:val="clear" w:color="F3F3F3" w:fill="F3F3F3"/>
            <w:vAlign w:val="center"/>
            <w:hideMark/>
          </w:tcPr>
          <w:p w14:paraId="4DCA9450"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Roof Tiles with Insulation Layers:</w:t>
            </w:r>
            <w:r w:rsidRPr="009658EB">
              <w:rPr>
                <w:rFonts w:ascii="Arial" w:hAnsi="Arial" w:cs="Arial"/>
                <w:sz w:val="20"/>
                <w:szCs w:val="20"/>
              </w:rPr>
              <w:t xml:space="preserve"> Remove the existing, supply materials and lay hot poured bitumen, after cleaning the surfaces of the roof, filling with clean river sand to form slopes, then laying new concrete roofing tiles (80cm x 80cmx4cm.) with adequate slopes towards the roof drains, filling the joints with an approved mastic treated by heat, and filling the surrounding joints with cement mortar (1:3).</w:t>
            </w:r>
          </w:p>
        </w:tc>
        <w:tc>
          <w:tcPr>
            <w:tcW w:w="0" w:type="auto"/>
            <w:tcBorders>
              <w:top w:val="nil"/>
              <w:left w:val="nil"/>
              <w:bottom w:val="single" w:sz="4" w:space="0" w:color="000000"/>
              <w:right w:val="single" w:sz="4" w:space="0" w:color="000000"/>
            </w:tcBorders>
            <w:shd w:val="clear" w:color="F3F3F3" w:fill="F3F3F3"/>
            <w:vAlign w:val="center"/>
            <w:hideMark/>
          </w:tcPr>
          <w:p w14:paraId="6FA8AC6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ازالة القديم, تجهيز مواد وفرش طبقة من الفلن كوت والزفت الحار بعد تنظيف السطح ثم فرش طبقة من الرمل النهري مع التساريح المطلوبة وتطبيق كاشي خرساني (شتايكر) جديد بأبعاد (80 سم × 80 سم × 4 سم) مع ضبط الميلان بأتجاه المرازيب. ويشمل السعر مليء مفاصل التمدد بالماستك المصادق عليه من قبل المهندس مع الكوي. ومليء المفاصل المحيطة بمونة الاسمنت بنسبة (1:3).</w:t>
            </w:r>
          </w:p>
        </w:tc>
        <w:tc>
          <w:tcPr>
            <w:tcW w:w="0" w:type="auto"/>
            <w:tcBorders>
              <w:top w:val="nil"/>
              <w:left w:val="nil"/>
              <w:bottom w:val="single" w:sz="4" w:space="0" w:color="000000"/>
              <w:right w:val="single" w:sz="4" w:space="0" w:color="000000"/>
            </w:tcBorders>
            <w:shd w:val="clear" w:color="F3F3F3" w:fill="F3F3F3"/>
            <w:vAlign w:val="center"/>
            <w:hideMark/>
          </w:tcPr>
          <w:p w14:paraId="34EC0354"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5D4881A9"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A8106B7"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6B292A2"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B14</w:t>
            </w:r>
          </w:p>
        </w:tc>
        <w:tc>
          <w:tcPr>
            <w:tcW w:w="0" w:type="auto"/>
            <w:tcBorders>
              <w:top w:val="nil"/>
              <w:left w:val="nil"/>
              <w:bottom w:val="nil"/>
              <w:right w:val="single" w:sz="4" w:space="0" w:color="000000"/>
            </w:tcBorders>
            <w:shd w:val="clear" w:color="F3F3F3" w:fill="F3F3F3"/>
            <w:vAlign w:val="center"/>
            <w:hideMark/>
          </w:tcPr>
          <w:p w14:paraId="2CF1FC19" w14:textId="77777777" w:rsidR="009658EB" w:rsidRDefault="009658EB" w:rsidP="009658EB">
            <w:pPr>
              <w:spacing w:after="0" w:line="240" w:lineRule="auto"/>
              <w:rPr>
                <w:rFonts w:ascii="Arial" w:hAnsi="Arial" w:cs="Arial"/>
                <w:sz w:val="20"/>
                <w:szCs w:val="20"/>
              </w:rPr>
            </w:pPr>
            <w:r w:rsidRPr="009658EB">
              <w:rPr>
                <w:rFonts w:ascii="Arial" w:hAnsi="Arial" w:cs="Arial"/>
                <w:b/>
                <w:bCs/>
                <w:sz w:val="20"/>
                <w:szCs w:val="20"/>
              </w:rPr>
              <w:t>Bitumen Layer</w:t>
            </w:r>
            <w:r w:rsidRPr="009658EB">
              <w:rPr>
                <w:rFonts w:ascii="Arial" w:hAnsi="Arial" w:cs="Arial"/>
                <w:sz w:val="20"/>
                <w:szCs w:val="20"/>
              </w:rPr>
              <w:t>: Spreading a layer of bitumen layer (Isogam layer), Isogam should be done according to instructions of site engineer.</w:t>
            </w:r>
          </w:p>
          <w:p w14:paraId="6CB473A8" w14:textId="77777777" w:rsidR="00A86004" w:rsidRDefault="00A86004" w:rsidP="009658EB">
            <w:pPr>
              <w:spacing w:after="0" w:line="240" w:lineRule="auto"/>
              <w:rPr>
                <w:rFonts w:ascii="Arial" w:hAnsi="Arial" w:cs="Arial"/>
                <w:sz w:val="20"/>
                <w:szCs w:val="20"/>
              </w:rPr>
            </w:pPr>
          </w:p>
          <w:p w14:paraId="7F0E7509" w14:textId="77777777" w:rsidR="00A86004" w:rsidRDefault="00A86004" w:rsidP="009658EB">
            <w:pPr>
              <w:spacing w:after="0" w:line="240" w:lineRule="auto"/>
              <w:rPr>
                <w:rFonts w:ascii="Arial" w:hAnsi="Arial" w:cs="Arial"/>
                <w:sz w:val="20"/>
                <w:szCs w:val="20"/>
              </w:rPr>
            </w:pPr>
          </w:p>
          <w:p w14:paraId="355D4C3B" w14:textId="77777777" w:rsidR="00A86004" w:rsidRDefault="00A86004" w:rsidP="009658EB">
            <w:pPr>
              <w:spacing w:after="0" w:line="240" w:lineRule="auto"/>
              <w:rPr>
                <w:rFonts w:ascii="Arial" w:hAnsi="Arial" w:cs="Arial"/>
                <w:sz w:val="20"/>
                <w:szCs w:val="20"/>
              </w:rPr>
            </w:pPr>
          </w:p>
          <w:p w14:paraId="2BB028F8" w14:textId="58439FFB" w:rsidR="00A86004" w:rsidRPr="009658EB" w:rsidRDefault="00A86004" w:rsidP="009658EB">
            <w:pPr>
              <w:spacing w:after="0" w:line="240" w:lineRule="auto"/>
              <w:rPr>
                <w:rFonts w:ascii="Arial" w:hAnsi="Arial" w:cs="Arial"/>
                <w:sz w:val="20"/>
                <w:szCs w:val="20"/>
              </w:rPr>
            </w:pPr>
          </w:p>
        </w:tc>
        <w:tc>
          <w:tcPr>
            <w:tcW w:w="0" w:type="auto"/>
            <w:tcBorders>
              <w:top w:val="nil"/>
              <w:left w:val="nil"/>
              <w:bottom w:val="nil"/>
              <w:right w:val="nil"/>
            </w:tcBorders>
            <w:shd w:val="clear" w:color="F3F3F3" w:fill="F3F3F3"/>
            <w:vAlign w:val="center"/>
            <w:hideMark/>
          </w:tcPr>
          <w:p w14:paraId="20207CF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طبقة البيتومين(ايزوكام)</w:t>
            </w:r>
            <w:r w:rsidRPr="009658EB">
              <w:rPr>
                <w:rFonts w:ascii="Arial" w:hAnsi="Arial" w:cs="Arial"/>
                <w:sz w:val="20"/>
                <w:szCs w:val="20"/>
                <w:rtl/>
              </w:rPr>
              <w:t xml:space="preserve">:تجهيزو فرش طبقة البيتومين (طبقة الأيزوجام) حسب متطلبات العمل، يجب أن يتم عمل الايزكام وفقًا لتعليمات مهندس الموقع.جميع الأعمال يجب أن تكون وفقا للتعليمات وارشادات مهندس الموقع. </w:t>
            </w:r>
          </w:p>
        </w:tc>
        <w:tc>
          <w:tcPr>
            <w:tcW w:w="0" w:type="auto"/>
            <w:tcBorders>
              <w:top w:val="nil"/>
              <w:left w:val="single" w:sz="4" w:space="0" w:color="000000"/>
              <w:bottom w:val="nil"/>
              <w:right w:val="nil"/>
            </w:tcBorders>
            <w:shd w:val="clear" w:color="F3F3F3" w:fill="F3F3F3"/>
            <w:vAlign w:val="center"/>
            <w:hideMark/>
          </w:tcPr>
          <w:p w14:paraId="19663B5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auto"/>
              <w:left w:val="single" w:sz="4" w:space="0" w:color="auto"/>
              <w:bottom w:val="nil"/>
              <w:right w:val="single" w:sz="4" w:space="0" w:color="auto"/>
            </w:tcBorders>
            <w:shd w:val="clear" w:color="F3F3F3" w:fill="F3F3F3"/>
            <w:vAlign w:val="center"/>
            <w:hideMark/>
          </w:tcPr>
          <w:p w14:paraId="02002466"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DC81793" w14:textId="77777777" w:rsidTr="009658EB">
        <w:trPr>
          <w:trHeight w:val="25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22EB7406"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C</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3DCED6FB" w14:textId="77777777" w:rsidR="009658EB" w:rsidRPr="009658EB" w:rsidRDefault="009658EB" w:rsidP="009658EB">
            <w:pPr>
              <w:spacing w:after="0" w:line="240" w:lineRule="auto"/>
              <w:rPr>
                <w:rFonts w:ascii="Arial" w:hAnsi="Arial" w:cs="Arial"/>
                <w:b/>
                <w:bCs/>
                <w:color w:val="FFFFFF"/>
                <w:sz w:val="20"/>
                <w:szCs w:val="20"/>
              </w:rPr>
            </w:pPr>
            <w:r w:rsidRPr="009658EB">
              <w:rPr>
                <w:rFonts w:ascii="Arial" w:hAnsi="Arial" w:cs="Arial"/>
                <w:b/>
                <w:bCs/>
                <w:color w:val="FFFFFF"/>
                <w:sz w:val="20"/>
                <w:szCs w:val="20"/>
              </w:rPr>
              <w:t>Roof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431A3BFE" w14:textId="77777777" w:rsidR="009658EB" w:rsidRPr="009658EB" w:rsidRDefault="009658EB" w:rsidP="009658EB">
            <w:pPr>
              <w:bidi/>
              <w:spacing w:after="0" w:line="240" w:lineRule="auto"/>
              <w:rPr>
                <w:rFonts w:ascii="Arial" w:hAnsi="Arial" w:cs="Arial"/>
                <w:b/>
                <w:bCs/>
                <w:color w:val="FFFFFF"/>
                <w:sz w:val="20"/>
                <w:szCs w:val="20"/>
              </w:rPr>
            </w:pPr>
            <w:r w:rsidRPr="009658EB">
              <w:rPr>
                <w:rFonts w:ascii="Arial" w:hAnsi="Arial" w:cs="Arial"/>
                <w:b/>
                <w:bCs/>
                <w:color w:val="FFFFFF"/>
                <w:sz w:val="20"/>
                <w:szCs w:val="20"/>
                <w:rtl/>
              </w:rPr>
              <w:t>اعمال التسقيف</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07C4CD3" w14:textId="77777777" w:rsidR="009658EB" w:rsidRPr="009658EB" w:rsidRDefault="009658EB" w:rsidP="009658EB">
            <w:pPr>
              <w:spacing w:after="0" w:line="240" w:lineRule="auto"/>
              <w:jc w:val="center"/>
              <w:rPr>
                <w:rFonts w:ascii="Arial" w:hAnsi="Arial" w:cs="Arial"/>
                <w:b/>
                <w:bCs/>
                <w:color w:val="FFFFFF"/>
                <w:sz w:val="16"/>
                <w:szCs w:val="16"/>
                <w:rtl/>
              </w:rPr>
            </w:pPr>
            <w:r w:rsidRPr="009658E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1B9C146B"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w:t>
            </w:r>
          </w:p>
        </w:tc>
      </w:tr>
      <w:tr w:rsidR="009658EB" w:rsidRPr="009658EB" w14:paraId="6A0110D1" w14:textId="77777777" w:rsidTr="009658EB">
        <w:trPr>
          <w:trHeight w:val="433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03D3FE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 xml:space="preserve"> C01</w:t>
            </w:r>
          </w:p>
        </w:tc>
        <w:tc>
          <w:tcPr>
            <w:tcW w:w="0" w:type="auto"/>
            <w:tcBorders>
              <w:top w:val="nil"/>
              <w:left w:val="nil"/>
              <w:bottom w:val="single" w:sz="4" w:space="0" w:color="000000"/>
              <w:right w:val="single" w:sz="4" w:space="0" w:color="000000"/>
            </w:tcBorders>
            <w:shd w:val="clear" w:color="F3F3F3" w:fill="F3F3F3"/>
            <w:vAlign w:val="center"/>
            <w:hideMark/>
          </w:tcPr>
          <w:p w14:paraId="18C9C1DC"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Sandwich panel Roofing: </w:t>
            </w:r>
            <w:r w:rsidRPr="009658EB">
              <w:rPr>
                <w:rFonts w:ascii="Arial" w:hAnsi="Arial" w:cs="Arial"/>
                <w:sz w:val="20"/>
                <w:szCs w:val="20"/>
              </w:rPr>
              <w:t xml:space="preserve">Fix a new sandwich panel (thickness 5cm) roof fixed on 3” and thickness 3mm steel channels fixed on the walls and in the middle of the roof as support (maximum span between the supports 1.7 m), which should be raised to give the required slope using T shape rods (as described in SOW). Where necessary, install rain water drains to drain water collected over roofs to prevent water draining to adjacent roofs. Drainage should be done using Galvanic sheet shaped into a U-shaped channel and connected with PVC pipe 3" to drain accumulated water away from the shelter. Work include plastering of both sides of the raised walls &amp; all hooks, bolts, screws, etc. &amp; finishing the joints with the adjacent walls by mastic material and galv. sheet cover, and also includes filling all openings and gaps between the roof and walls using cement: sand mortar and plastering 20cm of the walls as mentioned in the scope of work attached. The work includes removing the old/damaged roof (if exists). Work include testing with water before handover. </w:t>
            </w:r>
          </w:p>
        </w:tc>
        <w:tc>
          <w:tcPr>
            <w:tcW w:w="0" w:type="auto"/>
            <w:tcBorders>
              <w:top w:val="nil"/>
              <w:left w:val="nil"/>
              <w:bottom w:val="single" w:sz="4" w:space="0" w:color="000000"/>
              <w:right w:val="single" w:sz="4" w:space="0" w:color="000000"/>
            </w:tcBorders>
            <w:shd w:val="clear" w:color="F3F3F3" w:fill="F3F3F3"/>
            <w:vAlign w:val="center"/>
            <w:hideMark/>
          </w:tcPr>
          <w:p w14:paraId="0F1EE43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السقوف الساندويج بنل:</w:t>
            </w:r>
            <w:r w:rsidRPr="009658EB">
              <w:rPr>
                <w:rFonts w:ascii="Arial" w:hAnsi="Arial" w:cs="Arial"/>
                <w:sz w:val="20"/>
                <w:szCs w:val="20"/>
                <w:rtl/>
              </w:rPr>
              <w:t xml:space="preserve">  التسقيف بأستخدام الواح الساندويج بنل سمك (5 سم)الذي يتم تثبيته على حديد الساقيه قياس 3 أنج سمك 3 ملم بعد تثبيته بالجدران وحديد ساقية بنفس القياس في منتصف السقف كساند للسقف كل 1.7م , و يجب رفع الساقيات باستخدام عود عديدي على شكل </w:t>
            </w:r>
            <w:r w:rsidRPr="009658EB">
              <w:rPr>
                <w:rFonts w:ascii="Arial" w:hAnsi="Arial" w:cs="Arial"/>
                <w:sz w:val="20"/>
                <w:szCs w:val="20"/>
              </w:rPr>
              <w:t>T</w:t>
            </w:r>
            <w:r w:rsidRPr="009658EB">
              <w:rPr>
                <w:rFonts w:ascii="Arial" w:hAnsi="Arial" w:cs="Arial"/>
                <w:sz w:val="20"/>
                <w:szCs w:val="20"/>
                <w:rtl/>
              </w:rPr>
              <w:t xml:space="preserve"> بما يؤمن أنسابية تصريف مياه الامطار(مع عمل مجرى نظامي لتصريف مياه الامطار المتجمعة فوق السقوف في حالة وجود مفصل بين السقف الجديد والقديم مستخدمين صفائح الحديد المغلون لعمل ساقية وربطها بانبوب بلاستيك 3 انج وتصريف المياه المتجمعة بعيدا عن غرف المأوى ) شاملا السعر عمل مفصل نظامي مع الجدران المجاوره  وملئها بالماستك ووضع غطاء من الصفيح المغلون و البراغي و القنجات ولبخ جزء الجدار الذى تم رفعة من الداخل و الخارج  وحسب  المواصفات الفنيه وتوجيه المهندس المشرف، العمل یتضمن سد كل الفراغات بين الجدار و السقف باستخدام مونة الرمل و السمنت, ولبخ 20 سم من الجدران حسب وصف العمل المرفق, والعمل يتضمن رفع السقف القديم (اذا وجد).جميع الأعمال يجب أن تكون وفقا للتعليمات وارشادات مهندس الموقع.  يتضمن العمل فحص السقف بالمياة قبل التسليم.</w:t>
            </w:r>
          </w:p>
        </w:tc>
        <w:tc>
          <w:tcPr>
            <w:tcW w:w="0" w:type="auto"/>
            <w:tcBorders>
              <w:top w:val="nil"/>
              <w:left w:val="nil"/>
              <w:bottom w:val="single" w:sz="4" w:space="0" w:color="000000"/>
              <w:right w:val="single" w:sz="4" w:space="0" w:color="000000"/>
            </w:tcBorders>
            <w:shd w:val="clear" w:color="F3F3F3" w:fill="F3F3F3"/>
            <w:vAlign w:val="center"/>
            <w:hideMark/>
          </w:tcPr>
          <w:p w14:paraId="2F2532B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118A86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D90F2BA" w14:textId="77777777" w:rsidTr="009658EB">
        <w:trPr>
          <w:trHeight w:val="306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5EF11DE"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C02</w:t>
            </w:r>
          </w:p>
        </w:tc>
        <w:tc>
          <w:tcPr>
            <w:tcW w:w="0" w:type="auto"/>
            <w:tcBorders>
              <w:top w:val="nil"/>
              <w:left w:val="nil"/>
              <w:bottom w:val="single" w:sz="4" w:space="0" w:color="000000"/>
              <w:right w:val="single" w:sz="4" w:space="0" w:color="000000"/>
            </w:tcBorders>
            <w:shd w:val="clear" w:color="F3F3F3" w:fill="F3F3F3"/>
            <w:vAlign w:val="center"/>
            <w:hideMark/>
          </w:tcPr>
          <w:p w14:paraId="7F8D59B8"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Corrugated Iron Roofing: I</w:t>
            </w:r>
            <w:r w:rsidRPr="009658EB">
              <w:rPr>
                <w:rFonts w:ascii="Arial" w:hAnsi="Arial" w:cs="Arial"/>
                <w:sz w:val="20"/>
                <w:szCs w:val="20"/>
              </w:rPr>
              <w:t xml:space="preserve">nstall ceiling of steel corrugate sheets (Kirby) gauge 05 submitted on steel frame square section 1.5x1.5 inch 5mm thickness, connected with to the walls using T shape rods to give the required slope, according to sketch will submit by the site Engineer. Corrugated sheet should be fixed to the frame using screws with rubber washer at every 50cm. Steel works should be painted with anti-corrosion paint and oil paint. The work includes filling all openings and gaps between the roof and walls using cement: sand mortar and plastering 20cm of the walls as mentioned in the scope of work attached. The work includes remove the old existing roof (if exists). Work include testing with water before handover. </w:t>
            </w:r>
          </w:p>
        </w:tc>
        <w:tc>
          <w:tcPr>
            <w:tcW w:w="0" w:type="auto"/>
            <w:tcBorders>
              <w:top w:val="nil"/>
              <w:left w:val="nil"/>
              <w:bottom w:val="single" w:sz="4" w:space="0" w:color="000000"/>
              <w:right w:val="single" w:sz="4" w:space="0" w:color="000000"/>
            </w:tcBorders>
            <w:shd w:val="clear" w:color="F3F3F3" w:fill="F3F3F3"/>
            <w:vAlign w:val="center"/>
            <w:hideMark/>
          </w:tcPr>
          <w:p w14:paraId="6CB7F382"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السقوف الكيربي(جنكو): </w:t>
            </w:r>
            <w:r w:rsidRPr="009658EB">
              <w:rPr>
                <w:rFonts w:ascii="Arial" w:hAnsi="Arial" w:cs="Arial"/>
                <w:sz w:val="20"/>
                <w:szCs w:val="20"/>
                <w:rtl/>
              </w:rPr>
              <w:t xml:space="preserve">تجهيز مواد وعمل سقيفة من الكيربي (الحديد المضلع قياس 05) ومدعوم بمقطع حديدي بوري مربع 1,5*1,5 انج  وسمك 5ملم للهيكل الحديدي مصبوغ بصبغ دهني طبقتين احدهما صبغ مقاوم للصدأ والاخرى دهني مع الربط بالبراغي وصمولات وواشر مطاطي كل 50سم واللحام وتركب في المكان المحدد و يتم تثبته على الجدران  و يجب رفع السقف باستخدام عود عديدي على شكل </w:t>
            </w:r>
            <w:r w:rsidRPr="009658EB">
              <w:rPr>
                <w:rFonts w:ascii="Arial" w:hAnsi="Arial" w:cs="Arial"/>
                <w:sz w:val="20"/>
                <w:szCs w:val="20"/>
              </w:rPr>
              <w:t>T</w:t>
            </w:r>
            <w:r w:rsidRPr="009658EB">
              <w:rPr>
                <w:rFonts w:ascii="Arial" w:hAnsi="Arial" w:cs="Arial"/>
                <w:sz w:val="20"/>
                <w:szCs w:val="20"/>
                <w:rtl/>
              </w:rPr>
              <w:t xml:space="preserve"> بما يؤمن أنسابية تصريف مياه الامطار  ,حسب المخطط المرفق ويشمل السعر ملئ الفراغات بين الجدران الطينية والسقف,  العمل یتضمن سد كل الفراغات بين الجدار و السقف باستخدام مونة الرمل و السمنت, ولبخ 20 سم من الجدران حسب وصف العمل المرفق, , والعمل يتضمن رفع السقف القديم (اذا وجد).جب أن تكون وفقا للتعليمات وارشادات مهندس الموقع.   يتضمن العمل فحص السقف بالمياة قبل التسليم.</w:t>
            </w:r>
          </w:p>
        </w:tc>
        <w:tc>
          <w:tcPr>
            <w:tcW w:w="0" w:type="auto"/>
            <w:tcBorders>
              <w:top w:val="nil"/>
              <w:left w:val="nil"/>
              <w:bottom w:val="single" w:sz="4" w:space="0" w:color="000000"/>
              <w:right w:val="single" w:sz="4" w:space="0" w:color="000000"/>
            </w:tcBorders>
            <w:shd w:val="clear" w:color="F3F3F3" w:fill="F3F3F3"/>
            <w:vAlign w:val="center"/>
            <w:hideMark/>
          </w:tcPr>
          <w:p w14:paraId="6805B23E"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3D93E3A4"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68FCBC4" w14:textId="77777777" w:rsidTr="009658EB">
        <w:trPr>
          <w:trHeight w:val="2295"/>
        </w:trPr>
        <w:tc>
          <w:tcPr>
            <w:tcW w:w="0" w:type="auto"/>
            <w:tcBorders>
              <w:top w:val="nil"/>
              <w:left w:val="single" w:sz="4" w:space="0" w:color="000000"/>
              <w:bottom w:val="nil"/>
              <w:right w:val="single" w:sz="4" w:space="0" w:color="000000"/>
            </w:tcBorders>
            <w:shd w:val="clear" w:color="BFBFBF" w:fill="BFBFBF"/>
            <w:noWrap/>
            <w:vAlign w:val="center"/>
            <w:hideMark/>
          </w:tcPr>
          <w:p w14:paraId="6CBCB5D7"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 xml:space="preserve"> C03</w:t>
            </w:r>
          </w:p>
        </w:tc>
        <w:tc>
          <w:tcPr>
            <w:tcW w:w="0" w:type="auto"/>
            <w:tcBorders>
              <w:top w:val="nil"/>
              <w:left w:val="nil"/>
              <w:bottom w:val="nil"/>
              <w:right w:val="single" w:sz="4" w:space="0" w:color="000000"/>
            </w:tcBorders>
            <w:shd w:val="clear" w:color="F3F3F3" w:fill="F3F3F3"/>
            <w:vAlign w:val="center"/>
            <w:hideMark/>
          </w:tcPr>
          <w:p w14:paraId="1E98E51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Plastic Sheeting: </w:t>
            </w:r>
            <w:r w:rsidRPr="009658EB">
              <w:rPr>
                <w:rFonts w:ascii="Arial" w:hAnsi="Arial" w:cs="Arial"/>
                <w:sz w:val="20"/>
                <w:szCs w:val="20"/>
              </w:rPr>
              <w:t>Supplying and fix plastic sheet (polyethylene nylon) for roofs, (Turkish made or any approved equivalent type) 0.165 kg/m2 , the fixing will be by using nails with rubber washer (1.5" long) and flat timber panels (Flat timber thickness 2.5cm minimum and width 5cm). The flat timber panels will be fixed on the walls all around the roof by using nails every 30 cm to fix the plastic sheet properly (the distance between the roof and the timber panel should be at least 20cm). The plastic sheet should work as a water proofing layer and should be tested before handover.</w:t>
            </w:r>
          </w:p>
        </w:tc>
        <w:tc>
          <w:tcPr>
            <w:tcW w:w="0" w:type="auto"/>
            <w:tcBorders>
              <w:top w:val="nil"/>
              <w:left w:val="nil"/>
              <w:bottom w:val="nil"/>
              <w:right w:val="single" w:sz="4" w:space="0" w:color="000000"/>
            </w:tcBorders>
            <w:shd w:val="clear" w:color="F3F3F3" w:fill="F3F3F3"/>
            <w:vAlign w:val="center"/>
            <w:hideMark/>
          </w:tcPr>
          <w:p w14:paraId="6A99005D"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النایلون</w:t>
            </w:r>
            <w:r w:rsidRPr="009658EB">
              <w:rPr>
                <w:rFonts w:ascii="Arial" w:hAnsi="Arial" w:cs="Arial"/>
                <w:sz w:val="20"/>
                <w:szCs w:val="20"/>
                <w:rtl/>
              </w:rPr>
              <w:t>: تجهیز وتركیب نایلون سمیك (بولیاثیلین 0.165 كغ/م2) للسقوف، نوع تركي او اي نوع  موافق علیها من قبل المهندس المشرف, عملية التثبيت للنايلون ستكون باستخدام الواح خشبية بسمك  2.5سم وعرض 5 سم واستخدام مسامير والواشيرات بطول 1.5انج تثبت على الجدران من جميع الجوانب الغرفة يكون توزيع تثبيت المسامير كل 30 سم ويجب ان يكون نزول طبقة النيلون من السقف على الجدران بمسافة لاتقل عن 20 سم لكي يعمل على عزل نزول ياه الامطار المتجمعة وضمن حماية السقف والجدران من نزول المياه.   يتضمن العمل فحص السقف بالمياة قبل التسليم.</w:t>
            </w:r>
          </w:p>
        </w:tc>
        <w:tc>
          <w:tcPr>
            <w:tcW w:w="0" w:type="auto"/>
            <w:tcBorders>
              <w:top w:val="nil"/>
              <w:left w:val="nil"/>
              <w:bottom w:val="nil"/>
              <w:right w:val="single" w:sz="4" w:space="0" w:color="000000"/>
            </w:tcBorders>
            <w:shd w:val="clear" w:color="F3F3F3" w:fill="F3F3F3"/>
            <w:vAlign w:val="center"/>
            <w:hideMark/>
          </w:tcPr>
          <w:p w14:paraId="0AAFD04C"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15D6A54A"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9A3760E" w14:textId="77777777" w:rsidTr="009658EB">
        <w:trPr>
          <w:trHeight w:val="2055"/>
        </w:trPr>
        <w:tc>
          <w:tcPr>
            <w:tcW w:w="0" w:type="auto"/>
            <w:tcBorders>
              <w:top w:val="single" w:sz="4" w:space="0" w:color="000000"/>
              <w:left w:val="single" w:sz="4" w:space="0" w:color="000000"/>
              <w:bottom w:val="nil"/>
              <w:right w:val="single" w:sz="4" w:space="0" w:color="000000"/>
            </w:tcBorders>
            <w:shd w:val="clear" w:color="BFBFBF" w:fill="BFBFBF"/>
            <w:noWrap/>
            <w:vAlign w:val="center"/>
            <w:hideMark/>
          </w:tcPr>
          <w:p w14:paraId="35890DC6"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 xml:space="preserve"> C04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5E22A29"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Steel Ladder: </w:t>
            </w:r>
            <w:r w:rsidRPr="009658EB">
              <w:rPr>
                <w:rFonts w:ascii="Arial" w:hAnsi="Arial" w:cs="Arial"/>
                <w:sz w:val="20"/>
                <w:szCs w:val="20"/>
              </w:rPr>
              <w:t>Supply and install 400mm wide steel ladder, constructed from (60 x 10mm) flat bar stringers and 20mm diameter deformed bar rungs at 250mm centers both ends securely welded into countersunk holes in the stringers, according to the details, and the engineer's instructions. The price includes a cage made of a flat bar around the steel ladder starting at 2.0m above the surroundings. The price shall also include for painting with red oxide followed by two coats of oil paint.</w:t>
            </w:r>
          </w:p>
        </w:tc>
        <w:tc>
          <w:tcPr>
            <w:tcW w:w="0" w:type="auto"/>
            <w:tcBorders>
              <w:top w:val="single" w:sz="4" w:space="0" w:color="auto"/>
              <w:left w:val="nil"/>
              <w:bottom w:val="single" w:sz="4" w:space="0" w:color="auto"/>
              <w:right w:val="single" w:sz="4" w:space="0" w:color="auto"/>
            </w:tcBorders>
            <w:shd w:val="clear" w:color="auto" w:fill="auto"/>
            <w:hideMark/>
          </w:tcPr>
          <w:p w14:paraId="307860CE"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تجهيز مواد ونصب سلم حديد عمودي بعرض (40 سم) يتكون من لوحين حديد كل منهما بعرض (60 ملم) وسمك (10 ملم) والسلالم تكون من قضبان حديدية محززة بقطر (20 ملم) تلحم كل مسافة (250 ملم) على خط مركز العرض، على أن تلحم نهايتي كل سلّمة داخل حفر نصف كروية لزيادة الامان، وحسب التفاصيل المحددة من قبل المهندس المشرف. ويشمل السعر عمل وتثبيت قفص من أشرطة حديد نصف دائرية حول السلم تبدأ من أرتفاع (2 متر) فما فوق. وكذلك يشمل السعر الصبغ بمانع الصدأ ثم بطبقتين من الطلاء الدهني اللماع.</w:t>
            </w:r>
          </w:p>
        </w:tc>
        <w:tc>
          <w:tcPr>
            <w:tcW w:w="0" w:type="auto"/>
            <w:tcBorders>
              <w:top w:val="single" w:sz="4" w:space="0" w:color="000000"/>
              <w:left w:val="nil"/>
              <w:bottom w:val="nil"/>
              <w:right w:val="single" w:sz="4" w:space="0" w:color="000000"/>
            </w:tcBorders>
            <w:shd w:val="clear" w:color="F3F3F3" w:fill="F3F3F3"/>
            <w:vAlign w:val="center"/>
            <w:hideMark/>
          </w:tcPr>
          <w:p w14:paraId="1526869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l.m</w:t>
            </w:r>
          </w:p>
        </w:tc>
        <w:tc>
          <w:tcPr>
            <w:tcW w:w="0" w:type="auto"/>
            <w:tcBorders>
              <w:top w:val="single" w:sz="4" w:space="0" w:color="000000"/>
              <w:left w:val="nil"/>
              <w:bottom w:val="nil"/>
              <w:right w:val="single" w:sz="4" w:space="0" w:color="000000"/>
            </w:tcBorders>
            <w:shd w:val="clear" w:color="F3F3F3" w:fill="F3F3F3"/>
            <w:vAlign w:val="center"/>
            <w:hideMark/>
          </w:tcPr>
          <w:p w14:paraId="020735B1"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6B5B23B" w14:textId="77777777" w:rsidTr="009658EB">
        <w:trPr>
          <w:trHeight w:val="1020"/>
        </w:trPr>
        <w:tc>
          <w:tcPr>
            <w:tcW w:w="0" w:type="auto"/>
            <w:tcBorders>
              <w:top w:val="single" w:sz="4" w:space="0" w:color="000000"/>
              <w:left w:val="single" w:sz="4" w:space="0" w:color="000000"/>
              <w:bottom w:val="nil"/>
              <w:right w:val="single" w:sz="4" w:space="0" w:color="000000"/>
            </w:tcBorders>
            <w:shd w:val="clear" w:color="BFBFBF" w:fill="BFBFBF"/>
            <w:noWrap/>
            <w:vAlign w:val="center"/>
            <w:hideMark/>
          </w:tcPr>
          <w:p w14:paraId="3EF4DE1D"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 xml:space="preserve"> C05</w:t>
            </w:r>
          </w:p>
        </w:tc>
        <w:tc>
          <w:tcPr>
            <w:tcW w:w="0" w:type="auto"/>
            <w:tcBorders>
              <w:top w:val="nil"/>
              <w:left w:val="nil"/>
              <w:bottom w:val="single" w:sz="4" w:space="0" w:color="auto"/>
              <w:right w:val="single" w:sz="4" w:space="0" w:color="auto"/>
            </w:tcBorders>
            <w:shd w:val="clear" w:color="auto" w:fill="auto"/>
            <w:vAlign w:val="center"/>
            <w:hideMark/>
          </w:tcPr>
          <w:p w14:paraId="52F9E603"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Stair Case-Roof Access:</w:t>
            </w:r>
            <w:r w:rsidRPr="009658EB">
              <w:rPr>
                <w:rFonts w:ascii="Arial" w:hAnsi="Arial" w:cs="Arial"/>
                <w:sz w:val="20"/>
                <w:szCs w:val="20"/>
              </w:rPr>
              <w:t xml:space="preserve"> construct metal frame using angle 1.5*1.5" to close off roof access, including windows in roof, 1 door (minimum 2 m) with window, and closed walls.</w:t>
            </w:r>
          </w:p>
        </w:tc>
        <w:tc>
          <w:tcPr>
            <w:tcW w:w="0" w:type="auto"/>
            <w:tcBorders>
              <w:top w:val="nil"/>
              <w:left w:val="nil"/>
              <w:bottom w:val="single" w:sz="4" w:space="0" w:color="auto"/>
              <w:right w:val="single" w:sz="4" w:space="0" w:color="auto"/>
            </w:tcBorders>
            <w:shd w:val="clear" w:color="auto" w:fill="auto"/>
            <w:hideMark/>
          </w:tcPr>
          <w:p w14:paraId="57F9D502"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تجهيز مواد وتثبيت هيكل حديدي باستخدام حديد زاوية (1.5 1.5</w:t>
            </w:r>
            <w:r w:rsidRPr="009658EB">
              <w:rPr>
                <w:rFonts w:ascii="Arial" w:hAnsi="Arial" w:cs="Arial"/>
                <w:sz w:val="20"/>
                <w:szCs w:val="20"/>
              </w:rPr>
              <w:t>X</w:t>
            </w:r>
            <w:r w:rsidRPr="009658EB">
              <w:rPr>
                <w:rFonts w:ascii="Arial" w:hAnsi="Arial" w:cs="Arial"/>
                <w:sz w:val="20"/>
                <w:szCs w:val="20"/>
                <w:rtl/>
              </w:rPr>
              <w:t xml:space="preserve"> انج) لغلق مخرج الدرج الى السطح, الارتفاع يجب ان يكون 2 متر. تجهيز ونصب باب حديدي مع الغطاء الزجاجي. العمل يشمل كل ما هو مطلوب لتثبيت الزجاج في الموضع وفقاً لتصميم المهندس.</w:t>
            </w:r>
          </w:p>
        </w:tc>
        <w:tc>
          <w:tcPr>
            <w:tcW w:w="0" w:type="auto"/>
            <w:tcBorders>
              <w:top w:val="single" w:sz="4" w:space="0" w:color="000000"/>
              <w:left w:val="nil"/>
              <w:bottom w:val="nil"/>
              <w:right w:val="single" w:sz="4" w:space="0" w:color="000000"/>
            </w:tcBorders>
            <w:shd w:val="clear" w:color="F3F3F3" w:fill="F3F3F3"/>
            <w:vAlign w:val="center"/>
            <w:hideMark/>
          </w:tcPr>
          <w:p w14:paraId="266D985A"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000000"/>
              <w:left w:val="nil"/>
              <w:bottom w:val="nil"/>
              <w:right w:val="single" w:sz="4" w:space="0" w:color="000000"/>
            </w:tcBorders>
            <w:shd w:val="clear" w:color="F3F3F3" w:fill="F3F3F3"/>
            <w:vAlign w:val="center"/>
            <w:hideMark/>
          </w:tcPr>
          <w:p w14:paraId="557A7A61"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5017155" w14:textId="77777777" w:rsidTr="009658EB">
        <w:trPr>
          <w:trHeight w:val="2055"/>
        </w:trPr>
        <w:tc>
          <w:tcPr>
            <w:tcW w:w="0" w:type="auto"/>
            <w:tcBorders>
              <w:top w:val="single" w:sz="4" w:space="0" w:color="000000"/>
              <w:left w:val="single" w:sz="4" w:space="0" w:color="000000"/>
              <w:bottom w:val="nil"/>
              <w:right w:val="single" w:sz="4" w:space="0" w:color="000000"/>
            </w:tcBorders>
            <w:shd w:val="clear" w:color="BFBFBF" w:fill="BFBFBF"/>
            <w:noWrap/>
            <w:vAlign w:val="center"/>
            <w:hideMark/>
          </w:tcPr>
          <w:p w14:paraId="138356D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 xml:space="preserve"> C06</w:t>
            </w:r>
          </w:p>
        </w:tc>
        <w:tc>
          <w:tcPr>
            <w:tcW w:w="0" w:type="auto"/>
            <w:tcBorders>
              <w:top w:val="nil"/>
              <w:left w:val="nil"/>
              <w:bottom w:val="single" w:sz="4" w:space="0" w:color="auto"/>
              <w:right w:val="single" w:sz="4" w:space="0" w:color="auto"/>
            </w:tcBorders>
            <w:shd w:val="clear" w:color="auto" w:fill="auto"/>
            <w:vAlign w:val="center"/>
            <w:hideMark/>
          </w:tcPr>
          <w:p w14:paraId="30A7C5BC"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Gypsum false ceiling</w:t>
            </w:r>
            <w:r w:rsidRPr="009658EB">
              <w:rPr>
                <w:rFonts w:ascii="Arial" w:hAnsi="Arial" w:cs="Arial"/>
                <w:sz w:val="20"/>
                <w:szCs w:val="20"/>
              </w:rPr>
              <w:t>: Provide materials and fixing gypsum false ceiling or (plastic false ceiling for kitchen and latrine) and should be (Turkish made)  for the determined rooms or the places that indicate by the site engineer. The price includes fixing galvanized steel sections (H-sections-beams) every 60cm, inverted T-section (Black Sika), screw and fisha, and all necessary works. The work should be done according to the specifications and instructions of site engineer.</w:t>
            </w:r>
          </w:p>
        </w:tc>
        <w:tc>
          <w:tcPr>
            <w:tcW w:w="0" w:type="auto"/>
            <w:tcBorders>
              <w:top w:val="nil"/>
              <w:left w:val="nil"/>
              <w:bottom w:val="single" w:sz="4" w:space="0" w:color="auto"/>
              <w:right w:val="single" w:sz="4" w:space="0" w:color="auto"/>
            </w:tcBorders>
            <w:shd w:val="clear" w:color="auto" w:fill="auto"/>
            <w:hideMark/>
          </w:tcPr>
          <w:p w14:paraId="2F597D49"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أعمال السقوف( الكوستيك)</w:t>
            </w:r>
            <w:r w:rsidRPr="009658EB">
              <w:rPr>
                <w:rFonts w:ascii="Arial" w:hAnsi="Arial" w:cs="Arial"/>
                <w:sz w:val="20"/>
                <w:szCs w:val="20"/>
                <w:rtl/>
              </w:rPr>
              <w:t xml:space="preserve">: تجهيز المواد و المعدات اللازمة لتثبيت السقوف الكاذبة (الجصية و  استخدام سقوف البلاستكية للمطبخ و المشتملات) و يجب ان يكون (تركي الصنع) لسقوف غرف تحدد من قبل المهندس المشرف. السعر  يشمل تثبيت السكك الحديدية(كلفنايزد) (جسور ذات مقاطع  على شكل </w:t>
            </w:r>
            <w:r w:rsidRPr="009658EB">
              <w:rPr>
                <w:rFonts w:ascii="Arial" w:hAnsi="Arial" w:cs="Arial"/>
                <w:sz w:val="20"/>
                <w:szCs w:val="20"/>
              </w:rPr>
              <w:t>H</w:t>
            </w:r>
            <w:r w:rsidRPr="009658EB">
              <w:rPr>
                <w:rFonts w:ascii="Arial" w:hAnsi="Arial" w:cs="Arial"/>
                <w:sz w:val="20"/>
                <w:szCs w:val="20"/>
                <w:rtl/>
              </w:rPr>
              <w:t xml:space="preserve"> ) كل 60 سم و تثبيته بالسقف باستخدام </w:t>
            </w:r>
            <w:r w:rsidRPr="009658EB">
              <w:rPr>
                <w:rFonts w:ascii="Arial" w:hAnsi="Arial" w:cs="Arial"/>
                <w:sz w:val="20"/>
                <w:szCs w:val="20"/>
              </w:rPr>
              <w:t>T-section</w:t>
            </w:r>
            <w:r w:rsidRPr="009658EB">
              <w:rPr>
                <w:rFonts w:ascii="Arial" w:hAnsi="Arial" w:cs="Arial"/>
                <w:sz w:val="20"/>
                <w:szCs w:val="20"/>
                <w:rtl/>
              </w:rPr>
              <w:t xml:space="preserve"> معكوس مع استخدام البراغي و الفيشات و كل ما يلزم لأعمال التثبيت. العمل يجب ان يكون حسب المواصفات  و ارشادات المهندس المشرف.</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7283802"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CF95A1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78A9BA9" w14:textId="77777777" w:rsidTr="009658EB">
        <w:trPr>
          <w:trHeight w:val="25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2365890C"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D</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0947498F" w14:textId="77777777" w:rsidR="009658EB" w:rsidRPr="009658EB" w:rsidRDefault="009658EB" w:rsidP="009658EB">
            <w:pPr>
              <w:spacing w:after="0" w:line="240" w:lineRule="auto"/>
              <w:rPr>
                <w:rFonts w:ascii="Arial" w:hAnsi="Arial" w:cs="Arial"/>
                <w:b/>
                <w:bCs/>
                <w:color w:val="FFFFFF"/>
                <w:sz w:val="20"/>
                <w:szCs w:val="20"/>
              </w:rPr>
            </w:pPr>
            <w:r w:rsidRPr="009658EB">
              <w:rPr>
                <w:rFonts w:ascii="Arial" w:hAnsi="Arial" w:cs="Arial"/>
                <w:b/>
                <w:bCs/>
                <w:color w:val="FFFFFF"/>
                <w:sz w:val="20"/>
                <w:szCs w:val="20"/>
              </w:rPr>
              <w:t>Doors and Windows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0EDDAF45" w14:textId="77777777" w:rsidR="009658EB" w:rsidRPr="009658EB" w:rsidRDefault="009658EB" w:rsidP="009658EB">
            <w:pPr>
              <w:bidi/>
              <w:spacing w:after="0" w:line="240" w:lineRule="auto"/>
              <w:rPr>
                <w:rFonts w:ascii="Arial" w:hAnsi="Arial" w:cs="Arial"/>
                <w:b/>
                <w:bCs/>
                <w:color w:val="FFFFFF"/>
                <w:sz w:val="20"/>
                <w:szCs w:val="20"/>
              </w:rPr>
            </w:pPr>
            <w:r w:rsidRPr="009658EB">
              <w:rPr>
                <w:rFonts w:ascii="Arial" w:hAnsi="Arial" w:cs="Arial"/>
                <w:b/>
                <w:bCs/>
                <w:color w:val="FFFFFF"/>
                <w:sz w:val="20"/>
                <w:szCs w:val="20"/>
                <w:rtl/>
              </w:rPr>
              <w:t>الابواب والشبابيك</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6999A602" w14:textId="77777777" w:rsidR="009658EB" w:rsidRPr="009658EB" w:rsidRDefault="009658EB" w:rsidP="009658EB">
            <w:pPr>
              <w:spacing w:after="0" w:line="240" w:lineRule="auto"/>
              <w:jc w:val="center"/>
              <w:rPr>
                <w:rFonts w:ascii="Arial" w:hAnsi="Arial" w:cs="Arial"/>
                <w:b/>
                <w:bCs/>
                <w:color w:val="FFFFFF"/>
                <w:sz w:val="16"/>
                <w:szCs w:val="16"/>
                <w:rtl/>
              </w:rPr>
            </w:pPr>
            <w:r w:rsidRPr="009658E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4682808E"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w:t>
            </w:r>
          </w:p>
        </w:tc>
      </w:tr>
      <w:tr w:rsidR="009658EB" w:rsidRPr="009658EB" w14:paraId="4FE88FFF" w14:textId="77777777" w:rsidTr="009658EB">
        <w:trPr>
          <w:trHeight w:val="280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B824E3A"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D01</w:t>
            </w:r>
          </w:p>
        </w:tc>
        <w:tc>
          <w:tcPr>
            <w:tcW w:w="0" w:type="auto"/>
            <w:tcBorders>
              <w:top w:val="nil"/>
              <w:left w:val="nil"/>
              <w:bottom w:val="single" w:sz="4" w:space="0" w:color="000000"/>
              <w:right w:val="single" w:sz="4" w:space="0" w:color="000000"/>
            </w:tcBorders>
            <w:shd w:val="clear" w:color="F3F3F3" w:fill="F3F3F3"/>
            <w:vAlign w:val="center"/>
            <w:hideMark/>
          </w:tcPr>
          <w:p w14:paraId="10FFEAE1"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Exterior Gate Door:</w:t>
            </w:r>
            <w:r w:rsidRPr="009658EB">
              <w:rPr>
                <w:rFonts w:ascii="Arial" w:hAnsi="Arial" w:cs="Arial"/>
                <w:sz w:val="20"/>
                <w:szCs w:val="20"/>
              </w:rPr>
              <w:t xml:space="preserve"> Supply and install steel hinged doors, with frame and support cross 2.5" x 2, 5' with 2mm thick steel hollow bar  plated on both sides steel plate gauge 18. ,All metal surfaces should be painted, primed with anti-corrosion paint with two layers of oil paint. supplying and fixing of all required locks, hinges, two slide bolts vertical and horizontal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 Design according to the approval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44E26B1E"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الابواب الحديدية الخارجية (الباب الرئيسي):</w:t>
            </w:r>
            <w:r w:rsidRPr="009658EB">
              <w:rPr>
                <w:rFonts w:ascii="Arial" w:hAnsi="Arial" w:cs="Arial"/>
                <w:sz w:val="20"/>
                <w:szCs w:val="20"/>
                <w:rtl/>
              </w:rPr>
              <w:t xml:space="preserve"> قلع الابواب الحديدية القديمة وتبديلها بباب حديدي كبس وجه واحد (بليت حديد كيج  18مع هيكل الباب حديد زاويه قياس 2,5*2,5انج* سمك 2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w:t>
            </w:r>
          </w:p>
        </w:tc>
        <w:tc>
          <w:tcPr>
            <w:tcW w:w="0" w:type="auto"/>
            <w:tcBorders>
              <w:top w:val="nil"/>
              <w:left w:val="nil"/>
              <w:bottom w:val="single" w:sz="4" w:space="0" w:color="000000"/>
              <w:right w:val="single" w:sz="4" w:space="0" w:color="000000"/>
            </w:tcBorders>
            <w:shd w:val="clear" w:color="F3F3F3" w:fill="F3F3F3"/>
            <w:vAlign w:val="center"/>
            <w:hideMark/>
          </w:tcPr>
          <w:p w14:paraId="3D342C46"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1593531F"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F18F339" w14:textId="77777777" w:rsidTr="00A86004">
        <w:trPr>
          <w:trHeight w:val="929"/>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7E90B45"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D02</w:t>
            </w:r>
          </w:p>
        </w:tc>
        <w:tc>
          <w:tcPr>
            <w:tcW w:w="0" w:type="auto"/>
            <w:tcBorders>
              <w:top w:val="nil"/>
              <w:left w:val="nil"/>
              <w:bottom w:val="single" w:sz="4" w:space="0" w:color="000000"/>
              <w:right w:val="single" w:sz="4" w:space="0" w:color="000000"/>
            </w:tcBorders>
            <w:shd w:val="clear" w:color="F3F3F3" w:fill="F3F3F3"/>
            <w:vAlign w:val="center"/>
            <w:hideMark/>
          </w:tcPr>
          <w:p w14:paraId="3262238B"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Steel Doors :</w:t>
            </w:r>
            <w:r w:rsidRPr="009658EB">
              <w:rPr>
                <w:rFonts w:ascii="Arial" w:hAnsi="Arial" w:cs="Arial"/>
                <w:sz w:val="20"/>
                <w:szCs w:val="20"/>
              </w:rPr>
              <w:t>Supply and install steel hinged doors, with frame 2 x 2”, 5 mm thick steel angle , plated on both side steel plate gauge 18. All metal surfaces should be painted, primed with anti-corrosion paint with two layers of oil paint. supplying and fixing of all required locks, hinges,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w:t>
            </w:r>
          </w:p>
        </w:tc>
        <w:tc>
          <w:tcPr>
            <w:tcW w:w="0" w:type="auto"/>
            <w:tcBorders>
              <w:top w:val="nil"/>
              <w:left w:val="nil"/>
              <w:bottom w:val="single" w:sz="4" w:space="0" w:color="000000"/>
              <w:right w:val="single" w:sz="4" w:space="0" w:color="000000"/>
            </w:tcBorders>
            <w:shd w:val="clear" w:color="F3F3F3" w:fill="F3F3F3"/>
            <w:vAlign w:val="center"/>
            <w:hideMark/>
          </w:tcPr>
          <w:p w14:paraId="79FA5E4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الابواب الحديدية :</w:t>
            </w:r>
            <w:r w:rsidRPr="009658EB">
              <w:rPr>
                <w:rFonts w:ascii="Arial" w:hAnsi="Arial" w:cs="Arial"/>
                <w:sz w:val="20"/>
                <w:szCs w:val="20"/>
                <w:rtl/>
              </w:rPr>
              <w:t xml:space="preserve"> تجهيز ونصب باب حديدي كبس وجهين (بليت حديد كيج  18مع هيكل الباب حديد زاويه قياس 2*2انج* سمك 5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 *2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 والعمل يتضمن رفع السقف القديم (اذا وجد).يجب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1500321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38DB9A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009CAFB"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B378F39"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D03</w:t>
            </w:r>
          </w:p>
        </w:tc>
        <w:tc>
          <w:tcPr>
            <w:tcW w:w="0" w:type="auto"/>
            <w:tcBorders>
              <w:top w:val="nil"/>
              <w:left w:val="nil"/>
              <w:bottom w:val="single" w:sz="4" w:space="0" w:color="000000"/>
              <w:right w:val="single" w:sz="4" w:space="0" w:color="000000"/>
            </w:tcBorders>
            <w:shd w:val="clear" w:color="F3F3F3" w:fill="F3F3F3"/>
            <w:vAlign w:val="center"/>
            <w:hideMark/>
          </w:tcPr>
          <w:p w14:paraId="4D7E5C6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PVC Doors:</w:t>
            </w:r>
            <w:r w:rsidRPr="009658EB">
              <w:rPr>
                <w:rFonts w:ascii="Arial" w:hAnsi="Arial" w:cs="Arial"/>
                <w:sz w:val="20"/>
                <w:szCs w:val="20"/>
              </w:rPr>
              <w:t xml:space="preserve"> Supply materials and install new PVC doors complete with the frames. key locks &amp; painted &amp; glass where required , the work Includes removal of old doors &amp; frames (if exist) and repair of all damages that may occur to the wall or finish due to the replacement process, also wall frame repair and plastering the frame with cement: sand mortar and 15 cm all around the frame with oil paint of this frame.</w:t>
            </w:r>
          </w:p>
        </w:tc>
        <w:tc>
          <w:tcPr>
            <w:tcW w:w="0" w:type="auto"/>
            <w:tcBorders>
              <w:top w:val="nil"/>
              <w:left w:val="nil"/>
              <w:bottom w:val="single" w:sz="4" w:space="0" w:color="000000"/>
              <w:right w:val="single" w:sz="4" w:space="0" w:color="000000"/>
            </w:tcBorders>
            <w:shd w:val="clear" w:color="F3F3F3" w:fill="F3F3F3"/>
            <w:vAlign w:val="center"/>
            <w:hideMark/>
          </w:tcPr>
          <w:p w14:paraId="03AC3F21"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 أبوابَ </w:t>
            </w:r>
            <w:r w:rsidRPr="009658EB">
              <w:rPr>
                <w:rFonts w:ascii="Arial" w:hAnsi="Arial" w:cs="Arial"/>
                <w:b/>
                <w:bCs/>
                <w:sz w:val="20"/>
                <w:szCs w:val="20"/>
              </w:rPr>
              <w:t>PVC</w:t>
            </w:r>
            <w:r w:rsidRPr="009658EB">
              <w:rPr>
                <w:rFonts w:ascii="Arial" w:hAnsi="Arial" w:cs="Arial"/>
                <w:b/>
                <w:bCs/>
                <w:sz w:val="20"/>
                <w:szCs w:val="20"/>
                <w:rtl/>
              </w:rPr>
              <w:t xml:space="preserve">: </w:t>
            </w:r>
            <w:r w:rsidRPr="009658EB">
              <w:rPr>
                <w:rFonts w:ascii="Arial" w:hAnsi="Arial" w:cs="Arial"/>
                <w:sz w:val="20"/>
                <w:szCs w:val="20"/>
                <w:rtl/>
              </w:rPr>
              <w:t xml:space="preserve">تجهيزِ تركيب أبوابَ </w:t>
            </w:r>
            <w:r w:rsidRPr="009658EB">
              <w:rPr>
                <w:rFonts w:ascii="Arial" w:hAnsi="Arial" w:cs="Arial"/>
                <w:sz w:val="20"/>
                <w:szCs w:val="20"/>
              </w:rPr>
              <w:t>PVC</w:t>
            </w:r>
            <w:r w:rsidRPr="009658EB">
              <w:rPr>
                <w:rFonts w:ascii="Arial" w:hAnsi="Arial" w:cs="Arial"/>
                <w:sz w:val="20"/>
                <w:szCs w:val="20"/>
                <w:rtl/>
              </w:rPr>
              <w:t xml:space="preserve"> جديدةِ مع الإطار  الباب وكيلون وقفل من النوع الجيد, ويتضمن العمل تجهيز زجاج للابواب وحسب الحاجة, العمل يتضمن ازالة الابواب القديمة (اذا وجد) و تصليح اي ضرر يحصل للجدران او الانهائيات ,و لبخ الاطار بمونة السمنت و الرمل و 15 سم حول الاطار كما موضح في وصف العمل المرفق. يجب أن تكون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01FE88B1"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1CCEAE84"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85AECEF" w14:textId="77777777" w:rsidTr="009658EB">
        <w:trPr>
          <w:trHeight w:val="178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2BCE589"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D04</w:t>
            </w:r>
          </w:p>
        </w:tc>
        <w:tc>
          <w:tcPr>
            <w:tcW w:w="0" w:type="auto"/>
            <w:tcBorders>
              <w:top w:val="nil"/>
              <w:left w:val="nil"/>
              <w:bottom w:val="single" w:sz="4" w:space="0" w:color="000000"/>
              <w:right w:val="single" w:sz="4" w:space="0" w:color="000000"/>
            </w:tcBorders>
            <w:shd w:val="clear" w:color="F3F3F3" w:fill="F3F3F3"/>
            <w:vAlign w:val="center"/>
            <w:hideMark/>
          </w:tcPr>
          <w:p w14:paraId="33BE9741"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PVC Windows:</w:t>
            </w:r>
            <w:r w:rsidRPr="009658EB">
              <w:rPr>
                <w:rFonts w:ascii="Arial" w:hAnsi="Arial" w:cs="Arial"/>
                <w:sz w:val="20"/>
                <w:szCs w:val="20"/>
              </w:rPr>
              <w:t xml:space="preserve"> Supply &amp; install new PVC windows, with the ability to open and lock. Work includes all the required accessories (glass, handles, hinges, wire mesh ....etc.) and fixing according to the required access and attached drawings. Work includes wall frame repair and plastering the frame with cement: sand mortar and 15 cm all around the frame with oil paint of this frame. Works includes removing old windows (if exists).</w:t>
            </w:r>
          </w:p>
        </w:tc>
        <w:tc>
          <w:tcPr>
            <w:tcW w:w="0" w:type="auto"/>
            <w:tcBorders>
              <w:top w:val="nil"/>
              <w:left w:val="nil"/>
              <w:bottom w:val="single" w:sz="4" w:space="0" w:color="000000"/>
              <w:right w:val="single" w:sz="4" w:space="0" w:color="000000"/>
            </w:tcBorders>
            <w:shd w:val="clear" w:color="F3F3F3" w:fill="F3F3F3"/>
            <w:vAlign w:val="center"/>
            <w:hideMark/>
          </w:tcPr>
          <w:p w14:paraId="31BD7454"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 شبابيك </w:t>
            </w:r>
            <w:r w:rsidRPr="009658EB">
              <w:rPr>
                <w:rFonts w:ascii="Arial" w:hAnsi="Arial" w:cs="Arial"/>
                <w:b/>
                <w:bCs/>
                <w:sz w:val="20"/>
                <w:szCs w:val="20"/>
              </w:rPr>
              <w:t>PVC</w:t>
            </w:r>
            <w:r w:rsidRPr="009658EB">
              <w:rPr>
                <w:rFonts w:ascii="Arial" w:hAnsi="Arial" w:cs="Arial"/>
                <w:b/>
                <w:bCs/>
                <w:sz w:val="20"/>
                <w:szCs w:val="20"/>
                <w:rtl/>
              </w:rPr>
              <w:t xml:space="preserve">: </w:t>
            </w:r>
            <w:r w:rsidRPr="009658EB">
              <w:rPr>
                <w:rFonts w:ascii="Arial" w:hAnsi="Arial" w:cs="Arial"/>
                <w:sz w:val="20"/>
                <w:szCs w:val="20"/>
                <w:rtl/>
              </w:rPr>
              <w:t xml:space="preserve">تجهيز مواد وتركيب شبابيك </w:t>
            </w:r>
            <w:r w:rsidRPr="009658EB">
              <w:rPr>
                <w:rFonts w:ascii="Arial" w:hAnsi="Arial" w:cs="Arial"/>
                <w:sz w:val="20"/>
                <w:szCs w:val="20"/>
              </w:rPr>
              <w:t>PVC</w:t>
            </w:r>
            <w:r w:rsidRPr="009658EB">
              <w:rPr>
                <w:rFonts w:ascii="Arial" w:hAnsi="Arial" w:cs="Arial"/>
                <w:sz w:val="20"/>
                <w:szCs w:val="20"/>
                <w:rtl/>
              </w:rPr>
              <w:t xml:space="preserve">  شاملا السعر الزجاج و اليدات والنرمادات ومانع الذباب ويجب ان يكون الشباك قابلا للفتح والغلق وتركيب  ورفع الشباك القديم ان وجد  وكل ما يتطلبه العمل وحسب المواصفات الفنية والمخططات المرفقة, العمل يتضمن تصليح اي ضرر يحصل للجدران او الانهائيات ,و لبخ الاطار بمونة السمنت و الرمل و 15 سم حول الاطار كما موضح في وصف العمل المرفق, و العمل يتضمن ازالة الشبابيك القديمة (اذا وجد).ويتم العمل  وفقا للتعليمات وارشادات مهندس الموقع. </w:t>
            </w:r>
          </w:p>
        </w:tc>
        <w:tc>
          <w:tcPr>
            <w:tcW w:w="0" w:type="auto"/>
            <w:tcBorders>
              <w:top w:val="nil"/>
              <w:left w:val="nil"/>
              <w:bottom w:val="single" w:sz="4" w:space="0" w:color="000000"/>
              <w:right w:val="single" w:sz="4" w:space="0" w:color="000000"/>
            </w:tcBorders>
            <w:shd w:val="clear" w:color="F3F3F3" w:fill="F3F3F3"/>
            <w:vAlign w:val="center"/>
            <w:hideMark/>
          </w:tcPr>
          <w:p w14:paraId="4C247A94"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2E7F6538"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8780BA3" w14:textId="77777777" w:rsidTr="009658EB">
        <w:trPr>
          <w:trHeight w:val="229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34073A1"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D05</w:t>
            </w:r>
          </w:p>
        </w:tc>
        <w:tc>
          <w:tcPr>
            <w:tcW w:w="0" w:type="auto"/>
            <w:tcBorders>
              <w:top w:val="nil"/>
              <w:left w:val="nil"/>
              <w:bottom w:val="single" w:sz="4" w:space="0" w:color="000000"/>
              <w:right w:val="single" w:sz="4" w:space="0" w:color="000000"/>
            </w:tcBorders>
            <w:shd w:val="clear" w:color="F3F3F3" w:fill="F3F3F3"/>
            <w:vAlign w:val="center"/>
            <w:hideMark/>
          </w:tcPr>
          <w:p w14:paraId="5AA0A30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Steel Window : </w:t>
            </w:r>
            <w:r w:rsidRPr="009658EB">
              <w:rPr>
                <w:rFonts w:ascii="Arial" w:hAnsi="Arial" w:cs="Arial"/>
                <w:sz w:val="20"/>
                <w:szCs w:val="20"/>
              </w:rPr>
              <w:t>Supply &amp; install steel windows with 1.2m in height and 1m in width by using Frame of angle section 4 cm 4mm thickness, open window 40 cm, 1,25 inch, 3 mm thickness. Using steel T section for window frame in bottom line (4*2)cm with having Hole at front side. Window should be 180 degree fully openable. Windows should be provided with a locking mechanism with railway steel handle. Windows must be painted with one layer of antirust and one layer of oil painting by using silver colored anti-rust paint. The window glass should be 4mm thick and semi-transparent.</w:t>
            </w:r>
          </w:p>
        </w:tc>
        <w:tc>
          <w:tcPr>
            <w:tcW w:w="0" w:type="auto"/>
            <w:tcBorders>
              <w:top w:val="nil"/>
              <w:left w:val="nil"/>
              <w:bottom w:val="single" w:sz="4" w:space="0" w:color="000000"/>
              <w:right w:val="single" w:sz="4" w:space="0" w:color="000000"/>
            </w:tcBorders>
            <w:shd w:val="clear" w:color="F3F3F3" w:fill="F3F3F3"/>
            <w:vAlign w:val="center"/>
            <w:hideMark/>
          </w:tcPr>
          <w:p w14:paraId="5F9C3970"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النوافذ الحديدية:</w:t>
            </w:r>
            <w:r w:rsidRPr="009658EB">
              <w:rPr>
                <w:rFonts w:ascii="Arial" w:hAnsi="Arial" w:cs="Arial"/>
                <w:sz w:val="20"/>
                <w:szCs w:val="20"/>
                <w:rtl/>
              </w:rPr>
              <w:t xml:space="preserve"> تجهيز وتركيب نوافذ حديدية بارتفاع 1.2 م وعرض 1 م باستخدام إطارحديد زاوية زاوية 4 سم سماكة 4 مم ، نافذة(الفردة) مفتوحة 40 سم ، 1،25 انج ، 3 ملم. واستخدام مقطع</w:t>
            </w:r>
            <w:r w:rsidRPr="009658EB">
              <w:rPr>
                <w:rFonts w:ascii="Arial" w:hAnsi="Arial" w:cs="Arial"/>
                <w:sz w:val="20"/>
                <w:szCs w:val="20"/>
              </w:rPr>
              <w:t>T</w:t>
            </w:r>
            <w:r w:rsidRPr="009658EB">
              <w:rPr>
                <w:rFonts w:ascii="Arial" w:hAnsi="Arial" w:cs="Arial"/>
                <w:sz w:val="20"/>
                <w:szCs w:val="20"/>
                <w:rtl/>
              </w:rPr>
              <w:t xml:space="preserve"> لإطار النافذة في القاعدة (4 * 2) سم مع وجود ثقب في الجانب الأمامي. يجب أن تكون النافذة 180 درجة قابلة للفتح بالكامل. ينبغي تزويد الشبابيك قفل مزودة بمقبض حديدي. يجب طلاء النوافذ بطبقة واحدة من مانع االصدأ وطبقة واحدة من الطلاء الزيتي باستخدام طلاء مضاد للصدأ بلون فضي. ويتضمن العمل تجهيز وتركيب   زجاج النافذة بسماكة 4 ملم وشبه شفاف..ويتم العمل  وفقا للتعليمات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07545701"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99A889F"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0546FBE"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06337D1"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D06</w:t>
            </w:r>
          </w:p>
        </w:tc>
        <w:tc>
          <w:tcPr>
            <w:tcW w:w="0" w:type="auto"/>
            <w:tcBorders>
              <w:top w:val="nil"/>
              <w:left w:val="nil"/>
              <w:bottom w:val="single" w:sz="4" w:space="0" w:color="000000"/>
              <w:right w:val="single" w:sz="4" w:space="0" w:color="000000"/>
            </w:tcBorders>
            <w:shd w:val="clear" w:color="F3F3F3" w:fill="F3F3F3"/>
            <w:vAlign w:val="center"/>
            <w:hideMark/>
          </w:tcPr>
          <w:p w14:paraId="39613155"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PVC Window:</w:t>
            </w:r>
            <w:r w:rsidRPr="009658EB">
              <w:rPr>
                <w:rFonts w:ascii="Arial" w:hAnsi="Arial" w:cs="Arial"/>
                <w:sz w:val="20"/>
                <w:szCs w:val="20"/>
              </w:rPr>
              <w:t xml:space="preserve"> Remove the existing, supply materials and fix new PVC windows including hinges, handles, locks, and latches complete with glasses, frames, screws and nuts.The price includes making all the necessary to complete the work.</w:t>
            </w:r>
          </w:p>
        </w:tc>
        <w:tc>
          <w:tcPr>
            <w:tcW w:w="0" w:type="auto"/>
            <w:tcBorders>
              <w:top w:val="nil"/>
              <w:left w:val="nil"/>
              <w:bottom w:val="single" w:sz="4" w:space="0" w:color="000000"/>
              <w:right w:val="single" w:sz="4" w:space="0" w:color="000000"/>
            </w:tcBorders>
            <w:shd w:val="clear" w:color="F3F3F3" w:fill="F3F3F3"/>
            <w:vAlign w:val="center"/>
            <w:hideMark/>
          </w:tcPr>
          <w:p w14:paraId="60AE4CA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ازالة القديم, تجهيز مواد وتثبيت شباك بلاستيك مع المقابض والمفاصل والاقفال والزجاج, السعر يشمل كل الاعمال الضرورية لاكمال الفقرة.</w:t>
            </w:r>
          </w:p>
        </w:tc>
        <w:tc>
          <w:tcPr>
            <w:tcW w:w="0" w:type="auto"/>
            <w:tcBorders>
              <w:top w:val="nil"/>
              <w:left w:val="nil"/>
              <w:bottom w:val="single" w:sz="4" w:space="0" w:color="000000"/>
              <w:right w:val="single" w:sz="4" w:space="0" w:color="000000"/>
            </w:tcBorders>
            <w:shd w:val="clear" w:color="F3F3F3" w:fill="F3F3F3"/>
            <w:vAlign w:val="center"/>
            <w:hideMark/>
          </w:tcPr>
          <w:p w14:paraId="19BF035A"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FF04A0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4F04318"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24FA244"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D07</w:t>
            </w:r>
          </w:p>
        </w:tc>
        <w:tc>
          <w:tcPr>
            <w:tcW w:w="0" w:type="auto"/>
            <w:tcBorders>
              <w:top w:val="nil"/>
              <w:left w:val="nil"/>
              <w:bottom w:val="single" w:sz="4" w:space="0" w:color="000000"/>
              <w:right w:val="single" w:sz="4" w:space="0" w:color="000000"/>
            </w:tcBorders>
            <w:shd w:val="clear" w:color="F3F3F3" w:fill="F3F3F3"/>
            <w:vAlign w:val="center"/>
            <w:hideMark/>
          </w:tcPr>
          <w:p w14:paraId="5410E72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Window Repair:</w:t>
            </w:r>
            <w:r w:rsidRPr="009658EB">
              <w:rPr>
                <w:rFonts w:ascii="Arial" w:hAnsi="Arial" w:cs="Arial"/>
                <w:sz w:val="20"/>
                <w:szCs w:val="20"/>
              </w:rPr>
              <w:t xml:space="preserve"> Supply materials and repair the windows, including hinges, handles, and locks complete with frames, screws and nuts. Price includes painting with two coats of oil paint for the steel windows only.</w:t>
            </w:r>
          </w:p>
        </w:tc>
        <w:tc>
          <w:tcPr>
            <w:tcW w:w="0" w:type="auto"/>
            <w:tcBorders>
              <w:top w:val="nil"/>
              <w:left w:val="nil"/>
              <w:bottom w:val="single" w:sz="4" w:space="0" w:color="000000"/>
              <w:right w:val="single" w:sz="4" w:space="0" w:color="000000"/>
            </w:tcBorders>
            <w:shd w:val="clear" w:color="F3F3F3" w:fill="F3F3F3"/>
            <w:vAlign w:val="center"/>
            <w:hideMark/>
          </w:tcPr>
          <w:p w14:paraId="278115A5"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تجهيز مواد واصلاح شباك مع المفاصل والمقابض ومانع الذباب متكاملاً مع الهيكل. ويشمل السعر، الصبغ بطبقتين من الطلاء الدهني اللماع للشباك الحديدي فقط.</w:t>
            </w:r>
          </w:p>
        </w:tc>
        <w:tc>
          <w:tcPr>
            <w:tcW w:w="0" w:type="auto"/>
            <w:tcBorders>
              <w:top w:val="nil"/>
              <w:left w:val="nil"/>
              <w:bottom w:val="single" w:sz="4" w:space="0" w:color="000000"/>
              <w:right w:val="single" w:sz="4" w:space="0" w:color="000000"/>
            </w:tcBorders>
            <w:shd w:val="clear" w:color="F3F3F3" w:fill="F3F3F3"/>
            <w:vAlign w:val="center"/>
            <w:hideMark/>
          </w:tcPr>
          <w:p w14:paraId="1E281730"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030E416A"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B7D3E21"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04AC36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D08</w:t>
            </w:r>
          </w:p>
        </w:tc>
        <w:tc>
          <w:tcPr>
            <w:tcW w:w="0" w:type="auto"/>
            <w:tcBorders>
              <w:top w:val="nil"/>
              <w:left w:val="nil"/>
              <w:bottom w:val="single" w:sz="4" w:space="0" w:color="000000"/>
              <w:right w:val="single" w:sz="4" w:space="0" w:color="000000"/>
            </w:tcBorders>
            <w:shd w:val="clear" w:color="F3F3F3" w:fill="F3F3F3"/>
            <w:vAlign w:val="center"/>
            <w:hideMark/>
          </w:tcPr>
          <w:p w14:paraId="6F37A63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Replacing Window Glass: </w:t>
            </w:r>
            <w:r w:rsidRPr="009658EB">
              <w:rPr>
                <w:rFonts w:ascii="Arial" w:hAnsi="Arial" w:cs="Arial"/>
                <w:sz w:val="20"/>
                <w:szCs w:val="20"/>
              </w:rPr>
              <w:t>Supply &amp; install glass of 4mm thickness. using approved type of paste by the supervisor engineer, and painting it with anti rust paint ( when founded), The price includes removing and cleaning broken glasses &amp; it's paste.</w:t>
            </w:r>
          </w:p>
        </w:tc>
        <w:tc>
          <w:tcPr>
            <w:tcW w:w="0" w:type="auto"/>
            <w:tcBorders>
              <w:top w:val="nil"/>
              <w:left w:val="nil"/>
              <w:bottom w:val="single" w:sz="4" w:space="0" w:color="000000"/>
              <w:right w:val="single" w:sz="4" w:space="0" w:color="000000"/>
            </w:tcBorders>
            <w:shd w:val="clear" w:color="F3F3F3" w:fill="F3F3F3"/>
            <w:vAlign w:val="center"/>
            <w:hideMark/>
          </w:tcPr>
          <w:p w14:paraId="44F0EE6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زجاج الشبابيك :</w:t>
            </w:r>
            <w:r w:rsidRPr="009658EB">
              <w:rPr>
                <w:rFonts w:ascii="Arial" w:hAnsi="Arial" w:cs="Arial"/>
                <w:sz w:val="20"/>
                <w:szCs w:val="20"/>
                <w:rtl/>
              </w:rPr>
              <w:t xml:space="preserve"> ازالة الزجاج المكسور وتبديلة باخر جديد من النوعية الجيدة سمك 4 ملم مع المعجون والتنظيف الجيد وبحسب المواصفات الفنية  وكل ما يتطلبه العمل, و طلائه بمادة مقاومة للصدأ ( أن وجد).</w:t>
            </w:r>
          </w:p>
        </w:tc>
        <w:tc>
          <w:tcPr>
            <w:tcW w:w="0" w:type="auto"/>
            <w:tcBorders>
              <w:top w:val="nil"/>
              <w:left w:val="nil"/>
              <w:bottom w:val="single" w:sz="4" w:space="0" w:color="000000"/>
              <w:right w:val="single" w:sz="4" w:space="0" w:color="000000"/>
            </w:tcBorders>
            <w:shd w:val="clear" w:color="F3F3F3" w:fill="F3F3F3"/>
            <w:vAlign w:val="center"/>
            <w:hideMark/>
          </w:tcPr>
          <w:p w14:paraId="69F72F59"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4AE0572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E69B57D"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EC5373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D09</w:t>
            </w:r>
          </w:p>
        </w:tc>
        <w:tc>
          <w:tcPr>
            <w:tcW w:w="0" w:type="auto"/>
            <w:tcBorders>
              <w:top w:val="nil"/>
              <w:left w:val="nil"/>
              <w:bottom w:val="single" w:sz="4" w:space="0" w:color="000000"/>
              <w:right w:val="single" w:sz="4" w:space="0" w:color="000000"/>
            </w:tcBorders>
            <w:shd w:val="clear" w:color="F3F3F3" w:fill="F3F3F3"/>
            <w:vAlign w:val="center"/>
            <w:hideMark/>
          </w:tcPr>
          <w:p w14:paraId="5EE49199"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PVC Partitions: </w:t>
            </w:r>
            <w:r w:rsidRPr="009658EB">
              <w:rPr>
                <w:rFonts w:ascii="Arial" w:hAnsi="Arial" w:cs="Arial"/>
                <w:sz w:val="20"/>
                <w:szCs w:val="20"/>
              </w:rPr>
              <w:t>Supply &amp; install materials for fixing PVC wall partitions ,the price includes all the detailed Frames and the PVC partition may include installation required according the instruction of the site Engineer and attached scope of work and drawings, the price includes all the required accessories for installation where required.</w:t>
            </w:r>
          </w:p>
        </w:tc>
        <w:tc>
          <w:tcPr>
            <w:tcW w:w="0" w:type="auto"/>
            <w:tcBorders>
              <w:top w:val="nil"/>
              <w:left w:val="nil"/>
              <w:bottom w:val="single" w:sz="4" w:space="0" w:color="000000"/>
              <w:right w:val="single" w:sz="4" w:space="0" w:color="000000"/>
            </w:tcBorders>
            <w:shd w:val="clear" w:color="F3F3F3" w:fill="F3F3F3"/>
            <w:vAlign w:val="center"/>
            <w:hideMark/>
          </w:tcPr>
          <w:p w14:paraId="01B27925"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قواطع </w:t>
            </w:r>
            <w:r w:rsidRPr="009658EB">
              <w:rPr>
                <w:rFonts w:ascii="Arial" w:hAnsi="Arial" w:cs="Arial"/>
                <w:b/>
                <w:bCs/>
                <w:sz w:val="20"/>
                <w:szCs w:val="20"/>
              </w:rPr>
              <w:t>PVC</w:t>
            </w:r>
            <w:r w:rsidRPr="009658EB">
              <w:rPr>
                <w:rFonts w:ascii="Arial" w:hAnsi="Arial" w:cs="Arial"/>
                <w:b/>
                <w:bCs/>
                <w:sz w:val="20"/>
                <w:szCs w:val="20"/>
                <w:rtl/>
              </w:rPr>
              <w:t xml:space="preserve"> :</w:t>
            </w:r>
            <w:r w:rsidRPr="009658EB">
              <w:rPr>
                <w:rFonts w:ascii="Arial" w:hAnsi="Arial" w:cs="Arial"/>
                <w:sz w:val="20"/>
                <w:szCs w:val="20"/>
                <w:rtl/>
              </w:rPr>
              <w:t xml:space="preserve"> تجهيز مواد والعمل لتثبيت قاطع للجدران من ال (</w:t>
            </w:r>
            <w:r w:rsidRPr="009658EB">
              <w:rPr>
                <w:rFonts w:ascii="Arial" w:hAnsi="Arial" w:cs="Arial"/>
                <w:sz w:val="20"/>
                <w:szCs w:val="20"/>
              </w:rPr>
              <w:t>PVC</w:t>
            </w:r>
            <w:r w:rsidRPr="009658EB">
              <w:rPr>
                <w:rFonts w:ascii="Arial" w:hAnsi="Arial" w:cs="Arial"/>
                <w:sz w:val="20"/>
                <w:szCs w:val="20"/>
                <w:rtl/>
              </w:rPr>
              <w:t>) شاملا السعر كل التفاصيل الهيكل البلاستيكي و ابواب و شبابيك اينما تطلب الامر حسب توجيه المهندس المشرف و حسب المخططات و شرح العمل المرفق, العمل يتضمن كل الملحقات (زجاج , مقبض الابواب, مقابض الشبابيك, الاقفال......الخ) و حسب متطلبات العمل.</w:t>
            </w:r>
          </w:p>
        </w:tc>
        <w:tc>
          <w:tcPr>
            <w:tcW w:w="0" w:type="auto"/>
            <w:tcBorders>
              <w:top w:val="nil"/>
              <w:left w:val="nil"/>
              <w:bottom w:val="single" w:sz="4" w:space="0" w:color="000000"/>
              <w:right w:val="single" w:sz="4" w:space="0" w:color="000000"/>
            </w:tcBorders>
            <w:shd w:val="clear" w:color="F3F3F3" w:fill="F3F3F3"/>
            <w:vAlign w:val="center"/>
            <w:hideMark/>
          </w:tcPr>
          <w:p w14:paraId="36DE3CC2"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06CDC0CA"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1FF0EDB"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864476A"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D10</w:t>
            </w:r>
          </w:p>
        </w:tc>
        <w:tc>
          <w:tcPr>
            <w:tcW w:w="0" w:type="auto"/>
            <w:tcBorders>
              <w:top w:val="nil"/>
              <w:left w:val="nil"/>
              <w:bottom w:val="single" w:sz="4" w:space="0" w:color="000000"/>
              <w:right w:val="single" w:sz="4" w:space="0" w:color="000000"/>
            </w:tcBorders>
            <w:shd w:val="clear" w:color="F3F3F3" w:fill="F3F3F3"/>
            <w:vAlign w:val="center"/>
            <w:hideMark/>
          </w:tcPr>
          <w:p w14:paraId="1A148088"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Door Locks (Exterior): </w:t>
            </w:r>
            <w:r w:rsidRPr="009658EB">
              <w:rPr>
                <w:rFonts w:ascii="Arial" w:hAnsi="Arial" w:cs="Arial"/>
                <w:sz w:val="20"/>
                <w:szCs w:val="20"/>
              </w:rPr>
              <w:t>Supply and fix of best quality door handles with locks (for gates and exterior doors), approved by the technical supervising engineer.</w:t>
            </w:r>
          </w:p>
        </w:tc>
        <w:tc>
          <w:tcPr>
            <w:tcW w:w="0" w:type="auto"/>
            <w:tcBorders>
              <w:top w:val="nil"/>
              <w:left w:val="nil"/>
              <w:bottom w:val="single" w:sz="4" w:space="0" w:color="000000"/>
              <w:right w:val="single" w:sz="4" w:space="0" w:color="000000"/>
            </w:tcBorders>
            <w:shd w:val="clear" w:color="F3F3F3" w:fill="F3F3F3"/>
            <w:vAlign w:val="center"/>
            <w:hideMark/>
          </w:tcPr>
          <w:p w14:paraId="1F939EC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كيلون  باب خارجي: ت</w:t>
            </w:r>
            <w:r w:rsidRPr="009658EB">
              <w:rPr>
                <w:rFonts w:ascii="Arial" w:hAnsi="Arial" w:cs="Arial"/>
                <w:sz w:val="20"/>
                <w:szCs w:val="20"/>
                <w:rtl/>
              </w:rPr>
              <w:t>جهيز وتثبيت كيلون  باب (للابواب الخارجية) مع مفتاح وقفل من النوع الجيد والمصادق عليه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7D3EE2B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08BE5E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B9AA8D7"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0E9B5D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D11</w:t>
            </w:r>
          </w:p>
        </w:tc>
        <w:tc>
          <w:tcPr>
            <w:tcW w:w="0" w:type="auto"/>
            <w:tcBorders>
              <w:top w:val="nil"/>
              <w:left w:val="nil"/>
              <w:bottom w:val="single" w:sz="4" w:space="0" w:color="000000"/>
              <w:right w:val="single" w:sz="4" w:space="0" w:color="000000"/>
            </w:tcBorders>
            <w:shd w:val="clear" w:color="F3F3F3" w:fill="F3F3F3"/>
            <w:vAlign w:val="center"/>
            <w:hideMark/>
          </w:tcPr>
          <w:p w14:paraId="50F28BA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Door Locks (Interior): </w:t>
            </w:r>
            <w:r w:rsidRPr="009658EB">
              <w:rPr>
                <w:rFonts w:ascii="Arial" w:hAnsi="Arial" w:cs="Arial"/>
                <w:sz w:val="20"/>
                <w:szCs w:val="20"/>
              </w:rPr>
              <w:t>Supply and fix of best quality door handles with locks (for internal doors), approved by the technical supervising engineer.</w:t>
            </w:r>
          </w:p>
        </w:tc>
        <w:tc>
          <w:tcPr>
            <w:tcW w:w="0" w:type="auto"/>
            <w:tcBorders>
              <w:top w:val="nil"/>
              <w:left w:val="nil"/>
              <w:bottom w:val="single" w:sz="4" w:space="0" w:color="000000"/>
              <w:right w:val="single" w:sz="4" w:space="0" w:color="000000"/>
            </w:tcBorders>
            <w:shd w:val="clear" w:color="F3F3F3" w:fill="F3F3F3"/>
            <w:vAlign w:val="center"/>
            <w:hideMark/>
          </w:tcPr>
          <w:p w14:paraId="03E400CD"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كيلون  باب داخلي:</w:t>
            </w:r>
            <w:r w:rsidRPr="009658EB">
              <w:rPr>
                <w:rFonts w:ascii="Arial" w:hAnsi="Arial" w:cs="Arial"/>
                <w:sz w:val="20"/>
                <w:szCs w:val="20"/>
                <w:rtl/>
              </w:rPr>
              <w:t xml:space="preserve"> تجهيز وتثبيت كيلون باب (للابواب الداخلية) من النوع الجيد والمصادق عليه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5CFF735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4EF9AE2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E2A8E3C"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74C336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D12</w:t>
            </w:r>
          </w:p>
        </w:tc>
        <w:tc>
          <w:tcPr>
            <w:tcW w:w="0" w:type="auto"/>
            <w:tcBorders>
              <w:top w:val="nil"/>
              <w:left w:val="nil"/>
              <w:bottom w:val="nil"/>
              <w:right w:val="single" w:sz="4" w:space="0" w:color="000000"/>
            </w:tcBorders>
            <w:shd w:val="clear" w:color="F3F3F3" w:fill="F3F3F3"/>
            <w:vAlign w:val="center"/>
            <w:hideMark/>
          </w:tcPr>
          <w:p w14:paraId="215D7E9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Window Locks: </w:t>
            </w:r>
            <w:r w:rsidRPr="009658EB">
              <w:rPr>
                <w:rFonts w:ascii="Arial" w:hAnsi="Arial" w:cs="Arial"/>
                <w:sz w:val="20"/>
                <w:szCs w:val="20"/>
              </w:rPr>
              <w:t>Supply and fix of best quality window handles (for Steel /PVC windows), approved by the technical supervising engineer.</w:t>
            </w:r>
          </w:p>
        </w:tc>
        <w:tc>
          <w:tcPr>
            <w:tcW w:w="0" w:type="auto"/>
            <w:tcBorders>
              <w:top w:val="nil"/>
              <w:left w:val="nil"/>
              <w:bottom w:val="nil"/>
              <w:right w:val="single" w:sz="4" w:space="0" w:color="000000"/>
            </w:tcBorders>
            <w:shd w:val="clear" w:color="F3F3F3" w:fill="F3F3F3"/>
            <w:vAlign w:val="center"/>
            <w:hideMark/>
          </w:tcPr>
          <w:p w14:paraId="1ACF38B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كيلون  شباك: ت</w:t>
            </w:r>
            <w:r w:rsidRPr="009658EB">
              <w:rPr>
                <w:rFonts w:ascii="Arial" w:hAnsi="Arial" w:cs="Arial"/>
                <w:sz w:val="20"/>
                <w:szCs w:val="20"/>
                <w:rtl/>
              </w:rPr>
              <w:t>جهيز وتثبيت كيلون شباك (حديدي/بلاستيكي)   من النوع الجيد والمصادق عليه من قبل المهندس المشرف.</w:t>
            </w:r>
          </w:p>
        </w:tc>
        <w:tc>
          <w:tcPr>
            <w:tcW w:w="0" w:type="auto"/>
            <w:tcBorders>
              <w:top w:val="nil"/>
              <w:left w:val="nil"/>
              <w:bottom w:val="nil"/>
              <w:right w:val="single" w:sz="4" w:space="0" w:color="000000"/>
            </w:tcBorders>
            <w:shd w:val="clear" w:color="F3F3F3" w:fill="F3F3F3"/>
            <w:vAlign w:val="center"/>
            <w:hideMark/>
          </w:tcPr>
          <w:p w14:paraId="1ABF5245"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nil"/>
              <w:right w:val="single" w:sz="4" w:space="0" w:color="000000"/>
            </w:tcBorders>
            <w:shd w:val="clear" w:color="F3F3F3" w:fill="F3F3F3"/>
            <w:vAlign w:val="center"/>
            <w:hideMark/>
          </w:tcPr>
          <w:p w14:paraId="38C3E4BA"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C97D317"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19F6565"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D13</w:t>
            </w:r>
          </w:p>
        </w:tc>
        <w:tc>
          <w:tcPr>
            <w:tcW w:w="0" w:type="auto"/>
            <w:tcBorders>
              <w:top w:val="single" w:sz="4" w:space="0" w:color="auto"/>
              <w:left w:val="nil"/>
              <w:bottom w:val="nil"/>
              <w:right w:val="single" w:sz="4" w:space="0" w:color="auto"/>
            </w:tcBorders>
            <w:shd w:val="clear" w:color="F3F3F3" w:fill="F3F3F3"/>
            <w:vAlign w:val="center"/>
            <w:hideMark/>
          </w:tcPr>
          <w:p w14:paraId="6B01A61C"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Door Repair (Leaf Replacement):</w:t>
            </w:r>
            <w:r w:rsidRPr="009658EB">
              <w:rPr>
                <w:rFonts w:ascii="Arial" w:hAnsi="Arial" w:cs="Arial"/>
                <w:sz w:val="20"/>
                <w:szCs w:val="20"/>
              </w:rPr>
              <w:t xml:space="preserve"> Remove the existing, supply materials and replace the door leaf, complete with frame, handles, hinges, key locks. Price includes painting with two coats of oil paint.</w:t>
            </w:r>
          </w:p>
        </w:tc>
        <w:tc>
          <w:tcPr>
            <w:tcW w:w="0" w:type="auto"/>
            <w:tcBorders>
              <w:top w:val="single" w:sz="4" w:space="0" w:color="auto"/>
              <w:left w:val="nil"/>
              <w:bottom w:val="nil"/>
              <w:right w:val="single" w:sz="4" w:space="0" w:color="auto"/>
            </w:tcBorders>
            <w:shd w:val="clear" w:color="F3F3F3" w:fill="F3F3F3"/>
            <w:vAlign w:val="center"/>
            <w:hideMark/>
          </w:tcPr>
          <w:p w14:paraId="394E78E2"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ازالة فردة الباب وتجهيز المواد لتبديل فردة باب متكامل مع كل الملحقات اللازمة مثل مفاصل الحركة ومقابض وكيلون (قفل مفتاح). ويشمل السعر الصبغ بطبقتين من الطلاء الدهني اللماع.</w:t>
            </w:r>
          </w:p>
        </w:tc>
        <w:tc>
          <w:tcPr>
            <w:tcW w:w="0" w:type="auto"/>
            <w:tcBorders>
              <w:top w:val="single" w:sz="4" w:space="0" w:color="000000"/>
              <w:left w:val="nil"/>
              <w:bottom w:val="nil"/>
              <w:right w:val="single" w:sz="4" w:space="0" w:color="000000"/>
            </w:tcBorders>
            <w:shd w:val="clear" w:color="F3F3F3" w:fill="F3F3F3"/>
            <w:vAlign w:val="center"/>
            <w:hideMark/>
          </w:tcPr>
          <w:p w14:paraId="1280418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single" w:sz="4" w:space="0" w:color="000000"/>
              <w:left w:val="nil"/>
              <w:bottom w:val="nil"/>
              <w:right w:val="single" w:sz="4" w:space="0" w:color="000000"/>
            </w:tcBorders>
            <w:shd w:val="clear" w:color="F3F3F3" w:fill="F3F3F3"/>
            <w:vAlign w:val="center"/>
            <w:hideMark/>
          </w:tcPr>
          <w:p w14:paraId="5D5FBB0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4DCBD88"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789EC61"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D14</w:t>
            </w:r>
          </w:p>
        </w:tc>
        <w:tc>
          <w:tcPr>
            <w:tcW w:w="0" w:type="auto"/>
            <w:tcBorders>
              <w:top w:val="single" w:sz="4" w:space="0" w:color="auto"/>
              <w:left w:val="nil"/>
              <w:bottom w:val="single" w:sz="4" w:space="0" w:color="auto"/>
              <w:right w:val="single" w:sz="4" w:space="0" w:color="auto"/>
            </w:tcBorders>
            <w:shd w:val="clear" w:color="F3F3F3" w:fill="F3F3F3"/>
            <w:vAlign w:val="center"/>
            <w:hideMark/>
          </w:tcPr>
          <w:p w14:paraId="713E029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Timber Door 2m x 1m:</w:t>
            </w:r>
            <w:r w:rsidRPr="009658EB">
              <w:rPr>
                <w:rFonts w:ascii="Arial" w:hAnsi="Arial" w:cs="Arial"/>
                <w:sz w:val="20"/>
                <w:szCs w:val="20"/>
              </w:rPr>
              <w:t xml:space="preserve"> Remove the existing, supply materials and install new timber doors complete with the frames (3" x 6"). The door shall be supplied with good quality hinges, key locks and painted with three coats of oil paint. </w:t>
            </w:r>
          </w:p>
        </w:tc>
        <w:tc>
          <w:tcPr>
            <w:tcW w:w="0" w:type="auto"/>
            <w:tcBorders>
              <w:top w:val="single" w:sz="4" w:space="0" w:color="auto"/>
              <w:left w:val="nil"/>
              <w:bottom w:val="single" w:sz="4" w:space="0" w:color="auto"/>
              <w:right w:val="single" w:sz="4" w:space="0" w:color="auto"/>
            </w:tcBorders>
            <w:shd w:val="clear" w:color="F3F3F3" w:fill="F3F3F3"/>
            <w:vAlign w:val="center"/>
            <w:hideMark/>
          </w:tcPr>
          <w:p w14:paraId="72F6C514"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رفع الباب القديم, تجهيز مواد ونصب باب خشب جديد كامل مع أطار قياس (3 إنج × 6 إنج) على أن يزوّد الباب بنوعية جيدة من الملحقات مثل المفاصل والكيلون (قفل مفتاح) مع الصبغ ثلاث طبقات بالطلاء الدهني اللماع. والابعاد هي كالآتي:-</w:t>
            </w:r>
          </w:p>
        </w:tc>
        <w:tc>
          <w:tcPr>
            <w:tcW w:w="0" w:type="auto"/>
            <w:tcBorders>
              <w:top w:val="single" w:sz="4" w:space="0" w:color="000000"/>
              <w:left w:val="nil"/>
              <w:bottom w:val="nil"/>
              <w:right w:val="single" w:sz="4" w:space="0" w:color="000000"/>
            </w:tcBorders>
            <w:shd w:val="clear" w:color="F3F3F3" w:fill="F3F3F3"/>
            <w:vAlign w:val="center"/>
            <w:hideMark/>
          </w:tcPr>
          <w:p w14:paraId="7FF38945"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single" w:sz="4" w:space="0" w:color="000000"/>
              <w:left w:val="nil"/>
              <w:bottom w:val="nil"/>
              <w:right w:val="single" w:sz="4" w:space="0" w:color="000000"/>
            </w:tcBorders>
            <w:shd w:val="clear" w:color="F3F3F3" w:fill="F3F3F3"/>
            <w:vAlign w:val="center"/>
            <w:hideMark/>
          </w:tcPr>
          <w:p w14:paraId="3CE629C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D242061"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360043E"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D15</w:t>
            </w:r>
          </w:p>
        </w:tc>
        <w:tc>
          <w:tcPr>
            <w:tcW w:w="0" w:type="auto"/>
            <w:tcBorders>
              <w:top w:val="nil"/>
              <w:left w:val="nil"/>
              <w:bottom w:val="single" w:sz="4" w:space="0" w:color="auto"/>
              <w:right w:val="single" w:sz="4" w:space="0" w:color="auto"/>
            </w:tcBorders>
            <w:shd w:val="clear" w:color="F3F3F3" w:fill="F3F3F3"/>
            <w:vAlign w:val="center"/>
            <w:hideMark/>
          </w:tcPr>
          <w:p w14:paraId="158F7F57"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Timber Door 2m x 0.8m:</w:t>
            </w:r>
            <w:r w:rsidRPr="009658EB">
              <w:rPr>
                <w:rFonts w:ascii="Arial" w:hAnsi="Arial" w:cs="Arial"/>
                <w:sz w:val="20"/>
                <w:szCs w:val="20"/>
              </w:rPr>
              <w:t xml:space="preserve"> Remove the existing, supply materials and install new timber doors complete with the frames (3" x 6"). The door shall be supplied with good quality hinges, key locks and painted with three coats of oil paint. </w:t>
            </w:r>
          </w:p>
        </w:tc>
        <w:tc>
          <w:tcPr>
            <w:tcW w:w="0" w:type="auto"/>
            <w:tcBorders>
              <w:top w:val="nil"/>
              <w:left w:val="nil"/>
              <w:bottom w:val="single" w:sz="4" w:space="0" w:color="auto"/>
              <w:right w:val="single" w:sz="4" w:space="0" w:color="auto"/>
            </w:tcBorders>
            <w:shd w:val="clear" w:color="F3F3F3" w:fill="F3F3F3"/>
            <w:vAlign w:val="center"/>
            <w:hideMark/>
          </w:tcPr>
          <w:p w14:paraId="3D14E4A7"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رفع الباب القديم, تجهيز مواد ونصب باب خشب جديد كامل مع أطار قياس (3 إنج × 6 إنج) على أن يزوّد الباب بنوعية جيدة من الملحقات مثل المفاصل والكيلون (قفل مفتاح) مع الصبغ ثلاث طبقات بالطلاء الدهني اللماع. والابعاد هي كالآتي:-</w:t>
            </w:r>
          </w:p>
        </w:tc>
        <w:tc>
          <w:tcPr>
            <w:tcW w:w="0" w:type="auto"/>
            <w:tcBorders>
              <w:top w:val="single" w:sz="4" w:space="0" w:color="000000"/>
              <w:left w:val="nil"/>
              <w:bottom w:val="nil"/>
              <w:right w:val="single" w:sz="4" w:space="0" w:color="000000"/>
            </w:tcBorders>
            <w:shd w:val="clear" w:color="F3F3F3" w:fill="F3F3F3"/>
            <w:vAlign w:val="center"/>
            <w:hideMark/>
          </w:tcPr>
          <w:p w14:paraId="6594AF69"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single" w:sz="4" w:space="0" w:color="000000"/>
              <w:left w:val="nil"/>
              <w:bottom w:val="nil"/>
              <w:right w:val="single" w:sz="4" w:space="0" w:color="000000"/>
            </w:tcBorders>
            <w:shd w:val="clear" w:color="F3F3F3" w:fill="F3F3F3"/>
            <w:vAlign w:val="center"/>
            <w:hideMark/>
          </w:tcPr>
          <w:p w14:paraId="141A39B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2AF4022"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DFB0459"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D16</w:t>
            </w:r>
          </w:p>
        </w:tc>
        <w:tc>
          <w:tcPr>
            <w:tcW w:w="0" w:type="auto"/>
            <w:tcBorders>
              <w:top w:val="nil"/>
              <w:left w:val="nil"/>
              <w:bottom w:val="single" w:sz="4" w:space="0" w:color="auto"/>
              <w:right w:val="single" w:sz="4" w:space="0" w:color="auto"/>
            </w:tcBorders>
            <w:shd w:val="clear" w:color="F3F3F3" w:fill="F3F3F3"/>
            <w:vAlign w:val="center"/>
            <w:hideMark/>
          </w:tcPr>
          <w:p w14:paraId="21E2C5B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Timber Door 2.5m x 1m:</w:t>
            </w:r>
            <w:r w:rsidRPr="009658EB">
              <w:rPr>
                <w:rFonts w:ascii="Arial" w:hAnsi="Arial" w:cs="Arial"/>
                <w:sz w:val="20"/>
                <w:szCs w:val="20"/>
              </w:rPr>
              <w:t xml:space="preserve"> Remove the existing, supply materials and install new timber doors complete with the frames (3" x 6"). The door shall be supplied with good quality hinges, key locks and painted with three coats of oil paint. </w:t>
            </w:r>
          </w:p>
        </w:tc>
        <w:tc>
          <w:tcPr>
            <w:tcW w:w="0" w:type="auto"/>
            <w:tcBorders>
              <w:top w:val="nil"/>
              <w:left w:val="nil"/>
              <w:bottom w:val="single" w:sz="4" w:space="0" w:color="auto"/>
              <w:right w:val="single" w:sz="4" w:space="0" w:color="auto"/>
            </w:tcBorders>
            <w:shd w:val="clear" w:color="F3F3F3" w:fill="F3F3F3"/>
            <w:vAlign w:val="center"/>
            <w:hideMark/>
          </w:tcPr>
          <w:p w14:paraId="13C8C3CC"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رفع الباب القديم, تجهيز مواد ونصب باب خشب جديد كامل مع أطار قياس (3 إنج × 6 إنج) على أن يزوّد الباب بنوعية جيدة من الملحقات مثل المفاصل والكيلون (قفل مفتاح) مع الصبغ ثلاث طبقات بالطلاء الدهني اللماع. والابعاد هي كالآتي:-</w:t>
            </w:r>
          </w:p>
        </w:tc>
        <w:tc>
          <w:tcPr>
            <w:tcW w:w="0" w:type="auto"/>
            <w:tcBorders>
              <w:top w:val="single" w:sz="4" w:space="0" w:color="000000"/>
              <w:left w:val="nil"/>
              <w:bottom w:val="nil"/>
              <w:right w:val="single" w:sz="4" w:space="0" w:color="000000"/>
            </w:tcBorders>
            <w:shd w:val="clear" w:color="F3F3F3" w:fill="F3F3F3"/>
            <w:vAlign w:val="center"/>
            <w:hideMark/>
          </w:tcPr>
          <w:p w14:paraId="180C1E50"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single" w:sz="4" w:space="0" w:color="000000"/>
              <w:left w:val="nil"/>
              <w:bottom w:val="nil"/>
              <w:right w:val="single" w:sz="4" w:space="0" w:color="000000"/>
            </w:tcBorders>
            <w:shd w:val="clear" w:color="F3F3F3" w:fill="F3F3F3"/>
            <w:vAlign w:val="center"/>
            <w:hideMark/>
          </w:tcPr>
          <w:p w14:paraId="23F39531"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045F41D" w14:textId="77777777" w:rsidTr="009658EB">
        <w:trPr>
          <w:trHeight w:val="255"/>
        </w:trPr>
        <w:tc>
          <w:tcPr>
            <w:tcW w:w="0" w:type="auto"/>
            <w:tcBorders>
              <w:top w:val="nil"/>
              <w:left w:val="single" w:sz="4" w:space="0" w:color="FFFFFF"/>
              <w:bottom w:val="nil"/>
              <w:right w:val="single" w:sz="4" w:space="0" w:color="FFFFFF"/>
            </w:tcBorders>
            <w:shd w:val="clear" w:color="262626" w:fill="262626"/>
            <w:noWrap/>
            <w:vAlign w:val="center"/>
            <w:hideMark/>
          </w:tcPr>
          <w:p w14:paraId="283C2F32"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E</w:t>
            </w:r>
          </w:p>
        </w:tc>
        <w:tc>
          <w:tcPr>
            <w:tcW w:w="0" w:type="auto"/>
            <w:tcBorders>
              <w:top w:val="nil"/>
              <w:left w:val="nil"/>
              <w:bottom w:val="nil"/>
              <w:right w:val="single" w:sz="4" w:space="0" w:color="FFFFFF"/>
            </w:tcBorders>
            <w:shd w:val="clear" w:color="262626" w:fill="262626"/>
            <w:noWrap/>
            <w:vAlign w:val="center"/>
            <w:hideMark/>
          </w:tcPr>
          <w:p w14:paraId="27EB58A6" w14:textId="77777777" w:rsidR="009658EB" w:rsidRPr="009658EB" w:rsidRDefault="009658EB" w:rsidP="009658EB">
            <w:pPr>
              <w:spacing w:after="0" w:line="240" w:lineRule="auto"/>
              <w:rPr>
                <w:rFonts w:ascii="Arial" w:hAnsi="Arial" w:cs="Arial"/>
                <w:b/>
                <w:bCs/>
                <w:color w:val="FFFFFF"/>
                <w:sz w:val="20"/>
                <w:szCs w:val="20"/>
              </w:rPr>
            </w:pPr>
            <w:r w:rsidRPr="009658EB">
              <w:rPr>
                <w:rFonts w:ascii="Arial" w:hAnsi="Arial" w:cs="Arial"/>
                <w:b/>
                <w:bCs/>
                <w:color w:val="FFFFFF"/>
                <w:sz w:val="20"/>
                <w:szCs w:val="20"/>
              </w:rPr>
              <w:t>Finishing Works</w:t>
            </w:r>
          </w:p>
        </w:tc>
        <w:tc>
          <w:tcPr>
            <w:tcW w:w="0" w:type="auto"/>
            <w:tcBorders>
              <w:top w:val="nil"/>
              <w:left w:val="nil"/>
              <w:bottom w:val="nil"/>
              <w:right w:val="single" w:sz="4" w:space="0" w:color="FFFFFF"/>
            </w:tcBorders>
            <w:shd w:val="clear" w:color="262626" w:fill="262626"/>
            <w:noWrap/>
            <w:vAlign w:val="center"/>
            <w:hideMark/>
          </w:tcPr>
          <w:p w14:paraId="0AB496B9" w14:textId="77777777" w:rsidR="009658EB" w:rsidRPr="009658EB" w:rsidRDefault="009658EB" w:rsidP="009658EB">
            <w:pPr>
              <w:bidi/>
              <w:spacing w:after="0" w:line="240" w:lineRule="auto"/>
              <w:rPr>
                <w:rFonts w:ascii="Arial" w:hAnsi="Arial" w:cs="Arial"/>
                <w:b/>
                <w:bCs/>
                <w:color w:val="FFFFFF"/>
                <w:sz w:val="20"/>
                <w:szCs w:val="20"/>
              </w:rPr>
            </w:pPr>
            <w:r w:rsidRPr="009658EB">
              <w:rPr>
                <w:rFonts w:ascii="Arial" w:hAnsi="Arial" w:cs="Arial"/>
                <w:b/>
                <w:bCs/>
                <w:color w:val="FFFFFF"/>
                <w:sz w:val="20"/>
                <w:szCs w:val="20"/>
                <w:rtl/>
              </w:rPr>
              <w:t>اعمال الانهائيات</w:t>
            </w:r>
          </w:p>
        </w:tc>
        <w:tc>
          <w:tcPr>
            <w:tcW w:w="0" w:type="auto"/>
            <w:tcBorders>
              <w:top w:val="nil"/>
              <w:left w:val="nil"/>
              <w:bottom w:val="nil"/>
              <w:right w:val="single" w:sz="4" w:space="0" w:color="FFFFFF"/>
            </w:tcBorders>
            <w:shd w:val="clear" w:color="262626" w:fill="262626"/>
            <w:vAlign w:val="center"/>
            <w:hideMark/>
          </w:tcPr>
          <w:p w14:paraId="4D06F672" w14:textId="77777777" w:rsidR="009658EB" w:rsidRPr="009658EB" w:rsidRDefault="009658EB" w:rsidP="009658EB">
            <w:pPr>
              <w:spacing w:after="0" w:line="240" w:lineRule="auto"/>
              <w:jc w:val="center"/>
              <w:rPr>
                <w:rFonts w:ascii="Arial" w:hAnsi="Arial" w:cs="Arial"/>
                <w:b/>
                <w:bCs/>
                <w:color w:val="FFFFFF"/>
                <w:sz w:val="16"/>
                <w:szCs w:val="16"/>
                <w:rtl/>
              </w:rPr>
            </w:pPr>
            <w:r w:rsidRPr="009658EB">
              <w:rPr>
                <w:rFonts w:ascii="Arial" w:hAnsi="Arial" w:cs="Arial"/>
                <w:b/>
                <w:bCs/>
                <w:color w:val="FFFFFF"/>
                <w:sz w:val="16"/>
                <w:szCs w:val="16"/>
              </w:rPr>
              <w:t> </w:t>
            </w:r>
          </w:p>
        </w:tc>
        <w:tc>
          <w:tcPr>
            <w:tcW w:w="0" w:type="auto"/>
            <w:tcBorders>
              <w:top w:val="nil"/>
              <w:left w:val="nil"/>
              <w:bottom w:val="nil"/>
              <w:right w:val="single" w:sz="4" w:space="0" w:color="FFFFFF"/>
            </w:tcBorders>
            <w:shd w:val="clear" w:color="262626" w:fill="262626"/>
            <w:vAlign w:val="center"/>
            <w:hideMark/>
          </w:tcPr>
          <w:p w14:paraId="1F2958F2"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w:t>
            </w:r>
          </w:p>
        </w:tc>
      </w:tr>
      <w:tr w:rsidR="009658EB" w:rsidRPr="009658EB" w14:paraId="5C7E5CA2" w14:textId="77777777" w:rsidTr="009658EB">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2B8DA"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16A6580" w14:textId="77777777" w:rsidR="009658EB" w:rsidRPr="009658EB" w:rsidRDefault="009658EB" w:rsidP="009658EB">
            <w:pPr>
              <w:spacing w:after="0" w:line="240" w:lineRule="auto"/>
              <w:rPr>
                <w:rFonts w:ascii="Arial" w:hAnsi="Arial" w:cs="Arial"/>
                <w:b/>
                <w:bCs/>
                <w:sz w:val="20"/>
                <w:szCs w:val="20"/>
              </w:rPr>
            </w:pPr>
            <w:r w:rsidRPr="009658EB">
              <w:rPr>
                <w:rFonts w:ascii="Arial" w:hAnsi="Arial" w:cs="Arial"/>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9C4C555" w14:textId="77777777" w:rsidR="009658EB" w:rsidRPr="009658EB" w:rsidRDefault="009658EB" w:rsidP="009658EB">
            <w:pPr>
              <w:spacing w:after="0" w:line="240" w:lineRule="auto"/>
              <w:rPr>
                <w:rFonts w:ascii="Arial" w:hAnsi="Arial" w:cs="Arial"/>
                <w:b/>
                <w:bCs/>
                <w:sz w:val="20"/>
                <w:szCs w:val="20"/>
              </w:rPr>
            </w:pPr>
            <w:r w:rsidRPr="009658EB">
              <w:rPr>
                <w:rFonts w:ascii="Arial" w:hAnsi="Arial" w:cs="Arial"/>
                <w:b/>
                <w:bCs/>
                <w:sz w:val="20"/>
                <w:szCs w:val="20"/>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CD2FBA9" w14:textId="77777777" w:rsidR="009658EB" w:rsidRPr="009658EB" w:rsidRDefault="009658EB" w:rsidP="009658EB">
            <w:pPr>
              <w:spacing w:after="0" w:line="240" w:lineRule="auto"/>
              <w:jc w:val="center"/>
              <w:rPr>
                <w:rFonts w:ascii="Arial" w:hAnsi="Arial" w:cs="Arial"/>
                <w:b/>
                <w:bCs/>
                <w:color w:val="262626"/>
                <w:sz w:val="16"/>
                <w:szCs w:val="16"/>
              </w:rPr>
            </w:pPr>
            <w:r w:rsidRPr="009658EB">
              <w:rPr>
                <w:rFonts w:ascii="Arial" w:hAnsi="Arial" w:cs="Arial"/>
                <w:b/>
                <w:bCs/>
                <w:color w:val="262626"/>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50D5B8F" w14:textId="77777777" w:rsidR="009658EB" w:rsidRPr="009658EB" w:rsidRDefault="009658EB" w:rsidP="009658EB">
            <w:pPr>
              <w:spacing w:after="0" w:line="240" w:lineRule="auto"/>
              <w:jc w:val="center"/>
              <w:rPr>
                <w:rFonts w:ascii="Arial" w:hAnsi="Arial" w:cs="Arial"/>
                <w:b/>
                <w:bCs/>
                <w:color w:val="262626"/>
                <w:sz w:val="16"/>
                <w:szCs w:val="16"/>
              </w:rPr>
            </w:pPr>
            <w:r w:rsidRPr="009658EB">
              <w:rPr>
                <w:rFonts w:ascii="Arial" w:hAnsi="Arial" w:cs="Arial"/>
                <w:b/>
                <w:bCs/>
                <w:color w:val="262626"/>
                <w:sz w:val="16"/>
                <w:szCs w:val="16"/>
              </w:rPr>
              <w:t> </w:t>
            </w:r>
          </w:p>
        </w:tc>
      </w:tr>
      <w:tr w:rsidR="009658EB" w:rsidRPr="009658EB" w14:paraId="6D3E7E38" w14:textId="77777777" w:rsidTr="009658EB">
        <w:trPr>
          <w:trHeight w:val="2190"/>
        </w:trPr>
        <w:tc>
          <w:tcPr>
            <w:tcW w:w="0" w:type="auto"/>
            <w:tcBorders>
              <w:top w:val="nil"/>
              <w:left w:val="single" w:sz="4" w:space="0" w:color="auto"/>
              <w:bottom w:val="single" w:sz="4" w:space="0" w:color="auto"/>
              <w:right w:val="single" w:sz="4" w:space="0" w:color="auto"/>
            </w:tcBorders>
            <w:shd w:val="clear" w:color="BFBFBF" w:fill="BFBFBF"/>
            <w:noWrap/>
            <w:vAlign w:val="center"/>
            <w:hideMark/>
          </w:tcPr>
          <w:p w14:paraId="76B48AF7"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E01</w:t>
            </w:r>
          </w:p>
        </w:tc>
        <w:tc>
          <w:tcPr>
            <w:tcW w:w="0" w:type="auto"/>
            <w:tcBorders>
              <w:top w:val="nil"/>
              <w:left w:val="nil"/>
              <w:bottom w:val="single" w:sz="4" w:space="0" w:color="auto"/>
              <w:right w:val="single" w:sz="4" w:space="0" w:color="auto"/>
            </w:tcBorders>
            <w:shd w:val="clear" w:color="auto" w:fill="auto"/>
            <w:vAlign w:val="center"/>
            <w:hideMark/>
          </w:tcPr>
          <w:p w14:paraId="074416F3"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Aluminum Hand Rail</w:t>
            </w:r>
            <w:r w:rsidRPr="009658EB">
              <w:rPr>
                <w:rFonts w:ascii="Arial" w:hAnsi="Arial" w:cs="Arial"/>
                <w:sz w:val="20"/>
                <w:szCs w:val="20"/>
              </w:rPr>
              <w:t xml:space="preserve"> : Provide and install aluminum handrail 80cm height(consists of horizontal pipe (50)mm with (2.5)mm thick,and main column height (1)m (70) mm cross section with (3) mm thick putting a column in each intersection .and minor column (40)mm cross section putting in each (60)cm a column. and putting four horizontal pipe (20)mm cross section with (2)mm thick . and columns not include in measurement according to Technical Engineer Rec.</w:t>
            </w:r>
          </w:p>
        </w:tc>
        <w:tc>
          <w:tcPr>
            <w:tcW w:w="0" w:type="auto"/>
            <w:tcBorders>
              <w:top w:val="nil"/>
              <w:left w:val="nil"/>
              <w:bottom w:val="single" w:sz="4" w:space="0" w:color="auto"/>
              <w:right w:val="single" w:sz="4" w:space="0" w:color="auto"/>
            </w:tcBorders>
            <w:shd w:val="clear" w:color="auto" w:fill="auto"/>
            <w:hideMark/>
          </w:tcPr>
          <w:p w14:paraId="5A312D6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محجل</w:t>
            </w:r>
            <w:r w:rsidRPr="009658EB">
              <w:rPr>
                <w:rFonts w:ascii="Arial" w:hAnsi="Arial" w:cs="Arial"/>
                <w:sz w:val="20"/>
                <w:szCs w:val="20"/>
                <w:rtl/>
              </w:rPr>
              <w:t xml:space="preserve"> : تجهيز ونصب محجل المنيوم بارتفاع 80سم يتكون من انبوب افقي (50)مم و  السمك (2.5)مم و الاعمدة الرئيسية بارتفاع (1)م و (70) مم المقطع بسمك (3) مم حيث يوضع في كل تقاطع عمود و الاعمدة الثانوية (40) مم المقطع حيث يوضع في كل (60) سم  عمود .و يوضع ثلاثة اناببيب افقية (20) مم المقطع و السمك (2) مم و الاعمدة لا يحتسب في الزرعة  حسب المخططات وتوجيهات المهندس التقني المشرف.</w:t>
            </w:r>
          </w:p>
        </w:tc>
        <w:tc>
          <w:tcPr>
            <w:tcW w:w="0" w:type="auto"/>
            <w:tcBorders>
              <w:top w:val="nil"/>
              <w:left w:val="nil"/>
              <w:bottom w:val="single" w:sz="4" w:space="0" w:color="auto"/>
              <w:right w:val="single" w:sz="4" w:space="0" w:color="auto"/>
            </w:tcBorders>
            <w:shd w:val="clear" w:color="auto" w:fill="auto"/>
            <w:vAlign w:val="center"/>
            <w:hideMark/>
          </w:tcPr>
          <w:p w14:paraId="2BA8EE44"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14:paraId="0AC9729C"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70DFD17A" w14:textId="77777777" w:rsidTr="009658EB">
        <w:trPr>
          <w:trHeight w:val="2040"/>
        </w:trPr>
        <w:tc>
          <w:tcPr>
            <w:tcW w:w="0" w:type="auto"/>
            <w:tcBorders>
              <w:top w:val="nil"/>
              <w:left w:val="single" w:sz="4" w:space="0" w:color="auto"/>
              <w:bottom w:val="single" w:sz="4" w:space="0" w:color="auto"/>
              <w:right w:val="single" w:sz="4" w:space="0" w:color="auto"/>
            </w:tcBorders>
            <w:shd w:val="clear" w:color="BFBFBF" w:fill="BFBFBF"/>
            <w:noWrap/>
            <w:vAlign w:val="center"/>
            <w:hideMark/>
          </w:tcPr>
          <w:p w14:paraId="117D295A"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E02</w:t>
            </w:r>
          </w:p>
        </w:tc>
        <w:tc>
          <w:tcPr>
            <w:tcW w:w="0" w:type="auto"/>
            <w:tcBorders>
              <w:top w:val="nil"/>
              <w:left w:val="nil"/>
              <w:bottom w:val="single" w:sz="4" w:space="0" w:color="000000"/>
              <w:right w:val="single" w:sz="4" w:space="0" w:color="000000"/>
            </w:tcBorders>
            <w:shd w:val="clear" w:color="F3F3F3" w:fill="F3F3F3"/>
            <w:vAlign w:val="center"/>
            <w:hideMark/>
          </w:tcPr>
          <w:p w14:paraId="09A810A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Steel Handrails: </w:t>
            </w:r>
            <w:r w:rsidRPr="009658EB">
              <w:rPr>
                <w:rFonts w:ascii="Arial" w:hAnsi="Arial" w:cs="Arial"/>
                <w:sz w:val="20"/>
                <w:szCs w:val="20"/>
              </w:rPr>
              <w:t>Supply &amp; install materials for new steel frame of handrail 90 cm high (Baluster opening between vertical members should not be more than 10 cm), using steel square pipe 1.5"X1.5" for stiffeners frame and 3"x1.5" and thickness 1.5mm for main handrail and frame ,. install it properly with bolts and welding and painting it with 2-layer of anti-rust paint and two layers. of oil painting, The item includes any special design needs for disabled persons according the instruction of the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0F94926B" w14:textId="77777777" w:rsidR="009658EB" w:rsidRPr="009658EB" w:rsidRDefault="009658EB" w:rsidP="009658EB">
            <w:pPr>
              <w:bidi/>
              <w:spacing w:after="0" w:line="240" w:lineRule="auto"/>
              <w:rPr>
                <w:rFonts w:ascii="Arial" w:hAnsi="Arial" w:cs="Arial"/>
                <w:b/>
                <w:bCs/>
                <w:sz w:val="20"/>
                <w:szCs w:val="20"/>
              </w:rPr>
            </w:pPr>
            <w:r w:rsidRPr="009658EB">
              <w:rPr>
                <w:rFonts w:ascii="Arial" w:hAnsi="Arial" w:cs="Arial"/>
                <w:b/>
                <w:bCs/>
                <w:sz w:val="20"/>
                <w:szCs w:val="20"/>
                <w:rtl/>
              </w:rPr>
              <w:t>درابزين فولاذي(محجل): ت</w:t>
            </w:r>
            <w:r w:rsidRPr="009658EB">
              <w:rPr>
                <w:rFonts w:ascii="Arial" w:hAnsi="Arial" w:cs="Arial"/>
                <w:sz w:val="20"/>
                <w:szCs w:val="20"/>
                <w:rtl/>
              </w:rPr>
              <w:t xml:space="preserve">جهيز مواد وتركيب اطار حديدي جديد بارتفاع 90 سم  (يجب أن لا يكون طول الفواصل بين الأعضاء العمودية أكثر من 10 سم) ، يجب استخدام أنبوب مربع فولاذي " </w:t>
            </w:r>
            <w:r w:rsidRPr="009658EB">
              <w:rPr>
                <w:rFonts w:ascii="Arial" w:hAnsi="Arial" w:cs="Arial"/>
                <w:sz w:val="20"/>
                <w:szCs w:val="20"/>
              </w:rPr>
              <w:t>x1.5</w:t>
            </w:r>
            <w:r w:rsidRPr="009658EB">
              <w:rPr>
                <w:rFonts w:ascii="Arial" w:hAnsi="Arial" w:cs="Arial"/>
                <w:sz w:val="20"/>
                <w:szCs w:val="20"/>
                <w:rtl/>
              </w:rPr>
              <w:t>"</w:t>
            </w:r>
            <w:r w:rsidRPr="009658EB">
              <w:rPr>
                <w:rFonts w:ascii="Arial" w:hAnsi="Arial" w:cs="Arial"/>
                <w:sz w:val="20"/>
                <w:szCs w:val="20"/>
              </w:rPr>
              <w:t>X1.5</w:t>
            </w:r>
            <w:r w:rsidRPr="009658EB">
              <w:rPr>
                <w:rFonts w:ascii="Arial" w:hAnsi="Arial" w:cs="Arial"/>
                <w:sz w:val="20"/>
                <w:szCs w:val="20"/>
                <w:rtl/>
              </w:rPr>
              <w:t xml:space="preserve"> لإطار التقوية و"</w:t>
            </w:r>
            <w:r w:rsidRPr="009658EB">
              <w:rPr>
                <w:rFonts w:ascii="Arial" w:hAnsi="Arial" w:cs="Arial"/>
                <w:sz w:val="20"/>
                <w:szCs w:val="20"/>
              </w:rPr>
              <w:t>x)1.5</w:t>
            </w:r>
            <w:r w:rsidRPr="009658EB">
              <w:rPr>
                <w:rFonts w:ascii="Arial" w:hAnsi="Arial" w:cs="Arial"/>
                <w:sz w:val="20"/>
                <w:szCs w:val="20"/>
                <w:rtl/>
              </w:rPr>
              <w:t xml:space="preserve">" </w:t>
            </w:r>
            <w:r w:rsidRPr="009658EB">
              <w:rPr>
                <w:rFonts w:ascii="Arial" w:hAnsi="Arial" w:cs="Arial"/>
                <w:sz w:val="20"/>
                <w:szCs w:val="20"/>
              </w:rPr>
              <w:t>x 3</w:t>
            </w:r>
            <w:r w:rsidRPr="009658EB">
              <w:rPr>
                <w:rFonts w:ascii="Arial" w:hAnsi="Arial" w:cs="Arial"/>
                <w:sz w:val="20"/>
                <w:szCs w:val="20"/>
                <w:rtl/>
              </w:rPr>
              <w:t xml:space="preserve">  وسمك 1.5 ملم للدرابزين الرئيسي والإطار ،.يجب  تثبيته بشكل صحيح مع البراغي واللحام وصبغها بطبقتين من الطلاء المضادة للصدأ وطبقتين من الصبغ الدهني ، ويشمل هذا الفقرة أي احتياجات او تصميم خاص للاشخاص ذوي الاحتياجات الخاصةووفقا  لتعليمات وارشادات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51C1D6FB"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1461394C"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2059041" w14:textId="77777777" w:rsidTr="009658EB">
        <w:trPr>
          <w:trHeight w:val="765"/>
        </w:trPr>
        <w:tc>
          <w:tcPr>
            <w:tcW w:w="0" w:type="auto"/>
            <w:tcBorders>
              <w:top w:val="nil"/>
              <w:left w:val="single" w:sz="4" w:space="0" w:color="auto"/>
              <w:bottom w:val="single" w:sz="4" w:space="0" w:color="auto"/>
              <w:right w:val="single" w:sz="4" w:space="0" w:color="auto"/>
            </w:tcBorders>
            <w:shd w:val="clear" w:color="BFBFBF" w:fill="BFBFBF"/>
            <w:noWrap/>
            <w:vAlign w:val="center"/>
            <w:hideMark/>
          </w:tcPr>
          <w:p w14:paraId="5574305A"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E03</w:t>
            </w:r>
          </w:p>
        </w:tc>
        <w:tc>
          <w:tcPr>
            <w:tcW w:w="0" w:type="auto"/>
            <w:tcBorders>
              <w:top w:val="nil"/>
              <w:left w:val="nil"/>
              <w:bottom w:val="single" w:sz="4" w:space="0" w:color="000000"/>
              <w:right w:val="single" w:sz="4" w:space="0" w:color="000000"/>
            </w:tcBorders>
            <w:shd w:val="clear" w:color="F3F3F3" w:fill="F3F3F3"/>
            <w:vAlign w:val="center"/>
            <w:hideMark/>
          </w:tcPr>
          <w:p w14:paraId="656FD06C"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Ceramic Tiles:</w:t>
            </w:r>
            <w:r w:rsidRPr="009658EB">
              <w:rPr>
                <w:rFonts w:ascii="Arial" w:hAnsi="Arial" w:cs="Arial"/>
                <w:sz w:val="20"/>
                <w:szCs w:val="20"/>
              </w:rPr>
              <w:t xml:space="preserve"> Supply materials, and fix new ceramic tiles to walls, and of an approved quality using cement mortar (1:3 mix). Price includes pointing with white cement</w:t>
            </w:r>
          </w:p>
        </w:tc>
        <w:tc>
          <w:tcPr>
            <w:tcW w:w="0" w:type="auto"/>
            <w:tcBorders>
              <w:top w:val="nil"/>
              <w:left w:val="nil"/>
              <w:bottom w:val="single" w:sz="4" w:space="0" w:color="000000"/>
              <w:right w:val="single" w:sz="4" w:space="0" w:color="000000"/>
            </w:tcBorders>
            <w:shd w:val="clear" w:color="F3F3F3" w:fill="F3F3F3"/>
            <w:vAlign w:val="center"/>
            <w:hideMark/>
          </w:tcPr>
          <w:p w14:paraId="0D9BB660"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تجهيز مواد وتثبيت سيراميك للجدران ومن نوع مصادق عليه بأستعمال مونة السمنت بنسبة (1:3) ويشمل السعر الشربتة بمونة السمنت الابيض.</w:t>
            </w:r>
          </w:p>
        </w:tc>
        <w:tc>
          <w:tcPr>
            <w:tcW w:w="0" w:type="auto"/>
            <w:tcBorders>
              <w:top w:val="nil"/>
              <w:left w:val="nil"/>
              <w:bottom w:val="single" w:sz="4" w:space="0" w:color="000000"/>
              <w:right w:val="single" w:sz="4" w:space="0" w:color="000000"/>
            </w:tcBorders>
            <w:shd w:val="clear" w:color="F3F3F3" w:fill="F3F3F3"/>
            <w:vAlign w:val="center"/>
            <w:hideMark/>
          </w:tcPr>
          <w:p w14:paraId="29B02D02"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66BB7F0A"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7C1A8D7" w14:textId="77777777" w:rsidTr="009658EB">
        <w:trPr>
          <w:trHeight w:val="510"/>
        </w:trPr>
        <w:tc>
          <w:tcPr>
            <w:tcW w:w="0" w:type="auto"/>
            <w:tcBorders>
              <w:top w:val="nil"/>
              <w:left w:val="single" w:sz="4" w:space="0" w:color="auto"/>
              <w:bottom w:val="single" w:sz="4" w:space="0" w:color="auto"/>
              <w:right w:val="single" w:sz="4" w:space="0" w:color="auto"/>
            </w:tcBorders>
            <w:shd w:val="clear" w:color="BFBFBF" w:fill="BFBFBF"/>
            <w:noWrap/>
            <w:vAlign w:val="center"/>
            <w:hideMark/>
          </w:tcPr>
          <w:p w14:paraId="6A7BDD7C"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E04</w:t>
            </w:r>
          </w:p>
        </w:tc>
        <w:tc>
          <w:tcPr>
            <w:tcW w:w="0" w:type="auto"/>
            <w:tcBorders>
              <w:top w:val="nil"/>
              <w:left w:val="nil"/>
              <w:bottom w:val="single" w:sz="4" w:space="0" w:color="000000"/>
              <w:right w:val="single" w:sz="4" w:space="0" w:color="000000"/>
            </w:tcBorders>
            <w:shd w:val="clear" w:color="F3F3F3" w:fill="F3F3F3"/>
            <w:vAlign w:val="center"/>
            <w:hideMark/>
          </w:tcPr>
          <w:p w14:paraId="2CECD00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Mosaic Tiles:</w:t>
            </w:r>
            <w:r w:rsidRPr="009658EB">
              <w:rPr>
                <w:rFonts w:ascii="Arial" w:hAnsi="Arial" w:cs="Arial"/>
                <w:sz w:val="20"/>
                <w:szCs w:val="20"/>
              </w:rPr>
              <w:t xml:space="preserve"> Supply materials and lay new polished mosaic (40 x 40cm) tiles using (1:3) cement mortar, price includes pointing.</w:t>
            </w:r>
          </w:p>
        </w:tc>
        <w:tc>
          <w:tcPr>
            <w:tcW w:w="0" w:type="auto"/>
            <w:tcBorders>
              <w:top w:val="nil"/>
              <w:left w:val="nil"/>
              <w:bottom w:val="single" w:sz="4" w:space="0" w:color="000000"/>
              <w:right w:val="single" w:sz="4" w:space="0" w:color="000000"/>
            </w:tcBorders>
            <w:shd w:val="clear" w:color="F3F3F3" w:fill="F3F3F3"/>
            <w:vAlign w:val="center"/>
            <w:hideMark/>
          </w:tcPr>
          <w:p w14:paraId="13F4E77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تجهيز مواد وتطبيق كاشي موزائيك مجلي بابعاد (40 × 40سم) بأستعمال مونة الاسمنت بنسبة (1:3) مع الشربتة بمونة السمنت.</w:t>
            </w:r>
          </w:p>
        </w:tc>
        <w:tc>
          <w:tcPr>
            <w:tcW w:w="0" w:type="auto"/>
            <w:tcBorders>
              <w:top w:val="nil"/>
              <w:left w:val="nil"/>
              <w:bottom w:val="single" w:sz="4" w:space="0" w:color="000000"/>
              <w:right w:val="single" w:sz="4" w:space="0" w:color="000000"/>
            </w:tcBorders>
            <w:shd w:val="clear" w:color="F3F3F3" w:fill="F3F3F3"/>
            <w:vAlign w:val="center"/>
            <w:hideMark/>
          </w:tcPr>
          <w:p w14:paraId="3561B5E6"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008C0C54"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7D08BF5C" w14:textId="77777777" w:rsidTr="009658EB">
        <w:trPr>
          <w:trHeight w:val="1530"/>
        </w:trPr>
        <w:tc>
          <w:tcPr>
            <w:tcW w:w="0" w:type="auto"/>
            <w:tcBorders>
              <w:top w:val="nil"/>
              <w:left w:val="single" w:sz="4" w:space="0" w:color="auto"/>
              <w:bottom w:val="single" w:sz="4" w:space="0" w:color="auto"/>
              <w:right w:val="single" w:sz="4" w:space="0" w:color="auto"/>
            </w:tcBorders>
            <w:shd w:val="clear" w:color="BFBFBF" w:fill="BFBFBF"/>
            <w:noWrap/>
            <w:vAlign w:val="center"/>
            <w:hideMark/>
          </w:tcPr>
          <w:p w14:paraId="7B770E07"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E05</w:t>
            </w:r>
          </w:p>
        </w:tc>
        <w:tc>
          <w:tcPr>
            <w:tcW w:w="0" w:type="auto"/>
            <w:tcBorders>
              <w:top w:val="nil"/>
              <w:left w:val="nil"/>
              <w:bottom w:val="single" w:sz="4" w:space="0" w:color="000000"/>
              <w:right w:val="single" w:sz="4" w:space="0" w:color="000000"/>
            </w:tcBorders>
            <w:shd w:val="clear" w:color="F3F3F3" w:fill="F3F3F3"/>
            <w:vAlign w:val="center"/>
            <w:hideMark/>
          </w:tcPr>
          <w:p w14:paraId="21622AA7"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Painting: </w:t>
            </w:r>
            <w:r w:rsidRPr="009658EB">
              <w:rPr>
                <w:rFonts w:ascii="Arial" w:hAnsi="Arial" w:cs="Arial"/>
                <w:sz w:val="20"/>
                <w:szCs w:val="20"/>
              </w:rPr>
              <w:t>Supply and apply water emulsion paint with acrylic base. Three finishing coats in addition to under coat. Emulsion paint on plastered surfaces include removing all defected surfaces, preparation of surfaces, sanding, cleaning, application of thin putty filler as required. The color of the paint and source of the material is subject to the Engineer's approval.</w:t>
            </w:r>
          </w:p>
        </w:tc>
        <w:tc>
          <w:tcPr>
            <w:tcW w:w="0" w:type="auto"/>
            <w:tcBorders>
              <w:top w:val="nil"/>
              <w:left w:val="nil"/>
              <w:bottom w:val="single" w:sz="4" w:space="0" w:color="000000"/>
              <w:right w:val="single" w:sz="4" w:space="0" w:color="000000"/>
            </w:tcBorders>
            <w:shd w:val="clear" w:color="F3F3F3" w:fill="F3F3F3"/>
            <w:vAlign w:val="center"/>
            <w:hideMark/>
          </w:tcPr>
          <w:p w14:paraId="4E0B0D87"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الصبغ: </w:t>
            </w:r>
            <w:r w:rsidRPr="009658EB">
              <w:rPr>
                <w:rFonts w:ascii="Arial" w:hAnsi="Arial" w:cs="Arial"/>
                <w:sz w:val="20"/>
                <w:szCs w:val="20"/>
                <w:rtl/>
              </w:rPr>
              <w:t>تجهيزِ مواد وصْبغُ الجدرانَ الداخليةَ و. للغُرَفِ والممراتِ بثلاثة طبقات طلاءِ ايمولشن-مائي) نوعية جيدة. يَتضمّنُ السعرُ ازالة الطلاء القديم و تَصليح كُلّ السطوح قبل الصبغ وازالة اجزاء بلاستيكي او مواد اخرى وتعديل السكن ومليء وصقل الفتحات والتشققات. لون الطلاءِ سَيُخصّصُ مِن قِبل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1912CB1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single" w:sz="4" w:space="0" w:color="000000"/>
              <w:right w:val="single" w:sz="4" w:space="0" w:color="000000"/>
            </w:tcBorders>
            <w:shd w:val="clear" w:color="F3F3F3" w:fill="F3F3F3"/>
            <w:vAlign w:val="center"/>
            <w:hideMark/>
          </w:tcPr>
          <w:p w14:paraId="0106CD90"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01C1F63" w14:textId="77777777" w:rsidTr="009658EB">
        <w:trPr>
          <w:trHeight w:val="1020"/>
        </w:trPr>
        <w:tc>
          <w:tcPr>
            <w:tcW w:w="0" w:type="auto"/>
            <w:tcBorders>
              <w:top w:val="nil"/>
              <w:left w:val="single" w:sz="4" w:space="0" w:color="auto"/>
              <w:bottom w:val="single" w:sz="4" w:space="0" w:color="auto"/>
              <w:right w:val="single" w:sz="4" w:space="0" w:color="auto"/>
            </w:tcBorders>
            <w:shd w:val="clear" w:color="BFBFBF" w:fill="BFBFBF"/>
            <w:noWrap/>
            <w:vAlign w:val="center"/>
            <w:hideMark/>
          </w:tcPr>
          <w:p w14:paraId="53A23983"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E06</w:t>
            </w:r>
          </w:p>
        </w:tc>
        <w:tc>
          <w:tcPr>
            <w:tcW w:w="0" w:type="auto"/>
            <w:tcBorders>
              <w:top w:val="nil"/>
              <w:left w:val="nil"/>
              <w:bottom w:val="nil"/>
              <w:right w:val="single" w:sz="4" w:space="0" w:color="000000"/>
            </w:tcBorders>
            <w:shd w:val="clear" w:color="F3F3F3" w:fill="F3F3F3"/>
            <w:vAlign w:val="center"/>
            <w:hideMark/>
          </w:tcPr>
          <w:p w14:paraId="11853D2B"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Oil Painting: </w:t>
            </w:r>
            <w:r w:rsidRPr="009658EB">
              <w:rPr>
                <w:rFonts w:ascii="Arial" w:hAnsi="Arial" w:cs="Arial"/>
                <w:sz w:val="20"/>
                <w:szCs w:val="20"/>
              </w:rPr>
              <w:t>Supply material &amp; paint the internal walls of the WC &amp; kitchen. with 3 coats of flat matt oil, good quality paint. Price include removing the old paint &amp; repair all defect surfaces. The color of the paint will be assigned by the engineer.</w:t>
            </w:r>
          </w:p>
        </w:tc>
        <w:tc>
          <w:tcPr>
            <w:tcW w:w="0" w:type="auto"/>
            <w:tcBorders>
              <w:top w:val="nil"/>
              <w:left w:val="nil"/>
              <w:bottom w:val="nil"/>
              <w:right w:val="single" w:sz="4" w:space="0" w:color="000000"/>
            </w:tcBorders>
            <w:shd w:val="clear" w:color="F3F3F3" w:fill="F3F3F3"/>
            <w:vAlign w:val="center"/>
            <w:hideMark/>
          </w:tcPr>
          <w:p w14:paraId="3F8867A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الصبغ الدهني:</w:t>
            </w:r>
            <w:r w:rsidRPr="009658EB">
              <w:rPr>
                <w:rFonts w:ascii="Arial" w:hAnsi="Arial" w:cs="Arial"/>
                <w:sz w:val="20"/>
                <w:szCs w:val="20"/>
                <w:rtl/>
              </w:rPr>
              <w:t xml:space="preserve"> تجهيزِ مواد وصْبغُ الجدرانَ الداخليةَ، للحمامات والمطابخ بثلاثة طبقات طلاءِ (دهني) واقي من المياة والرطوبة  وذو نوعية جيدة. يَتضمّنُ السعرُ ازالة الطلاء القديم و تَصليح كُلّ السطوح قبل الصبغ . لون الطلاءِ سَيُخصّصُ مِن قِبل المهندسِ المشرف.</w:t>
            </w:r>
          </w:p>
        </w:tc>
        <w:tc>
          <w:tcPr>
            <w:tcW w:w="0" w:type="auto"/>
            <w:tcBorders>
              <w:top w:val="nil"/>
              <w:left w:val="nil"/>
              <w:bottom w:val="nil"/>
              <w:right w:val="single" w:sz="4" w:space="0" w:color="000000"/>
            </w:tcBorders>
            <w:shd w:val="clear" w:color="F3F3F3" w:fill="F3F3F3"/>
            <w:vAlign w:val="center"/>
            <w:hideMark/>
          </w:tcPr>
          <w:p w14:paraId="6EFD1AA7"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m2</w:t>
            </w:r>
          </w:p>
        </w:tc>
        <w:tc>
          <w:tcPr>
            <w:tcW w:w="0" w:type="auto"/>
            <w:tcBorders>
              <w:top w:val="nil"/>
              <w:left w:val="nil"/>
              <w:bottom w:val="nil"/>
              <w:right w:val="single" w:sz="4" w:space="0" w:color="000000"/>
            </w:tcBorders>
            <w:shd w:val="clear" w:color="F3F3F3" w:fill="F3F3F3"/>
            <w:vAlign w:val="center"/>
            <w:hideMark/>
          </w:tcPr>
          <w:p w14:paraId="7EF46037"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FE3B36E" w14:textId="77777777" w:rsidTr="009658EB">
        <w:trPr>
          <w:trHeight w:val="255"/>
        </w:trPr>
        <w:tc>
          <w:tcPr>
            <w:tcW w:w="0" w:type="auto"/>
            <w:tcBorders>
              <w:top w:val="nil"/>
              <w:left w:val="single" w:sz="4" w:space="0" w:color="FFFFFF"/>
              <w:bottom w:val="single" w:sz="4" w:space="0" w:color="FFFFFF"/>
              <w:right w:val="single" w:sz="4" w:space="0" w:color="FFFFFF"/>
            </w:tcBorders>
            <w:shd w:val="clear" w:color="262626" w:fill="262626"/>
            <w:noWrap/>
            <w:vAlign w:val="center"/>
            <w:hideMark/>
          </w:tcPr>
          <w:p w14:paraId="51ECC0C0"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F</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02AB70E7" w14:textId="77777777" w:rsidR="009658EB" w:rsidRPr="009658EB" w:rsidRDefault="009658EB" w:rsidP="009658EB">
            <w:pPr>
              <w:spacing w:after="0" w:line="240" w:lineRule="auto"/>
              <w:rPr>
                <w:rFonts w:ascii="Arial" w:hAnsi="Arial" w:cs="Arial"/>
                <w:b/>
                <w:bCs/>
                <w:color w:val="FFFFFF"/>
                <w:sz w:val="20"/>
                <w:szCs w:val="20"/>
              </w:rPr>
            </w:pPr>
            <w:r w:rsidRPr="009658EB">
              <w:rPr>
                <w:rFonts w:ascii="Arial" w:hAnsi="Arial" w:cs="Arial"/>
                <w:b/>
                <w:bCs/>
                <w:color w:val="FFFFFF"/>
                <w:sz w:val="20"/>
                <w:szCs w:val="20"/>
              </w:rPr>
              <w:t>Sanitary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0617060B" w14:textId="77777777" w:rsidR="009658EB" w:rsidRPr="009658EB" w:rsidRDefault="009658EB" w:rsidP="009658EB">
            <w:pPr>
              <w:bidi/>
              <w:spacing w:after="0" w:line="240" w:lineRule="auto"/>
              <w:rPr>
                <w:rFonts w:ascii="Arial" w:hAnsi="Arial" w:cs="Arial"/>
                <w:b/>
                <w:bCs/>
                <w:color w:val="FFFFFF"/>
                <w:sz w:val="20"/>
                <w:szCs w:val="20"/>
              </w:rPr>
            </w:pPr>
            <w:r w:rsidRPr="009658EB">
              <w:rPr>
                <w:rFonts w:ascii="Arial" w:hAnsi="Arial" w:cs="Arial"/>
                <w:b/>
                <w:bCs/>
                <w:color w:val="FFFFFF"/>
                <w:sz w:val="20"/>
                <w:szCs w:val="20"/>
                <w:rtl/>
              </w:rPr>
              <w:t>اعمال الصحيات</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3C4F8959" w14:textId="77777777" w:rsidR="009658EB" w:rsidRPr="009658EB" w:rsidRDefault="009658EB" w:rsidP="009658EB">
            <w:pPr>
              <w:spacing w:after="0" w:line="240" w:lineRule="auto"/>
              <w:jc w:val="center"/>
              <w:rPr>
                <w:rFonts w:ascii="Arial" w:hAnsi="Arial" w:cs="Arial"/>
                <w:b/>
                <w:bCs/>
                <w:color w:val="FFFFFF"/>
                <w:sz w:val="16"/>
                <w:szCs w:val="16"/>
                <w:rtl/>
              </w:rPr>
            </w:pPr>
            <w:r w:rsidRPr="009658E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5254F263"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w:t>
            </w:r>
          </w:p>
        </w:tc>
      </w:tr>
      <w:tr w:rsidR="009658EB" w:rsidRPr="009658EB" w14:paraId="38C8AE8A" w14:textId="77777777" w:rsidTr="009658EB">
        <w:trPr>
          <w:trHeight w:val="12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D675946"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F01</w:t>
            </w:r>
          </w:p>
        </w:tc>
        <w:tc>
          <w:tcPr>
            <w:tcW w:w="0" w:type="auto"/>
            <w:tcBorders>
              <w:top w:val="nil"/>
              <w:left w:val="nil"/>
              <w:bottom w:val="single" w:sz="4" w:space="0" w:color="000000"/>
              <w:right w:val="single" w:sz="4" w:space="0" w:color="000000"/>
            </w:tcBorders>
            <w:shd w:val="clear" w:color="F3F3F3" w:fill="F3F3F3"/>
            <w:vAlign w:val="center"/>
            <w:hideMark/>
          </w:tcPr>
          <w:p w14:paraId="00D8DC3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Sink: </w:t>
            </w:r>
            <w:r w:rsidRPr="009658EB">
              <w:rPr>
                <w:rFonts w:ascii="Arial" w:hAnsi="Arial" w:cs="Arial"/>
                <w:sz w:val="20"/>
                <w:szCs w:val="20"/>
              </w:rPr>
              <w:t>Supply and fix of best quality stainless steel sink, single basin, one wing, properly fixed on galv. steel pipe stand. Work include supply of chrome mixing tap to be connected to water supply system. Sink to be connected to nearest gully trap with best quality rubber hose properly connected to 2” diam. galv. steel drain.</w:t>
            </w:r>
          </w:p>
        </w:tc>
        <w:tc>
          <w:tcPr>
            <w:tcW w:w="0" w:type="auto"/>
            <w:tcBorders>
              <w:top w:val="nil"/>
              <w:left w:val="nil"/>
              <w:bottom w:val="single" w:sz="4" w:space="0" w:color="000000"/>
              <w:right w:val="single" w:sz="4" w:space="0" w:color="000000"/>
            </w:tcBorders>
            <w:shd w:val="clear" w:color="F3F3F3" w:fill="F3F3F3"/>
            <w:vAlign w:val="center"/>
            <w:hideMark/>
          </w:tcPr>
          <w:p w14:paraId="1A85520C"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سنك:</w:t>
            </w:r>
            <w:r w:rsidRPr="009658EB">
              <w:rPr>
                <w:rFonts w:ascii="Arial" w:hAnsi="Arial" w:cs="Arial"/>
                <w:sz w:val="20"/>
                <w:szCs w:val="20"/>
                <w:rtl/>
              </w:rPr>
              <w:t xml:space="preserve"> تجهيز مع تثبيت سنك حوض واحد جناح واحد للمطبخ مثبت على ستاند من انابيب  الحديد المغلون وتجهيز وتركيب خلاط  كروم من النوع الجيد مع ربطه باقرب مصدر للماء البارد والحار (ان وجد) وايصال انبوب التصريف المطاطي الى انبوب التصريف وكافة التاسيسات الصحية للازمة  وربط انبوب 2 انج حديدي لفتحة التصريف وحسب المواصفات الفنية وكل ما يتطلبة العمل.</w:t>
            </w:r>
          </w:p>
        </w:tc>
        <w:tc>
          <w:tcPr>
            <w:tcW w:w="0" w:type="auto"/>
            <w:tcBorders>
              <w:top w:val="nil"/>
              <w:left w:val="nil"/>
              <w:bottom w:val="single" w:sz="4" w:space="0" w:color="000000"/>
              <w:right w:val="single" w:sz="4" w:space="0" w:color="000000"/>
            </w:tcBorders>
            <w:shd w:val="clear" w:color="F3F3F3" w:fill="F3F3F3"/>
            <w:vAlign w:val="center"/>
            <w:hideMark/>
          </w:tcPr>
          <w:p w14:paraId="07A959F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6EC781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4B6C7D0"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5DCB698"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F02</w:t>
            </w:r>
          </w:p>
        </w:tc>
        <w:tc>
          <w:tcPr>
            <w:tcW w:w="0" w:type="auto"/>
            <w:tcBorders>
              <w:top w:val="nil"/>
              <w:left w:val="nil"/>
              <w:bottom w:val="single" w:sz="4" w:space="0" w:color="000000"/>
              <w:right w:val="single" w:sz="4" w:space="0" w:color="000000"/>
            </w:tcBorders>
            <w:shd w:val="clear" w:color="F3F3F3" w:fill="F3F3F3"/>
            <w:vAlign w:val="center"/>
            <w:hideMark/>
          </w:tcPr>
          <w:p w14:paraId="7F55A7E7"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Steel Water Tank: </w:t>
            </w:r>
            <w:r w:rsidRPr="009658EB">
              <w:rPr>
                <w:rFonts w:ascii="Arial" w:hAnsi="Arial" w:cs="Arial"/>
                <w:sz w:val="20"/>
                <w:szCs w:val="20"/>
              </w:rPr>
              <w:t>Supply and install galvanized steel tank, 1 m3 in capacity, on concrete blocks or steel stand (if available). Tank shall be made of galv. sheets gauge 18 complete. with overflow, drain &amp; control valve, inlet and outlet pipes with all necessary fittings.</w:t>
            </w:r>
          </w:p>
        </w:tc>
        <w:tc>
          <w:tcPr>
            <w:tcW w:w="0" w:type="auto"/>
            <w:tcBorders>
              <w:top w:val="nil"/>
              <w:left w:val="nil"/>
              <w:bottom w:val="single" w:sz="4" w:space="0" w:color="000000"/>
              <w:right w:val="single" w:sz="4" w:space="0" w:color="000000"/>
            </w:tcBorders>
            <w:shd w:val="clear" w:color="F3F3F3" w:fill="F3F3F3"/>
            <w:vAlign w:val="center"/>
            <w:hideMark/>
          </w:tcPr>
          <w:p w14:paraId="14173C1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خزان المياه:</w:t>
            </w:r>
            <w:r w:rsidRPr="009658EB">
              <w:rPr>
                <w:rFonts w:ascii="Arial" w:hAnsi="Arial" w:cs="Arial"/>
                <w:sz w:val="20"/>
                <w:szCs w:val="20"/>
                <w:rtl/>
              </w:rPr>
              <w:t xml:space="preserve"> تجهيز ونصب وتأسيس خزان ماء سعة 1 م3 من الصفيح المغلون كيج 18 كامل وينصب في الأماكن التي يحددها المهندس على قواعد كونكريتية او حديدية (اذا وجد)، مع كافة المواد اللازمة للربط من الطوافة والأنابيب الداخلة والخارجة وانبوب الطفح و قفل (محبس) التنظيف.</w:t>
            </w:r>
          </w:p>
        </w:tc>
        <w:tc>
          <w:tcPr>
            <w:tcW w:w="0" w:type="auto"/>
            <w:tcBorders>
              <w:top w:val="nil"/>
              <w:left w:val="nil"/>
              <w:bottom w:val="single" w:sz="4" w:space="0" w:color="000000"/>
              <w:right w:val="single" w:sz="4" w:space="0" w:color="000000"/>
            </w:tcBorders>
            <w:shd w:val="clear" w:color="F3F3F3" w:fill="F3F3F3"/>
            <w:vAlign w:val="center"/>
            <w:hideMark/>
          </w:tcPr>
          <w:p w14:paraId="5A68D28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260C01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DC79E9B" w14:textId="77777777" w:rsidTr="00A86004">
        <w:trPr>
          <w:trHeight w:val="659"/>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31C6803"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F03</w:t>
            </w:r>
          </w:p>
        </w:tc>
        <w:tc>
          <w:tcPr>
            <w:tcW w:w="0" w:type="auto"/>
            <w:tcBorders>
              <w:top w:val="nil"/>
              <w:left w:val="nil"/>
              <w:bottom w:val="single" w:sz="4" w:space="0" w:color="000000"/>
              <w:right w:val="single" w:sz="4" w:space="0" w:color="000000"/>
            </w:tcBorders>
            <w:shd w:val="clear" w:color="F3F3F3" w:fill="F3F3F3"/>
            <w:vAlign w:val="center"/>
            <w:hideMark/>
          </w:tcPr>
          <w:p w14:paraId="73CEDF5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Plastic Tank: </w:t>
            </w:r>
            <w:r w:rsidRPr="009658EB">
              <w:rPr>
                <w:rFonts w:ascii="Arial" w:hAnsi="Arial" w:cs="Arial"/>
                <w:sz w:val="20"/>
                <w:szCs w:val="20"/>
              </w:rPr>
              <w:t xml:space="preserve">Supply and install (High quality and gauge-virgin plastic) tank (1 m3 in capacity). The works include cover hinged to the tank, water float, stop valve, and high plastic pedestal as base for the tank. The price includes all piping needed to complete the work and connect to existing house piping network. </w:t>
            </w:r>
          </w:p>
        </w:tc>
        <w:tc>
          <w:tcPr>
            <w:tcW w:w="0" w:type="auto"/>
            <w:tcBorders>
              <w:top w:val="nil"/>
              <w:left w:val="nil"/>
              <w:bottom w:val="single" w:sz="4" w:space="0" w:color="000000"/>
              <w:right w:val="single" w:sz="4" w:space="0" w:color="000000"/>
            </w:tcBorders>
            <w:shd w:val="clear" w:color="F3F3F3" w:fill="F3F3F3"/>
            <w:vAlign w:val="center"/>
            <w:hideMark/>
          </w:tcPr>
          <w:p w14:paraId="625B7C9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تجهيز مواد ونصب خزان بلاستيكي (جودة عالية والبلاستيك غير معاد) سعة (1 متر مكعب). على أن يزوّد الخزان بغطاء مفصلي وطوافة وأقفال وقاعدة بلاستيكية ويشمل السعر الربط بالشبكة الرئيسية وكافة الانابيب اللازمة لإكمال العمل.</w:t>
            </w:r>
          </w:p>
        </w:tc>
        <w:tc>
          <w:tcPr>
            <w:tcW w:w="0" w:type="auto"/>
            <w:tcBorders>
              <w:top w:val="nil"/>
              <w:left w:val="nil"/>
              <w:bottom w:val="single" w:sz="4" w:space="0" w:color="000000"/>
              <w:right w:val="single" w:sz="4" w:space="0" w:color="000000"/>
            </w:tcBorders>
            <w:shd w:val="clear" w:color="F3F3F3" w:fill="F3F3F3"/>
            <w:vAlign w:val="center"/>
            <w:hideMark/>
          </w:tcPr>
          <w:p w14:paraId="6AC808EB"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70B0B9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7BEC6FF" w14:textId="77777777" w:rsidTr="009658EB">
        <w:trPr>
          <w:trHeight w:val="204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E1C6D7D"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F04</w:t>
            </w:r>
          </w:p>
        </w:tc>
        <w:tc>
          <w:tcPr>
            <w:tcW w:w="0" w:type="auto"/>
            <w:tcBorders>
              <w:top w:val="nil"/>
              <w:left w:val="nil"/>
              <w:bottom w:val="single" w:sz="4" w:space="0" w:color="000000"/>
              <w:right w:val="single" w:sz="4" w:space="0" w:color="000000"/>
            </w:tcBorders>
            <w:shd w:val="clear" w:color="F3F3F3" w:fill="F3F3F3"/>
            <w:vAlign w:val="center"/>
            <w:hideMark/>
          </w:tcPr>
          <w:p w14:paraId="73A10B5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Water Tank Stand: </w:t>
            </w:r>
            <w:r w:rsidRPr="009658EB">
              <w:rPr>
                <w:rFonts w:ascii="Arial" w:hAnsi="Arial" w:cs="Arial"/>
                <w:sz w:val="20"/>
                <w:szCs w:val="20"/>
              </w:rPr>
              <w:t>Supply and install steel stand for the water steel tank, using steel angle 2.5x2.5 inch 3mm thick with 3.5 m height. The stand will be supported in hole of 0.3X0.3 m , 0.5 m depth , casted with concrete (SR cement) and according to the technical specifications and attached scope of work and drawings. The work includes painting the steel stand with anti corrosion and oil paint , and relocating and putting the existing water tank properly on the steel stand and re-connecting the pipes if exists.</w:t>
            </w:r>
          </w:p>
        </w:tc>
        <w:tc>
          <w:tcPr>
            <w:tcW w:w="0" w:type="auto"/>
            <w:tcBorders>
              <w:top w:val="nil"/>
              <w:left w:val="nil"/>
              <w:bottom w:val="single" w:sz="4" w:space="0" w:color="000000"/>
              <w:right w:val="single" w:sz="4" w:space="0" w:color="000000"/>
            </w:tcBorders>
            <w:shd w:val="clear" w:color="F3F3F3" w:fill="F3F3F3"/>
            <w:vAlign w:val="center"/>
            <w:hideMark/>
          </w:tcPr>
          <w:p w14:paraId="043C9B31"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قاعدة حامل خزان المياه: </w:t>
            </w:r>
            <w:r w:rsidRPr="009658EB">
              <w:rPr>
                <w:rFonts w:ascii="Arial" w:hAnsi="Arial" w:cs="Arial"/>
                <w:sz w:val="20"/>
                <w:szCs w:val="20"/>
                <w:rtl/>
              </w:rPr>
              <w:t>تجهيز وتركيب قاعدة حامل فولاذي لخزان المياه  ، باستخدام حديد زاوية   2.5</w:t>
            </w:r>
            <w:r w:rsidRPr="009658EB">
              <w:rPr>
                <w:rFonts w:ascii="Arial" w:hAnsi="Arial" w:cs="Arial"/>
                <w:sz w:val="20"/>
                <w:szCs w:val="20"/>
              </w:rPr>
              <w:t>x2.5</w:t>
            </w:r>
            <w:r w:rsidRPr="009658EB">
              <w:rPr>
                <w:rFonts w:ascii="Arial" w:hAnsi="Arial" w:cs="Arial"/>
                <w:sz w:val="20"/>
                <w:szCs w:val="20"/>
                <w:rtl/>
              </w:rPr>
              <w:t xml:space="preserve"> انج 3 ملم مع ارتفاع 3.5 متر. يثبت القاعدة بصبة 0.3 × 0.3 م ، عمق 0.5 متر ، مصبوبة بالخرسانة (أسمنت </w:t>
            </w:r>
            <w:r w:rsidRPr="009658EB">
              <w:rPr>
                <w:rFonts w:ascii="Arial" w:hAnsi="Arial" w:cs="Arial"/>
                <w:sz w:val="20"/>
                <w:szCs w:val="20"/>
              </w:rPr>
              <w:t>SR</w:t>
            </w:r>
            <w:r w:rsidRPr="009658EB">
              <w:rPr>
                <w:rFonts w:ascii="Arial" w:hAnsi="Arial" w:cs="Arial"/>
                <w:sz w:val="20"/>
                <w:szCs w:val="20"/>
                <w:rtl/>
              </w:rPr>
              <w:t>) وطبقاً للمواصفات الفنية ومتطلبات العمل  ويشمل العمل طلاء القاعدة الحديدة مقاوم للصداء وبطلاء زيتي ، ويشمل الفقرة وضع الخزان بشكل صحيح على الحامل الفولاذي وإعادة توصيل الأنابيب إن وجدت.</w:t>
            </w:r>
          </w:p>
        </w:tc>
        <w:tc>
          <w:tcPr>
            <w:tcW w:w="0" w:type="auto"/>
            <w:tcBorders>
              <w:top w:val="nil"/>
              <w:left w:val="nil"/>
              <w:bottom w:val="single" w:sz="4" w:space="0" w:color="000000"/>
              <w:right w:val="single" w:sz="4" w:space="0" w:color="000000"/>
            </w:tcBorders>
            <w:shd w:val="clear" w:color="F3F3F3" w:fill="F3F3F3"/>
            <w:vAlign w:val="center"/>
            <w:hideMark/>
          </w:tcPr>
          <w:p w14:paraId="241A5C14"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24B245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32DFE3A"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CE4FBD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F05</w:t>
            </w:r>
          </w:p>
        </w:tc>
        <w:tc>
          <w:tcPr>
            <w:tcW w:w="0" w:type="auto"/>
            <w:tcBorders>
              <w:top w:val="nil"/>
              <w:left w:val="nil"/>
              <w:bottom w:val="single" w:sz="4" w:space="0" w:color="000000"/>
              <w:right w:val="single" w:sz="4" w:space="0" w:color="000000"/>
            </w:tcBorders>
            <w:shd w:val="clear" w:color="F3F3F3" w:fill="F3F3F3"/>
            <w:vAlign w:val="center"/>
            <w:hideMark/>
          </w:tcPr>
          <w:p w14:paraId="679EC48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PPR Water Pipes: </w:t>
            </w:r>
            <w:r w:rsidRPr="009658EB">
              <w:rPr>
                <w:rFonts w:ascii="Arial" w:hAnsi="Arial" w:cs="Arial"/>
                <w:sz w:val="20"/>
                <w:szCs w:val="20"/>
              </w:rPr>
              <w:t>Supply &amp; installing new 1/2'' PPR pipes for fresh water, price including all fittings &amp; connections, and also connecting with main water network.</w:t>
            </w:r>
          </w:p>
        </w:tc>
        <w:tc>
          <w:tcPr>
            <w:tcW w:w="0" w:type="auto"/>
            <w:tcBorders>
              <w:top w:val="nil"/>
              <w:left w:val="nil"/>
              <w:bottom w:val="single" w:sz="4" w:space="0" w:color="000000"/>
              <w:right w:val="single" w:sz="4" w:space="0" w:color="000000"/>
            </w:tcBorders>
            <w:shd w:val="clear" w:color="F3F3F3" w:fill="F3F3F3"/>
            <w:vAlign w:val="center"/>
            <w:hideMark/>
          </w:tcPr>
          <w:p w14:paraId="50E5F27D"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الانابيب البلاستيكية</w:t>
            </w:r>
            <w:r w:rsidRPr="009658EB">
              <w:rPr>
                <w:rFonts w:ascii="Arial" w:hAnsi="Arial" w:cs="Arial"/>
                <w:sz w:val="20"/>
                <w:szCs w:val="20"/>
                <w:rtl/>
              </w:rPr>
              <w:t xml:space="preserve">: التجهيز ومد انابيب من بلاستيكية </w:t>
            </w:r>
            <w:r w:rsidRPr="009658EB">
              <w:rPr>
                <w:rFonts w:ascii="Arial" w:hAnsi="Arial" w:cs="Arial"/>
                <w:sz w:val="20"/>
                <w:szCs w:val="20"/>
              </w:rPr>
              <w:t>PPR</w:t>
            </w:r>
            <w:r w:rsidRPr="009658EB">
              <w:rPr>
                <w:rFonts w:ascii="Arial" w:hAnsi="Arial" w:cs="Arial"/>
                <w:sz w:val="20"/>
                <w:szCs w:val="20"/>
                <w:rtl/>
              </w:rPr>
              <w:t xml:space="preserve"> جديدةً 1/2 ''  ، يَتضمّنُ السعرَ الملحقات المطلوبة والإتّصالَ بشبكةِ الماءِ الرئيسيةِ.</w:t>
            </w:r>
          </w:p>
        </w:tc>
        <w:tc>
          <w:tcPr>
            <w:tcW w:w="0" w:type="auto"/>
            <w:tcBorders>
              <w:top w:val="nil"/>
              <w:left w:val="nil"/>
              <w:bottom w:val="single" w:sz="4" w:space="0" w:color="000000"/>
              <w:right w:val="single" w:sz="4" w:space="0" w:color="000000"/>
            </w:tcBorders>
            <w:shd w:val="clear" w:color="F3F3F3" w:fill="F3F3F3"/>
            <w:vAlign w:val="center"/>
            <w:hideMark/>
          </w:tcPr>
          <w:p w14:paraId="20948CE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7DEDB46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E7E6DC9" w14:textId="77777777" w:rsidTr="009658EB">
        <w:trPr>
          <w:trHeight w:val="160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67EBCD4"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F06</w:t>
            </w:r>
          </w:p>
        </w:tc>
        <w:tc>
          <w:tcPr>
            <w:tcW w:w="0" w:type="auto"/>
            <w:tcBorders>
              <w:top w:val="nil"/>
              <w:left w:val="nil"/>
              <w:bottom w:val="single" w:sz="4" w:space="0" w:color="000000"/>
              <w:right w:val="single" w:sz="4" w:space="0" w:color="000000"/>
            </w:tcBorders>
            <w:shd w:val="clear" w:color="auto" w:fill="auto"/>
            <w:vAlign w:val="center"/>
            <w:hideMark/>
          </w:tcPr>
          <w:p w14:paraId="371EEEF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PPR Water  Pipes:  </w:t>
            </w:r>
            <w:r w:rsidRPr="009658EB">
              <w:rPr>
                <w:rFonts w:ascii="Arial" w:hAnsi="Arial" w:cs="Arial"/>
                <w:sz w:val="20"/>
                <w:szCs w:val="20"/>
              </w:rPr>
              <w:t>Supply and fit with diameter ¾" for internal water network with connecting the water supply source to water tank, with elbows, connections and all the Accessories needed with excavations, back filling and casting the installed pipes and wall opening to be filled with cement mortar , According to Technical Engineer Recommendations.</w:t>
            </w:r>
          </w:p>
        </w:tc>
        <w:tc>
          <w:tcPr>
            <w:tcW w:w="0" w:type="auto"/>
            <w:tcBorders>
              <w:top w:val="nil"/>
              <w:left w:val="nil"/>
              <w:bottom w:val="single" w:sz="4" w:space="0" w:color="000000"/>
              <w:right w:val="single" w:sz="4" w:space="0" w:color="000000"/>
            </w:tcBorders>
            <w:shd w:val="clear" w:color="auto" w:fill="auto"/>
            <w:vAlign w:val="center"/>
            <w:hideMark/>
          </w:tcPr>
          <w:p w14:paraId="38C2BE1E"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الانابيب البلاستيكية:</w:t>
            </w:r>
            <w:r w:rsidRPr="009658EB">
              <w:rPr>
                <w:rFonts w:ascii="Arial" w:hAnsi="Arial" w:cs="Arial"/>
                <w:sz w:val="20"/>
                <w:szCs w:val="20"/>
                <w:rtl/>
              </w:rPr>
              <w:t xml:space="preserve"> تجهيز وتركيب بواري ماء پلاستيك بحجم ¾ انج  لشبكة الماء الداخلية مع توصيل مصدر ماء بخزان الماء مع التوصيلات والزوايا وجميع الملحقات اللازمة والحفريات الترابية والدفن و صبها وحفر الجدران حسب توجيهات وتوصيات المهندس التقني المشرف.</w:t>
            </w:r>
          </w:p>
        </w:tc>
        <w:tc>
          <w:tcPr>
            <w:tcW w:w="0" w:type="auto"/>
            <w:tcBorders>
              <w:top w:val="nil"/>
              <w:left w:val="nil"/>
              <w:bottom w:val="single" w:sz="4" w:space="0" w:color="000000"/>
              <w:right w:val="single" w:sz="4" w:space="0" w:color="000000"/>
            </w:tcBorders>
            <w:shd w:val="clear" w:color="auto" w:fill="auto"/>
            <w:vAlign w:val="center"/>
            <w:hideMark/>
          </w:tcPr>
          <w:p w14:paraId="220461D0"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auto" w:fill="auto"/>
            <w:vAlign w:val="center"/>
            <w:hideMark/>
          </w:tcPr>
          <w:p w14:paraId="1D292508"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C4F9F00" w14:textId="77777777" w:rsidTr="009658EB">
        <w:trPr>
          <w:trHeight w:val="12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346959A"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F07</w:t>
            </w:r>
          </w:p>
        </w:tc>
        <w:tc>
          <w:tcPr>
            <w:tcW w:w="0" w:type="auto"/>
            <w:tcBorders>
              <w:top w:val="nil"/>
              <w:left w:val="nil"/>
              <w:bottom w:val="single" w:sz="4" w:space="0" w:color="000000"/>
              <w:right w:val="single" w:sz="4" w:space="0" w:color="000000"/>
            </w:tcBorders>
            <w:shd w:val="clear" w:color="F3F3F3" w:fill="F3F3F3"/>
            <w:vAlign w:val="center"/>
            <w:hideMark/>
          </w:tcPr>
          <w:p w14:paraId="25E63021"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PVC Drain Pipes: </w:t>
            </w:r>
            <w:r w:rsidRPr="009658EB">
              <w:rPr>
                <w:rFonts w:ascii="Arial" w:hAnsi="Arial" w:cs="Arial"/>
                <w:sz w:val="20"/>
                <w:szCs w:val="20"/>
              </w:rPr>
              <w:t>Supply &amp; install new 100 mm diam (4") , work includes removing the old pipes (if exists) and laying new pipes on a layer of sand &amp; covered with concrete as mentioned in the scope of work attached, then connected with the manhole. Work including fittings &amp; connection (gully trap, elbow, extension .... etc.).</w:t>
            </w:r>
          </w:p>
        </w:tc>
        <w:tc>
          <w:tcPr>
            <w:tcW w:w="0" w:type="auto"/>
            <w:tcBorders>
              <w:top w:val="nil"/>
              <w:left w:val="nil"/>
              <w:bottom w:val="single" w:sz="4" w:space="0" w:color="000000"/>
              <w:right w:val="single" w:sz="4" w:space="0" w:color="000000"/>
            </w:tcBorders>
            <w:shd w:val="clear" w:color="F3F3F3" w:fill="F3F3F3"/>
            <w:vAlign w:val="center"/>
            <w:hideMark/>
          </w:tcPr>
          <w:p w14:paraId="0AD12D25"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انابيب الصرف البلالستيكية</w:t>
            </w:r>
            <w:r w:rsidRPr="009658EB">
              <w:rPr>
                <w:rFonts w:ascii="Arial" w:hAnsi="Arial" w:cs="Arial"/>
                <w:sz w:val="20"/>
                <w:szCs w:val="20"/>
                <w:rtl/>
              </w:rPr>
              <w:t xml:space="preserve">: تجهيز وتركّيبُ  انابيب بلاستيكية </w:t>
            </w:r>
            <w:r w:rsidRPr="009658EB">
              <w:rPr>
                <w:rFonts w:ascii="Arial" w:hAnsi="Arial" w:cs="Arial"/>
                <w:sz w:val="20"/>
                <w:szCs w:val="20"/>
              </w:rPr>
              <w:t>PVC</w:t>
            </w:r>
            <w:r w:rsidRPr="009658EB">
              <w:rPr>
                <w:rFonts w:ascii="Arial" w:hAnsi="Arial" w:cs="Arial"/>
                <w:sz w:val="20"/>
                <w:szCs w:val="20"/>
                <w:rtl/>
              </w:rPr>
              <w:t xml:space="preserve"> (ضغط عالي) قطر 100 ملم(4 انج) لشبكةِ مياه المجاري  المتضرّرِة، يَتضمّنُ السعرُ رفع الانابيب القديمة (اذا وجد) و مد الأنابيبِ الجديدة على طبقةِ من الرملِ مع التغليف بالخرسانة والربط بالمنهول الرئيسي, و السعر يتضمن كل الملحقات المطلوبة (كلي, عكس.....الخ).</w:t>
            </w:r>
          </w:p>
        </w:tc>
        <w:tc>
          <w:tcPr>
            <w:tcW w:w="0" w:type="auto"/>
            <w:tcBorders>
              <w:top w:val="nil"/>
              <w:left w:val="nil"/>
              <w:bottom w:val="single" w:sz="4" w:space="0" w:color="000000"/>
              <w:right w:val="single" w:sz="4" w:space="0" w:color="000000"/>
            </w:tcBorders>
            <w:shd w:val="clear" w:color="F3F3F3" w:fill="F3F3F3"/>
            <w:vAlign w:val="center"/>
            <w:hideMark/>
          </w:tcPr>
          <w:p w14:paraId="15BD9F0A"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268AF7C2"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2A1DE02" w14:textId="77777777" w:rsidTr="009658EB">
        <w:trPr>
          <w:trHeight w:val="102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5938E74"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F08</w:t>
            </w:r>
          </w:p>
        </w:tc>
        <w:tc>
          <w:tcPr>
            <w:tcW w:w="0" w:type="auto"/>
            <w:tcBorders>
              <w:top w:val="nil"/>
              <w:left w:val="nil"/>
              <w:bottom w:val="single" w:sz="4" w:space="0" w:color="000000"/>
              <w:right w:val="single" w:sz="4" w:space="0" w:color="000000"/>
            </w:tcBorders>
            <w:shd w:val="clear" w:color="F3F3F3" w:fill="F3F3F3"/>
            <w:vAlign w:val="center"/>
            <w:hideMark/>
          </w:tcPr>
          <w:p w14:paraId="18CCCE9C"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Floor Drain:</w:t>
            </w:r>
            <w:r w:rsidRPr="009658EB">
              <w:rPr>
                <w:rFonts w:ascii="Arial" w:hAnsi="Arial" w:cs="Arial"/>
                <w:sz w:val="20"/>
                <w:szCs w:val="20"/>
              </w:rPr>
              <w:t xml:space="preserve"> Supply &amp; install new 100 mm diam (4") , work includes excavations, casting, refilling , connecting the drain pipes and fitting works (, elbow, extension .... etc.).</w:t>
            </w:r>
          </w:p>
        </w:tc>
        <w:tc>
          <w:tcPr>
            <w:tcW w:w="0" w:type="auto"/>
            <w:tcBorders>
              <w:top w:val="nil"/>
              <w:left w:val="nil"/>
              <w:bottom w:val="single" w:sz="4" w:space="0" w:color="000000"/>
              <w:right w:val="single" w:sz="4" w:space="0" w:color="000000"/>
            </w:tcBorders>
            <w:shd w:val="clear" w:color="F3F3F3" w:fill="F3F3F3"/>
            <w:vAlign w:val="center"/>
            <w:hideMark/>
          </w:tcPr>
          <w:p w14:paraId="041F01AE" w14:textId="77777777" w:rsidR="009658EB" w:rsidRPr="009658EB" w:rsidRDefault="009658EB" w:rsidP="009658EB">
            <w:pPr>
              <w:bidi/>
              <w:spacing w:after="0" w:line="240" w:lineRule="auto"/>
              <w:rPr>
                <w:rFonts w:ascii="Arial" w:hAnsi="Arial" w:cs="Arial"/>
                <w:b/>
                <w:bCs/>
                <w:sz w:val="20"/>
                <w:szCs w:val="20"/>
              </w:rPr>
            </w:pPr>
            <w:r w:rsidRPr="009658EB">
              <w:rPr>
                <w:rFonts w:ascii="Arial" w:hAnsi="Arial" w:cs="Arial"/>
                <w:b/>
                <w:bCs/>
                <w:sz w:val="20"/>
                <w:szCs w:val="20"/>
                <w:rtl/>
              </w:rPr>
              <w:t>انابيب الصرف الارضي:ت</w:t>
            </w:r>
            <w:r w:rsidRPr="009658EB">
              <w:rPr>
                <w:rFonts w:ascii="Arial" w:hAnsi="Arial" w:cs="Arial"/>
                <w:sz w:val="20"/>
                <w:szCs w:val="20"/>
                <w:rtl/>
              </w:rPr>
              <w:t xml:space="preserve">جهيز وتركّيبُ  انابيب بلاستيكية </w:t>
            </w:r>
            <w:r w:rsidRPr="009658EB">
              <w:rPr>
                <w:rFonts w:ascii="Arial" w:hAnsi="Arial" w:cs="Arial"/>
                <w:sz w:val="20"/>
                <w:szCs w:val="20"/>
              </w:rPr>
              <w:t>PVC</w:t>
            </w:r>
            <w:r w:rsidRPr="009658EB">
              <w:rPr>
                <w:rFonts w:ascii="Arial" w:hAnsi="Arial" w:cs="Arial"/>
                <w:sz w:val="20"/>
                <w:szCs w:val="20"/>
                <w:rtl/>
              </w:rPr>
              <w:t xml:space="preserve"> (ضغط عالي) قطر 100 ملم(4 انج)  يَتضمّنُ السعرُ   مد الأنابيبِ الجديدة على طبقةِ من الرملِ مع التغليف بالخرسانة والربط بالمنهول الرئيسي, و السعر يتضمن كل الملحقات المطلوبة (كلي, عكس.....الخ).</w:t>
            </w:r>
          </w:p>
        </w:tc>
        <w:tc>
          <w:tcPr>
            <w:tcW w:w="0" w:type="auto"/>
            <w:tcBorders>
              <w:top w:val="nil"/>
              <w:left w:val="nil"/>
              <w:bottom w:val="single" w:sz="4" w:space="0" w:color="000000"/>
              <w:right w:val="single" w:sz="4" w:space="0" w:color="000000"/>
            </w:tcBorders>
            <w:shd w:val="clear" w:color="F3F3F3" w:fill="F3F3F3"/>
            <w:vAlign w:val="center"/>
            <w:hideMark/>
          </w:tcPr>
          <w:p w14:paraId="34901CD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7B05461"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83E708D" w14:textId="77777777" w:rsidTr="009658EB">
        <w:trPr>
          <w:trHeight w:val="12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6CEEB95"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F09</w:t>
            </w:r>
          </w:p>
        </w:tc>
        <w:tc>
          <w:tcPr>
            <w:tcW w:w="0" w:type="auto"/>
            <w:tcBorders>
              <w:top w:val="nil"/>
              <w:left w:val="nil"/>
              <w:bottom w:val="single" w:sz="4" w:space="0" w:color="000000"/>
              <w:right w:val="single" w:sz="4" w:space="0" w:color="000000"/>
            </w:tcBorders>
            <w:shd w:val="clear" w:color="F3F3F3" w:fill="F3F3F3"/>
            <w:vAlign w:val="center"/>
            <w:hideMark/>
          </w:tcPr>
          <w:p w14:paraId="7B30B2C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Eastern Toilet Base:</w:t>
            </w:r>
            <w:r w:rsidRPr="009658EB">
              <w:rPr>
                <w:rFonts w:ascii="Arial" w:hAnsi="Arial" w:cs="Arial"/>
                <w:sz w:val="20"/>
                <w:szCs w:val="20"/>
              </w:rPr>
              <w:t xml:space="preserve"> Provide and install white new ceramic oriental toilet. The price includes installing 4 inch gully trap and casting floor concrete ,supply and installing 1/2" tap, according to the technical specifications, the price includes removal of the old damaged oriental toilet (if exist).</w:t>
            </w:r>
          </w:p>
        </w:tc>
        <w:tc>
          <w:tcPr>
            <w:tcW w:w="0" w:type="auto"/>
            <w:tcBorders>
              <w:top w:val="nil"/>
              <w:left w:val="nil"/>
              <w:bottom w:val="single" w:sz="4" w:space="0" w:color="000000"/>
              <w:right w:val="single" w:sz="4" w:space="0" w:color="000000"/>
            </w:tcBorders>
            <w:shd w:val="clear" w:color="F3F3F3" w:fill="F3F3F3"/>
            <w:vAlign w:val="center"/>
            <w:hideMark/>
          </w:tcPr>
          <w:p w14:paraId="16487675" w14:textId="77777777" w:rsidR="009658EB" w:rsidRPr="009658EB" w:rsidRDefault="009658EB" w:rsidP="009658EB">
            <w:pPr>
              <w:bidi/>
              <w:spacing w:after="0" w:line="240" w:lineRule="auto"/>
              <w:rPr>
                <w:rFonts w:ascii="Arial" w:hAnsi="Arial" w:cs="Arial"/>
                <w:b/>
                <w:bCs/>
                <w:sz w:val="20"/>
                <w:szCs w:val="20"/>
              </w:rPr>
            </w:pPr>
            <w:r w:rsidRPr="009658EB">
              <w:rPr>
                <w:rFonts w:ascii="Arial" w:hAnsi="Arial" w:cs="Arial"/>
                <w:b/>
                <w:bCs/>
                <w:sz w:val="20"/>
                <w:szCs w:val="20"/>
                <w:rtl/>
              </w:rPr>
              <w:t>مقعد التواليت:</w:t>
            </w:r>
            <w:r w:rsidRPr="009658EB">
              <w:rPr>
                <w:rFonts w:ascii="Arial" w:hAnsi="Arial" w:cs="Arial"/>
                <w:sz w:val="20"/>
                <w:szCs w:val="20"/>
                <w:rtl/>
              </w:rPr>
              <w:t xml:space="preserve"> تجهيز وتثبيت مقعد شرقي (خزف) عميق من النوع الجيد ابيض اللون ,مع كلي (4 انج ) والربط بالمانهول و صب الارضية بالكونكريت ,ويشمل السعر تثبيت حنفية الماء 1/2 انج وتجهيز وتبيث الدوش مع كافة ملحقاته وايصال الماء اليه  ومايتطلبه ذلك من انابيب وملحقات لأتمام العمل. وحسب المواصفات الفنية وكل ما يتطلبة العمل , العمل يتضمن قلع التواليث القديم ان وجد.</w:t>
            </w:r>
          </w:p>
        </w:tc>
        <w:tc>
          <w:tcPr>
            <w:tcW w:w="0" w:type="auto"/>
            <w:tcBorders>
              <w:top w:val="nil"/>
              <w:left w:val="nil"/>
              <w:bottom w:val="single" w:sz="4" w:space="0" w:color="000000"/>
              <w:right w:val="single" w:sz="4" w:space="0" w:color="000000"/>
            </w:tcBorders>
            <w:shd w:val="clear" w:color="F3F3F3" w:fill="F3F3F3"/>
            <w:vAlign w:val="center"/>
            <w:hideMark/>
          </w:tcPr>
          <w:p w14:paraId="74F5367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E36D2B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FD3C1AC"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E70A25F"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F10</w:t>
            </w:r>
          </w:p>
        </w:tc>
        <w:tc>
          <w:tcPr>
            <w:tcW w:w="0" w:type="auto"/>
            <w:tcBorders>
              <w:top w:val="nil"/>
              <w:left w:val="nil"/>
              <w:bottom w:val="single" w:sz="4" w:space="0" w:color="000000"/>
              <w:right w:val="single" w:sz="4" w:space="0" w:color="000000"/>
            </w:tcBorders>
            <w:shd w:val="clear" w:color="F3F3F3" w:fill="F3F3F3"/>
            <w:vAlign w:val="center"/>
            <w:hideMark/>
          </w:tcPr>
          <w:p w14:paraId="3211E57D"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Western Toilet Base: </w:t>
            </w:r>
            <w:r w:rsidRPr="009658EB">
              <w:rPr>
                <w:rFonts w:ascii="Arial" w:hAnsi="Arial" w:cs="Arial"/>
                <w:sz w:val="20"/>
                <w:szCs w:val="20"/>
              </w:rPr>
              <w:t>Supply and install western type ceramic toilet pan approved quality, flushing tank, gully 4" and necessary fitting.</w:t>
            </w:r>
          </w:p>
        </w:tc>
        <w:tc>
          <w:tcPr>
            <w:tcW w:w="0" w:type="auto"/>
            <w:tcBorders>
              <w:top w:val="nil"/>
              <w:left w:val="nil"/>
              <w:bottom w:val="single" w:sz="4" w:space="0" w:color="000000"/>
              <w:right w:val="single" w:sz="4" w:space="0" w:color="000000"/>
            </w:tcBorders>
            <w:shd w:val="clear" w:color="F3F3F3" w:fill="F3F3F3"/>
            <w:vAlign w:val="center"/>
            <w:hideMark/>
          </w:tcPr>
          <w:p w14:paraId="739DB11E"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مقعد  تواليت غربي: </w:t>
            </w:r>
            <w:r w:rsidRPr="009658EB">
              <w:rPr>
                <w:rFonts w:ascii="Arial" w:hAnsi="Arial" w:cs="Arial"/>
                <w:sz w:val="20"/>
                <w:szCs w:val="20"/>
                <w:rtl/>
              </w:rPr>
              <w:t>تحهيز وتركيب مراحيض الخزفية نوع غربي  ذات الجودةونوعية جيد مع  خزان الشطف و التنظيف ،وكلي  4 انج مع جميع ما يتطلبه العمل والتركيبات اللازمة وحسب ارشادات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03A0BB65"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4841CFF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7F15C28" w14:textId="77777777" w:rsidTr="009658EB">
        <w:trPr>
          <w:trHeight w:val="280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9B9AAE5"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F11</w:t>
            </w:r>
          </w:p>
        </w:tc>
        <w:tc>
          <w:tcPr>
            <w:tcW w:w="0" w:type="auto"/>
            <w:tcBorders>
              <w:top w:val="nil"/>
              <w:left w:val="nil"/>
              <w:bottom w:val="single" w:sz="4" w:space="0" w:color="000000"/>
              <w:right w:val="single" w:sz="4" w:space="0" w:color="000000"/>
            </w:tcBorders>
            <w:shd w:val="clear" w:color="F3F3F3" w:fill="F3F3F3"/>
            <w:vAlign w:val="center"/>
            <w:hideMark/>
          </w:tcPr>
          <w:p w14:paraId="02DDCAA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Cesspool:</w:t>
            </w:r>
            <w:r w:rsidRPr="009658EB">
              <w:rPr>
                <w:rFonts w:ascii="Arial" w:hAnsi="Arial" w:cs="Arial"/>
                <w:sz w:val="20"/>
                <w:szCs w:val="20"/>
              </w:rPr>
              <w:t xml:space="preserve"> Supply materials &amp; erecting cesspool 90 cm inner diameter for black water . the work includes excavation 6m in height by using drill machine and drilling the cesspool 90cm diameter, putting cylinder reinforcing concrete pipes 80 cm clear diameter with at least 4 holes in concrete cylinder sides ,12cm thick, concrete pipes Joints to be filled with cement mortar 1:3, casting the roof by reinforced concrete C21 of 1:2:4 ratio by 15 cm in thickness. Steel bars 16 mm @ 15 cm c/c , The gaps between outer and inner diameter should be filled by using gravel (1-10)mm in size. The Price includes provide back filling all around the cesspool. All works must be according to the instructions and requests of site engineer.</w:t>
            </w:r>
          </w:p>
        </w:tc>
        <w:tc>
          <w:tcPr>
            <w:tcW w:w="0" w:type="auto"/>
            <w:tcBorders>
              <w:top w:val="nil"/>
              <w:left w:val="nil"/>
              <w:bottom w:val="single" w:sz="4" w:space="0" w:color="000000"/>
              <w:right w:val="single" w:sz="4" w:space="0" w:color="000000"/>
            </w:tcBorders>
            <w:shd w:val="clear" w:color="F3F3F3" w:fill="F3F3F3"/>
            <w:vAlign w:val="center"/>
            <w:hideMark/>
          </w:tcPr>
          <w:p w14:paraId="11B3B8F1"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  </w:t>
            </w:r>
            <w:r w:rsidRPr="009658EB">
              <w:rPr>
                <w:rFonts w:ascii="Arial" w:hAnsi="Arial" w:cs="Arial"/>
                <w:b/>
                <w:bCs/>
                <w:sz w:val="20"/>
                <w:szCs w:val="20"/>
                <w:rtl/>
              </w:rPr>
              <w:t>خزان المياه الثقيلة(بالوعة):</w:t>
            </w:r>
            <w:r w:rsidRPr="009658EB">
              <w:rPr>
                <w:rFonts w:ascii="Arial" w:hAnsi="Arial" w:cs="Arial"/>
                <w:sz w:val="20"/>
                <w:szCs w:val="20"/>
                <w:rtl/>
              </w:rPr>
              <w:t xml:space="preserve">تجهيزوحفر خزان بقطر داخلي 90 سم للمياه الثقيلة وبعمق 6 أمتار .ويجب استخدام  آلة الحفر وحفر حفرة قطرها 90 سم ، ووضع الأنابيب الخرسانية التسليح الخرسانيةبقطر 80 سم مع ما لا يقل عن 4 ثقوب في جوانب الانبوب الخرساني ،ويجب ان الانبوب الخرساني بسمك 12 سم  ، ويشمل العمل  ملىء المفاصل  بين الأنابيب الخرسانية بمونة الأسمنت 1 : 3 ، ويجب  صب السقف بواسطة الخرسانة المسلحة </w:t>
            </w:r>
            <w:r w:rsidRPr="009658EB">
              <w:rPr>
                <w:rFonts w:ascii="Arial" w:hAnsi="Arial" w:cs="Arial"/>
                <w:sz w:val="20"/>
                <w:szCs w:val="20"/>
              </w:rPr>
              <w:t>C21</w:t>
            </w:r>
            <w:r w:rsidRPr="009658EB">
              <w:rPr>
                <w:rFonts w:ascii="Arial" w:hAnsi="Arial" w:cs="Arial"/>
                <w:sz w:val="20"/>
                <w:szCs w:val="20"/>
                <w:rtl/>
              </w:rPr>
              <w:t xml:space="preserve"> موبخلطة 1: 2: 4 وسمك الصبة ان لايقل عن 15 سمواستخدام حديد تسليح 16 ملم وباتجاهين ومسافة  15 سم من مركز الى مركز ، يجب سد الثغرات بين القطر الخارجي والداخلي باستخدام الحصى باحجام(1-10) ملم .ويشمل السعر اعادة ردم اطراف وجوانب البالوعة   أخرى حول  . جميع الأعمال يجب أن تكون وفقا للتعليمات وطلبات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36CAB458"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197566B1"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123E4D7"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1694BC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F12</w:t>
            </w:r>
          </w:p>
        </w:tc>
        <w:tc>
          <w:tcPr>
            <w:tcW w:w="0" w:type="auto"/>
            <w:tcBorders>
              <w:top w:val="nil"/>
              <w:left w:val="nil"/>
              <w:bottom w:val="single" w:sz="4" w:space="0" w:color="000000"/>
              <w:right w:val="single" w:sz="4" w:space="0" w:color="000000"/>
            </w:tcBorders>
            <w:shd w:val="clear" w:color="F3F3F3" w:fill="F3F3F3"/>
            <w:vAlign w:val="center"/>
            <w:hideMark/>
          </w:tcPr>
          <w:p w14:paraId="0F8D5562"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Construction of manholes</w:t>
            </w:r>
            <w:r w:rsidRPr="009658EB">
              <w:rPr>
                <w:rFonts w:ascii="Arial" w:hAnsi="Arial" w:cs="Arial"/>
                <w:sz w:val="20"/>
                <w:szCs w:val="20"/>
              </w:rPr>
              <w:t>: supply material and construct (40*40*40)cm concrete manholes with plastic cover , the price is include required excavation.</w:t>
            </w:r>
          </w:p>
        </w:tc>
        <w:tc>
          <w:tcPr>
            <w:tcW w:w="0" w:type="auto"/>
            <w:tcBorders>
              <w:top w:val="nil"/>
              <w:left w:val="nil"/>
              <w:bottom w:val="single" w:sz="4" w:space="0" w:color="000000"/>
              <w:right w:val="single" w:sz="4" w:space="0" w:color="000000"/>
            </w:tcBorders>
            <w:shd w:val="clear" w:color="F3F3F3" w:fill="F3F3F3"/>
            <w:vAlign w:val="center"/>
            <w:hideMark/>
          </w:tcPr>
          <w:p w14:paraId="3C1151A4"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بناء المنهولات: </w:t>
            </w:r>
            <w:r w:rsidRPr="009658EB">
              <w:rPr>
                <w:rFonts w:ascii="Arial" w:hAnsi="Arial" w:cs="Arial"/>
                <w:sz w:val="20"/>
                <w:szCs w:val="20"/>
                <w:rtl/>
              </w:rPr>
              <w:t>تجهيز المواد و بناء منهول كونكريتي (40*40*40)سم مع غطاء بلاستيكي , السعر يشمل جميع الردم الحفريات المطلوبة.</w:t>
            </w:r>
          </w:p>
        </w:tc>
        <w:tc>
          <w:tcPr>
            <w:tcW w:w="0" w:type="auto"/>
            <w:tcBorders>
              <w:top w:val="nil"/>
              <w:left w:val="nil"/>
              <w:bottom w:val="single" w:sz="4" w:space="0" w:color="000000"/>
              <w:right w:val="single" w:sz="4" w:space="0" w:color="000000"/>
            </w:tcBorders>
            <w:shd w:val="clear" w:color="F3F3F3" w:fill="F3F3F3"/>
            <w:vAlign w:val="center"/>
            <w:hideMark/>
          </w:tcPr>
          <w:p w14:paraId="7F75CD87"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55AA2C9"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36864C0" w14:textId="77777777" w:rsidTr="009658EB">
        <w:trPr>
          <w:trHeight w:val="51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90EF48E"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F13</w:t>
            </w:r>
          </w:p>
        </w:tc>
        <w:tc>
          <w:tcPr>
            <w:tcW w:w="0" w:type="auto"/>
            <w:tcBorders>
              <w:top w:val="nil"/>
              <w:left w:val="nil"/>
              <w:bottom w:val="single" w:sz="4" w:space="0" w:color="000000"/>
              <w:right w:val="single" w:sz="4" w:space="0" w:color="000000"/>
            </w:tcBorders>
            <w:shd w:val="clear" w:color="F3F3F3" w:fill="F3F3F3"/>
            <w:vAlign w:val="center"/>
            <w:hideMark/>
          </w:tcPr>
          <w:p w14:paraId="0DC8CD5F"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Water Tap: </w:t>
            </w:r>
            <w:r w:rsidRPr="009658EB">
              <w:rPr>
                <w:rFonts w:ascii="Arial" w:hAnsi="Arial" w:cs="Arial"/>
                <w:sz w:val="20"/>
                <w:szCs w:val="20"/>
              </w:rPr>
              <w:t>Provide &amp; Install ¾"  Chrome Water Tap Turkish Made, According to Technical Engineer Recommendations.</w:t>
            </w:r>
          </w:p>
        </w:tc>
        <w:tc>
          <w:tcPr>
            <w:tcW w:w="0" w:type="auto"/>
            <w:tcBorders>
              <w:top w:val="nil"/>
              <w:left w:val="nil"/>
              <w:bottom w:val="single" w:sz="4" w:space="0" w:color="000000"/>
              <w:right w:val="single" w:sz="4" w:space="0" w:color="000000"/>
            </w:tcBorders>
            <w:shd w:val="clear" w:color="F3F3F3" w:fill="F3F3F3"/>
            <w:vAlign w:val="center"/>
            <w:hideMark/>
          </w:tcPr>
          <w:p w14:paraId="6B7B6A8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حنفيات بلاستيكية:</w:t>
            </w:r>
            <w:r w:rsidRPr="009658EB">
              <w:rPr>
                <w:rFonts w:ascii="Arial" w:hAnsi="Arial" w:cs="Arial"/>
                <w:sz w:val="20"/>
                <w:szCs w:val="20"/>
                <w:rtl/>
              </w:rPr>
              <w:t xml:space="preserve"> تجهيز وتركيب حنفيات بلاستيكية بحجم ¾ انج تركية الصنع مع جميع الملحقات اللازمة، حسب توجيهات وتوصيات المهندس التقني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78B3E0D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7C6744D"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C820346" w14:textId="77777777" w:rsidTr="009658EB">
        <w:trPr>
          <w:trHeight w:val="51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6EDC4C2"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F14</w:t>
            </w:r>
          </w:p>
        </w:tc>
        <w:tc>
          <w:tcPr>
            <w:tcW w:w="0" w:type="auto"/>
            <w:tcBorders>
              <w:top w:val="nil"/>
              <w:left w:val="nil"/>
              <w:bottom w:val="single" w:sz="4" w:space="0" w:color="000000"/>
              <w:right w:val="single" w:sz="4" w:space="0" w:color="000000"/>
            </w:tcBorders>
            <w:shd w:val="clear" w:color="F3F3F3" w:fill="F3F3F3"/>
            <w:vAlign w:val="center"/>
            <w:hideMark/>
          </w:tcPr>
          <w:p w14:paraId="7AA22A5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Water Mixer: </w:t>
            </w:r>
            <w:r w:rsidRPr="009658EB">
              <w:rPr>
                <w:rFonts w:ascii="Arial" w:hAnsi="Arial" w:cs="Arial"/>
                <w:sz w:val="20"/>
                <w:szCs w:val="20"/>
              </w:rPr>
              <w:t>Provide &amp; Install ¾"  Chrome Water mixer Turkish Made, According to Technical Engineer Recommendations.</w:t>
            </w:r>
          </w:p>
        </w:tc>
        <w:tc>
          <w:tcPr>
            <w:tcW w:w="0" w:type="auto"/>
            <w:tcBorders>
              <w:top w:val="nil"/>
              <w:left w:val="nil"/>
              <w:bottom w:val="single" w:sz="4" w:space="0" w:color="000000"/>
              <w:right w:val="single" w:sz="4" w:space="0" w:color="000000"/>
            </w:tcBorders>
            <w:shd w:val="clear" w:color="F3F3F3" w:fill="F3F3F3"/>
            <w:vAlign w:val="center"/>
            <w:hideMark/>
          </w:tcPr>
          <w:p w14:paraId="3A3FC3C5"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خلاط الماء :</w:t>
            </w:r>
            <w:r w:rsidRPr="009658EB">
              <w:rPr>
                <w:rFonts w:ascii="Arial" w:hAnsi="Arial" w:cs="Arial"/>
                <w:sz w:val="20"/>
                <w:szCs w:val="20"/>
                <w:rtl/>
              </w:rPr>
              <w:t>تجهيز وتركيب خلاط مياه3/4 انج كروم تركي الصنع ، حسب توصيات المهندس التقني</w:t>
            </w:r>
          </w:p>
        </w:tc>
        <w:tc>
          <w:tcPr>
            <w:tcW w:w="0" w:type="auto"/>
            <w:tcBorders>
              <w:top w:val="nil"/>
              <w:left w:val="nil"/>
              <w:bottom w:val="single" w:sz="4" w:space="0" w:color="000000"/>
              <w:right w:val="single" w:sz="4" w:space="0" w:color="000000"/>
            </w:tcBorders>
            <w:shd w:val="clear" w:color="F3F3F3" w:fill="F3F3F3"/>
            <w:vAlign w:val="center"/>
            <w:hideMark/>
          </w:tcPr>
          <w:p w14:paraId="3B4626D2"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D4C205B"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29C805E2"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2C46174"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F15</w:t>
            </w:r>
          </w:p>
        </w:tc>
        <w:tc>
          <w:tcPr>
            <w:tcW w:w="0" w:type="auto"/>
            <w:tcBorders>
              <w:top w:val="nil"/>
              <w:left w:val="nil"/>
              <w:bottom w:val="nil"/>
              <w:right w:val="single" w:sz="4" w:space="0" w:color="000000"/>
            </w:tcBorders>
            <w:shd w:val="clear" w:color="F3F3F3" w:fill="F3F3F3"/>
            <w:vAlign w:val="center"/>
            <w:hideMark/>
          </w:tcPr>
          <w:p w14:paraId="22DB94DB"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Hand wash: </w:t>
            </w:r>
            <w:r w:rsidRPr="009658EB">
              <w:rPr>
                <w:rFonts w:ascii="Arial" w:hAnsi="Arial" w:cs="Arial"/>
                <w:sz w:val="20"/>
                <w:szCs w:val="20"/>
              </w:rPr>
              <w:t>Supply and fix white ceramic hand wash basin size 50 cm x 50 cm good quality (approved by technical site engineer). Complete with all water supply connections , plug and chain, water mixer good quality (approved by technical site engineer), Ceramic pedestal 90 cm minimum, and 2'' drainage line to floor trap according to specifications, and engineer's instructions.</w:t>
            </w:r>
          </w:p>
        </w:tc>
        <w:tc>
          <w:tcPr>
            <w:tcW w:w="0" w:type="auto"/>
            <w:tcBorders>
              <w:top w:val="nil"/>
              <w:left w:val="nil"/>
              <w:bottom w:val="nil"/>
              <w:right w:val="single" w:sz="4" w:space="0" w:color="000000"/>
            </w:tcBorders>
            <w:shd w:val="clear" w:color="F3F3F3" w:fill="F3F3F3"/>
            <w:vAlign w:val="center"/>
            <w:hideMark/>
          </w:tcPr>
          <w:p w14:paraId="5CEA56B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مغسلة</w:t>
            </w:r>
            <w:r w:rsidRPr="009658EB">
              <w:rPr>
                <w:rFonts w:ascii="Arial" w:hAnsi="Arial" w:cs="Arial"/>
                <w:sz w:val="20"/>
                <w:szCs w:val="20"/>
                <w:rtl/>
              </w:rPr>
              <w:t>: تجهيز وتركيب حوض سيراميك ابيض حجم  50 سم × 50 سم ذات نوعية جيدة (بموافق المهندس التقني). مع استكمال الربط مع إمدادات المياه، وسلسلة و سدادة، خلاط مياه ذات نوعية جيدة (بموافق المهندس التقني)، و قاعدة سيراميك بارتفاع 90 سم كحد أدنى، و خط الصرف 2 ''  إلى نقطة التصريف وفقا لمواصفات وتعليمات المهندس المشرف.</w:t>
            </w:r>
          </w:p>
        </w:tc>
        <w:tc>
          <w:tcPr>
            <w:tcW w:w="0" w:type="auto"/>
            <w:tcBorders>
              <w:top w:val="nil"/>
              <w:left w:val="nil"/>
              <w:bottom w:val="nil"/>
              <w:right w:val="single" w:sz="4" w:space="0" w:color="000000"/>
            </w:tcBorders>
            <w:shd w:val="clear" w:color="F3F3F3" w:fill="F3F3F3"/>
            <w:vAlign w:val="center"/>
            <w:hideMark/>
          </w:tcPr>
          <w:p w14:paraId="250EB847"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nil"/>
              <w:right w:val="single" w:sz="4" w:space="0" w:color="000000"/>
            </w:tcBorders>
            <w:shd w:val="clear" w:color="F3F3F3" w:fill="F3F3F3"/>
            <w:vAlign w:val="center"/>
            <w:hideMark/>
          </w:tcPr>
          <w:p w14:paraId="40C03BEF"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86FD146" w14:textId="77777777" w:rsidTr="009658EB">
        <w:trPr>
          <w:trHeight w:val="21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9968292"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F16</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1C0238"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Sewage Tank</w:t>
            </w:r>
            <w:r w:rsidRPr="009658EB">
              <w:rPr>
                <w:rFonts w:ascii="Arial" w:hAnsi="Arial" w:cs="Arial"/>
                <w:sz w:val="20"/>
                <w:szCs w:val="20"/>
              </w:rPr>
              <w:t xml:space="preserve"> :Preparing Materials &amp; constructing a Sewage tank for Sewage water, with (2x2x2 m).The walls will be build by (20x15x40 cm) solid blocks, the first raw of blocks will be build on 40 cm face and the other on 20 cm face, the slab will be reinforced concrete minimum 15 cm thickness,12 mm bar diameter and 10cm spacing C/C, the work include install of manhole , pipe for ventilation , excavation &amp; backfilling, with all the accessories needed, According to Technical Engineer Recommendations .</w:t>
            </w:r>
          </w:p>
        </w:tc>
        <w:tc>
          <w:tcPr>
            <w:tcW w:w="0" w:type="auto"/>
            <w:tcBorders>
              <w:top w:val="single" w:sz="4" w:space="0" w:color="auto"/>
              <w:left w:val="nil"/>
              <w:bottom w:val="single" w:sz="4" w:space="0" w:color="auto"/>
              <w:right w:val="single" w:sz="4" w:space="0" w:color="auto"/>
            </w:tcBorders>
            <w:shd w:val="clear" w:color="auto" w:fill="auto"/>
            <w:hideMark/>
          </w:tcPr>
          <w:p w14:paraId="338DD677"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خزان مياه الصرف الصحي</w:t>
            </w:r>
            <w:r w:rsidRPr="009658EB">
              <w:rPr>
                <w:rFonts w:ascii="Arial" w:hAnsi="Arial" w:cs="Arial"/>
                <w:sz w:val="20"/>
                <w:szCs w:val="20"/>
                <w:rtl/>
              </w:rPr>
              <w:t xml:space="preserve">: تجهيز المواد و البدء بانشاء خزان مياه الصرف الصحي بابعاد ( ( ٢ </w:t>
            </w:r>
            <w:r w:rsidRPr="009658EB">
              <w:rPr>
                <w:rFonts w:ascii="Arial" w:hAnsi="Arial" w:cs="Arial"/>
                <w:sz w:val="20"/>
                <w:szCs w:val="20"/>
              </w:rPr>
              <w:t>x</w:t>
            </w:r>
            <w:r w:rsidRPr="009658EB">
              <w:rPr>
                <w:rFonts w:ascii="Arial" w:hAnsi="Arial" w:cs="Arial"/>
                <w:sz w:val="20"/>
                <w:szCs w:val="20"/>
                <w:rtl/>
              </w:rPr>
              <w:t xml:space="preserve"> ٢  ٢ </w:t>
            </w:r>
            <w:r w:rsidRPr="009658EB">
              <w:rPr>
                <w:rFonts w:ascii="Arial" w:hAnsi="Arial" w:cs="Arial"/>
                <w:sz w:val="20"/>
                <w:szCs w:val="20"/>
              </w:rPr>
              <w:t>x</w:t>
            </w:r>
            <w:r w:rsidRPr="009658EB">
              <w:rPr>
                <w:rFonts w:ascii="Arial" w:hAnsi="Arial" w:cs="Arial"/>
                <w:sz w:val="20"/>
                <w:szCs w:val="20"/>
                <w:rtl/>
              </w:rPr>
              <w:t xml:space="preserve">م)، بناء الجدران يكون بالبلوك الصلد (٢٠ </w:t>
            </w:r>
            <w:r w:rsidRPr="009658EB">
              <w:rPr>
                <w:rFonts w:ascii="Arial" w:hAnsi="Arial" w:cs="Arial"/>
                <w:sz w:val="20"/>
                <w:szCs w:val="20"/>
              </w:rPr>
              <w:t>x</w:t>
            </w:r>
            <w:r w:rsidRPr="009658EB">
              <w:rPr>
                <w:rFonts w:ascii="Arial" w:hAnsi="Arial" w:cs="Arial"/>
                <w:sz w:val="20"/>
                <w:szCs w:val="20"/>
                <w:rtl/>
              </w:rPr>
              <w:t xml:space="preserve"> ١٥ ٤٠</w:t>
            </w:r>
            <w:r w:rsidRPr="009658EB">
              <w:rPr>
                <w:rFonts w:ascii="Arial" w:hAnsi="Arial" w:cs="Arial"/>
                <w:sz w:val="20"/>
                <w:szCs w:val="20"/>
              </w:rPr>
              <w:t>x</w:t>
            </w:r>
            <w:r w:rsidRPr="009658EB">
              <w:rPr>
                <w:rFonts w:ascii="Arial" w:hAnsi="Arial" w:cs="Arial"/>
                <w:sz w:val="20"/>
                <w:szCs w:val="20"/>
                <w:rtl/>
              </w:rPr>
              <w:t xml:space="preserve"> سم)، الصف الأول يكون على وجه ٤٠سم و الصفوف الأخرى على وجه ٢٠ سم و السقف يكون من الخرسانة المسلحة بسمك لا يقل عن ١٥سم و شبكة حديد التسليح يكون 12ملم على 10سم </w:t>
            </w:r>
            <w:r w:rsidRPr="009658EB">
              <w:rPr>
                <w:rFonts w:ascii="Arial" w:hAnsi="Arial" w:cs="Arial"/>
                <w:sz w:val="20"/>
                <w:szCs w:val="20"/>
              </w:rPr>
              <w:t>C/C</w:t>
            </w:r>
            <w:r w:rsidRPr="009658EB">
              <w:rPr>
                <w:rFonts w:ascii="Arial" w:hAnsi="Arial" w:cs="Arial"/>
                <w:sz w:val="20"/>
                <w:szCs w:val="20"/>
                <w:rtl/>
              </w:rPr>
              <w:t xml:space="preserve"> و السعر يشمل تثبيت منهول لسقف القسطل و تثبيت بورى لتنفيس والحفر وكسر الصخور اذا وجدة والدفن و كافة الاعمال والملحقات اللازمة حسب توجيهات وتوصيات المهندس التقني المشرف.</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3696EF1"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ED1F9FA"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1B3FDB0" w14:textId="77777777" w:rsidTr="009658EB">
        <w:trPr>
          <w:trHeight w:val="120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4BC4206"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F17</w:t>
            </w:r>
          </w:p>
        </w:tc>
        <w:tc>
          <w:tcPr>
            <w:tcW w:w="0" w:type="auto"/>
            <w:tcBorders>
              <w:top w:val="nil"/>
              <w:left w:val="nil"/>
              <w:bottom w:val="single" w:sz="4" w:space="0" w:color="auto"/>
              <w:right w:val="single" w:sz="4" w:space="0" w:color="auto"/>
            </w:tcBorders>
            <w:shd w:val="clear" w:color="auto" w:fill="auto"/>
            <w:vAlign w:val="center"/>
            <w:hideMark/>
          </w:tcPr>
          <w:p w14:paraId="353DA09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Desludging septic tank</w:t>
            </w:r>
            <w:r w:rsidRPr="009658EB">
              <w:rPr>
                <w:rFonts w:ascii="Arial" w:hAnsi="Arial" w:cs="Arial"/>
                <w:sz w:val="20"/>
                <w:szCs w:val="20"/>
              </w:rPr>
              <w:t>: Desludging existing septic tanks, the work includes removing any obstacles over the septic tanks and transporting  heavy waste water to a proper place. According to the Supervisor Engineer instructions.</w:t>
            </w:r>
          </w:p>
        </w:tc>
        <w:tc>
          <w:tcPr>
            <w:tcW w:w="0" w:type="auto"/>
            <w:tcBorders>
              <w:top w:val="nil"/>
              <w:left w:val="nil"/>
              <w:bottom w:val="single" w:sz="4" w:space="0" w:color="auto"/>
              <w:right w:val="single" w:sz="4" w:space="0" w:color="auto"/>
            </w:tcBorders>
            <w:shd w:val="clear" w:color="auto" w:fill="auto"/>
            <w:hideMark/>
          </w:tcPr>
          <w:p w14:paraId="1847AF55"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تفريغ القساطل</w:t>
            </w:r>
            <w:r w:rsidRPr="009658EB">
              <w:rPr>
                <w:rFonts w:ascii="Arial" w:hAnsi="Arial" w:cs="Arial"/>
                <w:sz w:val="20"/>
                <w:szCs w:val="20"/>
                <w:rtl/>
              </w:rPr>
              <w:t>: القيام بعمل تفريغ القساطل الموجودة, العمل يتضمن ازالة أي عوائق موجودة فوق القساطل و نقل فضلات الى مكان مناسب حسب توجيهات المهندس المشرف</w:t>
            </w:r>
          </w:p>
        </w:tc>
        <w:tc>
          <w:tcPr>
            <w:tcW w:w="0" w:type="auto"/>
            <w:tcBorders>
              <w:top w:val="nil"/>
              <w:left w:val="nil"/>
              <w:bottom w:val="single" w:sz="4" w:space="0" w:color="auto"/>
              <w:right w:val="single" w:sz="4" w:space="0" w:color="auto"/>
            </w:tcBorders>
            <w:shd w:val="clear" w:color="auto" w:fill="auto"/>
            <w:vAlign w:val="center"/>
            <w:hideMark/>
          </w:tcPr>
          <w:p w14:paraId="111E12DE"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Unit</w:t>
            </w:r>
          </w:p>
        </w:tc>
        <w:tc>
          <w:tcPr>
            <w:tcW w:w="0" w:type="auto"/>
            <w:tcBorders>
              <w:top w:val="nil"/>
              <w:left w:val="nil"/>
              <w:bottom w:val="single" w:sz="4" w:space="0" w:color="auto"/>
              <w:right w:val="single" w:sz="4" w:space="0" w:color="auto"/>
            </w:tcBorders>
            <w:shd w:val="clear" w:color="auto" w:fill="auto"/>
            <w:vAlign w:val="center"/>
            <w:hideMark/>
          </w:tcPr>
          <w:p w14:paraId="49C690F6"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678078CE" w14:textId="77777777" w:rsidTr="009658EB">
        <w:trPr>
          <w:trHeight w:val="229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1183E59"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F18</w:t>
            </w:r>
          </w:p>
        </w:tc>
        <w:tc>
          <w:tcPr>
            <w:tcW w:w="0" w:type="auto"/>
            <w:tcBorders>
              <w:top w:val="nil"/>
              <w:left w:val="nil"/>
              <w:bottom w:val="single" w:sz="4" w:space="0" w:color="auto"/>
              <w:right w:val="single" w:sz="4" w:space="0" w:color="auto"/>
            </w:tcBorders>
            <w:shd w:val="clear" w:color="auto" w:fill="auto"/>
            <w:vAlign w:val="center"/>
            <w:hideMark/>
          </w:tcPr>
          <w:p w14:paraId="2A1CCE60"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Open channel</w:t>
            </w:r>
            <w:r w:rsidRPr="009658EB">
              <w:rPr>
                <w:rFonts w:ascii="Arial" w:hAnsi="Arial" w:cs="Arial"/>
                <w:sz w:val="20"/>
                <w:szCs w:val="20"/>
              </w:rPr>
              <w:t xml:space="preserve">: provide materials and build an open channel by solid block (40x20x15) laying blocks on (15cm) by (2) rows and lean concrete (1:2:4) between the blocks with thickness (5cm) and the  blocks should be  fill by clean soil from outside  and the slope of channel should be taken to satiable place, the cost including cleaning the existing channel and transporting the wastes and removing any obstacles if need. And the work including plastering inside channel. According to the plans and the Supervisor Engineer instructions.   </w:t>
            </w:r>
          </w:p>
        </w:tc>
        <w:tc>
          <w:tcPr>
            <w:tcW w:w="0" w:type="auto"/>
            <w:tcBorders>
              <w:top w:val="nil"/>
              <w:left w:val="nil"/>
              <w:bottom w:val="single" w:sz="4" w:space="0" w:color="auto"/>
              <w:right w:val="single" w:sz="4" w:space="0" w:color="auto"/>
            </w:tcBorders>
            <w:shd w:val="clear" w:color="auto" w:fill="auto"/>
            <w:hideMark/>
          </w:tcPr>
          <w:p w14:paraId="2E25FDE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الساقية المفتوحة</w:t>
            </w:r>
            <w:r w:rsidRPr="009658EB">
              <w:rPr>
                <w:rFonts w:ascii="Arial" w:hAnsi="Arial" w:cs="Arial"/>
                <w:sz w:val="20"/>
                <w:szCs w:val="20"/>
                <w:rtl/>
              </w:rPr>
              <w:t>: تجهيز المواد و القيام بعمل ساقية مفتوحة من البلوك الصلد (40*20*15) حيث يوضع البلوك على سمك (15)سم بشكل صفين و الكونكريت العادي (1:2:4) بين الصفين ، بسمك (5)سم و دفن جوانب البلوك من الخارج بالتراب النضيف والميل الطولي يجب ان يأخذ بعين الاعتبار و الى مكان مناسب و العمل يتضمن تنضيف الساقية القديمة و نقل المخلفات الى مكان مناسب و الازالة العوائق ان وجد.والعمل يشمل اللبخ داخل الساقية. حسب المخططات المرفقة و توجيهات المهندس المشرف.</w:t>
            </w:r>
          </w:p>
        </w:tc>
        <w:tc>
          <w:tcPr>
            <w:tcW w:w="0" w:type="auto"/>
            <w:tcBorders>
              <w:top w:val="nil"/>
              <w:left w:val="nil"/>
              <w:bottom w:val="single" w:sz="4" w:space="0" w:color="auto"/>
              <w:right w:val="single" w:sz="4" w:space="0" w:color="auto"/>
            </w:tcBorders>
            <w:shd w:val="clear" w:color="auto" w:fill="auto"/>
            <w:vAlign w:val="center"/>
            <w:hideMark/>
          </w:tcPr>
          <w:p w14:paraId="0289AC1C"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auto"/>
              <w:right w:val="single" w:sz="4" w:space="0" w:color="auto"/>
            </w:tcBorders>
            <w:shd w:val="clear" w:color="auto" w:fill="auto"/>
            <w:vAlign w:val="center"/>
            <w:hideMark/>
          </w:tcPr>
          <w:p w14:paraId="769C5BF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247930E" w14:textId="77777777" w:rsidTr="009658EB">
        <w:trPr>
          <w:trHeight w:val="255"/>
        </w:trPr>
        <w:tc>
          <w:tcPr>
            <w:tcW w:w="0" w:type="auto"/>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46A76D99"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G</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20245C9A" w14:textId="77777777" w:rsidR="009658EB" w:rsidRPr="009658EB" w:rsidRDefault="009658EB" w:rsidP="009658EB">
            <w:pPr>
              <w:spacing w:after="0" w:line="240" w:lineRule="auto"/>
              <w:rPr>
                <w:rFonts w:ascii="Arial" w:hAnsi="Arial" w:cs="Arial"/>
                <w:b/>
                <w:bCs/>
                <w:color w:val="FFFFFF"/>
                <w:sz w:val="20"/>
                <w:szCs w:val="20"/>
              </w:rPr>
            </w:pPr>
            <w:r w:rsidRPr="009658EB">
              <w:rPr>
                <w:rFonts w:ascii="Arial" w:hAnsi="Arial" w:cs="Arial"/>
                <w:b/>
                <w:bCs/>
                <w:color w:val="FFFFFF"/>
                <w:sz w:val="20"/>
                <w:szCs w:val="20"/>
              </w:rPr>
              <w:t>Electrical Works</w:t>
            </w:r>
          </w:p>
        </w:tc>
        <w:tc>
          <w:tcPr>
            <w:tcW w:w="0" w:type="auto"/>
            <w:tcBorders>
              <w:top w:val="single" w:sz="4" w:space="0" w:color="FFFFFF"/>
              <w:left w:val="nil"/>
              <w:bottom w:val="single" w:sz="4" w:space="0" w:color="FFFFFF"/>
              <w:right w:val="single" w:sz="4" w:space="0" w:color="FFFFFF"/>
            </w:tcBorders>
            <w:shd w:val="clear" w:color="262626" w:fill="262626"/>
            <w:noWrap/>
            <w:vAlign w:val="center"/>
            <w:hideMark/>
          </w:tcPr>
          <w:p w14:paraId="2E014781" w14:textId="77777777" w:rsidR="009658EB" w:rsidRPr="009658EB" w:rsidRDefault="009658EB" w:rsidP="009658EB">
            <w:pPr>
              <w:spacing w:after="0" w:line="240" w:lineRule="auto"/>
              <w:rPr>
                <w:rFonts w:ascii="Arial" w:hAnsi="Arial" w:cs="Arial"/>
                <w:b/>
                <w:bCs/>
                <w:color w:val="FFFFFF"/>
                <w:sz w:val="20"/>
                <w:szCs w:val="20"/>
              </w:rPr>
            </w:pPr>
            <w:r w:rsidRPr="009658EB">
              <w:rPr>
                <w:rFonts w:ascii="Arial" w:hAnsi="Arial" w:cs="Arial"/>
                <w:b/>
                <w:bCs/>
                <w:color w:val="FFFFFF"/>
                <w:sz w:val="20"/>
                <w:szCs w:val="20"/>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0220E540"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w:t>
            </w:r>
          </w:p>
        </w:tc>
        <w:tc>
          <w:tcPr>
            <w:tcW w:w="0" w:type="auto"/>
            <w:tcBorders>
              <w:top w:val="single" w:sz="4" w:space="0" w:color="FFFFFF"/>
              <w:left w:val="nil"/>
              <w:bottom w:val="single" w:sz="4" w:space="0" w:color="FFFFFF"/>
              <w:right w:val="single" w:sz="4" w:space="0" w:color="FFFFFF"/>
            </w:tcBorders>
            <w:shd w:val="clear" w:color="262626" w:fill="262626"/>
            <w:vAlign w:val="center"/>
            <w:hideMark/>
          </w:tcPr>
          <w:p w14:paraId="4307835E" w14:textId="77777777" w:rsidR="009658EB" w:rsidRPr="009658EB" w:rsidRDefault="009658EB" w:rsidP="009658EB">
            <w:pPr>
              <w:spacing w:after="0" w:line="240" w:lineRule="auto"/>
              <w:jc w:val="center"/>
              <w:rPr>
                <w:rFonts w:ascii="Arial" w:hAnsi="Arial" w:cs="Arial"/>
                <w:b/>
                <w:bCs/>
                <w:color w:val="FFFFFF"/>
                <w:sz w:val="16"/>
                <w:szCs w:val="16"/>
              </w:rPr>
            </w:pPr>
            <w:r w:rsidRPr="009658EB">
              <w:rPr>
                <w:rFonts w:ascii="Arial" w:hAnsi="Arial" w:cs="Arial"/>
                <w:b/>
                <w:bCs/>
                <w:color w:val="FFFFFF"/>
                <w:sz w:val="16"/>
                <w:szCs w:val="16"/>
              </w:rPr>
              <w:t> </w:t>
            </w:r>
          </w:p>
        </w:tc>
      </w:tr>
      <w:tr w:rsidR="009658EB" w:rsidRPr="009658EB" w14:paraId="0A9CF318"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EE14BC3"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G01</w:t>
            </w:r>
          </w:p>
        </w:tc>
        <w:tc>
          <w:tcPr>
            <w:tcW w:w="0" w:type="auto"/>
            <w:tcBorders>
              <w:top w:val="nil"/>
              <w:left w:val="nil"/>
              <w:bottom w:val="single" w:sz="4" w:space="0" w:color="000000"/>
              <w:right w:val="single" w:sz="4" w:space="0" w:color="000000"/>
            </w:tcBorders>
            <w:shd w:val="clear" w:color="F3F3F3" w:fill="F3F3F3"/>
            <w:vAlign w:val="center"/>
            <w:hideMark/>
          </w:tcPr>
          <w:p w14:paraId="04246337"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Wiring (2.5mm):</w:t>
            </w:r>
            <w:r w:rsidRPr="009658EB">
              <w:rPr>
                <w:rFonts w:ascii="Arial" w:hAnsi="Arial" w:cs="Arial"/>
                <w:sz w:val="20"/>
                <w:szCs w:val="20"/>
              </w:rPr>
              <w:t xml:space="preserve"> Re-set wire net for one room inside the house using Siemens wire 2.5X2mm local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02FEF3A0"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 التسليك:</w:t>
            </w:r>
            <w:r w:rsidRPr="009658EB">
              <w:rPr>
                <w:rFonts w:ascii="Arial" w:hAnsi="Arial" w:cs="Arial"/>
                <w:sz w:val="20"/>
                <w:szCs w:val="20"/>
                <w:rtl/>
              </w:rPr>
              <w:t xml:space="preserve"> اعادة تأسيس الاسلاك والتوصيلات الكهربائيه(لغرفة واحدة) داخل الدار باستخدام واير سيمنز 2.5</w:t>
            </w:r>
            <w:r w:rsidRPr="009658EB">
              <w:rPr>
                <w:rFonts w:ascii="Arial" w:hAnsi="Arial" w:cs="Arial"/>
                <w:sz w:val="20"/>
                <w:szCs w:val="20"/>
              </w:rPr>
              <w:t>X2</w:t>
            </w:r>
            <w:r w:rsidRPr="009658EB">
              <w:rPr>
                <w:rFonts w:ascii="Arial" w:hAnsi="Arial" w:cs="Arial"/>
                <w:sz w:val="20"/>
                <w:szCs w:val="20"/>
                <w:rtl/>
              </w:rPr>
              <w:t>ملم  منشأ محلي او غربي وحسب توجيه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09D4EEE9"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48DE137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EA9CEF4"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2269F7C"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G02</w:t>
            </w:r>
          </w:p>
        </w:tc>
        <w:tc>
          <w:tcPr>
            <w:tcW w:w="0" w:type="auto"/>
            <w:tcBorders>
              <w:top w:val="nil"/>
              <w:left w:val="nil"/>
              <w:bottom w:val="single" w:sz="4" w:space="0" w:color="000000"/>
              <w:right w:val="single" w:sz="4" w:space="0" w:color="000000"/>
            </w:tcBorders>
            <w:shd w:val="clear" w:color="F3F3F3" w:fill="F3F3F3"/>
            <w:vAlign w:val="center"/>
            <w:hideMark/>
          </w:tcPr>
          <w:p w14:paraId="5EC121A0"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Wiring (1.5mm): </w:t>
            </w:r>
            <w:r w:rsidRPr="009658EB">
              <w:rPr>
                <w:rFonts w:ascii="Arial" w:hAnsi="Arial" w:cs="Arial"/>
                <w:sz w:val="20"/>
                <w:szCs w:val="20"/>
              </w:rPr>
              <w:t>Re-set wire net for one room inside the house using Siemens wire 1.5X2mm local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3233DF34"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 التسليك:</w:t>
            </w:r>
            <w:r w:rsidRPr="009658EB">
              <w:rPr>
                <w:rFonts w:ascii="Arial" w:hAnsi="Arial" w:cs="Arial"/>
                <w:sz w:val="20"/>
                <w:szCs w:val="20"/>
                <w:rtl/>
              </w:rPr>
              <w:t xml:space="preserve"> اعادة تأسيس الاسلاك والتوصيلات الكهربائيه(لغرفة واحدة) داخل الدار باستخدام واير سيمنز  1.5</w:t>
            </w:r>
            <w:r w:rsidRPr="009658EB">
              <w:rPr>
                <w:rFonts w:ascii="Arial" w:hAnsi="Arial" w:cs="Arial"/>
                <w:sz w:val="20"/>
                <w:szCs w:val="20"/>
              </w:rPr>
              <w:t>X2</w:t>
            </w:r>
            <w:r w:rsidRPr="009658EB">
              <w:rPr>
                <w:rFonts w:ascii="Arial" w:hAnsi="Arial" w:cs="Arial"/>
                <w:sz w:val="20"/>
                <w:szCs w:val="20"/>
                <w:rtl/>
              </w:rPr>
              <w:t>ملم  منشأ محلي او غربي وحسب توجيه المهندس المشرف.</w:t>
            </w:r>
          </w:p>
        </w:tc>
        <w:tc>
          <w:tcPr>
            <w:tcW w:w="0" w:type="auto"/>
            <w:tcBorders>
              <w:top w:val="nil"/>
              <w:left w:val="nil"/>
              <w:bottom w:val="single" w:sz="4" w:space="0" w:color="000000"/>
              <w:right w:val="single" w:sz="4" w:space="0" w:color="000000"/>
            </w:tcBorders>
            <w:shd w:val="clear" w:color="F3F3F3" w:fill="F3F3F3"/>
            <w:vAlign w:val="center"/>
            <w:hideMark/>
          </w:tcPr>
          <w:p w14:paraId="0B068CD5"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m.l</w:t>
            </w:r>
          </w:p>
        </w:tc>
        <w:tc>
          <w:tcPr>
            <w:tcW w:w="0" w:type="auto"/>
            <w:tcBorders>
              <w:top w:val="nil"/>
              <w:left w:val="nil"/>
              <w:bottom w:val="single" w:sz="4" w:space="0" w:color="000000"/>
              <w:right w:val="single" w:sz="4" w:space="0" w:color="000000"/>
            </w:tcBorders>
            <w:shd w:val="clear" w:color="F3F3F3" w:fill="F3F3F3"/>
            <w:vAlign w:val="center"/>
            <w:hideMark/>
          </w:tcPr>
          <w:p w14:paraId="15559109"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57CC79C"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23752176"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G03</w:t>
            </w:r>
          </w:p>
        </w:tc>
        <w:tc>
          <w:tcPr>
            <w:tcW w:w="0" w:type="auto"/>
            <w:tcBorders>
              <w:top w:val="nil"/>
              <w:left w:val="nil"/>
              <w:bottom w:val="single" w:sz="4" w:space="0" w:color="000000"/>
              <w:right w:val="single" w:sz="4" w:space="0" w:color="000000"/>
            </w:tcBorders>
            <w:shd w:val="clear" w:color="F3F3F3" w:fill="F3F3F3"/>
            <w:vAlign w:val="center"/>
            <w:hideMark/>
          </w:tcPr>
          <w:p w14:paraId="5F9175E5"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Electricity Board interior: </w:t>
            </w:r>
            <w:r w:rsidRPr="009658EB">
              <w:rPr>
                <w:rFonts w:ascii="Arial" w:hAnsi="Arial" w:cs="Arial"/>
                <w:sz w:val="20"/>
                <w:szCs w:val="20"/>
              </w:rPr>
              <w:t>Provide, install, fix, test &amp; operate single phase surface or flush distr. plastic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6A64BDB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لوحة الكهرباء(بورد خارجي): </w:t>
            </w:r>
            <w:r w:rsidRPr="009658EB">
              <w:rPr>
                <w:rFonts w:ascii="Arial" w:hAnsi="Arial" w:cs="Arial"/>
                <w:sz w:val="20"/>
                <w:szCs w:val="20"/>
                <w:rtl/>
              </w:rPr>
              <w:t>تجهيز وتثبيت وفحص وتشغيل لوحة توزيع طور واحد يثبت مع الجدار وذات باب خارجي   ذات قاطع دورة  عدد اثنان رئيسي مزدوج 40 أمبير مع قواطع دورة أوتوماتيكية عدد 2  تحدد قيمتها حسب التوزيع والربط بالميزانية ومصدر الطاقة الخارجي وقاطع الدورة الرئيسى والدوائر الفرعية وازالة الخطورة ويشمل السعر كل  الأسلاك والقابلوات المطلوبة يجب ان تكون ذات منشأ محلي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35CEE20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5CC3255A"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6A9FEAC"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5F02844F"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G04</w:t>
            </w:r>
          </w:p>
        </w:tc>
        <w:tc>
          <w:tcPr>
            <w:tcW w:w="0" w:type="auto"/>
            <w:tcBorders>
              <w:top w:val="nil"/>
              <w:left w:val="nil"/>
              <w:bottom w:val="single" w:sz="4" w:space="0" w:color="000000"/>
              <w:right w:val="single" w:sz="4" w:space="0" w:color="000000"/>
            </w:tcBorders>
            <w:shd w:val="clear" w:color="F3F3F3" w:fill="F3F3F3"/>
            <w:vAlign w:val="center"/>
            <w:hideMark/>
          </w:tcPr>
          <w:p w14:paraId="7E9AC654"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Electricity Board Exterior: </w:t>
            </w:r>
            <w:r w:rsidRPr="009658EB">
              <w:rPr>
                <w:rFonts w:ascii="Arial" w:hAnsi="Arial" w:cs="Arial"/>
                <w:sz w:val="20"/>
                <w:szCs w:val="20"/>
              </w:rPr>
              <w:t>Provide, install, fix, test &amp; operate single phase surface or flush distr. Steel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12B7797B"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لوحة الكهرباء(بورد داخلي): </w:t>
            </w:r>
            <w:r w:rsidRPr="009658EB">
              <w:rPr>
                <w:rFonts w:ascii="Arial" w:hAnsi="Arial" w:cs="Arial"/>
                <w:sz w:val="20"/>
                <w:szCs w:val="20"/>
                <w:rtl/>
              </w:rPr>
              <w:t>تجهيز وتثبيت وفحص وتشغيل لوحة توزيع طور واحد  يثبت مع الجدار وذات باب خارجو ذات قاطع دورة رئيسي مزدوج 40 أمبير مع قواطع دورة أوتوماتيكية عدد 2  تحدد قيمتها حسب التوزيع والربط بالميزانية ومصدر الطاقة الخارجي والدوائر الفرعية وازالة الخطورة ويشمل السعر كل  الأسلاك والقابلوات المطلوبة يجب ان تكون ذات منشأ محلي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23BC2BFE"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4F06D9E"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4027902" w14:textId="77777777" w:rsidTr="009658EB">
        <w:trPr>
          <w:trHeight w:val="153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29BCFC6"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G05</w:t>
            </w:r>
          </w:p>
        </w:tc>
        <w:tc>
          <w:tcPr>
            <w:tcW w:w="0" w:type="auto"/>
            <w:tcBorders>
              <w:top w:val="nil"/>
              <w:left w:val="nil"/>
              <w:bottom w:val="single" w:sz="4" w:space="0" w:color="000000"/>
              <w:right w:val="single" w:sz="4" w:space="0" w:color="000000"/>
            </w:tcBorders>
            <w:shd w:val="clear" w:color="F3F3F3" w:fill="F3F3F3"/>
            <w:vAlign w:val="center"/>
            <w:hideMark/>
          </w:tcPr>
          <w:p w14:paraId="7E7E96BF"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FL- tube: </w:t>
            </w:r>
            <w:r w:rsidRPr="009658EB">
              <w:rPr>
                <w:rFonts w:ascii="Arial" w:hAnsi="Arial" w:cs="Arial"/>
                <w:sz w:val="20"/>
                <w:szCs w:val="20"/>
              </w:rPr>
              <w:t>Supply, install &amp; operate a surface type, wall or ceiling mounted single FL-fitting with FL- tube 4 feet, chock &amp; starter of good quality with all wiring system fixed surface wall, as per approval. of the supervising. Engineer Price includes supply, inst. &amp; test the operating switch, and all the provided materials should be Turkish or western origin</w:t>
            </w:r>
          </w:p>
        </w:tc>
        <w:tc>
          <w:tcPr>
            <w:tcW w:w="0" w:type="auto"/>
            <w:tcBorders>
              <w:top w:val="nil"/>
              <w:left w:val="nil"/>
              <w:bottom w:val="single" w:sz="4" w:space="0" w:color="000000"/>
              <w:right w:val="single" w:sz="4" w:space="0" w:color="000000"/>
            </w:tcBorders>
            <w:shd w:val="clear" w:color="F3F3F3" w:fill="F3F3F3"/>
            <w:vAlign w:val="center"/>
            <w:hideMark/>
          </w:tcPr>
          <w:p w14:paraId="596A29F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مصباح فلورسنت:</w:t>
            </w:r>
            <w:r w:rsidRPr="009658EB">
              <w:rPr>
                <w:rFonts w:ascii="Arial" w:hAnsi="Arial" w:cs="Arial"/>
                <w:sz w:val="20"/>
                <w:szCs w:val="20"/>
                <w:rtl/>
              </w:rPr>
              <w:t xml:space="preserve"> تجهيز و تركيب وفحص نقطة انارة عبارة عن مصباح فلورسنت قياس 4 قدم  مع القاعدة من نوعية جيدة مثبت بالسقف او الجدار مع كافة التسليك ومفتاح التشغيل (السويج)  وحسب توجيهات المهندس المشرف. كل المواد المجهزة يجب ان تكون ذات منشأ تركي او غربي.</w:t>
            </w:r>
          </w:p>
        </w:tc>
        <w:tc>
          <w:tcPr>
            <w:tcW w:w="0" w:type="auto"/>
            <w:tcBorders>
              <w:top w:val="nil"/>
              <w:left w:val="nil"/>
              <w:bottom w:val="single" w:sz="4" w:space="0" w:color="000000"/>
              <w:right w:val="single" w:sz="4" w:space="0" w:color="000000"/>
            </w:tcBorders>
            <w:shd w:val="clear" w:color="F3F3F3" w:fill="F3F3F3"/>
            <w:vAlign w:val="center"/>
            <w:hideMark/>
          </w:tcPr>
          <w:p w14:paraId="58D84630"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C09836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534E7CC1" w14:textId="77777777" w:rsidTr="009658EB">
        <w:trPr>
          <w:trHeight w:val="51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DE907EF"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G06</w:t>
            </w:r>
          </w:p>
        </w:tc>
        <w:tc>
          <w:tcPr>
            <w:tcW w:w="0" w:type="auto"/>
            <w:tcBorders>
              <w:top w:val="nil"/>
              <w:left w:val="nil"/>
              <w:bottom w:val="single" w:sz="4" w:space="0" w:color="000000"/>
              <w:right w:val="single" w:sz="4" w:space="0" w:color="000000"/>
            </w:tcBorders>
            <w:shd w:val="clear" w:color="F3F3F3" w:fill="F3F3F3"/>
            <w:vAlign w:val="center"/>
            <w:hideMark/>
          </w:tcPr>
          <w:p w14:paraId="2FE23D3B"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Circuit breaker: </w:t>
            </w:r>
            <w:r w:rsidRPr="009658EB">
              <w:rPr>
                <w:rFonts w:ascii="Arial" w:hAnsi="Arial" w:cs="Arial"/>
                <w:sz w:val="20"/>
                <w:szCs w:val="20"/>
              </w:rPr>
              <w:t>Circuit breaker 10 and 16 amp white in color . semense Turkish type</w:t>
            </w:r>
          </w:p>
        </w:tc>
        <w:tc>
          <w:tcPr>
            <w:tcW w:w="0" w:type="auto"/>
            <w:tcBorders>
              <w:top w:val="nil"/>
              <w:left w:val="nil"/>
              <w:bottom w:val="single" w:sz="4" w:space="0" w:color="000000"/>
              <w:right w:val="single" w:sz="4" w:space="0" w:color="000000"/>
            </w:tcBorders>
            <w:shd w:val="clear" w:color="F3F3F3" w:fill="F3F3F3"/>
            <w:vAlign w:val="center"/>
            <w:hideMark/>
          </w:tcPr>
          <w:p w14:paraId="1553DF5F"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قواطع دوائر</w:t>
            </w:r>
            <w:r w:rsidRPr="009658EB">
              <w:rPr>
                <w:rFonts w:ascii="Arial" w:hAnsi="Arial" w:cs="Arial"/>
                <w:sz w:val="20"/>
                <w:szCs w:val="20"/>
                <w:rtl/>
              </w:rPr>
              <w:t xml:space="preserve">: تجهيز وتركيب قواطع دوائر 10 و 16 أمبير باللون الأبيض. </w:t>
            </w:r>
            <w:r w:rsidRPr="009658EB">
              <w:rPr>
                <w:rFonts w:ascii="Arial" w:hAnsi="Arial" w:cs="Arial"/>
                <w:sz w:val="20"/>
                <w:szCs w:val="20"/>
              </w:rPr>
              <w:t>semense</w:t>
            </w:r>
            <w:r w:rsidRPr="009658EB">
              <w:rPr>
                <w:rFonts w:ascii="Arial" w:hAnsi="Arial" w:cs="Arial"/>
                <w:sz w:val="20"/>
                <w:szCs w:val="20"/>
                <w:rtl/>
              </w:rPr>
              <w:t xml:space="preserve"> نوع التركية</w:t>
            </w:r>
          </w:p>
        </w:tc>
        <w:tc>
          <w:tcPr>
            <w:tcW w:w="0" w:type="auto"/>
            <w:tcBorders>
              <w:top w:val="nil"/>
              <w:left w:val="nil"/>
              <w:bottom w:val="single" w:sz="4" w:space="0" w:color="000000"/>
              <w:right w:val="single" w:sz="4" w:space="0" w:color="000000"/>
            </w:tcBorders>
            <w:shd w:val="clear" w:color="F3F3F3" w:fill="F3F3F3"/>
            <w:vAlign w:val="center"/>
            <w:hideMark/>
          </w:tcPr>
          <w:p w14:paraId="4DACF84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FBEBC65"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38DC930"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514E0F1"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G07</w:t>
            </w:r>
          </w:p>
        </w:tc>
        <w:tc>
          <w:tcPr>
            <w:tcW w:w="0" w:type="auto"/>
            <w:tcBorders>
              <w:top w:val="nil"/>
              <w:left w:val="nil"/>
              <w:bottom w:val="single" w:sz="4" w:space="0" w:color="000000"/>
              <w:right w:val="single" w:sz="4" w:space="0" w:color="000000"/>
            </w:tcBorders>
            <w:shd w:val="clear" w:color="F3F3F3" w:fill="F3F3F3"/>
            <w:vAlign w:val="center"/>
            <w:hideMark/>
          </w:tcPr>
          <w:p w14:paraId="0D063573"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Socket:</w:t>
            </w:r>
            <w:r w:rsidRPr="009658EB">
              <w:rPr>
                <w:rFonts w:ascii="Arial" w:hAnsi="Arial" w:cs="Arial"/>
                <w:sz w:val="20"/>
                <w:szCs w:val="20"/>
              </w:rPr>
              <w:t xml:space="preserve"> Supply, install &amp; test socket 13-15 AMP, 250 V, comb with switch, inside a suitable plastic box on the wall with 2x2.5 mm feeder wire. Turkish or western origin according Engineer instructions</w:t>
            </w:r>
          </w:p>
        </w:tc>
        <w:tc>
          <w:tcPr>
            <w:tcW w:w="0" w:type="auto"/>
            <w:tcBorders>
              <w:top w:val="nil"/>
              <w:left w:val="nil"/>
              <w:bottom w:val="single" w:sz="4" w:space="0" w:color="000000"/>
              <w:right w:val="single" w:sz="4" w:space="0" w:color="000000"/>
            </w:tcBorders>
            <w:shd w:val="clear" w:color="F3F3F3" w:fill="F3F3F3"/>
            <w:vAlign w:val="center"/>
            <w:hideMark/>
          </w:tcPr>
          <w:p w14:paraId="423D439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ماخذ قوى(سوكيت):</w:t>
            </w:r>
            <w:r w:rsidRPr="009658EB">
              <w:rPr>
                <w:rFonts w:ascii="Arial" w:hAnsi="Arial" w:cs="Arial"/>
                <w:sz w:val="20"/>
                <w:szCs w:val="20"/>
                <w:rtl/>
              </w:rPr>
              <w:t xml:space="preserve"> تجهيزو تركيب ماخذ قوى 13 -15 امبير 250 فولت ( نوعية تحدد من قبل المهندس ) مثبت في بوكس بلاستيكي على ان تكون الاسلاك قياس 2.5×2 ملم. منشأ تركي او غربي وحسب توجيه المهندس المشرف </w:t>
            </w:r>
          </w:p>
        </w:tc>
        <w:tc>
          <w:tcPr>
            <w:tcW w:w="0" w:type="auto"/>
            <w:tcBorders>
              <w:top w:val="nil"/>
              <w:left w:val="nil"/>
              <w:bottom w:val="single" w:sz="4" w:space="0" w:color="000000"/>
              <w:right w:val="single" w:sz="4" w:space="0" w:color="000000"/>
            </w:tcBorders>
            <w:shd w:val="clear" w:color="F3F3F3" w:fill="F3F3F3"/>
            <w:vAlign w:val="center"/>
            <w:hideMark/>
          </w:tcPr>
          <w:p w14:paraId="43569DEB"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CF524B3"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4B8114E2"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16BE81D"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G08</w:t>
            </w:r>
          </w:p>
        </w:tc>
        <w:tc>
          <w:tcPr>
            <w:tcW w:w="0" w:type="auto"/>
            <w:tcBorders>
              <w:top w:val="nil"/>
              <w:left w:val="nil"/>
              <w:bottom w:val="single" w:sz="4" w:space="0" w:color="000000"/>
              <w:right w:val="single" w:sz="4" w:space="0" w:color="000000"/>
            </w:tcBorders>
            <w:shd w:val="clear" w:color="F3F3F3" w:fill="F3F3F3"/>
            <w:vAlign w:val="center"/>
            <w:hideMark/>
          </w:tcPr>
          <w:p w14:paraId="63B48AC8"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Switch: </w:t>
            </w:r>
            <w:r w:rsidRPr="009658EB">
              <w:rPr>
                <w:rFonts w:ascii="Arial" w:hAnsi="Arial" w:cs="Arial"/>
                <w:sz w:val="20"/>
                <w:szCs w:val="20"/>
              </w:rPr>
              <w:t>Supply, install &amp; test electrical. switch 1 gang or 2 g., 1 way switch with all the required connection and the materials should be Turkish or western origin and approved by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203D0A3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سويج(مفتاح كهربائي):</w:t>
            </w:r>
            <w:r w:rsidRPr="009658EB">
              <w:rPr>
                <w:rFonts w:ascii="Arial" w:hAnsi="Arial" w:cs="Arial"/>
                <w:sz w:val="20"/>
                <w:szCs w:val="20"/>
                <w:rtl/>
              </w:rPr>
              <w:t xml:space="preserve"> تجهيز و تثبيت سويج ثنائي او احادي حسب الحاجة مع كافة التوصيلات الكهربائية وكل ما يتطلبة العمل وحسب توجيهات المهندس المشرف.يجب ان تكون المواد المستخدمة ذات منشأ تركي او غربي </w:t>
            </w:r>
          </w:p>
        </w:tc>
        <w:tc>
          <w:tcPr>
            <w:tcW w:w="0" w:type="auto"/>
            <w:tcBorders>
              <w:top w:val="nil"/>
              <w:left w:val="nil"/>
              <w:bottom w:val="single" w:sz="4" w:space="0" w:color="000000"/>
              <w:right w:val="single" w:sz="4" w:space="0" w:color="000000"/>
            </w:tcBorders>
            <w:shd w:val="clear" w:color="F3F3F3" w:fill="F3F3F3"/>
            <w:vAlign w:val="center"/>
            <w:hideMark/>
          </w:tcPr>
          <w:p w14:paraId="60BE184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7B73BE1"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748C4671"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20AFC8B"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G09</w:t>
            </w:r>
          </w:p>
        </w:tc>
        <w:tc>
          <w:tcPr>
            <w:tcW w:w="0" w:type="auto"/>
            <w:tcBorders>
              <w:top w:val="nil"/>
              <w:left w:val="nil"/>
              <w:bottom w:val="single" w:sz="4" w:space="0" w:color="000000"/>
              <w:right w:val="single" w:sz="4" w:space="0" w:color="000000"/>
            </w:tcBorders>
            <w:shd w:val="clear" w:color="F3F3F3" w:fill="F3F3F3"/>
            <w:vAlign w:val="center"/>
            <w:hideMark/>
          </w:tcPr>
          <w:p w14:paraId="6A871D30"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Electrical cover :</w:t>
            </w:r>
            <w:r w:rsidRPr="009658EB">
              <w:rPr>
                <w:rFonts w:ascii="Arial" w:hAnsi="Arial" w:cs="Arial"/>
                <w:sz w:val="20"/>
                <w:szCs w:val="20"/>
              </w:rPr>
              <w:t>Supply and install electrical plastic cover for the abounded electrical points, materials should be Turkish or western origin and approved by site engineer .</w:t>
            </w:r>
          </w:p>
        </w:tc>
        <w:tc>
          <w:tcPr>
            <w:tcW w:w="0" w:type="auto"/>
            <w:tcBorders>
              <w:top w:val="nil"/>
              <w:left w:val="nil"/>
              <w:bottom w:val="single" w:sz="4" w:space="0" w:color="000000"/>
              <w:right w:val="single" w:sz="4" w:space="0" w:color="000000"/>
            </w:tcBorders>
            <w:shd w:val="clear" w:color="F3F3F3" w:fill="F3F3F3"/>
            <w:vAlign w:val="center"/>
            <w:hideMark/>
          </w:tcPr>
          <w:p w14:paraId="5C779938"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الغطاء الكهربائي:</w:t>
            </w:r>
            <w:r w:rsidRPr="009658EB">
              <w:rPr>
                <w:rFonts w:ascii="Arial" w:hAnsi="Arial" w:cs="Arial"/>
                <w:sz w:val="20"/>
                <w:szCs w:val="20"/>
                <w:rtl/>
              </w:rPr>
              <w:t xml:space="preserve"> تجهيز وتركيب غطاء بلاستيكي كهربائي للنقاط الكهربائية المتروكة ، يجب أن تكون المواد من أصل تركي أو غربي ومعتمدة من قبل مهندس الموقع.</w:t>
            </w:r>
          </w:p>
        </w:tc>
        <w:tc>
          <w:tcPr>
            <w:tcW w:w="0" w:type="auto"/>
            <w:tcBorders>
              <w:top w:val="nil"/>
              <w:left w:val="nil"/>
              <w:bottom w:val="single" w:sz="4" w:space="0" w:color="000000"/>
              <w:right w:val="single" w:sz="4" w:space="0" w:color="000000"/>
            </w:tcBorders>
            <w:shd w:val="clear" w:color="F3F3F3" w:fill="F3F3F3"/>
            <w:vAlign w:val="center"/>
            <w:hideMark/>
          </w:tcPr>
          <w:p w14:paraId="733DF0E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2A50B068"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7EDA099C"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447753E3"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G10</w:t>
            </w:r>
          </w:p>
        </w:tc>
        <w:tc>
          <w:tcPr>
            <w:tcW w:w="0" w:type="auto"/>
            <w:tcBorders>
              <w:top w:val="nil"/>
              <w:left w:val="nil"/>
              <w:bottom w:val="single" w:sz="4" w:space="0" w:color="000000"/>
              <w:right w:val="single" w:sz="4" w:space="0" w:color="000000"/>
            </w:tcBorders>
            <w:shd w:val="clear" w:color="F3F3F3" w:fill="F3F3F3"/>
            <w:vAlign w:val="center"/>
            <w:hideMark/>
          </w:tcPr>
          <w:p w14:paraId="30DA089A"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Lamp: </w:t>
            </w:r>
            <w:r w:rsidRPr="009658EB">
              <w:rPr>
                <w:rFonts w:ascii="Arial" w:hAnsi="Arial" w:cs="Arial"/>
                <w:sz w:val="20"/>
                <w:szCs w:val="20"/>
              </w:rPr>
              <w:t>Supply, install and operate lamp (economic type) with its holder, with wiring &amp; switch. And according to site Engineer Instruction. All the using materials should be western origin .</w:t>
            </w:r>
          </w:p>
        </w:tc>
        <w:tc>
          <w:tcPr>
            <w:tcW w:w="0" w:type="auto"/>
            <w:tcBorders>
              <w:top w:val="nil"/>
              <w:left w:val="nil"/>
              <w:bottom w:val="single" w:sz="4" w:space="0" w:color="000000"/>
              <w:right w:val="single" w:sz="4" w:space="0" w:color="000000"/>
            </w:tcBorders>
            <w:shd w:val="clear" w:color="F3F3F3" w:fill="F3F3F3"/>
            <w:vAlign w:val="center"/>
            <w:hideMark/>
          </w:tcPr>
          <w:p w14:paraId="3788CD51"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نقطة انارة:</w:t>
            </w:r>
            <w:r w:rsidRPr="009658EB">
              <w:rPr>
                <w:rFonts w:ascii="Arial" w:hAnsi="Arial" w:cs="Arial"/>
                <w:sz w:val="20"/>
                <w:szCs w:val="20"/>
                <w:rtl/>
              </w:rPr>
              <w:t xml:space="preserve"> تجهيز وتركيب وفحص نقطة انارة عبارة عن مصباح اقتصادي مع الحامل مع كافة التسليك ومفتاح التشغيل (السويج) يثبت على وجه الحائط وحسب توجيهات المهندس المشرف. يجب ان تكون المواد المستخدمة ذات منشأ غربي </w:t>
            </w:r>
          </w:p>
        </w:tc>
        <w:tc>
          <w:tcPr>
            <w:tcW w:w="0" w:type="auto"/>
            <w:tcBorders>
              <w:top w:val="nil"/>
              <w:left w:val="nil"/>
              <w:bottom w:val="single" w:sz="4" w:space="0" w:color="000000"/>
              <w:right w:val="single" w:sz="4" w:space="0" w:color="000000"/>
            </w:tcBorders>
            <w:shd w:val="clear" w:color="F3F3F3" w:fill="F3F3F3"/>
            <w:vAlign w:val="center"/>
            <w:hideMark/>
          </w:tcPr>
          <w:p w14:paraId="1639804F"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36FC0F0C"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B7D7CD7" w14:textId="77777777" w:rsidTr="009658EB">
        <w:trPr>
          <w:trHeight w:val="51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0DAFA61A"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G11</w:t>
            </w:r>
          </w:p>
        </w:tc>
        <w:tc>
          <w:tcPr>
            <w:tcW w:w="0" w:type="auto"/>
            <w:tcBorders>
              <w:top w:val="nil"/>
              <w:left w:val="nil"/>
              <w:bottom w:val="single" w:sz="4" w:space="0" w:color="000000"/>
              <w:right w:val="single" w:sz="4" w:space="0" w:color="000000"/>
            </w:tcBorders>
            <w:shd w:val="clear" w:color="F3F3F3" w:fill="F3F3F3"/>
            <w:vAlign w:val="center"/>
            <w:hideMark/>
          </w:tcPr>
          <w:p w14:paraId="2683F3D0"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Ventilation Fan:</w:t>
            </w:r>
            <w:r w:rsidRPr="009658EB">
              <w:rPr>
                <w:rFonts w:ascii="Arial" w:hAnsi="Arial" w:cs="Arial"/>
                <w:sz w:val="20"/>
                <w:szCs w:val="20"/>
              </w:rPr>
              <w:t xml:space="preserve"> Supply and install 8 inch ventilation Fan, best quality available in local market.</w:t>
            </w:r>
          </w:p>
        </w:tc>
        <w:tc>
          <w:tcPr>
            <w:tcW w:w="0" w:type="auto"/>
            <w:tcBorders>
              <w:top w:val="nil"/>
              <w:left w:val="nil"/>
              <w:bottom w:val="single" w:sz="4" w:space="0" w:color="000000"/>
              <w:right w:val="single" w:sz="4" w:space="0" w:color="000000"/>
            </w:tcBorders>
            <w:shd w:val="clear" w:color="F3F3F3" w:fill="F3F3F3"/>
            <w:vAlign w:val="center"/>
            <w:hideMark/>
          </w:tcPr>
          <w:p w14:paraId="2F2D272A"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 مفرغة هواء</w:t>
            </w:r>
            <w:r w:rsidRPr="009658EB">
              <w:rPr>
                <w:rFonts w:ascii="Arial" w:hAnsi="Arial" w:cs="Arial"/>
                <w:sz w:val="20"/>
                <w:szCs w:val="20"/>
                <w:rtl/>
              </w:rPr>
              <w:t xml:space="preserve"> : توريد وتركيب مروحة تهوية 8 انج ، وبأفضل نوعية و جودة متوفرة في السوق المحلية.</w:t>
            </w:r>
          </w:p>
        </w:tc>
        <w:tc>
          <w:tcPr>
            <w:tcW w:w="0" w:type="auto"/>
            <w:tcBorders>
              <w:top w:val="nil"/>
              <w:left w:val="nil"/>
              <w:bottom w:val="single" w:sz="4" w:space="0" w:color="000000"/>
              <w:right w:val="single" w:sz="4" w:space="0" w:color="000000"/>
            </w:tcBorders>
            <w:shd w:val="clear" w:color="F3F3F3" w:fill="F3F3F3"/>
            <w:vAlign w:val="center"/>
            <w:hideMark/>
          </w:tcPr>
          <w:p w14:paraId="72443D5D"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3EF30116"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38ED2B2" w14:textId="77777777" w:rsidTr="009658EB">
        <w:trPr>
          <w:trHeight w:val="510"/>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682B0165"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G12</w:t>
            </w:r>
          </w:p>
        </w:tc>
        <w:tc>
          <w:tcPr>
            <w:tcW w:w="0" w:type="auto"/>
            <w:tcBorders>
              <w:top w:val="nil"/>
              <w:left w:val="nil"/>
              <w:bottom w:val="single" w:sz="4" w:space="0" w:color="000000"/>
              <w:right w:val="single" w:sz="4" w:space="0" w:color="000000"/>
            </w:tcBorders>
            <w:shd w:val="clear" w:color="F3F3F3" w:fill="F3F3F3"/>
            <w:vAlign w:val="center"/>
            <w:hideMark/>
          </w:tcPr>
          <w:p w14:paraId="54E16FDC"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Ventilation Fan:</w:t>
            </w:r>
            <w:r w:rsidRPr="009658EB">
              <w:rPr>
                <w:rFonts w:ascii="Arial" w:hAnsi="Arial" w:cs="Arial"/>
                <w:sz w:val="20"/>
                <w:szCs w:val="20"/>
              </w:rPr>
              <w:t xml:space="preserve"> Supply and install 6 inch ventilation Fan, best quality available in local market.</w:t>
            </w:r>
          </w:p>
        </w:tc>
        <w:tc>
          <w:tcPr>
            <w:tcW w:w="0" w:type="auto"/>
            <w:tcBorders>
              <w:top w:val="nil"/>
              <w:left w:val="nil"/>
              <w:bottom w:val="single" w:sz="4" w:space="0" w:color="000000"/>
              <w:right w:val="single" w:sz="4" w:space="0" w:color="000000"/>
            </w:tcBorders>
            <w:shd w:val="clear" w:color="F3F3F3" w:fill="F3F3F3"/>
            <w:vAlign w:val="center"/>
            <w:hideMark/>
          </w:tcPr>
          <w:p w14:paraId="678D2189"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b/>
                <w:bCs/>
                <w:sz w:val="20"/>
                <w:szCs w:val="20"/>
                <w:rtl/>
              </w:rPr>
              <w:t xml:space="preserve"> مفرغة هواء</w:t>
            </w:r>
            <w:r w:rsidRPr="009658EB">
              <w:rPr>
                <w:rFonts w:ascii="Arial" w:hAnsi="Arial" w:cs="Arial"/>
                <w:sz w:val="20"/>
                <w:szCs w:val="20"/>
                <w:rtl/>
              </w:rPr>
              <w:t xml:space="preserve"> : توريد وتركيب مروحة تهوية 6  انج ، وبأفضل نوعية و جودة متوفرة في السوق المحلية.</w:t>
            </w:r>
          </w:p>
        </w:tc>
        <w:tc>
          <w:tcPr>
            <w:tcW w:w="0" w:type="auto"/>
            <w:tcBorders>
              <w:top w:val="nil"/>
              <w:left w:val="nil"/>
              <w:bottom w:val="single" w:sz="4" w:space="0" w:color="000000"/>
              <w:right w:val="single" w:sz="4" w:space="0" w:color="000000"/>
            </w:tcBorders>
            <w:shd w:val="clear" w:color="F3F3F3" w:fill="F3F3F3"/>
            <w:vAlign w:val="center"/>
            <w:hideMark/>
          </w:tcPr>
          <w:p w14:paraId="2C4C8413"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0E7397AF"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1792B773"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19359A08"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G13</w:t>
            </w:r>
          </w:p>
        </w:tc>
        <w:tc>
          <w:tcPr>
            <w:tcW w:w="0" w:type="auto"/>
            <w:tcBorders>
              <w:top w:val="nil"/>
              <w:left w:val="nil"/>
              <w:bottom w:val="single" w:sz="4" w:space="0" w:color="000000"/>
              <w:right w:val="single" w:sz="4" w:space="0" w:color="000000"/>
            </w:tcBorders>
            <w:shd w:val="clear" w:color="F3F3F3" w:fill="F3F3F3"/>
            <w:vAlign w:val="center"/>
            <w:hideMark/>
          </w:tcPr>
          <w:p w14:paraId="3862F48E"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Electric Heater:</w:t>
            </w:r>
            <w:r w:rsidRPr="009658EB">
              <w:rPr>
                <w:rFonts w:ascii="Arial" w:hAnsi="Arial" w:cs="Arial"/>
                <w:sz w:val="20"/>
                <w:szCs w:val="20"/>
              </w:rPr>
              <w:t xml:space="preserve"> Supply and install (120 L) electrical water heater (not less than 1500Watts), provided with safety valve, thermostat, circuit breaker (20A).</w:t>
            </w:r>
          </w:p>
        </w:tc>
        <w:tc>
          <w:tcPr>
            <w:tcW w:w="0" w:type="auto"/>
            <w:tcBorders>
              <w:top w:val="nil"/>
              <w:left w:val="nil"/>
              <w:bottom w:val="single" w:sz="4" w:space="0" w:color="000000"/>
              <w:right w:val="single" w:sz="4" w:space="0" w:color="000000"/>
            </w:tcBorders>
            <w:shd w:val="clear" w:color="F3F3F3" w:fill="F3F3F3"/>
            <w:vAlign w:val="center"/>
            <w:hideMark/>
          </w:tcPr>
          <w:p w14:paraId="474CC8A6"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 xml:space="preserve">تجهيز ونصب (120 لتر) سخان ماء كهربائي (ليس اقل من 1500 واط) مجهز بصمام امان ومنظم درجة الحرارة وقاطع دورة (20 امبير). </w:t>
            </w:r>
          </w:p>
        </w:tc>
        <w:tc>
          <w:tcPr>
            <w:tcW w:w="0" w:type="auto"/>
            <w:tcBorders>
              <w:top w:val="nil"/>
              <w:left w:val="nil"/>
              <w:bottom w:val="single" w:sz="4" w:space="0" w:color="000000"/>
              <w:right w:val="single" w:sz="4" w:space="0" w:color="000000"/>
            </w:tcBorders>
            <w:shd w:val="clear" w:color="F3F3F3" w:fill="F3F3F3"/>
            <w:vAlign w:val="center"/>
            <w:hideMark/>
          </w:tcPr>
          <w:p w14:paraId="67BA52B5"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7203D1C0"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3B2CAEA7" w14:textId="77777777" w:rsidTr="009658EB">
        <w:trPr>
          <w:trHeight w:val="76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729484A0"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G14</w:t>
            </w:r>
          </w:p>
        </w:tc>
        <w:tc>
          <w:tcPr>
            <w:tcW w:w="0" w:type="auto"/>
            <w:tcBorders>
              <w:top w:val="nil"/>
              <w:left w:val="nil"/>
              <w:bottom w:val="single" w:sz="4" w:space="0" w:color="000000"/>
              <w:right w:val="single" w:sz="4" w:space="0" w:color="000000"/>
            </w:tcBorders>
            <w:shd w:val="clear" w:color="F3F3F3" w:fill="F3F3F3"/>
            <w:vAlign w:val="center"/>
            <w:hideMark/>
          </w:tcPr>
          <w:p w14:paraId="46B0E3C3"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Water Pump: </w:t>
            </w:r>
            <w:r w:rsidRPr="009658EB">
              <w:rPr>
                <w:rFonts w:ascii="Arial" w:hAnsi="Arial" w:cs="Arial"/>
                <w:sz w:val="20"/>
                <w:szCs w:val="20"/>
              </w:rPr>
              <w:t>Install of an electric water pump, 1 horse capacity, with all needed piping fittings for connecting to the water tank and water resource.</w:t>
            </w:r>
          </w:p>
        </w:tc>
        <w:tc>
          <w:tcPr>
            <w:tcW w:w="0" w:type="auto"/>
            <w:tcBorders>
              <w:top w:val="nil"/>
              <w:left w:val="nil"/>
              <w:bottom w:val="single" w:sz="4" w:space="0" w:color="000000"/>
              <w:right w:val="single" w:sz="4" w:space="0" w:color="000000"/>
            </w:tcBorders>
            <w:shd w:val="clear" w:color="F3F3F3" w:fill="F3F3F3"/>
            <w:vAlign w:val="center"/>
            <w:hideMark/>
          </w:tcPr>
          <w:p w14:paraId="0B1E9093"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تثبيت ماطور ماء كهربائي قدرة (1 حصان) مع ما يحتاجه من انابيب الماء لربطه بالخزان ومصدر المياه.</w:t>
            </w:r>
          </w:p>
        </w:tc>
        <w:tc>
          <w:tcPr>
            <w:tcW w:w="0" w:type="auto"/>
            <w:tcBorders>
              <w:top w:val="nil"/>
              <w:left w:val="nil"/>
              <w:bottom w:val="single" w:sz="4" w:space="0" w:color="000000"/>
              <w:right w:val="single" w:sz="4" w:space="0" w:color="000000"/>
            </w:tcBorders>
            <w:shd w:val="clear" w:color="F3F3F3" w:fill="F3F3F3"/>
            <w:vAlign w:val="center"/>
            <w:hideMark/>
          </w:tcPr>
          <w:p w14:paraId="2E9D1DFC"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5C942A6E"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r w:rsidR="009658EB" w:rsidRPr="009658EB" w14:paraId="0BBE5A61" w14:textId="77777777" w:rsidTr="009658EB">
        <w:trPr>
          <w:trHeight w:val="1275"/>
        </w:trPr>
        <w:tc>
          <w:tcPr>
            <w:tcW w:w="0" w:type="auto"/>
            <w:tcBorders>
              <w:top w:val="nil"/>
              <w:left w:val="single" w:sz="4" w:space="0" w:color="000000"/>
              <w:bottom w:val="single" w:sz="4" w:space="0" w:color="000000"/>
              <w:right w:val="single" w:sz="4" w:space="0" w:color="000000"/>
            </w:tcBorders>
            <w:shd w:val="clear" w:color="BFBFBF" w:fill="BFBFBF"/>
            <w:noWrap/>
            <w:vAlign w:val="center"/>
            <w:hideMark/>
          </w:tcPr>
          <w:p w14:paraId="3C351DB3" w14:textId="77777777" w:rsidR="009658EB" w:rsidRPr="009658EB" w:rsidRDefault="009658EB" w:rsidP="009658EB">
            <w:pPr>
              <w:spacing w:after="0" w:line="240" w:lineRule="auto"/>
              <w:jc w:val="center"/>
              <w:rPr>
                <w:rFonts w:ascii="Arial" w:hAnsi="Arial" w:cs="Arial"/>
                <w:color w:val="000000"/>
                <w:sz w:val="16"/>
                <w:szCs w:val="16"/>
              </w:rPr>
            </w:pPr>
            <w:r w:rsidRPr="009658EB">
              <w:rPr>
                <w:rFonts w:ascii="Arial" w:hAnsi="Arial" w:cs="Arial"/>
                <w:color w:val="000000"/>
                <w:sz w:val="16"/>
                <w:szCs w:val="16"/>
              </w:rPr>
              <w:t>G15</w:t>
            </w:r>
          </w:p>
        </w:tc>
        <w:tc>
          <w:tcPr>
            <w:tcW w:w="0" w:type="auto"/>
            <w:tcBorders>
              <w:top w:val="nil"/>
              <w:left w:val="nil"/>
              <w:bottom w:val="single" w:sz="4" w:space="0" w:color="000000"/>
              <w:right w:val="single" w:sz="4" w:space="0" w:color="000000"/>
            </w:tcBorders>
            <w:shd w:val="clear" w:color="F3F3F3" w:fill="F3F3F3"/>
            <w:vAlign w:val="center"/>
            <w:hideMark/>
          </w:tcPr>
          <w:p w14:paraId="5CC13E7B" w14:textId="77777777" w:rsidR="009658EB" w:rsidRPr="009658EB" w:rsidRDefault="009658EB" w:rsidP="009658EB">
            <w:pPr>
              <w:spacing w:after="0" w:line="240" w:lineRule="auto"/>
              <w:rPr>
                <w:rFonts w:ascii="Arial" w:hAnsi="Arial" w:cs="Arial"/>
                <w:sz w:val="20"/>
                <w:szCs w:val="20"/>
              </w:rPr>
            </w:pPr>
            <w:r w:rsidRPr="009658EB">
              <w:rPr>
                <w:rFonts w:ascii="Arial" w:hAnsi="Arial" w:cs="Arial"/>
                <w:b/>
                <w:bCs/>
                <w:sz w:val="20"/>
                <w:szCs w:val="20"/>
              </w:rPr>
              <w:t xml:space="preserve">Ceiling Fan: </w:t>
            </w:r>
            <w:r w:rsidRPr="009658EB">
              <w:rPr>
                <w:rFonts w:ascii="Arial" w:hAnsi="Arial" w:cs="Arial"/>
                <w:sz w:val="20"/>
                <w:szCs w:val="20"/>
              </w:rPr>
              <w:t>Supply, install &amp; operate ceiling fan (good quality) with fixing holder, all wiring system should be fixed to the wall and ceiling covered by an appropriate cable tray, according to the engineer instruction. Price includes supply, install &amp; test the regulator.</w:t>
            </w:r>
          </w:p>
        </w:tc>
        <w:tc>
          <w:tcPr>
            <w:tcW w:w="0" w:type="auto"/>
            <w:tcBorders>
              <w:top w:val="nil"/>
              <w:left w:val="nil"/>
              <w:bottom w:val="single" w:sz="4" w:space="0" w:color="000000"/>
              <w:right w:val="single" w:sz="4" w:space="0" w:color="000000"/>
            </w:tcBorders>
            <w:shd w:val="clear" w:color="F3F3F3" w:fill="F3F3F3"/>
            <w:vAlign w:val="center"/>
            <w:hideMark/>
          </w:tcPr>
          <w:p w14:paraId="7C86E872" w14:textId="77777777" w:rsidR="009658EB" w:rsidRPr="009658EB" w:rsidRDefault="009658EB" w:rsidP="009658EB">
            <w:pPr>
              <w:bidi/>
              <w:spacing w:after="0" w:line="240" w:lineRule="auto"/>
              <w:rPr>
                <w:rFonts w:ascii="Arial" w:hAnsi="Arial" w:cs="Arial"/>
                <w:sz w:val="20"/>
                <w:szCs w:val="20"/>
              </w:rPr>
            </w:pPr>
            <w:r w:rsidRPr="009658EB">
              <w:rPr>
                <w:rFonts w:ascii="Arial" w:hAnsi="Arial" w:cs="Arial"/>
                <w:sz w:val="20"/>
                <w:szCs w:val="20"/>
                <w:rtl/>
              </w:rPr>
              <w:t>تجهيز وتركيب وتشغيل مروحة السقف (ذات نوعية جيدة) مع حامل التثبيت ، يجب تثبيت جميع نظام الأسلاك على الحائط والسقف وان يكون مغطى بواسطة تغليف اسلاك بلاستيكي (كيبل تري)، وفقا لتعليمات المهندسين. يشمل السعر تجهيز وتركيب واختبار المنظم.</w:t>
            </w:r>
          </w:p>
        </w:tc>
        <w:tc>
          <w:tcPr>
            <w:tcW w:w="0" w:type="auto"/>
            <w:tcBorders>
              <w:top w:val="nil"/>
              <w:left w:val="nil"/>
              <w:bottom w:val="single" w:sz="4" w:space="0" w:color="000000"/>
              <w:right w:val="single" w:sz="4" w:space="0" w:color="000000"/>
            </w:tcBorders>
            <w:shd w:val="clear" w:color="F3F3F3" w:fill="F3F3F3"/>
            <w:vAlign w:val="center"/>
            <w:hideMark/>
          </w:tcPr>
          <w:p w14:paraId="5E904F9A" w14:textId="77777777" w:rsidR="009658EB" w:rsidRPr="009658EB" w:rsidRDefault="009658EB" w:rsidP="009658EB">
            <w:pPr>
              <w:spacing w:after="0" w:line="240" w:lineRule="auto"/>
              <w:jc w:val="center"/>
              <w:rPr>
                <w:rFonts w:ascii="Arial" w:hAnsi="Arial" w:cs="Arial"/>
                <w:sz w:val="16"/>
                <w:szCs w:val="16"/>
                <w:rtl/>
              </w:rPr>
            </w:pPr>
            <w:r w:rsidRPr="009658EB">
              <w:rPr>
                <w:rFonts w:ascii="Arial" w:hAnsi="Arial" w:cs="Arial"/>
                <w:sz w:val="16"/>
                <w:szCs w:val="16"/>
              </w:rPr>
              <w:t>No</w:t>
            </w:r>
          </w:p>
        </w:tc>
        <w:tc>
          <w:tcPr>
            <w:tcW w:w="0" w:type="auto"/>
            <w:tcBorders>
              <w:top w:val="nil"/>
              <w:left w:val="nil"/>
              <w:bottom w:val="single" w:sz="4" w:space="0" w:color="000000"/>
              <w:right w:val="single" w:sz="4" w:space="0" w:color="000000"/>
            </w:tcBorders>
            <w:shd w:val="clear" w:color="F3F3F3" w:fill="F3F3F3"/>
            <w:vAlign w:val="center"/>
            <w:hideMark/>
          </w:tcPr>
          <w:p w14:paraId="614AC041" w14:textId="77777777" w:rsidR="009658EB" w:rsidRPr="009658EB" w:rsidRDefault="009658EB" w:rsidP="009658EB">
            <w:pPr>
              <w:spacing w:after="0" w:line="240" w:lineRule="auto"/>
              <w:jc w:val="center"/>
              <w:rPr>
                <w:rFonts w:ascii="Arial" w:hAnsi="Arial" w:cs="Arial"/>
                <w:sz w:val="16"/>
                <w:szCs w:val="16"/>
              </w:rPr>
            </w:pPr>
            <w:r w:rsidRPr="009658EB">
              <w:rPr>
                <w:rFonts w:ascii="Arial" w:hAnsi="Arial" w:cs="Arial"/>
                <w:sz w:val="16"/>
                <w:szCs w:val="16"/>
              </w:rPr>
              <w:t>1.0</w:t>
            </w:r>
          </w:p>
        </w:tc>
      </w:tr>
    </w:tbl>
    <w:p w14:paraId="3EDB8666" w14:textId="77777777" w:rsidR="009658EB" w:rsidRPr="00E027C7" w:rsidRDefault="009658EB" w:rsidP="000761BF">
      <w:pPr>
        <w:widowControl w:val="0"/>
        <w:autoSpaceDE w:val="0"/>
        <w:autoSpaceDN w:val="0"/>
        <w:adjustRightInd w:val="0"/>
        <w:spacing w:after="0" w:line="240" w:lineRule="auto"/>
        <w:rPr>
          <w:rFonts w:asciiTheme="minorHAnsi" w:hAnsiTheme="minorHAnsi"/>
          <w:b/>
          <w:sz w:val="20"/>
          <w:szCs w:val="26"/>
          <w:u w:val="single"/>
        </w:rPr>
      </w:pPr>
    </w:p>
    <w:p w14:paraId="728E80B0" w14:textId="77777777" w:rsidR="000868C7" w:rsidRDefault="000868C7" w:rsidP="00221BBD">
      <w:pPr>
        <w:widowControl w:val="0"/>
        <w:autoSpaceDE w:val="0"/>
        <w:autoSpaceDN w:val="0"/>
        <w:adjustRightInd w:val="0"/>
        <w:spacing w:after="0" w:line="240" w:lineRule="auto"/>
        <w:ind w:left="720"/>
        <w:jc w:val="center"/>
        <w:rPr>
          <w:rFonts w:asciiTheme="minorHAnsi" w:hAnsiTheme="minorHAnsi"/>
          <w:b/>
          <w:color w:val="FF0000"/>
          <w:sz w:val="28"/>
          <w:highlight w:val="yellow"/>
        </w:rPr>
      </w:pPr>
    </w:p>
    <w:p w14:paraId="1B4DAE87" w14:textId="6F3DCF55"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NOTE: The Arabic Translation is for the ease of understanding by the bidders. The English version is the documents that will be considered and accepted in case of any confusion as final BOQ</w:t>
      </w:r>
      <w:r w:rsidR="006C714F" w:rsidRPr="00360601">
        <w:rPr>
          <w:rFonts w:asciiTheme="minorHAnsi" w:hAnsiTheme="minorHAnsi"/>
          <w:b/>
          <w:color w:val="FF0000"/>
        </w:rPr>
        <w:t>.</w:t>
      </w:r>
    </w:p>
    <w:p w14:paraId="3147F2C8"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rPr>
      </w:pPr>
    </w:p>
    <w:p w14:paraId="086A1FBB" w14:textId="727A1210"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The Frame Work Agreement (FWA) when signed is NOT a Contract or a Work Order.</w:t>
      </w:r>
    </w:p>
    <w:p w14:paraId="5013E620" w14:textId="77777777" w:rsidR="006C714F" w:rsidRPr="00360601" w:rsidRDefault="006C714F" w:rsidP="00C46778">
      <w:pPr>
        <w:widowControl w:val="0"/>
        <w:autoSpaceDE w:val="0"/>
        <w:autoSpaceDN w:val="0"/>
        <w:adjustRightInd w:val="0"/>
        <w:spacing w:after="0" w:line="240" w:lineRule="auto"/>
        <w:ind w:left="720"/>
        <w:rPr>
          <w:rFonts w:asciiTheme="minorHAnsi" w:hAnsiTheme="minorHAnsi"/>
          <w:b/>
          <w:color w:val="FF0000"/>
        </w:rPr>
      </w:pPr>
    </w:p>
    <w:p w14:paraId="285E9B72" w14:textId="69233259" w:rsidR="006C714F"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This is an agreement where all the works, Timelines and prices are agreed between NRC and the Bidder.</w:t>
      </w:r>
    </w:p>
    <w:p w14:paraId="7CB2E73F" w14:textId="59688E3E" w:rsidR="006C714F"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 xml:space="preserve">Whenever NRC has some Contracts/Works Orders to </w:t>
      </w:r>
      <w:r w:rsidR="009658EB" w:rsidRPr="00360601">
        <w:rPr>
          <w:rFonts w:asciiTheme="minorHAnsi" w:hAnsiTheme="minorHAnsi"/>
          <w:b/>
          <w:color w:val="FF0000"/>
        </w:rPr>
        <w:t>Place,</w:t>
      </w:r>
      <w:r w:rsidRPr="00360601">
        <w:rPr>
          <w:rFonts w:asciiTheme="minorHAnsi" w:hAnsiTheme="minorHAnsi"/>
          <w:b/>
          <w:color w:val="FF0000"/>
        </w:rPr>
        <w:t xml:space="preserve"> this FWA will be used (with all its terms and conditions)</w:t>
      </w:r>
    </w:p>
    <w:p w14:paraId="7B19A7E4" w14:textId="77777777" w:rsidR="00C46778" w:rsidRPr="00360601" w:rsidRDefault="00C46778" w:rsidP="00C46778">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A separate Contract/Work Oder will be issued to the FWA holder based on the FWA with the specific time line to finish the contract/Work Oder.</w:t>
      </w:r>
    </w:p>
    <w:p w14:paraId="4BBCBBE9" w14:textId="69BFF514" w:rsidR="00416941" w:rsidRDefault="00C46778" w:rsidP="00416941">
      <w:pPr>
        <w:widowControl w:val="0"/>
        <w:autoSpaceDE w:val="0"/>
        <w:autoSpaceDN w:val="0"/>
        <w:adjustRightInd w:val="0"/>
        <w:spacing w:after="0" w:line="240" w:lineRule="auto"/>
        <w:ind w:left="720"/>
        <w:rPr>
          <w:rFonts w:asciiTheme="minorHAnsi" w:hAnsiTheme="minorHAnsi"/>
          <w:b/>
          <w:color w:val="FF0000"/>
        </w:rPr>
      </w:pPr>
      <w:r w:rsidRPr="00360601">
        <w:rPr>
          <w:rFonts w:asciiTheme="minorHAnsi" w:hAnsiTheme="minorHAnsi"/>
          <w:b/>
          <w:color w:val="FF0000"/>
        </w:rPr>
        <w:t>Depending on the Contract/Work Order NRC will select the BOQ line with the prices on the FWA for each Contract/Work Order.</w:t>
      </w:r>
    </w:p>
    <w:p w14:paraId="0429F8C1" w14:textId="77777777" w:rsidR="00416941" w:rsidRDefault="00416941" w:rsidP="00416941">
      <w:pPr>
        <w:widowControl w:val="0"/>
        <w:autoSpaceDE w:val="0"/>
        <w:autoSpaceDN w:val="0"/>
        <w:adjustRightInd w:val="0"/>
        <w:spacing w:after="0" w:line="240" w:lineRule="auto"/>
        <w:ind w:left="720"/>
        <w:rPr>
          <w:rFonts w:asciiTheme="minorHAnsi" w:hAnsiTheme="minorHAnsi"/>
          <w:b/>
          <w:color w:val="FF0000"/>
        </w:rPr>
      </w:pPr>
    </w:p>
    <w:p w14:paraId="50C4177D" w14:textId="5CE802B5" w:rsidR="009658EB" w:rsidRDefault="009658EB" w:rsidP="00416941">
      <w:pPr>
        <w:widowControl w:val="0"/>
        <w:autoSpaceDE w:val="0"/>
        <w:autoSpaceDN w:val="0"/>
        <w:adjustRightInd w:val="0"/>
        <w:spacing w:after="0" w:line="240" w:lineRule="auto"/>
        <w:ind w:left="720"/>
        <w:rPr>
          <w:rFonts w:asciiTheme="minorHAnsi" w:hAnsiTheme="minorHAnsi"/>
          <w:b/>
          <w:bCs/>
          <w:sz w:val="28"/>
        </w:rPr>
      </w:pPr>
      <w:r>
        <w:rPr>
          <w:rFonts w:asciiTheme="minorHAnsi" w:hAnsiTheme="minorHAnsi"/>
          <w:b/>
          <w:bCs/>
          <w:sz w:val="28"/>
        </w:rPr>
        <w:t>NRC Proposed Work Plan</w:t>
      </w:r>
    </w:p>
    <w:p w14:paraId="4FA4EF6E" w14:textId="3C106D42" w:rsidR="00C97447" w:rsidRDefault="009658EB" w:rsidP="009658EB">
      <w:pPr>
        <w:widowControl w:val="0"/>
        <w:autoSpaceDE w:val="0"/>
        <w:autoSpaceDN w:val="0"/>
        <w:adjustRightInd w:val="0"/>
        <w:spacing w:after="0" w:line="240" w:lineRule="auto"/>
        <w:ind w:left="720"/>
        <w:rPr>
          <w:rFonts w:asciiTheme="minorHAnsi" w:hAnsiTheme="minorHAnsi"/>
          <w:b/>
          <w:bCs/>
          <w:sz w:val="28"/>
        </w:rPr>
        <w:sectPr w:rsidR="00C97447" w:rsidSect="00BE6F3C">
          <w:headerReference w:type="default" r:id="rId10"/>
          <w:footerReference w:type="even" r:id="rId11"/>
          <w:footerReference w:type="default" r:id="rId12"/>
          <w:pgSz w:w="12240" w:h="15840"/>
          <w:pgMar w:top="1077" w:right="1134" w:bottom="1077" w:left="1134" w:header="567" w:footer="680" w:gutter="0"/>
          <w:cols w:space="720"/>
          <w:docGrid w:linePitch="360"/>
        </w:sectPr>
      </w:pPr>
      <w:r>
        <w:rPr>
          <w:rFonts w:asciiTheme="minorHAnsi" w:hAnsiTheme="minorHAnsi"/>
          <w:b/>
          <w:bCs/>
        </w:rPr>
        <w:t xml:space="preserve">Please find Attached </w:t>
      </w:r>
      <w:r w:rsidRPr="009658EB">
        <w:rPr>
          <w:rFonts w:asciiTheme="minorHAnsi" w:hAnsiTheme="minorHAnsi"/>
          <w:b/>
          <w:bCs/>
        </w:rPr>
        <w:t>Annex B - NRCs Tendering Time Frame</w:t>
      </w:r>
      <w:r w:rsidR="005A07A2">
        <w:rPr>
          <w:rFonts w:asciiTheme="minorHAnsi" w:hAnsiTheme="minorHAnsi"/>
          <w:b/>
          <w:bCs/>
        </w:rPr>
        <w:t xml:space="preserve"> (for your reference)</w:t>
      </w:r>
    </w:p>
    <w:p w14:paraId="7431ECA3" w14:textId="05822E20" w:rsidR="00C027B4" w:rsidRPr="008B50C2" w:rsidRDefault="00C027B4" w:rsidP="00221BBD">
      <w:pPr>
        <w:widowControl w:val="0"/>
        <w:autoSpaceDE w:val="0"/>
        <w:autoSpaceDN w:val="0"/>
        <w:adjustRightInd w:val="0"/>
        <w:spacing w:after="0"/>
        <w:ind w:left="720"/>
        <w:jc w:val="center"/>
        <w:rPr>
          <w:rFonts w:asciiTheme="minorHAnsi" w:hAnsiTheme="minorHAnsi"/>
          <w:b/>
          <w:bCs/>
          <w:sz w:val="26"/>
          <w:szCs w:val="26"/>
        </w:rPr>
      </w:pPr>
      <w:r w:rsidRPr="008B50C2">
        <w:rPr>
          <w:rFonts w:asciiTheme="minorHAnsi" w:hAnsiTheme="minorHAnsi"/>
          <w:b/>
          <w:bCs/>
          <w:sz w:val="26"/>
          <w:szCs w:val="26"/>
        </w:rPr>
        <w:t xml:space="preserve">SECTION </w:t>
      </w:r>
      <w:r w:rsidR="00842DCF" w:rsidRPr="008B50C2">
        <w:rPr>
          <w:rFonts w:asciiTheme="minorHAnsi" w:hAnsiTheme="minorHAnsi"/>
          <w:b/>
          <w:bCs/>
          <w:sz w:val="26"/>
          <w:szCs w:val="26"/>
        </w:rPr>
        <w:t>5</w:t>
      </w:r>
      <w:r w:rsidR="005E7A0A" w:rsidRPr="008B50C2">
        <w:rPr>
          <w:rFonts w:asciiTheme="minorHAnsi" w:hAnsiTheme="minorHAnsi"/>
          <w:b/>
          <w:bCs/>
          <w:sz w:val="26"/>
          <w:szCs w:val="26"/>
        </w:rPr>
        <w:t>:</w:t>
      </w:r>
      <w:r w:rsidRPr="008B50C2">
        <w:rPr>
          <w:rFonts w:asciiTheme="minorHAnsi" w:hAnsiTheme="minorHAnsi"/>
          <w:b/>
          <w:bCs/>
          <w:sz w:val="26"/>
          <w:szCs w:val="26"/>
        </w:rPr>
        <w:t xml:space="preserve"> BIDDING FORM </w:t>
      </w:r>
    </w:p>
    <w:p w14:paraId="3A5020BA" w14:textId="77777777" w:rsidR="00D83BFB" w:rsidRPr="008B50C2" w:rsidRDefault="00D83BFB" w:rsidP="00221BBD">
      <w:pPr>
        <w:widowControl w:val="0"/>
        <w:autoSpaceDE w:val="0"/>
        <w:autoSpaceDN w:val="0"/>
        <w:adjustRightInd w:val="0"/>
        <w:spacing w:after="0"/>
        <w:ind w:left="720"/>
        <w:rPr>
          <w:rFonts w:asciiTheme="minorHAnsi" w:hAnsiTheme="minorHAnsi"/>
          <w:sz w:val="20"/>
          <w:szCs w:val="20"/>
        </w:rPr>
      </w:pPr>
    </w:p>
    <w:p w14:paraId="2F2C9E6C" w14:textId="77777777" w:rsidR="0046668C" w:rsidRPr="00055679" w:rsidRDefault="0046668C" w:rsidP="0046668C">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5DC673B8" w14:textId="77777777" w:rsidR="0046668C" w:rsidRPr="00B06CD3" w:rsidRDefault="0046668C" w:rsidP="0046668C">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2152358F" w14:textId="77777777" w:rsidR="0046668C" w:rsidRDefault="0046668C" w:rsidP="0046668C">
      <w:pPr>
        <w:widowControl w:val="0"/>
        <w:overflowPunct w:val="0"/>
        <w:autoSpaceDE w:val="0"/>
        <w:autoSpaceDN w:val="0"/>
        <w:adjustRightInd w:val="0"/>
        <w:spacing w:after="0"/>
        <w:jc w:val="both"/>
        <w:rPr>
          <w:rFonts w:asciiTheme="minorHAnsi" w:hAnsiTheme="minorHAnsi"/>
          <w:sz w:val="20"/>
          <w:szCs w:val="20"/>
        </w:rPr>
      </w:pPr>
    </w:p>
    <w:p w14:paraId="69DD6F03" w14:textId="77777777" w:rsidR="0046668C" w:rsidRPr="007A42D3"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business details</w:t>
      </w:r>
    </w:p>
    <w:p w14:paraId="6EF8AB8A" w14:textId="77777777" w:rsidR="0046668C" w:rsidRPr="00E426F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54D9CB16" w14:textId="77777777" w:rsidR="0046668C" w:rsidRPr="00636812"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6668C" w:rsidRPr="005239E3" w14:paraId="78107216" w14:textId="77777777" w:rsidTr="00FA66A7">
        <w:trPr>
          <w:trHeight w:val="204"/>
        </w:trPr>
        <w:tc>
          <w:tcPr>
            <w:tcW w:w="3828" w:type="dxa"/>
            <w:shd w:val="clear" w:color="auto" w:fill="F2F2F2" w:themeFill="background1" w:themeFillShade="F2"/>
          </w:tcPr>
          <w:p w14:paraId="4250F1DE"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365BBA8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D9973A8" w14:textId="77777777" w:rsidTr="00FA66A7">
        <w:trPr>
          <w:trHeight w:val="204"/>
        </w:trPr>
        <w:tc>
          <w:tcPr>
            <w:tcW w:w="3828" w:type="dxa"/>
            <w:shd w:val="clear" w:color="auto" w:fill="F2F2F2" w:themeFill="background1" w:themeFillShade="F2"/>
          </w:tcPr>
          <w:p w14:paraId="29F59F0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4EE335F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97425D0" w14:textId="77777777" w:rsidTr="00FA66A7">
        <w:trPr>
          <w:trHeight w:val="204"/>
        </w:trPr>
        <w:tc>
          <w:tcPr>
            <w:tcW w:w="3828" w:type="dxa"/>
            <w:shd w:val="clear" w:color="auto" w:fill="F2F2F2" w:themeFill="background1" w:themeFillShade="F2"/>
          </w:tcPr>
          <w:p w14:paraId="02F6DFB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53F0D6F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7BBE57FC" w14:textId="77777777" w:rsidTr="00FA66A7">
        <w:trPr>
          <w:trHeight w:val="204"/>
        </w:trPr>
        <w:tc>
          <w:tcPr>
            <w:tcW w:w="3828" w:type="dxa"/>
            <w:shd w:val="clear" w:color="auto" w:fill="F2F2F2" w:themeFill="background1" w:themeFillShade="F2"/>
          </w:tcPr>
          <w:p w14:paraId="57DB8A1B"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1C4E1D1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08FD29F" w14:textId="77777777" w:rsidTr="00FA66A7">
        <w:trPr>
          <w:trHeight w:val="204"/>
        </w:trPr>
        <w:tc>
          <w:tcPr>
            <w:tcW w:w="3828" w:type="dxa"/>
            <w:shd w:val="clear" w:color="auto" w:fill="F2F2F2" w:themeFill="background1" w:themeFillShade="F2"/>
          </w:tcPr>
          <w:p w14:paraId="504268F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1EC0ABE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BD70F67" w14:textId="77777777" w:rsidTr="00FA66A7">
        <w:trPr>
          <w:trHeight w:val="204"/>
        </w:trPr>
        <w:tc>
          <w:tcPr>
            <w:tcW w:w="3828" w:type="dxa"/>
            <w:shd w:val="clear" w:color="auto" w:fill="F2F2F2" w:themeFill="background1" w:themeFillShade="F2"/>
          </w:tcPr>
          <w:p w14:paraId="08901AD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1B61A3D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4E41C9A" w14:textId="77777777" w:rsidTr="00FA66A7">
        <w:trPr>
          <w:trHeight w:val="204"/>
        </w:trPr>
        <w:tc>
          <w:tcPr>
            <w:tcW w:w="3828" w:type="dxa"/>
            <w:shd w:val="clear" w:color="auto" w:fill="F2F2F2" w:themeFill="background1" w:themeFillShade="F2"/>
          </w:tcPr>
          <w:p w14:paraId="5476A0E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6607D0DA"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E975141" w14:textId="77777777" w:rsidTr="00FA66A7">
        <w:trPr>
          <w:trHeight w:val="204"/>
        </w:trPr>
        <w:tc>
          <w:tcPr>
            <w:tcW w:w="3828" w:type="dxa"/>
            <w:shd w:val="clear" w:color="auto" w:fill="F2F2F2" w:themeFill="background1" w:themeFillShade="F2"/>
          </w:tcPr>
          <w:p w14:paraId="4E2A1EE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40EF7C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45D2E761" w14:textId="77777777" w:rsidTr="00FA66A7">
        <w:trPr>
          <w:trHeight w:val="204"/>
        </w:trPr>
        <w:tc>
          <w:tcPr>
            <w:tcW w:w="3828" w:type="dxa"/>
            <w:shd w:val="clear" w:color="auto" w:fill="F2F2F2" w:themeFill="background1" w:themeFillShade="F2"/>
          </w:tcPr>
          <w:p w14:paraId="4E151250"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196C6FE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700D35B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007FE0B" w14:textId="77777777" w:rsidTr="00FA66A7">
        <w:trPr>
          <w:trHeight w:val="204"/>
        </w:trPr>
        <w:tc>
          <w:tcPr>
            <w:tcW w:w="3828" w:type="dxa"/>
            <w:shd w:val="clear" w:color="auto" w:fill="F2F2F2" w:themeFill="background1" w:themeFillShade="F2"/>
          </w:tcPr>
          <w:p w14:paraId="470340BD"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62D77DF5"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573F75CF" w14:textId="77777777" w:rsidTr="00FA66A7">
        <w:trPr>
          <w:trHeight w:val="204"/>
        </w:trPr>
        <w:tc>
          <w:tcPr>
            <w:tcW w:w="3828" w:type="dxa"/>
            <w:shd w:val="clear" w:color="auto" w:fill="F2F2F2" w:themeFill="background1" w:themeFillShade="F2"/>
          </w:tcPr>
          <w:p w14:paraId="4DA99DE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7F1B595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3629CFAD" w14:textId="77777777" w:rsidTr="00FA66A7">
        <w:trPr>
          <w:trHeight w:val="204"/>
        </w:trPr>
        <w:tc>
          <w:tcPr>
            <w:tcW w:w="3828" w:type="dxa"/>
            <w:shd w:val="clear" w:color="auto" w:fill="F2F2F2" w:themeFill="background1" w:themeFillShade="F2"/>
          </w:tcPr>
          <w:p w14:paraId="38977552"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257C8C94"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0E456FC5" w14:textId="77777777" w:rsidTr="00FA66A7">
        <w:trPr>
          <w:trHeight w:val="204"/>
        </w:trPr>
        <w:tc>
          <w:tcPr>
            <w:tcW w:w="3828" w:type="dxa"/>
            <w:shd w:val="clear" w:color="auto" w:fill="F2F2F2" w:themeFill="background1" w:themeFillShade="F2"/>
          </w:tcPr>
          <w:p w14:paraId="7D10E561"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0C3CA9A9"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r w:rsidR="0046668C" w:rsidRPr="005239E3" w14:paraId="621BD97F" w14:textId="77777777" w:rsidTr="00FA66A7">
        <w:trPr>
          <w:trHeight w:val="204"/>
        </w:trPr>
        <w:tc>
          <w:tcPr>
            <w:tcW w:w="3828" w:type="dxa"/>
            <w:shd w:val="clear" w:color="auto" w:fill="F2F2F2" w:themeFill="background1" w:themeFillShade="F2"/>
          </w:tcPr>
          <w:p w14:paraId="18DD94F6"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07A86448" w14:textId="77777777" w:rsidR="0046668C" w:rsidRPr="005239E3" w:rsidRDefault="0046668C" w:rsidP="00FA66A7">
            <w:pPr>
              <w:widowControl w:val="0"/>
              <w:overflowPunct w:val="0"/>
              <w:autoSpaceDE w:val="0"/>
              <w:autoSpaceDN w:val="0"/>
              <w:adjustRightInd w:val="0"/>
              <w:spacing w:after="0"/>
              <w:jc w:val="both"/>
              <w:rPr>
                <w:rFonts w:asciiTheme="minorHAnsi" w:hAnsiTheme="minorHAnsi"/>
                <w:lang w:val="en-AU"/>
              </w:rPr>
            </w:pPr>
          </w:p>
        </w:tc>
      </w:tr>
    </w:tbl>
    <w:p w14:paraId="6173D7F1" w14:textId="77777777" w:rsidR="0046668C"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34302D97" w14:textId="77777777" w:rsidR="0046668C" w:rsidRPr="00636812"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3751C90E"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579AF7B3" w14:textId="77777777" w:rsidR="0046668C" w:rsidRPr="00ED0009"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843"/>
      </w:tblGrid>
      <w:tr w:rsidR="0046668C" w:rsidRPr="00ED0009" w14:paraId="08574AC6" w14:textId="77777777" w:rsidTr="00416941">
        <w:tc>
          <w:tcPr>
            <w:tcW w:w="7088" w:type="dxa"/>
            <w:shd w:val="clear" w:color="auto" w:fill="F2F2F2" w:themeFill="background1" w:themeFillShade="F2"/>
          </w:tcPr>
          <w:p w14:paraId="6F1D7128"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578AF148" w14:textId="77777777" w:rsidR="0046668C" w:rsidRPr="00ED0009" w:rsidRDefault="0046668C" w:rsidP="00FA66A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6668C" w:rsidRPr="00ED0009" w14:paraId="62E12E55" w14:textId="77777777" w:rsidTr="00416941">
        <w:tc>
          <w:tcPr>
            <w:tcW w:w="7088" w:type="dxa"/>
          </w:tcPr>
          <w:p w14:paraId="17DC4BD3"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9559279"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6083366E" w14:textId="77777777" w:rsidTr="00416941">
        <w:tc>
          <w:tcPr>
            <w:tcW w:w="7088" w:type="dxa"/>
          </w:tcPr>
          <w:p w14:paraId="73BB4ED0"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73CB7CE4"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4B377706" w14:textId="77777777" w:rsidTr="00416941">
        <w:tc>
          <w:tcPr>
            <w:tcW w:w="7088" w:type="dxa"/>
          </w:tcPr>
          <w:p w14:paraId="24CC00B1"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1433AE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6668C" w:rsidRPr="00ED0009" w14:paraId="1C4229B3" w14:textId="77777777" w:rsidTr="00416941">
        <w:tc>
          <w:tcPr>
            <w:tcW w:w="7088" w:type="dxa"/>
          </w:tcPr>
          <w:p w14:paraId="29DE097B"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461E8787" w14:textId="77777777" w:rsidR="0046668C" w:rsidRPr="00ED0009" w:rsidRDefault="0046668C" w:rsidP="00FA66A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314681D5" w14:textId="77777777" w:rsidR="0046668C" w:rsidRDefault="0046668C" w:rsidP="0046668C">
      <w:pPr>
        <w:spacing w:after="0" w:line="240" w:lineRule="auto"/>
        <w:ind w:right="1350"/>
        <w:rPr>
          <w:rFonts w:cs="Arial"/>
          <w:i/>
          <w:sz w:val="16"/>
          <w:szCs w:val="16"/>
          <w:lang w:val="en-AU"/>
        </w:rPr>
      </w:pPr>
    </w:p>
    <w:p w14:paraId="78EF9EFE" w14:textId="77777777" w:rsidR="0046668C" w:rsidRPr="00ED0009" w:rsidRDefault="0046668C" w:rsidP="0046668C">
      <w:pPr>
        <w:spacing w:after="0" w:line="240" w:lineRule="auto"/>
        <w:ind w:right="1350"/>
        <w:rPr>
          <w:rFonts w:cs="Arial"/>
          <w:i/>
          <w:sz w:val="16"/>
          <w:szCs w:val="16"/>
          <w:lang w:val="en-AU"/>
        </w:rPr>
      </w:pPr>
      <w:r>
        <w:rPr>
          <w:rFonts w:cs="Arial"/>
          <w:i/>
          <w:sz w:val="16"/>
          <w:szCs w:val="16"/>
          <w:lang w:val="en-AU"/>
        </w:rPr>
        <w:tab/>
      </w:r>
      <w:r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Pr="00ED0009">
        <w:rPr>
          <w:rFonts w:cs="Arial"/>
          <w:i/>
          <w:sz w:val="16"/>
          <w:szCs w:val="16"/>
          <w:lang w:val="en-AU"/>
        </w:rPr>
        <w:t>Invitation to Bid-General Terms and Conditions.</w:t>
      </w:r>
    </w:p>
    <w:p w14:paraId="1BB37594" w14:textId="77777777" w:rsidR="0046668C" w:rsidRDefault="0046668C" w:rsidP="0046668C">
      <w:pPr>
        <w:widowControl w:val="0"/>
        <w:overflowPunct w:val="0"/>
        <w:autoSpaceDE w:val="0"/>
        <w:autoSpaceDN w:val="0"/>
        <w:adjustRightInd w:val="0"/>
        <w:spacing w:after="0"/>
        <w:ind w:left="720"/>
        <w:jc w:val="both"/>
        <w:rPr>
          <w:rFonts w:asciiTheme="minorHAnsi" w:hAnsiTheme="minorHAnsi"/>
          <w:b/>
          <w:bCs/>
          <w:lang w:val="en-AU"/>
        </w:rPr>
      </w:pPr>
    </w:p>
    <w:p w14:paraId="4EB2799E" w14:textId="77777777" w:rsidR="0046668C" w:rsidRPr="002B1C67"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F08DD9" w14:textId="77777777"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3A7E8371" w14:textId="77777777" w:rsidR="0046668C" w:rsidRPr="002B1C67"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701"/>
        <w:gridCol w:w="1984"/>
        <w:gridCol w:w="1276"/>
        <w:gridCol w:w="2086"/>
      </w:tblGrid>
      <w:tr w:rsidR="0046668C" w:rsidRPr="00ED0009" w14:paraId="2674A1FE" w14:textId="77777777" w:rsidTr="00360601">
        <w:tc>
          <w:tcPr>
            <w:tcW w:w="2082" w:type="dxa"/>
            <w:shd w:val="clear" w:color="auto" w:fill="F2F2F2" w:themeFill="background1" w:themeFillShade="F2"/>
          </w:tcPr>
          <w:p w14:paraId="2285561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7043F07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796BFB3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3E9130A4"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6303DE51"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r>
      <w:tr w:rsidR="0046668C" w:rsidRPr="00ED0009" w14:paraId="7617E14C" w14:textId="77777777" w:rsidTr="00360601">
        <w:tc>
          <w:tcPr>
            <w:tcW w:w="2082" w:type="dxa"/>
          </w:tcPr>
          <w:p w14:paraId="63775B92"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500E91F" w14:textId="77777777" w:rsidR="0046668C" w:rsidRPr="00ED0009" w:rsidRDefault="0046668C" w:rsidP="00FA66A7">
            <w:pPr>
              <w:ind w:right="61"/>
              <w:rPr>
                <w:rFonts w:eastAsia="Arial" w:cs="Arial"/>
                <w:spacing w:val="-1"/>
                <w:sz w:val="20"/>
                <w:szCs w:val="20"/>
                <w:lang w:val="en-AU"/>
              </w:rPr>
            </w:pPr>
          </w:p>
        </w:tc>
        <w:tc>
          <w:tcPr>
            <w:tcW w:w="1984" w:type="dxa"/>
          </w:tcPr>
          <w:p w14:paraId="3EFC387B" w14:textId="77777777" w:rsidR="0046668C" w:rsidRPr="00ED0009" w:rsidRDefault="0046668C" w:rsidP="00FA66A7">
            <w:pPr>
              <w:ind w:right="61"/>
              <w:rPr>
                <w:rFonts w:eastAsia="Arial" w:cs="Arial"/>
                <w:spacing w:val="-1"/>
                <w:sz w:val="20"/>
                <w:szCs w:val="20"/>
                <w:lang w:val="en-AU"/>
              </w:rPr>
            </w:pPr>
          </w:p>
        </w:tc>
        <w:tc>
          <w:tcPr>
            <w:tcW w:w="1276" w:type="dxa"/>
          </w:tcPr>
          <w:p w14:paraId="6D0FA803" w14:textId="77777777" w:rsidR="0046668C" w:rsidRPr="00ED0009" w:rsidRDefault="0046668C" w:rsidP="00FA66A7">
            <w:pPr>
              <w:ind w:right="61"/>
              <w:rPr>
                <w:rFonts w:eastAsia="Arial" w:cs="Arial"/>
                <w:spacing w:val="-1"/>
                <w:sz w:val="20"/>
                <w:szCs w:val="20"/>
                <w:lang w:val="en-AU"/>
              </w:rPr>
            </w:pPr>
          </w:p>
        </w:tc>
        <w:tc>
          <w:tcPr>
            <w:tcW w:w="2086" w:type="dxa"/>
          </w:tcPr>
          <w:p w14:paraId="0CAD796C" w14:textId="77777777" w:rsidR="0046668C" w:rsidRPr="00ED0009" w:rsidRDefault="0046668C" w:rsidP="00FA66A7">
            <w:pPr>
              <w:ind w:right="61"/>
              <w:rPr>
                <w:rFonts w:eastAsia="Arial" w:cs="Arial"/>
                <w:spacing w:val="-1"/>
                <w:sz w:val="20"/>
                <w:szCs w:val="20"/>
                <w:lang w:val="en-AU"/>
              </w:rPr>
            </w:pPr>
          </w:p>
        </w:tc>
      </w:tr>
      <w:tr w:rsidR="0046668C" w:rsidRPr="00ED0009" w14:paraId="449ABB87" w14:textId="77777777" w:rsidTr="00360601">
        <w:tc>
          <w:tcPr>
            <w:tcW w:w="2082" w:type="dxa"/>
          </w:tcPr>
          <w:p w14:paraId="0D2B223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4ACD3AED" w14:textId="77777777" w:rsidR="0046668C" w:rsidRPr="00ED0009" w:rsidRDefault="0046668C" w:rsidP="00FA66A7">
            <w:pPr>
              <w:ind w:right="61"/>
              <w:rPr>
                <w:rFonts w:eastAsia="Arial" w:cs="Arial"/>
                <w:spacing w:val="-1"/>
                <w:sz w:val="20"/>
                <w:szCs w:val="20"/>
                <w:lang w:val="en-AU"/>
              </w:rPr>
            </w:pPr>
          </w:p>
        </w:tc>
        <w:tc>
          <w:tcPr>
            <w:tcW w:w="1984" w:type="dxa"/>
          </w:tcPr>
          <w:p w14:paraId="3E5A7BDA" w14:textId="77777777" w:rsidR="0046668C" w:rsidRPr="00ED0009" w:rsidRDefault="0046668C" w:rsidP="00FA66A7">
            <w:pPr>
              <w:ind w:right="61"/>
              <w:rPr>
                <w:rFonts w:eastAsia="Arial" w:cs="Arial"/>
                <w:spacing w:val="-1"/>
                <w:sz w:val="20"/>
                <w:szCs w:val="20"/>
                <w:lang w:val="en-AU"/>
              </w:rPr>
            </w:pPr>
          </w:p>
        </w:tc>
        <w:tc>
          <w:tcPr>
            <w:tcW w:w="1276" w:type="dxa"/>
          </w:tcPr>
          <w:p w14:paraId="304E274C" w14:textId="77777777" w:rsidR="0046668C" w:rsidRPr="00ED0009" w:rsidRDefault="0046668C" w:rsidP="00FA66A7">
            <w:pPr>
              <w:ind w:right="61"/>
              <w:rPr>
                <w:rFonts w:eastAsia="Arial" w:cs="Arial"/>
                <w:spacing w:val="-1"/>
                <w:sz w:val="20"/>
                <w:szCs w:val="20"/>
                <w:lang w:val="en-AU"/>
              </w:rPr>
            </w:pPr>
          </w:p>
        </w:tc>
        <w:tc>
          <w:tcPr>
            <w:tcW w:w="2086" w:type="dxa"/>
          </w:tcPr>
          <w:p w14:paraId="414664ED" w14:textId="77777777" w:rsidR="0046668C" w:rsidRPr="00ED0009" w:rsidRDefault="0046668C" w:rsidP="00FA66A7">
            <w:pPr>
              <w:ind w:right="61"/>
              <w:rPr>
                <w:rFonts w:eastAsia="Arial" w:cs="Arial"/>
                <w:spacing w:val="-1"/>
                <w:sz w:val="20"/>
                <w:szCs w:val="20"/>
                <w:lang w:val="en-AU"/>
              </w:rPr>
            </w:pPr>
          </w:p>
        </w:tc>
      </w:tr>
      <w:tr w:rsidR="0046668C" w:rsidRPr="00ED0009" w14:paraId="3D24368C" w14:textId="77777777" w:rsidTr="00360601">
        <w:tc>
          <w:tcPr>
            <w:tcW w:w="2082" w:type="dxa"/>
          </w:tcPr>
          <w:p w14:paraId="7F19054D"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7DED6450" w14:textId="77777777" w:rsidR="0046668C" w:rsidRPr="00ED0009" w:rsidRDefault="0046668C" w:rsidP="00FA66A7">
            <w:pPr>
              <w:ind w:right="61"/>
              <w:rPr>
                <w:rFonts w:eastAsia="Arial" w:cs="Arial"/>
                <w:spacing w:val="-1"/>
                <w:sz w:val="20"/>
                <w:szCs w:val="20"/>
                <w:lang w:val="en-AU"/>
              </w:rPr>
            </w:pPr>
          </w:p>
        </w:tc>
        <w:tc>
          <w:tcPr>
            <w:tcW w:w="1984" w:type="dxa"/>
          </w:tcPr>
          <w:p w14:paraId="172E4F52" w14:textId="77777777" w:rsidR="0046668C" w:rsidRPr="00ED0009" w:rsidRDefault="0046668C" w:rsidP="00FA66A7">
            <w:pPr>
              <w:ind w:right="61"/>
              <w:rPr>
                <w:rFonts w:eastAsia="Arial" w:cs="Arial"/>
                <w:spacing w:val="-1"/>
                <w:sz w:val="20"/>
                <w:szCs w:val="20"/>
                <w:lang w:val="en-AU"/>
              </w:rPr>
            </w:pPr>
          </w:p>
        </w:tc>
        <w:tc>
          <w:tcPr>
            <w:tcW w:w="1276" w:type="dxa"/>
          </w:tcPr>
          <w:p w14:paraId="66A5B2CF" w14:textId="77777777" w:rsidR="0046668C" w:rsidRPr="00ED0009" w:rsidRDefault="0046668C" w:rsidP="00FA66A7">
            <w:pPr>
              <w:ind w:right="61"/>
              <w:rPr>
                <w:rFonts w:eastAsia="Arial" w:cs="Arial"/>
                <w:spacing w:val="-1"/>
                <w:sz w:val="20"/>
                <w:szCs w:val="20"/>
                <w:lang w:val="en-AU"/>
              </w:rPr>
            </w:pPr>
          </w:p>
        </w:tc>
        <w:tc>
          <w:tcPr>
            <w:tcW w:w="2086" w:type="dxa"/>
          </w:tcPr>
          <w:p w14:paraId="7DC9ADF9" w14:textId="77777777" w:rsidR="0046668C" w:rsidRPr="00ED0009" w:rsidRDefault="0046668C" w:rsidP="00FA66A7">
            <w:pPr>
              <w:ind w:right="61"/>
              <w:rPr>
                <w:rFonts w:eastAsia="Arial" w:cs="Arial"/>
                <w:spacing w:val="-1"/>
                <w:sz w:val="20"/>
                <w:szCs w:val="20"/>
                <w:lang w:val="en-AU"/>
              </w:rPr>
            </w:pPr>
          </w:p>
        </w:tc>
      </w:tr>
      <w:tr w:rsidR="0046668C" w:rsidRPr="00ED0009" w14:paraId="5158C74C" w14:textId="77777777" w:rsidTr="00360601">
        <w:tc>
          <w:tcPr>
            <w:tcW w:w="2082" w:type="dxa"/>
          </w:tcPr>
          <w:p w14:paraId="314D73E6"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3640CA2" w14:textId="77777777" w:rsidR="0046668C" w:rsidRPr="00ED0009" w:rsidRDefault="0046668C" w:rsidP="00FA66A7">
            <w:pPr>
              <w:ind w:right="61"/>
              <w:rPr>
                <w:rFonts w:eastAsia="Arial" w:cs="Arial"/>
                <w:spacing w:val="-1"/>
                <w:sz w:val="20"/>
                <w:szCs w:val="20"/>
                <w:lang w:val="en-AU"/>
              </w:rPr>
            </w:pPr>
          </w:p>
        </w:tc>
        <w:tc>
          <w:tcPr>
            <w:tcW w:w="1984" w:type="dxa"/>
          </w:tcPr>
          <w:p w14:paraId="304560AB" w14:textId="77777777" w:rsidR="0046668C" w:rsidRPr="00ED0009" w:rsidRDefault="0046668C" w:rsidP="00FA66A7">
            <w:pPr>
              <w:ind w:right="61"/>
              <w:rPr>
                <w:rFonts w:eastAsia="Arial" w:cs="Arial"/>
                <w:spacing w:val="-1"/>
                <w:sz w:val="20"/>
                <w:szCs w:val="20"/>
                <w:lang w:val="en-AU"/>
              </w:rPr>
            </w:pPr>
          </w:p>
        </w:tc>
        <w:tc>
          <w:tcPr>
            <w:tcW w:w="1276" w:type="dxa"/>
          </w:tcPr>
          <w:p w14:paraId="709A5456" w14:textId="77777777" w:rsidR="0046668C" w:rsidRPr="00ED0009" w:rsidRDefault="0046668C" w:rsidP="00FA66A7">
            <w:pPr>
              <w:ind w:right="61"/>
              <w:rPr>
                <w:rFonts w:eastAsia="Arial" w:cs="Arial"/>
                <w:spacing w:val="-1"/>
                <w:sz w:val="20"/>
                <w:szCs w:val="20"/>
                <w:lang w:val="en-AU"/>
              </w:rPr>
            </w:pPr>
          </w:p>
        </w:tc>
        <w:tc>
          <w:tcPr>
            <w:tcW w:w="2086" w:type="dxa"/>
          </w:tcPr>
          <w:p w14:paraId="6BA26DBC" w14:textId="77777777" w:rsidR="0046668C" w:rsidRPr="00ED0009" w:rsidRDefault="0046668C" w:rsidP="00FA66A7">
            <w:pPr>
              <w:ind w:right="61"/>
              <w:rPr>
                <w:rFonts w:eastAsia="Arial" w:cs="Arial"/>
                <w:spacing w:val="-1"/>
                <w:sz w:val="20"/>
                <w:szCs w:val="20"/>
                <w:lang w:val="en-AU"/>
              </w:rPr>
            </w:pPr>
          </w:p>
        </w:tc>
      </w:tr>
    </w:tbl>
    <w:p w14:paraId="55E28E24" w14:textId="77777777" w:rsidR="0046668C" w:rsidRPr="00ED0009" w:rsidRDefault="0046668C" w:rsidP="0046668C">
      <w:pPr>
        <w:spacing w:after="0" w:line="240" w:lineRule="auto"/>
        <w:rPr>
          <w:rFonts w:cs="Arial"/>
          <w:sz w:val="20"/>
          <w:szCs w:val="20"/>
          <w:lang w:val="en-AU"/>
        </w:rPr>
      </w:pPr>
    </w:p>
    <w:p w14:paraId="6F73EB9E" w14:textId="77777777" w:rsidR="0046668C" w:rsidRDefault="0046668C" w:rsidP="00E27AA3">
      <w:pPr>
        <w:pStyle w:val="ListParagraph"/>
        <w:widowControl w:val="0"/>
        <w:numPr>
          <w:ilvl w:val="0"/>
          <w:numId w:val="17"/>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4D2305DB" w14:textId="77777777" w:rsidR="0046668C" w:rsidRPr="006E4EDE" w:rsidRDefault="0046668C" w:rsidP="0046668C">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6668C" w:rsidRPr="00ED0009" w14:paraId="3304277E"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53A48D55"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6ACEC97F"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A150241" w14:textId="77777777" w:rsidR="0046668C" w:rsidRPr="00ED0009" w:rsidRDefault="0046668C" w:rsidP="00FA66A7">
            <w:pPr>
              <w:spacing w:after="0" w:line="240" w:lineRule="auto"/>
              <w:rPr>
                <w:rFonts w:eastAsia="Calibri"/>
                <w:sz w:val="20"/>
                <w:szCs w:val="20"/>
                <w:lang w:val="en-AU"/>
              </w:rPr>
            </w:pPr>
          </w:p>
        </w:tc>
      </w:tr>
      <w:tr w:rsidR="0046668C" w:rsidRPr="00ED0009" w14:paraId="4C495BC3"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416BE93C"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63DF822E"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920152" w14:textId="77777777" w:rsidR="0046668C" w:rsidRPr="00ED0009" w:rsidRDefault="0046668C" w:rsidP="00FA66A7">
            <w:pPr>
              <w:spacing w:after="0" w:line="240" w:lineRule="auto"/>
              <w:rPr>
                <w:rFonts w:eastAsia="Calibri"/>
                <w:sz w:val="20"/>
                <w:szCs w:val="20"/>
                <w:lang w:val="en-AU"/>
              </w:rPr>
            </w:pPr>
          </w:p>
        </w:tc>
      </w:tr>
      <w:tr w:rsidR="0046668C" w:rsidRPr="00ED0009" w14:paraId="3A992F98"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355231C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2D4CE614"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A2362FB" w14:textId="77777777" w:rsidR="0046668C" w:rsidRPr="00ED0009" w:rsidRDefault="0046668C" w:rsidP="00FA66A7">
            <w:pPr>
              <w:spacing w:after="0" w:line="240" w:lineRule="auto"/>
              <w:rPr>
                <w:rFonts w:eastAsia="Calibri"/>
                <w:sz w:val="20"/>
                <w:szCs w:val="20"/>
                <w:lang w:val="en-AU"/>
              </w:rPr>
            </w:pPr>
          </w:p>
        </w:tc>
      </w:tr>
      <w:tr w:rsidR="0046668C" w:rsidRPr="00ED0009" w14:paraId="54882D6C"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21C3B02A"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B49FBD8"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104F7D57" w14:textId="77777777" w:rsidR="0046668C" w:rsidRPr="00ED0009" w:rsidRDefault="0046668C" w:rsidP="00FA66A7">
            <w:pPr>
              <w:spacing w:after="0" w:line="240" w:lineRule="auto"/>
              <w:rPr>
                <w:rFonts w:eastAsia="Calibri"/>
                <w:sz w:val="20"/>
                <w:szCs w:val="20"/>
                <w:lang w:val="en-AU"/>
              </w:rPr>
            </w:pPr>
          </w:p>
        </w:tc>
      </w:tr>
      <w:tr w:rsidR="0046668C" w:rsidRPr="00ED0009" w14:paraId="39804B01"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074378A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2777DA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D1C15E1"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r w:rsidR="0046668C" w:rsidRPr="00ED0009" w14:paraId="16F5B806" w14:textId="77777777" w:rsidTr="00FA66A7">
        <w:tc>
          <w:tcPr>
            <w:tcW w:w="2410" w:type="dxa"/>
            <w:tcBorders>
              <w:top w:val="nil"/>
              <w:left w:val="nil"/>
              <w:bottom w:val="dotted" w:sz="8" w:space="0" w:color="auto"/>
              <w:right w:val="nil"/>
            </w:tcBorders>
            <w:tcMar>
              <w:top w:w="0" w:type="dxa"/>
              <w:left w:w="108" w:type="dxa"/>
              <w:bottom w:w="0" w:type="dxa"/>
              <w:right w:w="108" w:type="dxa"/>
            </w:tcMar>
          </w:tcPr>
          <w:p w14:paraId="09CA3F5B" w14:textId="77777777" w:rsidR="0046668C" w:rsidRPr="00ED0009" w:rsidRDefault="0046668C" w:rsidP="00FA66A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2EED3F4E" w14:textId="77777777" w:rsidR="0046668C" w:rsidRPr="00ED0009" w:rsidRDefault="0046668C" w:rsidP="00FA66A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EA2647B" w14:textId="77777777" w:rsidR="0046668C" w:rsidRPr="00ED0009" w:rsidRDefault="0046668C" w:rsidP="00FA66A7">
            <w:pPr>
              <w:spacing w:after="0" w:line="240" w:lineRule="auto"/>
              <w:rPr>
                <w:sz w:val="20"/>
                <w:szCs w:val="20"/>
                <w:lang w:val="en-AU"/>
              </w:rPr>
            </w:pPr>
          </w:p>
        </w:tc>
      </w:tr>
      <w:tr w:rsidR="0046668C" w:rsidRPr="00ED0009" w14:paraId="1527C285" w14:textId="77777777" w:rsidTr="00FA66A7">
        <w:tc>
          <w:tcPr>
            <w:tcW w:w="2410" w:type="dxa"/>
            <w:tcBorders>
              <w:top w:val="nil"/>
              <w:left w:val="nil"/>
              <w:bottom w:val="dotted" w:sz="8" w:space="0" w:color="auto"/>
              <w:right w:val="nil"/>
            </w:tcBorders>
            <w:tcMar>
              <w:top w:w="0" w:type="dxa"/>
              <w:left w:w="108" w:type="dxa"/>
              <w:bottom w:w="0" w:type="dxa"/>
              <w:right w:w="108" w:type="dxa"/>
            </w:tcMar>
            <w:hideMark/>
          </w:tcPr>
          <w:p w14:paraId="6BA182E3"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2E272DF6"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301AF4A2" w14:textId="77777777" w:rsidR="0046668C" w:rsidRPr="00ED0009" w:rsidRDefault="0046668C" w:rsidP="00FA66A7">
            <w:pPr>
              <w:spacing w:after="0" w:line="240" w:lineRule="auto"/>
              <w:rPr>
                <w:rFonts w:eastAsia="Calibri"/>
                <w:sz w:val="20"/>
                <w:szCs w:val="20"/>
                <w:lang w:val="en-AU"/>
              </w:rPr>
            </w:pPr>
            <w:r w:rsidRPr="00ED0009">
              <w:rPr>
                <w:sz w:val="20"/>
                <w:szCs w:val="20"/>
                <w:lang w:val="en-AU"/>
              </w:rPr>
              <w:t> </w:t>
            </w:r>
          </w:p>
        </w:tc>
      </w:tr>
    </w:tbl>
    <w:p w14:paraId="315E2FB9" w14:textId="77777777" w:rsidR="0046668C" w:rsidRPr="00ED0009" w:rsidRDefault="0046668C" w:rsidP="0046668C">
      <w:pPr>
        <w:spacing w:after="0" w:line="240" w:lineRule="auto"/>
        <w:rPr>
          <w:rFonts w:cs="Arial"/>
          <w:sz w:val="20"/>
          <w:szCs w:val="20"/>
          <w:lang w:val="en-AU"/>
        </w:rPr>
      </w:pPr>
      <w:r w:rsidRPr="00ED0009">
        <w:rPr>
          <w:color w:val="000000"/>
          <w:sz w:val="20"/>
          <w:szCs w:val="20"/>
          <w:lang w:val="en-AU"/>
        </w:rPr>
        <w:t> </w:t>
      </w:r>
    </w:p>
    <w:p w14:paraId="0559AA05" w14:textId="77777777" w:rsidR="0046668C"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 xml:space="preserve">References  </w:t>
      </w:r>
    </w:p>
    <w:p w14:paraId="5BDC452D" w14:textId="77777777"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similar related works:</w:t>
      </w:r>
    </w:p>
    <w:p w14:paraId="2C56B481" w14:textId="77777777" w:rsidR="0046668C" w:rsidRPr="00E426F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6"/>
        <w:gridCol w:w="2410"/>
        <w:gridCol w:w="1411"/>
        <w:gridCol w:w="1826"/>
        <w:gridCol w:w="2427"/>
      </w:tblGrid>
      <w:tr w:rsidR="0046668C" w:rsidRPr="00ED0009" w14:paraId="28EDE542" w14:textId="77777777" w:rsidTr="00416941">
        <w:tc>
          <w:tcPr>
            <w:tcW w:w="1656" w:type="dxa"/>
            <w:shd w:val="clear" w:color="auto" w:fill="F2F2F2" w:themeFill="background1" w:themeFillShade="F2"/>
          </w:tcPr>
          <w:p w14:paraId="15577496"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720490D"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0C9F5829"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5805C79A"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2427" w:type="dxa"/>
            <w:shd w:val="clear" w:color="auto" w:fill="F2F2F2" w:themeFill="background1" w:themeFillShade="F2"/>
          </w:tcPr>
          <w:p w14:paraId="70C74D50" w14:textId="77777777" w:rsidR="0046668C" w:rsidRPr="00ED0009" w:rsidRDefault="0046668C" w:rsidP="00FA66A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6668C" w:rsidRPr="00ED0009" w14:paraId="6F5B5BB6" w14:textId="77777777" w:rsidTr="00416941">
        <w:trPr>
          <w:trHeight w:val="269"/>
        </w:trPr>
        <w:tc>
          <w:tcPr>
            <w:tcW w:w="1656" w:type="dxa"/>
          </w:tcPr>
          <w:p w14:paraId="4980DDBB"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6FC73715" w14:textId="77777777" w:rsidR="0046668C" w:rsidRPr="00ED0009" w:rsidRDefault="0046668C" w:rsidP="00FA66A7">
            <w:pPr>
              <w:ind w:right="61"/>
              <w:rPr>
                <w:rFonts w:eastAsia="Arial" w:cs="Arial"/>
                <w:spacing w:val="-1"/>
                <w:sz w:val="20"/>
                <w:szCs w:val="20"/>
                <w:lang w:val="en-AU"/>
              </w:rPr>
            </w:pPr>
          </w:p>
        </w:tc>
        <w:tc>
          <w:tcPr>
            <w:tcW w:w="1411" w:type="dxa"/>
          </w:tcPr>
          <w:p w14:paraId="48990CE6" w14:textId="77777777" w:rsidR="0046668C" w:rsidRPr="00ED0009" w:rsidRDefault="0046668C" w:rsidP="00FA66A7">
            <w:pPr>
              <w:ind w:right="61"/>
              <w:rPr>
                <w:rFonts w:eastAsia="Arial" w:cs="Arial"/>
                <w:spacing w:val="-1"/>
                <w:sz w:val="20"/>
                <w:szCs w:val="20"/>
                <w:lang w:val="en-AU"/>
              </w:rPr>
            </w:pPr>
          </w:p>
        </w:tc>
        <w:tc>
          <w:tcPr>
            <w:tcW w:w="1826" w:type="dxa"/>
          </w:tcPr>
          <w:p w14:paraId="3290BF87" w14:textId="77777777" w:rsidR="0046668C" w:rsidRPr="00ED0009" w:rsidRDefault="0046668C" w:rsidP="00FA66A7">
            <w:pPr>
              <w:ind w:right="61"/>
              <w:rPr>
                <w:rFonts w:eastAsia="Arial" w:cs="Arial"/>
                <w:spacing w:val="-1"/>
                <w:sz w:val="20"/>
                <w:szCs w:val="20"/>
                <w:lang w:val="en-AU"/>
              </w:rPr>
            </w:pPr>
          </w:p>
        </w:tc>
        <w:tc>
          <w:tcPr>
            <w:tcW w:w="2427" w:type="dxa"/>
          </w:tcPr>
          <w:p w14:paraId="76106E10" w14:textId="77777777" w:rsidR="0046668C" w:rsidRPr="00ED0009" w:rsidRDefault="0046668C" w:rsidP="00FA66A7">
            <w:pPr>
              <w:ind w:right="61"/>
              <w:rPr>
                <w:rFonts w:eastAsia="Arial" w:cs="Arial"/>
                <w:spacing w:val="-1"/>
                <w:sz w:val="20"/>
                <w:szCs w:val="20"/>
                <w:lang w:val="en-AU"/>
              </w:rPr>
            </w:pPr>
          </w:p>
        </w:tc>
      </w:tr>
      <w:tr w:rsidR="0046668C" w:rsidRPr="00ED0009" w14:paraId="274A5E4C" w14:textId="77777777" w:rsidTr="00416941">
        <w:tc>
          <w:tcPr>
            <w:tcW w:w="1656" w:type="dxa"/>
          </w:tcPr>
          <w:p w14:paraId="1EDA57B8"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3963F866" w14:textId="77777777" w:rsidR="0046668C" w:rsidRPr="00ED0009" w:rsidRDefault="0046668C" w:rsidP="00FA66A7">
            <w:pPr>
              <w:ind w:right="61"/>
              <w:rPr>
                <w:rFonts w:eastAsia="Arial" w:cs="Arial"/>
                <w:spacing w:val="-1"/>
                <w:sz w:val="20"/>
                <w:szCs w:val="20"/>
                <w:lang w:val="en-AU"/>
              </w:rPr>
            </w:pPr>
          </w:p>
        </w:tc>
        <w:tc>
          <w:tcPr>
            <w:tcW w:w="1411" w:type="dxa"/>
          </w:tcPr>
          <w:p w14:paraId="4B3D30A1" w14:textId="77777777" w:rsidR="0046668C" w:rsidRPr="00ED0009" w:rsidRDefault="0046668C" w:rsidP="00FA66A7">
            <w:pPr>
              <w:ind w:right="61"/>
              <w:rPr>
                <w:rFonts w:eastAsia="Arial" w:cs="Arial"/>
                <w:spacing w:val="-1"/>
                <w:sz w:val="20"/>
                <w:szCs w:val="20"/>
                <w:lang w:val="en-AU"/>
              </w:rPr>
            </w:pPr>
          </w:p>
        </w:tc>
        <w:tc>
          <w:tcPr>
            <w:tcW w:w="1826" w:type="dxa"/>
          </w:tcPr>
          <w:p w14:paraId="057F6696" w14:textId="77777777" w:rsidR="0046668C" w:rsidRPr="00ED0009" w:rsidRDefault="0046668C" w:rsidP="00FA66A7">
            <w:pPr>
              <w:ind w:right="61"/>
              <w:rPr>
                <w:rFonts w:eastAsia="Arial" w:cs="Arial"/>
                <w:spacing w:val="-1"/>
                <w:sz w:val="20"/>
                <w:szCs w:val="20"/>
                <w:lang w:val="en-AU"/>
              </w:rPr>
            </w:pPr>
          </w:p>
        </w:tc>
        <w:tc>
          <w:tcPr>
            <w:tcW w:w="2427" w:type="dxa"/>
          </w:tcPr>
          <w:p w14:paraId="038F30A8" w14:textId="77777777" w:rsidR="0046668C" w:rsidRPr="00ED0009" w:rsidRDefault="0046668C" w:rsidP="00FA66A7">
            <w:pPr>
              <w:ind w:right="61"/>
              <w:rPr>
                <w:rFonts w:eastAsia="Arial" w:cs="Arial"/>
                <w:spacing w:val="-1"/>
                <w:sz w:val="20"/>
                <w:szCs w:val="20"/>
                <w:lang w:val="en-AU"/>
              </w:rPr>
            </w:pPr>
          </w:p>
        </w:tc>
      </w:tr>
      <w:tr w:rsidR="0046668C" w:rsidRPr="00ED0009" w14:paraId="493EF190" w14:textId="77777777" w:rsidTr="00416941">
        <w:tc>
          <w:tcPr>
            <w:tcW w:w="1656" w:type="dxa"/>
          </w:tcPr>
          <w:p w14:paraId="6B10451A"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A37D8D3" w14:textId="77777777" w:rsidR="0046668C" w:rsidRPr="00ED0009" w:rsidRDefault="0046668C" w:rsidP="00FA66A7">
            <w:pPr>
              <w:ind w:right="61"/>
              <w:rPr>
                <w:rFonts w:eastAsia="Arial" w:cs="Arial"/>
                <w:spacing w:val="-1"/>
                <w:sz w:val="20"/>
                <w:szCs w:val="20"/>
                <w:lang w:val="en-AU"/>
              </w:rPr>
            </w:pPr>
          </w:p>
        </w:tc>
        <w:tc>
          <w:tcPr>
            <w:tcW w:w="1411" w:type="dxa"/>
          </w:tcPr>
          <w:p w14:paraId="7B860385" w14:textId="77777777" w:rsidR="0046668C" w:rsidRPr="00ED0009" w:rsidRDefault="0046668C" w:rsidP="00FA66A7">
            <w:pPr>
              <w:ind w:right="61"/>
              <w:rPr>
                <w:rFonts w:eastAsia="Arial" w:cs="Arial"/>
                <w:spacing w:val="-1"/>
                <w:sz w:val="20"/>
                <w:szCs w:val="20"/>
                <w:lang w:val="en-AU"/>
              </w:rPr>
            </w:pPr>
          </w:p>
        </w:tc>
        <w:tc>
          <w:tcPr>
            <w:tcW w:w="1826" w:type="dxa"/>
          </w:tcPr>
          <w:p w14:paraId="5F420298" w14:textId="77777777" w:rsidR="0046668C" w:rsidRPr="00ED0009" w:rsidRDefault="0046668C" w:rsidP="00FA66A7">
            <w:pPr>
              <w:ind w:right="61"/>
              <w:rPr>
                <w:rFonts w:eastAsia="Arial" w:cs="Arial"/>
                <w:spacing w:val="-1"/>
                <w:sz w:val="20"/>
                <w:szCs w:val="20"/>
                <w:lang w:val="en-AU"/>
              </w:rPr>
            </w:pPr>
          </w:p>
        </w:tc>
        <w:tc>
          <w:tcPr>
            <w:tcW w:w="2427" w:type="dxa"/>
          </w:tcPr>
          <w:p w14:paraId="026A7609" w14:textId="77777777" w:rsidR="0046668C" w:rsidRPr="00ED0009" w:rsidRDefault="0046668C" w:rsidP="00FA66A7">
            <w:pPr>
              <w:ind w:right="61"/>
              <w:rPr>
                <w:rFonts w:eastAsia="Arial" w:cs="Arial"/>
                <w:spacing w:val="-1"/>
                <w:sz w:val="20"/>
                <w:szCs w:val="20"/>
                <w:lang w:val="en-AU"/>
              </w:rPr>
            </w:pPr>
          </w:p>
        </w:tc>
      </w:tr>
      <w:tr w:rsidR="0046668C" w:rsidRPr="00ED0009" w14:paraId="4E30B93C" w14:textId="77777777" w:rsidTr="00416941">
        <w:tc>
          <w:tcPr>
            <w:tcW w:w="1656" w:type="dxa"/>
          </w:tcPr>
          <w:p w14:paraId="0EC6074C"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5E129AE4" w14:textId="77777777" w:rsidR="0046668C" w:rsidRPr="00ED0009" w:rsidRDefault="0046668C" w:rsidP="00FA66A7">
            <w:pPr>
              <w:ind w:right="61"/>
              <w:rPr>
                <w:rFonts w:eastAsia="Arial" w:cs="Arial"/>
                <w:spacing w:val="-1"/>
                <w:sz w:val="20"/>
                <w:szCs w:val="20"/>
                <w:lang w:val="en-AU"/>
              </w:rPr>
            </w:pPr>
          </w:p>
        </w:tc>
        <w:tc>
          <w:tcPr>
            <w:tcW w:w="1411" w:type="dxa"/>
          </w:tcPr>
          <w:p w14:paraId="0ACD0415" w14:textId="77777777" w:rsidR="0046668C" w:rsidRPr="00ED0009" w:rsidRDefault="0046668C" w:rsidP="00FA66A7">
            <w:pPr>
              <w:ind w:right="61"/>
              <w:rPr>
                <w:rFonts w:eastAsia="Arial" w:cs="Arial"/>
                <w:spacing w:val="-1"/>
                <w:sz w:val="20"/>
                <w:szCs w:val="20"/>
                <w:lang w:val="en-AU"/>
              </w:rPr>
            </w:pPr>
          </w:p>
        </w:tc>
        <w:tc>
          <w:tcPr>
            <w:tcW w:w="1826" w:type="dxa"/>
          </w:tcPr>
          <w:p w14:paraId="762258A4" w14:textId="77777777" w:rsidR="0046668C" w:rsidRPr="00ED0009" w:rsidRDefault="0046668C" w:rsidP="00FA66A7">
            <w:pPr>
              <w:ind w:right="61"/>
              <w:rPr>
                <w:rFonts w:eastAsia="Arial" w:cs="Arial"/>
                <w:spacing w:val="-1"/>
                <w:sz w:val="20"/>
                <w:szCs w:val="20"/>
                <w:lang w:val="en-AU"/>
              </w:rPr>
            </w:pPr>
          </w:p>
        </w:tc>
        <w:tc>
          <w:tcPr>
            <w:tcW w:w="2427" w:type="dxa"/>
          </w:tcPr>
          <w:p w14:paraId="1EAF8291" w14:textId="77777777" w:rsidR="0046668C" w:rsidRPr="00ED0009" w:rsidRDefault="0046668C" w:rsidP="00FA66A7">
            <w:pPr>
              <w:ind w:right="61"/>
              <w:rPr>
                <w:rFonts w:eastAsia="Arial" w:cs="Arial"/>
                <w:spacing w:val="-1"/>
                <w:sz w:val="20"/>
                <w:szCs w:val="20"/>
                <w:lang w:val="en-AU"/>
              </w:rPr>
            </w:pPr>
          </w:p>
        </w:tc>
      </w:tr>
    </w:tbl>
    <w:p w14:paraId="3E3F145B" w14:textId="77777777" w:rsidR="0046668C" w:rsidRDefault="0046668C" w:rsidP="0046668C">
      <w:pPr>
        <w:widowControl w:val="0"/>
        <w:overflowPunct w:val="0"/>
        <w:autoSpaceDE w:val="0"/>
        <w:autoSpaceDN w:val="0"/>
        <w:adjustRightInd w:val="0"/>
        <w:spacing w:after="0"/>
        <w:ind w:left="720"/>
        <w:jc w:val="both"/>
        <w:rPr>
          <w:rFonts w:eastAsia="Arial" w:cs="Arial"/>
          <w:b/>
          <w:spacing w:val="-1"/>
          <w:lang w:val="en-AU"/>
        </w:rPr>
      </w:pPr>
    </w:p>
    <w:p w14:paraId="14FCAD92"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bCs/>
          <w:u w:val="single"/>
          <w:lang w:val="en-AU"/>
        </w:rPr>
      </w:pPr>
      <w:r w:rsidRPr="006F4718">
        <w:rPr>
          <w:rFonts w:asciiTheme="minorHAnsi" w:hAnsiTheme="minorHAnsi"/>
          <w:b/>
          <w:bCs/>
          <w:u w:val="single"/>
          <w:lang w:val="en-AU"/>
        </w:rPr>
        <w:t>Equipment</w:t>
      </w:r>
    </w:p>
    <w:p w14:paraId="3C9B6A98" w14:textId="425752D3" w:rsidR="0046668C"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w:t>
      </w:r>
      <w:r w:rsidR="00B262FF">
        <w:rPr>
          <w:rFonts w:cs="Arial"/>
          <w:sz w:val="20"/>
          <w:szCs w:val="20"/>
          <w:lang w:val="en-AU"/>
        </w:rPr>
        <w:t xml:space="preserve"> be used for construction</w:t>
      </w:r>
      <w:r w:rsidRPr="007A42D3">
        <w:rPr>
          <w:rFonts w:cs="Arial"/>
          <w:sz w:val="20"/>
          <w:szCs w:val="20"/>
          <w:lang w:val="en-AU"/>
        </w:rPr>
        <w:t>: (do not mention rented items):</w:t>
      </w:r>
    </w:p>
    <w:p w14:paraId="315517AB" w14:textId="77777777" w:rsidR="0046668C" w:rsidRPr="007A42D3"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6"/>
        <w:gridCol w:w="1984"/>
      </w:tblGrid>
      <w:tr w:rsidR="0046668C" w:rsidRPr="00ED0009" w14:paraId="74480412" w14:textId="77777777" w:rsidTr="00360601">
        <w:tc>
          <w:tcPr>
            <w:tcW w:w="7746" w:type="dxa"/>
            <w:shd w:val="clear" w:color="auto" w:fill="F2F2F2" w:themeFill="background1" w:themeFillShade="F2"/>
          </w:tcPr>
          <w:p w14:paraId="2879DBC8"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984" w:type="dxa"/>
            <w:shd w:val="clear" w:color="auto" w:fill="F2F2F2" w:themeFill="background1" w:themeFillShade="F2"/>
          </w:tcPr>
          <w:p w14:paraId="65F14745" w14:textId="77777777" w:rsidR="0046668C" w:rsidRPr="00663F9E" w:rsidRDefault="0046668C" w:rsidP="00FA66A7">
            <w:pPr>
              <w:ind w:right="61"/>
              <w:rPr>
                <w:rFonts w:eastAsia="Arial" w:cs="Arial"/>
                <w:b/>
                <w:spacing w:val="-1"/>
                <w:sz w:val="20"/>
                <w:szCs w:val="20"/>
                <w:lang w:val="en-AU"/>
              </w:rPr>
            </w:pPr>
            <w:r w:rsidRPr="00663F9E">
              <w:rPr>
                <w:rFonts w:cs="Arial"/>
                <w:b/>
                <w:sz w:val="20"/>
                <w:szCs w:val="20"/>
                <w:lang w:val="en-AU"/>
              </w:rPr>
              <w:t>Quantity</w:t>
            </w:r>
          </w:p>
        </w:tc>
      </w:tr>
      <w:tr w:rsidR="0046668C" w:rsidRPr="00ED0009" w14:paraId="401B6D1B" w14:textId="77777777" w:rsidTr="00360601">
        <w:trPr>
          <w:trHeight w:val="282"/>
        </w:trPr>
        <w:tc>
          <w:tcPr>
            <w:tcW w:w="7746" w:type="dxa"/>
          </w:tcPr>
          <w:p w14:paraId="09D116DC"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1.</w:t>
            </w:r>
          </w:p>
        </w:tc>
        <w:tc>
          <w:tcPr>
            <w:tcW w:w="1984" w:type="dxa"/>
          </w:tcPr>
          <w:p w14:paraId="3566B430" w14:textId="77777777" w:rsidR="0046668C" w:rsidRPr="00ED0009" w:rsidRDefault="0046668C" w:rsidP="00FA66A7">
            <w:pPr>
              <w:ind w:right="61"/>
              <w:rPr>
                <w:rFonts w:eastAsia="Arial" w:cs="Arial"/>
                <w:spacing w:val="-1"/>
                <w:sz w:val="20"/>
                <w:szCs w:val="20"/>
                <w:lang w:val="en-AU"/>
              </w:rPr>
            </w:pPr>
          </w:p>
        </w:tc>
      </w:tr>
      <w:tr w:rsidR="0046668C" w:rsidRPr="00ED0009" w14:paraId="3185CA1C" w14:textId="77777777" w:rsidTr="00360601">
        <w:tc>
          <w:tcPr>
            <w:tcW w:w="7746" w:type="dxa"/>
          </w:tcPr>
          <w:p w14:paraId="77356C36"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2.</w:t>
            </w:r>
          </w:p>
        </w:tc>
        <w:tc>
          <w:tcPr>
            <w:tcW w:w="1984" w:type="dxa"/>
          </w:tcPr>
          <w:p w14:paraId="578557CA" w14:textId="77777777" w:rsidR="0046668C" w:rsidRPr="00ED0009" w:rsidRDefault="0046668C" w:rsidP="00FA66A7">
            <w:pPr>
              <w:ind w:right="61"/>
              <w:rPr>
                <w:rFonts w:eastAsia="Arial" w:cs="Arial"/>
                <w:spacing w:val="-1"/>
                <w:sz w:val="20"/>
                <w:szCs w:val="20"/>
                <w:lang w:val="en-AU"/>
              </w:rPr>
            </w:pPr>
          </w:p>
        </w:tc>
      </w:tr>
      <w:tr w:rsidR="0046668C" w:rsidRPr="00ED0009" w14:paraId="2B73D1C7" w14:textId="77777777" w:rsidTr="00360601">
        <w:tc>
          <w:tcPr>
            <w:tcW w:w="7746" w:type="dxa"/>
          </w:tcPr>
          <w:p w14:paraId="74A752F5" w14:textId="77777777" w:rsidR="0046668C" w:rsidRPr="00ED0009" w:rsidRDefault="0046668C" w:rsidP="00FA66A7">
            <w:pPr>
              <w:ind w:right="61"/>
              <w:rPr>
                <w:rFonts w:eastAsia="Arial" w:cs="Arial"/>
                <w:spacing w:val="-1"/>
                <w:sz w:val="20"/>
                <w:szCs w:val="20"/>
                <w:lang w:val="en-AU"/>
              </w:rPr>
            </w:pPr>
            <w:r w:rsidRPr="00ED0009">
              <w:rPr>
                <w:rFonts w:eastAsia="Arial" w:cs="Arial"/>
                <w:spacing w:val="-1"/>
                <w:sz w:val="20"/>
                <w:szCs w:val="20"/>
                <w:lang w:val="en-AU"/>
              </w:rPr>
              <w:t>3.</w:t>
            </w:r>
          </w:p>
        </w:tc>
        <w:tc>
          <w:tcPr>
            <w:tcW w:w="1984" w:type="dxa"/>
          </w:tcPr>
          <w:p w14:paraId="52268973" w14:textId="77777777" w:rsidR="0046668C" w:rsidRPr="00ED0009" w:rsidRDefault="0046668C" w:rsidP="00FA66A7">
            <w:pPr>
              <w:ind w:right="61"/>
              <w:rPr>
                <w:rFonts w:eastAsia="Arial" w:cs="Arial"/>
                <w:spacing w:val="-1"/>
                <w:sz w:val="20"/>
                <w:szCs w:val="20"/>
                <w:lang w:val="en-AU"/>
              </w:rPr>
            </w:pPr>
          </w:p>
        </w:tc>
      </w:tr>
      <w:tr w:rsidR="0046668C" w:rsidRPr="00ED0009" w14:paraId="4548F8C2" w14:textId="77777777" w:rsidTr="00360601">
        <w:tc>
          <w:tcPr>
            <w:tcW w:w="7746" w:type="dxa"/>
          </w:tcPr>
          <w:p w14:paraId="15438055"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4.</w:t>
            </w:r>
          </w:p>
        </w:tc>
        <w:tc>
          <w:tcPr>
            <w:tcW w:w="1984" w:type="dxa"/>
          </w:tcPr>
          <w:p w14:paraId="599F09D4" w14:textId="77777777" w:rsidR="0046668C" w:rsidRPr="00ED0009" w:rsidRDefault="0046668C" w:rsidP="00FA66A7">
            <w:pPr>
              <w:ind w:right="61"/>
              <w:rPr>
                <w:rFonts w:eastAsia="Arial" w:cs="Arial"/>
                <w:spacing w:val="-1"/>
                <w:sz w:val="20"/>
                <w:szCs w:val="20"/>
                <w:lang w:val="en-AU"/>
              </w:rPr>
            </w:pPr>
          </w:p>
        </w:tc>
      </w:tr>
      <w:tr w:rsidR="0046668C" w:rsidRPr="00ED0009" w14:paraId="4C492F73" w14:textId="77777777" w:rsidTr="00360601">
        <w:tc>
          <w:tcPr>
            <w:tcW w:w="7746" w:type="dxa"/>
          </w:tcPr>
          <w:p w14:paraId="1B7C1627"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5.</w:t>
            </w:r>
          </w:p>
        </w:tc>
        <w:tc>
          <w:tcPr>
            <w:tcW w:w="1984" w:type="dxa"/>
          </w:tcPr>
          <w:p w14:paraId="026A8A52" w14:textId="77777777" w:rsidR="0046668C" w:rsidRPr="00ED0009" w:rsidRDefault="0046668C" w:rsidP="00FA66A7">
            <w:pPr>
              <w:ind w:right="61"/>
              <w:rPr>
                <w:rFonts w:eastAsia="Arial" w:cs="Arial"/>
                <w:spacing w:val="-1"/>
                <w:sz w:val="20"/>
                <w:szCs w:val="20"/>
                <w:lang w:val="en-AU"/>
              </w:rPr>
            </w:pPr>
          </w:p>
        </w:tc>
      </w:tr>
      <w:tr w:rsidR="0046668C" w:rsidRPr="00ED0009" w14:paraId="34EA1C06" w14:textId="77777777" w:rsidTr="00360601">
        <w:tc>
          <w:tcPr>
            <w:tcW w:w="7746" w:type="dxa"/>
          </w:tcPr>
          <w:p w14:paraId="2EAE2972" w14:textId="77777777" w:rsidR="0046668C" w:rsidRDefault="0046668C" w:rsidP="00FA66A7">
            <w:pPr>
              <w:ind w:right="61"/>
              <w:rPr>
                <w:rFonts w:eastAsia="Arial" w:cs="Arial"/>
                <w:spacing w:val="-1"/>
                <w:sz w:val="20"/>
                <w:szCs w:val="20"/>
                <w:lang w:val="en-AU"/>
              </w:rPr>
            </w:pPr>
            <w:r>
              <w:rPr>
                <w:rFonts w:eastAsia="Arial" w:cs="Arial"/>
                <w:spacing w:val="-1"/>
                <w:sz w:val="20"/>
                <w:szCs w:val="20"/>
                <w:lang w:val="en-AU"/>
              </w:rPr>
              <w:t>6.</w:t>
            </w:r>
          </w:p>
        </w:tc>
        <w:tc>
          <w:tcPr>
            <w:tcW w:w="1984" w:type="dxa"/>
          </w:tcPr>
          <w:p w14:paraId="6A78BCA6" w14:textId="77777777" w:rsidR="0046668C" w:rsidRPr="00ED0009" w:rsidRDefault="0046668C" w:rsidP="00FA66A7">
            <w:pPr>
              <w:ind w:right="61"/>
              <w:rPr>
                <w:rFonts w:eastAsia="Arial" w:cs="Arial"/>
                <w:spacing w:val="-1"/>
                <w:sz w:val="20"/>
                <w:szCs w:val="20"/>
                <w:lang w:val="en-AU"/>
              </w:rPr>
            </w:pPr>
          </w:p>
        </w:tc>
      </w:tr>
      <w:tr w:rsidR="0046668C" w:rsidRPr="00ED0009" w14:paraId="4316BD88" w14:textId="77777777" w:rsidTr="00360601">
        <w:tc>
          <w:tcPr>
            <w:tcW w:w="7746" w:type="dxa"/>
          </w:tcPr>
          <w:p w14:paraId="1441E55A" w14:textId="77777777" w:rsidR="0046668C" w:rsidRPr="00ED0009" w:rsidRDefault="0046668C" w:rsidP="00FA66A7">
            <w:pPr>
              <w:ind w:right="61"/>
              <w:rPr>
                <w:rFonts w:eastAsia="Arial" w:cs="Arial"/>
                <w:spacing w:val="-1"/>
                <w:sz w:val="20"/>
                <w:szCs w:val="20"/>
                <w:lang w:val="en-AU"/>
              </w:rPr>
            </w:pPr>
            <w:r>
              <w:rPr>
                <w:rFonts w:eastAsia="Arial" w:cs="Arial"/>
                <w:spacing w:val="-1"/>
                <w:sz w:val="20"/>
                <w:szCs w:val="20"/>
                <w:lang w:val="en-AU"/>
              </w:rPr>
              <w:t>…</w:t>
            </w:r>
          </w:p>
        </w:tc>
        <w:tc>
          <w:tcPr>
            <w:tcW w:w="1984" w:type="dxa"/>
          </w:tcPr>
          <w:p w14:paraId="3F087900" w14:textId="77777777" w:rsidR="0046668C" w:rsidRPr="00ED0009" w:rsidRDefault="0046668C" w:rsidP="00FA66A7">
            <w:pPr>
              <w:ind w:right="61"/>
              <w:rPr>
                <w:rFonts w:eastAsia="Arial" w:cs="Arial"/>
                <w:spacing w:val="-1"/>
                <w:sz w:val="20"/>
                <w:szCs w:val="20"/>
                <w:lang w:val="en-AU"/>
              </w:rPr>
            </w:pPr>
          </w:p>
        </w:tc>
      </w:tr>
    </w:tbl>
    <w:p w14:paraId="5A71DDA6" w14:textId="77777777" w:rsidR="0046668C" w:rsidRPr="007A42D3" w:rsidRDefault="0046668C" w:rsidP="0046668C">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5D5121F0"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F4718">
        <w:rPr>
          <w:rFonts w:asciiTheme="minorHAnsi" w:hAnsiTheme="minorHAnsi"/>
          <w:b/>
          <w:bCs/>
          <w:u w:val="single"/>
          <w:lang w:val="en-AU"/>
        </w:rPr>
        <w:t>Defects Liability/Guarantee Period</w:t>
      </w:r>
    </w:p>
    <w:p w14:paraId="0C8FDEF7" w14:textId="251A40EE" w:rsidR="0046668C" w:rsidRPr="006E4EDE" w:rsidRDefault="0046668C" w:rsidP="0046668C">
      <w:pPr>
        <w:pStyle w:val="ListParagraph"/>
        <w:widowControl w:val="0"/>
        <w:overflowPunct w:val="0"/>
        <w:autoSpaceDE w:val="0"/>
        <w:autoSpaceDN w:val="0"/>
        <w:adjustRightInd w:val="0"/>
        <w:spacing w:after="0"/>
        <w:ind w:left="360"/>
        <w:jc w:val="both"/>
        <w:rPr>
          <w:rFonts w:cs="Arial"/>
          <w:sz w:val="20"/>
          <w:szCs w:val="20"/>
          <w:lang w:val="en-AU"/>
        </w:rPr>
      </w:pPr>
      <w:r w:rsidRPr="006F4718">
        <w:rPr>
          <w:rFonts w:cs="Arial"/>
          <w:sz w:val="20"/>
          <w:szCs w:val="20"/>
          <w:lang w:val="en-AU"/>
        </w:rPr>
        <w:t xml:space="preserve">Please provide details below of the defect liability and guarantee period you offer on the </w:t>
      </w:r>
      <w:r w:rsidR="006D665A" w:rsidRPr="006F4718">
        <w:rPr>
          <w:rFonts w:cs="Arial"/>
          <w:sz w:val="20"/>
          <w:szCs w:val="20"/>
          <w:lang w:val="en-AU"/>
        </w:rPr>
        <w:t>works</w:t>
      </w:r>
      <w:r w:rsidRPr="006F4718">
        <w:rPr>
          <w:rFonts w:cs="Arial"/>
          <w:sz w:val="20"/>
          <w:szCs w:val="20"/>
          <w:lang w:val="en-AU"/>
        </w:rPr>
        <w:t xml:space="preserve"> included in this contract:</w:t>
      </w:r>
    </w:p>
    <w:tbl>
      <w:tblPr>
        <w:tblW w:w="10237" w:type="dxa"/>
        <w:tblInd w:w="-72" w:type="dxa"/>
        <w:tblLook w:val="04A0" w:firstRow="1" w:lastRow="0" w:firstColumn="1" w:lastColumn="0" w:noHBand="0" w:noVBand="1"/>
      </w:tblPr>
      <w:tblGrid>
        <w:gridCol w:w="10237"/>
      </w:tblGrid>
      <w:tr w:rsidR="0046668C" w:rsidRPr="00055679" w14:paraId="7B15878F" w14:textId="77777777" w:rsidTr="00FA66A7">
        <w:trPr>
          <w:trHeight w:val="1442"/>
        </w:trPr>
        <w:tc>
          <w:tcPr>
            <w:tcW w:w="10237" w:type="dxa"/>
          </w:tcPr>
          <w:p w14:paraId="066956FE" w14:textId="77777777" w:rsidR="0046668C" w:rsidRPr="00055679" w:rsidRDefault="0046668C" w:rsidP="00FA66A7">
            <w:pPr>
              <w:tabs>
                <w:tab w:val="left" w:pos="0"/>
                <w:tab w:val="left" w:pos="360"/>
              </w:tabs>
              <w:jc w:val="both"/>
              <w:rPr>
                <w:rFonts w:asciiTheme="minorHAnsi" w:hAnsiTheme="minorHAnsi"/>
                <w:sz w:val="20"/>
                <w:szCs w:val="20"/>
                <w:lang w:val="en-AU"/>
              </w:rPr>
            </w:pPr>
          </w:p>
          <w:p w14:paraId="123AF6AA" w14:textId="77777777" w:rsidR="0046668C" w:rsidRPr="00055679" w:rsidRDefault="0046668C" w:rsidP="00FA66A7">
            <w:pPr>
              <w:tabs>
                <w:tab w:val="left" w:pos="0"/>
                <w:tab w:val="left" w:pos="360"/>
              </w:tabs>
              <w:jc w:val="both"/>
              <w:rPr>
                <w:rFonts w:asciiTheme="minorHAnsi" w:hAnsiTheme="minorHAnsi"/>
                <w:sz w:val="20"/>
                <w:szCs w:val="20"/>
                <w:lang w:val="en-AU"/>
              </w:rPr>
            </w:pPr>
          </w:p>
        </w:tc>
      </w:tr>
    </w:tbl>
    <w:p w14:paraId="03FE74CF" w14:textId="77777777" w:rsidR="0046668C" w:rsidRPr="00107CFC" w:rsidRDefault="0046668C" w:rsidP="0046668C">
      <w:pPr>
        <w:widowControl w:val="0"/>
        <w:overflowPunct w:val="0"/>
        <w:autoSpaceDE w:val="0"/>
        <w:autoSpaceDN w:val="0"/>
        <w:adjustRightInd w:val="0"/>
        <w:spacing w:after="0"/>
        <w:jc w:val="both"/>
        <w:rPr>
          <w:rFonts w:asciiTheme="minorHAnsi" w:hAnsiTheme="minorHAnsi"/>
          <w:b/>
          <w:u w:val="single"/>
          <w:lang w:val="en-AU"/>
        </w:rPr>
      </w:pPr>
    </w:p>
    <w:p w14:paraId="53D3E66A" w14:textId="77777777" w:rsidR="0046668C" w:rsidRPr="006F4718" w:rsidRDefault="0046668C" w:rsidP="00E27AA3">
      <w:pPr>
        <w:pStyle w:val="ListParagraph"/>
        <w:widowControl w:val="0"/>
        <w:numPr>
          <w:ilvl w:val="0"/>
          <w:numId w:val="16"/>
        </w:numPr>
        <w:overflowPunct w:val="0"/>
        <w:autoSpaceDE w:val="0"/>
        <w:autoSpaceDN w:val="0"/>
        <w:adjustRightInd w:val="0"/>
        <w:spacing w:after="0"/>
        <w:jc w:val="both"/>
        <w:rPr>
          <w:rFonts w:asciiTheme="minorHAnsi" w:hAnsiTheme="minorHAnsi"/>
          <w:b/>
          <w:u w:val="single"/>
          <w:lang w:val="en-AU"/>
        </w:rPr>
      </w:pPr>
      <w:r w:rsidRPr="006F4718">
        <w:rPr>
          <w:rFonts w:asciiTheme="minorHAnsi" w:hAnsiTheme="minorHAnsi"/>
          <w:b/>
          <w:u w:val="single"/>
          <w:lang w:val="en-AU"/>
        </w:rPr>
        <w:t>Bid Validity</w:t>
      </w:r>
    </w:p>
    <w:p w14:paraId="033B59B6" w14:textId="2095D79A" w:rsidR="0046668C" w:rsidRPr="006E4EDE" w:rsidRDefault="0046668C" w:rsidP="0046668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00C97447">
        <w:rPr>
          <w:rFonts w:asciiTheme="minorHAnsi" w:hAnsiTheme="minorHAnsi"/>
          <w:sz w:val="20"/>
          <w:szCs w:val="20"/>
          <w:lang w:val="en-GB"/>
        </w:rPr>
        <w:t>CDs</w:t>
      </w:r>
      <w:r w:rsidRPr="009C47DC">
        <w:rPr>
          <w:rFonts w:asciiTheme="minorHAnsi" w:hAnsiTheme="minorHAnsi"/>
          <w:sz w:val="20"/>
          <w:szCs w:val="20"/>
          <w:lang w:val="en-AU"/>
        </w:rPr>
        <w:t>):</w:t>
      </w:r>
      <w:r w:rsidR="006F4718">
        <w:rPr>
          <w:rFonts w:asciiTheme="minorHAnsi" w:hAnsiTheme="minorHAnsi"/>
          <w:sz w:val="20"/>
          <w:szCs w:val="20"/>
          <w:lang w:val="en-AU"/>
        </w:rPr>
        <w:t xml:space="preserve"> Proffered 45 Days </w:t>
      </w:r>
    </w:p>
    <w:tbl>
      <w:tblPr>
        <w:tblW w:w="1023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7"/>
      </w:tblGrid>
      <w:tr w:rsidR="0046668C" w:rsidRPr="00055679" w14:paraId="4FE287E8" w14:textId="77777777" w:rsidTr="007C6E71">
        <w:tc>
          <w:tcPr>
            <w:tcW w:w="10237" w:type="dxa"/>
          </w:tcPr>
          <w:p w14:paraId="16ED4F7F" w14:textId="77777777" w:rsidR="0046668C" w:rsidRPr="00055679" w:rsidRDefault="0046668C" w:rsidP="00FA66A7">
            <w:pPr>
              <w:tabs>
                <w:tab w:val="left" w:pos="0"/>
                <w:tab w:val="left" w:pos="360"/>
              </w:tabs>
              <w:jc w:val="both"/>
              <w:rPr>
                <w:rFonts w:asciiTheme="minorHAnsi" w:hAnsiTheme="minorHAnsi"/>
                <w:sz w:val="20"/>
                <w:szCs w:val="20"/>
                <w:lang w:val="en-AU"/>
              </w:rPr>
            </w:pPr>
          </w:p>
          <w:p w14:paraId="290F6D58" w14:textId="77777777" w:rsidR="0046668C" w:rsidRPr="00055679" w:rsidRDefault="0046668C" w:rsidP="00FA66A7">
            <w:pPr>
              <w:tabs>
                <w:tab w:val="left" w:pos="0"/>
                <w:tab w:val="left" w:pos="360"/>
              </w:tabs>
              <w:jc w:val="both"/>
              <w:rPr>
                <w:rFonts w:asciiTheme="minorHAnsi" w:hAnsiTheme="minorHAnsi"/>
                <w:sz w:val="20"/>
                <w:szCs w:val="20"/>
                <w:lang w:val="en-AU"/>
              </w:rPr>
            </w:pPr>
          </w:p>
        </w:tc>
      </w:tr>
    </w:tbl>
    <w:p w14:paraId="4084BF4D" w14:textId="0A6C6165" w:rsidR="0046668C" w:rsidRDefault="0046668C"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964A8DA" w14:textId="332E4212" w:rsidR="0046668C" w:rsidRPr="007C6E71" w:rsidRDefault="0046668C" w:rsidP="00C94C68">
      <w:pPr>
        <w:pStyle w:val="ListParagraph"/>
        <w:widowControl w:val="0"/>
        <w:numPr>
          <w:ilvl w:val="0"/>
          <w:numId w:val="16"/>
        </w:numPr>
        <w:tabs>
          <w:tab w:val="num" w:pos="1080"/>
        </w:tabs>
        <w:overflowPunct w:val="0"/>
        <w:autoSpaceDE w:val="0"/>
        <w:autoSpaceDN w:val="0"/>
        <w:adjustRightInd w:val="0"/>
        <w:spacing w:after="0"/>
        <w:jc w:val="both"/>
        <w:rPr>
          <w:rFonts w:asciiTheme="minorHAnsi" w:hAnsiTheme="minorHAnsi"/>
          <w:b/>
          <w:u w:val="single"/>
          <w:lang w:val="en-AU"/>
        </w:rPr>
      </w:pPr>
      <w:r w:rsidRPr="007C6E71">
        <w:rPr>
          <w:rFonts w:asciiTheme="minorHAnsi" w:hAnsiTheme="minorHAnsi"/>
          <w:b/>
          <w:u w:val="single"/>
          <w:lang w:val="en-AU"/>
        </w:rPr>
        <w:t xml:space="preserve">Confirmation of Bidder’s compliance </w:t>
      </w:r>
    </w:p>
    <w:p w14:paraId="65AE7D39" w14:textId="77777777" w:rsidR="0046668C" w:rsidRPr="00055679" w:rsidRDefault="0046668C" w:rsidP="0046668C">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7206DF3A" w14:textId="77777777"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p>
    <w:p w14:paraId="0CAEA704" w14:textId="276D71E3" w:rsidR="0046668C" w:rsidRDefault="0046668C" w:rsidP="0046668C">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2CB6E1B7" w14:textId="61AF1D0D" w:rsidR="004820F0" w:rsidRDefault="004820F0" w:rsidP="0046668C">
      <w:pPr>
        <w:widowControl w:val="0"/>
        <w:autoSpaceDE w:val="0"/>
        <w:autoSpaceDN w:val="0"/>
        <w:adjustRightInd w:val="0"/>
        <w:spacing w:after="0" w:line="240" w:lineRule="auto"/>
        <w:rPr>
          <w:rFonts w:asciiTheme="minorHAnsi" w:hAnsiTheme="minorHAnsi"/>
          <w:sz w:val="20"/>
          <w:szCs w:val="20"/>
          <w:lang w:val="en-AU"/>
        </w:rPr>
      </w:pPr>
    </w:p>
    <w:p w14:paraId="15FA55A4" w14:textId="77777777" w:rsidR="004820F0" w:rsidRPr="001354F7" w:rsidRDefault="004820F0" w:rsidP="0046668C">
      <w:pPr>
        <w:widowControl w:val="0"/>
        <w:autoSpaceDE w:val="0"/>
        <w:autoSpaceDN w:val="0"/>
        <w:adjustRightInd w:val="0"/>
        <w:spacing w:after="0" w:line="240" w:lineRule="auto"/>
        <w:rPr>
          <w:rFonts w:asciiTheme="minorHAnsi" w:hAnsiTheme="minorHAnsi"/>
          <w:sz w:val="20"/>
          <w:szCs w:val="20"/>
          <w:lang w:val="en-AU"/>
        </w:rPr>
      </w:pPr>
    </w:p>
    <w:p w14:paraId="2349EA25"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46668C" w:rsidRPr="001354F7" w14:paraId="72A15DF0" w14:textId="77777777" w:rsidTr="00FA66A7">
        <w:trPr>
          <w:trHeight w:val="231"/>
        </w:trPr>
        <w:tc>
          <w:tcPr>
            <w:tcW w:w="8298" w:type="dxa"/>
            <w:shd w:val="clear" w:color="auto" w:fill="auto"/>
          </w:tcPr>
          <w:p w14:paraId="65A84EE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04E8D0DD" w14:textId="77777777" w:rsidR="0046668C" w:rsidRPr="001354F7" w:rsidRDefault="0046668C" w:rsidP="00FA66A7">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46668C" w:rsidRPr="00ED11DA" w14:paraId="373C61F0" w14:textId="77777777" w:rsidTr="00FA66A7">
        <w:trPr>
          <w:trHeight w:val="220"/>
        </w:trPr>
        <w:tc>
          <w:tcPr>
            <w:tcW w:w="8298" w:type="dxa"/>
            <w:shd w:val="clear" w:color="auto" w:fill="auto"/>
          </w:tcPr>
          <w:p w14:paraId="339DAE1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 completed, signed and stamped</w:t>
            </w:r>
          </w:p>
        </w:tc>
        <w:tc>
          <w:tcPr>
            <w:tcW w:w="1152" w:type="dxa"/>
          </w:tcPr>
          <w:p w14:paraId="432D2DA1" w14:textId="77777777" w:rsidR="0046668C" w:rsidRPr="00ED11DA" w:rsidRDefault="0046668C" w:rsidP="00FA66A7">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46668C" w:rsidRPr="00ED11DA" w14:paraId="2CD193C8" w14:textId="77777777" w:rsidTr="00FA66A7">
        <w:trPr>
          <w:trHeight w:val="220"/>
        </w:trPr>
        <w:tc>
          <w:tcPr>
            <w:tcW w:w="8298" w:type="dxa"/>
            <w:shd w:val="clear" w:color="auto" w:fill="auto"/>
          </w:tcPr>
          <w:p w14:paraId="228615F9" w14:textId="04E8A718" w:rsidR="0046668C" w:rsidRPr="00ED11DA" w:rsidRDefault="0046668C" w:rsidP="000357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000357DA">
              <w:rPr>
                <w:rFonts w:asciiTheme="minorHAnsi" w:hAnsiTheme="minorHAnsi"/>
                <w:bCs/>
                <w:sz w:val="20"/>
                <w:szCs w:val="20"/>
              </w:rPr>
              <w:t>Work</w:t>
            </w:r>
            <w:r w:rsidRPr="00ED11DA">
              <w:rPr>
                <w:rFonts w:asciiTheme="minorHAnsi" w:hAnsiTheme="minorHAnsi"/>
                <w:bCs/>
                <w:sz w:val="20"/>
                <w:szCs w:val="20"/>
              </w:rPr>
              <w:t xml:space="preserve"> Schedule</w:t>
            </w:r>
            <w:r w:rsidRPr="00ED11DA">
              <w:rPr>
                <w:rFonts w:asciiTheme="minorHAnsi" w:hAnsiTheme="minorHAnsi"/>
                <w:bCs/>
                <w:sz w:val="20"/>
                <w:szCs w:val="20"/>
                <w:lang w:val="en-AU"/>
              </w:rPr>
              <w:t>; completed, signed and stamped</w:t>
            </w:r>
          </w:p>
        </w:tc>
        <w:tc>
          <w:tcPr>
            <w:tcW w:w="1152" w:type="dxa"/>
          </w:tcPr>
          <w:p w14:paraId="0D05A682"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FDDC9A5" w14:textId="77777777" w:rsidTr="00FA66A7">
        <w:trPr>
          <w:trHeight w:val="220"/>
        </w:trPr>
        <w:tc>
          <w:tcPr>
            <w:tcW w:w="8298" w:type="dxa"/>
            <w:shd w:val="clear" w:color="auto" w:fill="auto"/>
          </w:tcPr>
          <w:p w14:paraId="7F1F2F3A"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A63C086"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1361F59A" w14:textId="77777777" w:rsidTr="00FA66A7">
        <w:trPr>
          <w:trHeight w:val="220"/>
        </w:trPr>
        <w:tc>
          <w:tcPr>
            <w:tcW w:w="8298" w:type="dxa"/>
            <w:shd w:val="clear" w:color="auto" w:fill="auto"/>
          </w:tcPr>
          <w:p w14:paraId="4A8D872C" w14:textId="1C307804" w:rsidR="0046668C" w:rsidRPr="00BB625A" w:rsidRDefault="0046668C" w:rsidP="00FA66A7">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Pr="00BB625A">
              <w:rPr>
                <w:rFonts w:asciiTheme="minorHAnsi" w:hAnsiTheme="minorHAnsi"/>
                <w:bCs/>
                <w:sz w:val="20"/>
                <w:szCs w:val="20"/>
              </w:rPr>
              <w:t>Pricing Proposal</w:t>
            </w:r>
            <w:r w:rsidRPr="00ED11DA">
              <w:rPr>
                <w:rFonts w:asciiTheme="minorHAnsi" w:hAnsiTheme="minorHAnsi"/>
                <w:bCs/>
                <w:sz w:val="20"/>
                <w:szCs w:val="20"/>
                <w:lang w:val="en-AU"/>
              </w:rPr>
              <w:t>; completed, signed and stamped</w:t>
            </w:r>
          </w:p>
        </w:tc>
        <w:tc>
          <w:tcPr>
            <w:tcW w:w="1152" w:type="dxa"/>
          </w:tcPr>
          <w:p w14:paraId="328780B9" w14:textId="77777777" w:rsidR="0046668C" w:rsidRPr="00ED11DA" w:rsidRDefault="0046668C" w:rsidP="00FA66A7">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46668C" w:rsidRPr="00ED11DA" w14:paraId="08B5DB27" w14:textId="77777777" w:rsidTr="00FA66A7">
        <w:trPr>
          <w:trHeight w:val="226"/>
        </w:trPr>
        <w:tc>
          <w:tcPr>
            <w:tcW w:w="8298" w:type="dxa"/>
            <w:shd w:val="clear" w:color="auto" w:fill="auto"/>
          </w:tcPr>
          <w:p w14:paraId="3017D7DC"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1DC0CE44"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4820F0" w:rsidRPr="00ED11DA" w14:paraId="785AF563" w14:textId="77777777" w:rsidTr="00FA66A7">
        <w:trPr>
          <w:trHeight w:val="226"/>
        </w:trPr>
        <w:tc>
          <w:tcPr>
            <w:tcW w:w="8298" w:type="dxa"/>
            <w:shd w:val="clear" w:color="auto" w:fill="auto"/>
          </w:tcPr>
          <w:p w14:paraId="4DC96F5A" w14:textId="714A5B9F" w:rsidR="004820F0" w:rsidRDefault="00416941" w:rsidP="00FA66A7">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Annexure C</w:t>
            </w:r>
            <w:r w:rsidR="004820F0" w:rsidRPr="004820F0">
              <w:rPr>
                <w:rFonts w:asciiTheme="minorHAnsi" w:hAnsiTheme="minorHAnsi"/>
                <w:bCs/>
                <w:sz w:val="20"/>
                <w:szCs w:val="20"/>
                <w:lang w:val="en-AU"/>
              </w:rPr>
              <w:t xml:space="preserve"> Tendering Time Frame</w:t>
            </w:r>
          </w:p>
        </w:tc>
        <w:tc>
          <w:tcPr>
            <w:tcW w:w="1152" w:type="dxa"/>
          </w:tcPr>
          <w:p w14:paraId="43C1AEC8" w14:textId="312ADC8C" w:rsidR="004820F0" w:rsidRPr="00ED11DA" w:rsidRDefault="004820F0" w:rsidP="00FA66A7">
            <w:pPr>
              <w:widowControl w:val="0"/>
              <w:autoSpaceDE w:val="0"/>
              <w:autoSpaceDN w:val="0"/>
              <w:adjustRightInd w:val="0"/>
              <w:spacing w:after="0" w:line="240" w:lineRule="auto"/>
              <w:rPr>
                <w:rFonts w:ascii="Segoe UI Symbol" w:hAnsi="Segoe UI Symbol" w:cs="Segoe UI Symbol"/>
                <w:bCs/>
                <w:sz w:val="20"/>
                <w:szCs w:val="20"/>
                <w:lang w:val="en-AU"/>
              </w:rPr>
            </w:pPr>
            <w:r w:rsidRPr="00ED11DA">
              <w:rPr>
                <w:rFonts w:ascii="Segoe UI Symbol" w:hAnsi="Segoe UI Symbol" w:cs="Segoe UI Symbol"/>
                <w:bCs/>
                <w:sz w:val="20"/>
                <w:szCs w:val="20"/>
                <w:lang w:val="en-AU"/>
              </w:rPr>
              <w:t>☐</w:t>
            </w:r>
          </w:p>
        </w:tc>
      </w:tr>
      <w:tr w:rsidR="004820F0" w:rsidRPr="00ED11DA" w14:paraId="06F3107D" w14:textId="77777777" w:rsidTr="00FA66A7">
        <w:trPr>
          <w:trHeight w:val="226"/>
        </w:trPr>
        <w:tc>
          <w:tcPr>
            <w:tcW w:w="8298" w:type="dxa"/>
            <w:shd w:val="clear" w:color="auto" w:fill="auto"/>
          </w:tcPr>
          <w:p w14:paraId="4AD08A01" w14:textId="500997D9" w:rsidR="004820F0" w:rsidRDefault="004820F0" w:rsidP="004820F0">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Copy of valid business licence</w:t>
            </w:r>
            <w:r>
              <w:rPr>
                <w:rFonts w:asciiTheme="minorHAnsi" w:hAnsiTheme="minorHAnsi"/>
                <w:bCs/>
                <w:sz w:val="20"/>
                <w:szCs w:val="20"/>
                <w:lang w:val="en-AU"/>
              </w:rPr>
              <w:t xml:space="preserve"> ( Iraqi Registration Certificate)</w:t>
            </w:r>
          </w:p>
        </w:tc>
        <w:tc>
          <w:tcPr>
            <w:tcW w:w="1152" w:type="dxa"/>
          </w:tcPr>
          <w:p w14:paraId="3D4B25B9" w14:textId="132D1A3A" w:rsidR="004820F0" w:rsidRDefault="004820F0" w:rsidP="004820F0">
            <w:pPr>
              <w:widowControl w:val="0"/>
              <w:autoSpaceDE w:val="0"/>
              <w:autoSpaceDN w:val="0"/>
              <w:adjustRightInd w:val="0"/>
              <w:spacing w:after="0" w:line="240" w:lineRule="auto"/>
              <w:rPr>
                <w:rFonts w:ascii="Segoe UI Symbol" w:hAnsi="Segoe UI Symbol" w:cs="Segoe UI Symbol"/>
                <w:bCs/>
                <w:sz w:val="20"/>
                <w:szCs w:val="20"/>
                <w:lang w:val="en-AU"/>
              </w:rPr>
            </w:pPr>
            <w:r w:rsidRPr="008F7A50">
              <w:rPr>
                <w:rFonts w:ascii="Segoe UI Symbol" w:hAnsi="Segoe UI Symbol" w:cs="Segoe UI Symbol"/>
                <w:bCs/>
                <w:sz w:val="20"/>
                <w:szCs w:val="20"/>
                <w:lang w:val="en-AU"/>
              </w:rPr>
              <w:t>☐</w:t>
            </w:r>
          </w:p>
        </w:tc>
      </w:tr>
      <w:tr w:rsidR="004820F0" w:rsidRPr="00ED11DA" w14:paraId="29F37473" w14:textId="77777777" w:rsidTr="00FA66A7">
        <w:trPr>
          <w:trHeight w:val="226"/>
        </w:trPr>
        <w:tc>
          <w:tcPr>
            <w:tcW w:w="8298" w:type="dxa"/>
            <w:shd w:val="clear" w:color="auto" w:fill="auto"/>
          </w:tcPr>
          <w:p w14:paraId="15A1A1C4" w14:textId="4F8C5581" w:rsidR="004820F0" w:rsidRDefault="004820F0" w:rsidP="004820F0">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Tax Clearance Certificate</w:t>
            </w:r>
          </w:p>
        </w:tc>
        <w:tc>
          <w:tcPr>
            <w:tcW w:w="1152" w:type="dxa"/>
          </w:tcPr>
          <w:p w14:paraId="74C7A435" w14:textId="5ECE3BDF" w:rsidR="004820F0" w:rsidRPr="00ED11DA" w:rsidRDefault="004820F0" w:rsidP="004820F0">
            <w:pPr>
              <w:widowControl w:val="0"/>
              <w:autoSpaceDE w:val="0"/>
              <w:autoSpaceDN w:val="0"/>
              <w:adjustRightInd w:val="0"/>
              <w:spacing w:after="0" w:line="240" w:lineRule="auto"/>
              <w:rPr>
                <w:rFonts w:ascii="Segoe UI Symbol" w:hAnsi="Segoe UI Symbol" w:cs="Segoe UI Symbol"/>
                <w:bCs/>
                <w:sz w:val="20"/>
                <w:szCs w:val="20"/>
                <w:lang w:val="en-AU"/>
              </w:rPr>
            </w:pPr>
            <w:r w:rsidRPr="008F7A50">
              <w:rPr>
                <w:rFonts w:ascii="Segoe UI Symbol" w:hAnsi="Segoe UI Symbol" w:cs="Segoe UI Symbol"/>
                <w:bCs/>
                <w:sz w:val="20"/>
                <w:szCs w:val="20"/>
                <w:lang w:val="en-AU"/>
              </w:rPr>
              <w:t>☐</w:t>
            </w:r>
          </w:p>
        </w:tc>
      </w:tr>
      <w:tr w:rsidR="0046668C" w:rsidRPr="00ED11DA" w14:paraId="4241A7B7" w14:textId="77777777" w:rsidTr="00FA66A7">
        <w:trPr>
          <w:trHeight w:val="317"/>
        </w:trPr>
        <w:tc>
          <w:tcPr>
            <w:tcW w:w="8298" w:type="dxa"/>
            <w:shd w:val="clear" w:color="auto" w:fill="auto"/>
          </w:tcPr>
          <w:p w14:paraId="43A50F7B" w14:textId="75D3E7BB" w:rsidR="0046668C" w:rsidRPr="00ED11DA" w:rsidRDefault="004820F0" w:rsidP="004820F0">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Bank Statement ( Last 6 months)</w:t>
            </w:r>
          </w:p>
        </w:tc>
        <w:tc>
          <w:tcPr>
            <w:tcW w:w="1152" w:type="dxa"/>
          </w:tcPr>
          <w:p w14:paraId="2E4FB0E2" w14:textId="77777777" w:rsidR="0046668C" w:rsidRPr="00ED11DA" w:rsidRDefault="0046668C" w:rsidP="00FA66A7">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eastAsia="MS Mincho" w:hAnsi="Segoe UI Symbol" w:cs="Segoe UI Symbol"/>
                <w:bCs/>
                <w:sz w:val="20"/>
                <w:szCs w:val="20"/>
                <w:lang w:val="en-AU"/>
              </w:rPr>
              <w:t>☐</w:t>
            </w:r>
          </w:p>
        </w:tc>
      </w:tr>
    </w:tbl>
    <w:p w14:paraId="6BCBFA9C" w14:textId="77777777"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p>
    <w:p w14:paraId="6CDA79A1" w14:textId="77777777" w:rsidR="007C6E71" w:rsidRDefault="007C6E71" w:rsidP="0046668C">
      <w:pPr>
        <w:widowControl w:val="0"/>
        <w:autoSpaceDE w:val="0"/>
        <w:autoSpaceDN w:val="0"/>
        <w:adjustRightInd w:val="0"/>
        <w:spacing w:after="0" w:line="240" w:lineRule="auto"/>
        <w:rPr>
          <w:rFonts w:asciiTheme="minorHAnsi" w:hAnsiTheme="minorHAnsi"/>
          <w:sz w:val="20"/>
          <w:szCs w:val="20"/>
          <w:lang w:val="en-AU"/>
        </w:rPr>
      </w:pPr>
    </w:p>
    <w:p w14:paraId="393EBEBD" w14:textId="77777777" w:rsidR="007C6E71" w:rsidRDefault="007C6E71" w:rsidP="0046668C">
      <w:pPr>
        <w:widowControl w:val="0"/>
        <w:autoSpaceDE w:val="0"/>
        <w:autoSpaceDN w:val="0"/>
        <w:adjustRightInd w:val="0"/>
        <w:spacing w:after="0" w:line="240" w:lineRule="auto"/>
        <w:rPr>
          <w:rFonts w:asciiTheme="minorHAnsi" w:hAnsiTheme="minorHAnsi"/>
          <w:sz w:val="20"/>
          <w:szCs w:val="20"/>
          <w:lang w:val="en-AU"/>
        </w:rPr>
      </w:pPr>
    </w:p>
    <w:p w14:paraId="0B5A186E" w14:textId="7D4ACA45"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1D439B17" w14:textId="1366C2DB" w:rsidR="0046668C" w:rsidRPr="001354F7" w:rsidRDefault="0046668C" w:rsidP="0046668C">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r w:rsidRPr="001354F7">
        <w:rPr>
          <w:rFonts w:asciiTheme="minorHAnsi" w:hAnsiTheme="minorHAnsi"/>
          <w:sz w:val="20"/>
          <w:szCs w:val="20"/>
          <w:lang w:val="en-AU"/>
        </w:rPr>
        <w:t xml:space="preserve"> </w:t>
      </w:r>
    </w:p>
    <w:p w14:paraId="36263D1D"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32B91589"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4ED27026" w14:textId="77777777" w:rsidR="007C6E71" w:rsidRDefault="007C6E71" w:rsidP="0046668C">
      <w:pPr>
        <w:widowControl w:val="0"/>
        <w:autoSpaceDE w:val="0"/>
        <w:autoSpaceDN w:val="0"/>
        <w:adjustRightInd w:val="0"/>
        <w:spacing w:after="0" w:line="240" w:lineRule="auto"/>
        <w:rPr>
          <w:rFonts w:asciiTheme="minorHAnsi" w:hAnsiTheme="minorHAnsi"/>
          <w:b/>
          <w:sz w:val="20"/>
          <w:szCs w:val="20"/>
          <w:lang w:val="en-AU"/>
        </w:rPr>
      </w:pPr>
    </w:p>
    <w:p w14:paraId="45A1762E" w14:textId="7A2DEC62" w:rsidR="0046668C" w:rsidRPr="001354F7" w:rsidRDefault="0046668C" w:rsidP="0046668C">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W w:w="10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8"/>
        <w:gridCol w:w="5220"/>
      </w:tblGrid>
      <w:tr w:rsidR="0046668C" w:rsidRPr="00055679" w14:paraId="58878F69" w14:textId="77777777" w:rsidTr="004820F0">
        <w:trPr>
          <w:trHeight w:val="397"/>
          <w:jc w:val="center"/>
        </w:trPr>
        <w:tc>
          <w:tcPr>
            <w:tcW w:w="5188" w:type="dxa"/>
            <w:vAlign w:val="center"/>
          </w:tcPr>
          <w:p w14:paraId="5E3F9EB9"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49B8FB25"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46668C" w:rsidRPr="00055679" w14:paraId="3DA303D4" w14:textId="77777777" w:rsidTr="004820F0">
        <w:trPr>
          <w:trHeight w:val="397"/>
          <w:jc w:val="center"/>
        </w:trPr>
        <w:tc>
          <w:tcPr>
            <w:tcW w:w="5188" w:type="dxa"/>
            <w:vAlign w:val="center"/>
          </w:tcPr>
          <w:p w14:paraId="6395883C"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A983E82" w14:textId="77777777" w:rsidR="0046668C" w:rsidRPr="00055679" w:rsidRDefault="0046668C" w:rsidP="00FA66A7">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Pr="00055679">
              <w:rPr>
                <w:rFonts w:asciiTheme="minorHAnsi" w:hAnsiTheme="minorHAnsi"/>
                <w:sz w:val="20"/>
                <w:szCs w:val="20"/>
              </w:rPr>
              <w:t>:</w:t>
            </w:r>
          </w:p>
        </w:tc>
      </w:tr>
      <w:tr w:rsidR="0046668C" w:rsidRPr="00055679" w14:paraId="439FCC66" w14:textId="77777777" w:rsidTr="004820F0">
        <w:trPr>
          <w:trHeight w:val="397"/>
          <w:jc w:val="center"/>
        </w:trPr>
        <w:tc>
          <w:tcPr>
            <w:tcW w:w="5188" w:type="dxa"/>
            <w:vMerge w:val="restart"/>
          </w:tcPr>
          <w:p w14:paraId="31D6A692"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12C0FE9E"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0F4A322"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422F784" w14:textId="77777777" w:rsidR="0046668C" w:rsidRPr="00055679" w:rsidRDefault="0046668C" w:rsidP="00FA66A7">
            <w:pPr>
              <w:widowControl w:val="0"/>
              <w:autoSpaceDE w:val="0"/>
              <w:autoSpaceDN w:val="0"/>
              <w:adjustRightInd w:val="0"/>
              <w:rPr>
                <w:rFonts w:asciiTheme="minorHAnsi" w:hAnsiTheme="minorHAnsi"/>
                <w:sz w:val="20"/>
                <w:szCs w:val="20"/>
              </w:rPr>
            </w:pPr>
          </w:p>
          <w:p w14:paraId="1C7E4438" w14:textId="77777777" w:rsidR="0046668C" w:rsidRPr="00055679" w:rsidRDefault="0046668C" w:rsidP="00FA66A7">
            <w:pPr>
              <w:widowControl w:val="0"/>
              <w:autoSpaceDE w:val="0"/>
              <w:autoSpaceDN w:val="0"/>
              <w:adjustRightInd w:val="0"/>
              <w:rPr>
                <w:rFonts w:asciiTheme="minorHAnsi" w:hAnsiTheme="minorHAnsi"/>
                <w:sz w:val="20"/>
                <w:szCs w:val="20"/>
              </w:rPr>
            </w:pPr>
          </w:p>
          <w:p w14:paraId="330BD3D7" w14:textId="77777777" w:rsidR="0046668C" w:rsidRPr="00055679" w:rsidRDefault="0046668C" w:rsidP="00FA66A7">
            <w:pPr>
              <w:widowControl w:val="0"/>
              <w:autoSpaceDE w:val="0"/>
              <w:autoSpaceDN w:val="0"/>
              <w:adjustRightInd w:val="0"/>
              <w:rPr>
                <w:rFonts w:asciiTheme="minorHAnsi" w:hAnsiTheme="minorHAnsi"/>
                <w:sz w:val="20"/>
                <w:szCs w:val="20"/>
              </w:rPr>
            </w:pPr>
          </w:p>
          <w:p w14:paraId="67CA9B1F"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vAlign w:val="center"/>
          </w:tcPr>
          <w:p w14:paraId="62ADE10E" w14:textId="77777777" w:rsidR="0046668C" w:rsidRPr="00055679" w:rsidRDefault="0046668C" w:rsidP="00FA66A7">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46668C" w:rsidRPr="00055679" w14:paraId="185AFA68" w14:textId="77777777" w:rsidTr="004820F0">
        <w:trPr>
          <w:trHeight w:val="1240"/>
          <w:jc w:val="center"/>
        </w:trPr>
        <w:tc>
          <w:tcPr>
            <w:tcW w:w="5188" w:type="dxa"/>
            <w:vMerge/>
          </w:tcPr>
          <w:p w14:paraId="647137A0" w14:textId="77777777" w:rsidR="0046668C" w:rsidRPr="00055679" w:rsidRDefault="0046668C" w:rsidP="00FA66A7">
            <w:pPr>
              <w:widowControl w:val="0"/>
              <w:autoSpaceDE w:val="0"/>
              <w:autoSpaceDN w:val="0"/>
              <w:adjustRightInd w:val="0"/>
              <w:rPr>
                <w:rFonts w:asciiTheme="minorHAnsi" w:hAnsiTheme="minorHAnsi"/>
                <w:sz w:val="20"/>
                <w:szCs w:val="20"/>
              </w:rPr>
            </w:pPr>
          </w:p>
        </w:tc>
        <w:tc>
          <w:tcPr>
            <w:tcW w:w="5220" w:type="dxa"/>
          </w:tcPr>
          <w:p w14:paraId="6B5AE047" w14:textId="5446AB83" w:rsidR="0046668C" w:rsidRPr="00055679" w:rsidRDefault="0046668C" w:rsidP="002436CB">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tc>
      </w:tr>
    </w:tbl>
    <w:p w14:paraId="79710E7E"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547A761"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3C4BC4DB"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069766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DCDB1DC"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321E2E6"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677F75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714C5DBA"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0D997AFC"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12C3478"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4796FEB3"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02F882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790EF84F"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C1B1BF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FE58664"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650B45F9"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58B0A7B1"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49270616"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CA0A0E7" w14:textId="77777777" w:rsidR="002436CB" w:rsidRDefault="002436CB" w:rsidP="0046668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274F1DFA" w14:textId="77777777" w:rsidR="00212BF7" w:rsidRDefault="00212BF7" w:rsidP="00221BBD">
      <w:pPr>
        <w:widowControl w:val="0"/>
        <w:autoSpaceDE w:val="0"/>
        <w:autoSpaceDN w:val="0"/>
        <w:adjustRightInd w:val="0"/>
        <w:spacing w:after="0"/>
        <w:ind w:left="720"/>
        <w:jc w:val="center"/>
        <w:rPr>
          <w:rFonts w:asciiTheme="minorHAnsi" w:hAnsiTheme="minorHAnsi"/>
          <w:b/>
          <w:bCs/>
          <w:sz w:val="28"/>
        </w:rPr>
        <w:sectPr w:rsidR="00212BF7" w:rsidSect="00BE6F3C">
          <w:pgSz w:w="12240" w:h="15840"/>
          <w:pgMar w:top="1077" w:right="1134" w:bottom="1077" w:left="1134" w:header="567" w:footer="680" w:gutter="0"/>
          <w:cols w:space="720"/>
          <w:docGrid w:linePitch="360"/>
        </w:sectPr>
      </w:pPr>
    </w:p>
    <w:p w14:paraId="18BE12D7" w14:textId="3F1745B3" w:rsidR="00776B21"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t xml:space="preserve">SECTION </w:t>
      </w:r>
      <w:r w:rsidR="00842DCF">
        <w:rPr>
          <w:rFonts w:asciiTheme="minorHAnsi" w:hAnsiTheme="minorHAnsi"/>
          <w:b/>
          <w:bCs/>
          <w:sz w:val="28"/>
        </w:rPr>
        <w:t>6</w:t>
      </w:r>
    </w:p>
    <w:p w14:paraId="030BE995" w14:textId="56F3002A" w:rsidR="002436CB" w:rsidRPr="00DF4E3B" w:rsidRDefault="002436CB" w:rsidP="002436CB">
      <w:pPr>
        <w:widowControl w:val="0"/>
        <w:autoSpaceDE w:val="0"/>
        <w:autoSpaceDN w:val="0"/>
        <w:adjustRightInd w:val="0"/>
        <w:spacing w:after="0"/>
        <w:ind w:left="720"/>
        <w:jc w:val="center"/>
        <w:rPr>
          <w:rFonts w:asciiTheme="minorHAnsi" w:hAnsiTheme="minorHAnsi"/>
          <w:b/>
          <w:bCs/>
          <w:sz w:val="28"/>
        </w:rPr>
      </w:pPr>
      <w:r>
        <w:rPr>
          <w:rFonts w:asciiTheme="minorHAnsi" w:hAnsiTheme="minorHAnsi"/>
          <w:b/>
          <w:bCs/>
          <w:sz w:val="28"/>
        </w:rPr>
        <w:t>Financial BID</w:t>
      </w:r>
      <w:r w:rsidR="00830FAF">
        <w:rPr>
          <w:rFonts w:asciiTheme="minorHAnsi" w:hAnsiTheme="minorHAnsi"/>
          <w:b/>
          <w:bCs/>
          <w:sz w:val="28"/>
        </w:rPr>
        <w:t xml:space="preserve"> </w:t>
      </w:r>
      <w:r w:rsidR="006C714F">
        <w:rPr>
          <w:rFonts w:asciiTheme="minorHAnsi" w:hAnsiTheme="minorHAnsi"/>
          <w:b/>
          <w:bCs/>
          <w:sz w:val="28"/>
        </w:rPr>
        <w:t>(in</w:t>
      </w:r>
      <w:r w:rsidR="00830FAF">
        <w:rPr>
          <w:rFonts w:asciiTheme="minorHAnsi" w:hAnsiTheme="minorHAnsi"/>
          <w:b/>
          <w:bCs/>
          <w:sz w:val="28"/>
        </w:rPr>
        <w:t xml:space="preserve"> USD)</w:t>
      </w:r>
    </w:p>
    <w:p w14:paraId="07AC31F2" w14:textId="74D414B9" w:rsidR="002436CB" w:rsidRDefault="002436CB" w:rsidP="00221BBD">
      <w:pPr>
        <w:widowControl w:val="0"/>
        <w:autoSpaceDE w:val="0"/>
        <w:autoSpaceDN w:val="0"/>
        <w:adjustRightInd w:val="0"/>
        <w:spacing w:after="0"/>
        <w:ind w:left="720"/>
        <w:jc w:val="center"/>
        <w:rPr>
          <w:rFonts w:asciiTheme="minorHAnsi" w:hAnsiTheme="minorHAnsi"/>
          <w:b/>
          <w:bCs/>
          <w:sz w:val="28"/>
        </w:rPr>
      </w:pPr>
    </w:p>
    <w:tbl>
      <w:tblPr>
        <w:tblW w:w="5000" w:type="pct"/>
        <w:tblLook w:val="04A0" w:firstRow="1" w:lastRow="0" w:firstColumn="1" w:lastColumn="0" w:noHBand="0" w:noVBand="1"/>
      </w:tblPr>
      <w:tblGrid>
        <w:gridCol w:w="721"/>
        <w:gridCol w:w="5100"/>
        <w:gridCol w:w="4741"/>
        <w:gridCol w:w="1014"/>
        <w:gridCol w:w="1014"/>
        <w:gridCol w:w="1306"/>
      </w:tblGrid>
      <w:tr w:rsidR="00DB1493" w:rsidRPr="00DB1493" w14:paraId="5A78E4EF" w14:textId="77777777" w:rsidTr="00DB1493">
        <w:trPr>
          <w:trHeight w:val="1905"/>
        </w:trPr>
        <w:tc>
          <w:tcPr>
            <w:tcW w:w="259" w:type="pct"/>
            <w:tcBorders>
              <w:top w:val="single" w:sz="4" w:space="0" w:color="FFFFFF"/>
              <w:left w:val="single" w:sz="4" w:space="0" w:color="FFFFFF"/>
              <w:bottom w:val="single" w:sz="4" w:space="0" w:color="FFFFFF"/>
              <w:right w:val="single" w:sz="4" w:space="0" w:color="FFFFFF"/>
            </w:tcBorders>
            <w:shd w:val="clear" w:color="0C0C0C" w:fill="0C0C0C"/>
            <w:noWrap/>
            <w:vAlign w:val="center"/>
            <w:hideMark/>
          </w:tcPr>
          <w:p w14:paraId="72191648"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Ref</w:t>
            </w:r>
          </w:p>
        </w:tc>
        <w:tc>
          <w:tcPr>
            <w:tcW w:w="1835" w:type="pct"/>
            <w:tcBorders>
              <w:top w:val="single" w:sz="4" w:space="0" w:color="FFFFFF"/>
              <w:left w:val="nil"/>
              <w:bottom w:val="single" w:sz="4" w:space="0" w:color="FFFFFF"/>
              <w:right w:val="single" w:sz="4" w:space="0" w:color="FFFFFF"/>
            </w:tcBorders>
            <w:shd w:val="clear" w:color="0C0C0C" w:fill="0C0C0C"/>
            <w:vAlign w:val="center"/>
            <w:hideMark/>
          </w:tcPr>
          <w:p w14:paraId="4778C5E3"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Item Description</w:t>
            </w:r>
          </w:p>
        </w:tc>
        <w:tc>
          <w:tcPr>
            <w:tcW w:w="1706" w:type="pct"/>
            <w:tcBorders>
              <w:top w:val="single" w:sz="4" w:space="0" w:color="FFFFFF"/>
              <w:left w:val="nil"/>
              <w:bottom w:val="single" w:sz="4" w:space="0" w:color="FFFFFF"/>
              <w:right w:val="single" w:sz="4" w:space="0" w:color="FFFFFF"/>
            </w:tcBorders>
            <w:shd w:val="clear" w:color="0C0C0C" w:fill="0C0C0C"/>
            <w:vAlign w:val="center"/>
            <w:hideMark/>
          </w:tcPr>
          <w:p w14:paraId="7F4C6782"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c>
          <w:tcPr>
            <w:tcW w:w="365" w:type="pct"/>
            <w:tcBorders>
              <w:top w:val="single" w:sz="4" w:space="0" w:color="FFFFFF"/>
              <w:left w:val="nil"/>
              <w:bottom w:val="single" w:sz="4" w:space="0" w:color="FFFFFF"/>
              <w:right w:val="single" w:sz="4" w:space="0" w:color="FFFFFF"/>
            </w:tcBorders>
            <w:shd w:val="clear" w:color="0C0C0C" w:fill="0C0C0C"/>
            <w:noWrap/>
            <w:vAlign w:val="center"/>
            <w:hideMark/>
          </w:tcPr>
          <w:p w14:paraId="312BE275"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Unit</w:t>
            </w:r>
          </w:p>
        </w:tc>
        <w:tc>
          <w:tcPr>
            <w:tcW w:w="365" w:type="pct"/>
            <w:tcBorders>
              <w:top w:val="single" w:sz="4" w:space="0" w:color="FFFFFF"/>
              <w:left w:val="nil"/>
              <w:bottom w:val="single" w:sz="4" w:space="0" w:color="FFFFFF"/>
              <w:right w:val="single" w:sz="4" w:space="0" w:color="FFFFFF"/>
            </w:tcBorders>
            <w:shd w:val="clear" w:color="0C0C0C" w:fill="0C0C0C"/>
            <w:vAlign w:val="center"/>
            <w:hideMark/>
          </w:tcPr>
          <w:p w14:paraId="7B9B82A2"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xml:space="preserve">Quantity </w:t>
            </w:r>
          </w:p>
        </w:tc>
        <w:tc>
          <w:tcPr>
            <w:tcW w:w="471" w:type="pct"/>
            <w:tcBorders>
              <w:top w:val="single" w:sz="4" w:space="0" w:color="FFFFFF"/>
              <w:left w:val="nil"/>
              <w:bottom w:val="single" w:sz="4" w:space="0" w:color="FFFFFF"/>
              <w:right w:val="single" w:sz="4" w:space="0" w:color="FFFFFF"/>
            </w:tcBorders>
            <w:shd w:val="clear" w:color="0C0C0C" w:fill="0C0C0C"/>
            <w:vAlign w:val="center"/>
            <w:hideMark/>
          </w:tcPr>
          <w:p w14:paraId="17EF82C8"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Unit Cost Anbar Province</w:t>
            </w:r>
            <w:r w:rsidRPr="00DB1493">
              <w:rPr>
                <w:rFonts w:ascii="Arial" w:hAnsi="Arial" w:cs="Arial"/>
                <w:b/>
                <w:bCs/>
                <w:color w:val="FFFFFF"/>
                <w:sz w:val="16"/>
                <w:szCs w:val="16"/>
              </w:rPr>
              <w:br/>
              <w:t xml:space="preserve"> (Including all villages, Towns, Sub districts and Districts) </w:t>
            </w:r>
          </w:p>
        </w:tc>
      </w:tr>
      <w:tr w:rsidR="00DB1493" w:rsidRPr="00DB1493" w14:paraId="6D8594CB" w14:textId="77777777" w:rsidTr="00DB1493">
        <w:trPr>
          <w:trHeight w:val="225"/>
        </w:trPr>
        <w:tc>
          <w:tcPr>
            <w:tcW w:w="259" w:type="pct"/>
            <w:tcBorders>
              <w:top w:val="nil"/>
              <w:left w:val="single" w:sz="4" w:space="0" w:color="FFFFFF"/>
              <w:bottom w:val="single" w:sz="4" w:space="0" w:color="FFFFFF"/>
              <w:right w:val="single" w:sz="4" w:space="0" w:color="FFFFFF"/>
            </w:tcBorders>
            <w:shd w:val="clear" w:color="262626" w:fill="262626"/>
            <w:noWrap/>
            <w:vAlign w:val="center"/>
            <w:hideMark/>
          </w:tcPr>
          <w:p w14:paraId="6AF37A17"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A</w:t>
            </w:r>
          </w:p>
        </w:tc>
        <w:tc>
          <w:tcPr>
            <w:tcW w:w="1835" w:type="pct"/>
            <w:tcBorders>
              <w:top w:val="nil"/>
              <w:left w:val="nil"/>
              <w:bottom w:val="single" w:sz="4" w:space="0" w:color="FFFFFF"/>
              <w:right w:val="single" w:sz="4" w:space="0" w:color="FFFFFF"/>
            </w:tcBorders>
            <w:shd w:val="clear" w:color="262626" w:fill="262626"/>
            <w:noWrap/>
            <w:vAlign w:val="center"/>
            <w:hideMark/>
          </w:tcPr>
          <w:p w14:paraId="199FB952"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Concrete works</w:t>
            </w:r>
          </w:p>
        </w:tc>
        <w:tc>
          <w:tcPr>
            <w:tcW w:w="1706" w:type="pct"/>
            <w:tcBorders>
              <w:top w:val="nil"/>
              <w:left w:val="nil"/>
              <w:bottom w:val="single" w:sz="4" w:space="0" w:color="FFFFFF"/>
              <w:right w:val="single" w:sz="4" w:space="0" w:color="FFFFFF"/>
            </w:tcBorders>
            <w:shd w:val="clear" w:color="262626" w:fill="262626"/>
            <w:noWrap/>
            <w:vAlign w:val="center"/>
            <w:hideMark/>
          </w:tcPr>
          <w:p w14:paraId="1F954719" w14:textId="77777777" w:rsidR="00DB1493" w:rsidRPr="00DB1493" w:rsidRDefault="00DB1493" w:rsidP="00DB1493">
            <w:pPr>
              <w:bidi/>
              <w:spacing w:after="0" w:line="240" w:lineRule="auto"/>
              <w:rPr>
                <w:rFonts w:ascii="Arial" w:hAnsi="Arial" w:cs="Arial"/>
                <w:b/>
                <w:bCs/>
                <w:color w:val="FFFFFF"/>
                <w:sz w:val="16"/>
                <w:szCs w:val="16"/>
              </w:rPr>
            </w:pPr>
            <w:r w:rsidRPr="00DB1493">
              <w:rPr>
                <w:rFonts w:ascii="Arial" w:hAnsi="Arial" w:cs="Arial"/>
                <w:b/>
                <w:bCs/>
                <w:color w:val="FFFFFF"/>
                <w:sz w:val="16"/>
                <w:szCs w:val="16"/>
                <w:rtl/>
              </w:rPr>
              <w:t>الاعمال الخرسانية</w:t>
            </w:r>
          </w:p>
        </w:tc>
        <w:tc>
          <w:tcPr>
            <w:tcW w:w="365" w:type="pct"/>
            <w:tcBorders>
              <w:top w:val="nil"/>
              <w:left w:val="nil"/>
              <w:bottom w:val="single" w:sz="4" w:space="0" w:color="FFFFFF"/>
              <w:right w:val="single" w:sz="4" w:space="0" w:color="FFFFFF"/>
            </w:tcBorders>
            <w:shd w:val="clear" w:color="262626" w:fill="262626"/>
            <w:vAlign w:val="center"/>
            <w:hideMark/>
          </w:tcPr>
          <w:p w14:paraId="3CD5486C" w14:textId="77777777" w:rsidR="00DB1493" w:rsidRPr="00DB1493" w:rsidRDefault="00DB1493" w:rsidP="00DB1493">
            <w:pPr>
              <w:spacing w:after="0" w:line="240" w:lineRule="auto"/>
              <w:rPr>
                <w:rFonts w:ascii="Arial" w:hAnsi="Arial" w:cs="Arial"/>
                <w:b/>
                <w:bCs/>
                <w:color w:val="FFFFFF"/>
                <w:sz w:val="16"/>
                <w:szCs w:val="16"/>
                <w:rtl/>
              </w:rPr>
            </w:pPr>
            <w:r w:rsidRPr="00DB1493">
              <w:rPr>
                <w:rFonts w:ascii="Arial" w:hAnsi="Arial" w:cs="Arial"/>
                <w:b/>
                <w:bCs/>
                <w:color w:val="FFFFFF"/>
                <w:sz w:val="16"/>
                <w:szCs w:val="16"/>
              </w:rPr>
              <w:t> </w:t>
            </w:r>
          </w:p>
        </w:tc>
        <w:tc>
          <w:tcPr>
            <w:tcW w:w="365" w:type="pct"/>
            <w:tcBorders>
              <w:top w:val="nil"/>
              <w:left w:val="nil"/>
              <w:bottom w:val="single" w:sz="4" w:space="0" w:color="FFFFFF"/>
              <w:right w:val="single" w:sz="4" w:space="0" w:color="FFFFFF"/>
            </w:tcBorders>
            <w:shd w:val="clear" w:color="262626" w:fill="262626"/>
            <w:vAlign w:val="center"/>
            <w:hideMark/>
          </w:tcPr>
          <w:p w14:paraId="5D4835DE"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w:t>
            </w:r>
          </w:p>
        </w:tc>
        <w:tc>
          <w:tcPr>
            <w:tcW w:w="471" w:type="pct"/>
            <w:tcBorders>
              <w:top w:val="nil"/>
              <w:left w:val="nil"/>
              <w:bottom w:val="single" w:sz="4" w:space="0" w:color="FFFFFF"/>
              <w:right w:val="single" w:sz="4" w:space="0" w:color="FFFFFF"/>
            </w:tcBorders>
            <w:shd w:val="clear" w:color="262626" w:fill="262626"/>
            <w:vAlign w:val="center"/>
            <w:hideMark/>
          </w:tcPr>
          <w:p w14:paraId="36476F4C"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r>
      <w:tr w:rsidR="00DB1493" w:rsidRPr="00DB1493" w14:paraId="3A1E51C9"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8AA15F3"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A01</w:t>
            </w:r>
          </w:p>
        </w:tc>
        <w:tc>
          <w:tcPr>
            <w:tcW w:w="1835" w:type="pct"/>
            <w:tcBorders>
              <w:top w:val="nil"/>
              <w:left w:val="nil"/>
              <w:bottom w:val="single" w:sz="4" w:space="0" w:color="000000"/>
              <w:right w:val="single" w:sz="4" w:space="0" w:color="000000"/>
            </w:tcBorders>
            <w:shd w:val="clear" w:color="F3F3F3" w:fill="F3F3F3"/>
            <w:vAlign w:val="center"/>
            <w:hideMark/>
          </w:tcPr>
          <w:p w14:paraId="7018DBD3"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Debris removal:</w:t>
            </w:r>
            <w:r w:rsidRPr="00DB1493">
              <w:rPr>
                <w:rFonts w:ascii="Arial" w:hAnsi="Arial" w:cs="Arial"/>
                <w:sz w:val="20"/>
                <w:szCs w:val="20"/>
              </w:rPr>
              <w:t xml:space="preserve"> Preparing site for implementation including the removal of all type of debris and other remnants. This also covers the transportation of the excess materials far away from the site according to the regulations and requirements of municipality. Site engineer must ensure that the work site is clean and clear from any residuals. All works must be according to the instructions and requests of site engineer. </w:t>
            </w:r>
          </w:p>
        </w:tc>
        <w:tc>
          <w:tcPr>
            <w:tcW w:w="1706" w:type="pct"/>
            <w:tcBorders>
              <w:top w:val="nil"/>
              <w:left w:val="nil"/>
              <w:bottom w:val="single" w:sz="4" w:space="0" w:color="000000"/>
              <w:right w:val="single" w:sz="4" w:space="0" w:color="000000"/>
            </w:tcBorders>
            <w:shd w:val="clear" w:color="F3F3F3" w:fill="F3F3F3"/>
            <w:vAlign w:val="center"/>
            <w:hideMark/>
          </w:tcPr>
          <w:p w14:paraId="04B6119C"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رمي الانقاض وتهيئة الموقع:</w:t>
            </w:r>
            <w:r w:rsidRPr="00DB1493">
              <w:rPr>
                <w:rFonts w:ascii="Arial" w:hAnsi="Arial" w:cs="Arial"/>
                <w:sz w:val="20"/>
                <w:szCs w:val="20"/>
                <w:rtl/>
              </w:rPr>
              <w:t xml:space="preserve"> إعداد موقع العمل بما في ذلك إزالة جميع أنواع الانتقاض وغيرها من المخلفات. هذا يشمل أيضا نقل المواد الزائدة عن العمل  بعيدا عن موقع العمل وفقا لشروط ومتطلبات البلدية. يجب أن يضمن مهندس الموقع أن موقع العمل نظيف وخالي من أي مخلفات. 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57CE4D23"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m3</w:t>
            </w:r>
          </w:p>
        </w:tc>
        <w:tc>
          <w:tcPr>
            <w:tcW w:w="365" w:type="pct"/>
            <w:tcBorders>
              <w:top w:val="nil"/>
              <w:left w:val="nil"/>
              <w:bottom w:val="single" w:sz="4" w:space="0" w:color="000000"/>
              <w:right w:val="single" w:sz="4" w:space="0" w:color="000000"/>
            </w:tcBorders>
            <w:shd w:val="clear" w:color="F3F3F3" w:fill="F3F3F3"/>
            <w:vAlign w:val="center"/>
            <w:hideMark/>
          </w:tcPr>
          <w:p w14:paraId="20720BC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523AF03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0BAB669"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83463C3"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A02</w:t>
            </w:r>
          </w:p>
        </w:tc>
        <w:tc>
          <w:tcPr>
            <w:tcW w:w="1835" w:type="pct"/>
            <w:tcBorders>
              <w:top w:val="nil"/>
              <w:left w:val="nil"/>
              <w:bottom w:val="single" w:sz="4" w:space="0" w:color="000000"/>
              <w:right w:val="single" w:sz="4" w:space="0" w:color="000000"/>
            </w:tcBorders>
            <w:shd w:val="clear" w:color="F3F3F3" w:fill="F3F3F3"/>
            <w:vAlign w:val="center"/>
            <w:hideMark/>
          </w:tcPr>
          <w:p w14:paraId="4CE3FE37"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Excavation and Compaction</w:t>
            </w:r>
            <w:r w:rsidRPr="00DB1493">
              <w:rPr>
                <w:rFonts w:ascii="Arial" w:hAnsi="Arial" w:cs="Arial"/>
                <w:sz w:val="20"/>
                <w:szCs w:val="20"/>
              </w:rPr>
              <w:t>: Carry out the necessary excavation (soil and/or stones or floor concrete) for the requested places. Works include compaction of the excavated area to be ready for foundation works by using water and suitable compactors and The bed of excavated area should be cleaned and levelled. All works should be conducted as per the site Engineer's instructions.</w:t>
            </w:r>
          </w:p>
        </w:tc>
        <w:tc>
          <w:tcPr>
            <w:tcW w:w="1706" w:type="pct"/>
            <w:tcBorders>
              <w:top w:val="nil"/>
              <w:left w:val="nil"/>
              <w:bottom w:val="single" w:sz="4" w:space="0" w:color="000000"/>
              <w:right w:val="single" w:sz="4" w:space="0" w:color="000000"/>
            </w:tcBorders>
            <w:shd w:val="clear" w:color="F3F3F3" w:fill="F3F3F3"/>
            <w:vAlign w:val="center"/>
            <w:hideMark/>
          </w:tcPr>
          <w:p w14:paraId="619C5DA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اعمال الحفريات والحدل:</w:t>
            </w:r>
            <w:r w:rsidRPr="00DB1493">
              <w:rPr>
                <w:rFonts w:ascii="Arial" w:hAnsi="Arial" w:cs="Arial"/>
                <w:sz w:val="20"/>
                <w:szCs w:val="20"/>
                <w:rtl/>
              </w:rPr>
              <w:t xml:space="preserve"> القيام بأعمال الحفر الضرورية (التربة و / أو الحجارة أو الخرسانة) للأماكن المطلوبة. وتتضمن الفقرة حدل المساحة المطلوبة لتكون جاهزة لأعمال الأساس باستخدام الماء والحادلات المناسبة ويتضمن العمل تنظيف وتجفيف المساحات المحفورة .  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46C2533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m3</w:t>
            </w:r>
          </w:p>
        </w:tc>
        <w:tc>
          <w:tcPr>
            <w:tcW w:w="365" w:type="pct"/>
            <w:tcBorders>
              <w:top w:val="nil"/>
              <w:left w:val="nil"/>
              <w:bottom w:val="single" w:sz="4" w:space="0" w:color="000000"/>
              <w:right w:val="single" w:sz="4" w:space="0" w:color="000000"/>
            </w:tcBorders>
            <w:shd w:val="clear" w:color="F3F3F3" w:fill="F3F3F3"/>
            <w:vAlign w:val="center"/>
            <w:hideMark/>
          </w:tcPr>
          <w:p w14:paraId="27FF6CFA"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D04804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641B11B"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5F4829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A03</w:t>
            </w:r>
          </w:p>
        </w:tc>
        <w:tc>
          <w:tcPr>
            <w:tcW w:w="1835" w:type="pct"/>
            <w:tcBorders>
              <w:top w:val="nil"/>
              <w:left w:val="nil"/>
              <w:bottom w:val="single" w:sz="4" w:space="0" w:color="000000"/>
              <w:right w:val="single" w:sz="4" w:space="0" w:color="000000"/>
            </w:tcBorders>
            <w:shd w:val="clear" w:color="F3F3F3" w:fill="F3F3F3"/>
            <w:vAlign w:val="center"/>
            <w:hideMark/>
          </w:tcPr>
          <w:p w14:paraId="60435172"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Filling and Compacting with Sub-base</w:t>
            </w:r>
            <w:r w:rsidRPr="00DB1493">
              <w:rPr>
                <w:rFonts w:ascii="Arial" w:hAnsi="Arial" w:cs="Arial"/>
                <w:sz w:val="20"/>
                <w:szCs w:val="20"/>
              </w:rPr>
              <w:t xml:space="preserve">: Supplying and laying screened sub-base material by using Type B and compacting in one layer of 20cm depth with using a suitable compactor. All works must be according to the instructions and requests of site engineer. </w:t>
            </w:r>
          </w:p>
        </w:tc>
        <w:tc>
          <w:tcPr>
            <w:tcW w:w="1706" w:type="pct"/>
            <w:tcBorders>
              <w:top w:val="nil"/>
              <w:left w:val="nil"/>
              <w:bottom w:val="single" w:sz="4" w:space="0" w:color="000000"/>
              <w:right w:val="single" w:sz="4" w:space="0" w:color="000000"/>
            </w:tcBorders>
            <w:shd w:val="clear" w:color="F3F3F3" w:fill="F3F3F3"/>
            <w:vAlign w:val="center"/>
            <w:hideMark/>
          </w:tcPr>
          <w:p w14:paraId="11985F4A"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اعمال الردم والحدل للخابط:</w:t>
            </w:r>
            <w:r w:rsidRPr="00DB1493">
              <w:rPr>
                <w:rFonts w:ascii="Arial" w:hAnsi="Arial" w:cs="Arial"/>
                <w:sz w:val="20"/>
                <w:szCs w:val="20"/>
                <w:rtl/>
              </w:rPr>
              <w:t xml:space="preserve"> تجهيز وفرش الخابط نوع </w:t>
            </w:r>
            <w:r w:rsidRPr="00DB1493">
              <w:rPr>
                <w:rFonts w:ascii="Arial" w:hAnsi="Arial" w:cs="Arial"/>
                <w:sz w:val="20"/>
                <w:szCs w:val="20"/>
              </w:rPr>
              <w:t>B</w:t>
            </w:r>
            <w:r w:rsidRPr="00DB1493">
              <w:rPr>
                <w:rFonts w:ascii="Arial" w:hAnsi="Arial" w:cs="Arial"/>
                <w:sz w:val="20"/>
                <w:szCs w:val="20"/>
                <w:rtl/>
              </w:rPr>
              <w:t xml:space="preserve"> مع الحدل لكل طبقة واحدة بعمق 20 سم باستخدام حادلات مناسبة. 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1D8C6603"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2E32498C"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5A3C4C23"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3C3ABC98"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1344335"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A04</w:t>
            </w:r>
          </w:p>
        </w:tc>
        <w:tc>
          <w:tcPr>
            <w:tcW w:w="1835" w:type="pct"/>
            <w:tcBorders>
              <w:top w:val="nil"/>
              <w:left w:val="nil"/>
              <w:bottom w:val="single" w:sz="4" w:space="0" w:color="000000"/>
              <w:right w:val="single" w:sz="4" w:space="0" w:color="000000"/>
            </w:tcBorders>
            <w:shd w:val="clear" w:color="F3F3F3" w:fill="F3F3F3"/>
            <w:vAlign w:val="center"/>
            <w:hideMark/>
          </w:tcPr>
          <w:p w14:paraId="3D031F65"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Concrete Flooring:</w:t>
            </w:r>
            <w:r w:rsidRPr="00DB1493">
              <w:rPr>
                <w:rFonts w:ascii="Arial" w:hAnsi="Arial" w:cs="Arial"/>
                <w:sz w:val="20"/>
                <w:szCs w:val="20"/>
              </w:rPr>
              <w:t xml:space="preserve"> Cast 10 cm plain concrete 1:2:4 mix using BRC 6 mm, the work includes laying a layer of crushed stone or gravel and compacting it properly (below the concrete layer), The surface should be smooth and fair face with out segregation and cracks, the work includes remove the damaged flooring if exist. All works must be according to the requests and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3BD8490C"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صب الارضیة:</w:t>
            </w:r>
            <w:r w:rsidRPr="00DB1493">
              <w:rPr>
                <w:rFonts w:ascii="Arial" w:hAnsi="Arial" w:cs="Arial"/>
                <w:sz w:val="20"/>
                <w:szCs w:val="20"/>
                <w:rtl/>
              </w:rPr>
              <w:t xml:space="preserve">  الصب للارضيات بالخرسانة  4:2:1 وبسمك 10سم وباستخدام الاسمنت المقاوم للاملاح  وطبقة من  6ملم </w:t>
            </w:r>
            <w:r w:rsidRPr="00DB1493">
              <w:rPr>
                <w:rFonts w:ascii="Arial" w:hAnsi="Arial" w:cs="Arial"/>
                <w:sz w:val="20"/>
                <w:szCs w:val="20"/>
              </w:rPr>
              <w:t>BRC</w:t>
            </w:r>
            <w:r w:rsidRPr="00DB1493">
              <w:rPr>
                <w:rFonts w:ascii="Arial" w:hAnsi="Arial" w:cs="Arial"/>
                <w:sz w:val="20"/>
                <w:szCs w:val="20"/>
                <w:rtl/>
              </w:rPr>
              <w:t xml:space="preserve"> , يشمل السعر التربيع بالحجر المكسر او الجلمود مع الرص الجيد.سطح الصبه يجب ان يكون مصقول ومستوي ومتجانس  ولا يحتوي على التشققات, العمل يتضمن رفع الصبة القديمة المتضررة اذا وجد.جميع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737725A7"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nil"/>
              <w:right w:val="single" w:sz="4" w:space="0" w:color="000000"/>
            </w:tcBorders>
            <w:shd w:val="clear" w:color="F3F3F3" w:fill="F3F3F3"/>
            <w:vAlign w:val="center"/>
            <w:hideMark/>
          </w:tcPr>
          <w:p w14:paraId="3CEC5EC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nil"/>
              <w:right w:val="single" w:sz="4" w:space="0" w:color="000000"/>
            </w:tcBorders>
            <w:shd w:val="clear" w:color="F3F3F3" w:fill="F3F3F3"/>
            <w:vAlign w:val="center"/>
            <w:hideMark/>
          </w:tcPr>
          <w:p w14:paraId="52FC830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CF5B14D"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461D708"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A05</w:t>
            </w:r>
          </w:p>
        </w:tc>
        <w:tc>
          <w:tcPr>
            <w:tcW w:w="1835" w:type="pct"/>
            <w:tcBorders>
              <w:top w:val="nil"/>
              <w:left w:val="nil"/>
              <w:bottom w:val="single" w:sz="4" w:space="0" w:color="000000"/>
              <w:right w:val="single" w:sz="4" w:space="0" w:color="000000"/>
            </w:tcBorders>
            <w:shd w:val="clear" w:color="F3F3F3" w:fill="F3F3F3"/>
            <w:vAlign w:val="center"/>
            <w:hideMark/>
          </w:tcPr>
          <w:p w14:paraId="28831025"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Concrete Flooring:  </w:t>
            </w:r>
            <w:r w:rsidRPr="00DB1493">
              <w:rPr>
                <w:rFonts w:ascii="Arial" w:hAnsi="Arial" w:cs="Arial"/>
                <w:sz w:val="20"/>
                <w:szCs w:val="20"/>
              </w:rPr>
              <w:t>Cast 5 cm plain concrete 1:2:4 mix onto a layer of clear plastic sheeting the concrete surface should be smoothed with aluminum roller with consideration for graded slope for water path, according to Technical Engineer recommendations.</w:t>
            </w:r>
          </w:p>
        </w:tc>
        <w:tc>
          <w:tcPr>
            <w:tcW w:w="1706" w:type="pct"/>
            <w:tcBorders>
              <w:top w:val="nil"/>
              <w:left w:val="nil"/>
              <w:bottom w:val="single" w:sz="4" w:space="0" w:color="000000"/>
              <w:right w:val="single" w:sz="4" w:space="0" w:color="000000"/>
            </w:tcBorders>
            <w:shd w:val="clear" w:color="F3F3F3" w:fill="F3F3F3"/>
            <w:vAlign w:val="center"/>
            <w:hideMark/>
          </w:tcPr>
          <w:p w14:paraId="470F24CC"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صب الارضية:</w:t>
            </w:r>
            <w:r w:rsidRPr="00DB1493">
              <w:rPr>
                <w:rFonts w:ascii="Arial" w:hAnsi="Arial" w:cs="Arial"/>
                <w:sz w:val="20"/>
                <w:szCs w:val="20"/>
                <w:rtl/>
              </w:rPr>
              <w:t xml:space="preserve"> صب الارضيات ب 5 سم خلطة 1:2:4 بفرش طبقة من النايلون الشفاف قبل الصب  و صقل سطح صبة الأرضية بالمعدات اللازمة، ويجب مراعاة ميل السطح لمسار الماء، حسب توجيهات وتوصيات المهندس التقني.</w:t>
            </w:r>
          </w:p>
        </w:tc>
        <w:tc>
          <w:tcPr>
            <w:tcW w:w="365" w:type="pct"/>
            <w:tcBorders>
              <w:top w:val="nil"/>
              <w:left w:val="nil"/>
              <w:bottom w:val="single" w:sz="4" w:space="0" w:color="000000"/>
              <w:right w:val="single" w:sz="4" w:space="0" w:color="000000"/>
            </w:tcBorders>
            <w:shd w:val="clear" w:color="F3F3F3" w:fill="F3F3F3"/>
            <w:vAlign w:val="center"/>
            <w:hideMark/>
          </w:tcPr>
          <w:p w14:paraId="2B03794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m3</w:t>
            </w:r>
          </w:p>
        </w:tc>
        <w:tc>
          <w:tcPr>
            <w:tcW w:w="365" w:type="pct"/>
            <w:tcBorders>
              <w:top w:val="single" w:sz="4" w:space="0" w:color="000000"/>
              <w:left w:val="nil"/>
              <w:bottom w:val="nil"/>
              <w:right w:val="single" w:sz="4" w:space="0" w:color="000000"/>
            </w:tcBorders>
            <w:shd w:val="clear" w:color="F3F3F3" w:fill="F3F3F3"/>
            <w:vAlign w:val="center"/>
            <w:hideMark/>
          </w:tcPr>
          <w:p w14:paraId="3F508A76"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0FDC996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FF47CF5" w14:textId="77777777" w:rsidTr="00DB1493">
        <w:trPr>
          <w:trHeight w:val="204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89FA93F"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A06</w:t>
            </w:r>
          </w:p>
        </w:tc>
        <w:tc>
          <w:tcPr>
            <w:tcW w:w="1835" w:type="pct"/>
            <w:tcBorders>
              <w:top w:val="nil"/>
              <w:left w:val="nil"/>
              <w:bottom w:val="single" w:sz="4" w:space="0" w:color="000000"/>
              <w:right w:val="single" w:sz="4" w:space="0" w:color="000000"/>
            </w:tcBorders>
            <w:shd w:val="clear" w:color="F3F3F3" w:fill="F3F3F3"/>
            <w:vAlign w:val="center"/>
            <w:hideMark/>
          </w:tcPr>
          <w:p w14:paraId="402C9A4C"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Column:</w:t>
            </w:r>
            <w:r w:rsidRPr="00DB1493">
              <w:rPr>
                <w:rFonts w:ascii="Arial" w:hAnsi="Arial" w:cs="Arial"/>
                <w:sz w:val="20"/>
                <w:szCs w:val="20"/>
              </w:rPr>
              <w:t xml:space="preserve"> Supply materials and cast column by using reinforced and the Concrete should be class C 1:1.5:3 mix B300, 25 Mpa Concrete. the size (30X30)cm and variable in height. Using main bar #12mm vertically and #8mm for stirrup @20cm Works include shuttering. Concrete must be regularly watered during curing process and also should be vibrated by using suitable vibrator. All works must be according to the requests and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0A28293C"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الاعمدة الخرسانية:تجهيز المواد اللازمة وصب الاعمدة باستخدام الخرسانة المسلحة صنف  </w:t>
            </w:r>
            <w:r w:rsidRPr="00DB1493">
              <w:rPr>
                <w:rFonts w:ascii="Arial" w:hAnsi="Arial" w:cs="Arial"/>
                <w:sz w:val="20"/>
                <w:szCs w:val="20"/>
              </w:rPr>
              <w:t>C :1:1.5:3</w:t>
            </w:r>
            <w:r w:rsidRPr="00DB1493">
              <w:rPr>
                <w:rFonts w:ascii="Arial" w:hAnsi="Arial" w:cs="Arial"/>
                <w:sz w:val="20"/>
                <w:szCs w:val="20"/>
                <w:rtl/>
              </w:rPr>
              <w:t xml:space="preserve">  خلطة </w:t>
            </w:r>
            <w:r w:rsidRPr="00DB1493">
              <w:rPr>
                <w:rFonts w:ascii="Arial" w:hAnsi="Arial" w:cs="Arial"/>
                <w:sz w:val="20"/>
                <w:szCs w:val="20"/>
              </w:rPr>
              <w:t>B300</w:t>
            </w:r>
            <w:r w:rsidRPr="00DB1493">
              <w:rPr>
                <w:rFonts w:ascii="Arial" w:hAnsi="Arial" w:cs="Arial"/>
                <w:sz w:val="20"/>
                <w:szCs w:val="20"/>
                <w:rtl/>
              </w:rPr>
              <w:t xml:space="preserve"> ،وبقوة 25 ميكاباسكال.ابعاد الاعمدة(30*30)سم وبارتفاعات مختلفة.يجب استخدام حديد تسليح 12قطر ملم  و8 ملم للقفائص وبمسافة 20سم ويتضمن الفقرة اعمال القالب.يتضمن الفقرة رش الخرسانة بالماء واستخدام الهزاز خلال عملية الصب.جميع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41C28B2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single" w:sz="4" w:space="0" w:color="000000"/>
              <w:left w:val="nil"/>
              <w:bottom w:val="nil"/>
              <w:right w:val="single" w:sz="4" w:space="0" w:color="000000"/>
            </w:tcBorders>
            <w:shd w:val="clear" w:color="F3F3F3" w:fill="F3F3F3"/>
            <w:vAlign w:val="center"/>
            <w:hideMark/>
          </w:tcPr>
          <w:p w14:paraId="5F62603D"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5C130004"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3F7EAA4" w14:textId="77777777" w:rsidTr="00DB1493">
        <w:trPr>
          <w:trHeight w:val="204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16AA53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A07</w:t>
            </w:r>
          </w:p>
        </w:tc>
        <w:tc>
          <w:tcPr>
            <w:tcW w:w="1835" w:type="pct"/>
            <w:tcBorders>
              <w:top w:val="nil"/>
              <w:left w:val="nil"/>
              <w:bottom w:val="single" w:sz="4" w:space="0" w:color="000000"/>
              <w:right w:val="single" w:sz="4" w:space="0" w:color="000000"/>
            </w:tcBorders>
            <w:shd w:val="clear" w:color="F3F3F3" w:fill="F3F3F3"/>
            <w:vAlign w:val="center"/>
            <w:hideMark/>
          </w:tcPr>
          <w:p w14:paraId="3351CDA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Beams:</w:t>
            </w:r>
            <w:r w:rsidRPr="00DB1493">
              <w:rPr>
                <w:rFonts w:ascii="Arial" w:hAnsi="Arial" w:cs="Arial"/>
                <w:sz w:val="20"/>
                <w:szCs w:val="20"/>
              </w:rPr>
              <w:t xml:space="preserve"> Supply materials and cast Beams by using reinforced concrete and the Concrete should be class C 1:2:4 mix (21Mpa) B250. the size (30X40)cm and variable in length. Using steel bar #12mm for main rows and steel bar #10mm for stirrup @15cm and Works include shuttering. Concrete must be regularly watered during curing process and also should be vibrated by using suitable vibrator. All works must be according to the requests and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644B7E38"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الرباطات: تجهيز المواد اللازمة وصب الرباطات باستخدام الخرسانة المسلحة ويجب أن تكون خلطة الخرسانة من الفئة </w:t>
            </w:r>
            <w:r w:rsidRPr="00DB1493">
              <w:rPr>
                <w:rFonts w:ascii="Arial" w:hAnsi="Arial" w:cs="Arial"/>
                <w:sz w:val="20"/>
                <w:szCs w:val="20"/>
              </w:rPr>
              <w:t>C 1: 2: 4 mix (21Mpa) B250</w:t>
            </w:r>
            <w:r w:rsidRPr="00DB1493">
              <w:rPr>
                <w:rFonts w:ascii="Arial" w:hAnsi="Arial" w:cs="Arial"/>
                <w:sz w:val="20"/>
                <w:szCs w:val="20"/>
                <w:rtl/>
              </w:rPr>
              <w:t>. بابعاد (30 × 40) سم باطوال مختلفة..يجب استخدام حديد تسليح 12قطر ملم  و10 ملم للقفائص وبمسافة  15سم. ويتضمن الفقرة اعمال القالب.يتضمن الفقرة رش الحرسانة بالماء واستخدام الهزاز خلال عملية الصب.جميع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3F362287"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single" w:sz="4" w:space="0" w:color="000000"/>
              <w:left w:val="nil"/>
              <w:bottom w:val="nil"/>
              <w:right w:val="single" w:sz="4" w:space="0" w:color="000000"/>
            </w:tcBorders>
            <w:shd w:val="clear" w:color="F3F3F3" w:fill="F3F3F3"/>
            <w:vAlign w:val="center"/>
            <w:hideMark/>
          </w:tcPr>
          <w:p w14:paraId="1AD77C5F"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57CB0E7E"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F8845F9" w14:textId="77777777" w:rsidTr="00DB1493">
        <w:trPr>
          <w:trHeight w:val="306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8F15A82"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A08</w:t>
            </w:r>
          </w:p>
        </w:tc>
        <w:tc>
          <w:tcPr>
            <w:tcW w:w="1835" w:type="pct"/>
            <w:tcBorders>
              <w:top w:val="nil"/>
              <w:left w:val="nil"/>
              <w:bottom w:val="single" w:sz="4" w:space="0" w:color="000000"/>
              <w:right w:val="single" w:sz="4" w:space="0" w:color="000000"/>
            </w:tcBorders>
            <w:shd w:val="clear" w:color="F3F3F3" w:fill="F3F3F3"/>
            <w:vAlign w:val="center"/>
            <w:hideMark/>
          </w:tcPr>
          <w:p w14:paraId="5E2A31A0"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Concrete slab:</w:t>
            </w:r>
            <w:r w:rsidRPr="00DB1493">
              <w:rPr>
                <w:rFonts w:ascii="Arial" w:hAnsi="Arial" w:cs="Arial"/>
                <w:sz w:val="20"/>
                <w:szCs w:val="20"/>
              </w:rPr>
              <w:t xml:space="preserve"> Supply and cast 15cm concrete slab. Concrete should be class C 1:2:4 mix (21Mpa). Using steel bar #12mm in both direction @25 C/C works include deforming(formwork). Concrete must be regularly watered during curing process and also should be vibrated by using suitable vibrator, to prevent cracking and tools should use during casting process. Steel reinforcement bars must be in follows specifications, Yield strength of 250Mpa. All supplied steel bars must be rust free. High tensile strength wires should be used for all steel fixing. Plastic Rebar Clip Chair Spacer is used t. the poured area should be levelled, All works to be according to the specification, drawings and instruction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13BE9F78"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السقوف: تجهيز المواد اللازمة وصب السقوف بسمك 15 سم  باستخدام الخرسانة المسلحة ويجب أن تكون خلطة الخرسانة من الفئة </w:t>
            </w:r>
            <w:r w:rsidRPr="00DB1493">
              <w:rPr>
                <w:rFonts w:ascii="Arial" w:hAnsi="Arial" w:cs="Arial"/>
                <w:sz w:val="20"/>
                <w:szCs w:val="20"/>
              </w:rPr>
              <w:t>C 1: 2: 4</w:t>
            </w:r>
            <w:r w:rsidRPr="00DB1493">
              <w:rPr>
                <w:rFonts w:ascii="Arial" w:hAnsi="Arial" w:cs="Arial"/>
                <w:sz w:val="20"/>
                <w:szCs w:val="20"/>
                <w:rtl/>
              </w:rPr>
              <w:t xml:space="preserve">   </w:t>
            </w:r>
            <w:r w:rsidRPr="00DB1493">
              <w:rPr>
                <w:rFonts w:ascii="Arial" w:hAnsi="Arial" w:cs="Arial"/>
                <w:sz w:val="20"/>
                <w:szCs w:val="20"/>
              </w:rPr>
              <w:t>(21Mpa) B250</w:t>
            </w:r>
            <w:r w:rsidRPr="00DB1493">
              <w:rPr>
                <w:rFonts w:ascii="Arial" w:hAnsi="Arial" w:cs="Arial"/>
                <w:sz w:val="20"/>
                <w:szCs w:val="20"/>
                <w:rtl/>
              </w:rPr>
              <w:t>..يجب استخدام حديد تسليح 12قطر ملم  باتجاهين وبمسافة  25سم من مركز الى مركز. ويتضمن الفقرة اعمال القالب وبالاشكال والاحجام المطلوبة للسقف .يتضمن الفقرة رش الحرسانة بالماء واستخدام الهزاز خلال عملية الصب.ويجب ان يكون سطح الصبه يجب ان يكون مصقول ومستوي ومتجانس  ولا يحتوي على التشققات.يجب أن تكون حديد التسليح حسب المواصفات التالية ، قوة مقاومة الشد 250</w:t>
            </w:r>
            <w:r w:rsidRPr="00DB1493">
              <w:rPr>
                <w:rFonts w:ascii="Arial" w:hAnsi="Arial" w:cs="Arial"/>
                <w:sz w:val="20"/>
                <w:szCs w:val="20"/>
              </w:rPr>
              <w:t>MPA</w:t>
            </w:r>
            <w:r w:rsidRPr="00DB1493">
              <w:rPr>
                <w:rFonts w:ascii="Arial" w:hAnsi="Arial" w:cs="Arial"/>
                <w:sz w:val="20"/>
                <w:szCs w:val="20"/>
                <w:rtl/>
              </w:rPr>
              <w:t>. يجب أن تكون جميع حديد التسليح الموردة خالية من الصدأ. يجب استخدام أسلاك مقاومة الشد العالية لجميع عمليات التثبيت حديد التسليح. يتم استخدام فاصل (كرسي) .جميع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12F877FE"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612003F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2446145F"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8A00B99"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9F1238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A09</w:t>
            </w:r>
          </w:p>
        </w:tc>
        <w:tc>
          <w:tcPr>
            <w:tcW w:w="1835" w:type="pct"/>
            <w:tcBorders>
              <w:top w:val="nil"/>
              <w:left w:val="nil"/>
              <w:bottom w:val="single" w:sz="4" w:space="0" w:color="000000"/>
              <w:right w:val="single" w:sz="4" w:space="0" w:color="000000"/>
            </w:tcBorders>
            <w:shd w:val="clear" w:color="F3F3F3" w:fill="F3F3F3"/>
            <w:vAlign w:val="center"/>
            <w:hideMark/>
          </w:tcPr>
          <w:p w14:paraId="52ED6D47"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Brick Arching Roof:</w:t>
            </w:r>
            <w:r w:rsidRPr="00DB1493">
              <w:rPr>
                <w:rFonts w:ascii="Arial" w:hAnsi="Arial" w:cs="Arial"/>
                <w:sz w:val="20"/>
                <w:szCs w:val="20"/>
              </w:rPr>
              <w:t xml:space="preserve"> Remove the existing, supply materials and brick the arching roof by using bricks and plaster mortar. Price includes supplying and installing  IPE 140X73 (I sections) the spacing between the " I" sections shall not exceed (80 cm). The top surface shall be leveled by a  layer of plaster.  All steel sections shall be painted with two coats of red oxide. </w:t>
            </w:r>
          </w:p>
        </w:tc>
        <w:tc>
          <w:tcPr>
            <w:tcW w:w="1706" w:type="pct"/>
            <w:tcBorders>
              <w:top w:val="nil"/>
              <w:left w:val="nil"/>
              <w:bottom w:val="single" w:sz="4" w:space="0" w:color="000000"/>
              <w:right w:val="single" w:sz="4" w:space="0" w:color="000000"/>
            </w:tcBorders>
            <w:shd w:val="clear" w:color="F3F3F3" w:fill="F3F3F3"/>
            <w:vAlign w:val="center"/>
            <w:hideMark/>
          </w:tcPr>
          <w:p w14:paraId="79861834"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ازالة القديم, تجهيز مواد وبناء سقف عقادة بمونة الجص والطابوق. ويشمل السعر تجهيز ونصب مقاطع من الشيلمان (</w:t>
            </w:r>
            <w:r w:rsidRPr="00DB1493">
              <w:rPr>
                <w:rFonts w:ascii="Arial" w:hAnsi="Arial" w:cs="Arial"/>
                <w:sz w:val="20"/>
                <w:szCs w:val="20"/>
              </w:rPr>
              <w:t>I</w:t>
            </w:r>
            <w:r w:rsidRPr="00DB1493">
              <w:rPr>
                <w:rFonts w:ascii="Arial" w:hAnsi="Arial" w:cs="Arial"/>
                <w:sz w:val="20"/>
                <w:szCs w:val="20"/>
                <w:rtl/>
              </w:rPr>
              <w:t>) قياس (</w:t>
            </w:r>
            <w:r w:rsidRPr="00DB1493">
              <w:rPr>
                <w:rFonts w:ascii="Arial" w:hAnsi="Arial" w:cs="Arial"/>
                <w:sz w:val="20"/>
                <w:szCs w:val="20"/>
              </w:rPr>
              <w:t>IPE 140x73</w:t>
            </w:r>
            <w:r w:rsidRPr="00DB1493">
              <w:rPr>
                <w:rFonts w:ascii="Arial" w:hAnsi="Arial" w:cs="Arial"/>
                <w:sz w:val="20"/>
                <w:szCs w:val="20"/>
                <w:rtl/>
              </w:rPr>
              <w:t>) وعلى ان لا تزيد المسافة بينهم عن (80 سم)، مع فرش طبقة من مونة الجص لتسوية السطح العلوي للبناء. ويشمل السعر طلاء المقاطع الحديدية بطبقتين من مانع الصدأ.</w:t>
            </w:r>
          </w:p>
        </w:tc>
        <w:tc>
          <w:tcPr>
            <w:tcW w:w="365" w:type="pct"/>
            <w:tcBorders>
              <w:top w:val="nil"/>
              <w:left w:val="nil"/>
              <w:bottom w:val="single" w:sz="4" w:space="0" w:color="000000"/>
              <w:right w:val="single" w:sz="4" w:space="0" w:color="000000"/>
            </w:tcBorders>
            <w:shd w:val="clear" w:color="F3F3F3" w:fill="F3F3F3"/>
            <w:vAlign w:val="center"/>
            <w:hideMark/>
          </w:tcPr>
          <w:p w14:paraId="285B73C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57769BD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7C45B0E4"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B338701" w14:textId="77777777" w:rsidTr="00DB1493">
        <w:trPr>
          <w:trHeight w:val="204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EE9AE4B"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A10</w:t>
            </w:r>
          </w:p>
        </w:tc>
        <w:tc>
          <w:tcPr>
            <w:tcW w:w="1835" w:type="pct"/>
            <w:tcBorders>
              <w:top w:val="nil"/>
              <w:left w:val="nil"/>
              <w:bottom w:val="single" w:sz="4" w:space="0" w:color="000000"/>
              <w:right w:val="single" w:sz="4" w:space="0" w:color="000000"/>
            </w:tcBorders>
            <w:shd w:val="clear" w:color="F3F3F3" w:fill="F3F3F3"/>
            <w:vAlign w:val="center"/>
            <w:hideMark/>
          </w:tcPr>
          <w:p w14:paraId="75D0588C"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Concrete Ramp</w:t>
            </w:r>
            <w:r w:rsidRPr="00DB1493">
              <w:rPr>
                <w:rFonts w:ascii="Arial" w:hAnsi="Arial" w:cs="Arial"/>
                <w:sz w:val="20"/>
                <w:szCs w:val="20"/>
              </w:rPr>
              <w:t xml:space="preserve"> :Supply material and cast concrete (1:2:4) Ramp (1 m width), the slope should not be more than (1:5), for elevations of more than 20cm of height, supply and cast concrete over the nylon, for making concrete ramp 1m in width and %12 slope rate for each 1m in length. Concrete should be class C 1:2:4 mix (21Mpa). All works to be according to the specification, The item includes any special design needs for disabled persons drawings and requests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54E1E2E0"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رامبة خرسانية</w:t>
            </w:r>
            <w:r w:rsidRPr="00DB1493">
              <w:rPr>
                <w:rFonts w:ascii="Arial" w:hAnsi="Arial" w:cs="Arial"/>
                <w:sz w:val="20"/>
                <w:szCs w:val="20"/>
                <w:rtl/>
              </w:rPr>
              <w:t xml:space="preserve"> : تجهيز المواد و القيام بعمل رمبة خرسانية وبخلطة (1:2:4) (رامبة خرسانية) , بعرض لايقل عن 1 م , و ميل لا يزيد عن (سلوب) (1:5)لكل 20سم ارتفاع.يتضمن الفقرة استخدام نايلون تحت الصبة.يجب ان يكون معدل الميل 12% لكل 1 م طول وعرض 1م.خلطة الصبة الخرسانية يجب ان تكون من فئة </w:t>
            </w:r>
            <w:r w:rsidRPr="00DB1493">
              <w:rPr>
                <w:rFonts w:ascii="Arial" w:hAnsi="Arial" w:cs="Arial"/>
                <w:sz w:val="20"/>
                <w:szCs w:val="20"/>
              </w:rPr>
              <w:t>C 1:2:4</w:t>
            </w:r>
            <w:r w:rsidRPr="00DB1493">
              <w:rPr>
                <w:rFonts w:ascii="Arial" w:hAnsi="Arial" w:cs="Arial"/>
                <w:sz w:val="20"/>
                <w:szCs w:val="20"/>
                <w:rtl/>
              </w:rPr>
              <w:t xml:space="preserve"> . ويتضمن الفقرة اي شكل وتصميم خاص حسب متطلبات العمل والتصميم الخاص باشخاص ذوي الاحتياجات الخاصة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78C99A7E"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single" w:sz="4" w:space="0" w:color="000000"/>
              <w:left w:val="nil"/>
              <w:bottom w:val="nil"/>
              <w:right w:val="single" w:sz="4" w:space="0" w:color="000000"/>
            </w:tcBorders>
            <w:shd w:val="clear" w:color="F3F3F3" w:fill="F3F3F3"/>
            <w:vAlign w:val="center"/>
            <w:hideMark/>
          </w:tcPr>
          <w:p w14:paraId="6938BBEC"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408E3928"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816ACBC"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2CEF22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A11</w:t>
            </w:r>
          </w:p>
        </w:tc>
        <w:tc>
          <w:tcPr>
            <w:tcW w:w="1835" w:type="pct"/>
            <w:tcBorders>
              <w:top w:val="nil"/>
              <w:left w:val="nil"/>
              <w:bottom w:val="single" w:sz="4" w:space="0" w:color="000000"/>
              <w:right w:val="single" w:sz="4" w:space="0" w:color="000000"/>
            </w:tcBorders>
            <w:shd w:val="clear" w:color="F3F3F3" w:fill="F3F3F3"/>
            <w:vAlign w:val="center"/>
            <w:hideMark/>
          </w:tcPr>
          <w:p w14:paraId="082D86C3"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Nylon Covering:</w:t>
            </w:r>
            <w:r w:rsidRPr="00DB1493">
              <w:rPr>
                <w:rFonts w:ascii="Arial" w:hAnsi="Arial" w:cs="Arial"/>
                <w:sz w:val="20"/>
                <w:szCs w:val="20"/>
              </w:rPr>
              <w:t xml:space="preserve"> Supply and spread layer of Nylon, 1.00 mm thick, on compacted soil. The Nylon should spread in a proper way in the foundation place or any other needed place as per requests. Site engineer must ensure that all the excavated area are covered by nylon without any exception. Nylon works should be according to engineering specifications and requests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55979538"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التغطية بالنايلون</w:t>
            </w:r>
            <w:r w:rsidRPr="00DB1493">
              <w:rPr>
                <w:rFonts w:ascii="Arial" w:hAnsi="Arial" w:cs="Arial"/>
                <w:sz w:val="20"/>
                <w:szCs w:val="20"/>
                <w:rtl/>
              </w:rPr>
              <w:t>: تجهيز وفرش طبقة من النايلون ، بسماكة 1.00 ملم ، على التربة (الارضية المحدولة). يجب أن يتم فرش  النايلون بطريقة مناسبة في مكان الأساس أو أي مكان آخر مطلوب حسب مطلبات العمل. يجب على مهندس الموقع التأكد من تغطية جميع المساحة المحفورة بالنايلون دون أي استثناء. يجب أن تكون أعمال النايلون وفقا للمواصفات الهندسية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33446FE5"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638562E8"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0F303966"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CAA7A7D" w14:textId="77777777" w:rsidTr="00DB1493">
        <w:trPr>
          <w:trHeight w:val="25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8ED885B"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w:t>
            </w:r>
          </w:p>
        </w:tc>
        <w:tc>
          <w:tcPr>
            <w:tcW w:w="1835" w:type="pct"/>
            <w:tcBorders>
              <w:top w:val="nil"/>
              <w:left w:val="nil"/>
              <w:bottom w:val="single" w:sz="4" w:space="0" w:color="000000"/>
              <w:right w:val="single" w:sz="4" w:space="0" w:color="000000"/>
            </w:tcBorders>
            <w:shd w:val="clear" w:color="F3F3F3" w:fill="F3F3F3"/>
            <w:vAlign w:val="center"/>
            <w:hideMark/>
          </w:tcPr>
          <w:p w14:paraId="3B94DFA7"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sz w:val="20"/>
                <w:szCs w:val="20"/>
              </w:rPr>
              <w:t>Construction Works</w:t>
            </w:r>
          </w:p>
        </w:tc>
        <w:tc>
          <w:tcPr>
            <w:tcW w:w="1706" w:type="pct"/>
            <w:tcBorders>
              <w:top w:val="nil"/>
              <w:left w:val="nil"/>
              <w:bottom w:val="single" w:sz="4" w:space="0" w:color="000000"/>
              <w:right w:val="single" w:sz="4" w:space="0" w:color="000000"/>
            </w:tcBorders>
            <w:shd w:val="clear" w:color="F3F3F3" w:fill="F3F3F3"/>
            <w:vAlign w:val="center"/>
            <w:hideMark/>
          </w:tcPr>
          <w:p w14:paraId="5954E647"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اعمال البناء </w:t>
            </w:r>
          </w:p>
        </w:tc>
        <w:tc>
          <w:tcPr>
            <w:tcW w:w="365" w:type="pct"/>
            <w:tcBorders>
              <w:top w:val="nil"/>
              <w:left w:val="nil"/>
              <w:bottom w:val="single" w:sz="4" w:space="0" w:color="000000"/>
              <w:right w:val="single" w:sz="4" w:space="0" w:color="000000"/>
            </w:tcBorders>
            <w:shd w:val="clear" w:color="F3F3F3" w:fill="F3F3F3"/>
            <w:vAlign w:val="center"/>
            <w:hideMark/>
          </w:tcPr>
          <w:p w14:paraId="29131F1D"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 </w:t>
            </w:r>
          </w:p>
        </w:tc>
        <w:tc>
          <w:tcPr>
            <w:tcW w:w="365" w:type="pct"/>
            <w:tcBorders>
              <w:top w:val="single" w:sz="4" w:space="0" w:color="000000"/>
              <w:left w:val="nil"/>
              <w:bottom w:val="nil"/>
              <w:right w:val="single" w:sz="4" w:space="0" w:color="000000"/>
            </w:tcBorders>
            <w:shd w:val="clear" w:color="F3F3F3" w:fill="F3F3F3"/>
            <w:vAlign w:val="center"/>
            <w:hideMark/>
          </w:tcPr>
          <w:p w14:paraId="5D9D75E6"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 </w:t>
            </w:r>
          </w:p>
        </w:tc>
        <w:tc>
          <w:tcPr>
            <w:tcW w:w="471" w:type="pct"/>
            <w:tcBorders>
              <w:top w:val="single" w:sz="4" w:space="0" w:color="000000"/>
              <w:left w:val="nil"/>
              <w:bottom w:val="nil"/>
              <w:right w:val="single" w:sz="4" w:space="0" w:color="000000"/>
            </w:tcBorders>
            <w:shd w:val="clear" w:color="F3F3F3" w:fill="F3F3F3"/>
            <w:vAlign w:val="center"/>
            <w:hideMark/>
          </w:tcPr>
          <w:p w14:paraId="7CC0D4A3"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4586A21" w14:textId="77777777" w:rsidTr="00DB1493">
        <w:trPr>
          <w:trHeight w:val="306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0329B7E6"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B01</w:t>
            </w:r>
          </w:p>
        </w:tc>
        <w:tc>
          <w:tcPr>
            <w:tcW w:w="1835" w:type="pct"/>
            <w:tcBorders>
              <w:top w:val="nil"/>
              <w:left w:val="nil"/>
              <w:bottom w:val="single" w:sz="4" w:space="0" w:color="000000"/>
              <w:right w:val="single" w:sz="4" w:space="0" w:color="000000"/>
            </w:tcBorders>
            <w:shd w:val="clear" w:color="F3F3F3" w:fill="F3F3F3"/>
            <w:vAlign w:val="center"/>
            <w:hideMark/>
          </w:tcPr>
          <w:p w14:paraId="7280A5A7"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Concrete Hollow Block (20X20X40)</w:t>
            </w:r>
            <w:r w:rsidRPr="00DB1493">
              <w:rPr>
                <w:rFonts w:ascii="Arial" w:hAnsi="Arial" w:cs="Arial"/>
                <w:sz w:val="20"/>
                <w:szCs w:val="20"/>
              </w:rPr>
              <w:t>:Provide and build concrete hollow block (20X20X40 cm) with weight not less than 22 KG with 1:3 cement mortar using ordinary Portland cement. Work include pointing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4C5FF33A"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البناء بالبلوك المجوف (20*20*40) سم</w:t>
            </w:r>
            <w:r w:rsidRPr="00DB1493">
              <w:rPr>
                <w:rFonts w:ascii="Arial" w:hAnsi="Arial" w:cs="Arial"/>
                <w:sz w:val="20"/>
                <w:szCs w:val="20"/>
                <w:rtl/>
              </w:rPr>
              <w:t>: تجهيز و بناء بالبلوك الاسمنتي قياس 20*20*40 سم وان لايقل وزن البلوكة المستخدمة عن 22 كغم , ومونة الاسمنت العادي والرمل  بنسبة خلط 1:3 يتضمن السعر حديد الزاوية 2.5</w:t>
            </w:r>
            <w:r w:rsidRPr="00DB1493">
              <w:rPr>
                <w:rFonts w:ascii="Arial" w:hAnsi="Arial" w:cs="Arial"/>
                <w:sz w:val="20"/>
                <w:szCs w:val="20"/>
              </w:rPr>
              <w:t>X2.5</w:t>
            </w:r>
            <w:r w:rsidRPr="00DB1493">
              <w:rPr>
                <w:rFonts w:ascii="Arial" w:hAnsi="Arial" w:cs="Arial"/>
                <w:sz w:val="20"/>
                <w:szCs w:val="20"/>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ذات متانة عالية لا تنكسر بسهولة ويجب ان تكون المونة بين السافات البلوك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1802D6B5"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3FF3A10A"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0075DAD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657CB7C" w14:textId="77777777" w:rsidTr="00DB1493">
        <w:trPr>
          <w:trHeight w:val="306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0EEC448A"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B02</w:t>
            </w:r>
          </w:p>
        </w:tc>
        <w:tc>
          <w:tcPr>
            <w:tcW w:w="1835" w:type="pct"/>
            <w:tcBorders>
              <w:top w:val="nil"/>
              <w:left w:val="nil"/>
              <w:bottom w:val="single" w:sz="4" w:space="0" w:color="000000"/>
              <w:right w:val="single" w:sz="4" w:space="0" w:color="000000"/>
            </w:tcBorders>
            <w:shd w:val="clear" w:color="F3F3F3" w:fill="F3F3F3"/>
            <w:vAlign w:val="center"/>
            <w:hideMark/>
          </w:tcPr>
          <w:p w14:paraId="190E2B31"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Concrete Hollow Block (15X20X40):</w:t>
            </w:r>
            <w:r w:rsidRPr="00DB1493">
              <w:rPr>
                <w:rFonts w:ascii="Arial" w:hAnsi="Arial" w:cs="Arial"/>
                <w:sz w:val="20"/>
                <w:szCs w:val="20"/>
              </w:rPr>
              <w:t>Provide and build concrete hollow block (15X20X40 cm) with weight not less than 12 KG with 1:3 cement mortar using ordinary Portland cement. Work include filling the joints between blocks from the outside and the inside and watering. The price include install steel angle lintels (2.5"X2.5" and thickness 3mm ) over openings of doors and windows, the work includes removing the old partitions, if exist. Concrete hollow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4F9BAE19"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البناء بالبلوك المجوف (15*20*40) سم</w:t>
            </w:r>
            <w:r w:rsidRPr="00DB1493">
              <w:rPr>
                <w:rFonts w:ascii="Arial" w:hAnsi="Arial" w:cs="Arial"/>
                <w:sz w:val="20"/>
                <w:szCs w:val="20"/>
                <w:rtl/>
              </w:rPr>
              <w:t>: تجهيز و بناء بالبلوك الاسمنتي قياس 15*20*40 سم وان لايقل وزن البلوكة المستخدمة عن 12  كغم , ومونة الاسمنت العادي والرمل  بنسبة خلط 1:3 يتضمن السعر حديد الزاوية 2.5</w:t>
            </w:r>
            <w:r w:rsidRPr="00DB1493">
              <w:rPr>
                <w:rFonts w:ascii="Arial" w:hAnsi="Arial" w:cs="Arial"/>
                <w:sz w:val="20"/>
                <w:szCs w:val="20"/>
              </w:rPr>
              <w:t>X2.5</w:t>
            </w:r>
            <w:r w:rsidRPr="00DB1493">
              <w:rPr>
                <w:rFonts w:ascii="Arial" w:hAnsi="Arial" w:cs="Arial"/>
                <w:sz w:val="20"/>
                <w:szCs w:val="20"/>
                <w:rtl/>
              </w:rPr>
              <w:t xml:space="preserve"> انج وسمك 3 ملم المطلوب فوق الابواب والشبابيك , العمل يتضمن ملئ الفراغات (درز) بين البلوك من الخارج والداخل و ازالة المقاطع القديمة (اذا وجد) .مواصفات البلوك يجب ان تكون لديها زواية وحواف منتظمة وان تكون  ات متانة عالية لا تنكسر بسهولة ويجب ان تكون المونة بيتن السافات البلةك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2272D0D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29C3C20C"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55F80154"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6CD47D1" w14:textId="77777777" w:rsidTr="00DB1493">
        <w:trPr>
          <w:trHeight w:val="280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12610F7"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B03</w:t>
            </w:r>
          </w:p>
        </w:tc>
        <w:tc>
          <w:tcPr>
            <w:tcW w:w="1835" w:type="pct"/>
            <w:tcBorders>
              <w:top w:val="nil"/>
              <w:left w:val="nil"/>
              <w:bottom w:val="single" w:sz="4" w:space="0" w:color="000000"/>
              <w:right w:val="single" w:sz="4" w:space="0" w:color="000000"/>
            </w:tcBorders>
            <w:shd w:val="clear" w:color="F3F3F3" w:fill="F3F3F3"/>
            <w:vAlign w:val="center"/>
            <w:hideMark/>
          </w:tcPr>
          <w:p w14:paraId="7C65A10E"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Concrete Solid Block (15X20X40 cm):</w:t>
            </w:r>
            <w:r w:rsidRPr="00DB1493">
              <w:rPr>
                <w:rFonts w:ascii="Arial" w:hAnsi="Arial" w:cs="Arial"/>
                <w:sz w:val="20"/>
                <w:szCs w:val="20"/>
              </w:rPr>
              <w:t xml:space="preserve"> Construct new walls by masonry building with concrete solid block (15X20X40 cm) using ordinary Portland cement/sand mortar of 1:3 ratio. Solid blocks should be used in case of need to raise the level of the foundation and to construct a retaining and support walls on the concrete foundation according to the site engineer requests. Concrete solid blocks should be at the same required measurement and not broken or severed and thickness of cement mortar should be no less than 2cm. Walls should be sprayed with water during 2 days. All works and dimensions should be done according to the requests and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61E0814E"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البناء بالبلوك الصلد (15*20*40) سم</w:t>
            </w:r>
            <w:r w:rsidRPr="00DB1493">
              <w:rPr>
                <w:rFonts w:ascii="Arial" w:hAnsi="Arial" w:cs="Arial"/>
                <w:sz w:val="20"/>
                <w:szCs w:val="20"/>
                <w:rtl/>
              </w:rPr>
              <w:t>: تجهيز و بناء بالبلوك الاسمنتي الصلد قياس 15*20*40 , ومونة  الاسمنت العادي والرمل  بنسبة خلط 1:3 البلوك الصلد يستخدم في اعمال بناء الاساسات والارتفاعات المطلوية لتعلية الاساسات وايضا يستخم كجدار ساند اذا تطلب العمل ذلك, العمل يتضمن ملئ الفراغات (درز) بين البلوك من الخارج والداخل و ازالة المقاطع القديمة (اذا وجد) .مواصفات البلوك يجب ان تكون لديها زواية وحواف منتظمة وان تكون  ذات متانة عالية لا تنكسر بسهولة ويجب ان تكون المونة بين السافات البلوك بسمك لا يقل عن 2سم.ويضمن الفقرة الرش بالماء خلال يومين وحسب ارشادات المهندس المشرف على العمل .جميع الأعمال يجب أن تكون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7CCD8AD6"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74543D7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5EC6AC4F"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2D30A7A"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0C48CCB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B04</w:t>
            </w:r>
          </w:p>
        </w:tc>
        <w:tc>
          <w:tcPr>
            <w:tcW w:w="1835" w:type="pct"/>
            <w:tcBorders>
              <w:top w:val="nil"/>
              <w:left w:val="nil"/>
              <w:bottom w:val="single" w:sz="4" w:space="0" w:color="000000"/>
              <w:right w:val="single" w:sz="4" w:space="0" w:color="000000"/>
            </w:tcBorders>
            <w:shd w:val="clear" w:color="F3F3F3" w:fill="F3F3F3"/>
            <w:vAlign w:val="center"/>
            <w:hideMark/>
          </w:tcPr>
          <w:p w14:paraId="5FE2F76D"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Brick Wall (24 cm wide):</w:t>
            </w:r>
            <w:r w:rsidRPr="00DB1493">
              <w:rPr>
                <w:rFonts w:ascii="Arial" w:hAnsi="Arial" w:cs="Arial"/>
                <w:sz w:val="20"/>
                <w:szCs w:val="20"/>
              </w:rPr>
              <w:t xml:space="preserve"> Remove the existing, supply materials and build (24 cm wide) wall using bricks and cement mortar (1:3),The work shall include rendering the walls from two faces and treatment with water.</w:t>
            </w:r>
          </w:p>
        </w:tc>
        <w:tc>
          <w:tcPr>
            <w:tcW w:w="1706" w:type="pct"/>
            <w:tcBorders>
              <w:top w:val="nil"/>
              <w:left w:val="nil"/>
              <w:bottom w:val="single" w:sz="4" w:space="0" w:color="000000"/>
              <w:right w:val="single" w:sz="4" w:space="0" w:color="000000"/>
            </w:tcBorders>
            <w:shd w:val="clear" w:color="F3F3F3" w:fill="F3F3F3"/>
            <w:vAlign w:val="center"/>
            <w:hideMark/>
          </w:tcPr>
          <w:p w14:paraId="213AF41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ازالة البناء القديم وتجهيز مواد وبناء جدار بسمك (24 سم) بأستعمال الطابوق ومونة الاسمنت بنسبة (1:3). والعمل يشمل لبخ الجدران من الخارج والداخل والمعالجة بالماء.</w:t>
            </w:r>
          </w:p>
        </w:tc>
        <w:tc>
          <w:tcPr>
            <w:tcW w:w="365" w:type="pct"/>
            <w:tcBorders>
              <w:top w:val="nil"/>
              <w:left w:val="nil"/>
              <w:bottom w:val="single" w:sz="4" w:space="0" w:color="000000"/>
              <w:right w:val="single" w:sz="4" w:space="0" w:color="000000"/>
            </w:tcBorders>
            <w:shd w:val="clear" w:color="F3F3F3" w:fill="F3F3F3"/>
            <w:vAlign w:val="center"/>
            <w:hideMark/>
          </w:tcPr>
          <w:p w14:paraId="6DB36BAD"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1736AAB6"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273FBA19"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C00EAEF"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0545C969"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B05</w:t>
            </w:r>
          </w:p>
        </w:tc>
        <w:tc>
          <w:tcPr>
            <w:tcW w:w="1835" w:type="pct"/>
            <w:tcBorders>
              <w:top w:val="nil"/>
              <w:left w:val="nil"/>
              <w:bottom w:val="single" w:sz="4" w:space="0" w:color="000000"/>
              <w:right w:val="single" w:sz="4" w:space="0" w:color="000000"/>
            </w:tcBorders>
            <w:shd w:val="clear" w:color="F3F3F3" w:fill="F3F3F3"/>
            <w:vAlign w:val="center"/>
            <w:hideMark/>
          </w:tcPr>
          <w:p w14:paraId="614C6183"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Brick Wall (12 cm wide): </w:t>
            </w:r>
            <w:r w:rsidRPr="00DB1493">
              <w:rPr>
                <w:rFonts w:ascii="Arial" w:hAnsi="Arial" w:cs="Arial"/>
                <w:sz w:val="20"/>
                <w:szCs w:val="20"/>
              </w:rPr>
              <w:t>Remove the existing, supply materials and build (12 cm wide) wall using bricks and cement mortar (1:3),The work shall include rendering the walls from two faces and treatment with water.</w:t>
            </w:r>
          </w:p>
        </w:tc>
        <w:tc>
          <w:tcPr>
            <w:tcW w:w="1706" w:type="pct"/>
            <w:tcBorders>
              <w:top w:val="nil"/>
              <w:left w:val="nil"/>
              <w:bottom w:val="single" w:sz="4" w:space="0" w:color="000000"/>
              <w:right w:val="single" w:sz="4" w:space="0" w:color="000000"/>
            </w:tcBorders>
            <w:shd w:val="clear" w:color="F3F3F3" w:fill="F3F3F3"/>
            <w:vAlign w:val="center"/>
            <w:hideMark/>
          </w:tcPr>
          <w:p w14:paraId="4A45CA69"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ازالة البناء القديم وتجهيز مواد وبناء جدار بسمك (12 سم) بأستعمال الطابوق ومونة الاسمنت بنسبة (1:3). والعمل يشمل لبخ الجدران من الخارج والداخل والمعالجة بالماء.</w:t>
            </w:r>
          </w:p>
        </w:tc>
        <w:tc>
          <w:tcPr>
            <w:tcW w:w="365" w:type="pct"/>
            <w:tcBorders>
              <w:top w:val="nil"/>
              <w:left w:val="nil"/>
              <w:bottom w:val="single" w:sz="4" w:space="0" w:color="000000"/>
              <w:right w:val="single" w:sz="4" w:space="0" w:color="000000"/>
            </w:tcBorders>
            <w:shd w:val="clear" w:color="F3F3F3" w:fill="F3F3F3"/>
            <w:vAlign w:val="center"/>
            <w:hideMark/>
          </w:tcPr>
          <w:p w14:paraId="7273069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41D0D700"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03D4F67E"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8953765"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6A419E46"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B06</w:t>
            </w:r>
          </w:p>
        </w:tc>
        <w:tc>
          <w:tcPr>
            <w:tcW w:w="1835" w:type="pct"/>
            <w:tcBorders>
              <w:top w:val="nil"/>
              <w:left w:val="nil"/>
              <w:bottom w:val="single" w:sz="4" w:space="0" w:color="000000"/>
              <w:right w:val="single" w:sz="4" w:space="0" w:color="000000"/>
            </w:tcBorders>
            <w:shd w:val="clear" w:color="F3F3F3" w:fill="F3F3F3"/>
            <w:vAlign w:val="center"/>
            <w:hideMark/>
          </w:tcPr>
          <w:p w14:paraId="7261E042"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Filling Concrete Blocks Joints</w:t>
            </w:r>
            <w:r w:rsidRPr="00DB1493">
              <w:rPr>
                <w:rFonts w:ascii="Arial" w:hAnsi="Arial" w:cs="Arial"/>
                <w:sz w:val="20"/>
                <w:szCs w:val="20"/>
              </w:rPr>
              <w:t>: Supply materials and filling concrete block joints in inner and outer sides of the wall. All block gaps and block joints should be filled horizontally and vertically using ordinary Portland cement / sand and sand must be sieved before mixing it with cement and mortar should be with 1:3 ratio. Filled gaps should be smooth. Filling concrete blocks should be done according to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2FE53558"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اعمال الدرز لجدران البلوك:اعمال الدرز للجدران البلوك من الخارج والدخل باسخدان خلطة مونة السمنت العايو والرمل المنخول بنسبة خلط1:3 .يتضمن العمل ملئ جميع الفراغات العمودية والافقية وجميع الشقوق والفراغات وبشكل هندسي وذات سطوح ملساء. .جميع الأعمال يجب أن تكون وفقا للتعليمات وارشادات مهندس الموقع. </w:t>
            </w:r>
          </w:p>
        </w:tc>
        <w:tc>
          <w:tcPr>
            <w:tcW w:w="365" w:type="pct"/>
            <w:tcBorders>
              <w:top w:val="nil"/>
              <w:left w:val="nil"/>
              <w:bottom w:val="single" w:sz="4" w:space="0" w:color="000000"/>
              <w:right w:val="single" w:sz="4" w:space="0" w:color="000000"/>
            </w:tcBorders>
            <w:shd w:val="clear" w:color="F3F3F3" w:fill="F3F3F3"/>
            <w:vAlign w:val="center"/>
            <w:hideMark/>
          </w:tcPr>
          <w:p w14:paraId="073C4411"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2E0C0483"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1E15E23E"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B3B2C30"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F7AF37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B07</w:t>
            </w:r>
          </w:p>
        </w:tc>
        <w:tc>
          <w:tcPr>
            <w:tcW w:w="1835" w:type="pct"/>
            <w:tcBorders>
              <w:top w:val="nil"/>
              <w:left w:val="nil"/>
              <w:bottom w:val="single" w:sz="4" w:space="0" w:color="000000"/>
              <w:right w:val="single" w:sz="4" w:space="0" w:color="000000"/>
            </w:tcBorders>
            <w:shd w:val="clear" w:color="F3F3F3" w:fill="F3F3F3"/>
            <w:vAlign w:val="center"/>
            <w:hideMark/>
          </w:tcPr>
          <w:p w14:paraId="4ADBB510"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Gypsum plaster:</w:t>
            </w:r>
            <w:r w:rsidRPr="00DB1493">
              <w:rPr>
                <w:rFonts w:ascii="Arial" w:hAnsi="Arial" w:cs="Arial"/>
                <w:sz w:val="20"/>
                <w:szCs w:val="20"/>
              </w:rPr>
              <w:t xml:space="preserve"> Internal plastering with gypsum in two layers at least, each layer min. of 15 mm thickness for walls with approved gypsum, the wall and ceiling to be cleaned and splashed by cement- sand mortar prior of plastering. Final surface shall be clean, smooth and white, using checking wire width of 50 cm between different materials. Gypsum plastering should be done according to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69BDF88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اعمال البياض(الجص)</w:t>
            </w:r>
            <w:r w:rsidRPr="00DB1493">
              <w:rPr>
                <w:rFonts w:ascii="Arial" w:hAnsi="Arial" w:cs="Arial"/>
                <w:sz w:val="20"/>
                <w:szCs w:val="20"/>
                <w:rtl/>
              </w:rPr>
              <w:t xml:space="preserve">: البياض  الداخلي باسخدام الجبس  بطبقتين على الأقل ، كل طبقة لا تقل  سماكهاعن 15 ملم للجدران باسخدامجبس نوعية معتمدة ،  ويجب تنطيف الجدران والسقوف عمل البياض ورشهما بمونة الرمل والاسمنت(شربت). يجب أن يكون السطح النهائي نظيفًا وأملسًا وأبيضًا ، وذلك باستخدام سلك(جيكن واير) عرض يبلغ 50 سمًا بين المواد المختلفة. يجب أن يتم التجصيص الجبس وفقا لتعليمات مهندس الموقع.جميع الأعمال يجب أن تكون وفقا للتعليمات وارشادات مهندس الموقع. </w:t>
            </w:r>
          </w:p>
        </w:tc>
        <w:tc>
          <w:tcPr>
            <w:tcW w:w="365" w:type="pct"/>
            <w:tcBorders>
              <w:top w:val="nil"/>
              <w:left w:val="nil"/>
              <w:bottom w:val="single" w:sz="4" w:space="0" w:color="000000"/>
              <w:right w:val="single" w:sz="4" w:space="0" w:color="000000"/>
            </w:tcBorders>
            <w:shd w:val="clear" w:color="F3F3F3" w:fill="F3F3F3"/>
            <w:vAlign w:val="center"/>
            <w:hideMark/>
          </w:tcPr>
          <w:p w14:paraId="37F5664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5C62AECD"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50D8E0F6"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29D51F7"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81AF9B8"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B08</w:t>
            </w:r>
          </w:p>
        </w:tc>
        <w:tc>
          <w:tcPr>
            <w:tcW w:w="1835" w:type="pct"/>
            <w:tcBorders>
              <w:top w:val="nil"/>
              <w:left w:val="nil"/>
              <w:bottom w:val="single" w:sz="4" w:space="0" w:color="000000"/>
              <w:right w:val="single" w:sz="4" w:space="0" w:color="000000"/>
            </w:tcBorders>
            <w:shd w:val="clear" w:color="F3F3F3" w:fill="F3F3F3"/>
            <w:vAlign w:val="center"/>
            <w:hideMark/>
          </w:tcPr>
          <w:p w14:paraId="5DEAB7D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Cement Plastering: </w:t>
            </w:r>
            <w:r w:rsidRPr="00DB1493">
              <w:rPr>
                <w:rFonts w:ascii="Arial" w:hAnsi="Arial" w:cs="Arial"/>
                <w:sz w:val="20"/>
                <w:szCs w:val="20"/>
              </w:rPr>
              <w:t>Plastering the internal walls &amp; ceilings with 2 layers of cement: sand(smooth) mix (1:3) , with taking into consideration the verticality and alignment of the surfaces according to the technical specifications, the work includes fixing wire mesh over the steel lintels of doors and windows and watering. If applicable. Cement plastering should be done according to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109CD06A"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اللبخ الاسمنتي:</w:t>
            </w:r>
            <w:r w:rsidRPr="00DB1493">
              <w:rPr>
                <w:rFonts w:ascii="Arial" w:hAnsi="Arial" w:cs="Arial"/>
                <w:sz w:val="20"/>
                <w:szCs w:val="20"/>
                <w:rtl/>
              </w:rPr>
              <w:t xml:space="preserve"> لبخ الجدران و السقوف بطبقتين من بمونة السمنت والرمل الناعم (1 : 3 ), مع اخذ بنظر الاعتبار سطع البخ ان تكون بشكل شاقولي وعدل و الاستواء الاوجة و كل ما يتطلبة العمل بموجب المواصفات الفنية, العمل یتضمن استخدام  شبكة (</w:t>
            </w:r>
            <w:r w:rsidRPr="00DB1493">
              <w:rPr>
                <w:rFonts w:ascii="Arial" w:hAnsi="Arial" w:cs="Arial"/>
                <w:sz w:val="20"/>
                <w:szCs w:val="20"/>
              </w:rPr>
              <w:t>chicken wire</w:t>
            </w:r>
            <w:r w:rsidRPr="00DB1493">
              <w:rPr>
                <w:rFonts w:ascii="Arial" w:hAnsi="Arial" w:cs="Arial"/>
                <w:sz w:val="20"/>
                <w:szCs w:val="20"/>
                <w:rtl/>
              </w:rPr>
              <w:t xml:space="preserve">) و تثبته على جبهة الابواب و الشبابيك الحديدية ,.جميع الأعمال يجب أن تكون وفقا للتعليمات وارشادات مهندس الموقع. </w:t>
            </w:r>
          </w:p>
        </w:tc>
        <w:tc>
          <w:tcPr>
            <w:tcW w:w="365" w:type="pct"/>
            <w:tcBorders>
              <w:top w:val="nil"/>
              <w:left w:val="nil"/>
              <w:bottom w:val="single" w:sz="4" w:space="0" w:color="000000"/>
              <w:right w:val="single" w:sz="4" w:space="0" w:color="000000"/>
            </w:tcBorders>
            <w:shd w:val="clear" w:color="F3F3F3" w:fill="F3F3F3"/>
            <w:vAlign w:val="center"/>
            <w:hideMark/>
          </w:tcPr>
          <w:p w14:paraId="6AF4234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32FA8AE0"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50AE87D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9F65A92" w14:textId="77777777" w:rsidTr="00DB1493">
        <w:trPr>
          <w:trHeight w:val="204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85E3FE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B09</w:t>
            </w:r>
          </w:p>
        </w:tc>
        <w:tc>
          <w:tcPr>
            <w:tcW w:w="1835" w:type="pct"/>
            <w:tcBorders>
              <w:top w:val="nil"/>
              <w:left w:val="nil"/>
              <w:bottom w:val="single" w:sz="4" w:space="0" w:color="000000"/>
              <w:right w:val="single" w:sz="4" w:space="0" w:color="000000"/>
            </w:tcBorders>
            <w:shd w:val="clear" w:color="F3F3F3" w:fill="F3F3F3"/>
            <w:vAlign w:val="center"/>
            <w:hideMark/>
          </w:tcPr>
          <w:p w14:paraId="52C76713"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Cement Re-Plastering: </w:t>
            </w:r>
            <w:r w:rsidRPr="00DB1493">
              <w:rPr>
                <w:rFonts w:ascii="Arial" w:hAnsi="Arial" w:cs="Arial"/>
                <w:sz w:val="20"/>
                <w:szCs w:val="20"/>
              </w:rPr>
              <w:t>Remove worn-out old plaster (or any other finishing) &amp; repair all cracks in the wall and ceiling and steel bars if needed if found by using (chicken mesh)  , surface should be dry before re-plastering, then Re-plastering the internal walls &amp; ceilings with 2 layers of cement: sand(smooth) mix (1:3) , with taking into consideration the verticality and alignment of the surfaces according to the technical specifications. If applicable. Cement re-plastering should be done according to instructions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46CA2708"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اعادة اللبخ  الاسمنتي  :</w:t>
            </w:r>
            <w:r w:rsidRPr="00DB1493">
              <w:rPr>
                <w:rFonts w:ascii="Arial" w:hAnsi="Arial" w:cs="Arial"/>
                <w:sz w:val="20"/>
                <w:szCs w:val="20"/>
                <w:rtl/>
              </w:rPr>
              <w:t xml:space="preserve"> ازالة اللبخ القديم او الانهاءيات القديمة وتصليح الشقوق الموجودة او التي تظهر في الجدران و السقوف بعد رفع طبقة الانهاء باستخدام  شبكة (</w:t>
            </w:r>
            <w:r w:rsidRPr="00DB1493">
              <w:rPr>
                <w:rFonts w:ascii="Arial" w:hAnsi="Arial" w:cs="Arial"/>
                <w:sz w:val="20"/>
                <w:szCs w:val="20"/>
              </w:rPr>
              <w:t>chicken wire</w:t>
            </w:r>
            <w:r w:rsidRPr="00DB1493">
              <w:rPr>
                <w:rFonts w:ascii="Arial" w:hAnsi="Arial" w:cs="Arial"/>
                <w:sz w:val="20"/>
                <w:szCs w:val="20"/>
                <w:rtl/>
              </w:rPr>
              <w:t xml:space="preserve">)  تثبت على الفطر وقضبان الحديد اذا تطلب العمل وكذلك تصليح المناطق المرطبة (يجب التاكد من جفاف هذة المناطق قبل المباشرة  باعادة الانهاء), واعادة اللبخ بطبقتين من بمونة السمنت والرمل الناعم (1 : 3 ), مع اخذا بنظر الاعتبار الشا قولية و الاستواء الاوجة و كل ما يتطلبة العمل بموجب المواصفات الفنية,جميع الأعمال يجب أن تكون وفقا للتعليمات وارشادات مهندس الموقع. </w:t>
            </w:r>
          </w:p>
        </w:tc>
        <w:tc>
          <w:tcPr>
            <w:tcW w:w="365" w:type="pct"/>
            <w:tcBorders>
              <w:top w:val="nil"/>
              <w:left w:val="nil"/>
              <w:bottom w:val="single" w:sz="4" w:space="0" w:color="000000"/>
              <w:right w:val="single" w:sz="4" w:space="0" w:color="000000"/>
            </w:tcBorders>
            <w:shd w:val="clear" w:color="F3F3F3" w:fill="F3F3F3"/>
            <w:vAlign w:val="center"/>
            <w:hideMark/>
          </w:tcPr>
          <w:p w14:paraId="544843A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7358777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23ED1975"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678BD27" w14:textId="77777777" w:rsidTr="00DB1493">
        <w:trPr>
          <w:trHeight w:val="51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AFD6E4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B10</w:t>
            </w:r>
          </w:p>
        </w:tc>
        <w:tc>
          <w:tcPr>
            <w:tcW w:w="1835" w:type="pct"/>
            <w:tcBorders>
              <w:top w:val="nil"/>
              <w:left w:val="nil"/>
              <w:bottom w:val="single" w:sz="4" w:space="0" w:color="000000"/>
              <w:right w:val="single" w:sz="4" w:space="0" w:color="000000"/>
            </w:tcBorders>
            <w:shd w:val="clear" w:color="F3F3F3" w:fill="F3F3F3"/>
            <w:vAlign w:val="center"/>
            <w:hideMark/>
          </w:tcPr>
          <w:p w14:paraId="477D62F4"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Roof Treatment: </w:t>
            </w:r>
            <w:r w:rsidRPr="00DB1493">
              <w:rPr>
                <w:rFonts w:ascii="Arial" w:hAnsi="Arial" w:cs="Arial"/>
                <w:sz w:val="20"/>
                <w:szCs w:val="20"/>
              </w:rPr>
              <w:t>Supply materials and lay hot poured bitumen, after cleaning the roof surfaces.</w:t>
            </w:r>
          </w:p>
        </w:tc>
        <w:tc>
          <w:tcPr>
            <w:tcW w:w="1706" w:type="pct"/>
            <w:tcBorders>
              <w:top w:val="nil"/>
              <w:left w:val="nil"/>
              <w:bottom w:val="single" w:sz="4" w:space="0" w:color="000000"/>
              <w:right w:val="single" w:sz="4" w:space="0" w:color="000000"/>
            </w:tcBorders>
            <w:shd w:val="clear" w:color="F3F3F3" w:fill="F3F3F3"/>
            <w:vAlign w:val="center"/>
            <w:hideMark/>
          </w:tcPr>
          <w:p w14:paraId="304A0275"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 تجهيز مواد وفرش طبقة من الفلن كوت والزفت الحار بعد تنظيف السطح.</w:t>
            </w:r>
          </w:p>
        </w:tc>
        <w:tc>
          <w:tcPr>
            <w:tcW w:w="365" w:type="pct"/>
            <w:tcBorders>
              <w:top w:val="nil"/>
              <w:left w:val="nil"/>
              <w:bottom w:val="single" w:sz="4" w:space="0" w:color="000000"/>
              <w:right w:val="single" w:sz="4" w:space="0" w:color="000000"/>
            </w:tcBorders>
            <w:shd w:val="clear" w:color="F3F3F3" w:fill="F3F3F3"/>
            <w:vAlign w:val="center"/>
            <w:hideMark/>
          </w:tcPr>
          <w:p w14:paraId="224D17D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0298B567"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3773F48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55AD58E"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0FD7768"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B11</w:t>
            </w:r>
          </w:p>
        </w:tc>
        <w:tc>
          <w:tcPr>
            <w:tcW w:w="1835" w:type="pct"/>
            <w:tcBorders>
              <w:top w:val="nil"/>
              <w:left w:val="nil"/>
              <w:bottom w:val="single" w:sz="4" w:space="0" w:color="000000"/>
              <w:right w:val="single" w:sz="4" w:space="0" w:color="000000"/>
            </w:tcBorders>
            <w:shd w:val="clear" w:color="F3F3F3" w:fill="F3F3F3"/>
            <w:vAlign w:val="center"/>
            <w:hideMark/>
          </w:tcPr>
          <w:p w14:paraId="66DA9C8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Mastic:</w:t>
            </w:r>
            <w:r w:rsidRPr="00DB1493">
              <w:rPr>
                <w:rFonts w:ascii="Arial" w:hAnsi="Arial" w:cs="Arial"/>
                <w:sz w:val="20"/>
                <w:szCs w:val="20"/>
              </w:rPr>
              <w:t xml:space="preserve"> Cleaning the roof of the building, removing the existing mastic. Supply and apply new mastic of an approved quality (treated by heat). </w:t>
            </w:r>
          </w:p>
        </w:tc>
        <w:tc>
          <w:tcPr>
            <w:tcW w:w="1706" w:type="pct"/>
            <w:tcBorders>
              <w:top w:val="nil"/>
              <w:left w:val="nil"/>
              <w:bottom w:val="single" w:sz="4" w:space="0" w:color="000000"/>
              <w:right w:val="single" w:sz="4" w:space="0" w:color="000000"/>
            </w:tcBorders>
            <w:shd w:val="clear" w:color="F3F3F3" w:fill="F3F3F3"/>
            <w:vAlign w:val="center"/>
            <w:hideMark/>
          </w:tcPr>
          <w:p w14:paraId="6BB3FFB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تنظيف سطح البناية , ازالة الماستك القديم الموجود, تجهيز وعمل ماستك جديد بنوعية مصادق عليها وتعالج بالحرارة.</w:t>
            </w:r>
          </w:p>
        </w:tc>
        <w:tc>
          <w:tcPr>
            <w:tcW w:w="365" w:type="pct"/>
            <w:tcBorders>
              <w:top w:val="nil"/>
              <w:left w:val="nil"/>
              <w:bottom w:val="single" w:sz="4" w:space="0" w:color="000000"/>
              <w:right w:val="single" w:sz="4" w:space="0" w:color="000000"/>
            </w:tcBorders>
            <w:shd w:val="clear" w:color="F3F3F3" w:fill="F3F3F3"/>
            <w:vAlign w:val="center"/>
            <w:hideMark/>
          </w:tcPr>
          <w:p w14:paraId="73672344"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56C0E2A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40C44A15"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E889DAD"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8BF7ED4"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B12</w:t>
            </w:r>
          </w:p>
        </w:tc>
        <w:tc>
          <w:tcPr>
            <w:tcW w:w="1835" w:type="pct"/>
            <w:tcBorders>
              <w:top w:val="nil"/>
              <w:left w:val="nil"/>
              <w:bottom w:val="single" w:sz="4" w:space="0" w:color="000000"/>
              <w:right w:val="single" w:sz="4" w:space="0" w:color="000000"/>
            </w:tcBorders>
            <w:shd w:val="clear" w:color="F3F3F3" w:fill="F3F3F3"/>
            <w:vAlign w:val="center"/>
            <w:hideMark/>
          </w:tcPr>
          <w:p w14:paraId="75716779"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Roof Tiles (only):</w:t>
            </w:r>
            <w:r w:rsidRPr="00DB1493">
              <w:rPr>
                <w:rFonts w:ascii="Arial" w:hAnsi="Arial" w:cs="Arial"/>
                <w:sz w:val="20"/>
                <w:szCs w:val="20"/>
              </w:rPr>
              <w:t xml:space="preserve"> Remove the existing, supply materials and lay new concrete roofing tiles (80cm x 80cmx4cm.) with adequate slopes towards the roof drains, filling the joints with an approved mastic treated by heat, and filling the surrounding joints with cement mortar (1:3). the work shall also include backfilling the missing areas of the existing river sand when it's needed.</w:t>
            </w:r>
          </w:p>
        </w:tc>
        <w:tc>
          <w:tcPr>
            <w:tcW w:w="1706" w:type="pct"/>
            <w:tcBorders>
              <w:top w:val="nil"/>
              <w:left w:val="nil"/>
              <w:bottom w:val="single" w:sz="4" w:space="0" w:color="000000"/>
              <w:right w:val="single" w:sz="4" w:space="0" w:color="000000"/>
            </w:tcBorders>
            <w:shd w:val="clear" w:color="F3F3F3" w:fill="F3F3F3"/>
            <w:vAlign w:val="center"/>
            <w:hideMark/>
          </w:tcPr>
          <w:p w14:paraId="1A9B92B5"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ازالة القديم, تجهيز مواد وتطبيق كاشي خرساني (شتايكر) جديد بأبعاد (80 سم × 80 سم × 4 سم) مع ضبط الميلان بأتجاه المرازيب. ويشمل السعر مليء مفاصل التمدد بالماستك المصادق عليه من قبل المهندس مع الكوي. ومليء المفاصل المحيطة بمونة الاسمنت بنسبة (1:3). ويجب ان يشمل العمل ايضا دفن المساحات المفقودة من الرمل النهري الموجود عند الحاجة.</w:t>
            </w:r>
          </w:p>
        </w:tc>
        <w:tc>
          <w:tcPr>
            <w:tcW w:w="365" w:type="pct"/>
            <w:tcBorders>
              <w:top w:val="nil"/>
              <w:left w:val="nil"/>
              <w:bottom w:val="single" w:sz="4" w:space="0" w:color="000000"/>
              <w:right w:val="single" w:sz="4" w:space="0" w:color="000000"/>
            </w:tcBorders>
            <w:shd w:val="clear" w:color="F3F3F3" w:fill="F3F3F3"/>
            <w:vAlign w:val="center"/>
            <w:hideMark/>
          </w:tcPr>
          <w:p w14:paraId="5D57E612"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102222D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089F9E4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EC552AA"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0A15EE69"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B13</w:t>
            </w:r>
          </w:p>
        </w:tc>
        <w:tc>
          <w:tcPr>
            <w:tcW w:w="1835" w:type="pct"/>
            <w:tcBorders>
              <w:top w:val="nil"/>
              <w:left w:val="nil"/>
              <w:bottom w:val="single" w:sz="4" w:space="0" w:color="000000"/>
              <w:right w:val="single" w:sz="4" w:space="0" w:color="000000"/>
            </w:tcBorders>
            <w:shd w:val="clear" w:color="F3F3F3" w:fill="F3F3F3"/>
            <w:vAlign w:val="center"/>
            <w:hideMark/>
          </w:tcPr>
          <w:p w14:paraId="0667EFAA"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Roof Tiles with Insulation Layers:</w:t>
            </w:r>
            <w:r w:rsidRPr="00DB1493">
              <w:rPr>
                <w:rFonts w:ascii="Arial" w:hAnsi="Arial" w:cs="Arial"/>
                <w:sz w:val="20"/>
                <w:szCs w:val="20"/>
              </w:rPr>
              <w:t xml:space="preserve"> Remove the existing, supply materials and lay hot poured bitumen, after cleaning the surfaces of the roof, filling with clean river sand to form slopes, then laying new concrete roofing tiles (80cm x 80cmx4cm.) with adequate slopes towards the roof drains, filling the joints with an approved mastic treated by heat, and filling the surrounding joints with cement mortar (1:3).</w:t>
            </w:r>
          </w:p>
        </w:tc>
        <w:tc>
          <w:tcPr>
            <w:tcW w:w="1706" w:type="pct"/>
            <w:tcBorders>
              <w:top w:val="nil"/>
              <w:left w:val="nil"/>
              <w:bottom w:val="single" w:sz="4" w:space="0" w:color="000000"/>
              <w:right w:val="single" w:sz="4" w:space="0" w:color="000000"/>
            </w:tcBorders>
            <w:shd w:val="clear" w:color="F3F3F3" w:fill="F3F3F3"/>
            <w:vAlign w:val="center"/>
            <w:hideMark/>
          </w:tcPr>
          <w:p w14:paraId="5C62051A"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ازالة القديم, تجهيز مواد وفرش طبقة من الفلن كوت والزفت الحار بعد تنظيف السطح ثم فرش طبقة من الرمل النهري مع التساريح المطلوبة وتطبيق كاشي خرساني (شتايكر) جديد بأبعاد (80 سم × 80 سم × 4 سم) مع ضبط الميلان بأتجاه المرازيب. ويشمل السعر مليء مفاصل التمدد بالماستك المصادق عليه من قبل المهندس مع الكوي. ومليء المفاصل المحيطة بمونة الاسمنت بنسبة (1:3).</w:t>
            </w:r>
          </w:p>
        </w:tc>
        <w:tc>
          <w:tcPr>
            <w:tcW w:w="365" w:type="pct"/>
            <w:tcBorders>
              <w:top w:val="nil"/>
              <w:left w:val="nil"/>
              <w:bottom w:val="single" w:sz="4" w:space="0" w:color="000000"/>
              <w:right w:val="single" w:sz="4" w:space="0" w:color="000000"/>
            </w:tcBorders>
            <w:shd w:val="clear" w:color="F3F3F3" w:fill="F3F3F3"/>
            <w:vAlign w:val="center"/>
            <w:hideMark/>
          </w:tcPr>
          <w:p w14:paraId="376AA710"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1197EAE1"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000000"/>
              <w:left w:val="nil"/>
              <w:bottom w:val="nil"/>
              <w:right w:val="single" w:sz="4" w:space="0" w:color="000000"/>
            </w:tcBorders>
            <w:shd w:val="clear" w:color="F3F3F3" w:fill="F3F3F3"/>
            <w:vAlign w:val="center"/>
            <w:hideMark/>
          </w:tcPr>
          <w:p w14:paraId="0C1A79F5"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32A7D59B"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3013979"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B14</w:t>
            </w:r>
          </w:p>
        </w:tc>
        <w:tc>
          <w:tcPr>
            <w:tcW w:w="1835" w:type="pct"/>
            <w:tcBorders>
              <w:top w:val="nil"/>
              <w:left w:val="nil"/>
              <w:bottom w:val="nil"/>
              <w:right w:val="single" w:sz="4" w:space="0" w:color="000000"/>
            </w:tcBorders>
            <w:shd w:val="clear" w:color="F3F3F3" w:fill="F3F3F3"/>
            <w:vAlign w:val="center"/>
            <w:hideMark/>
          </w:tcPr>
          <w:p w14:paraId="01069839"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Bitumen Layer</w:t>
            </w:r>
            <w:r w:rsidRPr="00DB1493">
              <w:rPr>
                <w:rFonts w:ascii="Arial" w:hAnsi="Arial" w:cs="Arial"/>
                <w:sz w:val="20"/>
                <w:szCs w:val="20"/>
              </w:rPr>
              <w:t>: Spreading a layer of bitumen layer (Isogam layer), Isogam should be done according to instructions of site engineer.</w:t>
            </w:r>
          </w:p>
        </w:tc>
        <w:tc>
          <w:tcPr>
            <w:tcW w:w="1706" w:type="pct"/>
            <w:tcBorders>
              <w:top w:val="nil"/>
              <w:left w:val="nil"/>
              <w:bottom w:val="nil"/>
              <w:right w:val="nil"/>
            </w:tcBorders>
            <w:shd w:val="clear" w:color="F3F3F3" w:fill="F3F3F3"/>
            <w:vAlign w:val="center"/>
            <w:hideMark/>
          </w:tcPr>
          <w:p w14:paraId="750A7E32"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طبقة البيتومين(ايزوكام)</w:t>
            </w:r>
            <w:r w:rsidRPr="00DB1493">
              <w:rPr>
                <w:rFonts w:ascii="Arial" w:hAnsi="Arial" w:cs="Arial"/>
                <w:sz w:val="20"/>
                <w:szCs w:val="20"/>
                <w:rtl/>
              </w:rPr>
              <w:t xml:space="preserve">:تجهيزو فرش طبقة البيتومين (طبقة الأيزوجام) حسب متطلبات العمل، يجب أن يتم عمل الايزكام وفقًا لتعليمات مهندس الموقع.جميع الأعمال يجب أن تكون وفقا للتعليمات وارشادات مهندس الموقع. </w:t>
            </w:r>
          </w:p>
        </w:tc>
        <w:tc>
          <w:tcPr>
            <w:tcW w:w="365" w:type="pct"/>
            <w:tcBorders>
              <w:top w:val="nil"/>
              <w:left w:val="single" w:sz="4" w:space="0" w:color="000000"/>
              <w:bottom w:val="nil"/>
              <w:right w:val="nil"/>
            </w:tcBorders>
            <w:shd w:val="clear" w:color="F3F3F3" w:fill="F3F3F3"/>
            <w:vAlign w:val="center"/>
            <w:hideMark/>
          </w:tcPr>
          <w:p w14:paraId="2E984CE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auto"/>
              <w:left w:val="single" w:sz="4" w:space="0" w:color="auto"/>
              <w:bottom w:val="nil"/>
              <w:right w:val="single" w:sz="4" w:space="0" w:color="auto"/>
            </w:tcBorders>
            <w:shd w:val="clear" w:color="F3F3F3" w:fill="F3F3F3"/>
            <w:vAlign w:val="center"/>
            <w:hideMark/>
          </w:tcPr>
          <w:p w14:paraId="23CB58B1"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auto"/>
              <w:left w:val="nil"/>
              <w:bottom w:val="nil"/>
              <w:right w:val="single" w:sz="4" w:space="0" w:color="auto"/>
            </w:tcBorders>
            <w:shd w:val="clear" w:color="F3F3F3" w:fill="F3F3F3"/>
            <w:vAlign w:val="center"/>
            <w:hideMark/>
          </w:tcPr>
          <w:p w14:paraId="4B16542B"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0D24F73" w14:textId="77777777" w:rsidTr="00DB1493">
        <w:trPr>
          <w:trHeight w:val="255"/>
        </w:trPr>
        <w:tc>
          <w:tcPr>
            <w:tcW w:w="259" w:type="pct"/>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6BBA68EF"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C</w:t>
            </w:r>
          </w:p>
        </w:tc>
        <w:tc>
          <w:tcPr>
            <w:tcW w:w="1835" w:type="pct"/>
            <w:tcBorders>
              <w:top w:val="single" w:sz="4" w:space="0" w:color="FFFFFF"/>
              <w:left w:val="nil"/>
              <w:bottom w:val="single" w:sz="4" w:space="0" w:color="FFFFFF"/>
              <w:right w:val="single" w:sz="4" w:space="0" w:color="FFFFFF"/>
            </w:tcBorders>
            <w:shd w:val="clear" w:color="262626" w:fill="262626"/>
            <w:noWrap/>
            <w:vAlign w:val="center"/>
            <w:hideMark/>
          </w:tcPr>
          <w:p w14:paraId="6958798E" w14:textId="77777777" w:rsidR="00DB1493" w:rsidRPr="00DB1493" w:rsidRDefault="00DB1493" w:rsidP="00DB1493">
            <w:pPr>
              <w:spacing w:after="0" w:line="240" w:lineRule="auto"/>
              <w:rPr>
                <w:rFonts w:ascii="Arial" w:hAnsi="Arial" w:cs="Arial"/>
                <w:b/>
                <w:bCs/>
                <w:color w:val="FFFFFF"/>
                <w:sz w:val="20"/>
                <w:szCs w:val="20"/>
              </w:rPr>
            </w:pPr>
            <w:r w:rsidRPr="00DB1493">
              <w:rPr>
                <w:rFonts w:ascii="Arial" w:hAnsi="Arial" w:cs="Arial"/>
                <w:b/>
                <w:bCs/>
                <w:color w:val="FFFFFF"/>
                <w:sz w:val="20"/>
                <w:szCs w:val="20"/>
              </w:rPr>
              <w:t>Roof Works</w:t>
            </w:r>
          </w:p>
        </w:tc>
        <w:tc>
          <w:tcPr>
            <w:tcW w:w="1706" w:type="pct"/>
            <w:tcBorders>
              <w:top w:val="single" w:sz="4" w:space="0" w:color="FFFFFF"/>
              <w:left w:val="nil"/>
              <w:bottom w:val="single" w:sz="4" w:space="0" w:color="FFFFFF"/>
              <w:right w:val="single" w:sz="4" w:space="0" w:color="FFFFFF"/>
            </w:tcBorders>
            <w:shd w:val="clear" w:color="262626" w:fill="262626"/>
            <w:noWrap/>
            <w:vAlign w:val="center"/>
            <w:hideMark/>
          </w:tcPr>
          <w:p w14:paraId="023C299C" w14:textId="77777777" w:rsidR="00DB1493" w:rsidRPr="00DB1493" w:rsidRDefault="00DB1493" w:rsidP="00DB1493">
            <w:pPr>
              <w:bidi/>
              <w:spacing w:after="0" w:line="240" w:lineRule="auto"/>
              <w:rPr>
                <w:rFonts w:ascii="Arial" w:hAnsi="Arial" w:cs="Arial"/>
                <w:b/>
                <w:bCs/>
                <w:color w:val="FFFFFF"/>
                <w:sz w:val="20"/>
                <w:szCs w:val="20"/>
              </w:rPr>
            </w:pPr>
            <w:r w:rsidRPr="00DB1493">
              <w:rPr>
                <w:rFonts w:ascii="Arial" w:hAnsi="Arial" w:cs="Arial"/>
                <w:b/>
                <w:bCs/>
                <w:color w:val="FFFFFF"/>
                <w:sz w:val="20"/>
                <w:szCs w:val="20"/>
                <w:rtl/>
              </w:rPr>
              <w:t>اعمال التسقيف</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59150429" w14:textId="77777777" w:rsidR="00DB1493" w:rsidRPr="00DB1493" w:rsidRDefault="00DB1493" w:rsidP="00DB1493">
            <w:pPr>
              <w:spacing w:after="0" w:line="240" w:lineRule="auto"/>
              <w:jc w:val="center"/>
              <w:rPr>
                <w:rFonts w:ascii="Arial" w:hAnsi="Arial" w:cs="Arial"/>
                <w:b/>
                <w:bCs/>
                <w:color w:val="FFFFFF"/>
                <w:sz w:val="16"/>
                <w:szCs w:val="16"/>
                <w:rtl/>
              </w:rPr>
            </w:pPr>
            <w:r w:rsidRPr="00DB1493">
              <w:rPr>
                <w:rFonts w:ascii="Arial" w:hAnsi="Arial" w:cs="Arial"/>
                <w:b/>
                <w:bCs/>
                <w:color w:val="FFFFFF"/>
                <w:sz w:val="16"/>
                <w:szCs w:val="16"/>
              </w:rPr>
              <w:t> </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164D8579"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w:t>
            </w:r>
          </w:p>
        </w:tc>
        <w:tc>
          <w:tcPr>
            <w:tcW w:w="471" w:type="pct"/>
            <w:tcBorders>
              <w:top w:val="single" w:sz="4" w:space="0" w:color="FFFFFF"/>
              <w:left w:val="nil"/>
              <w:bottom w:val="single" w:sz="4" w:space="0" w:color="FFFFFF"/>
              <w:right w:val="single" w:sz="4" w:space="0" w:color="FFFFFF"/>
            </w:tcBorders>
            <w:shd w:val="clear" w:color="262626" w:fill="262626"/>
            <w:vAlign w:val="center"/>
            <w:hideMark/>
          </w:tcPr>
          <w:p w14:paraId="37061EA4"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r>
      <w:tr w:rsidR="00DB1493" w:rsidRPr="00DB1493" w14:paraId="5C478880" w14:textId="77777777" w:rsidTr="00DB1493">
        <w:trPr>
          <w:trHeight w:val="433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F3EA866"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 xml:space="preserve"> C01</w:t>
            </w:r>
          </w:p>
        </w:tc>
        <w:tc>
          <w:tcPr>
            <w:tcW w:w="1835" w:type="pct"/>
            <w:tcBorders>
              <w:top w:val="nil"/>
              <w:left w:val="nil"/>
              <w:bottom w:val="single" w:sz="4" w:space="0" w:color="000000"/>
              <w:right w:val="single" w:sz="4" w:space="0" w:color="000000"/>
            </w:tcBorders>
            <w:shd w:val="clear" w:color="F3F3F3" w:fill="F3F3F3"/>
            <w:vAlign w:val="center"/>
            <w:hideMark/>
          </w:tcPr>
          <w:p w14:paraId="41CF1EA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Sandwich panel Roofing: </w:t>
            </w:r>
            <w:r w:rsidRPr="00DB1493">
              <w:rPr>
                <w:rFonts w:ascii="Arial" w:hAnsi="Arial" w:cs="Arial"/>
                <w:sz w:val="20"/>
                <w:szCs w:val="20"/>
              </w:rPr>
              <w:t xml:space="preserve">Fix a new sandwich panel (thickness 5cm) roof fixed on 3” and thickness 3mm steel channels fixed on the walls and in the middle of the roof as support (maximum span between the supports 1.7 m), which should be raised to give the required slope using T shape rods (as described in SOW). Where necessary, install rain water drains to drain water collected over roofs to prevent water draining to adjacent roofs. Drainage should be done using Galvanic sheet shaped into a U-shaped channel and connected with PVC pipe 3" to drain accumulated water away from the shelter. Work include plastering of both sides of the raised walls &amp; all hooks, bolts, screws, etc. &amp; finishing the joints with the adjacent walls by mastic material and galv. sheet cover, and also includes filling all openings and gaps between the roof and walls using cement: sand mortar and plastering 20cm of the walls as mentioned in the scope of work attached. The work includes removing the old/damaged roof (if exists). Work include testing with water before handover. </w:t>
            </w:r>
          </w:p>
        </w:tc>
        <w:tc>
          <w:tcPr>
            <w:tcW w:w="1706" w:type="pct"/>
            <w:tcBorders>
              <w:top w:val="nil"/>
              <w:left w:val="nil"/>
              <w:bottom w:val="single" w:sz="4" w:space="0" w:color="000000"/>
              <w:right w:val="single" w:sz="4" w:space="0" w:color="000000"/>
            </w:tcBorders>
            <w:shd w:val="clear" w:color="F3F3F3" w:fill="F3F3F3"/>
            <w:vAlign w:val="center"/>
            <w:hideMark/>
          </w:tcPr>
          <w:p w14:paraId="41D8E572"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السقوف الساندويج بنل:</w:t>
            </w:r>
            <w:r w:rsidRPr="00DB1493">
              <w:rPr>
                <w:rFonts w:ascii="Arial" w:hAnsi="Arial" w:cs="Arial"/>
                <w:sz w:val="20"/>
                <w:szCs w:val="20"/>
                <w:rtl/>
              </w:rPr>
              <w:t xml:space="preserve">  التسقيف بأستخدام الواح الساندويج بنل سمك (5 سم)الذي يتم تثبيته على حديد الساقيه قياس 3 أنج سمك 3 ملم بعد تثبيته بالجدران وحديد ساقية بنفس القياس في منتصف السقف كساند للسقف كل 1.7م , و يجب رفع الساقيات باستخدام عود عديدي على شكل </w:t>
            </w:r>
            <w:r w:rsidRPr="00DB1493">
              <w:rPr>
                <w:rFonts w:ascii="Arial" w:hAnsi="Arial" w:cs="Arial"/>
                <w:sz w:val="20"/>
                <w:szCs w:val="20"/>
              </w:rPr>
              <w:t>T</w:t>
            </w:r>
            <w:r w:rsidRPr="00DB1493">
              <w:rPr>
                <w:rFonts w:ascii="Arial" w:hAnsi="Arial" w:cs="Arial"/>
                <w:sz w:val="20"/>
                <w:szCs w:val="20"/>
                <w:rtl/>
              </w:rPr>
              <w:t xml:space="preserve"> بما يؤمن أنسابية تصريف مياه الامطار(مع عمل مجرى نظامي لتصريف مياه الامطار المتجمعة فوق السقوف في حالة وجود مفصل بين السقف الجديد والقديم مستخدمين صفائح الحديد المغلون لعمل ساقية وربطها بانبوب بلاستيك 3 انج وتصريف المياه المتجمعة بعيدا عن غرف المأوى ) شاملا السعر عمل مفصل نظامي مع الجدران المجاوره  وملئها بالماستك ووضع غطاء من الصفيح المغلون و البراغي و القنجات ولبخ جزء الجدار الذى تم رفعة من الداخل و الخارج  وحسب  المواصفات الفنيه وتوجيه المهندس المشرف، العمل یتضمن سد كل الفراغات بين الجدار و السقف باستخدام مونة الرمل و السمنت, ولبخ 20 سم من الجدران حسب وصف العمل المرفق, والعمل يتضمن رفع السقف القديم (اذا وجد).جميع الأعمال يجب أن تكون وفقا للتعليمات وارشادات مهندس الموقع.  يتضمن العمل فحص السقف بالمياة قبل التسليم.</w:t>
            </w:r>
          </w:p>
        </w:tc>
        <w:tc>
          <w:tcPr>
            <w:tcW w:w="365" w:type="pct"/>
            <w:tcBorders>
              <w:top w:val="nil"/>
              <w:left w:val="nil"/>
              <w:bottom w:val="single" w:sz="4" w:space="0" w:color="000000"/>
              <w:right w:val="single" w:sz="4" w:space="0" w:color="000000"/>
            </w:tcBorders>
            <w:shd w:val="clear" w:color="F3F3F3" w:fill="F3F3F3"/>
            <w:vAlign w:val="center"/>
            <w:hideMark/>
          </w:tcPr>
          <w:p w14:paraId="38E71BA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151DD72D"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34D4A194"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D6EC2DD" w14:textId="77777777" w:rsidTr="00DB1493">
        <w:trPr>
          <w:trHeight w:val="306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F4C7941"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C02</w:t>
            </w:r>
          </w:p>
        </w:tc>
        <w:tc>
          <w:tcPr>
            <w:tcW w:w="1835" w:type="pct"/>
            <w:tcBorders>
              <w:top w:val="nil"/>
              <w:left w:val="nil"/>
              <w:bottom w:val="single" w:sz="4" w:space="0" w:color="000000"/>
              <w:right w:val="single" w:sz="4" w:space="0" w:color="000000"/>
            </w:tcBorders>
            <w:shd w:val="clear" w:color="F3F3F3" w:fill="F3F3F3"/>
            <w:vAlign w:val="center"/>
            <w:hideMark/>
          </w:tcPr>
          <w:p w14:paraId="73D49BE2"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Corrugated Iron Roofing: I</w:t>
            </w:r>
            <w:r w:rsidRPr="00DB1493">
              <w:rPr>
                <w:rFonts w:ascii="Arial" w:hAnsi="Arial" w:cs="Arial"/>
                <w:sz w:val="20"/>
                <w:szCs w:val="20"/>
              </w:rPr>
              <w:t xml:space="preserve">nstall ceiling of steel corrugate sheets (Kirby) gauge 05 submitted on steel frame square section 1.5x1.5 inch 5mm thickness, connected with to the walls using T shape rods to give the required slope, according to sketch will submit by the site Engineer. Corrugated sheet should be fixed to the frame using screws with rubber washer at every 50cm. Steel works should be painted with anti-corrosion paint and oil paint. The work includes filling all openings and gaps between the roof and walls using cement: sand mortar and plastering 20cm of the walls as mentioned in the scope of work attached. The work includes remove the old existing roof (if exists). Work include testing with water before handover. </w:t>
            </w:r>
          </w:p>
        </w:tc>
        <w:tc>
          <w:tcPr>
            <w:tcW w:w="1706" w:type="pct"/>
            <w:tcBorders>
              <w:top w:val="nil"/>
              <w:left w:val="nil"/>
              <w:bottom w:val="single" w:sz="4" w:space="0" w:color="000000"/>
              <w:right w:val="single" w:sz="4" w:space="0" w:color="000000"/>
            </w:tcBorders>
            <w:shd w:val="clear" w:color="F3F3F3" w:fill="F3F3F3"/>
            <w:vAlign w:val="center"/>
            <w:hideMark/>
          </w:tcPr>
          <w:p w14:paraId="3E6D352C"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السقوف الكيربي(جنكو): </w:t>
            </w:r>
            <w:r w:rsidRPr="00DB1493">
              <w:rPr>
                <w:rFonts w:ascii="Arial" w:hAnsi="Arial" w:cs="Arial"/>
                <w:sz w:val="20"/>
                <w:szCs w:val="20"/>
                <w:rtl/>
              </w:rPr>
              <w:t xml:space="preserve">تجهيز مواد وعمل سقيفة من الكيربي (الحديد المضلع قياس 05) ومدعوم بمقطع حديدي بوري مربع 1,5*1,5 انج  وسمك 5ملم للهيكل الحديدي مصبوغ بصبغ دهني طبقتين احدهما صبغ مقاوم للصدأ والاخرى دهني مع الربط بالبراغي وصمولات وواشر مطاطي كل 50سم واللحام وتركب في المكان المحدد و يتم تثبته على الجدران  و يجب رفع السقف باستخدام عود عديدي على شكل </w:t>
            </w:r>
            <w:r w:rsidRPr="00DB1493">
              <w:rPr>
                <w:rFonts w:ascii="Arial" w:hAnsi="Arial" w:cs="Arial"/>
                <w:sz w:val="20"/>
                <w:szCs w:val="20"/>
              </w:rPr>
              <w:t>T</w:t>
            </w:r>
            <w:r w:rsidRPr="00DB1493">
              <w:rPr>
                <w:rFonts w:ascii="Arial" w:hAnsi="Arial" w:cs="Arial"/>
                <w:sz w:val="20"/>
                <w:szCs w:val="20"/>
                <w:rtl/>
              </w:rPr>
              <w:t xml:space="preserve"> بما يؤمن أنسابية تصريف مياه الامطار  ,حسب المخطط المرفق ويشمل السعر ملئ الفراغات بين الجدران الطينية والسقف,  العمل یتضمن سد كل الفراغات بين الجدار و السقف باستخدام مونة الرمل و السمنت, ولبخ 20 سم من الجدران حسب وصف العمل المرفق, , والعمل يتضمن رفع السقف القديم (اذا وجد).جب أن تكون وفقا للتعليمات وارشادات مهندس الموقع.   يتضمن العمل فحص السقف بالمياة قبل التسليم.</w:t>
            </w:r>
          </w:p>
        </w:tc>
        <w:tc>
          <w:tcPr>
            <w:tcW w:w="365" w:type="pct"/>
            <w:tcBorders>
              <w:top w:val="nil"/>
              <w:left w:val="nil"/>
              <w:bottom w:val="single" w:sz="4" w:space="0" w:color="000000"/>
              <w:right w:val="single" w:sz="4" w:space="0" w:color="000000"/>
            </w:tcBorders>
            <w:shd w:val="clear" w:color="F3F3F3" w:fill="F3F3F3"/>
            <w:vAlign w:val="center"/>
            <w:hideMark/>
          </w:tcPr>
          <w:p w14:paraId="7E9DAD6D"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021323A4"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334AF391"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923F652" w14:textId="77777777" w:rsidTr="00DB1493">
        <w:trPr>
          <w:trHeight w:val="2295"/>
        </w:trPr>
        <w:tc>
          <w:tcPr>
            <w:tcW w:w="259" w:type="pct"/>
            <w:tcBorders>
              <w:top w:val="nil"/>
              <w:left w:val="single" w:sz="4" w:space="0" w:color="000000"/>
              <w:bottom w:val="nil"/>
              <w:right w:val="single" w:sz="4" w:space="0" w:color="000000"/>
            </w:tcBorders>
            <w:shd w:val="clear" w:color="BFBFBF" w:fill="BFBFBF"/>
            <w:noWrap/>
            <w:vAlign w:val="center"/>
            <w:hideMark/>
          </w:tcPr>
          <w:p w14:paraId="7D368A2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 xml:space="preserve"> C03</w:t>
            </w:r>
          </w:p>
        </w:tc>
        <w:tc>
          <w:tcPr>
            <w:tcW w:w="1835" w:type="pct"/>
            <w:tcBorders>
              <w:top w:val="nil"/>
              <w:left w:val="nil"/>
              <w:bottom w:val="nil"/>
              <w:right w:val="single" w:sz="4" w:space="0" w:color="000000"/>
            </w:tcBorders>
            <w:shd w:val="clear" w:color="F3F3F3" w:fill="F3F3F3"/>
            <w:vAlign w:val="center"/>
            <w:hideMark/>
          </w:tcPr>
          <w:p w14:paraId="305FBDC9"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Plastic Sheeting: </w:t>
            </w:r>
            <w:r w:rsidRPr="00DB1493">
              <w:rPr>
                <w:rFonts w:ascii="Arial" w:hAnsi="Arial" w:cs="Arial"/>
                <w:sz w:val="20"/>
                <w:szCs w:val="20"/>
              </w:rPr>
              <w:t>Supplying and fix plastic sheet (polyethylene nylon) for roofs, (Turkish made or any approved equivalent type) 0.165 kg/m2 , the fixing will be by using nails with rubber washer (1.5" long) and flat timber panels (Flat timber thickness 2.5cm minimum and width 5cm). The flat timber panels will be fixed on the walls all around the roof by using nails every 30 cm to fix the plastic sheet properly (the distance between the roof and the timber panel should be at least 20cm). The plastic sheet should work as a water proofing layer and should be tested before handover.</w:t>
            </w:r>
          </w:p>
        </w:tc>
        <w:tc>
          <w:tcPr>
            <w:tcW w:w="1706" w:type="pct"/>
            <w:tcBorders>
              <w:top w:val="nil"/>
              <w:left w:val="nil"/>
              <w:bottom w:val="nil"/>
              <w:right w:val="single" w:sz="4" w:space="0" w:color="000000"/>
            </w:tcBorders>
            <w:shd w:val="clear" w:color="F3F3F3" w:fill="F3F3F3"/>
            <w:vAlign w:val="center"/>
            <w:hideMark/>
          </w:tcPr>
          <w:p w14:paraId="64008EFA"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النایلون</w:t>
            </w:r>
            <w:r w:rsidRPr="00DB1493">
              <w:rPr>
                <w:rFonts w:ascii="Arial" w:hAnsi="Arial" w:cs="Arial"/>
                <w:sz w:val="20"/>
                <w:szCs w:val="20"/>
                <w:rtl/>
              </w:rPr>
              <w:t>: تجهیز وتركیب نایلون سمیك (بولیاثیلین 0.165 كغ/م2) للسقوف، نوع تركي او اي نوع  موافق علیها من قبل المهندس المشرف, عملية التثبيت للنايلون ستكون باستخدام الواح خشبية بسمك  2.5سم وعرض 5 سم واستخدام مسامير والواشيرات بطول 1.5انج تثبت على الجدران من جميع الجوانب الغرفة يكون توزيع تثبيت المسامير كل 30 سم ويجب ان يكون نزول طبقة النيلون من السقف على الجدران بمسافة لاتقل عن 20 سم لكي يعمل على عزل نزول ياه الامطار المتجمعة وضمن حماية السقف والجدران من نزول المياه.   يتضمن العمل فحص السقف بالمياة قبل التسليم.</w:t>
            </w:r>
          </w:p>
        </w:tc>
        <w:tc>
          <w:tcPr>
            <w:tcW w:w="365" w:type="pct"/>
            <w:tcBorders>
              <w:top w:val="nil"/>
              <w:left w:val="nil"/>
              <w:bottom w:val="nil"/>
              <w:right w:val="single" w:sz="4" w:space="0" w:color="000000"/>
            </w:tcBorders>
            <w:shd w:val="clear" w:color="F3F3F3" w:fill="F3F3F3"/>
            <w:vAlign w:val="center"/>
            <w:hideMark/>
          </w:tcPr>
          <w:p w14:paraId="0479E730"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nil"/>
              <w:right w:val="single" w:sz="4" w:space="0" w:color="000000"/>
            </w:tcBorders>
            <w:shd w:val="clear" w:color="F3F3F3" w:fill="F3F3F3"/>
            <w:vAlign w:val="center"/>
            <w:hideMark/>
          </w:tcPr>
          <w:p w14:paraId="53A6D22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nil"/>
              <w:right w:val="single" w:sz="4" w:space="0" w:color="000000"/>
            </w:tcBorders>
            <w:shd w:val="clear" w:color="F3F3F3" w:fill="F3F3F3"/>
            <w:vAlign w:val="center"/>
            <w:hideMark/>
          </w:tcPr>
          <w:p w14:paraId="41D951C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3E54C045" w14:textId="77777777" w:rsidTr="00DB1493">
        <w:trPr>
          <w:trHeight w:val="2055"/>
        </w:trPr>
        <w:tc>
          <w:tcPr>
            <w:tcW w:w="259" w:type="pct"/>
            <w:tcBorders>
              <w:top w:val="single" w:sz="4" w:space="0" w:color="000000"/>
              <w:left w:val="single" w:sz="4" w:space="0" w:color="000000"/>
              <w:bottom w:val="nil"/>
              <w:right w:val="single" w:sz="4" w:space="0" w:color="000000"/>
            </w:tcBorders>
            <w:shd w:val="clear" w:color="BFBFBF" w:fill="BFBFBF"/>
            <w:noWrap/>
            <w:vAlign w:val="center"/>
            <w:hideMark/>
          </w:tcPr>
          <w:p w14:paraId="03AD8142"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 xml:space="preserve"> C04</w:t>
            </w:r>
          </w:p>
        </w:tc>
        <w:tc>
          <w:tcPr>
            <w:tcW w:w="1835" w:type="pct"/>
            <w:tcBorders>
              <w:top w:val="single" w:sz="4" w:space="0" w:color="auto"/>
              <w:left w:val="nil"/>
              <w:bottom w:val="single" w:sz="4" w:space="0" w:color="auto"/>
              <w:right w:val="single" w:sz="4" w:space="0" w:color="auto"/>
            </w:tcBorders>
            <w:shd w:val="clear" w:color="auto" w:fill="auto"/>
            <w:vAlign w:val="center"/>
            <w:hideMark/>
          </w:tcPr>
          <w:p w14:paraId="32446FC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Steel Ladder: </w:t>
            </w:r>
            <w:r w:rsidRPr="00DB1493">
              <w:rPr>
                <w:rFonts w:ascii="Arial" w:hAnsi="Arial" w:cs="Arial"/>
                <w:sz w:val="20"/>
                <w:szCs w:val="20"/>
              </w:rPr>
              <w:t>Supply and install 400mm wide steel ladder, constructed from (60 x 10mm) flat bar stringers and 20mm diameter deformed bar rungs at 250mm centers both ends securely welded into countersunk holes in the stringers, according to the details, and the engineer's instructions. The price includes a cage made of a flat bar around the steel ladder starting at 2.0m above the surroundings. The price shall also include for painting with red oxide followed by two coats of oil paint.</w:t>
            </w:r>
          </w:p>
        </w:tc>
        <w:tc>
          <w:tcPr>
            <w:tcW w:w="1706" w:type="pct"/>
            <w:tcBorders>
              <w:top w:val="single" w:sz="4" w:space="0" w:color="auto"/>
              <w:left w:val="nil"/>
              <w:bottom w:val="single" w:sz="4" w:space="0" w:color="auto"/>
              <w:right w:val="single" w:sz="4" w:space="0" w:color="auto"/>
            </w:tcBorders>
            <w:shd w:val="clear" w:color="auto" w:fill="auto"/>
            <w:hideMark/>
          </w:tcPr>
          <w:p w14:paraId="06821FD6"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تجهيز مواد ونصب سلم حديد عمودي بعرض (40 سم) يتكون من لوحين حديد كل منهما بعرض (60 ملم) وسمك (10 ملم) والسلالم تكون من قضبان حديدية محززة بقطر (20 ملم) تلحم كل مسافة (250 ملم) على خط مركز العرض، على أن تلحم نهايتي كل سلّمة داخل حفر نصف كروية لزيادة الامان، وحسب التفاصيل المحددة من قبل المهندس المشرف. ويشمل السعر عمل وتثبيت قفص من أشرطة حديد نصف دائرية حول السلم تبدأ من أرتفاع (2 متر) فما فوق. وكذلك يشمل السعر الصبغ بمانع الصدأ ثم بطبقتين من الطلاء الدهني اللماع.</w:t>
            </w:r>
          </w:p>
        </w:tc>
        <w:tc>
          <w:tcPr>
            <w:tcW w:w="365" w:type="pct"/>
            <w:tcBorders>
              <w:top w:val="single" w:sz="4" w:space="0" w:color="000000"/>
              <w:left w:val="nil"/>
              <w:bottom w:val="nil"/>
              <w:right w:val="single" w:sz="4" w:space="0" w:color="000000"/>
            </w:tcBorders>
            <w:shd w:val="clear" w:color="F3F3F3" w:fill="F3F3F3"/>
            <w:vAlign w:val="center"/>
            <w:hideMark/>
          </w:tcPr>
          <w:p w14:paraId="490BFABB"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l.m</w:t>
            </w:r>
          </w:p>
        </w:tc>
        <w:tc>
          <w:tcPr>
            <w:tcW w:w="365" w:type="pct"/>
            <w:tcBorders>
              <w:top w:val="single" w:sz="4" w:space="0" w:color="000000"/>
              <w:left w:val="nil"/>
              <w:bottom w:val="nil"/>
              <w:right w:val="single" w:sz="4" w:space="0" w:color="000000"/>
            </w:tcBorders>
            <w:shd w:val="clear" w:color="F3F3F3" w:fill="F3F3F3"/>
            <w:vAlign w:val="center"/>
            <w:hideMark/>
          </w:tcPr>
          <w:p w14:paraId="6B9EB54B"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auto"/>
              <w:left w:val="nil"/>
              <w:bottom w:val="single" w:sz="4" w:space="0" w:color="auto"/>
              <w:right w:val="single" w:sz="4" w:space="0" w:color="auto"/>
            </w:tcBorders>
            <w:shd w:val="clear" w:color="F3F3F3" w:fill="F3F3F3"/>
            <w:vAlign w:val="center"/>
            <w:hideMark/>
          </w:tcPr>
          <w:p w14:paraId="429DE486"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0DB5383" w14:textId="77777777" w:rsidTr="00DB1493">
        <w:trPr>
          <w:trHeight w:val="1020"/>
        </w:trPr>
        <w:tc>
          <w:tcPr>
            <w:tcW w:w="259" w:type="pct"/>
            <w:tcBorders>
              <w:top w:val="single" w:sz="4" w:space="0" w:color="000000"/>
              <w:left w:val="single" w:sz="4" w:space="0" w:color="000000"/>
              <w:bottom w:val="nil"/>
              <w:right w:val="single" w:sz="4" w:space="0" w:color="000000"/>
            </w:tcBorders>
            <w:shd w:val="clear" w:color="BFBFBF" w:fill="BFBFBF"/>
            <w:noWrap/>
            <w:vAlign w:val="center"/>
            <w:hideMark/>
          </w:tcPr>
          <w:p w14:paraId="5460FDDE"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 xml:space="preserve"> C05</w:t>
            </w:r>
          </w:p>
        </w:tc>
        <w:tc>
          <w:tcPr>
            <w:tcW w:w="1835" w:type="pct"/>
            <w:tcBorders>
              <w:top w:val="nil"/>
              <w:left w:val="nil"/>
              <w:bottom w:val="single" w:sz="4" w:space="0" w:color="auto"/>
              <w:right w:val="single" w:sz="4" w:space="0" w:color="auto"/>
            </w:tcBorders>
            <w:shd w:val="clear" w:color="auto" w:fill="auto"/>
            <w:vAlign w:val="center"/>
            <w:hideMark/>
          </w:tcPr>
          <w:p w14:paraId="27F80F95"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Stair Case-Roof Access:</w:t>
            </w:r>
            <w:r w:rsidRPr="00DB1493">
              <w:rPr>
                <w:rFonts w:ascii="Arial" w:hAnsi="Arial" w:cs="Arial"/>
                <w:sz w:val="20"/>
                <w:szCs w:val="20"/>
              </w:rPr>
              <w:t xml:space="preserve"> construct metal frame using angle 1.5*1.5" to close off roof access, including windows in roof, 1 door (minimum 2 m) with window, and closed walls.</w:t>
            </w:r>
          </w:p>
        </w:tc>
        <w:tc>
          <w:tcPr>
            <w:tcW w:w="1706" w:type="pct"/>
            <w:tcBorders>
              <w:top w:val="nil"/>
              <w:left w:val="nil"/>
              <w:bottom w:val="single" w:sz="4" w:space="0" w:color="auto"/>
              <w:right w:val="single" w:sz="4" w:space="0" w:color="auto"/>
            </w:tcBorders>
            <w:shd w:val="clear" w:color="auto" w:fill="auto"/>
            <w:hideMark/>
          </w:tcPr>
          <w:p w14:paraId="727A8A1D"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تجهيز مواد وتثبيت هيكل حديدي باستخدام حديد زاوية (1.5 1.5</w:t>
            </w:r>
            <w:r w:rsidRPr="00DB1493">
              <w:rPr>
                <w:rFonts w:ascii="Arial" w:hAnsi="Arial" w:cs="Arial"/>
                <w:sz w:val="20"/>
                <w:szCs w:val="20"/>
              </w:rPr>
              <w:t>X</w:t>
            </w:r>
            <w:r w:rsidRPr="00DB1493">
              <w:rPr>
                <w:rFonts w:ascii="Arial" w:hAnsi="Arial" w:cs="Arial"/>
                <w:sz w:val="20"/>
                <w:szCs w:val="20"/>
                <w:rtl/>
              </w:rPr>
              <w:t xml:space="preserve"> انج) لغلق مخرج الدرج الى السطح, الارتفاع يجب ان يكون 2 متر. تجهيز ونصب باب حديدي مع الغطاء الزجاجي. العمل يشمل كل ما هو مطلوب لتثبيت الزجاج في الموضع وفقاً لتصميم المهندس.</w:t>
            </w:r>
          </w:p>
        </w:tc>
        <w:tc>
          <w:tcPr>
            <w:tcW w:w="365" w:type="pct"/>
            <w:tcBorders>
              <w:top w:val="single" w:sz="4" w:space="0" w:color="000000"/>
              <w:left w:val="nil"/>
              <w:bottom w:val="nil"/>
              <w:right w:val="single" w:sz="4" w:space="0" w:color="000000"/>
            </w:tcBorders>
            <w:shd w:val="clear" w:color="F3F3F3" w:fill="F3F3F3"/>
            <w:vAlign w:val="center"/>
            <w:hideMark/>
          </w:tcPr>
          <w:p w14:paraId="62116335"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000000"/>
              <w:left w:val="nil"/>
              <w:bottom w:val="nil"/>
              <w:right w:val="single" w:sz="4" w:space="0" w:color="000000"/>
            </w:tcBorders>
            <w:shd w:val="clear" w:color="F3F3F3" w:fill="F3F3F3"/>
            <w:vAlign w:val="center"/>
            <w:hideMark/>
          </w:tcPr>
          <w:p w14:paraId="5017DF04"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auto"/>
              <w:right w:val="single" w:sz="4" w:space="0" w:color="auto"/>
            </w:tcBorders>
            <w:shd w:val="clear" w:color="F3F3F3" w:fill="F3F3F3"/>
            <w:vAlign w:val="center"/>
            <w:hideMark/>
          </w:tcPr>
          <w:p w14:paraId="3ED37279"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3768A9E7" w14:textId="77777777" w:rsidTr="00DB1493">
        <w:trPr>
          <w:trHeight w:val="2055"/>
        </w:trPr>
        <w:tc>
          <w:tcPr>
            <w:tcW w:w="259" w:type="pct"/>
            <w:tcBorders>
              <w:top w:val="single" w:sz="4" w:space="0" w:color="000000"/>
              <w:left w:val="single" w:sz="4" w:space="0" w:color="000000"/>
              <w:bottom w:val="nil"/>
              <w:right w:val="single" w:sz="4" w:space="0" w:color="000000"/>
            </w:tcBorders>
            <w:shd w:val="clear" w:color="BFBFBF" w:fill="BFBFBF"/>
            <w:noWrap/>
            <w:vAlign w:val="center"/>
            <w:hideMark/>
          </w:tcPr>
          <w:p w14:paraId="091FB457"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 xml:space="preserve"> C06</w:t>
            </w:r>
          </w:p>
        </w:tc>
        <w:tc>
          <w:tcPr>
            <w:tcW w:w="1835" w:type="pct"/>
            <w:tcBorders>
              <w:top w:val="nil"/>
              <w:left w:val="nil"/>
              <w:bottom w:val="single" w:sz="4" w:space="0" w:color="auto"/>
              <w:right w:val="single" w:sz="4" w:space="0" w:color="auto"/>
            </w:tcBorders>
            <w:shd w:val="clear" w:color="auto" w:fill="auto"/>
            <w:vAlign w:val="center"/>
            <w:hideMark/>
          </w:tcPr>
          <w:p w14:paraId="205628BA"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Gypsum false ceiling</w:t>
            </w:r>
            <w:r w:rsidRPr="00DB1493">
              <w:rPr>
                <w:rFonts w:ascii="Arial" w:hAnsi="Arial" w:cs="Arial"/>
                <w:sz w:val="20"/>
                <w:szCs w:val="20"/>
              </w:rPr>
              <w:t>: Provide materials and fixing gypsum false ceiling or (plastic false ceiling for kitchen and latrine) and should be (Turkish made)  for the determined rooms or the places that indicate by the site engineer. The price includes fixing galvanized steel sections (H-sections-beams) every 60cm, inverted T-section (Black Sika), screw and fisha, and all necessary works. The work should be done according to the specifications and instructions of site engineer.</w:t>
            </w:r>
          </w:p>
        </w:tc>
        <w:tc>
          <w:tcPr>
            <w:tcW w:w="1706" w:type="pct"/>
            <w:tcBorders>
              <w:top w:val="nil"/>
              <w:left w:val="nil"/>
              <w:bottom w:val="single" w:sz="4" w:space="0" w:color="auto"/>
              <w:right w:val="single" w:sz="4" w:space="0" w:color="auto"/>
            </w:tcBorders>
            <w:shd w:val="clear" w:color="auto" w:fill="auto"/>
            <w:hideMark/>
          </w:tcPr>
          <w:p w14:paraId="2465271D"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أعمال السقوف( الكوستيك)</w:t>
            </w:r>
            <w:r w:rsidRPr="00DB1493">
              <w:rPr>
                <w:rFonts w:ascii="Arial" w:hAnsi="Arial" w:cs="Arial"/>
                <w:sz w:val="20"/>
                <w:szCs w:val="20"/>
                <w:rtl/>
              </w:rPr>
              <w:t xml:space="preserve">: تجهيز المواد و المعدات اللازمة لتثبيت السقوف الكاذبة (الجصية و  استخدام سقوف البلاستكية للمطبخ و المشتملات) و يجب ان يكون (تركي الصنع) لسقوف غرف تحدد من قبل المهندس المشرف. السعر  يشمل تثبيت السكك الحديدية(كلفنايزد) (جسور ذات مقاطع  على شكل </w:t>
            </w:r>
            <w:r w:rsidRPr="00DB1493">
              <w:rPr>
                <w:rFonts w:ascii="Arial" w:hAnsi="Arial" w:cs="Arial"/>
                <w:sz w:val="20"/>
                <w:szCs w:val="20"/>
              </w:rPr>
              <w:t>H</w:t>
            </w:r>
            <w:r w:rsidRPr="00DB1493">
              <w:rPr>
                <w:rFonts w:ascii="Arial" w:hAnsi="Arial" w:cs="Arial"/>
                <w:sz w:val="20"/>
                <w:szCs w:val="20"/>
                <w:rtl/>
              </w:rPr>
              <w:t xml:space="preserve"> ) كل 60 سم و تثبيته بالسقف باستخدام </w:t>
            </w:r>
            <w:r w:rsidRPr="00DB1493">
              <w:rPr>
                <w:rFonts w:ascii="Arial" w:hAnsi="Arial" w:cs="Arial"/>
                <w:sz w:val="20"/>
                <w:szCs w:val="20"/>
              </w:rPr>
              <w:t>T-section</w:t>
            </w:r>
            <w:r w:rsidRPr="00DB1493">
              <w:rPr>
                <w:rFonts w:ascii="Arial" w:hAnsi="Arial" w:cs="Arial"/>
                <w:sz w:val="20"/>
                <w:szCs w:val="20"/>
                <w:rtl/>
              </w:rPr>
              <w:t xml:space="preserve"> معكوس مع استخدام البراغي و الفيشات و كل ما يلزم لأعمال التثبيت. العمل يجب ان يكون حسب المواصفات  و ارشادات المهندس المشرف.</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79A3835"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526B3DB1"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auto"/>
              <w:right w:val="single" w:sz="4" w:space="0" w:color="auto"/>
            </w:tcBorders>
            <w:shd w:val="clear" w:color="F3F3F3" w:fill="F3F3F3"/>
            <w:vAlign w:val="center"/>
            <w:hideMark/>
          </w:tcPr>
          <w:p w14:paraId="772A937A"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F19442A" w14:textId="77777777" w:rsidTr="00DB1493">
        <w:trPr>
          <w:trHeight w:val="255"/>
        </w:trPr>
        <w:tc>
          <w:tcPr>
            <w:tcW w:w="259" w:type="pct"/>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454AE30D"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D</w:t>
            </w:r>
          </w:p>
        </w:tc>
        <w:tc>
          <w:tcPr>
            <w:tcW w:w="1835" w:type="pct"/>
            <w:tcBorders>
              <w:top w:val="single" w:sz="4" w:space="0" w:color="FFFFFF"/>
              <w:left w:val="nil"/>
              <w:bottom w:val="single" w:sz="4" w:space="0" w:color="FFFFFF"/>
              <w:right w:val="single" w:sz="4" w:space="0" w:color="FFFFFF"/>
            </w:tcBorders>
            <w:shd w:val="clear" w:color="262626" w:fill="262626"/>
            <w:noWrap/>
            <w:vAlign w:val="center"/>
            <w:hideMark/>
          </w:tcPr>
          <w:p w14:paraId="64F54548" w14:textId="77777777" w:rsidR="00DB1493" w:rsidRPr="00DB1493" w:rsidRDefault="00DB1493" w:rsidP="00DB1493">
            <w:pPr>
              <w:spacing w:after="0" w:line="240" w:lineRule="auto"/>
              <w:rPr>
                <w:rFonts w:ascii="Arial" w:hAnsi="Arial" w:cs="Arial"/>
                <w:b/>
                <w:bCs/>
                <w:color w:val="FFFFFF"/>
                <w:sz w:val="20"/>
                <w:szCs w:val="20"/>
              </w:rPr>
            </w:pPr>
            <w:r w:rsidRPr="00DB1493">
              <w:rPr>
                <w:rFonts w:ascii="Arial" w:hAnsi="Arial" w:cs="Arial"/>
                <w:b/>
                <w:bCs/>
                <w:color w:val="FFFFFF"/>
                <w:sz w:val="20"/>
                <w:szCs w:val="20"/>
              </w:rPr>
              <w:t>Doors and Windows</w:t>
            </w:r>
          </w:p>
        </w:tc>
        <w:tc>
          <w:tcPr>
            <w:tcW w:w="1706" w:type="pct"/>
            <w:tcBorders>
              <w:top w:val="single" w:sz="4" w:space="0" w:color="FFFFFF"/>
              <w:left w:val="nil"/>
              <w:bottom w:val="single" w:sz="4" w:space="0" w:color="FFFFFF"/>
              <w:right w:val="single" w:sz="4" w:space="0" w:color="FFFFFF"/>
            </w:tcBorders>
            <w:shd w:val="clear" w:color="262626" w:fill="262626"/>
            <w:noWrap/>
            <w:vAlign w:val="center"/>
            <w:hideMark/>
          </w:tcPr>
          <w:p w14:paraId="306FDA03" w14:textId="77777777" w:rsidR="00DB1493" w:rsidRPr="00DB1493" w:rsidRDefault="00DB1493" w:rsidP="00DB1493">
            <w:pPr>
              <w:bidi/>
              <w:spacing w:after="0" w:line="240" w:lineRule="auto"/>
              <w:rPr>
                <w:rFonts w:ascii="Arial" w:hAnsi="Arial" w:cs="Arial"/>
                <w:b/>
                <w:bCs/>
                <w:color w:val="FFFFFF"/>
                <w:sz w:val="20"/>
                <w:szCs w:val="20"/>
              </w:rPr>
            </w:pPr>
            <w:r w:rsidRPr="00DB1493">
              <w:rPr>
                <w:rFonts w:ascii="Arial" w:hAnsi="Arial" w:cs="Arial"/>
                <w:b/>
                <w:bCs/>
                <w:color w:val="FFFFFF"/>
                <w:sz w:val="20"/>
                <w:szCs w:val="20"/>
                <w:rtl/>
              </w:rPr>
              <w:t>الابواب والشبابيك</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4E0B6C6C" w14:textId="77777777" w:rsidR="00DB1493" w:rsidRPr="00DB1493" w:rsidRDefault="00DB1493" w:rsidP="00DB1493">
            <w:pPr>
              <w:spacing w:after="0" w:line="240" w:lineRule="auto"/>
              <w:jc w:val="center"/>
              <w:rPr>
                <w:rFonts w:ascii="Arial" w:hAnsi="Arial" w:cs="Arial"/>
                <w:b/>
                <w:bCs/>
                <w:color w:val="FFFFFF"/>
                <w:sz w:val="16"/>
                <w:szCs w:val="16"/>
                <w:rtl/>
              </w:rPr>
            </w:pPr>
            <w:r w:rsidRPr="00DB1493">
              <w:rPr>
                <w:rFonts w:ascii="Arial" w:hAnsi="Arial" w:cs="Arial"/>
                <w:b/>
                <w:bCs/>
                <w:color w:val="FFFFFF"/>
                <w:sz w:val="16"/>
                <w:szCs w:val="16"/>
              </w:rPr>
              <w:t> </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274B4214"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w:t>
            </w:r>
          </w:p>
        </w:tc>
        <w:tc>
          <w:tcPr>
            <w:tcW w:w="471" w:type="pct"/>
            <w:tcBorders>
              <w:top w:val="single" w:sz="4" w:space="0" w:color="FFFFFF"/>
              <w:left w:val="nil"/>
              <w:bottom w:val="single" w:sz="4" w:space="0" w:color="FFFFFF"/>
              <w:right w:val="single" w:sz="4" w:space="0" w:color="FFFFFF"/>
            </w:tcBorders>
            <w:shd w:val="clear" w:color="262626" w:fill="262626"/>
            <w:vAlign w:val="center"/>
            <w:hideMark/>
          </w:tcPr>
          <w:p w14:paraId="0D32C0C0"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r>
      <w:tr w:rsidR="00DB1493" w:rsidRPr="00DB1493" w14:paraId="63E4ADB2" w14:textId="77777777" w:rsidTr="00DB1493">
        <w:trPr>
          <w:trHeight w:val="280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758E4D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D01</w:t>
            </w:r>
          </w:p>
        </w:tc>
        <w:tc>
          <w:tcPr>
            <w:tcW w:w="1835" w:type="pct"/>
            <w:tcBorders>
              <w:top w:val="nil"/>
              <w:left w:val="nil"/>
              <w:bottom w:val="single" w:sz="4" w:space="0" w:color="000000"/>
              <w:right w:val="single" w:sz="4" w:space="0" w:color="000000"/>
            </w:tcBorders>
            <w:shd w:val="clear" w:color="F3F3F3" w:fill="F3F3F3"/>
            <w:vAlign w:val="center"/>
            <w:hideMark/>
          </w:tcPr>
          <w:p w14:paraId="6850B173"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Exterior Gate Door:</w:t>
            </w:r>
            <w:r w:rsidRPr="00DB1493">
              <w:rPr>
                <w:rFonts w:ascii="Arial" w:hAnsi="Arial" w:cs="Arial"/>
                <w:sz w:val="20"/>
                <w:szCs w:val="20"/>
              </w:rPr>
              <w:t xml:space="preserve"> Supply and install steel hinged doors, with frame and support cross 2.5" x 2, 5' with 2mm thick steel hollow bar  plated on both sides steel plate gauge 18. ,All metal surfaces should be painted, primed with anti-corrosion paint with two layers of oil paint. supplying and fixing of all required locks, hinges, two slide bolts vertical and horizontal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 Design according to the approval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7AB46755"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الابواب الحديدية الخارجية (الباب الرئيسي):</w:t>
            </w:r>
            <w:r w:rsidRPr="00DB1493">
              <w:rPr>
                <w:rFonts w:ascii="Arial" w:hAnsi="Arial" w:cs="Arial"/>
                <w:sz w:val="20"/>
                <w:szCs w:val="20"/>
                <w:rtl/>
              </w:rPr>
              <w:t xml:space="preserve"> قلع الابواب الحديدية القديمة وتبديلها بباب حديدي كبس وجه واحد (بليت حديد كيج  18مع هيكل الباب حديد زاويه قياس 2,5*2,5انج* سمك 2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w:t>
            </w:r>
          </w:p>
        </w:tc>
        <w:tc>
          <w:tcPr>
            <w:tcW w:w="365" w:type="pct"/>
            <w:tcBorders>
              <w:top w:val="nil"/>
              <w:left w:val="nil"/>
              <w:bottom w:val="single" w:sz="4" w:space="0" w:color="000000"/>
              <w:right w:val="single" w:sz="4" w:space="0" w:color="000000"/>
            </w:tcBorders>
            <w:shd w:val="clear" w:color="F3F3F3" w:fill="F3F3F3"/>
            <w:vAlign w:val="center"/>
            <w:hideMark/>
          </w:tcPr>
          <w:p w14:paraId="75ED30EB"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277AB01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28C33568"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5534351" w14:textId="77777777" w:rsidTr="00DB1493">
        <w:trPr>
          <w:trHeight w:val="229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6E87A7A"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D02</w:t>
            </w:r>
          </w:p>
        </w:tc>
        <w:tc>
          <w:tcPr>
            <w:tcW w:w="1835" w:type="pct"/>
            <w:tcBorders>
              <w:top w:val="nil"/>
              <w:left w:val="nil"/>
              <w:bottom w:val="single" w:sz="4" w:space="0" w:color="000000"/>
              <w:right w:val="single" w:sz="4" w:space="0" w:color="000000"/>
            </w:tcBorders>
            <w:shd w:val="clear" w:color="F3F3F3" w:fill="F3F3F3"/>
            <w:vAlign w:val="center"/>
            <w:hideMark/>
          </w:tcPr>
          <w:p w14:paraId="2FAF7AFB"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Steel Doors :</w:t>
            </w:r>
            <w:r w:rsidRPr="00DB1493">
              <w:rPr>
                <w:rFonts w:ascii="Arial" w:hAnsi="Arial" w:cs="Arial"/>
                <w:sz w:val="20"/>
                <w:szCs w:val="20"/>
              </w:rPr>
              <w:t>Supply and install steel hinged doors, with frame 2 x 2”, 5 mm thick steel angle , plated on both side steel plate gauge 18. All metal surfaces should be painted, primed with anti-corrosion paint with two layers of oil paint. supplying and fixing of all required locks, hinges, etc. &amp; removal of old doors &amp; frames (if exist) and repair of all damages that may occur to the wall or finish due to the replacement process, and the work includes plastering the frame of the door with cement: sand plastering and 15 cm around the frame with oil painting this frame.</w:t>
            </w:r>
          </w:p>
        </w:tc>
        <w:tc>
          <w:tcPr>
            <w:tcW w:w="1706" w:type="pct"/>
            <w:tcBorders>
              <w:top w:val="nil"/>
              <w:left w:val="nil"/>
              <w:bottom w:val="single" w:sz="4" w:space="0" w:color="000000"/>
              <w:right w:val="single" w:sz="4" w:space="0" w:color="000000"/>
            </w:tcBorders>
            <w:shd w:val="clear" w:color="F3F3F3" w:fill="F3F3F3"/>
            <w:vAlign w:val="center"/>
            <w:hideMark/>
          </w:tcPr>
          <w:p w14:paraId="7A0DAEC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الابواب الحديدية :</w:t>
            </w:r>
            <w:r w:rsidRPr="00DB1493">
              <w:rPr>
                <w:rFonts w:ascii="Arial" w:hAnsi="Arial" w:cs="Arial"/>
                <w:sz w:val="20"/>
                <w:szCs w:val="20"/>
                <w:rtl/>
              </w:rPr>
              <w:t xml:space="preserve"> تجهيز ونصب باب حديدي كبس وجهين (بليت حديد كيج  18مع هيكل الباب حديد زاويه قياس 2*2انج* سمك 5 ملم) وحسب المخططات ويشمل العمل الصبغ بمادة مانع الصدأ والصبغ الدهني بطبقتين ومع تثبيت السركي من الداخل والخارج مع تجهيز وتثبيت كيلون (عادي ) من النوع الجيد  شاملا العمل الاطار من الحديد الزاوية قياس (2 *2 أنج *5 ملم )مع تصليح اي ضرر قد يحصل للجدار او الانهائيات, و العمل يتضمن ازالة الابواب القديمة (اذا وجد) و  لبخ اطار الباب بمونة السمنت و الرمل و 15 سم حول الاطار كما موضح في وصف العمل المرفق. والعمل يتضمن رفع السقف القديم (اذا وجد).يجب أن تكون وفقا للتعليمات وارشادات مهندس الموقع. </w:t>
            </w:r>
          </w:p>
        </w:tc>
        <w:tc>
          <w:tcPr>
            <w:tcW w:w="365" w:type="pct"/>
            <w:tcBorders>
              <w:top w:val="nil"/>
              <w:left w:val="nil"/>
              <w:bottom w:val="single" w:sz="4" w:space="0" w:color="000000"/>
              <w:right w:val="single" w:sz="4" w:space="0" w:color="000000"/>
            </w:tcBorders>
            <w:shd w:val="clear" w:color="F3F3F3" w:fill="F3F3F3"/>
            <w:vAlign w:val="center"/>
            <w:hideMark/>
          </w:tcPr>
          <w:p w14:paraId="79F7AA1D"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2D460ADB"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31B31D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6FFEF30"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64A6859"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D03</w:t>
            </w:r>
          </w:p>
        </w:tc>
        <w:tc>
          <w:tcPr>
            <w:tcW w:w="1835" w:type="pct"/>
            <w:tcBorders>
              <w:top w:val="nil"/>
              <w:left w:val="nil"/>
              <w:bottom w:val="single" w:sz="4" w:space="0" w:color="000000"/>
              <w:right w:val="single" w:sz="4" w:space="0" w:color="000000"/>
            </w:tcBorders>
            <w:shd w:val="clear" w:color="F3F3F3" w:fill="F3F3F3"/>
            <w:vAlign w:val="center"/>
            <w:hideMark/>
          </w:tcPr>
          <w:p w14:paraId="3F91E3CA"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PVC Doors:</w:t>
            </w:r>
            <w:r w:rsidRPr="00DB1493">
              <w:rPr>
                <w:rFonts w:ascii="Arial" w:hAnsi="Arial" w:cs="Arial"/>
                <w:sz w:val="20"/>
                <w:szCs w:val="20"/>
              </w:rPr>
              <w:t xml:space="preserve"> Supply materials and install new PVC doors complete with the frames. key locks &amp; painted &amp; glass where required , the work Includes removal of old doors &amp; frames (if exist) and repair of all damages that may occur to the wall or finish due to the replacement process, also wall frame repair and plastering the frame with cement: sand mortar and 15 cm all around the frame with oil paint of this frame.</w:t>
            </w:r>
          </w:p>
        </w:tc>
        <w:tc>
          <w:tcPr>
            <w:tcW w:w="1706" w:type="pct"/>
            <w:tcBorders>
              <w:top w:val="nil"/>
              <w:left w:val="nil"/>
              <w:bottom w:val="single" w:sz="4" w:space="0" w:color="000000"/>
              <w:right w:val="single" w:sz="4" w:space="0" w:color="000000"/>
            </w:tcBorders>
            <w:shd w:val="clear" w:color="F3F3F3" w:fill="F3F3F3"/>
            <w:vAlign w:val="center"/>
            <w:hideMark/>
          </w:tcPr>
          <w:p w14:paraId="5ADCA4D5"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 أبوابَ </w:t>
            </w:r>
            <w:r w:rsidRPr="00DB1493">
              <w:rPr>
                <w:rFonts w:ascii="Arial" w:hAnsi="Arial" w:cs="Arial"/>
                <w:b/>
                <w:bCs/>
                <w:sz w:val="20"/>
                <w:szCs w:val="20"/>
              </w:rPr>
              <w:t>PVC</w:t>
            </w:r>
            <w:r w:rsidRPr="00DB1493">
              <w:rPr>
                <w:rFonts w:ascii="Arial" w:hAnsi="Arial" w:cs="Arial"/>
                <w:b/>
                <w:bCs/>
                <w:sz w:val="20"/>
                <w:szCs w:val="20"/>
                <w:rtl/>
              </w:rPr>
              <w:t xml:space="preserve">: </w:t>
            </w:r>
            <w:r w:rsidRPr="00DB1493">
              <w:rPr>
                <w:rFonts w:ascii="Arial" w:hAnsi="Arial" w:cs="Arial"/>
                <w:sz w:val="20"/>
                <w:szCs w:val="20"/>
                <w:rtl/>
              </w:rPr>
              <w:t xml:space="preserve">تجهيزِ تركيب أبوابَ </w:t>
            </w:r>
            <w:r w:rsidRPr="00DB1493">
              <w:rPr>
                <w:rFonts w:ascii="Arial" w:hAnsi="Arial" w:cs="Arial"/>
                <w:sz w:val="20"/>
                <w:szCs w:val="20"/>
              </w:rPr>
              <w:t>PVC</w:t>
            </w:r>
            <w:r w:rsidRPr="00DB1493">
              <w:rPr>
                <w:rFonts w:ascii="Arial" w:hAnsi="Arial" w:cs="Arial"/>
                <w:sz w:val="20"/>
                <w:szCs w:val="20"/>
                <w:rtl/>
              </w:rPr>
              <w:t xml:space="preserve"> جديدةِ مع الإطار  الباب وكيلون وقفل من النوع الجيد, ويتضمن العمل تجهيز زجاج للابواب وحسب الحاجة, العمل يتضمن ازالة الابواب القديمة (اذا وجد) و تصليح اي ضرر يحصل للجدران او الانهائيات ,و لبخ الاطار بمونة السمنت و الرمل و 15 سم حول الاطار كما موضح في وصف العمل المرفق. يجب أن تكون وفقا للتعليمات وارشادات مهندس الموقع. </w:t>
            </w:r>
          </w:p>
        </w:tc>
        <w:tc>
          <w:tcPr>
            <w:tcW w:w="365" w:type="pct"/>
            <w:tcBorders>
              <w:top w:val="nil"/>
              <w:left w:val="nil"/>
              <w:bottom w:val="single" w:sz="4" w:space="0" w:color="000000"/>
              <w:right w:val="single" w:sz="4" w:space="0" w:color="000000"/>
            </w:tcBorders>
            <w:shd w:val="clear" w:color="F3F3F3" w:fill="F3F3F3"/>
            <w:vAlign w:val="center"/>
            <w:hideMark/>
          </w:tcPr>
          <w:p w14:paraId="5DAC612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39183D4F"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1F4CA40"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6FCB5F9" w14:textId="77777777" w:rsidTr="00DB1493">
        <w:trPr>
          <w:trHeight w:val="178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387DAAE"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D04</w:t>
            </w:r>
          </w:p>
        </w:tc>
        <w:tc>
          <w:tcPr>
            <w:tcW w:w="1835" w:type="pct"/>
            <w:tcBorders>
              <w:top w:val="nil"/>
              <w:left w:val="nil"/>
              <w:bottom w:val="single" w:sz="4" w:space="0" w:color="000000"/>
              <w:right w:val="single" w:sz="4" w:space="0" w:color="000000"/>
            </w:tcBorders>
            <w:shd w:val="clear" w:color="F3F3F3" w:fill="F3F3F3"/>
            <w:vAlign w:val="center"/>
            <w:hideMark/>
          </w:tcPr>
          <w:p w14:paraId="7DDD21AB"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PVC Windows:</w:t>
            </w:r>
            <w:r w:rsidRPr="00DB1493">
              <w:rPr>
                <w:rFonts w:ascii="Arial" w:hAnsi="Arial" w:cs="Arial"/>
                <w:sz w:val="20"/>
                <w:szCs w:val="20"/>
              </w:rPr>
              <w:t xml:space="preserve"> Supply &amp; install new PVC windows, with the ability to open and lock. Work includes all the required accessories (glass, handles, hinges, wire mesh ....etc.) and fixing according to the required access and attached drawings. Work includes wall frame repair and plastering the frame with cement: sand mortar and 15 cm all around the frame with oil paint of this frame. Works includes removing old windows (if exists).</w:t>
            </w:r>
          </w:p>
        </w:tc>
        <w:tc>
          <w:tcPr>
            <w:tcW w:w="1706" w:type="pct"/>
            <w:tcBorders>
              <w:top w:val="nil"/>
              <w:left w:val="nil"/>
              <w:bottom w:val="single" w:sz="4" w:space="0" w:color="000000"/>
              <w:right w:val="single" w:sz="4" w:space="0" w:color="000000"/>
            </w:tcBorders>
            <w:shd w:val="clear" w:color="F3F3F3" w:fill="F3F3F3"/>
            <w:vAlign w:val="center"/>
            <w:hideMark/>
          </w:tcPr>
          <w:p w14:paraId="2761A2D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 شبابيك </w:t>
            </w:r>
            <w:r w:rsidRPr="00DB1493">
              <w:rPr>
                <w:rFonts w:ascii="Arial" w:hAnsi="Arial" w:cs="Arial"/>
                <w:b/>
                <w:bCs/>
                <w:sz w:val="20"/>
                <w:szCs w:val="20"/>
              </w:rPr>
              <w:t>PVC</w:t>
            </w:r>
            <w:r w:rsidRPr="00DB1493">
              <w:rPr>
                <w:rFonts w:ascii="Arial" w:hAnsi="Arial" w:cs="Arial"/>
                <w:b/>
                <w:bCs/>
                <w:sz w:val="20"/>
                <w:szCs w:val="20"/>
                <w:rtl/>
              </w:rPr>
              <w:t xml:space="preserve">: </w:t>
            </w:r>
            <w:r w:rsidRPr="00DB1493">
              <w:rPr>
                <w:rFonts w:ascii="Arial" w:hAnsi="Arial" w:cs="Arial"/>
                <w:sz w:val="20"/>
                <w:szCs w:val="20"/>
                <w:rtl/>
              </w:rPr>
              <w:t xml:space="preserve">تجهيز مواد وتركيب شبابيك </w:t>
            </w:r>
            <w:r w:rsidRPr="00DB1493">
              <w:rPr>
                <w:rFonts w:ascii="Arial" w:hAnsi="Arial" w:cs="Arial"/>
                <w:sz w:val="20"/>
                <w:szCs w:val="20"/>
              </w:rPr>
              <w:t>PVC</w:t>
            </w:r>
            <w:r w:rsidRPr="00DB1493">
              <w:rPr>
                <w:rFonts w:ascii="Arial" w:hAnsi="Arial" w:cs="Arial"/>
                <w:sz w:val="20"/>
                <w:szCs w:val="20"/>
                <w:rtl/>
              </w:rPr>
              <w:t xml:space="preserve">  شاملا السعر الزجاج و اليدات والنرمادات ومانع الذباب ويجب ان يكون الشباك قابلا للفتح والغلق وتركيب  ورفع الشباك القديم ان وجد  وكل ما يتطلبه العمل وحسب المواصفات الفنية والمخططات المرفقة, العمل يتضمن تصليح اي ضرر يحصل للجدران او الانهائيات ,و لبخ الاطار بمونة السمنت و الرمل و 15 سم حول الاطار كما موضح في وصف العمل المرفق, و العمل يتضمن ازالة الشبابيك القديمة (اذا وجد).ويتم العمل  وفقا للتعليمات وارشادات مهندس الموقع. </w:t>
            </w:r>
          </w:p>
        </w:tc>
        <w:tc>
          <w:tcPr>
            <w:tcW w:w="365" w:type="pct"/>
            <w:tcBorders>
              <w:top w:val="nil"/>
              <w:left w:val="nil"/>
              <w:bottom w:val="single" w:sz="4" w:space="0" w:color="000000"/>
              <w:right w:val="single" w:sz="4" w:space="0" w:color="000000"/>
            </w:tcBorders>
            <w:shd w:val="clear" w:color="F3F3F3" w:fill="F3F3F3"/>
            <w:vAlign w:val="center"/>
            <w:hideMark/>
          </w:tcPr>
          <w:p w14:paraId="67B20154"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32E9D5D3"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4FBCBF1E"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A63E3D5" w14:textId="77777777" w:rsidTr="00DB1493">
        <w:trPr>
          <w:trHeight w:val="229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7DDBD49"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D05</w:t>
            </w:r>
          </w:p>
        </w:tc>
        <w:tc>
          <w:tcPr>
            <w:tcW w:w="1835" w:type="pct"/>
            <w:tcBorders>
              <w:top w:val="nil"/>
              <w:left w:val="nil"/>
              <w:bottom w:val="single" w:sz="4" w:space="0" w:color="000000"/>
              <w:right w:val="single" w:sz="4" w:space="0" w:color="000000"/>
            </w:tcBorders>
            <w:shd w:val="clear" w:color="F3F3F3" w:fill="F3F3F3"/>
            <w:vAlign w:val="center"/>
            <w:hideMark/>
          </w:tcPr>
          <w:p w14:paraId="10B3A3B1"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Steel Window : </w:t>
            </w:r>
            <w:r w:rsidRPr="00DB1493">
              <w:rPr>
                <w:rFonts w:ascii="Arial" w:hAnsi="Arial" w:cs="Arial"/>
                <w:sz w:val="20"/>
                <w:szCs w:val="20"/>
              </w:rPr>
              <w:t>Supply &amp; install steel windows with 1.2m in height and 1m in width by using Frame of angle section 4 cm 4mm thickness, open window 40 cm, 1,25 inch, 3 mm thickness. Using steel T section for window frame in bottom line (4*2)cm with having Hole at front side. Window should be 180 degree fully openable. Windows should be provided with a locking mechanism with railway steel handle. Windows must be painted with one layer of antirust and one layer of oil painting by using silver colored anti-rust paint. The window glass should be 4mm thick and semi-transparent.</w:t>
            </w:r>
          </w:p>
        </w:tc>
        <w:tc>
          <w:tcPr>
            <w:tcW w:w="1706" w:type="pct"/>
            <w:tcBorders>
              <w:top w:val="nil"/>
              <w:left w:val="nil"/>
              <w:bottom w:val="single" w:sz="4" w:space="0" w:color="000000"/>
              <w:right w:val="single" w:sz="4" w:space="0" w:color="000000"/>
            </w:tcBorders>
            <w:shd w:val="clear" w:color="F3F3F3" w:fill="F3F3F3"/>
            <w:vAlign w:val="center"/>
            <w:hideMark/>
          </w:tcPr>
          <w:p w14:paraId="569B6EAD"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النوافذ الحديدية:</w:t>
            </w:r>
            <w:r w:rsidRPr="00DB1493">
              <w:rPr>
                <w:rFonts w:ascii="Arial" w:hAnsi="Arial" w:cs="Arial"/>
                <w:sz w:val="20"/>
                <w:szCs w:val="20"/>
                <w:rtl/>
              </w:rPr>
              <w:t xml:space="preserve"> تجهيز وتركيب نوافذ حديدية بارتفاع 1.2 م وعرض 1 م باستخدام إطارحديد زاوية زاوية 4 سم سماكة 4 مم ، نافذة(الفردة) مفتوحة 40 سم ، 1،25 انج ، 3 ملم. واستخدام مقطع</w:t>
            </w:r>
            <w:r w:rsidRPr="00DB1493">
              <w:rPr>
                <w:rFonts w:ascii="Arial" w:hAnsi="Arial" w:cs="Arial"/>
                <w:sz w:val="20"/>
                <w:szCs w:val="20"/>
              </w:rPr>
              <w:t>T</w:t>
            </w:r>
            <w:r w:rsidRPr="00DB1493">
              <w:rPr>
                <w:rFonts w:ascii="Arial" w:hAnsi="Arial" w:cs="Arial"/>
                <w:sz w:val="20"/>
                <w:szCs w:val="20"/>
                <w:rtl/>
              </w:rPr>
              <w:t xml:space="preserve"> لإطار النافذة في القاعدة (4 * 2) سم مع وجود ثقب في الجانب الأمامي. يجب أن تكون النافذة 180 درجة قابلة للفتح بالكامل. ينبغي تزويد الشبابيك قفل مزودة بمقبض حديدي. يجب طلاء النوافذ بطبقة واحدة من مانع االصدأ وطبقة واحدة من الطلاء الزيتي باستخدام طلاء مضاد للصدأ بلون فضي. ويتضمن العمل تجهيز وتركيب   زجاج النافذة بسماكة 4 ملم وشبه شفاف..ويتم العمل  وفقا للتعليمات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23F1D797"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0FE86F2F"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62FE21CF"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9076799"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5282FDA"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D06</w:t>
            </w:r>
          </w:p>
        </w:tc>
        <w:tc>
          <w:tcPr>
            <w:tcW w:w="1835" w:type="pct"/>
            <w:tcBorders>
              <w:top w:val="nil"/>
              <w:left w:val="nil"/>
              <w:bottom w:val="single" w:sz="4" w:space="0" w:color="000000"/>
              <w:right w:val="single" w:sz="4" w:space="0" w:color="000000"/>
            </w:tcBorders>
            <w:shd w:val="clear" w:color="F3F3F3" w:fill="F3F3F3"/>
            <w:vAlign w:val="center"/>
            <w:hideMark/>
          </w:tcPr>
          <w:p w14:paraId="21C0B75B"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PVC Window:</w:t>
            </w:r>
            <w:r w:rsidRPr="00DB1493">
              <w:rPr>
                <w:rFonts w:ascii="Arial" w:hAnsi="Arial" w:cs="Arial"/>
                <w:sz w:val="20"/>
                <w:szCs w:val="20"/>
              </w:rPr>
              <w:t xml:space="preserve"> Remove the existing, supply materials and fix new PVC windows including hinges, handles, locks, and latches complete with glasses, frames, screws and nuts.The price includes making all the necessary to complete the work.</w:t>
            </w:r>
          </w:p>
        </w:tc>
        <w:tc>
          <w:tcPr>
            <w:tcW w:w="1706" w:type="pct"/>
            <w:tcBorders>
              <w:top w:val="nil"/>
              <w:left w:val="nil"/>
              <w:bottom w:val="single" w:sz="4" w:space="0" w:color="000000"/>
              <w:right w:val="single" w:sz="4" w:space="0" w:color="000000"/>
            </w:tcBorders>
            <w:shd w:val="clear" w:color="F3F3F3" w:fill="F3F3F3"/>
            <w:vAlign w:val="center"/>
            <w:hideMark/>
          </w:tcPr>
          <w:p w14:paraId="7946ECF4"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ازالة القديم, تجهيز مواد وتثبيت شباك بلاستيك مع المقابض والمفاصل والاقفال والزجاج, السعر يشمل كل الاعمال الضرورية لاكمال الفقرة.</w:t>
            </w:r>
          </w:p>
        </w:tc>
        <w:tc>
          <w:tcPr>
            <w:tcW w:w="365" w:type="pct"/>
            <w:tcBorders>
              <w:top w:val="nil"/>
              <w:left w:val="nil"/>
              <w:bottom w:val="single" w:sz="4" w:space="0" w:color="000000"/>
              <w:right w:val="single" w:sz="4" w:space="0" w:color="000000"/>
            </w:tcBorders>
            <w:shd w:val="clear" w:color="F3F3F3" w:fill="F3F3F3"/>
            <w:vAlign w:val="center"/>
            <w:hideMark/>
          </w:tcPr>
          <w:p w14:paraId="30FD571C"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02039A6D"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5F48057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115E8B2"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C1E4B98"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D07</w:t>
            </w:r>
          </w:p>
        </w:tc>
        <w:tc>
          <w:tcPr>
            <w:tcW w:w="1835" w:type="pct"/>
            <w:tcBorders>
              <w:top w:val="nil"/>
              <w:left w:val="nil"/>
              <w:bottom w:val="single" w:sz="4" w:space="0" w:color="000000"/>
              <w:right w:val="single" w:sz="4" w:space="0" w:color="000000"/>
            </w:tcBorders>
            <w:shd w:val="clear" w:color="F3F3F3" w:fill="F3F3F3"/>
            <w:vAlign w:val="center"/>
            <w:hideMark/>
          </w:tcPr>
          <w:p w14:paraId="1146FF75"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Window Repair:</w:t>
            </w:r>
            <w:r w:rsidRPr="00DB1493">
              <w:rPr>
                <w:rFonts w:ascii="Arial" w:hAnsi="Arial" w:cs="Arial"/>
                <w:sz w:val="20"/>
                <w:szCs w:val="20"/>
              </w:rPr>
              <w:t xml:space="preserve"> Supply materials and repair the windows, including hinges, handles, and locks complete with frames, screws and nuts. Price includes painting with two coats of oil paint for the steel windows only.</w:t>
            </w:r>
          </w:p>
        </w:tc>
        <w:tc>
          <w:tcPr>
            <w:tcW w:w="1706" w:type="pct"/>
            <w:tcBorders>
              <w:top w:val="nil"/>
              <w:left w:val="nil"/>
              <w:bottom w:val="single" w:sz="4" w:space="0" w:color="000000"/>
              <w:right w:val="single" w:sz="4" w:space="0" w:color="000000"/>
            </w:tcBorders>
            <w:shd w:val="clear" w:color="F3F3F3" w:fill="F3F3F3"/>
            <w:vAlign w:val="center"/>
            <w:hideMark/>
          </w:tcPr>
          <w:p w14:paraId="6BC2DAEE"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تجهيز مواد واصلاح شباك مع المفاصل والمقابض ومانع الذباب متكاملاً مع الهيكل. ويشمل السعر، الصبغ بطبقتين من الطلاء الدهني اللماع للشباك الحديدي فقط.</w:t>
            </w:r>
          </w:p>
        </w:tc>
        <w:tc>
          <w:tcPr>
            <w:tcW w:w="365" w:type="pct"/>
            <w:tcBorders>
              <w:top w:val="nil"/>
              <w:left w:val="nil"/>
              <w:bottom w:val="single" w:sz="4" w:space="0" w:color="000000"/>
              <w:right w:val="single" w:sz="4" w:space="0" w:color="000000"/>
            </w:tcBorders>
            <w:shd w:val="clear" w:color="F3F3F3" w:fill="F3F3F3"/>
            <w:vAlign w:val="center"/>
            <w:hideMark/>
          </w:tcPr>
          <w:p w14:paraId="2D55DBD7"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51DF98DA"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9F7C38F"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A785F28"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08C9A6E"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D08</w:t>
            </w:r>
          </w:p>
        </w:tc>
        <w:tc>
          <w:tcPr>
            <w:tcW w:w="1835" w:type="pct"/>
            <w:tcBorders>
              <w:top w:val="nil"/>
              <w:left w:val="nil"/>
              <w:bottom w:val="single" w:sz="4" w:space="0" w:color="000000"/>
              <w:right w:val="single" w:sz="4" w:space="0" w:color="000000"/>
            </w:tcBorders>
            <w:shd w:val="clear" w:color="F3F3F3" w:fill="F3F3F3"/>
            <w:vAlign w:val="center"/>
            <w:hideMark/>
          </w:tcPr>
          <w:p w14:paraId="6D0D366A"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Replacing Window Glass: </w:t>
            </w:r>
            <w:r w:rsidRPr="00DB1493">
              <w:rPr>
                <w:rFonts w:ascii="Arial" w:hAnsi="Arial" w:cs="Arial"/>
                <w:sz w:val="20"/>
                <w:szCs w:val="20"/>
              </w:rPr>
              <w:t>Supply &amp; install glass of 4mm thickness. using approved type of paste by the supervisor engineer, and painting it with anti rust paint ( when founded), The price includes removing and cleaning broken glasses &amp; it's paste.</w:t>
            </w:r>
          </w:p>
        </w:tc>
        <w:tc>
          <w:tcPr>
            <w:tcW w:w="1706" w:type="pct"/>
            <w:tcBorders>
              <w:top w:val="nil"/>
              <w:left w:val="nil"/>
              <w:bottom w:val="single" w:sz="4" w:space="0" w:color="000000"/>
              <w:right w:val="single" w:sz="4" w:space="0" w:color="000000"/>
            </w:tcBorders>
            <w:shd w:val="clear" w:color="F3F3F3" w:fill="F3F3F3"/>
            <w:vAlign w:val="center"/>
            <w:hideMark/>
          </w:tcPr>
          <w:p w14:paraId="2EED7E9D"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زجاج الشبابيك :</w:t>
            </w:r>
            <w:r w:rsidRPr="00DB1493">
              <w:rPr>
                <w:rFonts w:ascii="Arial" w:hAnsi="Arial" w:cs="Arial"/>
                <w:sz w:val="20"/>
                <w:szCs w:val="20"/>
                <w:rtl/>
              </w:rPr>
              <w:t xml:space="preserve"> ازالة الزجاج المكسور وتبديلة باخر جديد من النوعية الجيدة سمك 4 ملم مع المعجون والتنظيف الجيد وبحسب المواصفات الفنية  وكل ما يتطلبه العمل, و طلائه بمادة مقاومة للصدأ ( أن وجد).</w:t>
            </w:r>
          </w:p>
        </w:tc>
        <w:tc>
          <w:tcPr>
            <w:tcW w:w="365" w:type="pct"/>
            <w:tcBorders>
              <w:top w:val="nil"/>
              <w:left w:val="nil"/>
              <w:bottom w:val="single" w:sz="4" w:space="0" w:color="000000"/>
              <w:right w:val="single" w:sz="4" w:space="0" w:color="000000"/>
            </w:tcBorders>
            <w:shd w:val="clear" w:color="F3F3F3" w:fill="F3F3F3"/>
            <w:vAlign w:val="center"/>
            <w:hideMark/>
          </w:tcPr>
          <w:p w14:paraId="681F1B7C"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0C6E44B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D4E935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52053FC"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06E74B7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D09</w:t>
            </w:r>
          </w:p>
        </w:tc>
        <w:tc>
          <w:tcPr>
            <w:tcW w:w="1835" w:type="pct"/>
            <w:tcBorders>
              <w:top w:val="nil"/>
              <w:left w:val="nil"/>
              <w:bottom w:val="single" w:sz="4" w:space="0" w:color="000000"/>
              <w:right w:val="single" w:sz="4" w:space="0" w:color="000000"/>
            </w:tcBorders>
            <w:shd w:val="clear" w:color="F3F3F3" w:fill="F3F3F3"/>
            <w:vAlign w:val="center"/>
            <w:hideMark/>
          </w:tcPr>
          <w:p w14:paraId="7247B899"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PVC Partitions: </w:t>
            </w:r>
            <w:r w:rsidRPr="00DB1493">
              <w:rPr>
                <w:rFonts w:ascii="Arial" w:hAnsi="Arial" w:cs="Arial"/>
                <w:sz w:val="20"/>
                <w:szCs w:val="20"/>
              </w:rPr>
              <w:t>Supply &amp; install materials for fixing PVC wall partitions ,the price includes all the detailed Frames and the PVC partition may include installation required according the instruction of the site Engineer and attached scope of work and drawings, the price includes all the required accessories for installation where required.</w:t>
            </w:r>
          </w:p>
        </w:tc>
        <w:tc>
          <w:tcPr>
            <w:tcW w:w="1706" w:type="pct"/>
            <w:tcBorders>
              <w:top w:val="nil"/>
              <w:left w:val="nil"/>
              <w:bottom w:val="single" w:sz="4" w:space="0" w:color="000000"/>
              <w:right w:val="single" w:sz="4" w:space="0" w:color="000000"/>
            </w:tcBorders>
            <w:shd w:val="clear" w:color="F3F3F3" w:fill="F3F3F3"/>
            <w:vAlign w:val="center"/>
            <w:hideMark/>
          </w:tcPr>
          <w:p w14:paraId="4481BCA5"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قواطع </w:t>
            </w:r>
            <w:r w:rsidRPr="00DB1493">
              <w:rPr>
                <w:rFonts w:ascii="Arial" w:hAnsi="Arial" w:cs="Arial"/>
                <w:b/>
                <w:bCs/>
                <w:sz w:val="20"/>
                <w:szCs w:val="20"/>
              </w:rPr>
              <w:t>PVC</w:t>
            </w:r>
            <w:r w:rsidRPr="00DB1493">
              <w:rPr>
                <w:rFonts w:ascii="Arial" w:hAnsi="Arial" w:cs="Arial"/>
                <w:b/>
                <w:bCs/>
                <w:sz w:val="20"/>
                <w:szCs w:val="20"/>
                <w:rtl/>
              </w:rPr>
              <w:t xml:space="preserve"> :</w:t>
            </w:r>
            <w:r w:rsidRPr="00DB1493">
              <w:rPr>
                <w:rFonts w:ascii="Arial" w:hAnsi="Arial" w:cs="Arial"/>
                <w:sz w:val="20"/>
                <w:szCs w:val="20"/>
                <w:rtl/>
              </w:rPr>
              <w:t xml:space="preserve"> تجهيز مواد والعمل لتثبيت قاطع للجدران من ال (</w:t>
            </w:r>
            <w:r w:rsidRPr="00DB1493">
              <w:rPr>
                <w:rFonts w:ascii="Arial" w:hAnsi="Arial" w:cs="Arial"/>
                <w:sz w:val="20"/>
                <w:szCs w:val="20"/>
              </w:rPr>
              <w:t>PVC</w:t>
            </w:r>
            <w:r w:rsidRPr="00DB1493">
              <w:rPr>
                <w:rFonts w:ascii="Arial" w:hAnsi="Arial" w:cs="Arial"/>
                <w:sz w:val="20"/>
                <w:szCs w:val="20"/>
                <w:rtl/>
              </w:rPr>
              <w:t>) شاملا السعر كل التفاصيل الهيكل البلاستيكي و ابواب و شبابيك اينما تطلب الامر حسب توجيه المهندس المشرف و حسب المخططات و شرح العمل المرفق, العمل يتضمن كل الملحقات (زجاج , مقبض الابواب, مقابض الشبابيك, الاقفال......الخ) و حسب متطلبات العمل.</w:t>
            </w:r>
          </w:p>
        </w:tc>
        <w:tc>
          <w:tcPr>
            <w:tcW w:w="365" w:type="pct"/>
            <w:tcBorders>
              <w:top w:val="nil"/>
              <w:left w:val="nil"/>
              <w:bottom w:val="single" w:sz="4" w:space="0" w:color="000000"/>
              <w:right w:val="single" w:sz="4" w:space="0" w:color="000000"/>
            </w:tcBorders>
            <w:shd w:val="clear" w:color="F3F3F3" w:fill="F3F3F3"/>
            <w:vAlign w:val="center"/>
            <w:hideMark/>
          </w:tcPr>
          <w:p w14:paraId="402ED18B"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5F29A5E6"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5BCE51A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CEBDCB3"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442A0DF"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D10</w:t>
            </w:r>
          </w:p>
        </w:tc>
        <w:tc>
          <w:tcPr>
            <w:tcW w:w="1835" w:type="pct"/>
            <w:tcBorders>
              <w:top w:val="nil"/>
              <w:left w:val="nil"/>
              <w:bottom w:val="single" w:sz="4" w:space="0" w:color="000000"/>
              <w:right w:val="single" w:sz="4" w:space="0" w:color="000000"/>
            </w:tcBorders>
            <w:shd w:val="clear" w:color="F3F3F3" w:fill="F3F3F3"/>
            <w:vAlign w:val="center"/>
            <w:hideMark/>
          </w:tcPr>
          <w:p w14:paraId="5B2258F0"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Door Locks (Exterior): </w:t>
            </w:r>
            <w:r w:rsidRPr="00DB1493">
              <w:rPr>
                <w:rFonts w:ascii="Arial" w:hAnsi="Arial" w:cs="Arial"/>
                <w:sz w:val="20"/>
                <w:szCs w:val="20"/>
              </w:rPr>
              <w:t>Supply and fix of best quality door handles with locks (for gates and exterior doors), approved by the technical supervising engineer.</w:t>
            </w:r>
          </w:p>
        </w:tc>
        <w:tc>
          <w:tcPr>
            <w:tcW w:w="1706" w:type="pct"/>
            <w:tcBorders>
              <w:top w:val="nil"/>
              <w:left w:val="nil"/>
              <w:bottom w:val="single" w:sz="4" w:space="0" w:color="000000"/>
              <w:right w:val="single" w:sz="4" w:space="0" w:color="000000"/>
            </w:tcBorders>
            <w:shd w:val="clear" w:color="F3F3F3" w:fill="F3F3F3"/>
            <w:vAlign w:val="center"/>
            <w:hideMark/>
          </w:tcPr>
          <w:p w14:paraId="4FBAC56E"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كيلون  باب خارجي: ت</w:t>
            </w:r>
            <w:r w:rsidRPr="00DB1493">
              <w:rPr>
                <w:rFonts w:ascii="Arial" w:hAnsi="Arial" w:cs="Arial"/>
                <w:sz w:val="20"/>
                <w:szCs w:val="20"/>
                <w:rtl/>
              </w:rPr>
              <w:t>جهيز وتثبيت كيلون  باب (للابواب الخارجية) مع مفتاح وقفل من النوع الجيد والمصادق عليه من قبل المهندس المشرف.</w:t>
            </w:r>
          </w:p>
        </w:tc>
        <w:tc>
          <w:tcPr>
            <w:tcW w:w="365" w:type="pct"/>
            <w:tcBorders>
              <w:top w:val="nil"/>
              <w:left w:val="nil"/>
              <w:bottom w:val="single" w:sz="4" w:space="0" w:color="000000"/>
              <w:right w:val="single" w:sz="4" w:space="0" w:color="000000"/>
            </w:tcBorders>
            <w:shd w:val="clear" w:color="F3F3F3" w:fill="F3F3F3"/>
            <w:vAlign w:val="center"/>
            <w:hideMark/>
          </w:tcPr>
          <w:p w14:paraId="4B34E96C"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47EBB39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38569701"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DF43CF2"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F7EA8FA"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D11</w:t>
            </w:r>
          </w:p>
        </w:tc>
        <w:tc>
          <w:tcPr>
            <w:tcW w:w="1835" w:type="pct"/>
            <w:tcBorders>
              <w:top w:val="nil"/>
              <w:left w:val="nil"/>
              <w:bottom w:val="single" w:sz="4" w:space="0" w:color="000000"/>
              <w:right w:val="single" w:sz="4" w:space="0" w:color="000000"/>
            </w:tcBorders>
            <w:shd w:val="clear" w:color="F3F3F3" w:fill="F3F3F3"/>
            <w:vAlign w:val="center"/>
            <w:hideMark/>
          </w:tcPr>
          <w:p w14:paraId="292552AB"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Door Locks (Interior): </w:t>
            </w:r>
            <w:r w:rsidRPr="00DB1493">
              <w:rPr>
                <w:rFonts w:ascii="Arial" w:hAnsi="Arial" w:cs="Arial"/>
                <w:sz w:val="20"/>
                <w:szCs w:val="20"/>
              </w:rPr>
              <w:t>Supply and fix of best quality door handles with locks (for internal doors), approved by the technical supervising engineer.</w:t>
            </w:r>
          </w:p>
        </w:tc>
        <w:tc>
          <w:tcPr>
            <w:tcW w:w="1706" w:type="pct"/>
            <w:tcBorders>
              <w:top w:val="nil"/>
              <w:left w:val="nil"/>
              <w:bottom w:val="single" w:sz="4" w:space="0" w:color="000000"/>
              <w:right w:val="single" w:sz="4" w:space="0" w:color="000000"/>
            </w:tcBorders>
            <w:shd w:val="clear" w:color="F3F3F3" w:fill="F3F3F3"/>
            <w:vAlign w:val="center"/>
            <w:hideMark/>
          </w:tcPr>
          <w:p w14:paraId="17E1276A"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كيلون  باب داخلي:</w:t>
            </w:r>
            <w:r w:rsidRPr="00DB1493">
              <w:rPr>
                <w:rFonts w:ascii="Arial" w:hAnsi="Arial" w:cs="Arial"/>
                <w:sz w:val="20"/>
                <w:szCs w:val="20"/>
                <w:rtl/>
              </w:rPr>
              <w:t xml:space="preserve"> تجهيز وتثبيت كيلون باب (للابواب الداخلية) من النوع الجيد والمصادق عليه من قبل المهندس المشرف.</w:t>
            </w:r>
          </w:p>
        </w:tc>
        <w:tc>
          <w:tcPr>
            <w:tcW w:w="365" w:type="pct"/>
            <w:tcBorders>
              <w:top w:val="nil"/>
              <w:left w:val="nil"/>
              <w:bottom w:val="single" w:sz="4" w:space="0" w:color="000000"/>
              <w:right w:val="single" w:sz="4" w:space="0" w:color="000000"/>
            </w:tcBorders>
            <w:shd w:val="clear" w:color="F3F3F3" w:fill="F3F3F3"/>
            <w:vAlign w:val="center"/>
            <w:hideMark/>
          </w:tcPr>
          <w:p w14:paraId="33B1D750"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489DEEA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6DDA6226"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4B00551"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DD2F48B"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D12</w:t>
            </w:r>
          </w:p>
        </w:tc>
        <w:tc>
          <w:tcPr>
            <w:tcW w:w="1835" w:type="pct"/>
            <w:tcBorders>
              <w:top w:val="nil"/>
              <w:left w:val="nil"/>
              <w:bottom w:val="nil"/>
              <w:right w:val="single" w:sz="4" w:space="0" w:color="000000"/>
            </w:tcBorders>
            <w:shd w:val="clear" w:color="F3F3F3" w:fill="F3F3F3"/>
            <w:vAlign w:val="center"/>
            <w:hideMark/>
          </w:tcPr>
          <w:p w14:paraId="30FC503D"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Window Locks: </w:t>
            </w:r>
            <w:r w:rsidRPr="00DB1493">
              <w:rPr>
                <w:rFonts w:ascii="Arial" w:hAnsi="Arial" w:cs="Arial"/>
                <w:sz w:val="20"/>
                <w:szCs w:val="20"/>
              </w:rPr>
              <w:t>Supply and fix of best quality window handles (for Steel /PVC windows), approved by the technical supervising engineer.</w:t>
            </w:r>
          </w:p>
        </w:tc>
        <w:tc>
          <w:tcPr>
            <w:tcW w:w="1706" w:type="pct"/>
            <w:tcBorders>
              <w:top w:val="nil"/>
              <w:left w:val="nil"/>
              <w:bottom w:val="nil"/>
              <w:right w:val="single" w:sz="4" w:space="0" w:color="000000"/>
            </w:tcBorders>
            <w:shd w:val="clear" w:color="F3F3F3" w:fill="F3F3F3"/>
            <w:vAlign w:val="center"/>
            <w:hideMark/>
          </w:tcPr>
          <w:p w14:paraId="5A9F0289"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كيلون  شباك: ت</w:t>
            </w:r>
            <w:r w:rsidRPr="00DB1493">
              <w:rPr>
                <w:rFonts w:ascii="Arial" w:hAnsi="Arial" w:cs="Arial"/>
                <w:sz w:val="20"/>
                <w:szCs w:val="20"/>
                <w:rtl/>
              </w:rPr>
              <w:t>جهيز وتثبيت كيلون شباك (حديدي/بلاستيكي)   من النوع الجيد والمصادق عليه من قبل المهندس المشرف.</w:t>
            </w:r>
          </w:p>
        </w:tc>
        <w:tc>
          <w:tcPr>
            <w:tcW w:w="365" w:type="pct"/>
            <w:tcBorders>
              <w:top w:val="nil"/>
              <w:left w:val="nil"/>
              <w:bottom w:val="nil"/>
              <w:right w:val="single" w:sz="4" w:space="0" w:color="000000"/>
            </w:tcBorders>
            <w:shd w:val="clear" w:color="F3F3F3" w:fill="F3F3F3"/>
            <w:vAlign w:val="center"/>
            <w:hideMark/>
          </w:tcPr>
          <w:p w14:paraId="21311B76"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nil"/>
              <w:right w:val="single" w:sz="4" w:space="0" w:color="000000"/>
            </w:tcBorders>
            <w:shd w:val="clear" w:color="F3F3F3" w:fill="F3F3F3"/>
            <w:vAlign w:val="center"/>
            <w:hideMark/>
          </w:tcPr>
          <w:p w14:paraId="73F7419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nil"/>
              <w:right w:val="single" w:sz="4" w:space="0" w:color="000000"/>
            </w:tcBorders>
            <w:shd w:val="clear" w:color="F3F3F3" w:fill="F3F3F3"/>
            <w:vAlign w:val="center"/>
            <w:hideMark/>
          </w:tcPr>
          <w:p w14:paraId="6F9C9293"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75D4CC1"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FC8CE44"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D13</w:t>
            </w:r>
          </w:p>
        </w:tc>
        <w:tc>
          <w:tcPr>
            <w:tcW w:w="1835" w:type="pct"/>
            <w:tcBorders>
              <w:top w:val="single" w:sz="4" w:space="0" w:color="auto"/>
              <w:left w:val="nil"/>
              <w:bottom w:val="nil"/>
              <w:right w:val="single" w:sz="4" w:space="0" w:color="auto"/>
            </w:tcBorders>
            <w:shd w:val="clear" w:color="F3F3F3" w:fill="F3F3F3"/>
            <w:vAlign w:val="center"/>
            <w:hideMark/>
          </w:tcPr>
          <w:p w14:paraId="659DD85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Door Repair (Leaf Replacement):</w:t>
            </w:r>
            <w:r w:rsidRPr="00DB1493">
              <w:rPr>
                <w:rFonts w:ascii="Arial" w:hAnsi="Arial" w:cs="Arial"/>
                <w:sz w:val="20"/>
                <w:szCs w:val="20"/>
              </w:rPr>
              <w:t xml:space="preserve"> Remove the existing, supply materials and replace the door leaf, complete with frame, handles, hinges, key locks. Price includes painting with two coats of oil paint.</w:t>
            </w:r>
          </w:p>
        </w:tc>
        <w:tc>
          <w:tcPr>
            <w:tcW w:w="1706" w:type="pct"/>
            <w:tcBorders>
              <w:top w:val="single" w:sz="4" w:space="0" w:color="auto"/>
              <w:left w:val="nil"/>
              <w:bottom w:val="nil"/>
              <w:right w:val="single" w:sz="4" w:space="0" w:color="auto"/>
            </w:tcBorders>
            <w:shd w:val="clear" w:color="F3F3F3" w:fill="F3F3F3"/>
            <w:vAlign w:val="center"/>
            <w:hideMark/>
          </w:tcPr>
          <w:p w14:paraId="7382B443"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ازالة فردة الباب وتجهيز المواد لتبديل فردة باب متكامل مع كل الملحقات اللازمة مثل مفاصل الحركة ومقابض وكيلون (قفل مفتاح). ويشمل السعر الصبغ بطبقتين من الطلاء الدهني اللماع.</w:t>
            </w:r>
          </w:p>
        </w:tc>
        <w:tc>
          <w:tcPr>
            <w:tcW w:w="365" w:type="pct"/>
            <w:tcBorders>
              <w:top w:val="single" w:sz="4" w:space="0" w:color="000000"/>
              <w:left w:val="nil"/>
              <w:bottom w:val="nil"/>
              <w:right w:val="single" w:sz="4" w:space="0" w:color="000000"/>
            </w:tcBorders>
            <w:shd w:val="clear" w:color="F3F3F3" w:fill="F3F3F3"/>
            <w:vAlign w:val="center"/>
            <w:hideMark/>
          </w:tcPr>
          <w:p w14:paraId="784A62ED"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single" w:sz="4" w:space="0" w:color="000000"/>
              <w:left w:val="nil"/>
              <w:bottom w:val="nil"/>
              <w:right w:val="single" w:sz="4" w:space="0" w:color="000000"/>
            </w:tcBorders>
            <w:shd w:val="clear" w:color="F3F3F3" w:fill="F3F3F3"/>
            <w:vAlign w:val="center"/>
            <w:hideMark/>
          </w:tcPr>
          <w:p w14:paraId="58C21036"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auto"/>
              <w:left w:val="nil"/>
              <w:bottom w:val="nil"/>
              <w:right w:val="single" w:sz="4" w:space="0" w:color="auto"/>
            </w:tcBorders>
            <w:shd w:val="clear" w:color="F3F3F3" w:fill="F3F3F3"/>
            <w:vAlign w:val="center"/>
            <w:hideMark/>
          </w:tcPr>
          <w:p w14:paraId="27F4DA09"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E529757"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1567EE0"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D14</w:t>
            </w:r>
          </w:p>
        </w:tc>
        <w:tc>
          <w:tcPr>
            <w:tcW w:w="1835" w:type="pct"/>
            <w:tcBorders>
              <w:top w:val="single" w:sz="4" w:space="0" w:color="auto"/>
              <w:left w:val="nil"/>
              <w:bottom w:val="single" w:sz="4" w:space="0" w:color="auto"/>
              <w:right w:val="single" w:sz="4" w:space="0" w:color="auto"/>
            </w:tcBorders>
            <w:shd w:val="clear" w:color="F3F3F3" w:fill="F3F3F3"/>
            <w:vAlign w:val="center"/>
            <w:hideMark/>
          </w:tcPr>
          <w:p w14:paraId="7E4E2D77"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Timber Door 2m x 1m:</w:t>
            </w:r>
            <w:r w:rsidRPr="00DB1493">
              <w:rPr>
                <w:rFonts w:ascii="Arial" w:hAnsi="Arial" w:cs="Arial"/>
                <w:sz w:val="20"/>
                <w:szCs w:val="20"/>
              </w:rPr>
              <w:t xml:space="preserve"> Remove the existing, supply materials and install new timber doors complete with the frames (3" x 6"). The door shall be supplied with good quality hinges, key locks and painted with three coats of oil paint. </w:t>
            </w:r>
          </w:p>
        </w:tc>
        <w:tc>
          <w:tcPr>
            <w:tcW w:w="1706" w:type="pct"/>
            <w:tcBorders>
              <w:top w:val="single" w:sz="4" w:space="0" w:color="auto"/>
              <w:left w:val="nil"/>
              <w:bottom w:val="single" w:sz="4" w:space="0" w:color="auto"/>
              <w:right w:val="single" w:sz="4" w:space="0" w:color="auto"/>
            </w:tcBorders>
            <w:shd w:val="clear" w:color="F3F3F3" w:fill="F3F3F3"/>
            <w:vAlign w:val="center"/>
            <w:hideMark/>
          </w:tcPr>
          <w:p w14:paraId="1833231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رفع الباب القديم, تجهيز مواد ونصب باب خشب جديد كامل مع أطار قياس (3 إنج × 6 إنج) على أن يزوّد الباب بنوعية جيدة من الملحقات مثل المفاصل والكيلون (قفل مفتاح) مع الصبغ ثلاث طبقات بالطلاء الدهني اللماع. والابعاد هي كالآتي:-</w:t>
            </w:r>
          </w:p>
        </w:tc>
        <w:tc>
          <w:tcPr>
            <w:tcW w:w="365" w:type="pct"/>
            <w:tcBorders>
              <w:top w:val="single" w:sz="4" w:space="0" w:color="000000"/>
              <w:left w:val="nil"/>
              <w:bottom w:val="nil"/>
              <w:right w:val="single" w:sz="4" w:space="0" w:color="000000"/>
            </w:tcBorders>
            <w:shd w:val="clear" w:color="F3F3F3" w:fill="F3F3F3"/>
            <w:vAlign w:val="center"/>
            <w:hideMark/>
          </w:tcPr>
          <w:p w14:paraId="7CD71D85"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single" w:sz="4" w:space="0" w:color="000000"/>
              <w:left w:val="nil"/>
              <w:bottom w:val="nil"/>
              <w:right w:val="single" w:sz="4" w:space="0" w:color="000000"/>
            </w:tcBorders>
            <w:shd w:val="clear" w:color="F3F3F3" w:fill="F3F3F3"/>
            <w:vAlign w:val="center"/>
            <w:hideMark/>
          </w:tcPr>
          <w:p w14:paraId="63947F8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auto"/>
              <w:left w:val="nil"/>
              <w:bottom w:val="single" w:sz="4" w:space="0" w:color="auto"/>
              <w:right w:val="single" w:sz="4" w:space="0" w:color="auto"/>
            </w:tcBorders>
            <w:shd w:val="clear" w:color="F3F3F3" w:fill="F3F3F3"/>
            <w:vAlign w:val="center"/>
            <w:hideMark/>
          </w:tcPr>
          <w:p w14:paraId="52ED8D4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E092DFD"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184D2A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D15</w:t>
            </w:r>
          </w:p>
        </w:tc>
        <w:tc>
          <w:tcPr>
            <w:tcW w:w="1835" w:type="pct"/>
            <w:tcBorders>
              <w:top w:val="nil"/>
              <w:left w:val="nil"/>
              <w:bottom w:val="single" w:sz="4" w:space="0" w:color="auto"/>
              <w:right w:val="single" w:sz="4" w:space="0" w:color="auto"/>
            </w:tcBorders>
            <w:shd w:val="clear" w:color="F3F3F3" w:fill="F3F3F3"/>
            <w:vAlign w:val="center"/>
            <w:hideMark/>
          </w:tcPr>
          <w:p w14:paraId="1F930A3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Timber Door 2m x 0.8m:</w:t>
            </w:r>
            <w:r w:rsidRPr="00DB1493">
              <w:rPr>
                <w:rFonts w:ascii="Arial" w:hAnsi="Arial" w:cs="Arial"/>
                <w:sz w:val="20"/>
                <w:szCs w:val="20"/>
              </w:rPr>
              <w:t xml:space="preserve"> Remove the existing, supply materials and install new timber doors complete with the frames (3" x 6"). The door shall be supplied with good quality hinges, key locks and painted with three coats of oil paint. </w:t>
            </w:r>
          </w:p>
        </w:tc>
        <w:tc>
          <w:tcPr>
            <w:tcW w:w="1706" w:type="pct"/>
            <w:tcBorders>
              <w:top w:val="nil"/>
              <w:left w:val="nil"/>
              <w:bottom w:val="single" w:sz="4" w:space="0" w:color="auto"/>
              <w:right w:val="single" w:sz="4" w:space="0" w:color="auto"/>
            </w:tcBorders>
            <w:shd w:val="clear" w:color="F3F3F3" w:fill="F3F3F3"/>
            <w:vAlign w:val="center"/>
            <w:hideMark/>
          </w:tcPr>
          <w:p w14:paraId="66FCCCB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رفع الباب القديم, تجهيز مواد ونصب باب خشب جديد كامل مع أطار قياس (3 إنج × 6 إنج) على أن يزوّد الباب بنوعية جيدة من الملحقات مثل المفاصل والكيلون (قفل مفتاح) مع الصبغ ثلاث طبقات بالطلاء الدهني اللماع. والابعاد هي كالآتي:-</w:t>
            </w:r>
          </w:p>
        </w:tc>
        <w:tc>
          <w:tcPr>
            <w:tcW w:w="365" w:type="pct"/>
            <w:tcBorders>
              <w:top w:val="single" w:sz="4" w:space="0" w:color="000000"/>
              <w:left w:val="nil"/>
              <w:bottom w:val="nil"/>
              <w:right w:val="single" w:sz="4" w:space="0" w:color="000000"/>
            </w:tcBorders>
            <w:shd w:val="clear" w:color="F3F3F3" w:fill="F3F3F3"/>
            <w:vAlign w:val="center"/>
            <w:hideMark/>
          </w:tcPr>
          <w:p w14:paraId="0B47047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single" w:sz="4" w:space="0" w:color="000000"/>
              <w:left w:val="nil"/>
              <w:bottom w:val="nil"/>
              <w:right w:val="single" w:sz="4" w:space="0" w:color="000000"/>
            </w:tcBorders>
            <w:shd w:val="clear" w:color="F3F3F3" w:fill="F3F3F3"/>
            <w:vAlign w:val="center"/>
            <w:hideMark/>
          </w:tcPr>
          <w:p w14:paraId="3E831D9A"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auto"/>
              <w:right w:val="single" w:sz="4" w:space="0" w:color="auto"/>
            </w:tcBorders>
            <w:shd w:val="clear" w:color="F3F3F3" w:fill="F3F3F3"/>
            <w:vAlign w:val="center"/>
            <w:hideMark/>
          </w:tcPr>
          <w:p w14:paraId="471364A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891D5E9"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1361C26"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D16</w:t>
            </w:r>
          </w:p>
        </w:tc>
        <w:tc>
          <w:tcPr>
            <w:tcW w:w="1835" w:type="pct"/>
            <w:tcBorders>
              <w:top w:val="nil"/>
              <w:left w:val="nil"/>
              <w:bottom w:val="single" w:sz="4" w:space="0" w:color="auto"/>
              <w:right w:val="single" w:sz="4" w:space="0" w:color="auto"/>
            </w:tcBorders>
            <w:shd w:val="clear" w:color="F3F3F3" w:fill="F3F3F3"/>
            <w:vAlign w:val="center"/>
            <w:hideMark/>
          </w:tcPr>
          <w:p w14:paraId="23E2C475"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Timber Door 2.5m x 1m:</w:t>
            </w:r>
            <w:r w:rsidRPr="00DB1493">
              <w:rPr>
                <w:rFonts w:ascii="Arial" w:hAnsi="Arial" w:cs="Arial"/>
                <w:sz w:val="20"/>
                <w:szCs w:val="20"/>
              </w:rPr>
              <w:t xml:space="preserve"> Remove the existing, supply materials and install new timber doors complete with the frames (3" x 6"). The door shall be supplied with good quality hinges, key locks and painted with three coats of oil paint. </w:t>
            </w:r>
          </w:p>
        </w:tc>
        <w:tc>
          <w:tcPr>
            <w:tcW w:w="1706" w:type="pct"/>
            <w:tcBorders>
              <w:top w:val="nil"/>
              <w:left w:val="nil"/>
              <w:bottom w:val="single" w:sz="4" w:space="0" w:color="auto"/>
              <w:right w:val="single" w:sz="4" w:space="0" w:color="auto"/>
            </w:tcBorders>
            <w:shd w:val="clear" w:color="F3F3F3" w:fill="F3F3F3"/>
            <w:vAlign w:val="center"/>
            <w:hideMark/>
          </w:tcPr>
          <w:p w14:paraId="4D97907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رفع الباب القديم, تجهيز مواد ونصب باب خشب جديد كامل مع أطار قياس (3 إنج × 6 إنج) على أن يزوّد الباب بنوعية جيدة من الملحقات مثل المفاصل والكيلون (قفل مفتاح) مع الصبغ ثلاث طبقات بالطلاء الدهني اللماع. والابعاد هي كالآتي:-</w:t>
            </w:r>
          </w:p>
        </w:tc>
        <w:tc>
          <w:tcPr>
            <w:tcW w:w="365" w:type="pct"/>
            <w:tcBorders>
              <w:top w:val="single" w:sz="4" w:space="0" w:color="000000"/>
              <w:left w:val="nil"/>
              <w:bottom w:val="nil"/>
              <w:right w:val="single" w:sz="4" w:space="0" w:color="000000"/>
            </w:tcBorders>
            <w:shd w:val="clear" w:color="F3F3F3" w:fill="F3F3F3"/>
            <w:vAlign w:val="center"/>
            <w:hideMark/>
          </w:tcPr>
          <w:p w14:paraId="4A8F49BA"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single" w:sz="4" w:space="0" w:color="000000"/>
              <w:left w:val="nil"/>
              <w:bottom w:val="nil"/>
              <w:right w:val="single" w:sz="4" w:space="0" w:color="000000"/>
            </w:tcBorders>
            <w:shd w:val="clear" w:color="F3F3F3" w:fill="F3F3F3"/>
            <w:vAlign w:val="center"/>
            <w:hideMark/>
          </w:tcPr>
          <w:p w14:paraId="760C4C7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auto"/>
              <w:right w:val="single" w:sz="4" w:space="0" w:color="auto"/>
            </w:tcBorders>
            <w:shd w:val="clear" w:color="F3F3F3" w:fill="F3F3F3"/>
            <w:vAlign w:val="center"/>
            <w:hideMark/>
          </w:tcPr>
          <w:p w14:paraId="50DF7B81"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6057D0C" w14:textId="77777777" w:rsidTr="00DB1493">
        <w:trPr>
          <w:trHeight w:val="255"/>
        </w:trPr>
        <w:tc>
          <w:tcPr>
            <w:tcW w:w="259" w:type="pct"/>
            <w:tcBorders>
              <w:top w:val="nil"/>
              <w:left w:val="single" w:sz="4" w:space="0" w:color="FFFFFF"/>
              <w:bottom w:val="nil"/>
              <w:right w:val="single" w:sz="4" w:space="0" w:color="FFFFFF"/>
            </w:tcBorders>
            <w:shd w:val="clear" w:color="262626" w:fill="262626"/>
            <w:noWrap/>
            <w:vAlign w:val="center"/>
            <w:hideMark/>
          </w:tcPr>
          <w:p w14:paraId="7DC82182"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E</w:t>
            </w:r>
          </w:p>
        </w:tc>
        <w:tc>
          <w:tcPr>
            <w:tcW w:w="1835" w:type="pct"/>
            <w:tcBorders>
              <w:top w:val="nil"/>
              <w:left w:val="nil"/>
              <w:bottom w:val="nil"/>
              <w:right w:val="single" w:sz="4" w:space="0" w:color="FFFFFF"/>
            </w:tcBorders>
            <w:shd w:val="clear" w:color="262626" w:fill="262626"/>
            <w:noWrap/>
            <w:vAlign w:val="center"/>
            <w:hideMark/>
          </w:tcPr>
          <w:p w14:paraId="01BA7E94" w14:textId="77777777" w:rsidR="00DB1493" w:rsidRPr="00DB1493" w:rsidRDefault="00DB1493" w:rsidP="00DB1493">
            <w:pPr>
              <w:spacing w:after="0" w:line="240" w:lineRule="auto"/>
              <w:rPr>
                <w:rFonts w:ascii="Arial" w:hAnsi="Arial" w:cs="Arial"/>
                <w:b/>
                <w:bCs/>
                <w:color w:val="FFFFFF"/>
                <w:sz w:val="20"/>
                <w:szCs w:val="20"/>
              </w:rPr>
            </w:pPr>
            <w:r w:rsidRPr="00DB1493">
              <w:rPr>
                <w:rFonts w:ascii="Arial" w:hAnsi="Arial" w:cs="Arial"/>
                <w:b/>
                <w:bCs/>
                <w:color w:val="FFFFFF"/>
                <w:sz w:val="20"/>
                <w:szCs w:val="20"/>
              </w:rPr>
              <w:t>Finishing Works</w:t>
            </w:r>
          </w:p>
        </w:tc>
        <w:tc>
          <w:tcPr>
            <w:tcW w:w="1706" w:type="pct"/>
            <w:tcBorders>
              <w:top w:val="nil"/>
              <w:left w:val="nil"/>
              <w:bottom w:val="nil"/>
              <w:right w:val="single" w:sz="4" w:space="0" w:color="FFFFFF"/>
            </w:tcBorders>
            <w:shd w:val="clear" w:color="262626" w:fill="262626"/>
            <w:noWrap/>
            <w:vAlign w:val="center"/>
            <w:hideMark/>
          </w:tcPr>
          <w:p w14:paraId="6A969B1A" w14:textId="77777777" w:rsidR="00DB1493" w:rsidRPr="00DB1493" w:rsidRDefault="00DB1493" w:rsidP="00DB1493">
            <w:pPr>
              <w:bidi/>
              <w:spacing w:after="0" w:line="240" w:lineRule="auto"/>
              <w:rPr>
                <w:rFonts w:ascii="Arial" w:hAnsi="Arial" w:cs="Arial"/>
                <w:b/>
                <w:bCs/>
                <w:color w:val="FFFFFF"/>
                <w:sz w:val="20"/>
                <w:szCs w:val="20"/>
              </w:rPr>
            </w:pPr>
            <w:r w:rsidRPr="00DB1493">
              <w:rPr>
                <w:rFonts w:ascii="Arial" w:hAnsi="Arial" w:cs="Arial"/>
                <w:b/>
                <w:bCs/>
                <w:color w:val="FFFFFF"/>
                <w:sz w:val="20"/>
                <w:szCs w:val="20"/>
                <w:rtl/>
              </w:rPr>
              <w:t>اعمال الانهائيات</w:t>
            </w:r>
          </w:p>
        </w:tc>
        <w:tc>
          <w:tcPr>
            <w:tcW w:w="365" w:type="pct"/>
            <w:tcBorders>
              <w:top w:val="nil"/>
              <w:left w:val="nil"/>
              <w:bottom w:val="nil"/>
              <w:right w:val="single" w:sz="4" w:space="0" w:color="FFFFFF"/>
            </w:tcBorders>
            <w:shd w:val="clear" w:color="262626" w:fill="262626"/>
            <w:vAlign w:val="center"/>
            <w:hideMark/>
          </w:tcPr>
          <w:p w14:paraId="2EC91C26" w14:textId="77777777" w:rsidR="00DB1493" w:rsidRPr="00DB1493" w:rsidRDefault="00DB1493" w:rsidP="00DB1493">
            <w:pPr>
              <w:spacing w:after="0" w:line="240" w:lineRule="auto"/>
              <w:jc w:val="center"/>
              <w:rPr>
                <w:rFonts w:ascii="Arial" w:hAnsi="Arial" w:cs="Arial"/>
                <w:b/>
                <w:bCs/>
                <w:color w:val="FFFFFF"/>
                <w:sz w:val="16"/>
                <w:szCs w:val="16"/>
                <w:rtl/>
              </w:rPr>
            </w:pPr>
            <w:r w:rsidRPr="00DB1493">
              <w:rPr>
                <w:rFonts w:ascii="Arial" w:hAnsi="Arial" w:cs="Arial"/>
                <w:b/>
                <w:bCs/>
                <w:color w:val="FFFFFF"/>
                <w:sz w:val="16"/>
                <w:szCs w:val="16"/>
              </w:rPr>
              <w:t> </w:t>
            </w:r>
          </w:p>
        </w:tc>
        <w:tc>
          <w:tcPr>
            <w:tcW w:w="365" w:type="pct"/>
            <w:tcBorders>
              <w:top w:val="nil"/>
              <w:left w:val="nil"/>
              <w:bottom w:val="nil"/>
              <w:right w:val="single" w:sz="4" w:space="0" w:color="FFFFFF"/>
            </w:tcBorders>
            <w:shd w:val="clear" w:color="262626" w:fill="262626"/>
            <w:vAlign w:val="center"/>
            <w:hideMark/>
          </w:tcPr>
          <w:p w14:paraId="7449B744"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w:t>
            </w:r>
          </w:p>
        </w:tc>
        <w:tc>
          <w:tcPr>
            <w:tcW w:w="471" w:type="pct"/>
            <w:tcBorders>
              <w:top w:val="nil"/>
              <w:left w:val="nil"/>
              <w:bottom w:val="nil"/>
              <w:right w:val="single" w:sz="4" w:space="0" w:color="FFFFFF"/>
            </w:tcBorders>
            <w:shd w:val="clear" w:color="262626" w:fill="262626"/>
            <w:vAlign w:val="center"/>
            <w:hideMark/>
          </w:tcPr>
          <w:p w14:paraId="4B08A742"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r>
      <w:tr w:rsidR="00DB1493" w:rsidRPr="00DB1493" w14:paraId="1E0BF08D" w14:textId="77777777" w:rsidTr="00DB1493">
        <w:trPr>
          <w:trHeight w:val="255"/>
        </w:trPr>
        <w:tc>
          <w:tcPr>
            <w:tcW w:w="25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B08AE"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w:t>
            </w:r>
          </w:p>
        </w:tc>
        <w:tc>
          <w:tcPr>
            <w:tcW w:w="1835" w:type="pct"/>
            <w:tcBorders>
              <w:top w:val="single" w:sz="4" w:space="0" w:color="auto"/>
              <w:left w:val="nil"/>
              <w:bottom w:val="single" w:sz="4" w:space="0" w:color="auto"/>
              <w:right w:val="single" w:sz="4" w:space="0" w:color="auto"/>
            </w:tcBorders>
            <w:shd w:val="clear" w:color="auto" w:fill="auto"/>
            <w:noWrap/>
            <w:vAlign w:val="center"/>
            <w:hideMark/>
          </w:tcPr>
          <w:p w14:paraId="45A8D473" w14:textId="77777777" w:rsidR="00DB1493" w:rsidRPr="00DB1493" w:rsidRDefault="00DB1493" w:rsidP="00DB1493">
            <w:pPr>
              <w:spacing w:after="0" w:line="240" w:lineRule="auto"/>
              <w:rPr>
                <w:rFonts w:ascii="Arial" w:hAnsi="Arial" w:cs="Arial"/>
                <w:b/>
                <w:bCs/>
                <w:sz w:val="20"/>
                <w:szCs w:val="20"/>
              </w:rPr>
            </w:pPr>
            <w:r w:rsidRPr="00DB1493">
              <w:rPr>
                <w:rFonts w:ascii="Arial" w:hAnsi="Arial" w:cs="Arial"/>
                <w:b/>
                <w:bCs/>
                <w:sz w:val="20"/>
                <w:szCs w:val="20"/>
              </w:rPr>
              <w:t> </w:t>
            </w:r>
          </w:p>
        </w:tc>
        <w:tc>
          <w:tcPr>
            <w:tcW w:w="1706" w:type="pct"/>
            <w:tcBorders>
              <w:top w:val="single" w:sz="4" w:space="0" w:color="auto"/>
              <w:left w:val="nil"/>
              <w:bottom w:val="single" w:sz="4" w:space="0" w:color="auto"/>
              <w:right w:val="single" w:sz="4" w:space="0" w:color="auto"/>
            </w:tcBorders>
            <w:shd w:val="clear" w:color="auto" w:fill="auto"/>
            <w:noWrap/>
            <w:vAlign w:val="center"/>
            <w:hideMark/>
          </w:tcPr>
          <w:p w14:paraId="78EB266D" w14:textId="77777777" w:rsidR="00DB1493" w:rsidRPr="00DB1493" w:rsidRDefault="00DB1493" w:rsidP="00DB1493">
            <w:pPr>
              <w:spacing w:after="0" w:line="240" w:lineRule="auto"/>
              <w:rPr>
                <w:rFonts w:ascii="Arial" w:hAnsi="Arial" w:cs="Arial"/>
                <w:b/>
                <w:bCs/>
                <w:sz w:val="20"/>
                <w:szCs w:val="20"/>
              </w:rPr>
            </w:pPr>
            <w:r w:rsidRPr="00DB1493">
              <w:rPr>
                <w:rFonts w:ascii="Arial" w:hAnsi="Arial" w:cs="Arial"/>
                <w:b/>
                <w:bCs/>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702E1DF4" w14:textId="77777777" w:rsidR="00DB1493" w:rsidRPr="00DB1493" w:rsidRDefault="00DB1493" w:rsidP="00DB1493">
            <w:pPr>
              <w:spacing w:after="0" w:line="240" w:lineRule="auto"/>
              <w:jc w:val="center"/>
              <w:rPr>
                <w:rFonts w:ascii="Arial" w:hAnsi="Arial" w:cs="Arial"/>
                <w:b/>
                <w:bCs/>
                <w:color w:val="262626"/>
                <w:sz w:val="16"/>
                <w:szCs w:val="16"/>
              </w:rPr>
            </w:pPr>
            <w:r w:rsidRPr="00DB1493">
              <w:rPr>
                <w:rFonts w:ascii="Arial" w:hAnsi="Arial" w:cs="Arial"/>
                <w:b/>
                <w:bCs/>
                <w:color w:val="262626"/>
                <w:sz w:val="16"/>
                <w:szCs w:val="16"/>
              </w:rPr>
              <w:t> </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34400B4F" w14:textId="77777777" w:rsidR="00DB1493" w:rsidRPr="00DB1493" w:rsidRDefault="00DB1493" w:rsidP="00DB1493">
            <w:pPr>
              <w:spacing w:after="0" w:line="240" w:lineRule="auto"/>
              <w:jc w:val="center"/>
              <w:rPr>
                <w:rFonts w:ascii="Arial" w:hAnsi="Arial" w:cs="Arial"/>
                <w:b/>
                <w:bCs/>
                <w:color w:val="262626"/>
                <w:sz w:val="16"/>
                <w:szCs w:val="16"/>
              </w:rPr>
            </w:pPr>
            <w:r w:rsidRPr="00DB1493">
              <w:rPr>
                <w:rFonts w:ascii="Arial" w:hAnsi="Arial" w:cs="Arial"/>
                <w:b/>
                <w:bCs/>
                <w:color w:val="262626"/>
                <w:sz w:val="16"/>
                <w:szCs w:val="16"/>
              </w:rPr>
              <w:t> </w:t>
            </w:r>
          </w:p>
        </w:tc>
        <w:tc>
          <w:tcPr>
            <w:tcW w:w="471" w:type="pct"/>
            <w:tcBorders>
              <w:top w:val="single" w:sz="4" w:space="0" w:color="auto"/>
              <w:left w:val="nil"/>
              <w:bottom w:val="single" w:sz="4" w:space="0" w:color="auto"/>
              <w:right w:val="single" w:sz="4" w:space="0" w:color="auto"/>
            </w:tcBorders>
            <w:shd w:val="clear" w:color="auto" w:fill="auto"/>
            <w:vAlign w:val="center"/>
            <w:hideMark/>
          </w:tcPr>
          <w:p w14:paraId="17FE9E4F"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r>
      <w:tr w:rsidR="00DB1493" w:rsidRPr="00DB1493" w14:paraId="462374EA" w14:textId="77777777" w:rsidTr="00DB1493">
        <w:trPr>
          <w:trHeight w:val="2190"/>
        </w:trPr>
        <w:tc>
          <w:tcPr>
            <w:tcW w:w="259" w:type="pct"/>
            <w:tcBorders>
              <w:top w:val="nil"/>
              <w:left w:val="single" w:sz="4" w:space="0" w:color="auto"/>
              <w:bottom w:val="single" w:sz="4" w:space="0" w:color="auto"/>
              <w:right w:val="single" w:sz="4" w:space="0" w:color="auto"/>
            </w:tcBorders>
            <w:shd w:val="clear" w:color="BFBFBF" w:fill="BFBFBF"/>
            <w:noWrap/>
            <w:vAlign w:val="center"/>
            <w:hideMark/>
          </w:tcPr>
          <w:p w14:paraId="4B181F5F"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E01</w:t>
            </w:r>
          </w:p>
        </w:tc>
        <w:tc>
          <w:tcPr>
            <w:tcW w:w="1835" w:type="pct"/>
            <w:tcBorders>
              <w:top w:val="nil"/>
              <w:left w:val="nil"/>
              <w:bottom w:val="single" w:sz="4" w:space="0" w:color="auto"/>
              <w:right w:val="single" w:sz="4" w:space="0" w:color="auto"/>
            </w:tcBorders>
            <w:shd w:val="clear" w:color="auto" w:fill="auto"/>
            <w:vAlign w:val="center"/>
            <w:hideMark/>
          </w:tcPr>
          <w:p w14:paraId="77786AA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Aluminum Hand Rail</w:t>
            </w:r>
            <w:r w:rsidRPr="00DB1493">
              <w:rPr>
                <w:rFonts w:ascii="Arial" w:hAnsi="Arial" w:cs="Arial"/>
                <w:sz w:val="20"/>
                <w:szCs w:val="20"/>
              </w:rPr>
              <w:t xml:space="preserve"> : Provide and install aluminum handrail 80cm height(consists of horizontal pipe (50)mm with (2.5)mm thick,and main column height (1)m (70) mm cross section with (3) mm thick putting a column in each intersection .and minor column (40)mm cross section putting in each (60)cm a column. and putting four horizontal pipe (20)mm cross section with (2)mm thick . and columns not include in measurement according to Technical Engineer Rec.</w:t>
            </w:r>
          </w:p>
        </w:tc>
        <w:tc>
          <w:tcPr>
            <w:tcW w:w="1706" w:type="pct"/>
            <w:tcBorders>
              <w:top w:val="nil"/>
              <w:left w:val="nil"/>
              <w:bottom w:val="single" w:sz="4" w:space="0" w:color="auto"/>
              <w:right w:val="single" w:sz="4" w:space="0" w:color="auto"/>
            </w:tcBorders>
            <w:shd w:val="clear" w:color="auto" w:fill="auto"/>
            <w:hideMark/>
          </w:tcPr>
          <w:p w14:paraId="61A0A57E"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محجل</w:t>
            </w:r>
            <w:r w:rsidRPr="00DB1493">
              <w:rPr>
                <w:rFonts w:ascii="Arial" w:hAnsi="Arial" w:cs="Arial"/>
                <w:sz w:val="20"/>
                <w:szCs w:val="20"/>
                <w:rtl/>
              </w:rPr>
              <w:t xml:space="preserve"> : تجهيز ونصب محجل المنيوم بارتفاع 80سم يتكون من انبوب افقي (50)مم و  السمك (2.5)مم و الاعمدة الرئيسية بارتفاع (1)م و (70) مم المقطع بسمك (3) مم حيث يوضع في كل تقاطع عمود و الاعمدة الثانوية (40) مم المقطع حيث يوضع في كل (60) سم  عمود .و يوضع ثلاثة اناببيب افقية (20) مم المقطع و السمك (2) مم و الاعمدة لا يحتسب في الزرعة  حسب المخططات وتوجيهات المهندس التقني المشرف.</w:t>
            </w:r>
          </w:p>
        </w:tc>
        <w:tc>
          <w:tcPr>
            <w:tcW w:w="365" w:type="pct"/>
            <w:tcBorders>
              <w:top w:val="nil"/>
              <w:left w:val="nil"/>
              <w:bottom w:val="single" w:sz="4" w:space="0" w:color="auto"/>
              <w:right w:val="single" w:sz="4" w:space="0" w:color="auto"/>
            </w:tcBorders>
            <w:shd w:val="clear" w:color="auto" w:fill="auto"/>
            <w:vAlign w:val="center"/>
            <w:hideMark/>
          </w:tcPr>
          <w:p w14:paraId="6AF9B35B"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auto"/>
              <w:right w:val="single" w:sz="4" w:space="0" w:color="auto"/>
            </w:tcBorders>
            <w:shd w:val="clear" w:color="auto" w:fill="auto"/>
            <w:vAlign w:val="center"/>
            <w:hideMark/>
          </w:tcPr>
          <w:p w14:paraId="08628912"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auto"/>
              <w:right w:val="single" w:sz="4" w:space="0" w:color="auto"/>
            </w:tcBorders>
            <w:shd w:val="clear" w:color="F3F3F3" w:fill="F3F3F3"/>
            <w:vAlign w:val="center"/>
            <w:hideMark/>
          </w:tcPr>
          <w:p w14:paraId="4731374E"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3C2968C9" w14:textId="77777777" w:rsidTr="00DB1493">
        <w:trPr>
          <w:trHeight w:val="2040"/>
        </w:trPr>
        <w:tc>
          <w:tcPr>
            <w:tcW w:w="259" w:type="pct"/>
            <w:tcBorders>
              <w:top w:val="nil"/>
              <w:left w:val="single" w:sz="4" w:space="0" w:color="auto"/>
              <w:bottom w:val="single" w:sz="4" w:space="0" w:color="auto"/>
              <w:right w:val="single" w:sz="4" w:space="0" w:color="auto"/>
            </w:tcBorders>
            <w:shd w:val="clear" w:color="BFBFBF" w:fill="BFBFBF"/>
            <w:noWrap/>
            <w:vAlign w:val="center"/>
            <w:hideMark/>
          </w:tcPr>
          <w:p w14:paraId="59491D15"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E02</w:t>
            </w:r>
          </w:p>
        </w:tc>
        <w:tc>
          <w:tcPr>
            <w:tcW w:w="1835" w:type="pct"/>
            <w:tcBorders>
              <w:top w:val="nil"/>
              <w:left w:val="nil"/>
              <w:bottom w:val="single" w:sz="4" w:space="0" w:color="000000"/>
              <w:right w:val="single" w:sz="4" w:space="0" w:color="000000"/>
            </w:tcBorders>
            <w:shd w:val="clear" w:color="F3F3F3" w:fill="F3F3F3"/>
            <w:vAlign w:val="center"/>
            <w:hideMark/>
          </w:tcPr>
          <w:p w14:paraId="64ED93EE"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Steel Handrails: </w:t>
            </w:r>
            <w:r w:rsidRPr="00DB1493">
              <w:rPr>
                <w:rFonts w:ascii="Arial" w:hAnsi="Arial" w:cs="Arial"/>
                <w:sz w:val="20"/>
                <w:szCs w:val="20"/>
              </w:rPr>
              <w:t>Supply &amp; install materials for new steel frame of handrail 90 cm high (Baluster opening between vertical members should not be more than 10 cm), using steel square pipe 1.5"X1.5" for stiffeners frame and 3"x1.5" and thickness 1.5mm for main handrail and frame ,. install it properly with bolts and welding and painting it with 2-layer of anti-rust paint and two layers. of oil painting, The item includes any special design needs for disabled persons according the instruction of the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0951017B" w14:textId="77777777" w:rsidR="00DB1493" w:rsidRPr="00DB1493" w:rsidRDefault="00DB1493" w:rsidP="00DB1493">
            <w:pPr>
              <w:bidi/>
              <w:spacing w:after="0" w:line="240" w:lineRule="auto"/>
              <w:rPr>
                <w:rFonts w:ascii="Arial" w:hAnsi="Arial" w:cs="Arial"/>
                <w:b/>
                <w:bCs/>
                <w:sz w:val="20"/>
                <w:szCs w:val="20"/>
              </w:rPr>
            </w:pPr>
            <w:r w:rsidRPr="00DB1493">
              <w:rPr>
                <w:rFonts w:ascii="Arial" w:hAnsi="Arial" w:cs="Arial"/>
                <w:b/>
                <w:bCs/>
                <w:sz w:val="20"/>
                <w:szCs w:val="20"/>
                <w:rtl/>
              </w:rPr>
              <w:t>درابزين فولاذي(محجل): ت</w:t>
            </w:r>
            <w:r w:rsidRPr="00DB1493">
              <w:rPr>
                <w:rFonts w:ascii="Arial" w:hAnsi="Arial" w:cs="Arial"/>
                <w:sz w:val="20"/>
                <w:szCs w:val="20"/>
                <w:rtl/>
              </w:rPr>
              <w:t xml:space="preserve">جهيز مواد وتركيب اطار حديدي جديد بارتفاع 90 سم  (يجب أن لا يكون طول الفواصل بين الأعضاء العمودية أكثر من 10 سم) ، يجب استخدام أنبوب مربع فولاذي " </w:t>
            </w:r>
            <w:r w:rsidRPr="00DB1493">
              <w:rPr>
                <w:rFonts w:ascii="Arial" w:hAnsi="Arial" w:cs="Arial"/>
                <w:sz w:val="20"/>
                <w:szCs w:val="20"/>
              </w:rPr>
              <w:t>x1.5</w:t>
            </w:r>
            <w:r w:rsidRPr="00DB1493">
              <w:rPr>
                <w:rFonts w:ascii="Arial" w:hAnsi="Arial" w:cs="Arial"/>
                <w:sz w:val="20"/>
                <w:szCs w:val="20"/>
                <w:rtl/>
              </w:rPr>
              <w:t>"</w:t>
            </w:r>
            <w:r w:rsidRPr="00DB1493">
              <w:rPr>
                <w:rFonts w:ascii="Arial" w:hAnsi="Arial" w:cs="Arial"/>
                <w:sz w:val="20"/>
                <w:szCs w:val="20"/>
              </w:rPr>
              <w:t>X1.5</w:t>
            </w:r>
            <w:r w:rsidRPr="00DB1493">
              <w:rPr>
                <w:rFonts w:ascii="Arial" w:hAnsi="Arial" w:cs="Arial"/>
                <w:sz w:val="20"/>
                <w:szCs w:val="20"/>
                <w:rtl/>
              </w:rPr>
              <w:t xml:space="preserve"> لإطار التقوية و"</w:t>
            </w:r>
            <w:r w:rsidRPr="00DB1493">
              <w:rPr>
                <w:rFonts w:ascii="Arial" w:hAnsi="Arial" w:cs="Arial"/>
                <w:sz w:val="20"/>
                <w:szCs w:val="20"/>
              </w:rPr>
              <w:t>x)1.5</w:t>
            </w:r>
            <w:r w:rsidRPr="00DB1493">
              <w:rPr>
                <w:rFonts w:ascii="Arial" w:hAnsi="Arial" w:cs="Arial"/>
                <w:sz w:val="20"/>
                <w:szCs w:val="20"/>
                <w:rtl/>
              </w:rPr>
              <w:t xml:space="preserve">" </w:t>
            </w:r>
            <w:r w:rsidRPr="00DB1493">
              <w:rPr>
                <w:rFonts w:ascii="Arial" w:hAnsi="Arial" w:cs="Arial"/>
                <w:sz w:val="20"/>
                <w:szCs w:val="20"/>
              </w:rPr>
              <w:t>x 3</w:t>
            </w:r>
            <w:r w:rsidRPr="00DB1493">
              <w:rPr>
                <w:rFonts w:ascii="Arial" w:hAnsi="Arial" w:cs="Arial"/>
                <w:sz w:val="20"/>
                <w:szCs w:val="20"/>
                <w:rtl/>
              </w:rPr>
              <w:t xml:space="preserve">  وسمك 1.5 ملم للدرابزين الرئيسي والإطار ،.يجب  تثبيته بشكل صحيح مع البراغي واللحام وصبغها بطبقتين من الطلاء المضادة للصدأ وطبقتين من الصبغ الدهني ، ويشمل هذا الفقرة أي احتياجات او تصميم خاص للاشخاص ذوي الاحتياجات الخاصةووفقا  لتعليمات وارشادات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03B2945E"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000000"/>
              <w:right w:val="single" w:sz="4" w:space="0" w:color="000000"/>
            </w:tcBorders>
            <w:shd w:val="clear" w:color="F3F3F3" w:fill="F3F3F3"/>
            <w:vAlign w:val="center"/>
            <w:hideMark/>
          </w:tcPr>
          <w:p w14:paraId="74F294F7"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1949B820"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4A8C277" w14:textId="77777777" w:rsidTr="00DB1493">
        <w:trPr>
          <w:trHeight w:val="765"/>
        </w:trPr>
        <w:tc>
          <w:tcPr>
            <w:tcW w:w="259" w:type="pct"/>
            <w:tcBorders>
              <w:top w:val="nil"/>
              <w:left w:val="single" w:sz="4" w:space="0" w:color="auto"/>
              <w:bottom w:val="single" w:sz="4" w:space="0" w:color="auto"/>
              <w:right w:val="single" w:sz="4" w:space="0" w:color="auto"/>
            </w:tcBorders>
            <w:shd w:val="clear" w:color="BFBFBF" w:fill="BFBFBF"/>
            <w:noWrap/>
            <w:vAlign w:val="center"/>
            <w:hideMark/>
          </w:tcPr>
          <w:p w14:paraId="1BA5B399"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E03</w:t>
            </w:r>
          </w:p>
        </w:tc>
        <w:tc>
          <w:tcPr>
            <w:tcW w:w="1835" w:type="pct"/>
            <w:tcBorders>
              <w:top w:val="nil"/>
              <w:left w:val="nil"/>
              <w:bottom w:val="single" w:sz="4" w:space="0" w:color="000000"/>
              <w:right w:val="single" w:sz="4" w:space="0" w:color="000000"/>
            </w:tcBorders>
            <w:shd w:val="clear" w:color="F3F3F3" w:fill="F3F3F3"/>
            <w:vAlign w:val="center"/>
            <w:hideMark/>
          </w:tcPr>
          <w:p w14:paraId="3EE7C07C"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Ceramic Tiles:</w:t>
            </w:r>
            <w:r w:rsidRPr="00DB1493">
              <w:rPr>
                <w:rFonts w:ascii="Arial" w:hAnsi="Arial" w:cs="Arial"/>
                <w:sz w:val="20"/>
                <w:szCs w:val="20"/>
              </w:rPr>
              <w:t xml:space="preserve"> Supply materials, and fix new ceramic tiles to walls, and of an approved quality using cement mortar (1:3 mix). Price includes pointing with white cement</w:t>
            </w:r>
          </w:p>
        </w:tc>
        <w:tc>
          <w:tcPr>
            <w:tcW w:w="1706" w:type="pct"/>
            <w:tcBorders>
              <w:top w:val="nil"/>
              <w:left w:val="nil"/>
              <w:bottom w:val="single" w:sz="4" w:space="0" w:color="000000"/>
              <w:right w:val="single" w:sz="4" w:space="0" w:color="000000"/>
            </w:tcBorders>
            <w:shd w:val="clear" w:color="F3F3F3" w:fill="F3F3F3"/>
            <w:vAlign w:val="center"/>
            <w:hideMark/>
          </w:tcPr>
          <w:p w14:paraId="5BD02EF6"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تجهيز مواد وتثبيت سيراميك للجدران ومن نوع مصادق عليه بأستعمال مونة السمنت بنسبة (1:3) ويشمل السعر الشربتة بمونة السمنت الابيض.</w:t>
            </w:r>
          </w:p>
        </w:tc>
        <w:tc>
          <w:tcPr>
            <w:tcW w:w="365" w:type="pct"/>
            <w:tcBorders>
              <w:top w:val="nil"/>
              <w:left w:val="nil"/>
              <w:bottom w:val="single" w:sz="4" w:space="0" w:color="000000"/>
              <w:right w:val="single" w:sz="4" w:space="0" w:color="000000"/>
            </w:tcBorders>
            <w:shd w:val="clear" w:color="F3F3F3" w:fill="F3F3F3"/>
            <w:vAlign w:val="center"/>
            <w:hideMark/>
          </w:tcPr>
          <w:p w14:paraId="5CA66C02"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778A5DF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1244CE3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F7A21CD" w14:textId="77777777" w:rsidTr="00DB1493">
        <w:trPr>
          <w:trHeight w:val="510"/>
        </w:trPr>
        <w:tc>
          <w:tcPr>
            <w:tcW w:w="259" w:type="pct"/>
            <w:tcBorders>
              <w:top w:val="nil"/>
              <w:left w:val="single" w:sz="4" w:space="0" w:color="auto"/>
              <w:bottom w:val="single" w:sz="4" w:space="0" w:color="auto"/>
              <w:right w:val="single" w:sz="4" w:space="0" w:color="auto"/>
            </w:tcBorders>
            <w:shd w:val="clear" w:color="BFBFBF" w:fill="BFBFBF"/>
            <w:noWrap/>
            <w:vAlign w:val="center"/>
            <w:hideMark/>
          </w:tcPr>
          <w:p w14:paraId="093933F0"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E04</w:t>
            </w:r>
          </w:p>
        </w:tc>
        <w:tc>
          <w:tcPr>
            <w:tcW w:w="1835" w:type="pct"/>
            <w:tcBorders>
              <w:top w:val="nil"/>
              <w:left w:val="nil"/>
              <w:bottom w:val="single" w:sz="4" w:space="0" w:color="000000"/>
              <w:right w:val="single" w:sz="4" w:space="0" w:color="000000"/>
            </w:tcBorders>
            <w:shd w:val="clear" w:color="F3F3F3" w:fill="F3F3F3"/>
            <w:vAlign w:val="center"/>
            <w:hideMark/>
          </w:tcPr>
          <w:p w14:paraId="728A3675"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Mosaic Tiles:</w:t>
            </w:r>
            <w:r w:rsidRPr="00DB1493">
              <w:rPr>
                <w:rFonts w:ascii="Arial" w:hAnsi="Arial" w:cs="Arial"/>
                <w:sz w:val="20"/>
                <w:szCs w:val="20"/>
              </w:rPr>
              <w:t xml:space="preserve"> Supply materials and lay new polished mosaic (40 x 40cm) tiles using (1:3) cement mortar, price includes pointing.</w:t>
            </w:r>
          </w:p>
        </w:tc>
        <w:tc>
          <w:tcPr>
            <w:tcW w:w="1706" w:type="pct"/>
            <w:tcBorders>
              <w:top w:val="nil"/>
              <w:left w:val="nil"/>
              <w:bottom w:val="single" w:sz="4" w:space="0" w:color="000000"/>
              <w:right w:val="single" w:sz="4" w:space="0" w:color="000000"/>
            </w:tcBorders>
            <w:shd w:val="clear" w:color="F3F3F3" w:fill="F3F3F3"/>
            <w:vAlign w:val="center"/>
            <w:hideMark/>
          </w:tcPr>
          <w:p w14:paraId="3B581027"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تجهيز مواد وتطبيق كاشي موزائيك مجلي بابعاد (40 × 40سم) بأستعمال مونة الاسمنت بنسبة (1:3) مع الشربتة بمونة السمنت.</w:t>
            </w:r>
          </w:p>
        </w:tc>
        <w:tc>
          <w:tcPr>
            <w:tcW w:w="365" w:type="pct"/>
            <w:tcBorders>
              <w:top w:val="nil"/>
              <w:left w:val="nil"/>
              <w:bottom w:val="single" w:sz="4" w:space="0" w:color="000000"/>
              <w:right w:val="single" w:sz="4" w:space="0" w:color="000000"/>
            </w:tcBorders>
            <w:shd w:val="clear" w:color="F3F3F3" w:fill="F3F3F3"/>
            <w:vAlign w:val="center"/>
            <w:hideMark/>
          </w:tcPr>
          <w:p w14:paraId="3C708681"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43E4D0A4"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3C24EBE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8160CD2" w14:textId="77777777" w:rsidTr="00DB1493">
        <w:trPr>
          <w:trHeight w:val="1530"/>
        </w:trPr>
        <w:tc>
          <w:tcPr>
            <w:tcW w:w="259" w:type="pct"/>
            <w:tcBorders>
              <w:top w:val="nil"/>
              <w:left w:val="single" w:sz="4" w:space="0" w:color="auto"/>
              <w:bottom w:val="single" w:sz="4" w:space="0" w:color="auto"/>
              <w:right w:val="single" w:sz="4" w:space="0" w:color="auto"/>
            </w:tcBorders>
            <w:shd w:val="clear" w:color="BFBFBF" w:fill="BFBFBF"/>
            <w:noWrap/>
            <w:vAlign w:val="center"/>
            <w:hideMark/>
          </w:tcPr>
          <w:p w14:paraId="3B6FBA79"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E05</w:t>
            </w:r>
          </w:p>
        </w:tc>
        <w:tc>
          <w:tcPr>
            <w:tcW w:w="1835" w:type="pct"/>
            <w:tcBorders>
              <w:top w:val="nil"/>
              <w:left w:val="nil"/>
              <w:bottom w:val="single" w:sz="4" w:space="0" w:color="000000"/>
              <w:right w:val="single" w:sz="4" w:space="0" w:color="000000"/>
            </w:tcBorders>
            <w:shd w:val="clear" w:color="F3F3F3" w:fill="F3F3F3"/>
            <w:vAlign w:val="center"/>
            <w:hideMark/>
          </w:tcPr>
          <w:p w14:paraId="48517751"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Painting: </w:t>
            </w:r>
            <w:r w:rsidRPr="00DB1493">
              <w:rPr>
                <w:rFonts w:ascii="Arial" w:hAnsi="Arial" w:cs="Arial"/>
                <w:sz w:val="20"/>
                <w:szCs w:val="20"/>
              </w:rPr>
              <w:t>Supply and apply water emulsion paint with acrylic base. Three finishing coats in addition to under coat. Emulsion paint on plastered surfaces include removing all defected surfaces, preparation of surfaces, sanding, cleaning, application of thin putty filler as required. The color of the paint and source of the material is subject to the Engineer's approval.</w:t>
            </w:r>
          </w:p>
        </w:tc>
        <w:tc>
          <w:tcPr>
            <w:tcW w:w="1706" w:type="pct"/>
            <w:tcBorders>
              <w:top w:val="nil"/>
              <w:left w:val="nil"/>
              <w:bottom w:val="single" w:sz="4" w:space="0" w:color="000000"/>
              <w:right w:val="single" w:sz="4" w:space="0" w:color="000000"/>
            </w:tcBorders>
            <w:shd w:val="clear" w:color="F3F3F3" w:fill="F3F3F3"/>
            <w:vAlign w:val="center"/>
            <w:hideMark/>
          </w:tcPr>
          <w:p w14:paraId="785B4393"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الصبغ: </w:t>
            </w:r>
            <w:r w:rsidRPr="00DB1493">
              <w:rPr>
                <w:rFonts w:ascii="Arial" w:hAnsi="Arial" w:cs="Arial"/>
                <w:sz w:val="20"/>
                <w:szCs w:val="20"/>
                <w:rtl/>
              </w:rPr>
              <w:t>تجهيزِ مواد وصْبغُ الجدرانَ الداخليةَ و. للغُرَفِ والممراتِ بثلاثة طبقات طلاءِ ايمولشن-مائي) نوعية جيدة. يَتضمّنُ السعرُ ازالة الطلاء القديم و تَصليح كُلّ السطوح قبل الصبغ وازالة اجزاء بلاستيكي او مواد اخرى وتعديل السكن ومليء وصقل الفتحات والتشققات. لون الطلاءِ سَيُخصّصُ مِن قِبل المهندسِ المشرف.</w:t>
            </w:r>
          </w:p>
        </w:tc>
        <w:tc>
          <w:tcPr>
            <w:tcW w:w="365" w:type="pct"/>
            <w:tcBorders>
              <w:top w:val="nil"/>
              <w:left w:val="nil"/>
              <w:bottom w:val="single" w:sz="4" w:space="0" w:color="000000"/>
              <w:right w:val="single" w:sz="4" w:space="0" w:color="000000"/>
            </w:tcBorders>
            <w:shd w:val="clear" w:color="F3F3F3" w:fill="F3F3F3"/>
            <w:vAlign w:val="center"/>
            <w:hideMark/>
          </w:tcPr>
          <w:p w14:paraId="603C66D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single" w:sz="4" w:space="0" w:color="000000"/>
              <w:right w:val="single" w:sz="4" w:space="0" w:color="000000"/>
            </w:tcBorders>
            <w:shd w:val="clear" w:color="F3F3F3" w:fill="F3F3F3"/>
            <w:vAlign w:val="center"/>
            <w:hideMark/>
          </w:tcPr>
          <w:p w14:paraId="084263D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5FCA36A"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D0793B1" w14:textId="77777777" w:rsidTr="00DB1493">
        <w:trPr>
          <w:trHeight w:val="1020"/>
        </w:trPr>
        <w:tc>
          <w:tcPr>
            <w:tcW w:w="259" w:type="pct"/>
            <w:tcBorders>
              <w:top w:val="nil"/>
              <w:left w:val="single" w:sz="4" w:space="0" w:color="auto"/>
              <w:bottom w:val="single" w:sz="4" w:space="0" w:color="auto"/>
              <w:right w:val="single" w:sz="4" w:space="0" w:color="auto"/>
            </w:tcBorders>
            <w:shd w:val="clear" w:color="BFBFBF" w:fill="BFBFBF"/>
            <w:noWrap/>
            <w:vAlign w:val="center"/>
            <w:hideMark/>
          </w:tcPr>
          <w:p w14:paraId="00F6C31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E06</w:t>
            </w:r>
          </w:p>
        </w:tc>
        <w:tc>
          <w:tcPr>
            <w:tcW w:w="1835" w:type="pct"/>
            <w:tcBorders>
              <w:top w:val="nil"/>
              <w:left w:val="nil"/>
              <w:bottom w:val="nil"/>
              <w:right w:val="single" w:sz="4" w:space="0" w:color="000000"/>
            </w:tcBorders>
            <w:shd w:val="clear" w:color="F3F3F3" w:fill="F3F3F3"/>
            <w:vAlign w:val="center"/>
            <w:hideMark/>
          </w:tcPr>
          <w:p w14:paraId="15A7D587"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Oil Painting: </w:t>
            </w:r>
            <w:r w:rsidRPr="00DB1493">
              <w:rPr>
                <w:rFonts w:ascii="Arial" w:hAnsi="Arial" w:cs="Arial"/>
                <w:sz w:val="20"/>
                <w:szCs w:val="20"/>
              </w:rPr>
              <w:t>Supply material &amp; paint the internal walls of the WC &amp; kitchen. with 3 coats of flat matt oil, good quality paint. Price include removing the old paint &amp; repair all defect surfaces. The color of the paint will be assigned by the engineer.</w:t>
            </w:r>
          </w:p>
        </w:tc>
        <w:tc>
          <w:tcPr>
            <w:tcW w:w="1706" w:type="pct"/>
            <w:tcBorders>
              <w:top w:val="nil"/>
              <w:left w:val="nil"/>
              <w:bottom w:val="nil"/>
              <w:right w:val="single" w:sz="4" w:space="0" w:color="000000"/>
            </w:tcBorders>
            <w:shd w:val="clear" w:color="F3F3F3" w:fill="F3F3F3"/>
            <w:vAlign w:val="center"/>
            <w:hideMark/>
          </w:tcPr>
          <w:p w14:paraId="62B7530A"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الصبغ الدهني:</w:t>
            </w:r>
            <w:r w:rsidRPr="00DB1493">
              <w:rPr>
                <w:rFonts w:ascii="Arial" w:hAnsi="Arial" w:cs="Arial"/>
                <w:sz w:val="20"/>
                <w:szCs w:val="20"/>
                <w:rtl/>
              </w:rPr>
              <w:t xml:space="preserve"> تجهيزِ مواد وصْبغُ الجدرانَ الداخليةَ، للحمامات والمطابخ بثلاثة طبقات طلاءِ (دهني) واقي من المياة والرطوبة  وذو نوعية جيدة. يَتضمّنُ السعرُ ازالة الطلاء القديم و تَصليح كُلّ السطوح قبل الصبغ . لون الطلاءِ سَيُخصّصُ مِن قِبل المهندسِ المشرف.</w:t>
            </w:r>
          </w:p>
        </w:tc>
        <w:tc>
          <w:tcPr>
            <w:tcW w:w="365" w:type="pct"/>
            <w:tcBorders>
              <w:top w:val="nil"/>
              <w:left w:val="nil"/>
              <w:bottom w:val="nil"/>
              <w:right w:val="single" w:sz="4" w:space="0" w:color="000000"/>
            </w:tcBorders>
            <w:shd w:val="clear" w:color="F3F3F3" w:fill="F3F3F3"/>
            <w:vAlign w:val="center"/>
            <w:hideMark/>
          </w:tcPr>
          <w:p w14:paraId="2DF9986A"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m2</w:t>
            </w:r>
          </w:p>
        </w:tc>
        <w:tc>
          <w:tcPr>
            <w:tcW w:w="365" w:type="pct"/>
            <w:tcBorders>
              <w:top w:val="nil"/>
              <w:left w:val="nil"/>
              <w:bottom w:val="nil"/>
              <w:right w:val="single" w:sz="4" w:space="0" w:color="000000"/>
            </w:tcBorders>
            <w:shd w:val="clear" w:color="F3F3F3" w:fill="F3F3F3"/>
            <w:vAlign w:val="center"/>
            <w:hideMark/>
          </w:tcPr>
          <w:p w14:paraId="5B58DA58"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nil"/>
              <w:right w:val="single" w:sz="4" w:space="0" w:color="000000"/>
            </w:tcBorders>
            <w:shd w:val="clear" w:color="F3F3F3" w:fill="F3F3F3"/>
            <w:vAlign w:val="center"/>
            <w:hideMark/>
          </w:tcPr>
          <w:p w14:paraId="7ABD58E0"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873B359" w14:textId="77777777" w:rsidTr="00DB1493">
        <w:trPr>
          <w:trHeight w:val="255"/>
        </w:trPr>
        <w:tc>
          <w:tcPr>
            <w:tcW w:w="259" w:type="pct"/>
            <w:tcBorders>
              <w:top w:val="nil"/>
              <w:left w:val="single" w:sz="4" w:space="0" w:color="FFFFFF"/>
              <w:bottom w:val="single" w:sz="4" w:space="0" w:color="FFFFFF"/>
              <w:right w:val="single" w:sz="4" w:space="0" w:color="FFFFFF"/>
            </w:tcBorders>
            <w:shd w:val="clear" w:color="262626" w:fill="262626"/>
            <w:noWrap/>
            <w:vAlign w:val="center"/>
            <w:hideMark/>
          </w:tcPr>
          <w:p w14:paraId="36B9D321"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F</w:t>
            </w:r>
          </w:p>
        </w:tc>
        <w:tc>
          <w:tcPr>
            <w:tcW w:w="1835" w:type="pct"/>
            <w:tcBorders>
              <w:top w:val="single" w:sz="4" w:space="0" w:color="FFFFFF"/>
              <w:left w:val="nil"/>
              <w:bottom w:val="single" w:sz="4" w:space="0" w:color="FFFFFF"/>
              <w:right w:val="single" w:sz="4" w:space="0" w:color="FFFFFF"/>
            </w:tcBorders>
            <w:shd w:val="clear" w:color="262626" w:fill="262626"/>
            <w:noWrap/>
            <w:vAlign w:val="center"/>
            <w:hideMark/>
          </w:tcPr>
          <w:p w14:paraId="11E56D10" w14:textId="77777777" w:rsidR="00DB1493" w:rsidRPr="00DB1493" w:rsidRDefault="00DB1493" w:rsidP="00DB1493">
            <w:pPr>
              <w:spacing w:after="0" w:line="240" w:lineRule="auto"/>
              <w:rPr>
                <w:rFonts w:ascii="Arial" w:hAnsi="Arial" w:cs="Arial"/>
                <w:b/>
                <w:bCs/>
                <w:color w:val="FFFFFF"/>
                <w:sz w:val="20"/>
                <w:szCs w:val="20"/>
              </w:rPr>
            </w:pPr>
            <w:r w:rsidRPr="00DB1493">
              <w:rPr>
                <w:rFonts w:ascii="Arial" w:hAnsi="Arial" w:cs="Arial"/>
                <w:b/>
                <w:bCs/>
                <w:color w:val="FFFFFF"/>
                <w:sz w:val="20"/>
                <w:szCs w:val="20"/>
              </w:rPr>
              <w:t>Sanitary Works</w:t>
            </w:r>
          </w:p>
        </w:tc>
        <w:tc>
          <w:tcPr>
            <w:tcW w:w="1706" w:type="pct"/>
            <w:tcBorders>
              <w:top w:val="single" w:sz="4" w:space="0" w:color="FFFFFF"/>
              <w:left w:val="nil"/>
              <w:bottom w:val="single" w:sz="4" w:space="0" w:color="FFFFFF"/>
              <w:right w:val="single" w:sz="4" w:space="0" w:color="FFFFFF"/>
            </w:tcBorders>
            <w:shd w:val="clear" w:color="262626" w:fill="262626"/>
            <w:noWrap/>
            <w:vAlign w:val="center"/>
            <w:hideMark/>
          </w:tcPr>
          <w:p w14:paraId="2995AAA6" w14:textId="77777777" w:rsidR="00DB1493" w:rsidRPr="00DB1493" w:rsidRDefault="00DB1493" w:rsidP="00DB1493">
            <w:pPr>
              <w:bidi/>
              <w:spacing w:after="0" w:line="240" w:lineRule="auto"/>
              <w:rPr>
                <w:rFonts w:ascii="Arial" w:hAnsi="Arial" w:cs="Arial"/>
                <w:b/>
                <w:bCs/>
                <w:color w:val="FFFFFF"/>
                <w:sz w:val="20"/>
                <w:szCs w:val="20"/>
              </w:rPr>
            </w:pPr>
            <w:r w:rsidRPr="00DB1493">
              <w:rPr>
                <w:rFonts w:ascii="Arial" w:hAnsi="Arial" w:cs="Arial"/>
                <w:b/>
                <w:bCs/>
                <w:color w:val="FFFFFF"/>
                <w:sz w:val="20"/>
                <w:szCs w:val="20"/>
                <w:rtl/>
              </w:rPr>
              <w:t>اعمال الصحيات</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6DC05FBE" w14:textId="77777777" w:rsidR="00DB1493" w:rsidRPr="00DB1493" w:rsidRDefault="00DB1493" w:rsidP="00DB1493">
            <w:pPr>
              <w:spacing w:after="0" w:line="240" w:lineRule="auto"/>
              <w:jc w:val="center"/>
              <w:rPr>
                <w:rFonts w:ascii="Arial" w:hAnsi="Arial" w:cs="Arial"/>
                <w:b/>
                <w:bCs/>
                <w:color w:val="FFFFFF"/>
                <w:sz w:val="16"/>
                <w:szCs w:val="16"/>
                <w:rtl/>
              </w:rPr>
            </w:pPr>
            <w:r w:rsidRPr="00DB1493">
              <w:rPr>
                <w:rFonts w:ascii="Arial" w:hAnsi="Arial" w:cs="Arial"/>
                <w:b/>
                <w:bCs/>
                <w:color w:val="FFFFFF"/>
                <w:sz w:val="16"/>
                <w:szCs w:val="16"/>
              </w:rPr>
              <w:t> </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0825FA22"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w:t>
            </w:r>
          </w:p>
        </w:tc>
        <w:tc>
          <w:tcPr>
            <w:tcW w:w="471" w:type="pct"/>
            <w:tcBorders>
              <w:top w:val="single" w:sz="4" w:space="0" w:color="FFFFFF"/>
              <w:left w:val="nil"/>
              <w:bottom w:val="single" w:sz="4" w:space="0" w:color="FFFFFF"/>
              <w:right w:val="single" w:sz="4" w:space="0" w:color="FFFFFF"/>
            </w:tcBorders>
            <w:shd w:val="clear" w:color="262626" w:fill="262626"/>
            <w:vAlign w:val="center"/>
            <w:hideMark/>
          </w:tcPr>
          <w:p w14:paraId="33F99270"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r>
      <w:tr w:rsidR="00DB1493" w:rsidRPr="00DB1493" w14:paraId="5209C5AF" w14:textId="77777777" w:rsidTr="00DB1493">
        <w:trPr>
          <w:trHeight w:val="127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9B41CF2"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F01</w:t>
            </w:r>
          </w:p>
        </w:tc>
        <w:tc>
          <w:tcPr>
            <w:tcW w:w="1835" w:type="pct"/>
            <w:tcBorders>
              <w:top w:val="nil"/>
              <w:left w:val="nil"/>
              <w:bottom w:val="single" w:sz="4" w:space="0" w:color="000000"/>
              <w:right w:val="single" w:sz="4" w:space="0" w:color="000000"/>
            </w:tcBorders>
            <w:shd w:val="clear" w:color="F3F3F3" w:fill="F3F3F3"/>
            <w:vAlign w:val="center"/>
            <w:hideMark/>
          </w:tcPr>
          <w:p w14:paraId="6DC751EB"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Sink: </w:t>
            </w:r>
            <w:r w:rsidRPr="00DB1493">
              <w:rPr>
                <w:rFonts w:ascii="Arial" w:hAnsi="Arial" w:cs="Arial"/>
                <w:sz w:val="20"/>
                <w:szCs w:val="20"/>
              </w:rPr>
              <w:t>Supply and fix of best quality stainless steel sink, single basin, one wing, properly fixed on galv. steel pipe stand. Work include supply of chrome mixing tap to be connected to water supply system. Sink to be connected to nearest gully trap with best quality rubber hose properly connected to 2” diam. galv. steel drain.</w:t>
            </w:r>
          </w:p>
        </w:tc>
        <w:tc>
          <w:tcPr>
            <w:tcW w:w="1706" w:type="pct"/>
            <w:tcBorders>
              <w:top w:val="nil"/>
              <w:left w:val="nil"/>
              <w:bottom w:val="single" w:sz="4" w:space="0" w:color="000000"/>
              <w:right w:val="single" w:sz="4" w:space="0" w:color="000000"/>
            </w:tcBorders>
            <w:shd w:val="clear" w:color="F3F3F3" w:fill="F3F3F3"/>
            <w:vAlign w:val="center"/>
            <w:hideMark/>
          </w:tcPr>
          <w:p w14:paraId="129E94B1"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سنك:</w:t>
            </w:r>
            <w:r w:rsidRPr="00DB1493">
              <w:rPr>
                <w:rFonts w:ascii="Arial" w:hAnsi="Arial" w:cs="Arial"/>
                <w:sz w:val="20"/>
                <w:szCs w:val="20"/>
                <w:rtl/>
              </w:rPr>
              <w:t xml:space="preserve"> تجهيز مع تثبيت سنك حوض واحد جناح واحد للمطبخ مثبت على ستاند من انابيب  الحديد المغلون وتجهيز وتركيب خلاط  كروم من النوع الجيد مع ربطه باقرب مصدر للماء البارد والحار (ان وجد) وايصال انبوب التصريف المطاطي الى انبوب التصريف وكافة التاسيسات الصحية للازمة  وربط انبوب 2 انج حديدي لفتحة التصريف وحسب المواصفات الفنية وكل ما يتطلبة العمل.</w:t>
            </w:r>
          </w:p>
        </w:tc>
        <w:tc>
          <w:tcPr>
            <w:tcW w:w="365" w:type="pct"/>
            <w:tcBorders>
              <w:top w:val="nil"/>
              <w:left w:val="nil"/>
              <w:bottom w:val="single" w:sz="4" w:space="0" w:color="000000"/>
              <w:right w:val="single" w:sz="4" w:space="0" w:color="000000"/>
            </w:tcBorders>
            <w:shd w:val="clear" w:color="F3F3F3" w:fill="F3F3F3"/>
            <w:vAlign w:val="center"/>
            <w:hideMark/>
          </w:tcPr>
          <w:p w14:paraId="68BB0890"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6A447A57"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60164960"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C435757"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BF1B44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F02</w:t>
            </w:r>
          </w:p>
        </w:tc>
        <w:tc>
          <w:tcPr>
            <w:tcW w:w="1835" w:type="pct"/>
            <w:tcBorders>
              <w:top w:val="nil"/>
              <w:left w:val="nil"/>
              <w:bottom w:val="single" w:sz="4" w:space="0" w:color="000000"/>
              <w:right w:val="single" w:sz="4" w:space="0" w:color="000000"/>
            </w:tcBorders>
            <w:shd w:val="clear" w:color="F3F3F3" w:fill="F3F3F3"/>
            <w:vAlign w:val="center"/>
            <w:hideMark/>
          </w:tcPr>
          <w:p w14:paraId="629EACC3"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Steel Water Tank: </w:t>
            </w:r>
            <w:r w:rsidRPr="00DB1493">
              <w:rPr>
                <w:rFonts w:ascii="Arial" w:hAnsi="Arial" w:cs="Arial"/>
                <w:sz w:val="20"/>
                <w:szCs w:val="20"/>
              </w:rPr>
              <w:t>Supply and install galvanized steel tank, 1 m3 in capacity, on concrete blocks or steel stand (if available). Tank shall be made of galv. sheets gauge 18 complete. with overflow, drain &amp; control valve, inlet and outlet pipes with all necessary fittings.</w:t>
            </w:r>
          </w:p>
        </w:tc>
        <w:tc>
          <w:tcPr>
            <w:tcW w:w="1706" w:type="pct"/>
            <w:tcBorders>
              <w:top w:val="nil"/>
              <w:left w:val="nil"/>
              <w:bottom w:val="single" w:sz="4" w:space="0" w:color="000000"/>
              <w:right w:val="single" w:sz="4" w:space="0" w:color="000000"/>
            </w:tcBorders>
            <w:shd w:val="clear" w:color="F3F3F3" w:fill="F3F3F3"/>
            <w:vAlign w:val="center"/>
            <w:hideMark/>
          </w:tcPr>
          <w:p w14:paraId="7C5696E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خزان المياه:</w:t>
            </w:r>
            <w:r w:rsidRPr="00DB1493">
              <w:rPr>
                <w:rFonts w:ascii="Arial" w:hAnsi="Arial" w:cs="Arial"/>
                <w:sz w:val="20"/>
                <w:szCs w:val="20"/>
                <w:rtl/>
              </w:rPr>
              <w:t xml:space="preserve"> تجهيز ونصب وتأسيس خزان ماء سعة 1 م3 من الصفيح المغلون كيج 18 كامل وينصب في الأماكن التي يحددها المهندس على قواعد كونكريتية او حديدية (اذا وجد)، مع كافة المواد اللازمة للربط من الطوافة والأنابيب الداخلة والخارجة وانبوب الطفح و قفل (محبس) التنظيف.</w:t>
            </w:r>
          </w:p>
        </w:tc>
        <w:tc>
          <w:tcPr>
            <w:tcW w:w="365" w:type="pct"/>
            <w:tcBorders>
              <w:top w:val="nil"/>
              <w:left w:val="nil"/>
              <w:bottom w:val="single" w:sz="4" w:space="0" w:color="000000"/>
              <w:right w:val="single" w:sz="4" w:space="0" w:color="000000"/>
            </w:tcBorders>
            <w:shd w:val="clear" w:color="F3F3F3" w:fill="F3F3F3"/>
            <w:vAlign w:val="center"/>
            <w:hideMark/>
          </w:tcPr>
          <w:p w14:paraId="20E8ACA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19348977"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F8A6B4E"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BD9ED65" w14:textId="77777777" w:rsidTr="00DB1493">
        <w:trPr>
          <w:trHeight w:val="127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E7A93CC"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F03</w:t>
            </w:r>
          </w:p>
        </w:tc>
        <w:tc>
          <w:tcPr>
            <w:tcW w:w="1835" w:type="pct"/>
            <w:tcBorders>
              <w:top w:val="nil"/>
              <w:left w:val="nil"/>
              <w:bottom w:val="single" w:sz="4" w:space="0" w:color="000000"/>
              <w:right w:val="single" w:sz="4" w:space="0" w:color="000000"/>
            </w:tcBorders>
            <w:shd w:val="clear" w:color="F3F3F3" w:fill="F3F3F3"/>
            <w:vAlign w:val="center"/>
            <w:hideMark/>
          </w:tcPr>
          <w:p w14:paraId="4F84E83A"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Plastic Tank: </w:t>
            </w:r>
            <w:r w:rsidRPr="00DB1493">
              <w:rPr>
                <w:rFonts w:ascii="Arial" w:hAnsi="Arial" w:cs="Arial"/>
                <w:sz w:val="20"/>
                <w:szCs w:val="20"/>
              </w:rPr>
              <w:t xml:space="preserve">Supply and install (High quality and gauge-virgin plastic) tank (1 m3 in capacity). The works include cover hinged to the tank, water float, stop valve, and high plastic pedestal as base for the tank. The price includes all piping needed to complete the work and connect to existing house piping network. </w:t>
            </w:r>
          </w:p>
        </w:tc>
        <w:tc>
          <w:tcPr>
            <w:tcW w:w="1706" w:type="pct"/>
            <w:tcBorders>
              <w:top w:val="nil"/>
              <w:left w:val="nil"/>
              <w:bottom w:val="single" w:sz="4" w:space="0" w:color="000000"/>
              <w:right w:val="single" w:sz="4" w:space="0" w:color="000000"/>
            </w:tcBorders>
            <w:shd w:val="clear" w:color="F3F3F3" w:fill="F3F3F3"/>
            <w:vAlign w:val="center"/>
            <w:hideMark/>
          </w:tcPr>
          <w:p w14:paraId="38CDE139"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تجهيز مواد ونصب خزان بلاستيكي (جودة عالية والبلاستيك غير معاد) سعة (1 متر مكعب). على أن يزوّد الخزان بغطاء مفصلي وطوافة وأقفال وقاعدة بلاستيكية ويشمل السعر الربط بالشبكة الرئيسية وكافة الانابيب اللازمة لإكمال العمل.</w:t>
            </w:r>
          </w:p>
        </w:tc>
        <w:tc>
          <w:tcPr>
            <w:tcW w:w="365" w:type="pct"/>
            <w:tcBorders>
              <w:top w:val="nil"/>
              <w:left w:val="nil"/>
              <w:bottom w:val="single" w:sz="4" w:space="0" w:color="000000"/>
              <w:right w:val="single" w:sz="4" w:space="0" w:color="000000"/>
            </w:tcBorders>
            <w:shd w:val="clear" w:color="F3F3F3" w:fill="F3F3F3"/>
            <w:vAlign w:val="center"/>
            <w:hideMark/>
          </w:tcPr>
          <w:p w14:paraId="4D460D9D"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13852BEF"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6F338E0"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29438D8" w14:textId="77777777" w:rsidTr="00DB1493">
        <w:trPr>
          <w:trHeight w:val="204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2753DFE"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F04</w:t>
            </w:r>
          </w:p>
        </w:tc>
        <w:tc>
          <w:tcPr>
            <w:tcW w:w="1835" w:type="pct"/>
            <w:tcBorders>
              <w:top w:val="nil"/>
              <w:left w:val="nil"/>
              <w:bottom w:val="single" w:sz="4" w:space="0" w:color="000000"/>
              <w:right w:val="single" w:sz="4" w:space="0" w:color="000000"/>
            </w:tcBorders>
            <w:shd w:val="clear" w:color="F3F3F3" w:fill="F3F3F3"/>
            <w:vAlign w:val="center"/>
            <w:hideMark/>
          </w:tcPr>
          <w:p w14:paraId="06D80E52"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Water Tank Stand: </w:t>
            </w:r>
            <w:r w:rsidRPr="00DB1493">
              <w:rPr>
                <w:rFonts w:ascii="Arial" w:hAnsi="Arial" w:cs="Arial"/>
                <w:sz w:val="20"/>
                <w:szCs w:val="20"/>
              </w:rPr>
              <w:t>Supply and install steel stand for the water steel tank, using steel angle 2.5x2.5 inch 3mm thick with 3.5 m height. The stand will be supported in hole of 0.3X0.3 m , 0.5 m depth , casted with concrete (SR cement) and according to the technical specifications and attached scope of work and drawings. The work includes painting the steel stand with anti corrosion and oil paint , and relocating and putting the existing water tank properly on the steel stand and re-connecting the pipes if exists.</w:t>
            </w:r>
          </w:p>
        </w:tc>
        <w:tc>
          <w:tcPr>
            <w:tcW w:w="1706" w:type="pct"/>
            <w:tcBorders>
              <w:top w:val="nil"/>
              <w:left w:val="nil"/>
              <w:bottom w:val="single" w:sz="4" w:space="0" w:color="000000"/>
              <w:right w:val="single" w:sz="4" w:space="0" w:color="000000"/>
            </w:tcBorders>
            <w:shd w:val="clear" w:color="F3F3F3" w:fill="F3F3F3"/>
            <w:vAlign w:val="center"/>
            <w:hideMark/>
          </w:tcPr>
          <w:p w14:paraId="29AA197C"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قاعدة حامل خزان المياه: </w:t>
            </w:r>
            <w:r w:rsidRPr="00DB1493">
              <w:rPr>
                <w:rFonts w:ascii="Arial" w:hAnsi="Arial" w:cs="Arial"/>
                <w:sz w:val="20"/>
                <w:szCs w:val="20"/>
                <w:rtl/>
              </w:rPr>
              <w:t>تجهيز وتركيب قاعدة حامل فولاذي لخزان المياه  ، باستخدام حديد زاوية   2.5</w:t>
            </w:r>
            <w:r w:rsidRPr="00DB1493">
              <w:rPr>
                <w:rFonts w:ascii="Arial" w:hAnsi="Arial" w:cs="Arial"/>
                <w:sz w:val="20"/>
                <w:szCs w:val="20"/>
              </w:rPr>
              <w:t>x2.5</w:t>
            </w:r>
            <w:r w:rsidRPr="00DB1493">
              <w:rPr>
                <w:rFonts w:ascii="Arial" w:hAnsi="Arial" w:cs="Arial"/>
                <w:sz w:val="20"/>
                <w:szCs w:val="20"/>
                <w:rtl/>
              </w:rPr>
              <w:t xml:space="preserve"> انج 3 ملم مع ارتفاع 3.5 متر. يثبت القاعدة بصبة 0.3 × 0.3 م ، عمق 0.5 متر ، مصبوبة بالخرسانة (أسمنت </w:t>
            </w:r>
            <w:r w:rsidRPr="00DB1493">
              <w:rPr>
                <w:rFonts w:ascii="Arial" w:hAnsi="Arial" w:cs="Arial"/>
                <w:sz w:val="20"/>
                <w:szCs w:val="20"/>
              </w:rPr>
              <w:t>SR</w:t>
            </w:r>
            <w:r w:rsidRPr="00DB1493">
              <w:rPr>
                <w:rFonts w:ascii="Arial" w:hAnsi="Arial" w:cs="Arial"/>
                <w:sz w:val="20"/>
                <w:szCs w:val="20"/>
                <w:rtl/>
              </w:rPr>
              <w:t>) وطبقاً للمواصفات الفنية ومتطلبات العمل  ويشمل العمل طلاء القاعدة الحديدة مقاوم للصداء وبطلاء زيتي ، ويشمل الفقرة وضع الخزان بشكل صحيح على الحامل الفولاذي وإعادة توصيل الأنابيب إن وجدت.</w:t>
            </w:r>
          </w:p>
        </w:tc>
        <w:tc>
          <w:tcPr>
            <w:tcW w:w="365" w:type="pct"/>
            <w:tcBorders>
              <w:top w:val="nil"/>
              <w:left w:val="nil"/>
              <w:bottom w:val="single" w:sz="4" w:space="0" w:color="000000"/>
              <w:right w:val="single" w:sz="4" w:space="0" w:color="000000"/>
            </w:tcBorders>
            <w:shd w:val="clear" w:color="F3F3F3" w:fill="F3F3F3"/>
            <w:vAlign w:val="center"/>
            <w:hideMark/>
          </w:tcPr>
          <w:p w14:paraId="7DA07EA3"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11273631"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2856BCC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C6A6563"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B556C32"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F05</w:t>
            </w:r>
          </w:p>
        </w:tc>
        <w:tc>
          <w:tcPr>
            <w:tcW w:w="1835" w:type="pct"/>
            <w:tcBorders>
              <w:top w:val="nil"/>
              <w:left w:val="nil"/>
              <w:bottom w:val="single" w:sz="4" w:space="0" w:color="000000"/>
              <w:right w:val="single" w:sz="4" w:space="0" w:color="000000"/>
            </w:tcBorders>
            <w:shd w:val="clear" w:color="F3F3F3" w:fill="F3F3F3"/>
            <w:vAlign w:val="center"/>
            <w:hideMark/>
          </w:tcPr>
          <w:p w14:paraId="072476B6"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PPR Water Pipes: </w:t>
            </w:r>
            <w:r w:rsidRPr="00DB1493">
              <w:rPr>
                <w:rFonts w:ascii="Arial" w:hAnsi="Arial" w:cs="Arial"/>
                <w:sz w:val="20"/>
                <w:szCs w:val="20"/>
              </w:rPr>
              <w:t>Supply &amp; installing new 1/2'' PPR pipes for fresh water, price including all fittings &amp; connections, and also connecting with main water network.</w:t>
            </w:r>
          </w:p>
        </w:tc>
        <w:tc>
          <w:tcPr>
            <w:tcW w:w="1706" w:type="pct"/>
            <w:tcBorders>
              <w:top w:val="nil"/>
              <w:left w:val="nil"/>
              <w:bottom w:val="single" w:sz="4" w:space="0" w:color="000000"/>
              <w:right w:val="single" w:sz="4" w:space="0" w:color="000000"/>
            </w:tcBorders>
            <w:shd w:val="clear" w:color="F3F3F3" w:fill="F3F3F3"/>
            <w:vAlign w:val="center"/>
            <w:hideMark/>
          </w:tcPr>
          <w:p w14:paraId="1CEACE9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الانابيب البلاستيكية</w:t>
            </w:r>
            <w:r w:rsidRPr="00DB1493">
              <w:rPr>
                <w:rFonts w:ascii="Arial" w:hAnsi="Arial" w:cs="Arial"/>
                <w:sz w:val="20"/>
                <w:szCs w:val="20"/>
                <w:rtl/>
              </w:rPr>
              <w:t xml:space="preserve">: التجهيز ومد انابيب من بلاستيكية </w:t>
            </w:r>
            <w:r w:rsidRPr="00DB1493">
              <w:rPr>
                <w:rFonts w:ascii="Arial" w:hAnsi="Arial" w:cs="Arial"/>
                <w:sz w:val="20"/>
                <w:szCs w:val="20"/>
              </w:rPr>
              <w:t>PPR</w:t>
            </w:r>
            <w:r w:rsidRPr="00DB1493">
              <w:rPr>
                <w:rFonts w:ascii="Arial" w:hAnsi="Arial" w:cs="Arial"/>
                <w:sz w:val="20"/>
                <w:szCs w:val="20"/>
                <w:rtl/>
              </w:rPr>
              <w:t xml:space="preserve"> جديدةً 1/2 ''  ، يَتضمّنُ السعرَ الملحقات المطلوبة والإتّصالَ بشبكةِ الماءِ الرئيسيةِ.</w:t>
            </w:r>
          </w:p>
        </w:tc>
        <w:tc>
          <w:tcPr>
            <w:tcW w:w="365" w:type="pct"/>
            <w:tcBorders>
              <w:top w:val="nil"/>
              <w:left w:val="nil"/>
              <w:bottom w:val="single" w:sz="4" w:space="0" w:color="000000"/>
              <w:right w:val="single" w:sz="4" w:space="0" w:color="000000"/>
            </w:tcBorders>
            <w:shd w:val="clear" w:color="F3F3F3" w:fill="F3F3F3"/>
            <w:vAlign w:val="center"/>
            <w:hideMark/>
          </w:tcPr>
          <w:p w14:paraId="7704C36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000000"/>
              <w:right w:val="single" w:sz="4" w:space="0" w:color="000000"/>
            </w:tcBorders>
            <w:shd w:val="clear" w:color="F3F3F3" w:fill="F3F3F3"/>
            <w:vAlign w:val="center"/>
            <w:hideMark/>
          </w:tcPr>
          <w:p w14:paraId="0CC96857"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25B49950"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6266BEA" w14:textId="77777777" w:rsidTr="00DB1493">
        <w:trPr>
          <w:trHeight w:val="160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8C039D8"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F06</w:t>
            </w:r>
          </w:p>
        </w:tc>
        <w:tc>
          <w:tcPr>
            <w:tcW w:w="1835" w:type="pct"/>
            <w:tcBorders>
              <w:top w:val="nil"/>
              <w:left w:val="nil"/>
              <w:bottom w:val="single" w:sz="4" w:space="0" w:color="000000"/>
              <w:right w:val="single" w:sz="4" w:space="0" w:color="000000"/>
            </w:tcBorders>
            <w:shd w:val="clear" w:color="auto" w:fill="auto"/>
            <w:vAlign w:val="center"/>
            <w:hideMark/>
          </w:tcPr>
          <w:p w14:paraId="4177D3C2"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PPR Water  Pipes:  </w:t>
            </w:r>
            <w:r w:rsidRPr="00DB1493">
              <w:rPr>
                <w:rFonts w:ascii="Arial" w:hAnsi="Arial" w:cs="Arial"/>
                <w:sz w:val="20"/>
                <w:szCs w:val="20"/>
              </w:rPr>
              <w:t>Supply and fit with diameter ¾" for internal water network with connecting the water supply source to water tank, with elbows, connections and all the Accessories needed with excavations, back filling and casting the installed pipes and wall opening to be filled with cement mortar , According to Technical Engineer Recommendations.</w:t>
            </w:r>
          </w:p>
        </w:tc>
        <w:tc>
          <w:tcPr>
            <w:tcW w:w="1706" w:type="pct"/>
            <w:tcBorders>
              <w:top w:val="nil"/>
              <w:left w:val="nil"/>
              <w:bottom w:val="single" w:sz="4" w:space="0" w:color="000000"/>
              <w:right w:val="single" w:sz="4" w:space="0" w:color="000000"/>
            </w:tcBorders>
            <w:shd w:val="clear" w:color="auto" w:fill="auto"/>
            <w:vAlign w:val="center"/>
            <w:hideMark/>
          </w:tcPr>
          <w:p w14:paraId="2D038D79"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الانابيب البلاستيكية:</w:t>
            </w:r>
            <w:r w:rsidRPr="00DB1493">
              <w:rPr>
                <w:rFonts w:ascii="Arial" w:hAnsi="Arial" w:cs="Arial"/>
                <w:sz w:val="20"/>
                <w:szCs w:val="20"/>
                <w:rtl/>
              </w:rPr>
              <w:t xml:space="preserve"> تجهيز وتركيب بواري ماء پلاستيك بحجم ¾ انج  لشبكة الماء الداخلية مع توصيل مصدر ماء بخزان الماء مع التوصيلات والزوايا وجميع الملحقات اللازمة والحفريات الترابية والدفن و صبها وحفر الجدران حسب توجيهات وتوصيات المهندس التقني المشرف.</w:t>
            </w:r>
          </w:p>
        </w:tc>
        <w:tc>
          <w:tcPr>
            <w:tcW w:w="365" w:type="pct"/>
            <w:tcBorders>
              <w:top w:val="nil"/>
              <w:left w:val="nil"/>
              <w:bottom w:val="single" w:sz="4" w:space="0" w:color="000000"/>
              <w:right w:val="single" w:sz="4" w:space="0" w:color="000000"/>
            </w:tcBorders>
            <w:shd w:val="clear" w:color="auto" w:fill="auto"/>
            <w:vAlign w:val="center"/>
            <w:hideMark/>
          </w:tcPr>
          <w:p w14:paraId="7C57262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000000"/>
              <w:right w:val="single" w:sz="4" w:space="0" w:color="000000"/>
            </w:tcBorders>
            <w:shd w:val="clear" w:color="auto" w:fill="auto"/>
            <w:vAlign w:val="center"/>
            <w:hideMark/>
          </w:tcPr>
          <w:p w14:paraId="3660C100"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38D8F471"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3925CE8" w14:textId="77777777" w:rsidTr="00DB1493">
        <w:trPr>
          <w:trHeight w:val="127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B06DA2F"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F07</w:t>
            </w:r>
          </w:p>
        </w:tc>
        <w:tc>
          <w:tcPr>
            <w:tcW w:w="1835" w:type="pct"/>
            <w:tcBorders>
              <w:top w:val="nil"/>
              <w:left w:val="nil"/>
              <w:bottom w:val="single" w:sz="4" w:space="0" w:color="000000"/>
              <w:right w:val="single" w:sz="4" w:space="0" w:color="000000"/>
            </w:tcBorders>
            <w:shd w:val="clear" w:color="F3F3F3" w:fill="F3F3F3"/>
            <w:vAlign w:val="center"/>
            <w:hideMark/>
          </w:tcPr>
          <w:p w14:paraId="10ECFF64"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PVC Drain Pipes: </w:t>
            </w:r>
            <w:r w:rsidRPr="00DB1493">
              <w:rPr>
                <w:rFonts w:ascii="Arial" w:hAnsi="Arial" w:cs="Arial"/>
                <w:sz w:val="20"/>
                <w:szCs w:val="20"/>
              </w:rPr>
              <w:t>Supply &amp; install new 100 mm diam (4") , work includes removing the old pipes (if exists) and laying new pipes on a layer of sand &amp; covered with concrete as mentioned in the scope of work attached, then connected with the manhole. Work including fittings &amp; connection (gully trap, elbow, extension .... etc.).</w:t>
            </w:r>
          </w:p>
        </w:tc>
        <w:tc>
          <w:tcPr>
            <w:tcW w:w="1706" w:type="pct"/>
            <w:tcBorders>
              <w:top w:val="nil"/>
              <w:left w:val="nil"/>
              <w:bottom w:val="single" w:sz="4" w:space="0" w:color="000000"/>
              <w:right w:val="single" w:sz="4" w:space="0" w:color="000000"/>
            </w:tcBorders>
            <w:shd w:val="clear" w:color="F3F3F3" w:fill="F3F3F3"/>
            <w:vAlign w:val="center"/>
            <w:hideMark/>
          </w:tcPr>
          <w:p w14:paraId="6F0E4949"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انابيب الصرف البلالستيكية</w:t>
            </w:r>
            <w:r w:rsidRPr="00DB1493">
              <w:rPr>
                <w:rFonts w:ascii="Arial" w:hAnsi="Arial" w:cs="Arial"/>
                <w:sz w:val="20"/>
                <w:szCs w:val="20"/>
                <w:rtl/>
              </w:rPr>
              <w:t xml:space="preserve">: تجهيز وتركّيبُ  انابيب بلاستيكية </w:t>
            </w:r>
            <w:r w:rsidRPr="00DB1493">
              <w:rPr>
                <w:rFonts w:ascii="Arial" w:hAnsi="Arial" w:cs="Arial"/>
                <w:sz w:val="20"/>
                <w:szCs w:val="20"/>
              </w:rPr>
              <w:t>PVC</w:t>
            </w:r>
            <w:r w:rsidRPr="00DB1493">
              <w:rPr>
                <w:rFonts w:ascii="Arial" w:hAnsi="Arial" w:cs="Arial"/>
                <w:sz w:val="20"/>
                <w:szCs w:val="20"/>
                <w:rtl/>
              </w:rPr>
              <w:t xml:space="preserve"> (ضغط عالي) قطر 100 ملم(4 انج) لشبكةِ مياه المجاري  المتضرّرِة، يَتضمّنُ السعرُ رفع الانابيب القديمة (اذا وجد) و مد الأنابيبِ الجديدة على طبقةِ من الرملِ مع التغليف بالخرسانة والربط بالمنهول الرئيسي, و السعر يتضمن كل الملحقات المطلوبة (كلي, عكس.....الخ).</w:t>
            </w:r>
          </w:p>
        </w:tc>
        <w:tc>
          <w:tcPr>
            <w:tcW w:w="365" w:type="pct"/>
            <w:tcBorders>
              <w:top w:val="nil"/>
              <w:left w:val="nil"/>
              <w:bottom w:val="single" w:sz="4" w:space="0" w:color="000000"/>
              <w:right w:val="single" w:sz="4" w:space="0" w:color="000000"/>
            </w:tcBorders>
            <w:shd w:val="clear" w:color="F3F3F3" w:fill="F3F3F3"/>
            <w:vAlign w:val="center"/>
            <w:hideMark/>
          </w:tcPr>
          <w:p w14:paraId="121E6AE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000000"/>
              <w:right w:val="single" w:sz="4" w:space="0" w:color="000000"/>
            </w:tcBorders>
            <w:shd w:val="clear" w:color="F3F3F3" w:fill="F3F3F3"/>
            <w:vAlign w:val="center"/>
            <w:hideMark/>
          </w:tcPr>
          <w:p w14:paraId="33F91E94"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716DFB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BC98A67" w14:textId="77777777" w:rsidTr="00DB1493">
        <w:trPr>
          <w:trHeight w:val="102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610304E0"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F08</w:t>
            </w:r>
          </w:p>
        </w:tc>
        <w:tc>
          <w:tcPr>
            <w:tcW w:w="1835" w:type="pct"/>
            <w:tcBorders>
              <w:top w:val="nil"/>
              <w:left w:val="nil"/>
              <w:bottom w:val="single" w:sz="4" w:space="0" w:color="000000"/>
              <w:right w:val="single" w:sz="4" w:space="0" w:color="000000"/>
            </w:tcBorders>
            <w:shd w:val="clear" w:color="F3F3F3" w:fill="F3F3F3"/>
            <w:vAlign w:val="center"/>
            <w:hideMark/>
          </w:tcPr>
          <w:p w14:paraId="4BDEE1FC"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Floor Drain:</w:t>
            </w:r>
            <w:r w:rsidRPr="00DB1493">
              <w:rPr>
                <w:rFonts w:ascii="Arial" w:hAnsi="Arial" w:cs="Arial"/>
                <w:sz w:val="20"/>
                <w:szCs w:val="20"/>
              </w:rPr>
              <w:t xml:space="preserve"> Supply &amp; install new 100 mm diam (4") , work includes excavations, casting, refilling , connecting the drain pipes and fitting works (, elbow, extension .... etc.).</w:t>
            </w:r>
          </w:p>
        </w:tc>
        <w:tc>
          <w:tcPr>
            <w:tcW w:w="1706" w:type="pct"/>
            <w:tcBorders>
              <w:top w:val="nil"/>
              <w:left w:val="nil"/>
              <w:bottom w:val="single" w:sz="4" w:space="0" w:color="000000"/>
              <w:right w:val="single" w:sz="4" w:space="0" w:color="000000"/>
            </w:tcBorders>
            <w:shd w:val="clear" w:color="F3F3F3" w:fill="F3F3F3"/>
            <w:vAlign w:val="center"/>
            <w:hideMark/>
          </w:tcPr>
          <w:p w14:paraId="40906DDE" w14:textId="77777777" w:rsidR="00DB1493" w:rsidRPr="00DB1493" w:rsidRDefault="00DB1493" w:rsidP="00DB1493">
            <w:pPr>
              <w:bidi/>
              <w:spacing w:after="0" w:line="240" w:lineRule="auto"/>
              <w:rPr>
                <w:rFonts w:ascii="Arial" w:hAnsi="Arial" w:cs="Arial"/>
                <w:b/>
                <w:bCs/>
                <w:sz w:val="20"/>
                <w:szCs w:val="20"/>
              </w:rPr>
            </w:pPr>
            <w:r w:rsidRPr="00DB1493">
              <w:rPr>
                <w:rFonts w:ascii="Arial" w:hAnsi="Arial" w:cs="Arial"/>
                <w:b/>
                <w:bCs/>
                <w:sz w:val="20"/>
                <w:szCs w:val="20"/>
                <w:rtl/>
              </w:rPr>
              <w:t>انابيب الصرف الارضي:ت</w:t>
            </w:r>
            <w:r w:rsidRPr="00DB1493">
              <w:rPr>
                <w:rFonts w:ascii="Arial" w:hAnsi="Arial" w:cs="Arial"/>
                <w:sz w:val="20"/>
                <w:szCs w:val="20"/>
                <w:rtl/>
              </w:rPr>
              <w:t xml:space="preserve">جهيز وتركّيبُ  انابيب بلاستيكية </w:t>
            </w:r>
            <w:r w:rsidRPr="00DB1493">
              <w:rPr>
                <w:rFonts w:ascii="Arial" w:hAnsi="Arial" w:cs="Arial"/>
                <w:sz w:val="20"/>
                <w:szCs w:val="20"/>
              </w:rPr>
              <w:t>PVC</w:t>
            </w:r>
            <w:r w:rsidRPr="00DB1493">
              <w:rPr>
                <w:rFonts w:ascii="Arial" w:hAnsi="Arial" w:cs="Arial"/>
                <w:sz w:val="20"/>
                <w:szCs w:val="20"/>
                <w:rtl/>
              </w:rPr>
              <w:t xml:space="preserve"> (ضغط عالي) قطر 100 ملم(4 انج)  يَتضمّنُ السعرُ   مد الأنابيبِ الجديدة على طبقةِ من الرملِ مع التغليف بالخرسانة والربط بالمنهول الرئيسي, و السعر يتضمن كل الملحقات المطلوبة (كلي, عكس.....الخ).</w:t>
            </w:r>
          </w:p>
        </w:tc>
        <w:tc>
          <w:tcPr>
            <w:tcW w:w="365" w:type="pct"/>
            <w:tcBorders>
              <w:top w:val="nil"/>
              <w:left w:val="nil"/>
              <w:bottom w:val="single" w:sz="4" w:space="0" w:color="000000"/>
              <w:right w:val="single" w:sz="4" w:space="0" w:color="000000"/>
            </w:tcBorders>
            <w:shd w:val="clear" w:color="F3F3F3" w:fill="F3F3F3"/>
            <w:vAlign w:val="center"/>
            <w:hideMark/>
          </w:tcPr>
          <w:p w14:paraId="7FD3B802"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7847272C"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5CB6CC54"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4B135E0" w14:textId="77777777" w:rsidTr="00DB1493">
        <w:trPr>
          <w:trHeight w:val="127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DCF9418"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F09</w:t>
            </w:r>
          </w:p>
        </w:tc>
        <w:tc>
          <w:tcPr>
            <w:tcW w:w="1835" w:type="pct"/>
            <w:tcBorders>
              <w:top w:val="nil"/>
              <w:left w:val="nil"/>
              <w:bottom w:val="single" w:sz="4" w:space="0" w:color="000000"/>
              <w:right w:val="single" w:sz="4" w:space="0" w:color="000000"/>
            </w:tcBorders>
            <w:shd w:val="clear" w:color="F3F3F3" w:fill="F3F3F3"/>
            <w:vAlign w:val="center"/>
            <w:hideMark/>
          </w:tcPr>
          <w:p w14:paraId="0F712E2B"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Eastern Toilet Base:</w:t>
            </w:r>
            <w:r w:rsidRPr="00DB1493">
              <w:rPr>
                <w:rFonts w:ascii="Arial" w:hAnsi="Arial" w:cs="Arial"/>
                <w:sz w:val="20"/>
                <w:szCs w:val="20"/>
              </w:rPr>
              <w:t xml:space="preserve"> Provide and install white new ceramic oriental toilet. The price includes installing 4 inch gully trap and casting floor concrete ,supply and installing 1/2" tap, according to the technical specifications, the price includes removal of the old damaged oriental toilet (if exist).</w:t>
            </w:r>
          </w:p>
        </w:tc>
        <w:tc>
          <w:tcPr>
            <w:tcW w:w="1706" w:type="pct"/>
            <w:tcBorders>
              <w:top w:val="nil"/>
              <w:left w:val="nil"/>
              <w:bottom w:val="single" w:sz="4" w:space="0" w:color="000000"/>
              <w:right w:val="single" w:sz="4" w:space="0" w:color="000000"/>
            </w:tcBorders>
            <w:shd w:val="clear" w:color="F3F3F3" w:fill="F3F3F3"/>
            <w:vAlign w:val="center"/>
            <w:hideMark/>
          </w:tcPr>
          <w:p w14:paraId="0404EC1C" w14:textId="77777777" w:rsidR="00DB1493" w:rsidRPr="00DB1493" w:rsidRDefault="00DB1493" w:rsidP="00DB1493">
            <w:pPr>
              <w:bidi/>
              <w:spacing w:after="0" w:line="240" w:lineRule="auto"/>
              <w:rPr>
                <w:rFonts w:ascii="Arial" w:hAnsi="Arial" w:cs="Arial"/>
                <w:b/>
                <w:bCs/>
                <w:sz w:val="20"/>
                <w:szCs w:val="20"/>
              </w:rPr>
            </w:pPr>
            <w:r w:rsidRPr="00DB1493">
              <w:rPr>
                <w:rFonts w:ascii="Arial" w:hAnsi="Arial" w:cs="Arial"/>
                <w:b/>
                <w:bCs/>
                <w:sz w:val="20"/>
                <w:szCs w:val="20"/>
                <w:rtl/>
              </w:rPr>
              <w:t>مقعد التواليت:</w:t>
            </w:r>
            <w:r w:rsidRPr="00DB1493">
              <w:rPr>
                <w:rFonts w:ascii="Arial" w:hAnsi="Arial" w:cs="Arial"/>
                <w:sz w:val="20"/>
                <w:szCs w:val="20"/>
                <w:rtl/>
              </w:rPr>
              <w:t xml:space="preserve"> تجهيز وتثبيت مقعد شرقي (خزف) عميق من النوع الجيد ابيض اللون ,مع كلي (4 انج ) والربط بالمانهول و صب الارضية بالكونكريت ,ويشمل السعر تثبيت حنفية الماء 1/2 انج وتجهيز وتبيث الدوش مع كافة ملحقاته وايصال الماء اليه  ومايتطلبه ذلك من انابيب وملحقات لأتمام العمل. وحسب المواصفات الفنية وكل ما يتطلبة العمل , العمل يتضمن قلع التواليث القديم ان وجد.</w:t>
            </w:r>
          </w:p>
        </w:tc>
        <w:tc>
          <w:tcPr>
            <w:tcW w:w="365" w:type="pct"/>
            <w:tcBorders>
              <w:top w:val="nil"/>
              <w:left w:val="nil"/>
              <w:bottom w:val="single" w:sz="4" w:space="0" w:color="000000"/>
              <w:right w:val="single" w:sz="4" w:space="0" w:color="000000"/>
            </w:tcBorders>
            <w:shd w:val="clear" w:color="F3F3F3" w:fill="F3F3F3"/>
            <w:vAlign w:val="center"/>
            <w:hideMark/>
          </w:tcPr>
          <w:p w14:paraId="4BE2A266"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507CEDAF"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63B7291D"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899A3FC"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D6C7AEA"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F10</w:t>
            </w:r>
          </w:p>
        </w:tc>
        <w:tc>
          <w:tcPr>
            <w:tcW w:w="1835" w:type="pct"/>
            <w:tcBorders>
              <w:top w:val="nil"/>
              <w:left w:val="nil"/>
              <w:bottom w:val="single" w:sz="4" w:space="0" w:color="000000"/>
              <w:right w:val="single" w:sz="4" w:space="0" w:color="000000"/>
            </w:tcBorders>
            <w:shd w:val="clear" w:color="F3F3F3" w:fill="F3F3F3"/>
            <w:vAlign w:val="center"/>
            <w:hideMark/>
          </w:tcPr>
          <w:p w14:paraId="65B420B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Western Toilet Base: </w:t>
            </w:r>
            <w:r w:rsidRPr="00DB1493">
              <w:rPr>
                <w:rFonts w:ascii="Arial" w:hAnsi="Arial" w:cs="Arial"/>
                <w:sz w:val="20"/>
                <w:szCs w:val="20"/>
              </w:rPr>
              <w:t>Supply and install western type ceramic toilet pan approved quality, flushing tank, gully 4" and necessary fitting.</w:t>
            </w:r>
          </w:p>
        </w:tc>
        <w:tc>
          <w:tcPr>
            <w:tcW w:w="1706" w:type="pct"/>
            <w:tcBorders>
              <w:top w:val="nil"/>
              <w:left w:val="nil"/>
              <w:bottom w:val="single" w:sz="4" w:space="0" w:color="000000"/>
              <w:right w:val="single" w:sz="4" w:space="0" w:color="000000"/>
            </w:tcBorders>
            <w:shd w:val="clear" w:color="F3F3F3" w:fill="F3F3F3"/>
            <w:vAlign w:val="center"/>
            <w:hideMark/>
          </w:tcPr>
          <w:p w14:paraId="4A593300"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مقعد  تواليت غربي: </w:t>
            </w:r>
            <w:r w:rsidRPr="00DB1493">
              <w:rPr>
                <w:rFonts w:ascii="Arial" w:hAnsi="Arial" w:cs="Arial"/>
                <w:sz w:val="20"/>
                <w:szCs w:val="20"/>
                <w:rtl/>
              </w:rPr>
              <w:t>تحهيز وتركيب مراحيض الخزفية نوع غربي  ذات الجودةونوعية جيد مع  خزان الشطف و التنظيف ،وكلي  4 انج مع جميع ما يتطلبه العمل والتركيبات اللازمة وحسب ارشادات المهندس المشرف.</w:t>
            </w:r>
          </w:p>
        </w:tc>
        <w:tc>
          <w:tcPr>
            <w:tcW w:w="365" w:type="pct"/>
            <w:tcBorders>
              <w:top w:val="nil"/>
              <w:left w:val="nil"/>
              <w:bottom w:val="single" w:sz="4" w:space="0" w:color="000000"/>
              <w:right w:val="single" w:sz="4" w:space="0" w:color="000000"/>
            </w:tcBorders>
            <w:shd w:val="clear" w:color="F3F3F3" w:fill="F3F3F3"/>
            <w:vAlign w:val="center"/>
            <w:hideMark/>
          </w:tcPr>
          <w:p w14:paraId="5B066B41"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204D77C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56F9CF7C"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39B66BF3" w14:textId="77777777" w:rsidTr="00DB1493">
        <w:trPr>
          <w:trHeight w:val="280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934CF84"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F11</w:t>
            </w:r>
          </w:p>
        </w:tc>
        <w:tc>
          <w:tcPr>
            <w:tcW w:w="1835" w:type="pct"/>
            <w:tcBorders>
              <w:top w:val="nil"/>
              <w:left w:val="nil"/>
              <w:bottom w:val="single" w:sz="4" w:space="0" w:color="000000"/>
              <w:right w:val="single" w:sz="4" w:space="0" w:color="000000"/>
            </w:tcBorders>
            <w:shd w:val="clear" w:color="F3F3F3" w:fill="F3F3F3"/>
            <w:vAlign w:val="center"/>
            <w:hideMark/>
          </w:tcPr>
          <w:p w14:paraId="0A09D40C"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Cesspool:</w:t>
            </w:r>
            <w:r w:rsidRPr="00DB1493">
              <w:rPr>
                <w:rFonts w:ascii="Arial" w:hAnsi="Arial" w:cs="Arial"/>
                <w:sz w:val="20"/>
                <w:szCs w:val="20"/>
              </w:rPr>
              <w:t xml:space="preserve"> Supply materials &amp; erecting cesspool 90 cm inner diameter for black water . the work includes excavation 6m in height by using drill machine and drilling the cesspool 90cm diameter, putting cylinder reinforcing concrete pipes 80 cm clear diameter with at least 4 holes in concrete cylinder sides ,12cm thick, concrete pipes Joints to be filled with cement mortar 1:3, casting the roof by reinforced concrete C21 of 1:2:4 ratio by 15 cm in thickness. Steel bars 16 mm @ 15 cm c/c , The gaps between outer and inner diameter should be filled by using gravel (1-10)mm in size. The Price includes provide back filling all around the cesspool. All works must be according to the instructions and requests of site engineer.</w:t>
            </w:r>
          </w:p>
        </w:tc>
        <w:tc>
          <w:tcPr>
            <w:tcW w:w="1706" w:type="pct"/>
            <w:tcBorders>
              <w:top w:val="nil"/>
              <w:left w:val="nil"/>
              <w:bottom w:val="single" w:sz="4" w:space="0" w:color="000000"/>
              <w:right w:val="single" w:sz="4" w:space="0" w:color="000000"/>
            </w:tcBorders>
            <w:shd w:val="clear" w:color="F3F3F3" w:fill="F3F3F3"/>
            <w:vAlign w:val="center"/>
            <w:hideMark/>
          </w:tcPr>
          <w:p w14:paraId="361882B6"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  </w:t>
            </w:r>
            <w:r w:rsidRPr="00DB1493">
              <w:rPr>
                <w:rFonts w:ascii="Arial" w:hAnsi="Arial" w:cs="Arial"/>
                <w:b/>
                <w:bCs/>
                <w:sz w:val="20"/>
                <w:szCs w:val="20"/>
                <w:rtl/>
              </w:rPr>
              <w:t>خزان المياه الثقيلة(بالوعة):</w:t>
            </w:r>
            <w:r w:rsidRPr="00DB1493">
              <w:rPr>
                <w:rFonts w:ascii="Arial" w:hAnsi="Arial" w:cs="Arial"/>
                <w:sz w:val="20"/>
                <w:szCs w:val="20"/>
                <w:rtl/>
              </w:rPr>
              <w:t xml:space="preserve">تجهيزوحفر خزان بقطر داخلي 90 سم للمياه الثقيلة وبعمق 6 أمتار .ويجب استخدام  آلة الحفر وحفر حفرة قطرها 90 سم ، ووضع الأنابيب الخرسانية التسليح الخرسانيةبقطر 80 سم مع ما لا يقل عن 4 ثقوب في جوانب الانبوب الخرساني ،ويجب ان الانبوب الخرساني بسمك 12 سم  ، ويشمل العمل  ملىء المفاصل  بين الأنابيب الخرسانية بمونة الأسمنت 1 : 3 ، ويجب  صب السقف بواسطة الخرسانة المسلحة </w:t>
            </w:r>
            <w:r w:rsidRPr="00DB1493">
              <w:rPr>
                <w:rFonts w:ascii="Arial" w:hAnsi="Arial" w:cs="Arial"/>
                <w:sz w:val="20"/>
                <w:szCs w:val="20"/>
              </w:rPr>
              <w:t>C21</w:t>
            </w:r>
            <w:r w:rsidRPr="00DB1493">
              <w:rPr>
                <w:rFonts w:ascii="Arial" w:hAnsi="Arial" w:cs="Arial"/>
                <w:sz w:val="20"/>
                <w:szCs w:val="20"/>
                <w:rtl/>
              </w:rPr>
              <w:t xml:space="preserve"> موبخلطة 1: 2: 4 وسمك الصبة ان لايقل عن 15 سمواستخدام حديد تسليح 16 ملم وباتجاهين ومسافة  15 سم من مركز الى مركز ، يجب سد الثغرات بين القطر الخارجي والداخلي باستخدام الحصى باحجام(1-10) ملم .ويشمل السعر اعادة ردم اطراف وجوانب البالوعة   أخرى حول  . جميع الأعمال يجب أن تكون وفقا للتعليمات وطلبات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655B5C5A"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7CF2D98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B904BBE"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3718C71"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6581E66"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F12</w:t>
            </w:r>
          </w:p>
        </w:tc>
        <w:tc>
          <w:tcPr>
            <w:tcW w:w="1835" w:type="pct"/>
            <w:tcBorders>
              <w:top w:val="nil"/>
              <w:left w:val="nil"/>
              <w:bottom w:val="single" w:sz="4" w:space="0" w:color="000000"/>
              <w:right w:val="single" w:sz="4" w:space="0" w:color="000000"/>
            </w:tcBorders>
            <w:shd w:val="clear" w:color="F3F3F3" w:fill="F3F3F3"/>
            <w:vAlign w:val="center"/>
            <w:hideMark/>
          </w:tcPr>
          <w:p w14:paraId="1D92EFB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Construction of manholes</w:t>
            </w:r>
            <w:r w:rsidRPr="00DB1493">
              <w:rPr>
                <w:rFonts w:ascii="Arial" w:hAnsi="Arial" w:cs="Arial"/>
                <w:sz w:val="20"/>
                <w:szCs w:val="20"/>
              </w:rPr>
              <w:t>: supply material and construct (40*40*40)cm concrete manholes with plastic cover , the price is include required excavation.</w:t>
            </w:r>
          </w:p>
        </w:tc>
        <w:tc>
          <w:tcPr>
            <w:tcW w:w="1706" w:type="pct"/>
            <w:tcBorders>
              <w:top w:val="nil"/>
              <w:left w:val="nil"/>
              <w:bottom w:val="single" w:sz="4" w:space="0" w:color="000000"/>
              <w:right w:val="single" w:sz="4" w:space="0" w:color="000000"/>
            </w:tcBorders>
            <w:shd w:val="clear" w:color="F3F3F3" w:fill="F3F3F3"/>
            <w:vAlign w:val="center"/>
            <w:hideMark/>
          </w:tcPr>
          <w:p w14:paraId="29033652"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بناء المنهولات: </w:t>
            </w:r>
            <w:r w:rsidRPr="00DB1493">
              <w:rPr>
                <w:rFonts w:ascii="Arial" w:hAnsi="Arial" w:cs="Arial"/>
                <w:sz w:val="20"/>
                <w:szCs w:val="20"/>
                <w:rtl/>
              </w:rPr>
              <w:t>تجهيز المواد و بناء منهول كونكريتي (40*40*40)سم مع غطاء بلاستيكي , السعر يشمل جميع الردم الحفريات المطلوبة.</w:t>
            </w:r>
          </w:p>
        </w:tc>
        <w:tc>
          <w:tcPr>
            <w:tcW w:w="365" w:type="pct"/>
            <w:tcBorders>
              <w:top w:val="nil"/>
              <w:left w:val="nil"/>
              <w:bottom w:val="single" w:sz="4" w:space="0" w:color="000000"/>
              <w:right w:val="single" w:sz="4" w:space="0" w:color="000000"/>
            </w:tcBorders>
            <w:shd w:val="clear" w:color="F3F3F3" w:fill="F3F3F3"/>
            <w:vAlign w:val="center"/>
            <w:hideMark/>
          </w:tcPr>
          <w:p w14:paraId="7B479E6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05950BF2"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41F808AC"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CBCF3C3" w14:textId="77777777" w:rsidTr="00DB1493">
        <w:trPr>
          <w:trHeight w:val="51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1625C2B7"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F13</w:t>
            </w:r>
          </w:p>
        </w:tc>
        <w:tc>
          <w:tcPr>
            <w:tcW w:w="1835" w:type="pct"/>
            <w:tcBorders>
              <w:top w:val="nil"/>
              <w:left w:val="nil"/>
              <w:bottom w:val="single" w:sz="4" w:space="0" w:color="000000"/>
              <w:right w:val="single" w:sz="4" w:space="0" w:color="000000"/>
            </w:tcBorders>
            <w:shd w:val="clear" w:color="F3F3F3" w:fill="F3F3F3"/>
            <w:vAlign w:val="center"/>
            <w:hideMark/>
          </w:tcPr>
          <w:p w14:paraId="41AB9D07"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Water Tap: </w:t>
            </w:r>
            <w:r w:rsidRPr="00DB1493">
              <w:rPr>
                <w:rFonts w:ascii="Arial" w:hAnsi="Arial" w:cs="Arial"/>
                <w:sz w:val="20"/>
                <w:szCs w:val="20"/>
              </w:rPr>
              <w:t>Provide &amp; Install ¾"  Chrome Water Tap Turkish Made, According to Technical Engineer Recommendations.</w:t>
            </w:r>
          </w:p>
        </w:tc>
        <w:tc>
          <w:tcPr>
            <w:tcW w:w="1706" w:type="pct"/>
            <w:tcBorders>
              <w:top w:val="nil"/>
              <w:left w:val="nil"/>
              <w:bottom w:val="single" w:sz="4" w:space="0" w:color="000000"/>
              <w:right w:val="single" w:sz="4" w:space="0" w:color="000000"/>
            </w:tcBorders>
            <w:shd w:val="clear" w:color="F3F3F3" w:fill="F3F3F3"/>
            <w:vAlign w:val="center"/>
            <w:hideMark/>
          </w:tcPr>
          <w:p w14:paraId="6FB3F85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حنفيات بلاستيكية:</w:t>
            </w:r>
            <w:r w:rsidRPr="00DB1493">
              <w:rPr>
                <w:rFonts w:ascii="Arial" w:hAnsi="Arial" w:cs="Arial"/>
                <w:sz w:val="20"/>
                <w:szCs w:val="20"/>
                <w:rtl/>
              </w:rPr>
              <w:t xml:space="preserve"> تجهيز وتركيب حنفيات بلاستيكية بحجم ¾ انج تركية الصنع مع جميع الملحقات اللازمة، حسب توجيهات وتوصيات المهندس التقني المشرف.</w:t>
            </w:r>
          </w:p>
        </w:tc>
        <w:tc>
          <w:tcPr>
            <w:tcW w:w="365" w:type="pct"/>
            <w:tcBorders>
              <w:top w:val="nil"/>
              <w:left w:val="nil"/>
              <w:bottom w:val="single" w:sz="4" w:space="0" w:color="000000"/>
              <w:right w:val="single" w:sz="4" w:space="0" w:color="000000"/>
            </w:tcBorders>
            <w:shd w:val="clear" w:color="F3F3F3" w:fill="F3F3F3"/>
            <w:vAlign w:val="center"/>
            <w:hideMark/>
          </w:tcPr>
          <w:p w14:paraId="664C44C1"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16F67DDA"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946D09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7F530DB" w14:textId="77777777" w:rsidTr="00DB1493">
        <w:trPr>
          <w:trHeight w:val="51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7E087E8"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F14</w:t>
            </w:r>
          </w:p>
        </w:tc>
        <w:tc>
          <w:tcPr>
            <w:tcW w:w="1835" w:type="pct"/>
            <w:tcBorders>
              <w:top w:val="nil"/>
              <w:left w:val="nil"/>
              <w:bottom w:val="single" w:sz="4" w:space="0" w:color="000000"/>
              <w:right w:val="single" w:sz="4" w:space="0" w:color="000000"/>
            </w:tcBorders>
            <w:shd w:val="clear" w:color="F3F3F3" w:fill="F3F3F3"/>
            <w:vAlign w:val="center"/>
            <w:hideMark/>
          </w:tcPr>
          <w:p w14:paraId="7BCACA16"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Water Mixer: </w:t>
            </w:r>
            <w:r w:rsidRPr="00DB1493">
              <w:rPr>
                <w:rFonts w:ascii="Arial" w:hAnsi="Arial" w:cs="Arial"/>
                <w:sz w:val="20"/>
                <w:szCs w:val="20"/>
              </w:rPr>
              <w:t>Provide &amp; Install ¾"  Chrome Water mixer Turkish Made, According to Technical Engineer Recommendations.</w:t>
            </w:r>
          </w:p>
        </w:tc>
        <w:tc>
          <w:tcPr>
            <w:tcW w:w="1706" w:type="pct"/>
            <w:tcBorders>
              <w:top w:val="nil"/>
              <w:left w:val="nil"/>
              <w:bottom w:val="single" w:sz="4" w:space="0" w:color="000000"/>
              <w:right w:val="single" w:sz="4" w:space="0" w:color="000000"/>
            </w:tcBorders>
            <w:shd w:val="clear" w:color="F3F3F3" w:fill="F3F3F3"/>
            <w:vAlign w:val="center"/>
            <w:hideMark/>
          </w:tcPr>
          <w:p w14:paraId="2DB7A31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خلاط الماء :</w:t>
            </w:r>
            <w:r w:rsidRPr="00DB1493">
              <w:rPr>
                <w:rFonts w:ascii="Arial" w:hAnsi="Arial" w:cs="Arial"/>
                <w:sz w:val="20"/>
                <w:szCs w:val="20"/>
                <w:rtl/>
              </w:rPr>
              <w:t>تجهيز وتركيب خلاط مياه3/4 انج كروم تركي الصنع ، حسب توصيات المهندس التقني</w:t>
            </w:r>
          </w:p>
        </w:tc>
        <w:tc>
          <w:tcPr>
            <w:tcW w:w="365" w:type="pct"/>
            <w:tcBorders>
              <w:top w:val="nil"/>
              <w:left w:val="nil"/>
              <w:bottom w:val="single" w:sz="4" w:space="0" w:color="000000"/>
              <w:right w:val="single" w:sz="4" w:space="0" w:color="000000"/>
            </w:tcBorders>
            <w:shd w:val="clear" w:color="F3F3F3" w:fill="F3F3F3"/>
            <w:vAlign w:val="center"/>
            <w:hideMark/>
          </w:tcPr>
          <w:p w14:paraId="78F9190C"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0742E430"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2C38BE9C"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4AAB838"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45FEE4B"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F15</w:t>
            </w:r>
          </w:p>
        </w:tc>
        <w:tc>
          <w:tcPr>
            <w:tcW w:w="1835" w:type="pct"/>
            <w:tcBorders>
              <w:top w:val="nil"/>
              <w:left w:val="nil"/>
              <w:bottom w:val="nil"/>
              <w:right w:val="single" w:sz="4" w:space="0" w:color="000000"/>
            </w:tcBorders>
            <w:shd w:val="clear" w:color="F3F3F3" w:fill="F3F3F3"/>
            <w:vAlign w:val="center"/>
            <w:hideMark/>
          </w:tcPr>
          <w:p w14:paraId="5F457794"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Hand wash: </w:t>
            </w:r>
            <w:r w:rsidRPr="00DB1493">
              <w:rPr>
                <w:rFonts w:ascii="Arial" w:hAnsi="Arial" w:cs="Arial"/>
                <w:sz w:val="20"/>
                <w:szCs w:val="20"/>
              </w:rPr>
              <w:t>Supply and fix white ceramic hand wash basin size 50 cm x 50 cm good quality (approved by technical site engineer). Complete with all water supply connections , plug and chain, water mixer good quality (approved by technical site engineer), Ceramic pedestal 90 cm minimum, and 2'' drainage line to floor trap according to specifications, and engineer's instructions.</w:t>
            </w:r>
          </w:p>
        </w:tc>
        <w:tc>
          <w:tcPr>
            <w:tcW w:w="1706" w:type="pct"/>
            <w:tcBorders>
              <w:top w:val="nil"/>
              <w:left w:val="nil"/>
              <w:bottom w:val="nil"/>
              <w:right w:val="single" w:sz="4" w:space="0" w:color="000000"/>
            </w:tcBorders>
            <w:shd w:val="clear" w:color="F3F3F3" w:fill="F3F3F3"/>
            <w:vAlign w:val="center"/>
            <w:hideMark/>
          </w:tcPr>
          <w:p w14:paraId="07095BC9"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مغسلة</w:t>
            </w:r>
            <w:r w:rsidRPr="00DB1493">
              <w:rPr>
                <w:rFonts w:ascii="Arial" w:hAnsi="Arial" w:cs="Arial"/>
                <w:sz w:val="20"/>
                <w:szCs w:val="20"/>
                <w:rtl/>
              </w:rPr>
              <w:t>: تجهيز وتركيب حوض سيراميك ابيض حجم  50 سم × 50 سم ذات نوعية جيدة (بموافق المهندس التقني). مع استكمال الربط مع إمدادات المياه، وسلسلة و سدادة، خلاط مياه ذات نوعية جيدة (بموافق المهندس التقني)، و قاعدة سيراميك بارتفاع 90 سم كحد أدنى، و خط الصرف 2 ''  إلى نقطة التصريف وفقا لمواصفات وتعليمات المهندس المشرف.</w:t>
            </w:r>
          </w:p>
        </w:tc>
        <w:tc>
          <w:tcPr>
            <w:tcW w:w="365" w:type="pct"/>
            <w:tcBorders>
              <w:top w:val="nil"/>
              <w:left w:val="nil"/>
              <w:bottom w:val="nil"/>
              <w:right w:val="single" w:sz="4" w:space="0" w:color="000000"/>
            </w:tcBorders>
            <w:shd w:val="clear" w:color="F3F3F3" w:fill="F3F3F3"/>
            <w:vAlign w:val="center"/>
            <w:hideMark/>
          </w:tcPr>
          <w:p w14:paraId="0D12DA8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nil"/>
              <w:right w:val="single" w:sz="4" w:space="0" w:color="000000"/>
            </w:tcBorders>
            <w:shd w:val="clear" w:color="F3F3F3" w:fill="F3F3F3"/>
            <w:vAlign w:val="center"/>
            <w:hideMark/>
          </w:tcPr>
          <w:p w14:paraId="275642D6"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nil"/>
              <w:right w:val="single" w:sz="4" w:space="0" w:color="000000"/>
            </w:tcBorders>
            <w:shd w:val="clear" w:color="F3F3F3" w:fill="F3F3F3"/>
            <w:vAlign w:val="center"/>
            <w:hideMark/>
          </w:tcPr>
          <w:p w14:paraId="334EE4C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343CEEF" w14:textId="77777777" w:rsidTr="00DB1493">
        <w:trPr>
          <w:trHeight w:val="21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46A4310"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F16</w:t>
            </w:r>
          </w:p>
        </w:tc>
        <w:tc>
          <w:tcPr>
            <w:tcW w:w="1835" w:type="pct"/>
            <w:tcBorders>
              <w:top w:val="single" w:sz="4" w:space="0" w:color="auto"/>
              <w:left w:val="nil"/>
              <w:bottom w:val="single" w:sz="4" w:space="0" w:color="auto"/>
              <w:right w:val="single" w:sz="4" w:space="0" w:color="auto"/>
            </w:tcBorders>
            <w:shd w:val="clear" w:color="auto" w:fill="auto"/>
            <w:vAlign w:val="center"/>
            <w:hideMark/>
          </w:tcPr>
          <w:p w14:paraId="0B9BAD6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Sewage Tank</w:t>
            </w:r>
            <w:r w:rsidRPr="00DB1493">
              <w:rPr>
                <w:rFonts w:ascii="Arial" w:hAnsi="Arial" w:cs="Arial"/>
                <w:sz w:val="20"/>
                <w:szCs w:val="20"/>
              </w:rPr>
              <w:t xml:space="preserve"> :Preparing Materials &amp; constructing a Sewage tank for Sewage water, with (2x2x2 m).The walls will be build by (20x15x40 cm) solid blocks, the first raw of blocks will be build on 40 cm face and the other on 20 cm face, the slab will be reinforced concrete minimum 15 cm thickness,12 mm bar diameter and 10cm spacing C/C, the work include install of manhole , pipe for ventilation , excavation &amp; backfilling, with all the accessories needed, According to Technical Engineer Recommendations .</w:t>
            </w:r>
          </w:p>
        </w:tc>
        <w:tc>
          <w:tcPr>
            <w:tcW w:w="1706" w:type="pct"/>
            <w:tcBorders>
              <w:top w:val="single" w:sz="4" w:space="0" w:color="auto"/>
              <w:left w:val="nil"/>
              <w:bottom w:val="single" w:sz="4" w:space="0" w:color="auto"/>
              <w:right w:val="single" w:sz="4" w:space="0" w:color="auto"/>
            </w:tcBorders>
            <w:shd w:val="clear" w:color="auto" w:fill="auto"/>
            <w:hideMark/>
          </w:tcPr>
          <w:p w14:paraId="6E592F06"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خزان مياه الصرف الصحي</w:t>
            </w:r>
            <w:r w:rsidRPr="00DB1493">
              <w:rPr>
                <w:rFonts w:ascii="Arial" w:hAnsi="Arial" w:cs="Arial"/>
                <w:sz w:val="20"/>
                <w:szCs w:val="20"/>
                <w:rtl/>
              </w:rPr>
              <w:t xml:space="preserve">: تجهيز المواد و البدء بانشاء خزان مياه الصرف الصحي بابعاد ( ( ٢ </w:t>
            </w:r>
            <w:r w:rsidRPr="00DB1493">
              <w:rPr>
                <w:rFonts w:ascii="Arial" w:hAnsi="Arial" w:cs="Arial"/>
                <w:sz w:val="20"/>
                <w:szCs w:val="20"/>
              </w:rPr>
              <w:t>x</w:t>
            </w:r>
            <w:r w:rsidRPr="00DB1493">
              <w:rPr>
                <w:rFonts w:ascii="Arial" w:hAnsi="Arial" w:cs="Arial"/>
                <w:sz w:val="20"/>
                <w:szCs w:val="20"/>
                <w:rtl/>
              </w:rPr>
              <w:t xml:space="preserve"> ٢  ٢ </w:t>
            </w:r>
            <w:r w:rsidRPr="00DB1493">
              <w:rPr>
                <w:rFonts w:ascii="Arial" w:hAnsi="Arial" w:cs="Arial"/>
                <w:sz w:val="20"/>
                <w:szCs w:val="20"/>
              </w:rPr>
              <w:t>x</w:t>
            </w:r>
            <w:r w:rsidRPr="00DB1493">
              <w:rPr>
                <w:rFonts w:ascii="Arial" w:hAnsi="Arial" w:cs="Arial"/>
                <w:sz w:val="20"/>
                <w:szCs w:val="20"/>
                <w:rtl/>
              </w:rPr>
              <w:t xml:space="preserve">م)، بناء الجدران يكون بالبلوك الصلد (٢٠ </w:t>
            </w:r>
            <w:r w:rsidRPr="00DB1493">
              <w:rPr>
                <w:rFonts w:ascii="Arial" w:hAnsi="Arial" w:cs="Arial"/>
                <w:sz w:val="20"/>
                <w:szCs w:val="20"/>
              </w:rPr>
              <w:t>x</w:t>
            </w:r>
            <w:r w:rsidRPr="00DB1493">
              <w:rPr>
                <w:rFonts w:ascii="Arial" w:hAnsi="Arial" w:cs="Arial"/>
                <w:sz w:val="20"/>
                <w:szCs w:val="20"/>
                <w:rtl/>
              </w:rPr>
              <w:t xml:space="preserve"> ١٥ ٤٠</w:t>
            </w:r>
            <w:r w:rsidRPr="00DB1493">
              <w:rPr>
                <w:rFonts w:ascii="Arial" w:hAnsi="Arial" w:cs="Arial"/>
                <w:sz w:val="20"/>
                <w:szCs w:val="20"/>
              </w:rPr>
              <w:t>x</w:t>
            </w:r>
            <w:r w:rsidRPr="00DB1493">
              <w:rPr>
                <w:rFonts w:ascii="Arial" w:hAnsi="Arial" w:cs="Arial"/>
                <w:sz w:val="20"/>
                <w:szCs w:val="20"/>
                <w:rtl/>
              </w:rPr>
              <w:t xml:space="preserve"> سم)، الصف الأول يكون على وجه ٤٠سم و الصفوف الأخرى على وجه ٢٠ سم و السقف يكون من الخرسانة المسلحة بسمك لا يقل عن ١٥سم و شبكة حديد التسليح يكون 12ملم على 10سم </w:t>
            </w:r>
            <w:r w:rsidRPr="00DB1493">
              <w:rPr>
                <w:rFonts w:ascii="Arial" w:hAnsi="Arial" w:cs="Arial"/>
                <w:sz w:val="20"/>
                <w:szCs w:val="20"/>
              </w:rPr>
              <w:t>C/C</w:t>
            </w:r>
            <w:r w:rsidRPr="00DB1493">
              <w:rPr>
                <w:rFonts w:ascii="Arial" w:hAnsi="Arial" w:cs="Arial"/>
                <w:sz w:val="20"/>
                <w:szCs w:val="20"/>
                <w:rtl/>
              </w:rPr>
              <w:t xml:space="preserve"> و السعر يشمل تثبيت منهول لسقف القسطل و تثبيت بورى لتنفيس والحفر وكسر الصخور اذا وجدة والدفن و كافة الاعمال والملحقات اللازمة حسب توجيهات وتوصيات المهندس التقني المشرف.</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6E6DDFC1"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unit</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082DE29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single" w:sz="4" w:space="0" w:color="auto"/>
              <w:left w:val="nil"/>
              <w:bottom w:val="single" w:sz="4" w:space="0" w:color="auto"/>
              <w:right w:val="single" w:sz="4" w:space="0" w:color="auto"/>
            </w:tcBorders>
            <w:shd w:val="clear" w:color="F3F3F3" w:fill="F3F3F3"/>
            <w:vAlign w:val="center"/>
            <w:hideMark/>
          </w:tcPr>
          <w:p w14:paraId="635A1E28"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946645C" w14:textId="77777777" w:rsidTr="00DB1493">
        <w:trPr>
          <w:trHeight w:val="120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2B66579B"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F17</w:t>
            </w:r>
          </w:p>
        </w:tc>
        <w:tc>
          <w:tcPr>
            <w:tcW w:w="1835" w:type="pct"/>
            <w:tcBorders>
              <w:top w:val="nil"/>
              <w:left w:val="nil"/>
              <w:bottom w:val="single" w:sz="4" w:space="0" w:color="auto"/>
              <w:right w:val="single" w:sz="4" w:space="0" w:color="auto"/>
            </w:tcBorders>
            <w:shd w:val="clear" w:color="auto" w:fill="auto"/>
            <w:vAlign w:val="center"/>
            <w:hideMark/>
          </w:tcPr>
          <w:p w14:paraId="103B924E"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Desludging septic tank</w:t>
            </w:r>
            <w:r w:rsidRPr="00DB1493">
              <w:rPr>
                <w:rFonts w:ascii="Arial" w:hAnsi="Arial" w:cs="Arial"/>
                <w:sz w:val="20"/>
                <w:szCs w:val="20"/>
              </w:rPr>
              <w:t>: Desludging existing septic tanks, the work includes removing any obstacles over the septic tanks and transporting  heavy waste water to a proper place. According to the Supervisor Engineer instructions.</w:t>
            </w:r>
          </w:p>
        </w:tc>
        <w:tc>
          <w:tcPr>
            <w:tcW w:w="1706" w:type="pct"/>
            <w:tcBorders>
              <w:top w:val="nil"/>
              <w:left w:val="nil"/>
              <w:bottom w:val="single" w:sz="4" w:space="0" w:color="auto"/>
              <w:right w:val="single" w:sz="4" w:space="0" w:color="auto"/>
            </w:tcBorders>
            <w:shd w:val="clear" w:color="auto" w:fill="auto"/>
            <w:hideMark/>
          </w:tcPr>
          <w:p w14:paraId="58686844"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تفريغ القساطل</w:t>
            </w:r>
            <w:r w:rsidRPr="00DB1493">
              <w:rPr>
                <w:rFonts w:ascii="Arial" w:hAnsi="Arial" w:cs="Arial"/>
                <w:sz w:val="20"/>
                <w:szCs w:val="20"/>
                <w:rtl/>
              </w:rPr>
              <w:t>: القيام بعمل تفريغ القساطل الموجودة, العمل يتضمن ازالة أي عوائق موجودة فوق القساطل و نقل فضلات الى مكان مناسب حسب توجيهات المهندس المشرف</w:t>
            </w:r>
          </w:p>
        </w:tc>
        <w:tc>
          <w:tcPr>
            <w:tcW w:w="365" w:type="pct"/>
            <w:tcBorders>
              <w:top w:val="nil"/>
              <w:left w:val="nil"/>
              <w:bottom w:val="single" w:sz="4" w:space="0" w:color="auto"/>
              <w:right w:val="single" w:sz="4" w:space="0" w:color="auto"/>
            </w:tcBorders>
            <w:shd w:val="clear" w:color="auto" w:fill="auto"/>
            <w:vAlign w:val="center"/>
            <w:hideMark/>
          </w:tcPr>
          <w:p w14:paraId="3874DFCE"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Unit</w:t>
            </w:r>
          </w:p>
        </w:tc>
        <w:tc>
          <w:tcPr>
            <w:tcW w:w="365" w:type="pct"/>
            <w:tcBorders>
              <w:top w:val="nil"/>
              <w:left w:val="nil"/>
              <w:bottom w:val="single" w:sz="4" w:space="0" w:color="auto"/>
              <w:right w:val="single" w:sz="4" w:space="0" w:color="auto"/>
            </w:tcBorders>
            <w:shd w:val="clear" w:color="auto" w:fill="auto"/>
            <w:vAlign w:val="center"/>
            <w:hideMark/>
          </w:tcPr>
          <w:p w14:paraId="76BAB946"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auto"/>
              <w:right w:val="single" w:sz="4" w:space="0" w:color="auto"/>
            </w:tcBorders>
            <w:shd w:val="clear" w:color="F3F3F3" w:fill="F3F3F3"/>
            <w:vAlign w:val="center"/>
            <w:hideMark/>
          </w:tcPr>
          <w:p w14:paraId="7462B1A8"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00E5E9AE" w14:textId="77777777" w:rsidTr="00DB1493">
        <w:trPr>
          <w:trHeight w:val="229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6C84C74E"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F18</w:t>
            </w:r>
          </w:p>
        </w:tc>
        <w:tc>
          <w:tcPr>
            <w:tcW w:w="1835" w:type="pct"/>
            <w:tcBorders>
              <w:top w:val="nil"/>
              <w:left w:val="nil"/>
              <w:bottom w:val="single" w:sz="4" w:space="0" w:color="auto"/>
              <w:right w:val="single" w:sz="4" w:space="0" w:color="auto"/>
            </w:tcBorders>
            <w:shd w:val="clear" w:color="auto" w:fill="auto"/>
            <w:vAlign w:val="center"/>
            <w:hideMark/>
          </w:tcPr>
          <w:p w14:paraId="3CDEE9C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Open channel</w:t>
            </w:r>
            <w:r w:rsidRPr="00DB1493">
              <w:rPr>
                <w:rFonts w:ascii="Arial" w:hAnsi="Arial" w:cs="Arial"/>
                <w:sz w:val="20"/>
                <w:szCs w:val="20"/>
              </w:rPr>
              <w:t xml:space="preserve">: provide materials and build an open channel by solid block (40x20x15) laying blocks on (15cm) by (2) rows and lean concrete (1:2:4) between the blocks with thickness (5cm) and the  blocks should be  fill by clean soil from outside  and the slope of channel should be taken to satiable place, the cost including cleaning the existing channel and transporting the wastes and removing any obstacles if need. And the work including plastering inside channel. According to the plans and the Supervisor Engineer instructions.   </w:t>
            </w:r>
          </w:p>
        </w:tc>
        <w:tc>
          <w:tcPr>
            <w:tcW w:w="1706" w:type="pct"/>
            <w:tcBorders>
              <w:top w:val="nil"/>
              <w:left w:val="nil"/>
              <w:bottom w:val="single" w:sz="4" w:space="0" w:color="auto"/>
              <w:right w:val="single" w:sz="4" w:space="0" w:color="auto"/>
            </w:tcBorders>
            <w:shd w:val="clear" w:color="auto" w:fill="auto"/>
            <w:hideMark/>
          </w:tcPr>
          <w:p w14:paraId="4EBB6D9B"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الساقية المفتوحة</w:t>
            </w:r>
            <w:r w:rsidRPr="00DB1493">
              <w:rPr>
                <w:rFonts w:ascii="Arial" w:hAnsi="Arial" w:cs="Arial"/>
                <w:sz w:val="20"/>
                <w:szCs w:val="20"/>
                <w:rtl/>
              </w:rPr>
              <w:t>: تجهيز المواد و القيام بعمل ساقية مفتوحة من البلوك الصلد (40*20*15) حيث يوضع البلوك على سمك (15)سم بشكل صفين و الكونكريت العادي (1:2:4) بين الصفين ، بسمك (5)سم و دفن جوانب البلوك من الخارج بالتراب النضيف والميل الطولي يجب ان يأخذ بعين الاعتبار و الى مكان مناسب و العمل يتضمن تنضيف الساقية القديمة و نقل المخلفات الى مكان مناسب و الازالة العوائق ان وجد.والعمل يشمل اللبخ داخل الساقية. حسب المخططات المرفقة و توجيهات المهندس المشرف.</w:t>
            </w:r>
          </w:p>
        </w:tc>
        <w:tc>
          <w:tcPr>
            <w:tcW w:w="365" w:type="pct"/>
            <w:tcBorders>
              <w:top w:val="nil"/>
              <w:left w:val="nil"/>
              <w:bottom w:val="single" w:sz="4" w:space="0" w:color="auto"/>
              <w:right w:val="single" w:sz="4" w:space="0" w:color="auto"/>
            </w:tcBorders>
            <w:shd w:val="clear" w:color="auto" w:fill="auto"/>
            <w:vAlign w:val="center"/>
            <w:hideMark/>
          </w:tcPr>
          <w:p w14:paraId="0768A5E2"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auto"/>
              <w:right w:val="single" w:sz="4" w:space="0" w:color="auto"/>
            </w:tcBorders>
            <w:shd w:val="clear" w:color="auto" w:fill="auto"/>
            <w:vAlign w:val="center"/>
            <w:hideMark/>
          </w:tcPr>
          <w:p w14:paraId="54B0890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auto"/>
              <w:right w:val="single" w:sz="4" w:space="0" w:color="auto"/>
            </w:tcBorders>
            <w:shd w:val="clear" w:color="F3F3F3" w:fill="F3F3F3"/>
            <w:vAlign w:val="center"/>
            <w:hideMark/>
          </w:tcPr>
          <w:p w14:paraId="13856E5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C25B2D0" w14:textId="77777777" w:rsidTr="00DB1493">
        <w:trPr>
          <w:trHeight w:val="255"/>
        </w:trPr>
        <w:tc>
          <w:tcPr>
            <w:tcW w:w="259" w:type="pct"/>
            <w:tcBorders>
              <w:top w:val="single" w:sz="4" w:space="0" w:color="FFFFFF"/>
              <w:left w:val="single" w:sz="4" w:space="0" w:color="FFFFFF"/>
              <w:bottom w:val="single" w:sz="4" w:space="0" w:color="FFFFFF"/>
              <w:right w:val="single" w:sz="4" w:space="0" w:color="FFFFFF"/>
            </w:tcBorders>
            <w:shd w:val="clear" w:color="262626" w:fill="262626"/>
            <w:noWrap/>
            <w:vAlign w:val="center"/>
            <w:hideMark/>
          </w:tcPr>
          <w:p w14:paraId="0F4259EF"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G</w:t>
            </w:r>
          </w:p>
        </w:tc>
        <w:tc>
          <w:tcPr>
            <w:tcW w:w="1835" w:type="pct"/>
            <w:tcBorders>
              <w:top w:val="single" w:sz="4" w:space="0" w:color="FFFFFF"/>
              <w:left w:val="nil"/>
              <w:bottom w:val="single" w:sz="4" w:space="0" w:color="FFFFFF"/>
              <w:right w:val="single" w:sz="4" w:space="0" w:color="FFFFFF"/>
            </w:tcBorders>
            <w:shd w:val="clear" w:color="262626" w:fill="262626"/>
            <w:noWrap/>
            <w:vAlign w:val="center"/>
            <w:hideMark/>
          </w:tcPr>
          <w:p w14:paraId="7F80CF42" w14:textId="77777777" w:rsidR="00DB1493" w:rsidRPr="00DB1493" w:rsidRDefault="00DB1493" w:rsidP="00DB1493">
            <w:pPr>
              <w:spacing w:after="0" w:line="240" w:lineRule="auto"/>
              <w:rPr>
                <w:rFonts w:ascii="Arial" w:hAnsi="Arial" w:cs="Arial"/>
                <w:b/>
                <w:bCs/>
                <w:color w:val="FFFFFF"/>
                <w:sz w:val="20"/>
                <w:szCs w:val="20"/>
              </w:rPr>
            </w:pPr>
            <w:r w:rsidRPr="00DB1493">
              <w:rPr>
                <w:rFonts w:ascii="Arial" w:hAnsi="Arial" w:cs="Arial"/>
                <w:b/>
                <w:bCs/>
                <w:color w:val="FFFFFF"/>
                <w:sz w:val="20"/>
                <w:szCs w:val="20"/>
              </w:rPr>
              <w:t>Electrical Works</w:t>
            </w:r>
          </w:p>
        </w:tc>
        <w:tc>
          <w:tcPr>
            <w:tcW w:w="1706" w:type="pct"/>
            <w:tcBorders>
              <w:top w:val="single" w:sz="4" w:space="0" w:color="FFFFFF"/>
              <w:left w:val="nil"/>
              <w:bottom w:val="single" w:sz="4" w:space="0" w:color="FFFFFF"/>
              <w:right w:val="single" w:sz="4" w:space="0" w:color="FFFFFF"/>
            </w:tcBorders>
            <w:shd w:val="clear" w:color="262626" w:fill="262626"/>
            <w:noWrap/>
            <w:vAlign w:val="center"/>
            <w:hideMark/>
          </w:tcPr>
          <w:p w14:paraId="0B9C0D7B" w14:textId="77777777" w:rsidR="00DB1493" w:rsidRPr="00DB1493" w:rsidRDefault="00DB1493" w:rsidP="00DB1493">
            <w:pPr>
              <w:spacing w:after="0" w:line="240" w:lineRule="auto"/>
              <w:rPr>
                <w:rFonts w:ascii="Arial" w:hAnsi="Arial" w:cs="Arial"/>
                <w:b/>
                <w:bCs/>
                <w:color w:val="FFFFFF"/>
                <w:sz w:val="20"/>
                <w:szCs w:val="20"/>
              </w:rPr>
            </w:pPr>
            <w:r w:rsidRPr="00DB1493">
              <w:rPr>
                <w:rFonts w:ascii="Arial" w:hAnsi="Arial" w:cs="Arial"/>
                <w:b/>
                <w:bCs/>
                <w:color w:val="FFFFFF"/>
                <w:sz w:val="20"/>
                <w:szCs w:val="20"/>
              </w:rPr>
              <w:t> </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7CBDD22A"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w:t>
            </w:r>
          </w:p>
        </w:tc>
        <w:tc>
          <w:tcPr>
            <w:tcW w:w="365" w:type="pct"/>
            <w:tcBorders>
              <w:top w:val="single" w:sz="4" w:space="0" w:color="FFFFFF"/>
              <w:left w:val="nil"/>
              <w:bottom w:val="single" w:sz="4" w:space="0" w:color="FFFFFF"/>
              <w:right w:val="single" w:sz="4" w:space="0" w:color="FFFFFF"/>
            </w:tcBorders>
            <w:shd w:val="clear" w:color="262626" w:fill="262626"/>
            <w:vAlign w:val="center"/>
            <w:hideMark/>
          </w:tcPr>
          <w:p w14:paraId="19349517" w14:textId="77777777" w:rsidR="00DB1493" w:rsidRPr="00DB1493" w:rsidRDefault="00DB1493" w:rsidP="00DB1493">
            <w:pPr>
              <w:spacing w:after="0" w:line="240" w:lineRule="auto"/>
              <w:jc w:val="center"/>
              <w:rPr>
                <w:rFonts w:ascii="Arial" w:hAnsi="Arial" w:cs="Arial"/>
                <w:b/>
                <w:bCs/>
                <w:color w:val="FFFFFF"/>
                <w:sz w:val="16"/>
                <w:szCs w:val="16"/>
              </w:rPr>
            </w:pPr>
            <w:r w:rsidRPr="00DB1493">
              <w:rPr>
                <w:rFonts w:ascii="Arial" w:hAnsi="Arial" w:cs="Arial"/>
                <w:b/>
                <w:bCs/>
                <w:color w:val="FFFFFF"/>
                <w:sz w:val="16"/>
                <w:szCs w:val="16"/>
              </w:rPr>
              <w:t> </w:t>
            </w:r>
          </w:p>
        </w:tc>
        <w:tc>
          <w:tcPr>
            <w:tcW w:w="471" w:type="pct"/>
            <w:tcBorders>
              <w:top w:val="single" w:sz="4" w:space="0" w:color="FFFFFF"/>
              <w:left w:val="nil"/>
              <w:bottom w:val="single" w:sz="4" w:space="0" w:color="FFFFFF"/>
              <w:right w:val="single" w:sz="4" w:space="0" w:color="FFFFFF"/>
            </w:tcBorders>
            <w:shd w:val="clear" w:color="262626" w:fill="262626"/>
            <w:vAlign w:val="center"/>
            <w:hideMark/>
          </w:tcPr>
          <w:p w14:paraId="11484257" w14:textId="77777777" w:rsidR="00DB1493" w:rsidRPr="00DB1493" w:rsidRDefault="00DB1493" w:rsidP="00DB1493">
            <w:pPr>
              <w:spacing w:after="0" w:line="240" w:lineRule="auto"/>
              <w:rPr>
                <w:rFonts w:ascii="Arial" w:hAnsi="Arial" w:cs="Arial"/>
                <w:b/>
                <w:bCs/>
                <w:color w:val="FFFFFF"/>
                <w:sz w:val="16"/>
                <w:szCs w:val="16"/>
              </w:rPr>
            </w:pPr>
            <w:r w:rsidRPr="00DB1493">
              <w:rPr>
                <w:rFonts w:ascii="Arial" w:hAnsi="Arial" w:cs="Arial"/>
                <w:b/>
                <w:bCs/>
                <w:color w:val="FFFFFF"/>
                <w:sz w:val="16"/>
                <w:szCs w:val="16"/>
              </w:rPr>
              <w:t> </w:t>
            </w:r>
          </w:p>
        </w:tc>
      </w:tr>
      <w:tr w:rsidR="00DB1493" w:rsidRPr="00DB1493" w14:paraId="7FB213AD"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6D4999AB"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G01</w:t>
            </w:r>
          </w:p>
        </w:tc>
        <w:tc>
          <w:tcPr>
            <w:tcW w:w="1835" w:type="pct"/>
            <w:tcBorders>
              <w:top w:val="nil"/>
              <w:left w:val="nil"/>
              <w:bottom w:val="single" w:sz="4" w:space="0" w:color="000000"/>
              <w:right w:val="single" w:sz="4" w:space="0" w:color="000000"/>
            </w:tcBorders>
            <w:shd w:val="clear" w:color="F3F3F3" w:fill="F3F3F3"/>
            <w:vAlign w:val="center"/>
            <w:hideMark/>
          </w:tcPr>
          <w:p w14:paraId="3B99399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Wiring (2.5mm):</w:t>
            </w:r>
            <w:r w:rsidRPr="00DB1493">
              <w:rPr>
                <w:rFonts w:ascii="Arial" w:hAnsi="Arial" w:cs="Arial"/>
                <w:sz w:val="20"/>
                <w:szCs w:val="20"/>
              </w:rPr>
              <w:t xml:space="preserve"> Re-set wire net for one room inside the house using Siemens wire 2.5X2mm local or western origin according Engineer instructions.</w:t>
            </w:r>
          </w:p>
        </w:tc>
        <w:tc>
          <w:tcPr>
            <w:tcW w:w="1706" w:type="pct"/>
            <w:tcBorders>
              <w:top w:val="nil"/>
              <w:left w:val="nil"/>
              <w:bottom w:val="single" w:sz="4" w:space="0" w:color="000000"/>
              <w:right w:val="single" w:sz="4" w:space="0" w:color="000000"/>
            </w:tcBorders>
            <w:shd w:val="clear" w:color="F3F3F3" w:fill="F3F3F3"/>
            <w:vAlign w:val="center"/>
            <w:hideMark/>
          </w:tcPr>
          <w:p w14:paraId="00435B75"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 التسليك:</w:t>
            </w:r>
            <w:r w:rsidRPr="00DB1493">
              <w:rPr>
                <w:rFonts w:ascii="Arial" w:hAnsi="Arial" w:cs="Arial"/>
                <w:sz w:val="20"/>
                <w:szCs w:val="20"/>
                <w:rtl/>
              </w:rPr>
              <w:t xml:space="preserve"> اعادة تأسيس الاسلاك والتوصيلات الكهربائيه(لغرفة واحدة) داخل الدار باستخدام واير سيمنز 2.5</w:t>
            </w:r>
            <w:r w:rsidRPr="00DB1493">
              <w:rPr>
                <w:rFonts w:ascii="Arial" w:hAnsi="Arial" w:cs="Arial"/>
                <w:sz w:val="20"/>
                <w:szCs w:val="20"/>
              </w:rPr>
              <w:t>X2</w:t>
            </w:r>
            <w:r w:rsidRPr="00DB1493">
              <w:rPr>
                <w:rFonts w:ascii="Arial" w:hAnsi="Arial" w:cs="Arial"/>
                <w:sz w:val="20"/>
                <w:szCs w:val="20"/>
                <w:rtl/>
              </w:rPr>
              <w:t>ملم  منشأ محلي او غربي وحسب توجيه المهندس المشرف.</w:t>
            </w:r>
          </w:p>
        </w:tc>
        <w:tc>
          <w:tcPr>
            <w:tcW w:w="365" w:type="pct"/>
            <w:tcBorders>
              <w:top w:val="nil"/>
              <w:left w:val="nil"/>
              <w:bottom w:val="single" w:sz="4" w:space="0" w:color="000000"/>
              <w:right w:val="single" w:sz="4" w:space="0" w:color="000000"/>
            </w:tcBorders>
            <w:shd w:val="clear" w:color="F3F3F3" w:fill="F3F3F3"/>
            <w:vAlign w:val="center"/>
            <w:hideMark/>
          </w:tcPr>
          <w:p w14:paraId="331845D0"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000000"/>
              <w:right w:val="single" w:sz="4" w:space="0" w:color="000000"/>
            </w:tcBorders>
            <w:shd w:val="clear" w:color="F3F3F3" w:fill="F3F3F3"/>
            <w:vAlign w:val="center"/>
            <w:hideMark/>
          </w:tcPr>
          <w:p w14:paraId="453AF9C8"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28D3EE2"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94FDEF8"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6DA9E12A"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G02</w:t>
            </w:r>
          </w:p>
        </w:tc>
        <w:tc>
          <w:tcPr>
            <w:tcW w:w="1835" w:type="pct"/>
            <w:tcBorders>
              <w:top w:val="nil"/>
              <w:left w:val="nil"/>
              <w:bottom w:val="single" w:sz="4" w:space="0" w:color="000000"/>
              <w:right w:val="single" w:sz="4" w:space="0" w:color="000000"/>
            </w:tcBorders>
            <w:shd w:val="clear" w:color="F3F3F3" w:fill="F3F3F3"/>
            <w:vAlign w:val="center"/>
            <w:hideMark/>
          </w:tcPr>
          <w:p w14:paraId="292FE8D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Wiring (1.5mm): </w:t>
            </w:r>
            <w:r w:rsidRPr="00DB1493">
              <w:rPr>
                <w:rFonts w:ascii="Arial" w:hAnsi="Arial" w:cs="Arial"/>
                <w:sz w:val="20"/>
                <w:szCs w:val="20"/>
              </w:rPr>
              <w:t>Re-set wire net for one room inside the house using Siemens wire 1.5X2mm local or western origin according Engineer instructions.</w:t>
            </w:r>
          </w:p>
        </w:tc>
        <w:tc>
          <w:tcPr>
            <w:tcW w:w="1706" w:type="pct"/>
            <w:tcBorders>
              <w:top w:val="nil"/>
              <w:left w:val="nil"/>
              <w:bottom w:val="single" w:sz="4" w:space="0" w:color="000000"/>
              <w:right w:val="single" w:sz="4" w:space="0" w:color="000000"/>
            </w:tcBorders>
            <w:shd w:val="clear" w:color="F3F3F3" w:fill="F3F3F3"/>
            <w:vAlign w:val="center"/>
            <w:hideMark/>
          </w:tcPr>
          <w:p w14:paraId="2E045F31"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 التسليك:</w:t>
            </w:r>
            <w:r w:rsidRPr="00DB1493">
              <w:rPr>
                <w:rFonts w:ascii="Arial" w:hAnsi="Arial" w:cs="Arial"/>
                <w:sz w:val="20"/>
                <w:szCs w:val="20"/>
                <w:rtl/>
              </w:rPr>
              <w:t xml:space="preserve"> اعادة تأسيس الاسلاك والتوصيلات الكهربائيه(لغرفة واحدة) داخل الدار باستخدام واير سيمنز  1.5</w:t>
            </w:r>
            <w:r w:rsidRPr="00DB1493">
              <w:rPr>
                <w:rFonts w:ascii="Arial" w:hAnsi="Arial" w:cs="Arial"/>
                <w:sz w:val="20"/>
                <w:szCs w:val="20"/>
              </w:rPr>
              <w:t>X2</w:t>
            </w:r>
            <w:r w:rsidRPr="00DB1493">
              <w:rPr>
                <w:rFonts w:ascii="Arial" w:hAnsi="Arial" w:cs="Arial"/>
                <w:sz w:val="20"/>
                <w:szCs w:val="20"/>
                <w:rtl/>
              </w:rPr>
              <w:t>ملم  منشأ محلي او غربي وحسب توجيه المهندس المشرف.</w:t>
            </w:r>
          </w:p>
        </w:tc>
        <w:tc>
          <w:tcPr>
            <w:tcW w:w="365" w:type="pct"/>
            <w:tcBorders>
              <w:top w:val="nil"/>
              <w:left w:val="nil"/>
              <w:bottom w:val="single" w:sz="4" w:space="0" w:color="000000"/>
              <w:right w:val="single" w:sz="4" w:space="0" w:color="000000"/>
            </w:tcBorders>
            <w:shd w:val="clear" w:color="F3F3F3" w:fill="F3F3F3"/>
            <w:vAlign w:val="center"/>
            <w:hideMark/>
          </w:tcPr>
          <w:p w14:paraId="78C4A188"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m.l</w:t>
            </w:r>
          </w:p>
        </w:tc>
        <w:tc>
          <w:tcPr>
            <w:tcW w:w="365" w:type="pct"/>
            <w:tcBorders>
              <w:top w:val="nil"/>
              <w:left w:val="nil"/>
              <w:bottom w:val="single" w:sz="4" w:space="0" w:color="000000"/>
              <w:right w:val="single" w:sz="4" w:space="0" w:color="000000"/>
            </w:tcBorders>
            <w:shd w:val="clear" w:color="F3F3F3" w:fill="F3F3F3"/>
            <w:vAlign w:val="center"/>
            <w:hideMark/>
          </w:tcPr>
          <w:p w14:paraId="2A75CA3B"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3DBFB99"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9AC9B8A"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829A762"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G03</w:t>
            </w:r>
          </w:p>
        </w:tc>
        <w:tc>
          <w:tcPr>
            <w:tcW w:w="1835" w:type="pct"/>
            <w:tcBorders>
              <w:top w:val="nil"/>
              <w:left w:val="nil"/>
              <w:bottom w:val="single" w:sz="4" w:space="0" w:color="000000"/>
              <w:right w:val="single" w:sz="4" w:space="0" w:color="000000"/>
            </w:tcBorders>
            <w:shd w:val="clear" w:color="F3F3F3" w:fill="F3F3F3"/>
            <w:vAlign w:val="center"/>
            <w:hideMark/>
          </w:tcPr>
          <w:p w14:paraId="71074BE4"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Electricity Board interior: </w:t>
            </w:r>
            <w:r w:rsidRPr="00DB1493">
              <w:rPr>
                <w:rFonts w:ascii="Arial" w:hAnsi="Arial" w:cs="Arial"/>
                <w:sz w:val="20"/>
                <w:szCs w:val="20"/>
              </w:rPr>
              <w:t>Provide, install, fix, test &amp; operate single phase surface or flush distr. plastic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1706" w:type="pct"/>
            <w:tcBorders>
              <w:top w:val="nil"/>
              <w:left w:val="nil"/>
              <w:bottom w:val="single" w:sz="4" w:space="0" w:color="000000"/>
              <w:right w:val="single" w:sz="4" w:space="0" w:color="000000"/>
            </w:tcBorders>
            <w:shd w:val="clear" w:color="F3F3F3" w:fill="F3F3F3"/>
            <w:vAlign w:val="center"/>
            <w:hideMark/>
          </w:tcPr>
          <w:p w14:paraId="3FF75C3E"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لوحة الكهرباء(بورد خارجي): </w:t>
            </w:r>
            <w:r w:rsidRPr="00DB1493">
              <w:rPr>
                <w:rFonts w:ascii="Arial" w:hAnsi="Arial" w:cs="Arial"/>
                <w:sz w:val="20"/>
                <w:szCs w:val="20"/>
                <w:rtl/>
              </w:rPr>
              <w:t>تجهيز وتثبيت وفحص وتشغيل لوحة توزيع طور واحد يثبت مع الجدار وذات باب خارجي   ذات قاطع دورة  عدد اثنان رئيسي مزدوج 40 أمبير مع قواطع دورة أوتوماتيكية عدد 2  تحدد قيمتها حسب التوزيع والربط بالميزانية ومصدر الطاقة الخارجي وقاطع الدورة الرئيسى والدوائر الفرعية وازالة الخطورة ويشمل السعر كل  الأسلاك والقابلوات المطلوبة يجب ان تكون ذات منشأ محلي او غربي .</w:t>
            </w:r>
          </w:p>
        </w:tc>
        <w:tc>
          <w:tcPr>
            <w:tcW w:w="365" w:type="pct"/>
            <w:tcBorders>
              <w:top w:val="nil"/>
              <w:left w:val="nil"/>
              <w:bottom w:val="single" w:sz="4" w:space="0" w:color="000000"/>
              <w:right w:val="single" w:sz="4" w:space="0" w:color="000000"/>
            </w:tcBorders>
            <w:shd w:val="clear" w:color="F3F3F3" w:fill="F3F3F3"/>
            <w:vAlign w:val="center"/>
            <w:hideMark/>
          </w:tcPr>
          <w:p w14:paraId="0F9A9E74"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39BD792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34DD525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5FE2548"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5DD7BEFE"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G04</w:t>
            </w:r>
          </w:p>
        </w:tc>
        <w:tc>
          <w:tcPr>
            <w:tcW w:w="1835" w:type="pct"/>
            <w:tcBorders>
              <w:top w:val="nil"/>
              <w:left w:val="nil"/>
              <w:bottom w:val="single" w:sz="4" w:space="0" w:color="000000"/>
              <w:right w:val="single" w:sz="4" w:space="0" w:color="000000"/>
            </w:tcBorders>
            <w:shd w:val="clear" w:color="F3F3F3" w:fill="F3F3F3"/>
            <w:vAlign w:val="center"/>
            <w:hideMark/>
          </w:tcPr>
          <w:p w14:paraId="38C70984"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Electricity Board Exterior: </w:t>
            </w:r>
            <w:r w:rsidRPr="00DB1493">
              <w:rPr>
                <w:rFonts w:ascii="Arial" w:hAnsi="Arial" w:cs="Arial"/>
                <w:sz w:val="20"/>
                <w:szCs w:val="20"/>
              </w:rPr>
              <w:t>Provide, install, fix, test &amp; operate single phase surface or flush distr. Steel board with door to be mounted on or in the wall with main double circuit breaker of 40Amp, 2 way MCB of ratings as required. Work include connect with main circuit breaker and wires. All the cables include in the price, work must insure safety and should be local or western origin .</w:t>
            </w:r>
          </w:p>
        </w:tc>
        <w:tc>
          <w:tcPr>
            <w:tcW w:w="1706" w:type="pct"/>
            <w:tcBorders>
              <w:top w:val="nil"/>
              <w:left w:val="nil"/>
              <w:bottom w:val="single" w:sz="4" w:space="0" w:color="000000"/>
              <w:right w:val="single" w:sz="4" w:space="0" w:color="000000"/>
            </w:tcBorders>
            <w:shd w:val="clear" w:color="F3F3F3" w:fill="F3F3F3"/>
            <w:vAlign w:val="center"/>
            <w:hideMark/>
          </w:tcPr>
          <w:p w14:paraId="46C4CE5E"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لوحة الكهرباء(بورد داخلي): </w:t>
            </w:r>
            <w:r w:rsidRPr="00DB1493">
              <w:rPr>
                <w:rFonts w:ascii="Arial" w:hAnsi="Arial" w:cs="Arial"/>
                <w:sz w:val="20"/>
                <w:szCs w:val="20"/>
                <w:rtl/>
              </w:rPr>
              <w:t>تجهيز وتثبيت وفحص وتشغيل لوحة توزيع طور واحد  يثبت مع الجدار وذات باب خارجو ذات قاطع دورة رئيسي مزدوج 40 أمبير مع قواطع دورة أوتوماتيكية عدد 2  تحدد قيمتها حسب التوزيع والربط بالميزانية ومصدر الطاقة الخارجي والدوائر الفرعية وازالة الخطورة ويشمل السعر كل  الأسلاك والقابلوات المطلوبة يجب ان تكون ذات منشأ محلي او غربي .</w:t>
            </w:r>
          </w:p>
        </w:tc>
        <w:tc>
          <w:tcPr>
            <w:tcW w:w="365" w:type="pct"/>
            <w:tcBorders>
              <w:top w:val="nil"/>
              <w:left w:val="nil"/>
              <w:bottom w:val="single" w:sz="4" w:space="0" w:color="000000"/>
              <w:right w:val="single" w:sz="4" w:space="0" w:color="000000"/>
            </w:tcBorders>
            <w:shd w:val="clear" w:color="F3F3F3" w:fill="F3F3F3"/>
            <w:vAlign w:val="center"/>
            <w:hideMark/>
          </w:tcPr>
          <w:p w14:paraId="072DB595"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7F9BC8E7"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1677337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488F61EC" w14:textId="77777777" w:rsidTr="00DB1493">
        <w:trPr>
          <w:trHeight w:val="153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1E93F2E"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G05</w:t>
            </w:r>
          </w:p>
        </w:tc>
        <w:tc>
          <w:tcPr>
            <w:tcW w:w="1835" w:type="pct"/>
            <w:tcBorders>
              <w:top w:val="nil"/>
              <w:left w:val="nil"/>
              <w:bottom w:val="single" w:sz="4" w:space="0" w:color="000000"/>
              <w:right w:val="single" w:sz="4" w:space="0" w:color="000000"/>
            </w:tcBorders>
            <w:shd w:val="clear" w:color="F3F3F3" w:fill="F3F3F3"/>
            <w:vAlign w:val="center"/>
            <w:hideMark/>
          </w:tcPr>
          <w:p w14:paraId="5C29A3A6"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FL- tube: </w:t>
            </w:r>
            <w:r w:rsidRPr="00DB1493">
              <w:rPr>
                <w:rFonts w:ascii="Arial" w:hAnsi="Arial" w:cs="Arial"/>
                <w:sz w:val="20"/>
                <w:szCs w:val="20"/>
              </w:rPr>
              <w:t>Supply, install &amp; operate a surface type, wall or ceiling mounted single FL-fitting with FL- tube 4 feet, chock &amp; starter of good quality with all wiring system fixed surface wall, as per approval. of the supervising. Engineer Price includes supply, inst. &amp; test the operating switch, and all the provided materials should be Turkish or western origin</w:t>
            </w:r>
          </w:p>
        </w:tc>
        <w:tc>
          <w:tcPr>
            <w:tcW w:w="1706" w:type="pct"/>
            <w:tcBorders>
              <w:top w:val="nil"/>
              <w:left w:val="nil"/>
              <w:bottom w:val="single" w:sz="4" w:space="0" w:color="000000"/>
              <w:right w:val="single" w:sz="4" w:space="0" w:color="000000"/>
            </w:tcBorders>
            <w:shd w:val="clear" w:color="F3F3F3" w:fill="F3F3F3"/>
            <w:vAlign w:val="center"/>
            <w:hideMark/>
          </w:tcPr>
          <w:p w14:paraId="4477EC46"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مصباح فلورسنت:</w:t>
            </w:r>
            <w:r w:rsidRPr="00DB1493">
              <w:rPr>
                <w:rFonts w:ascii="Arial" w:hAnsi="Arial" w:cs="Arial"/>
                <w:sz w:val="20"/>
                <w:szCs w:val="20"/>
                <w:rtl/>
              </w:rPr>
              <w:t xml:space="preserve"> تجهيز و تركيب وفحص نقطة انارة عبارة عن مصباح فلورسنت قياس 4 قدم  مع القاعدة من نوعية جيدة مثبت بالسقف او الجدار مع كافة التسليك ومفتاح التشغيل (السويج)  وحسب توجيهات المهندس المشرف. كل المواد المجهزة يجب ان تكون ذات منشأ تركي او غربي.</w:t>
            </w:r>
          </w:p>
        </w:tc>
        <w:tc>
          <w:tcPr>
            <w:tcW w:w="365" w:type="pct"/>
            <w:tcBorders>
              <w:top w:val="nil"/>
              <w:left w:val="nil"/>
              <w:bottom w:val="single" w:sz="4" w:space="0" w:color="000000"/>
              <w:right w:val="single" w:sz="4" w:space="0" w:color="000000"/>
            </w:tcBorders>
            <w:shd w:val="clear" w:color="F3F3F3" w:fill="F3F3F3"/>
            <w:vAlign w:val="center"/>
            <w:hideMark/>
          </w:tcPr>
          <w:p w14:paraId="47B01285"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48C35108"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8087C26"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EA90ADB" w14:textId="77777777" w:rsidTr="00DB1493">
        <w:trPr>
          <w:trHeight w:val="51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FAC6357"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G06</w:t>
            </w:r>
          </w:p>
        </w:tc>
        <w:tc>
          <w:tcPr>
            <w:tcW w:w="1835" w:type="pct"/>
            <w:tcBorders>
              <w:top w:val="nil"/>
              <w:left w:val="nil"/>
              <w:bottom w:val="single" w:sz="4" w:space="0" w:color="000000"/>
              <w:right w:val="single" w:sz="4" w:space="0" w:color="000000"/>
            </w:tcBorders>
            <w:shd w:val="clear" w:color="F3F3F3" w:fill="F3F3F3"/>
            <w:vAlign w:val="center"/>
            <w:hideMark/>
          </w:tcPr>
          <w:p w14:paraId="536BDAD1"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Circuit breaker: </w:t>
            </w:r>
            <w:r w:rsidRPr="00DB1493">
              <w:rPr>
                <w:rFonts w:ascii="Arial" w:hAnsi="Arial" w:cs="Arial"/>
                <w:sz w:val="20"/>
                <w:szCs w:val="20"/>
              </w:rPr>
              <w:t>Circuit breaker 10 and 16 amp white in color . semense Turkish type</w:t>
            </w:r>
          </w:p>
        </w:tc>
        <w:tc>
          <w:tcPr>
            <w:tcW w:w="1706" w:type="pct"/>
            <w:tcBorders>
              <w:top w:val="nil"/>
              <w:left w:val="nil"/>
              <w:bottom w:val="single" w:sz="4" w:space="0" w:color="000000"/>
              <w:right w:val="single" w:sz="4" w:space="0" w:color="000000"/>
            </w:tcBorders>
            <w:shd w:val="clear" w:color="F3F3F3" w:fill="F3F3F3"/>
            <w:vAlign w:val="center"/>
            <w:hideMark/>
          </w:tcPr>
          <w:p w14:paraId="6BB67870"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قواطع دوائر</w:t>
            </w:r>
            <w:r w:rsidRPr="00DB1493">
              <w:rPr>
                <w:rFonts w:ascii="Arial" w:hAnsi="Arial" w:cs="Arial"/>
                <w:sz w:val="20"/>
                <w:szCs w:val="20"/>
                <w:rtl/>
              </w:rPr>
              <w:t xml:space="preserve">: تجهيز وتركيب قواطع دوائر 10 و 16 أمبير باللون الأبيض. </w:t>
            </w:r>
            <w:r w:rsidRPr="00DB1493">
              <w:rPr>
                <w:rFonts w:ascii="Arial" w:hAnsi="Arial" w:cs="Arial"/>
                <w:sz w:val="20"/>
                <w:szCs w:val="20"/>
              </w:rPr>
              <w:t>semense</w:t>
            </w:r>
            <w:r w:rsidRPr="00DB1493">
              <w:rPr>
                <w:rFonts w:ascii="Arial" w:hAnsi="Arial" w:cs="Arial"/>
                <w:sz w:val="20"/>
                <w:szCs w:val="20"/>
                <w:rtl/>
              </w:rPr>
              <w:t xml:space="preserve"> نوع التركية</w:t>
            </w:r>
          </w:p>
        </w:tc>
        <w:tc>
          <w:tcPr>
            <w:tcW w:w="365" w:type="pct"/>
            <w:tcBorders>
              <w:top w:val="nil"/>
              <w:left w:val="nil"/>
              <w:bottom w:val="single" w:sz="4" w:space="0" w:color="000000"/>
              <w:right w:val="single" w:sz="4" w:space="0" w:color="000000"/>
            </w:tcBorders>
            <w:shd w:val="clear" w:color="F3F3F3" w:fill="F3F3F3"/>
            <w:vAlign w:val="center"/>
            <w:hideMark/>
          </w:tcPr>
          <w:p w14:paraId="52374BD6"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2E6520F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8AF785A"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2D885DA4"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36125EA2"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G07</w:t>
            </w:r>
          </w:p>
        </w:tc>
        <w:tc>
          <w:tcPr>
            <w:tcW w:w="1835" w:type="pct"/>
            <w:tcBorders>
              <w:top w:val="nil"/>
              <w:left w:val="nil"/>
              <w:bottom w:val="single" w:sz="4" w:space="0" w:color="000000"/>
              <w:right w:val="single" w:sz="4" w:space="0" w:color="000000"/>
            </w:tcBorders>
            <w:shd w:val="clear" w:color="F3F3F3" w:fill="F3F3F3"/>
            <w:vAlign w:val="center"/>
            <w:hideMark/>
          </w:tcPr>
          <w:p w14:paraId="79C5360E"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Socket:</w:t>
            </w:r>
            <w:r w:rsidRPr="00DB1493">
              <w:rPr>
                <w:rFonts w:ascii="Arial" w:hAnsi="Arial" w:cs="Arial"/>
                <w:sz w:val="20"/>
                <w:szCs w:val="20"/>
              </w:rPr>
              <w:t xml:space="preserve"> Supply, install &amp; test socket 13-15 AMP, 250 V, comb with switch, inside a suitable plastic box on the wall with 2x2.5 mm feeder wire. Turkish or western origin according Engineer instructions</w:t>
            </w:r>
          </w:p>
        </w:tc>
        <w:tc>
          <w:tcPr>
            <w:tcW w:w="1706" w:type="pct"/>
            <w:tcBorders>
              <w:top w:val="nil"/>
              <w:left w:val="nil"/>
              <w:bottom w:val="single" w:sz="4" w:space="0" w:color="000000"/>
              <w:right w:val="single" w:sz="4" w:space="0" w:color="000000"/>
            </w:tcBorders>
            <w:shd w:val="clear" w:color="F3F3F3" w:fill="F3F3F3"/>
            <w:vAlign w:val="center"/>
            <w:hideMark/>
          </w:tcPr>
          <w:p w14:paraId="1DB7A2A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ماخذ قوى(سوكيت):</w:t>
            </w:r>
            <w:r w:rsidRPr="00DB1493">
              <w:rPr>
                <w:rFonts w:ascii="Arial" w:hAnsi="Arial" w:cs="Arial"/>
                <w:sz w:val="20"/>
                <w:szCs w:val="20"/>
                <w:rtl/>
              </w:rPr>
              <w:t xml:space="preserve"> تجهيزو تركيب ماخذ قوى 13 -15 امبير 250 فولت ( نوعية تحدد من قبل المهندس ) مثبت في بوكس بلاستيكي على ان تكون الاسلاك قياس 2.5×2 ملم. منشأ تركي او غربي وحسب توجيه المهندس المشرف </w:t>
            </w:r>
          </w:p>
        </w:tc>
        <w:tc>
          <w:tcPr>
            <w:tcW w:w="365" w:type="pct"/>
            <w:tcBorders>
              <w:top w:val="nil"/>
              <w:left w:val="nil"/>
              <w:bottom w:val="single" w:sz="4" w:space="0" w:color="000000"/>
              <w:right w:val="single" w:sz="4" w:space="0" w:color="000000"/>
            </w:tcBorders>
            <w:shd w:val="clear" w:color="F3F3F3" w:fill="F3F3F3"/>
            <w:vAlign w:val="center"/>
            <w:hideMark/>
          </w:tcPr>
          <w:p w14:paraId="28E8E71F"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09F7580C"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0F97848"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D9F14CD"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637D1D3D"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G08</w:t>
            </w:r>
          </w:p>
        </w:tc>
        <w:tc>
          <w:tcPr>
            <w:tcW w:w="1835" w:type="pct"/>
            <w:tcBorders>
              <w:top w:val="nil"/>
              <w:left w:val="nil"/>
              <w:bottom w:val="single" w:sz="4" w:space="0" w:color="000000"/>
              <w:right w:val="single" w:sz="4" w:space="0" w:color="000000"/>
            </w:tcBorders>
            <w:shd w:val="clear" w:color="F3F3F3" w:fill="F3F3F3"/>
            <w:vAlign w:val="center"/>
            <w:hideMark/>
          </w:tcPr>
          <w:p w14:paraId="51D7A3F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Switch: </w:t>
            </w:r>
            <w:r w:rsidRPr="00DB1493">
              <w:rPr>
                <w:rFonts w:ascii="Arial" w:hAnsi="Arial" w:cs="Arial"/>
                <w:sz w:val="20"/>
                <w:szCs w:val="20"/>
              </w:rPr>
              <w:t>Supply, install &amp; test electrical. switch 1 gang or 2 g., 1 way switch with all the required connection and the materials should be Turkish or western origin and approved by site engineer .</w:t>
            </w:r>
          </w:p>
        </w:tc>
        <w:tc>
          <w:tcPr>
            <w:tcW w:w="1706" w:type="pct"/>
            <w:tcBorders>
              <w:top w:val="nil"/>
              <w:left w:val="nil"/>
              <w:bottom w:val="single" w:sz="4" w:space="0" w:color="000000"/>
              <w:right w:val="single" w:sz="4" w:space="0" w:color="000000"/>
            </w:tcBorders>
            <w:shd w:val="clear" w:color="F3F3F3" w:fill="F3F3F3"/>
            <w:vAlign w:val="center"/>
            <w:hideMark/>
          </w:tcPr>
          <w:p w14:paraId="58BB4A9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سويج(مفتاح كهربائي):</w:t>
            </w:r>
            <w:r w:rsidRPr="00DB1493">
              <w:rPr>
                <w:rFonts w:ascii="Arial" w:hAnsi="Arial" w:cs="Arial"/>
                <w:sz w:val="20"/>
                <w:szCs w:val="20"/>
                <w:rtl/>
              </w:rPr>
              <w:t xml:space="preserve"> تجهيز و تثبيت سويج ثنائي او احادي حسب الحاجة مع كافة التوصيلات الكهربائية وكل ما يتطلبة العمل وحسب توجيهات المهندس المشرف.يجب ان تكون المواد المستخدمة ذات منشأ تركي او غربي </w:t>
            </w:r>
          </w:p>
        </w:tc>
        <w:tc>
          <w:tcPr>
            <w:tcW w:w="365" w:type="pct"/>
            <w:tcBorders>
              <w:top w:val="nil"/>
              <w:left w:val="nil"/>
              <w:bottom w:val="single" w:sz="4" w:space="0" w:color="000000"/>
              <w:right w:val="single" w:sz="4" w:space="0" w:color="000000"/>
            </w:tcBorders>
            <w:shd w:val="clear" w:color="F3F3F3" w:fill="F3F3F3"/>
            <w:vAlign w:val="center"/>
            <w:hideMark/>
          </w:tcPr>
          <w:p w14:paraId="242A9F90"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12381D13"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0DC01981"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163144AE"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AEDB304"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G09</w:t>
            </w:r>
          </w:p>
        </w:tc>
        <w:tc>
          <w:tcPr>
            <w:tcW w:w="1835" w:type="pct"/>
            <w:tcBorders>
              <w:top w:val="nil"/>
              <w:left w:val="nil"/>
              <w:bottom w:val="single" w:sz="4" w:space="0" w:color="000000"/>
              <w:right w:val="single" w:sz="4" w:space="0" w:color="000000"/>
            </w:tcBorders>
            <w:shd w:val="clear" w:color="F3F3F3" w:fill="F3F3F3"/>
            <w:vAlign w:val="center"/>
            <w:hideMark/>
          </w:tcPr>
          <w:p w14:paraId="0BF9A9A6"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Electrical cover :</w:t>
            </w:r>
            <w:r w:rsidRPr="00DB1493">
              <w:rPr>
                <w:rFonts w:ascii="Arial" w:hAnsi="Arial" w:cs="Arial"/>
                <w:sz w:val="20"/>
                <w:szCs w:val="20"/>
              </w:rPr>
              <w:t>Supply and install electrical plastic cover for the abounded electrical points, materials should be Turkish or western origin and approved by site engineer .</w:t>
            </w:r>
          </w:p>
        </w:tc>
        <w:tc>
          <w:tcPr>
            <w:tcW w:w="1706" w:type="pct"/>
            <w:tcBorders>
              <w:top w:val="nil"/>
              <w:left w:val="nil"/>
              <w:bottom w:val="single" w:sz="4" w:space="0" w:color="000000"/>
              <w:right w:val="single" w:sz="4" w:space="0" w:color="000000"/>
            </w:tcBorders>
            <w:shd w:val="clear" w:color="F3F3F3" w:fill="F3F3F3"/>
            <w:vAlign w:val="center"/>
            <w:hideMark/>
          </w:tcPr>
          <w:p w14:paraId="03EE0F43"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الغطاء الكهربائي:</w:t>
            </w:r>
            <w:r w:rsidRPr="00DB1493">
              <w:rPr>
                <w:rFonts w:ascii="Arial" w:hAnsi="Arial" w:cs="Arial"/>
                <w:sz w:val="20"/>
                <w:szCs w:val="20"/>
                <w:rtl/>
              </w:rPr>
              <w:t xml:space="preserve"> تجهيز وتركيب غطاء بلاستيكي كهربائي للنقاط الكهربائية المتروكة ، يجب أن تكون المواد من أصل تركي أو غربي ومعتمدة من قبل مهندس الموقع.</w:t>
            </w:r>
          </w:p>
        </w:tc>
        <w:tc>
          <w:tcPr>
            <w:tcW w:w="365" w:type="pct"/>
            <w:tcBorders>
              <w:top w:val="nil"/>
              <w:left w:val="nil"/>
              <w:bottom w:val="single" w:sz="4" w:space="0" w:color="000000"/>
              <w:right w:val="single" w:sz="4" w:space="0" w:color="000000"/>
            </w:tcBorders>
            <w:shd w:val="clear" w:color="F3F3F3" w:fill="F3F3F3"/>
            <w:vAlign w:val="center"/>
            <w:hideMark/>
          </w:tcPr>
          <w:p w14:paraId="5ECC3B87"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5C14A11A"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1E755457"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02422AD"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B248E17"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G10</w:t>
            </w:r>
          </w:p>
        </w:tc>
        <w:tc>
          <w:tcPr>
            <w:tcW w:w="1835" w:type="pct"/>
            <w:tcBorders>
              <w:top w:val="nil"/>
              <w:left w:val="nil"/>
              <w:bottom w:val="single" w:sz="4" w:space="0" w:color="000000"/>
              <w:right w:val="single" w:sz="4" w:space="0" w:color="000000"/>
            </w:tcBorders>
            <w:shd w:val="clear" w:color="F3F3F3" w:fill="F3F3F3"/>
            <w:vAlign w:val="center"/>
            <w:hideMark/>
          </w:tcPr>
          <w:p w14:paraId="446C021D"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Lamp: </w:t>
            </w:r>
            <w:r w:rsidRPr="00DB1493">
              <w:rPr>
                <w:rFonts w:ascii="Arial" w:hAnsi="Arial" w:cs="Arial"/>
                <w:sz w:val="20"/>
                <w:szCs w:val="20"/>
              </w:rPr>
              <w:t>Supply, install and operate lamp (economic type) with its holder, with wiring &amp; switch. And according to site Engineer Instruction. All the using materials should be western origin .</w:t>
            </w:r>
          </w:p>
        </w:tc>
        <w:tc>
          <w:tcPr>
            <w:tcW w:w="1706" w:type="pct"/>
            <w:tcBorders>
              <w:top w:val="nil"/>
              <w:left w:val="nil"/>
              <w:bottom w:val="single" w:sz="4" w:space="0" w:color="000000"/>
              <w:right w:val="single" w:sz="4" w:space="0" w:color="000000"/>
            </w:tcBorders>
            <w:shd w:val="clear" w:color="F3F3F3" w:fill="F3F3F3"/>
            <w:vAlign w:val="center"/>
            <w:hideMark/>
          </w:tcPr>
          <w:p w14:paraId="7E99F2D1"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نقطة انارة:</w:t>
            </w:r>
            <w:r w:rsidRPr="00DB1493">
              <w:rPr>
                <w:rFonts w:ascii="Arial" w:hAnsi="Arial" w:cs="Arial"/>
                <w:sz w:val="20"/>
                <w:szCs w:val="20"/>
                <w:rtl/>
              </w:rPr>
              <w:t xml:space="preserve"> تجهيز وتركيب وفحص نقطة انارة عبارة عن مصباح اقتصادي مع الحامل مع كافة التسليك ومفتاح التشغيل (السويج) يثبت على وجه الحائط وحسب توجيهات المهندس المشرف. يجب ان تكون المواد المستخدمة ذات منشأ غربي </w:t>
            </w:r>
          </w:p>
        </w:tc>
        <w:tc>
          <w:tcPr>
            <w:tcW w:w="365" w:type="pct"/>
            <w:tcBorders>
              <w:top w:val="nil"/>
              <w:left w:val="nil"/>
              <w:bottom w:val="single" w:sz="4" w:space="0" w:color="000000"/>
              <w:right w:val="single" w:sz="4" w:space="0" w:color="000000"/>
            </w:tcBorders>
            <w:shd w:val="clear" w:color="F3F3F3" w:fill="F3F3F3"/>
            <w:vAlign w:val="center"/>
            <w:hideMark/>
          </w:tcPr>
          <w:p w14:paraId="7305256C"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277996D9"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E9CCAFC"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7534549D" w14:textId="77777777" w:rsidTr="00DB1493">
        <w:trPr>
          <w:trHeight w:val="51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65532DDF"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G11</w:t>
            </w:r>
          </w:p>
        </w:tc>
        <w:tc>
          <w:tcPr>
            <w:tcW w:w="1835" w:type="pct"/>
            <w:tcBorders>
              <w:top w:val="nil"/>
              <w:left w:val="nil"/>
              <w:bottom w:val="single" w:sz="4" w:space="0" w:color="000000"/>
              <w:right w:val="single" w:sz="4" w:space="0" w:color="000000"/>
            </w:tcBorders>
            <w:shd w:val="clear" w:color="F3F3F3" w:fill="F3F3F3"/>
            <w:vAlign w:val="center"/>
            <w:hideMark/>
          </w:tcPr>
          <w:p w14:paraId="4313BAD9"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Ventilation Fan:</w:t>
            </w:r>
            <w:r w:rsidRPr="00DB1493">
              <w:rPr>
                <w:rFonts w:ascii="Arial" w:hAnsi="Arial" w:cs="Arial"/>
                <w:sz w:val="20"/>
                <w:szCs w:val="20"/>
              </w:rPr>
              <w:t xml:space="preserve"> Supply and install 8 inch ventilation Fan, best quality available in local market.</w:t>
            </w:r>
          </w:p>
        </w:tc>
        <w:tc>
          <w:tcPr>
            <w:tcW w:w="1706" w:type="pct"/>
            <w:tcBorders>
              <w:top w:val="nil"/>
              <w:left w:val="nil"/>
              <w:bottom w:val="single" w:sz="4" w:space="0" w:color="000000"/>
              <w:right w:val="single" w:sz="4" w:space="0" w:color="000000"/>
            </w:tcBorders>
            <w:shd w:val="clear" w:color="F3F3F3" w:fill="F3F3F3"/>
            <w:vAlign w:val="center"/>
            <w:hideMark/>
          </w:tcPr>
          <w:p w14:paraId="66F3F3D1"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 مفرغة هواء</w:t>
            </w:r>
            <w:r w:rsidRPr="00DB1493">
              <w:rPr>
                <w:rFonts w:ascii="Arial" w:hAnsi="Arial" w:cs="Arial"/>
                <w:sz w:val="20"/>
                <w:szCs w:val="20"/>
                <w:rtl/>
              </w:rPr>
              <w:t xml:space="preserve"> : توريد وتركيب مروحة تهوية 8 انج ، وبأفضل نوعية و جودة متوفرة في السوق المحلية.</w:t>
            </w:r>
          </w:p>
        </w:tc>
        <w:tc>
          <w:tcPr>
            <w:tcW w:w="365" w:type="pct"/>
            <w:tcBorders>
              <w:top w:val="nil"/>
              <w:left w:val="nil"/>
              <w:bottom w:val="single" w:sz="4" w:space="0" w:color="000000"/>
              <w:right w:val="single" w:sz="4" w:space="0" w:color="000000"/>
            </w:tcBorders>
            <w:shd w:val="clear" w:color="F3F3F3" w:fill="F3F3F3"/>
            <w:vAlign w:val="center"/>
            <w:hideMark/>
          </w:tcPr>
          <w:p w14:paraId="37DD82BA"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47ECDF54"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65407779"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F242EC6" w14:textId="77777777" w:rsidTr="00DB1493">
        <w:trPr>
          <w:trHeight w:val="510"/>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39F0E4F"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G12</w:t>
            </w:r>
          </w:p>
        </w:tc>
        <w:tc>
          <w:tcPr>
            <w:tcW w:w="1835" w:type="pct"/>
            <w:tcBorders>
              <w:top w:val="nil"/>
              <w:left w:val="nil"/>
              <w:bottom w:val="single" w:sz="4" w:space="0" w:color="000000"/>
              <w:right w:val="single" w:sz="4" w:space="0" w:color="000000"/>
            </w:tcBorders>
            <w:shd w:val="clear" w:color="F3F3F3" w:fill="F3F3F3"/>
            <w:vAlign w:val="center"/>
            <w:hideMark/>
          </w:tcPr>
          <w:p w14:paraId="37F4CF88"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Ventilation Fan:</w:t>
            </w:r>
            <w:r w:rsidRPr="00DB1493">
              <w:rPr>
                <w:rFonts w:ascii="Arial" w:hAnsi="Arial" w:cs="Arial"/>
                <w:sz w:val="20"/>
                <w:szCs w:val="20"/>
              </w:rPr>
              <w:t xml:space="preserve"> Supply and install 6 inch ventilation Fan, best quality available in local market.</w:t>
            </w:r>
          </w:p>
        </w:tc>
        <w:tc>
          <w:tcPr>
            <w:tcW w:w="1706" w:type="pct"/>
            <w:tcBorders>
              <w:top w:val="nil"/>
              <w:left w:val="nil"/>
              <w:bottom w:val="single" w:sz="4" w:space="0" w:color="000000"/>
              <w:right w:val="single" w:sz="4" w:space="0" w:color="000000"/>
            </w:tcBorders>
            <w:shd w:val="clear" w:color="F3F3F3" w:fill="F3F3F3"/>
            <w:vAlign w:val="center"/>
            <w:hideMark/>
          </w:tcPr>
          <w:p w14:paraId="45CA5E5C"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b/>
                <w:bCs/>
                <w:sz w:val="20"/>
                <w:szCs w:val="20"/>
                <w:rtl/>
              </w:rPr>
              <w:t xml:space="preserve"> مفرغة هواء</w:t>
            </w:r>
            <w:r w:rsidRPr="00DB1493">
              <w:rPr>
                <w:rFonts w:ascii="Arial" w:hAnsi="Arial" w:cs="Arial"/>
                <w:sz w:val="20"/>
                <w:szCs w:val="20"/>
                <w:rtl/>
              </w:rPr>
              <w:t xml:space="preserve"> : توريد وتركيب مروحة تهوية 6  انج ، وبأفضل نوعية و جودة متوفرة في السوق المحلية.</w:t>
            </w:r>
          </w:p>
        </w:tc>
        <w:tc>
          <w:tcPr>
            <w:tcW w:w="365" w:type="pct"/>
            <w:tcBorders>
              <w:top w:val="nil"/>
              <w:left w:val="nil"/>
              <w:bottom w:val="single" w:sz="4" w:space="0" w:color="000000"/>
              <w:right w:val="single" w:sz="4" w:space="0" w:color="000000"/>
            </w:tcBorders>
            <w:shd w:val="clear" w:color="F3F3F3" w:fill="F3F3F3"/>
            <w:vAlign w:val="center"/>
            <w:hideMark/>
          </w:tcPr>
          <w:p w14:paraId="7F92D3F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3EDAEE85"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6FFD2FEB"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7B60DFE"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0A234B0F"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G13</w:t>
            </w:r>
          </w:p>
        </w:tc>
        <w:tc>
          <w:tcPr>
            <w:tcW w:w="1835" w:type="pct"/>
            <w:tcBorders>
              <w:top w:val="nil"/>
              <w:left w:val="nil"/>
              <w:bottom w:val="single" w:sz="4" w:space="0" w:color="000000"/>
              <w:right w:val="single" w:sz="4" w:space="0" w:color="000000"/>
            </w:tcBorders>
            <w:shd w:val="clear" w:color="F3F3F3" w:fill="F3F3F3"/>
            <w:vAlign w:val="center"/>
            <w:hideMark/>
          </w:tcPr>
          <w:p w14:paraId="07032BDC"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Electric Heater:</w:t>
            </w:r>
            <w:r w:rsidRPr="00DB1493">
              <w:rPr>
                <w:rFonts w:ascii="Arial" w:hAnsi="Arial" w:cs="Arial"/>
                <w:sz w:val="20"/>
                <w:szCs w:val="20"/>
              </w:rPr>
              <w:t xml:space="preserve"> Supply and install (120 L) electrical water heater (not less than 1500Watts), provided with safety valve, thermostat, circuit breaker (20A).</w:t>
            </w:r>
          </w:p>
        </w:tc>
        <w:tc>
          <w:tcPr>
            <w:tcW w:w="1706" w:type="pct"/>
            <w:tcBorders>
              <w:top w:val="nil"/>
              <w:left w:val="nil"/>
              <w:bottom w:val="single" w:sz="4" w:space="0" w:color="000000"/>
              <w:right w:val="single" w:sz="4" w:space="0" w:color="000000"/>
            </w:tcBorders>
            <w:shd w:val="clear" w:color="F3F3F3" w:fill="F3F3F3"/>
            <w:vAlign w:val="center"/>
            <w:hideMark/>
          </w:tcPr>
          <w:p w14:paraId="1FB64D3F"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 xml:space="preserve">تجهيز ونصب (120 لتر) سخان ماء كهربائي (ليس اقل من 1500 واط) مجهز بصمام امان ومنظم درجة الحرارة وقاطع دورة (20 امبير). </w:t>
            </w:r>
          </w:p>
        </w:tc>
        <w:tc>
          <w:tcPr>
            <w:tcW w:w="365" w:type="pct"/>
            <w:tcBorders>
              <w:top w:val="nil"/>
              <w:left w:val="nil"/>
              <w:bottom w:val="single" w:sz="4" w:space="0" w:color="000000"/>
              <w:right w:val="single" w:sz="4" w:space="0" w:color="000000"/>
            </w:tcBorders>
            <w:shd w:val="clear" w:color="F3F3F3" w:fill="F3F3F3"/>
            <w:vAlign w:val="center"/>
            <w:hideMark/>
          </w:tcPr>
          <w:p w14:paraId="2FBE37D0"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2F6FFCCE"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7642474B"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5A97184D" w14:textId="77777777" w:rsidTr="00DB1493">
        <w:trPr>
          <w:trHeight w:val="76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4E43ABF4"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G14</w:t>
            </w:r>
          </w:p>
        </w:tc>
        <w:tc>
          <w:tcPr>
            <w:tcW w:w="1835" w:type="pct"/>
            <w:tcBorders>
              <w:top w:val="nil"/>
              <w:left w:val="nil"/>
              <w:bottom w:val="single" w:sz="4" w:space="0" w:color="000000"/>
              <w:right w:val="single" w:sz="4" w:space="0" w:color="000000"/>
            </w:tcBorders>
            <w:shd w:val="clear" w:color="F3F3F3" w:fill="F3F3F3"/>
            <w:vAlign w:val="center"/>
            <w:hideMark/>
          </w:tcPr>
          <w:p w14:paraId="152891F3"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Water Pump: </w:t>
            </w:r>
            <w:r w:rsidRPr="00DB1493">
              <w:rPr>
                <w:rFonts w:ascii="Arial" w:hAnsi="Arial" w:cs="Arial"/>
                <w:sz w:val="20"/>
                <w:szCs w:val="20"/>
              </w:rPr>
              <w:t>Install of an electric water pump, 1 horse capacity, with all needed piping fittings for connecting to the water tank and water resource.</w:t>
            </w:r>
          </w:p>
        </w:tc>
        <w:tc>
          <w:tcPr>
            <w:tcW w:w="1706" w:type="pct"/>
            <w:tcBorders>
              <w:top w:val="nil"/>
              <w:left w:val="nil"/>
              <w:bottom w:val="single" w:sz="4" w:space="0" w:color="000000"/>
              <w:right w:val="single" w:sz="4" w:space="0" w:color="000000"/>
            </w:tcBorders>
            <w:shd w:val="clear" w:color="F3F3F3" w:fill="F3F3F3"/>
            <w:vAlign w:val="center"/>
            <w:hideMark/>
          </w:tcPr>
          <w:p w14:paraId="5073D6BE"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تثبيت ماطور ماء كهربائي قدرة (1 حصان) مع ما يحتاجه من انابيب الماء لربطه بالخزان ومصدر المياه.</w:t>
            </w:r>
          </w:p>
        </w:tc>
        <w:tc>
          <w:tcPr>
            <w:tcW w:w="365" w:type="pct"/>
            <w:tcBorders>
              <w:top w:val="nil"/>
              <w:left w:val="nil"/>
              <w:bottom w:val="single" w:sz="4" w:space="0" w:color="000000"/>
              <w:right w:val="single" w:sz="4" w:space="0" w:color="000000"/>
            </w:tcBorders>
            <w:shd w:val="clear" w:color="F3F3F3" w:fill="F3F3F3"/>
            <w:vAlign w:val="center"/>
            <w:hideMark/>
          </w:tcPr>
          <w:p w14:paraId="07020B19"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747069EA"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179C19D1"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r w:rsidR="00DB1493" w:rsidRPr="00DB1493" w14:paraId="6CE50E60" w14:textId="77777777" w:rsidTr="00DB1493">
        <w:trPr>
          <w:trHeight w:val="1275"/>
        </w:trPr>
        <w:tc>
          <w:tcPr>
            <w:tcW w:w="259" w:type="pct"/>
            <w:tcBorders>
              <w:top w:val="nil"/>
              <w:left w:val="single" w:sz="4" w:space="0" w:color="000000"/>
              <w:bottom w:val="single" w:sz="4" w:space="0" w:color="000000"/>
              <w:right w:val="single" w:sz="4" w:space="0" w:color="000000"/>
            </w:tcBorders>
            <w:shd w:val="clear" w:color="BFBFBF" w:fill="BFBFBF"/>
            <w:noWrap/>
            <w:vAlign w:val="center"/>
            <w:hideMark/>
          </w:tcPr>
          <w:p w14:paraId="718C36B5" w14:textId="77777777" w:rsidR="00DB1493" w:rsidRPr="00DB1493" w:rsidRDefault="00DB1493" w:rsidP="00DB1493">
            <w:pPr>
              <w:spacing w:after="0" w:line="240" w:lineRule="auto"/>
              <w:jc w:val="center"/>
              <w:rPr>
                <w:rFonts w:ascii="Arial" w:hAnsi="Arial" w:cs="Arial"/>
                <w:color w:val="000000"/>
                <w:sz w:val="16"/>
                <w:szCs w:val="16"/>
              </w:rPr>
            </w:pPr>
            <w:r w:rsidRPr="00DB1493">
              <w:rPr>
                <w:rFonts w:ascii="Arial" w:hAnsi="Arial" w:cs="Arial"/>
                <w:color w:val="000000"/>
                <w:sz w:val="16"/>
                <w:szCs w:val="16"/>
              </w:rPr>
              <w:t>G15</w:t>
            </w:r>
          </w:p>
        </w:tc>
        <w:tc>
          <w:tcPr>
            <w:tcW w:w="1835" w:type="pct"/>
            <w:tcBorders>
              <w:top w:val="nil"/>
              <w:left w:val="nil"/>
              <w:bottom w:val="single" w:sz="4" w:space="0" w:color="000000"/>
              <w:right w:val="single" w:sz="4" w:space="0" w:color="000000"/>
            </w:tcBorders>
            <w:shd w:val="clear" w:color="F3F3F3" w:fill="F3F3F3"/>
            <w:vAlign w:val="center"/>
            <w:hideMark/>
          </w:tcPr>
          <w:p w14:paraId="2B1BBDCF" w14:textId="77777777" w:rsidR="00DB1493" w:rsidRPr="00DB1493" w:rsidRDefault="00DB1493" w:rsidP="00DB1493">
            <w:pPr>
              <w:spacing w:after="0" w:line="240" w:lineRule="auto"/>
              <w:rPr>
                <w:rFonts w:ascii="Arial" w:hAnsi="Arial" w:cs="Arial"/>
                <w:sz w:val="20"/>
                <w:szCs w:val="20"/>
              </w:rPr>
            </w:pPr>
            <w:r w:rsidRPr="00DB1493">
              <w:rPr>
                <w:rFonts w:ascii="Arial" w:hAnsi="Arial" w:cs="Arial"/>
                <w:b/>
                <w:bCs/>
                <w:sz w:val="20"/>
                <w:szCs w:val="20"/>
              </w:rPr>
              <w:t xml:space="preserve">Ceiling Fan: </w:t>
            </w:r>
            <w:r w:rsidRPr="00DB1493">
              <w:rPr>
                <w:rFonts w:ascii="Arial" w:hAnsi="Arial" w:cs="Arial"/>
                <w:sz w:val="20"/>
                <w:szCs w:val="20"/>
              </w:rPr>
              <w:t>Supply, install &amp; operate ceiling fan (good quality) with fixing holder, all wiring system should be fixed to the wall and ceiling covered by an appropriate cable tray, according to the engineer instruction. Price includes supply, install &amp; test the regulator.</w:t>
            </w:r>
          </w:p>
        </w:tc>
        <w:tc>
          <w:tcPr>
            <w:tcW w:w="1706" w:type="pct"/>
            <w:tcBorders>
              <w:top w:val="nil"/>
              <w:left w:val="nil"/>
              <w:bottom w:val="single" w:sz="4" w:space="0" w:color="000000"/>
              <w:right w:val="single" w:sz="4" w:space="0" w:color="000000"/>
            </w:tcBorders>
            <w:shd w:val="clear" w:color="F3F3F3" w:fill="F3F3F3"/>
            <w:vAlign w:val="center"/>
            <w:hideMark/>
          </w:tcPr>
          <w:p w14:paraId="624D7202" w14:textId="77777777" w:rsidR="00DB1493" w:rsidRPr="00DB1493" w:rsidRDefault="00DB1493" w:rsidP="00DB1493">
            <w:pPr>
              <w:bidi/>
              <w:spacing w:after="0" w:line="240" w:lineRule="auto"/>
              <w:rPr>
                <w:rFonts w:ascii="Arial" w:hAnsi="Arial" w:cs="Arial"/>
                <w:sz w:val="20"/>
                <w:szCs w:val="20"/>
              </w:rPr>
            </w:pPr>
            <w:r w:rsidRPr="00DB1493">
              <w:rPr>
                <w:rFonts w:ascii="Arial" w:hAnsi="Arial" w:cs="Arial"/>
                <w:sz w:val="20"/>
                <w:szCs w:val="20"/>
                <w:rtl/>
              </w:rPr>
              <w:t>تجهيز وتركيب وتشغيل مروحة السقف (ذات نوعية جيدة) مع حامل التثبيت ، يجب تثبيت جميع نظام الأسلاك على الحائط والسقف وان يكون مغطى بواسطة تغليف اسلاك بلاستيكي (كيبل تري)، وفقا لتعليمات المهندسين. يشمل السعر تجهيز وتركيب واختبار المنظم.</w:t>
            </w:r>
          </w:p>
        </w:tc>
        <w:tc>
          <w:tcPr>
            <w:tcW w:w="365" w:type="pct"/>
            <w:tcBorders>
              <w:top w:val="nil"/>
              <w:left w:val="nil"/>
              <w:bottom w:val="single" w:sz="4" w:space="0" w:color="000000"/>
              <w:right w:val="single" w:sz="4" w:space="0" w:color="000000"/>
            </w:tcBorders>
            <w:shd w:val="clear" w:color="F3F3F3" w:fill="F3F3F3"/>
            <w:vAlign w:val="center"/>
            <w:hideMark/>
          </w:tcPr>
          <w:p w14:paraId="501B9F53" w14:textId="77777777" w:rsidR="00DB1493" w:rsidRPr="00DB1493" w:rsidRDefault="00DB1493" w:rsidP="00DB1493">
            <w:pPr>
              <w:spacing w:after="0" w:line="240" w:lineRule="auto"/>
              <w:jc w:val="center"/>
              <w:rPr>
                <w:rFonts w:ascii="Arial" w:hAnsi="Arial" w:cs="Arial"/>
                <w:sz w:val="16"/>
                <w:szCs w:val="16"/>
                <w:rtl/>
              </w:rPr>
            </w:pPr>
            <w:r w:rsidRPr="00DB1493">
              <w:rPr>
                <w:rFonts w:ascii="Arial" w:hAnsi="Arial" w:cs="Arial"/>
                <w:sz w:val="16"/>
                <w:szCs w:val="16"/>
              </w:rPr>
              <w:t>No</w:t>
            </w:r>
          </w:p>
        </w:tc>
        <w:tc>
          <w:tcPr>
            <w:tcW w:w="365" w:type="pct"/>
            <w:tcBorders>
              <w:top w:val="nil"/>
              <w:left w:val="nil"/>
              <w:bottom w:val="single" w:sz="4" w:space="0" w:color="000000"/>
              <w:right w:val="single" w:sz="4" w:space="0" w:color="000000"/>
            </w:tcBorders>
            <w:shd w:val="clear" w:color="F3F3F3" w:fill="F3F3F3"/>
            <w:vAlign w:val="center"/>
            <w:hideMark/>
          </w:tcPr>
          <w:p w14:paraId="4EBC22DF" w14:textId="77777777" w:rsidR="00DB1493" w:rsidRPr="00DB1493" w:rsidRDefault="00DB1493" w:rsidP="00DB1493">
            <w:pPr>
              <w:spacing w:after="0" w:line="240" w:lineRule="auto"/>
              <w:jc w:val="center"/>
              <w:rPr>
                <w:rFonts w:ascii="Arial" w:hAnsi="Arial" w:cs="Arial"/>
                <w:sz w:val="16"/>
                <w:szCs w:val="16"/>
              </w:rPr>
            </w:pPr>
            <w:r w:rsidRPr="00DB1493">
              <w:rPr>
                <w:rFonts w:ascii="Arial" w:hAnsi="Arial" w:cs="Arial"/>
                <w:sz w:val="16"/>
                <w:szCs w:val="16"/>
              </w:rPr>
              <w:t>1.0</w:t>
            </w:r>
          </w:p>
        </w:tc>
        <w:tc>
          <w:tcPr>
            <w:tcW w:w="471" w:type="pct"/>
            <w:tcBorders>
              <w:top w:val="nil"/>
              <w:left w:val="nil"/>
              <w:bottom w:val="single" w:sz="4" w:space="0" w:color="000000"/>
              <w:right w:val="single" w:sz="4" w:space="0" w:color="000000"/>
            </w:tcBorders>
            <w:shd w:val="clear" w:color="F3F3F3" w:fill="F3F3F3"/>
            <w:vAlign w:val="center"/>
            <w:hideMark/>
          </w:tcPr>
          <w:p w14:paraId="2292982F" w14:textId="77777777" w:rsidR="00DB1493" w:rsidRPr="00DB1493" w:rsidRDefault="00DB1493" w:rsidP="00DB1493">
            <w:pPr>
              <w:spacing w:after="0" w:line="240" w:lineRule="auto"/>
              <w:jc w:val="center"/>
              <w:rPr>
                <w:rFonts w:ascii="Arial" w:hAnsi="Arial" w:cs="Arial"/>
                <w:b/>
                <w:bCs/>
                <w:sz w:val="16"/>
                <w:szCs w:val="16"/>
              </w:rPr>
            </w:pPr>
            <w:r w:rsidRPr="00DB1493">
              <w:rPr>
                <w:rFonts w:ascii="Arial" w:hAnsi="Arial" w:cs="Arial"/>
                <w:b/>
                <w:bCs/>
                <w:sz w:val="16"/>
                <w:szCs w:val="16"/>
              </w:rPr>
              <w:t> </w:t>
            </w:r>
          </w:p>
        </w:tc>
      </w:tr>
    </w:tbl>
    <w:p w14:paraId="072C00DC" w14:textId="04FE9F83" w:rsidR="00830FAF" w:rsidRDefault="00830FAF" w:rsidP="00221BBD">
      <w:pPr>
        <w:widowControl w:val="0"/>
        <w:autoSpaceDE w:val="0"/>
        <w:autoSpaceDN w:val="0"/>
        <w:adjustRightInd w:val="0"/>
        <w:spacing w:after="0"/>
        <w:ind w:left="720"/>
        <w:jc w:val="center"/>
        <w:rPr>
          <w:rFonts w:asciiTheme="minorHAnsi" w:hAnsiTheme="minorHAnsi"/>
          <w:b/>
          <w:bCs/>
          <w:sz w:val="28"/>
        </w:rPr>
      </w:pPr>
    </w:p>
    <w:p w14:paraId="4EE58F5B" w14:textId="77777777" w:rsidR="00776B21" w:rsidRPr="00DF4E3B" w:rsidRDefault="00776B21" w:rsidP="00221BBD">
      <w:pPr>
        <w:widowControl w:val="0"/>
        <w:autoSpaceDE w:val="0"/>
        <w:autoSpaceDN w:val="0"/>
        <w:adjustRightInd w:val="0"/>
        <w:spacing w:after="0"/>
        <w:ind w:left="720"/>
        <w:jc w:val="center"/>
        <w:rPr>
          <w:rFonts w:asciiTheme="minorHAnsi" w:hAnsiTheme="minorHAnsi"/>
          <w:b/>
          <w:bCs/>
          <w:sz w:val="28"/>
        </w:rPr>
      </w:pPr>
      <w:r w:rsidRPr="00DF4E3B">
        <w:rPr>
          <w:rFonts w:asciiTheme="minorHAnsi" w:hAnsiTheme="minorHAnsi"/>
          <w:b/>
          <w:bCs/>
          <w:sz w:val="28"/>
        </w:rPr>
        <w:t>Work Schedule</w:t>
      </w:r>
    </w:p>
    <w:p w14:paraId="57B97A50" w14:textId="77777777" w:rsidR="00776B21" w:rsidRPr="00DF4E3B" w:rsidRDefault="00776B21" w:rsidP="00221BBD">
      <w:pPr>
        <w:widowControl w:val="0"/>
        <w:overflowPunct w:val="0"/>
        <w:autoSpaceDE w:val="0"/>
        <w:autoSpaceDN w:val="0"/>
        <w:adjustRightInd w:val="0"/>
        <w:spacing w:after="0"/>
        <w:ind w:left="720" w:right="160"/>
        <w:jc w:val="both"/>
        <w:rPr>
          <w:rFonts w:asciiTheme="minorHAnsi" w:hAnsiTheme="minorHAnsi"/>
        </w:rPr>
      </w:pPr>
    </w:p>
    <w:p w14:paraId="78DFB542" w14:textId="08779246" w:rsidR="00776B21" w:rsidRPr="008B50C2" w:rsidRDefault="006F4718" w:rsidP="00221BBD">
      <w:pPr>
        <w:widowControl w:val="0"/>
        <w:overflowPunct w:val="0"/>
        <w:autoSpaceDE w:val="0"/>
        <w:autoSpaceDN w:val="0"/>
        <w:adjustRightInd w:val="0"/>
        <w:spacing w:after="0"/>
        <w:ind w:left="720" w:right="160"/>
        <w:jc w:val="both"/>
        <w:rPr>
          <w:rFonts w:asciiTheme="minorHAnsi" w:hAnsiTheme="minorHAnsi"/>
          <w:sz w:val="20"/>
          <w:szCs w:val="20"/>
        </w:rPr>
      </w:pPr>
      <w:r>
        <w:rPr>
          <w:rFonts w:asciiTheme="minorHAnsi" w:hAnsiTheme="minorHAnsi"/>
          <w:sz w:val="20"/>
          <w:szCs w:val="20"/>
        </w:rPr>
        <w:t xml:space="preserve"> </w:t>
      </w:r>
      <w:r w:rsidR="0048191D">
        <w:rPr>
          <w:rFonts w:asciiTheme="minorHAnsi" w:hAnsiTheme="minorHAnsi"/>
          <w:sz w:val="20"/>
          <w:szCs w:val="20"/>
        </w:rPr>
        <w:t>MANDATORY – the Bids will be rejected if the Work Schedule is not provided)</w:t>
      </w:r>
    </w:p>
    <w:p w14:paraId="5F294636" w14:textId="646FC2A2" w:rsidR="00776B21" w:rsidRDefault="00776B21"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3E3CF07B" w14:textId="34DBA97E" w:rsidR="00212BF7" w:rsidRPr="00830FAF" w:rsidRDefault="00212BF7" w:rsidP="00212BF7">
      <w:pPr>
        <w:widowControl w:val="0"/>
        <w:autoSpaceDE w:val="0"/>
        <w:autoSpaceDN w:val="0"/>
        <w:adjustRightInd w:val="0"/>
        <w:spacing w:after="0" w:line="240" w:lineRule="auto"/>
        <w:ind w:left="720"/>
        <w:rPr>
          <w:rFonts w:asciiTheme="minorHAnsi" w:hAnsiTheme="minorHAnsi"/>
          <w:b/>
          <w:color w:val="FF0000"/>
          <w:sz w:val="24"/>
          <w:szCs w:val="20"/>
        </w:rPr>
      </w:pPr>
      <w:r w:rsidRPr="00830FAF">
        <w:rPr>
          <w:rFonts w:asciiTheme="minorHAnsi" w:hAnsiTheme="minorHAnsi"/>
          <w:b/>
          <w:color w:val="FF0000"/>
          <w:sz w:val="24"/>
          <w:szCs w:val="20"/>
        </w:rPr>
        <w:t xml:space="preserve">Please fill the </w:t>
      </w:r>
      <w:r w:rsidR="005A07A2">
        <w:rPr>
          <w:rFonts w:asciiTheme="minorHAnsi" w:hAnsiTheme="minorHAnsi"/>
          <w:b/>
          <w:color w:val="FF0000"/>
          <w:sz w:val="24"/>
          <w:szCs w:val="20"/>
        </w:rPr>
        <w:t>Annex</w:t>
      </w:r>
      <w:r w:rsidR="005A07A2" w:rsidRPr="005A07A2">
        <w:rPr>
          <w:rFonts w:asciiTheme="minorHAnsi" w:hAnsiTheme="minorHAnsi"/>
          <w:b/>
          <w:color w:val="FF0000"/>
          <w:sz w:val="24"/>
          <w:szCs w:val="20"/>
        </w:rPr>
        <w:t xml:space="preserve"> C - Tendering Time Frame</w:t>
      </w:r>
      <w:r w:rsidR="00E8008B" w:rsidRPr="00830FAF">
        <w:rPr>
          <w:rFonts w:asciiTheme="minorHAnsi" w:hAnsiTheme="minorHAnsi"/>
          <w:b/>
          <w:color w:val="FF0000"/>
          <w:sz w:val="24"/>
          <w:szCs w:val="20"/>
        </w:rPr>
        <w:t xml:space="preserve"> and </w:t>
      </w:r>
      <w:r w:rsidR="00830FAF" w:rsidRPr="00830FAF">
        <w:rPr>
          <w:rFonts w:asciiTheme="minorHAnsi" w:hAnsiTheme="minorHAnsi"/>
          <w:b/>
          <w:color w:val="FF0000"/>
          <w:sz w:val="24"/>
          <w:szCs w:val="20"/>
        </w:rPr>
        <w:t xml:space="preserve">attach it along with </w:t>
      </w:r>
      <w:r w:rsidR="00830FAF">
        <w:rPr>
          <w:rFonts w:asciiTheme="minorHAnsi" w:hAnsiTheme="minorHAnsi"/>
          <w:b/>
          <w:color w:val="FF0000"/>
          <w:sz w:val="24"/>
          <w:szCs w:val="20"/>
        </w:rPr>
        <w:t xml:space="preserve">the Bid </w:t>
      </w:r>
      <w:r w:rsidR="00830FAF" w:rsidRPr="00830FAF">
        <w:rPr>
          <w:rFonts w:asciiTheme="minorHAnsi" w:hAnsiTheme="minorHAnsi"/>
          <w:b/>
          <w:color w:val="FF0000"/>
          <w:sz w:val="24"/>
          <w:szCs w:val="20"/>
        </w:rPr>
        <w:t>(</w:t>
      </w:r>
      <w:r w:rsidRPr="00830FAF">
        <w:rPr>
          <w:rFonts w:asciiTheme="minorHAnsi" w:hAnsiTheme="minorHAnsi"/>
          <w:b/>
          <w:color w:val="FF0000"/>
          <w:sz w:val="24"/>
          <w:szCs w:val="20"/>
        </w:rPr>
        <w:t xml:space="preserve">Mandatory </w:t>
      </w:r>
      <w:r w:rsidR="00830FAF" w:rsidRPr="00830FAF">
        <w:rPr>
          <w:rFonts w:asciiTheme="minorHAnsi" w:hAnsiTheme="minorHAnsi"/>
          <w:b/>
          <w:color w:val="FF0000"/>
          <w:sz w:val="24"/>
          <w:szCs w:val="20"/>
        </w:rPr>
        <w:t>Requirement)</w:t>
      </w:r>
    </w:p>
    <w:p w14:paraId="6B2AD2B9" w14:textId="77777777" w:rsidR="00212BF7" w:rsidRPr="00212BF7" w:rsidRDefault="00212BF7" w:rsidP="00212BF7">
      <w:pPr>
        <w:widowControl w:val="0"/>
        <w:autoSpaceDE w:val="0"/>
        <w:autoSpaceDN w:val="0"/>
        <w:adjustRightInd w:val="0"/>
        <w:spacing w:after="0" w:line="240" w:lineRule="auto"/>
        <w:ind w:left="720"/>
        <w:rPr>
          <w:rFonts w:asciiTheme="minorHAnsi" w:hAnsiTheme="minorHAnsi"/>
          <w:sz w:val="20"/>
          <w:szCs w:val="20"/>
        </w:rPr>
      </w:pPr>
    </w:p>
    <w:p w14:paraId="113F0602" w14:textId="021B6BAE" w:rsidR="00C97447" w:rsidRDefault="00C97447" w:rsidP="00221BBD">
      <w:pPr>
        <w:widowControl w:val="0"/>
        <w:overflowPunct w:val="0"/>
        <w:autoSpaceDE w:val="0"/>
        <w:autoSpaceDN w:val="0"/>
        <w:adjustRightInd w:val="0"/>
        <w:spacing w:after="0"/>
        <w:ind w:left="720" w:right="160"/>
        <w:jc w:val="both"/>
        <w:rPr>
          <w:rFonts w:asciiTheme="minorHAnsi" w:hAnsiTheme="minorHAnsi"/>
          <w:sz w:val="20"/>
          <w:szCs w:val="20"/>
        </w:rPr>
      </w:pPr>
    </w:p>
    <w:p w14:paraId="0F40FA9A" w14:textId="6A0C8C7F" w:rsidR="00A55216" w:rsidRPr="006E2205" w:rsidRDefault="00A55216" w:rsidP="00A55216">
      <w:pPr>
        <w:widowControl w:val="0"/>
        <w:tabs>
          <w:tab w:val="left" w:pos="1276"/>
        </w:tabs>
        <w:overflowPunct w:val="0"/>
        <w:autoSpaceDE w:val="0"/>
        <w:autoSpaceDN w:val="0"/>
        <w:adjustRightInd w:val="0"/>
        <w:spacing w:after="0"/>
        <w:ind w:left="360" w:right="-234"/>
        <w:jc w:val="both"/>
        <w:rPr>
          <w:rFonts w:asciiTheme="minorHAnsi" w:hAnsiTheme="minorHAnsi"/>
          <w:b/>
          <w:sz w:val="20"/>
          <w:szCs w:val="20"/>
          <w:u w:val="single"/>
        </w:rPr>
      </w:pPr>
      <w:r>
        <w:rPr>
          <w:rFonts w:asciiTheme="minorHAnsi" w:hAnsiTheme="minorHAnsi"/>
          <w:sz w:val="20"/>
          <w:szCs w:val="20"/>
        </w:rPr>
        <w:t xml:space="preserve">3. </w:t>
      </w:r>
      <w:r w:rsidRPr="006E2205">
        <w:rPr>
          <w:rFonts w:asciiTheme="minorHAnsi" w:hAnsiTheme="minorHAnsi"/>
          <w:sz w:val="20"/>
          <w:szCs w:val="20"/>
        </w:rPr>
        <w:t>Detailed list of proposed</w:t>
      </w:r>
      <w:r w:rsidRPr="006E2205">
        <w:rPr>
          <w:rFonts w:asciiTheme="minorHAnsi" w:hAnsiTheme="minorHAnsi"/>
          <w:b/>
          <w:sz w:val="20"/>
          <w:szCs w:val="20"/>
        </w:rPr>
        <w:t xml:space="preserve"> Personnel/Manpower </w:t>
      </w:r>
      <w:r w:rsidRPr="006E2205">
        <w:rPr>
          <w:rFonts w:asciiTheme="minorHAnsi" w:hAnsiTheme="minorHAnsi"/>
          <w:sz w:val="20"/>
          <w:szCs w:val="20"/>
        </w:rPr>
        <w:t xml:space="preserve">involved in the activities (e.g. engineers, site supervisors, foremen, masons, carpenters, plumbers, unskilled labors, etc.) with an estimate of the total man-day completed by each of the skills. </w:t>
      </w:r>
    </w:p>
    <w:p w14:paraId="4A983218" w14:textId="2E14A407" w:rsidR="00776B21" w:rsidRPr="00A55216" w:rsidRDefault="00A55216" w:rsidP="00A55216">
      <w:pPr>
        <w:pStyle w:val="ListParagraph"/>
        <w:widowControl w:val="0"/>
        <w:tabs>
          <w:tab w:val="left" w:pos="1276"/>
        </w:tabs>
        <w:overflowPunct w:val="0"/>
        <w:autoSpaceDE w:val="0"/>
        <w:autoSpaceDN w:val="0"/>
        <w:adjustRightInd w:val="0"/>
        <w:spacing w:after="240"/>
        <w:ind w:right="-232"/>
        <w:contextualSpacing w:val="0"/>
        <w:jc w:val="both"/>
        <w:rPr>
          <w:rFonts w:asciiTheme="minorHAnsi" w:hAnsiTheme="minorHAnsi"/>
          <w:b/>
          <w:sz w:val="20"/>
          <w:szCs w:val="20"/>
          <w:u w:val="single"/>
        </w:rPr>
      </w:pPr>
      <w:r w:rsidRPr="003C371F">
        <w:rPr>
          <w:rFonts w:asciiTheme="minorHAnsi" w:hAnsiTheme="minorHAnsi"/>
          <w:sz w:val="20"/>
          <w:szCs w:val="20"/>
          <w:u w:val="single"/>
        </w:rPr>
        <w:t>The Submission of the Manpower shall follow the below simple format:</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A55216" w:rsidRPr="003C371F" w14:paraId="0E748299" w14:textId="77777777" w:rsidTr="00FA66A7">
        <w:trPr>
          <w:trHeight w:val="635"/>
          <w:jc w:val="center"/>
        </w:trPr>
        <w:tc>
          <w:tcPr>
            <w:tcW w:w="704" w:type="dxa"/>
            <w:vAlign w:val="center"/>
          </w:tcPr>
          <w:p w14:paraId="4E146E18"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00D071DA"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Personnel/Manpower </w:t>
            </w:r>
          </w:p>
        </w:tc>
        <w:tc>
          <w:tcPr>
            <w:tcW w:w="4109" w:type="dxa"/>
            <w:vAlign w:val="center"/>
          </w:tcPr>
          <w:p w14:paraId="57AC7795" w14:textId="77777777" w:rsidR="00A55216" w:rsidRPr="003C371F" w:rsidRDefault="00A55216" w:rsidP="00FA66A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A55216" w:rsidRPr="003C371F" w14:paraId="72157062" w14:textId="77777777" w:rsidTr="00FA66A7">
        <w:trPr>
          <w:jc w:val="center"/>
        </w:trPr>
        <w:tc>
          <w:tcPr>
            <w:tcW w:w="704" w:type="dxa"/>
            <w:vAlign w:val="center"/>
          </w:tcPr>
          <w:p w14:paraId="26C2E301"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1</w:t>
            </w:r>
          </w:p>
        </w:tc>
        <w:tc>
          <w:tcPr>
            <w:tcW w:w="4396" w:type="dxa"/>
            <w:vAlign w:val="center"/>
          </w:tcPr>
          <w:p w14:paraId="1D8B526A"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4E57711"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1AC9CA61" w14:textId="77777777" w:rsidTr="00FA66A7">
        <w:trPr>
          <w:jc w:val="center"/>
        </w:trPr>
        <w:tc>
          <w:tcPr>
            <w:tcW w:w="704" w:type="dxa"/>
            <w:vAlign w:val="center"/>
          </w:tcPr>
          <w:p w14:paraId="3B855C0F"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2</w:t>
            </w:r>
          </w:p>
        </w:tc>
        <w:tc>
          <w:tcPr>
            <w:tcW w:w="4396" w:type="dxa"/>
            <w:vAlign w:val="center"/>
          </w:tcPr>
          <w:p w14:paraId="06297A0E"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03C0CF5"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5046004F" w14:textId="77777777" w:rsidTr="00FA66A7">
        <w:trPr>
          <w:jc w:val="center"/>
        </w:trPr>
        <w:tc>
          <w:tcPr>
            <w:tcW w:w="704" w:type="dxa"/>
            <w:vAlign w:val="center"/>
          </w:tcPr>
          <w:p w14:paraId="4A65A7A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3</w:t>
            </w:r>
          </w:p>
        </w:tc>
        <w:tc>
          <w:tcPr>
            <w:tcW w:w="4396" w:type="dxa"/>
            <w:vAlign w:val="center"/>
          </w:tcPr>
          <w:p w14:paraId="38DCC326"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83765B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2E9A2AED" w14:textId="77777777" w:rsidTr="00FA66A7">
        <w:trPr>
          <w:jc w:val="center"/>
        </w:trPr>
        <w:tc>
          <w:tcPr>
            <w:tcW w:w="704" w:type="dxa"/>
            <w:vAlign w:val="center"/>
          </w:tcPr>
          <w:p w14:paraId="2886C6F2"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4</w:t>
            </w:r>
          </w:p>
        </w:tc>
        <w:tc>
          <w:tcPr>
            <w:tcW w:w="4396" w:type="dxa"/>
            <w:vAlign w:val="center"/>
          </w:tcPr>
          <w:p w14:paraId="558AE923"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4D1EB888"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r w:rsidR="00A55216" w:rsidRPr="003C371F" w14:paraId="47C9169B" w14:textId="77777777" w:rsidTr="00FA66A7">
        <w:trPr>
          <w:jc w:val="center"/>
        </w:trPr>
        <w:tc>
          <w:tcPr>
            <w:tcW w:w="704" w:type="dxa"/>
            <w:vAlign w:val="center"/>
          </w:tcPr>
          <w:p w14:paraId="6B6D80B0" w14:textId="77777777" w:rsidR="00A55216" w:rsidRPr="003C371F" w:rsidRDefault="00A55216" w:rsidP="00FA66A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w:t>
            </w:r>
          </w:p>
        </w:tc>
        <w:tc>
          <w:tcPr>
            <w:tcW w:w="4396" w:type="dxa"/>
            <w:vAlign w:val="center"/>
          </w:tcPr>
          <w:p w14:paraId="62EEE1C9"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0158D3FC" w14:textId="77777777" w:rsidR="00A55216" w:rsidRPr="003C371F" w:rsidRDefault="00A55216" w:rsidP="00FA66A7">
            <w:pPr>
              <w:widowControl w:val="0"/>
              <w:overflowPunct w:val="0"/>
              <w:autoSpaceDE w:val="0"/>
              <w:autoSpaceDN w:val="0"/>
              <w:adjustRightInd w:val="0"/>
              <w:ind w:left="720" w:right="160"/>
              <w:jc w:val="center"/>
              <w:rPr>
                <w:rFonts w:asciiTheme="minorHAnsi" w:hAnsiTheme="minorHAnsi"/>
                <w:sz w:val="20"/>
                <w:szCs w:val="20"/>
              </w:rPr>
            </w:pPr>
          </w:p>
        </w:tc>
      </w:tr>
    </w:tbl>
    <w:p w14:paraId="3FCC3A53" w14:textId="77777777" w:rsidR="00A55216" w:rsidRDefault="00A55216" w:rsidP="00A55216">
      <w:pPr>
        <w:spacing w:before="120" w:after="0"/>
        <w:ind w:left="425"/>
        <w:rPr>
          <w:rFonts w:cs="Calibri"/>
          <w:b/>
          <w:bCs/>
          <w:sz w:val="20"/>
          <w:szCs w:val="20"/>
          <w:lang w:eastAsia="ar-SA"/>
        </w:rPr>
      </w:pPr>
    </w:p>
    <w:p w14:paraId="02662D37" w14:textId="22E17EDA" w:rsidR="00A55216" w:rsidRPr="003C371F" w:rsidRDefault="00A55216" w:rsidP="00A55216">
      <w:pPr>
        <w:spacing w:before="120" w:after="0"/>
        <w:ind w:left="425"/>
        <w:rPr>
          <w:rFonts w:cs="Calibri"/>
          <w:sz w:val="20"/>
          <w:szCs w:val="20"/>
          <w:lang w:eastAsia="ar-SA"/>
        </w:rPr>
      </w:pPr>
      <w:r w:rsidRPr="003C371F">
        <w:rPr>
          <w:rFonts w:cs="Calibri"/>
          <w:b/>
          <w:bCs/>
          <w:sz w:val="20"/>
          <w:szCs w:val="20"/>
          <w:lang w:eastAsia="ar-SA"/>
        </w:rPr>
        <w:t>NOTE</w:t>
      </w:r>
      <w:r w:rsidRPr="003C371F">
        <w:rPr>
          <w:rFonts w:cs="Calibri"/>
          <w:sz w:val="20"/>
          <w:szCs w:val="20"/>
          <w:lang w:eastAsia="ar-SA"/>
        </w:rPr>
        <w:t xml:space="preserve">: The list shouldn’t be limited to this Form in regards to the number of proposed Key Personnel. </w:t>
      </w:r>
    </w:p>
    <w:p w14:paraId="1F3D4118" w14:textId="7BB6F10A" w:rsidR="0046668C" w:rsidRDefault="00A55216" w:rsidP="002436CB">
      <w:pPr>
        <w:spacing w:after="0"/>
        <w:ind w:left="425"/>
        <w:rPr>
          <w:rFonts w:asciiTheme="minorHAnsi" w:hAnsiTheme="minorHAnsi"/>
          <w:b/>
          <w:bCs/>
          <w:sz w:val="26"/>
          <w:szCs w:val="26"/>
        </w:rPr>
        <w:sectPr w:rsidR="0046668C" w:rsidSect="00830FAF">
          <w:pgSz w:w="15840" w:h="12240" w:orient="landscape"/>
          <w:pgMar w:top="1260" w:right="1080" w:bottom="360" w:left="1080" w:header="562" w:footer="677" w:gutter="0"/>
          <w:cols w:space="720"/>
          <w:docGrid w:linePitch="360"/>
        </w:sectPr>
      </w:pPr>
      <w:r w:rsidRPr="003C371F">
        <w:rPr>
          <w:rFonts w:cs="Calibri"/>
          <w:sz w:val="20"/>
          <w:szCs w:val="20"/>
          <w:lang w:eastAsia="ar-SA"/>
        </w:rPr>
        <w:t>A comprehensive list has to be submitted adapting the Form to the necessary rows.</w:t>
      </w:r>
    </w:p>
    <w:p w14:paraId="24FE7944" w14:textId="382C86D4" w:rsidR="0046668C" w:rsidRPr="0046668C" w:rsidRDefault="0046668C" w:rsidP="0046668C">
      <w:pPr>
        <w:jc w:val="center"/>
        <w:rPr>
          <w:rFonts w:asciiTheme="minorHAnsi" w:hAnsiTheme="minorHAnsi"/>
          <w:b/>
          <w:sz w:val="28"/>
          <w:szCs w:val="28"/>
        </w:rPr>
      </w:pPr>
      <w:r w:rsidRPr="0020076A">
        <w:rPr>
          <w:rFonts w:asciiTheme="minorHAnsi" w:hAnsiTheme="minorHAnsi"/>
          <w:b/>
          <w:bCs/>
          <w:sz w:val="26"/>
          <w:szCs w:val="26"/>
        </w:rPr>
        <w:t xml:space="preserve">SECTION </w:t>
      </w:r>
      <w:r>
        <w:rPr>
          <w:rFonts w:asciiTheme="minorHAnsi" w:hAnsiTheme="minorHAnsi"/>
          <w:b/>
          <w:bCs/>
          <w:sz w:val="26"/>
          <w:szCs w:val="26"/>
        </w:rPr>
        <w:t>7</w:t>
      </w:r>
    </w:p>
    <w:p w14:paraId="517EF61A" w14:textId="77777777" w:rsidR="0046668C" w:rsidRPr="0020076A" w:rsidRDefault="0046668C" w:rsidP="0046668C">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0EB41977" w14:textId="77777777" w:rsidR="0046668C" w:rsidRPr="009E5F74" w:rsidRDefault="0046668C" w:rsidP="0046668C">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2E41B1CA" w14:textId="77777777"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294E57C5" w14:textId="4B285AA2" w:rsidR="0046668C" w:rsidRPr="009E5F74" w:rsidRDefault="0046668C" w:rsidP="00E27AA3">
      <w:pPr>
        <w:pStyle w:val="ListParagraph"/>
        <w:widowControl w:val="0"/>
        <w:numPr>
          <w:ilvl w:val="0"/>
          <w:numId w:val="20"/>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Pr="009E5F74">
        <w:rPr>
          <w:rFonts w:asciiTheme="minorHAnsi" w:hAnsiTheme="minorHAnsi"/>
          <w:sz w:val="20"/>
          <w:szCs w:val="20"/>
        </w:rPr>
        <w:t xml:space="preserve"> the following </w:t>
      </w:r>
      <w:r w:rsidRPr="009E5F74">
        <w:rPr>
          <w:rFonts w:asciiTheme="minorHAnsi" w:hAnsiTheme="minorHAnsi"/>
          <w:b/>
          <w:sz w:val="20"/>
          <w:szCs w:val="20"/>
        </w:rPr>
        <w:t>Previous Experience</w:t>
      </w:r>
      <w:r w:rsidRPr="009E5F74">
        <w:rPr>
          <w:rFonts w:asciiTheme="minorHAnsi" w:hAnsiTheme="minorHAnsi"/>
          <w:sz w:val="20"/>
          <w:szCs w:val="20"/>
        </w:rPr>
        <w:t xml:space="preserve"> </w:t>
      </w:r>
      <w:r w:rsidRPr="009E5F74">
        <w:rPr>
          <w:rFonts w:asciiTheme="minorHAnsi" w:hAnsiTheme="minorHAnsi"/>
          <w:b/>
          <w:sz w:val="20"/>
          <w:szCs w:val="20"/>
        </w:rPr>
        <w:t>Table</w:t>
      </w:r>
      <w:r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Pr="009E5F74">
        <w:rPr>
          <w:rFonts w:asciiTheme="minorHAnsi" w:hAnsiTheme="minorHAnsi"/>
          <w:sz w:val="20"/>
          <w:szCs w:val="20"/>
        </w:rPr>
        <w:t xml:space="preserve"> undertaken in the past 5 years similar to the </w:t>
      </w:r>
      <w:r w:rsidR="00842490">
        <w:rPr>
          <w:rFonts w:asciiTheme="minorHAnsi" w:hAnsiTheme="minorHAnsi"/>
          <w:sz w:val="20"/>
          <w:szCs w:val="20"/>
        </w:rPr>
        <w:t>works</w:t>
      </w:r>
      <w:r w:rsidRPr="009E5F74">
        <w:rPr>
          <w:rFonts w:asciiTheme="minorHAnsi" w:hAnsiTheme="minorHAnsi"/>
          <w:sz w:val="20"/>
          <w:szCs w:val="20"/>
        </w:rPr>
        <w:t xml:space="preserve"> required under this contract</w:t>
      </w:r>
    </w:p>
    <w:p w14:paraId="3D89DBAF" w14:textId="7D8FFB3E" w:rsidR="0046668C" w:rsidRPr="009E5F74" w:rsidRDefault="0046668C" w:rsidP="00E27AA3">
      <w:pPr>
        <w:pStyle w:val="ListParagraph"/>
        <w:widowControl w:val="0"/>
        <w:numPr>
          <w:ilvl w:val="0"/>
          <w:numId w:val="20"/>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w:t>
      </w:r>
      <w:r w:rsidR="00087C05">
        <w:rPr>
          <w:rFonts w:asciiTheme="minorHAnsi" w:hAnsiTheme="minorHAnsi"/>
          <w:sz w:val="20"/>
          <w:szCs w:val="20"/>
        </w:rPr>
        <w:t xml:space="preserve">Handover Documents </w:t>
      </w:r>
      <w:r w:rsidRPr="009E5F74">
        <w:rPr>
          <w:rFonts w:asciiTheme="minorHAnsi" w:hAnsiTheme="minorHAnsi"/>
          <w:sz w:val="20"/>
          <w:szCs w:val="20"/>
        </w:rPr>
        <w:t>etc.</w:t>
      </w:r>
      <w:r w:rsidRPr="009E5F74">
        <w:rPr>
          <w:rFonts w:cs="Calibri"/>
          <w:b/>
          <w:sz w:val="20"/>
          <w:szCs w:val="20"/>
        </w:rPr>
        <w:t xml:space="preserve"> </w:t>
      </w:r>
    </w:p>
    <w:p w14:paraId="6CBDAE79" w14:textId="77777777" w:rsidR="0046668C" w:rsidRPr="009E5F74" w:rsidRDefault="0046668C" w:rsidP="0046668C">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46668C" w:rsidRPr="009E5F74" w14:paraId="6CB29EB1" w14:textId="77777777" w:rsidTr="00636179">
        <w:trPr>
          <w:trHeight w:val="768"/>
        </w:trPr>
        <w:tc>
          <w:tcPr>
            <w:tcW w:w="630" w:type="dxa"/>
            <w:vAlign w:val="center"/>
          </w:tcPr>
          <w:p w14:paraId="43DB595C"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50FFEC92" w14:textId="77777777" w:rsidR="0046668C" w:rsidRPr="009E5F74" w:rsidRDefault="0046668C" w:rsidP="00FA66A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shd w:val="clear" w:color="auto" w:fill="auto"/>
            <w:vAlign w:val="center"/>
          </w:tcPr>
          <w:p w14:paraId="05238831" w14:textId="4C05CA09"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2900A7">
              <w:rPr>
                <w:rFonts w:asciiTheme="minorHAnsi" w:hAnsiTheme="minorHAnsi"/>
                <w:b/>
                <w:bCs/>
                <w:sz w:val="20"/>
                <w:szCs w:val="20"/>
                <w:lang w:eastAsia="ar-SA"/>
              </w:rPr>
              <w:t>.....</w:t>
            </w:r>
            <w:r w:rsidRPr="009E5F74">
              <w:rPr>
                <w:rFonts w:asciiTheme="minorHAnsi" w:hAnsiTheme="minorHAnsi"/>
                <w:b/>
                <w:bCs/>
                <w:sz w:val="20"/>
                <w:szCs w:val="20"/>
                <w:lang w:eastAsia="ar-SA"/>
              </w:rPr>
              <w:t>)</w:t>
            </w:r>
          </w:p>
        </w:tc>
        <w:tc>
          <w:tcPr>
            <w:tcW w:w="1620" w:type="dxa"/>
            <w:shd w:val="clear" w:color="auto" w:fill="auto"/>
            <w:vAlign w:val="center"/>
          </w:tcPr>
          <w:p w14:paraId="3F2C6989"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vAlign w:val="center"/>
          </w:tcPr>
          <w:p w14:paraId="25D98D47"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shd w:val="clear" w:color="auto" w:fill="auto"/>
            <w:vAlign w:val="center"/>
          </w:tcPr>
          <w:p w14:paraId="260DB4D6"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shd w:val="clear" w:color="auto" w:fill="auto"/>
            <w:vAlign w:val="center"/>
          </w:tcPr>
          <w:p w14:paraId="76DF39A0"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46668C" w:rsidRPr="009E5F74" w14:paraId="5425EE15" w14:textId="77777777" w:rsidTr="00636179">
        <w:trPr>
          <w:trHeight w:val="680"/>
        </w:trPr>
        <w:tc>
          <w:tcPr>
            <w:tcW w:w="630" w:type="dxa"/>
            <w:vAlign w:val="center"/>
          </w:tcPr>
          <w:p w14:paraId="1B7ED7FA" w14:textId="77777777" w:rsidR="0046668C" w:rsidRPr="009E5F74" w:rsidRDefault="0046668C" w:rsidP="00FA66A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shd w:val="clear" w:color="auto" w:fill="auto"/>
            <w:vAlign w:val="center"/>
          </w:tcPr>
          <w:p w14:paraId="6C30460B" w14:textId="77777777" w:rsidR="0046668C" w:rsidRPr="009E5F74" w:rsidRDefault="0046668C" w:rsidP="00FA66A7">
            <w:pPr>
              <w:suppressLineNumbers/>
              <w:suppressAutoHyphens/>
              <w:rPr>
                <w:rFonts w:asciiTheme="minorHAnsi" w:hAnsiTheme="minorHAnsi"/>
                <w:b/>
                <w:bCs/>
                <w:sz w:val="20"/>
                <w:szCs w:val="20"/>
                <w:lang w:eastAsia="ar-SA"/>
              </w:rPr>
            </w:pPr>
          </w:p>
        </w:tc>
        <w:tc>
          <w:tcPr>
            <w:tcW w:w="2340" w:type="dxa"/>
            <w:shd w:val="clear" w:color="auto" w:fill="auto"/>
            <w:vAlign w:val="center"/>
          </w:tcPr>
          <w:p w14:paraId="12FC04F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958347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77E118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1166DF7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3296898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BD2BD5D" w14:textId="77777777" w:rsidTr="00636179">
        <w:trPr>
          <w:trHeight w:val="680"/>
        </w:trPr>
        <w:tc>
          <w:tcPr>
            <w:tcW w:w="630" w:type="dxa"/>
            <w:vAlign w:val="center"/>
          </w:tcPr>
          <w:p w14:paraId="4E2B7BC3"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shd w:val="clear" w:color="auto" w:fill="auto"/>
            <w:vAlign w:val="center"/>
          </w:tcPr>
          <w:p w14:paraId="7537C36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77501EE8"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7BE980D"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45DC089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2543130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193CC80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4F31D34C" w14:textId="77777777" w:rsidTr="00636179">
        <w:trPr>
          <w:trHeight w:val="680"/>
        </w:trPr>
        <w:tc>
          <w:tcPr>
            <w:tcW w:w="630" w:type="dxa"/>
            <w:vAlign w:val="center"/>
          </w:tcPr>
          <w:p w14:paraId="6EB7662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shd w:val="clear" w:color="auto" w:fill="auto"/>
            <w:vAlign w:val="center"/>
          </w:tcPr>
          <w:p w14:paraId="0CD80B4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573502A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27B3771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2AEB9C1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2BCF30A9"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468AA03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1C01D590" w14:textId="77777777" w:rsidTr="00636179">
        <w:trPr>
          <w:trHeight w:val="680"/>
        </w:trPr>
        <w:tc>
          <w:tcPr>
            <w:tcW w:w="630" w:type="dxa"/>
            <w:vAlign w:val="center"/>
          </w:tcPr>
          <w:p w14:paraId="4583D89C"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shd w:val="clear" w:color="auto" w:fill="auto"/>
            <w:vAlign w:val="center"/>
          </w:tcPr>
          <w:p w14:paraId="6E19B5E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6B63777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1EA09E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6A8A093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4C90E603"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6DD4E92A"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66E64D36" w14:textId="77777777" w:rsidTr="00636179">
        <w:trPr>
          <w:trHeight w:val="680"/>
        </w:trPr>
        <w:tc>
          <w:tcPr>
            <w:tcW w:w="630" w:type="dxa"/>
            <w:vAlign w:val="center"/>
          </w:tcPr>
          <w:p w14:paraId="0D6ABEF8"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shd w:val="clear" w:color="auto" w:fill="auto"/>
            <w:vAlign w:val="center"/>
          </w:tcPr>
          <w:p w14:paraId="532CF8C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7F50A51C"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53DB1390"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168A66D6"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5697EC51"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1D51D1B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r w:rsidR="0046668C" w:rsidRPr="009E5F74" w14:paraId="3BD88DDD" w14:textId="77777777" w:rsidTr="00636179">
        <w:trPr>
          <w:trHeight w:val="680"/>
        </w:trPr>
        <w:tc>
          <w:tcPr>
            <w:tcW w:w="630" w:type="dxa"/>
            <w:vAlign w:val="center"/>
          </w:tcPr>
          <w:p w14:paraId="2C2D0F9F" w14:textId="77777777" w:rsidR="0046668C" w:rsidRPr="009E5F74" w:rsidRDefault="0046668C" w:rsidP="00FA66A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shd w:val="clear" w:color="auto" w:fill="auto"/>
            <w:vAlign w:val="center"/>
          </w:tcPr>
          <w:p w14:paraId="57BD1C0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340" w:type="dxa"/>
            <w:shd w:val="clear" w:color="auto" w:fill="auto"/>
            <w:vAlign w:val="center"/>
          </w:tcPr>
          <w:p w14:paraId="0CE92D82"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620" w:type="dxa"/>
            <w:shd w:val="clear" w:color="auto" w:fill="auto"/>
            <w:vAlign w:val="center"/>
          </w:tcPr>
          <w:p w14:paraId="68839C75"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62" w:type="dxa"/>
            <w:vAlign w:val="center"/>
          </w:tcPr>
          <w:p w14:paraId="1C16123E"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1559" w:type="dxa"/>
            <w:shd w:val="clear" w:color="auto" w:fill="auto"/>
            <w:vAlign w:val="center"/>
          </w:tcPr>
          <w:p w14:paraId="15C690EB"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c>
          <w:tcPr>
            <w:tcW w:w="2268" w:type="dxa"/>
            <w:shd w:val="clear" w:color="auto" w:fill="auto"/>
            <w:vAlign w:val="center"/>
          </w:tcPr>
          <w:p w14:paraId="7DB24A47" w14:textId="77777777" w:rsidR="0046668C" w:rsidRPr="009E5F74" w:rsidRDefault="0046668C" w:rsidP="00FA66A7">
            <w:pPr>
              <w:suppressLineNumbers/>
              <w:suppressAutoHyphens/>
              <w:snapToGrid w:val="0"/>
              <w:rPr>
                <w:rFonts w:asciiTheme="minorHAnsi" w:hAnsiTheme="minorHAnsi"/>
                <w:b/>
                <w:bCs/>
                <w:sz w:val="20"/>
                <w:szCs w:val="20"/>
                <w:lang w:eastAsia="ar-SA"/>
              </w:rPr>
            </w:pPr>
          </w:p>
        </w:tc>
      </w:tr>
    </w:tbl>
    <w:p w14:paraId="7DC72BBA" w14:textId="6E347EF4" w:rsidR="0046668C" w:rsidRDefault="0046668C" w:rsidP="0046668C">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6EF75890" w14:textId="77777777" w:rsidR="00390F1D" w:rsidRPr="009E5F74" w:rsidRDefault="00390F1D" w:rsidP="0046668C">
      <w:pPr>
        <w:spacing w:before="240" w:after="0"/>
        <w:jc w:val="both"/>
        <w:rPr>
          <w:rFonts w:cs="Calibri"/>
          <w:sz w:val="20"/>
          <w:szCs w:val="20"/>
          <w:lang w:eastAsia="ar-SA"/>
        </w:rPr>
      </w:pPr>
    </w:p>
    <w:p w14:paraId="1BE9A2FE" w14:textId="3F22B3E5" w:rsidR="0046668C" w:rsidRDefault="0046668C" w:rsidP="0046668C">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r>
        <w:rPr>
          <w:rFonts w:cs="Calibri"/>
          <w:sz w:val="20"/>
          <w:szCs w:val="20"/>
          <w:lang w:eastAsia="ar-SA"/>
        </w:rPr>
        <w:br w:type="page"/>
      </w:r>
    </w:p>
    <w:p w14:paraId="315C20F3" w14:textId="77777777" w:rsidR="0046668C" w:rsidRPr="0046668C" w:rsidRDefault="0046668C" w:rsidP="0046668C">
      <w:pPr>
        <w:widowControl w:val="0"/>
        <w:overflowPunct w:val="0"/>
        <w:autoSpaceDE w:val="0"/>
        <w:autoSpaceDN w:val="0"/>
        <w:adjustRightInd w:val="0"/>
        <w:spacing w:after="0"/>
        <w:ind w:right="160"/>
        <w:jc w:val="both"/>
        <w:rPr>
          <w:rFonts w:cs="Calibri"/>
          <w:sz w:val="20"/>
          <w:szCs w:val="20"/>
          <w:lang w:eastAsia="ar-SA"/>
        </w:rPr>
        <w:sectPr w:rsidR="0046668C" w:rsidRPr="0046668C" w:rsidSect="0046668C">
          <w:pgSz w:w="15840" w:h="12240" w:orient="landscape"/>
          <w:pgMar w:top="1138" w:right="1080" w:bottom="1138" w:left="1080" w:header="562" w:footer="677" w:gutter="0"/>
          <w:cols w:space="720"/>
          <w:docGrid w:linePitch="360"/>
        </w:sectPr>
      </w:pPr>
    </w:p>
    <w:p w14:paraId="32614D7F" w14:textId="12B4A574" w:rsidR="008B50C2" w:rsidRDefault="00DF4E3B" w:rsidP="001C01C1">
      <w:pPr>
        <w:spacing w:after="0"/>
        <w:jc w:val="center"/>
        <w:rPr>
          <w:rFonts w:asciiTheme="minorHAnsi" w:hAnsiTheme="minorHAnsi"/>
          <w:b/>
          <w:sz w:val="26"/>
          <w:szCs w:val="26"/>
        </w:rPr>
      </w:pPr>
      <w:r w:rsidRPr="008B50C2">
        <w:rPr>
          <w:rFonts w:asciiTheme="minorHAnsi" w:hAnsiTheme="minorHAnsi"/>
          <w:b/>
          <w:sz w:val="26"/>
          <w:szCs w:val="26"/>
        </w:rPr>
        <w:t>S</w:t>
      </w:r>
      <w:r w:rsidR="005548B0" w:rsidRPr="008B50C2">
        <w:rPr>
          <w:rFonts w:asciiTheme="minorHAnsi" w:hAnsiTheme="minorHAnsi"/>
          <w:b/>
          <w:sz w:val="26"/>
          <w:szCs w:val="26"/>
        </w:rPr>
        <w:t xml:space="preserve">ECTION </w:t>
      </w:r>
      <w:r w:rsidR="005175F6">
        <w:rPr>
          <w:rFonts w:asciiTheme="minorHAnsi" w:hAnsiTheme="minorHAnsi"/>
          <w:b/>
          <w:sz w:val="26"/>
          <w:szCs w:val="26"/>
        </w:rPr>
        <w:t>8</w:t>
      </w:r>
    </w:p>
    <w:p w14:paraId="373C16A7" w14:textId="38FD645C" w:rsidR="001C01C1" w:rsidRPr="008B50C2" w:rsidRDefault="001C01C1" w:rsidP="001C01C1">
      <w:pPr>
        <w:spacing w:after="0"/>
        <w:jc w:val="center"/>
        <w:rPr>
          <w:rFonts w:asciiTheme="minorHAnsi" w:hAnsiTheme="minorHAnsi"/>
          <w:b/>
          <w:sz w:val="26"/>
          <w:szCs w:val="26"/>
        </w:rPr>
      </w:pPr>
      <w:r>
        <w:rPr>
          <w:rFonts w:asciiTheme="minorHAnsi" w:hAnsiTheme="minorHAnsi"/>
          <w:b/>
          <w:sz w:val="26"/>
          <w:szCs w:val="26"/>
        </w:rPr>
        <w:t>BILL OF QUANTITIES</w:t>
      </w:r>
    </w:p>
    <w:p w14:paraId="69459251" w14:textId="77777777" w:rsidR="007A5265" w:rsidRPr="007A5265" w:rsidRDefault="007A5265" w:rsidP="007A5265">
      <w:pPr>
        <w:spacing w:after="120"/>
        <w:ind w:left="720"/>
        <w:rPr>
          <w:rFonts w:asciiTheme="minorHAnsi" w:hAnsiTheme="minorHAnsi"/>
          <w:b/>
          <w:sz w:val="20"/>
          <w:szCs w:val="20"/>
        </w:rPr>
      </w:pPr>
      <w:r w:rsidRPr="007A5265">
        <w:rPr>
          <w:rFonts w:asciiTheme="minorHAnsi" w:hAnsiTheme="minorHAnsi"/>
          <w:b/>
          <w:sz w:val="20"/>
          <w:szCs w:val="20"/>
        </w:rPr>
        <w:t>Preamble to Bill of Quantities</w:t>
      </w:r>
    </w:p>
    <w:p w14:paraId="2D0B0E89" w14:textId="77777777" w:rsidR="007A5265" w:rsidRPr="007A5265" w:rsidRDefault="007A5265" w:rsidP="00E27AA3">
      <w:pPr>
        <w:numPr>
          <w:ilvl w:val="0"/>
          <w:numId w:val="25"/>
        </w:numPr>
        <w:spacing w:after="120"/>
        <w:ind w:hanging="340"/>
        <w:jc w:val="both"/>
        <w:rPr>
          <w:iCs/>
          <w:sz w:val="20"/>
          <w:szCs w:val="20"/>
        </w:rPr>
      </w:pPr>
      <w:r w:rsidRPr="007A5265">
        <w:rPr>
          <w:iCs/>
          <w:sz w:val="20"/>
          <w:szCs w:val="20"/>
        </w:rPr>
        <w:t>NRC has the faculty to contract all or part of the requested supply and works, according to budget availability;</w:t>
      </w:r>
    </w:p>
    <w:p w14:paraId="1C3960D5"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w:t>
      </w:r>
      <w:r w:rsidRPr="007A5265">
        <w:rPr>
          <w:rFonts w:ascii="Calibri" w:hAnsi="Calibri"/>
          <w:b w:val="0"/>
          <w:bCs w:val="0"/>
          <w:i w:val="0"/>
          <w:sz w:val="20"/>
          <w:szCs w:val="20"/>
        </w:rPr>
        <w:t>supply and works</w:t>
      </w:r>
      <w:r w:rsidRPr="007A5265">
        <w:rPr>
          <w:rFonts w:ascii="Calibri" w:hAnsi="Calibri" w:cs="Arial"/>
          <w:b w:val="0"/>
          <w:bCs w:val="0"/>
          <w:i w:val="0"/>
          <w:sz w:val="20"/>
          <w:szCs w:val="20"/>
        </w:rPr>
        <w:t xml:space="preserve"> should be the best available in the market;</w:t>
      </w:r>
    </w:p>
    <w:p w14:paraId="604494A8"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The Bidder should submit </w:t>
      </w:r>
      <w:r w:rsidRPr="007A5265">
        <w:rPr>
          <w:rFonts w:ascii="Calibri" w:hAnsi="Calibri" w:cs="Arial"/>
          <w:bCs w:val="0"/>
          <w:i w:val="0"/>
          <w:sz w:val="20"/>
          <w:szCs w:val="20"/>
          <w:u w:val="single"/>
        </w:rPr>
        <w:t>supporting documents</w:t>
      </w:r>
      <w:r w:rsidRPr="007A5265">
        <w:rPr>
          <w:rFonts w:ascii="Calibri" w:hAnsi="Calibri" w:cs="Arial"/>
          <w:b w:val="0"/>
          <w:bCs w:val="0"/>
          <w:i w:val="0"/>
          <w:sz w:val="20"/>
          <w:szCs w:val="20"/>
        </w:rPr>
        <w:t xml:space="preserve"> concerning the proposed construction materials and works (i.e. catalogues, models, brands, drawings, technical documentation, technical specifications, etc. of the offered items);</w:t>
      </w:r>
    </w:p>
    <w:p w14:paraId="4207E399" w14:textId="77777777" w:rsidR="007A5265" w:rsidRP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Cs w:val="0"/>
          <w:i w:val="0"/>
          <w:sz w:val="20"/>
          <w:szCs w:val="20"/>
          <w:u w:val="single"/>
        </w:rPr>
        <w:t xml:space="preserve">All the materials to supply and the works to execute </w:t>
      </w:r>
      <w:r w:rsidRPr="007A5265">
        <w:rPr>
          <w:rFonts w:ascii="Calibri" w:hAnsi="Calibri" w:cs="Arial"/>
          <w:i w:val="0"/>
          <w:sz w:val="20"/>
          <w:szCs w:val="20"/>
          <w:u w:val="single"/>
        </w:rPr>
        <w:t>must</w:t>
      </w:r>
      <w:r w:rsidRPr="007A5265">
        <w:rPr>
          <w:rFonts w:ascii="Calibri" w:hAnsi="Calibri" w:cs="Arial"/>
          <w:bCs w:val="0"/>
          <w:i w:val="0"/>
          <w:sz w:val="20"/>
          <w:szCs w:val="20"/>
          <w:u w:val="single"/>
        </w:rPr>
        <w:t xml:space="preserve"> be approved by the NRC Representative, prior to delivery and execution</w:t>
      </w:r>
      <w:r w:rsidRPr="007A5265">
        <w:rPr>
          <w:rFonts w:ascii="Calibri" w:hAnsi="Calibri" w:cs="Arial"/>
          <w:b w:val="0"/>
          <w:bCs w:val="0"/>
          <w:i w:val="0"/>
          <w:sz w:val="20"/>
          <w:szCs w:val="20"/>
        </w:rPr>
        <w:t>.</w:t>
      </w:r>
      <w:r w:rsidRPr="007A5265">
        <w:rPr>
          <w:rFonts w:ascii="Calibri" w:hAnsi="Calibri" w:cs="Arial"/>
          <w:bCs w:val="0"/>
          <w:i w:val="0"/>
          <w:sz w:val="20"/>
          <w:szCs w:val="20"/>
          <w:u w:val="single"/>
        </w:rPr>
        <w:t xml:space="preserve"> </w:t>
      </w:r>
    </w:p>
    <w:p w14:paraId="5AC28E1D" w14:textId="57B66BB3" w:rsidR="007A5265" w:rsidRDefault="007A5265" w:rsidP="00E27AA3">
      <w:pPr>
        <w:pStyle w:val="Title"/>
        <w:numPr>
          <w:ilvl w:val="0"/>
          <w:numId w:val="25"/>
        </w:numPr>
        <w:spacing w:after="80" w:line="288" w:lineRule="auto"/>
        <w:ind w:left="1077" w:hanging="340"/>
        <w:jc w:val="both"/>
        <w:rPr>
          <w:rFonts w:ascii="Calibri" w:hAnsi="Calibri" w:cs="Arial"/>
          <w:b w:val="0"/>
          <w:bCs w:val="0"/>
          <w:i w:val="0"/>
          <w:sz w:val="20"/>
          <w:szCs w:val="20"/>
        </w:rPr>
      </w:pPr>
      <w:r w:rsidRPr="007A5265">
        <w:rPr>
          <w:rFonts w:ascii="Calibri" w:hAnsi="Calibri" w:cs="Arial"/>
          <w:b w:val="0"/>
          <w:bCs w:val="0"/>
          <w:i w:val="0"/>
          <w:sz w:val="20"/>
          <w:szCs w:val="20"/>
        </w:rPr>
        <w:t xml:space="preserve">Costs must include all </w:t>
      </w:r>
      <w:r w:rsidRPr="007A5265">
        <w:rPr>
          <w:rFonts w:ascii="Calibri" w:hAnsi="Calibri" w:cs="Arial"/>
          <w:b w:val="0"/>
          <w:i w:val="0"/>
          <w:sz w:val="20"/>
          <w:szCs w:val="20"/>
        </w:rPr>
        <w:t>duties, taxes and other levies</w:t>
      </w:r>
      <w:r w:rsidRPr="007A5265">
        <w:rPr>
          <w:rFonts w:asciiTheme="minorHAnsi" w:hAnsiTheme="minorHAnsi"/>
          <w:b w:val="0"/>
          <w:bCs w:val="0"/>
          <w:i w:val="0"/>
          <w:iCs w:val="0"/>
          <w:sz w:val="20"/>
          <w:szCs w:val="20"/>
          <w:lang w:val="en-US" w:eastAsia="en-US"/>
        </w:rPr>
        <w:t xml:space="preserve"> </w:t>
      </w:r>
      <w:r w:rsidRPr="007A5265">
        <w:rPr>
          <w:rFonts w:ascii="Calibri" w:hAnsi="Calibri" w:cs="Arial"/>
          <w:b w:val="0"/>
          <w:i w:val="0"/>
          <w:sz w:val="20"/>
          <w:szCs w:val="20"/>
          <w:lang w:val="en-US"/>
        </w:rPr>
        <w:t xml:space="preserve">payable by the contractor under the contract and </w:t>
      </w:r>
      <w:r w:rsidRPr="007A5265">
        <w:rPr>
          <w:rFonts w:ascii="Calibri" w:hAnsi="Calibri" w:cs="Arial"/>
          <w:b w:val="0"/>
          <w:bCs w:val="0"/>
          <w:i w:val="0"/>
          <w:sz w:val="20"/>
          <w:szCs w:val="20"/>
        </w:rPr>
        <w:t>all mobilization costs specified in section 3.</w:t>
      </w:r>
    </w:p>
    <w:p w14:paraId="0C4E9ED4" w14:textId="58A3E189" w:rsidR="00DB1493" w:rsidRPr="00DB1493" w:rsidRDefault="00DB1493" w:rsidP="00DB1493">
      <w:pPr>
        <w:pStyle w:val="Title"/>
        <w:spacing w:after="80" w:line="288" w:lineRule="auto"/>
        <w:jc w:val="both"/>
        <w:rPr>
          <w:rFonts w:ascii="Calibri" w:hAnsi="Calibri" w:cs="Arial"/>
          <w:bCs w:val="0"/>
          <w:i w:val="0"/>
          <w:sz w:val="24"/>
          <w:szCs w:val="20"/>
        </w:rPr>
      </w:pPr>
      <w:r w:rsidRPr="00DB1493">
        <w:rPr>
          <w:rFonts w:ascii="Calibri" w:hAnsi="Calibri" w:cs="Arial"/>
          <w:bCs w:val="0"/>
          <w:i w:val="0"/>
          <w:sz w:val="24"/>
          <w:szCs w:val="20"/>
        </w:rPr>
        <w:t xml:space="preserve">REFER to ANNEX A – </w:t>
      </w:r>
      <w:r>
        <w:rPr>
          <w:rFonts w:ascii="Calibri" w:hAnsi="Calibri" w:cs="Arial"/>
          <w:bCs w:val="0"/>
          <w:i w:val="0"/>
          <w:sz w:val="24"/>
          <w:szCs w:val="20"/>
        </w:rPr>
        <w:t>BoQ Scope of Work</w:t>
      </w:r>
      <w:r w:rsidRPr="00DB1493">
        <w:rPr>
          <w:rFonts w:ascii="Calibri" w:hAnsi="Calibri" w:cs="Arial"/>
          <w:bCs w:val="0"/>
          <w:i w:val="0"/>
          <w:sz w:val="24"/>
          <w:szCs w:val="20"/>
        </w:rPr>
        <w:t xml:space="preserve"> </w:t>
      </w:r>
    </w:p>
    <w:p w14:paraId="5FACB046" w14:textId="77777777" w:rsidR="00682961" w:rsidRDefault="00682961" w:rsidP="00682961">
      <w:pPr>
        <w:widowControl w:val="0"/>
        <w:autoSpaceDE w:val="0"/>
        <w:autoSpaceDN w:val="0"/>
        <w:adjustRightInd w:val="0"/>
        <w:spacing w:after="0"/>
        <w:rPr>
          <w:rFonts w:asciiTheme="minorHAnsi" w:hAnsiTheme="minorHAnsi"/>
          <w:b/>
          <w:bCs/>
          <w:u w:val="single"/>
        </w:rPr>
      </w:pPr>
    </w:p>
    <w:p w14:paraId="2DA2DC76" w14:textId="40CE817F" w:rsidR="00682961" w:rsidRDefault="00682961" w:rsidP="00682961">
      <w:pPr>
        <w:widowControl w:val="0"/>
        <w:autoSpaceDE w:val="0"/>
        <w:autoSpaceDN w:val="0"/>
        <w:adjustRightInd w:val="0"/>
        <w:spacing w:after="0"/>
        <w:rPr>
          <w:rFonts w:asciiTheme="minorHAnsi" w:hAnsiTheme="minorHAnsi"/>
          <w:bCs/>
          <w:sz w:val="20"/>
          <w:szCs w:val="20"/>
        </w:rPr>
      </w:pPr>
      <w:r w:rsidRPr="00682961">
        <w:rPr>
          <w:rFonts w:asciiTheme="minorHAnsi" w:hAnsiTheme="minorHAnsi"/>
          <w:b/>
          <w:bCs/>
          <w:sz w:val="20"/>
          <w:szCs w:val="20"/>
          <w:u w:val="single"/>
        </w:rPr>
        <w:t>NOTE</w:t>
      </w:r>
      <w:r w:rsidRPr="00682961">
        <w:rPr>
          <w:rFonts w:asciiTheme="minorHAnsi" w:hAnsiTheme="minorHAnsi"/>
          <w:bCs/>
          <w:sz w:val="20"/>
          <w:szCs w:val="20"/>
        </w:rPr>
        <w:t>: In case of discrepancy between BoQs and Drawings, the BoQs will prevail. In case of discrepancy between drawings, the one at larger scale will prevail.</w:t>
      </w:r>
    </w:p>
    <w:p w14:paraId="4D4AB708" w14:textId="77777777" w:rsidR="00682961" w:rsidRPr="00682961" w:rsidRDefault="00682961" w:rsidP="00682961">
      <w:pPr>
        <w:widowControl w:val="0"/>
        <w:autoSpaceDE w:val="0"/>
        <w:autoSpaceDN w:val="0"/>
        <w:adjustRightInd w:val="0"/>
        <w:spacing w:after="0"/>
        <w:rPr>
          <w:rFonts w:asciiTheme="minorHAnsi" w:hAnsiTheme="minorHAnsi"/>
          <w:bCs/>
          <w:sz w:val="20"/>
          <w:szCs w:val="20"/>
        </w:rPr>
      </w:pPr>
    </w:p>
    <w:tbl>
      <w:tblPr>
        <w:tblW w:w="0" w:type="auto"/>
        <w:tblLook w:val="04A0" w:firstRow="1" w:lastRow="0" w:firstColumn="1" w:lastColumn="0" w:noHBand="0" w:noVBand="1"/>
      </w:tblPr>
      <w:tblGrid>
        <w:gridCol w:w="4811"/>
        <w:gridCol w:w="4812"/>
      </w:tblGrid>
      <w:tr w:rsidR="00682961" w:rsidRPr="00ED0009" w14:paraId="0C98C590" w14:textId="77777777" w:rsidTr="00FA66A7">
        <w:tc>
          <w:tcPr>
            <w:tcW w:w="4811" w:type="dxa"/>
          </w:tcPr>
          <w:p w14:paraId="5BF0674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Prepared by:</w:t>
            </w:r>
          </w:p>
        </w:tc>
        <w:tc>
          <w:tcPr>
            <w:tcW w:w="4812" w:type="dxa"/>
          </w:tcPr>
          <w:p w14:paraId="30B78C9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9322452" w14:textId="77777777" w:rsidTr="00FA66A7">
        <w:tc>
          <w:tcPr>
            <w:tcW w:w="4811" w:type="dxa"/>
          </w:tcPr>
          <w:p w14:paraId="5BDFD6D7"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Name:</w:t>
            </w:r>
          </w:p>
        </w:tc>
        <w:tc>
          <w:tcPr>
            <w:tcW w:w="4812" w:type="dxa"/>
          </w:tcPr>
          <w:p w14:paraId="3541D26B"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17B53473" w14:textId="77777777" w:rsidTr="00FA66A7">
        <w:tc>
          <w:tcPr>
            <w:tcW w:w="4811" w:type="dxa"/>
          </w:tcPr>
          <w:p w14:paraId="53A82246"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Position:</w:t>
            </w:r>
          </w:p>
        </w:tc>
        <w:tc>
          <w:tcPr>
            <w:tcW w:w="4812" w:type="dxa"/>
          </w:tcPr>
          <w:p w14:paraId="7437B204"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6F8734B8" w14:textId="77777777" w:rsidTr="00FA66A7">
        <w:tc>
          <w:tcPr>
            <w:tcW w:w="4811" w:type="dxa"/>
          </w:tcPr>
          <w:p w14:paraId="1DA9CFF5"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Signature:</w:t>
            </w:r>
          </w:p>
        </w:tc>
        <w:tc>
          <w:tcPr>
            <w:tcW w:w="4812" w:type="dxa"/>
          </w:tcPr>
          <w:p w14:paraId="169BBBFA"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3052C44C" w14:textId="77777777" w:rsidTr="00FA66A7">
        <w:tc>
          <w:tcPr>
            <w:tcW w:w="4811" w:type="dxa"/>
          </w:tcPr>
          <w:p w14:paraId="30FE5AF3"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Date:</w:t>
            </w:r>
          </w:p>
        </w:tc>
        <w:tc>
          <w:tcPr>
            <w:tcW w:w="4812" w:type="dxa"/>
          </w:tcPr>
          <w:p w14:paraId="28F3E988"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r w:rsidR="00682961" w:rsidRPr="00ED0009" w14:paraId="00B8F934" w14:textId="77777777" w:rsidTr="00FA66A7">
        <w:trPr>
          <w:trHeight w:val="77"/>
        </w:trPr>
        <w:tc>
          <w:tcPr>
            <w:tcW w:w="4811" w:type="dxa"/>
          </w:tcPr>
          <w:p w14:paraId="724172CB" w14:textId="77777777" w:rsidR="00682961" w:rsidRPr="00ED0009" w:rsidRDefault="00682961" w:rsidP="00FA66A7">
            <w:pPr>
              <w:widowControl w:val="0"/>
              <w:autoSpaceDE w:val="0"/>
              <w:autoSpaceDN w:val="0"/>
              <w:adjustRightInd w:val="0"/>
              <w:rPr>
                <w:rFonts w:asciiTheme="minorHAnsi" w:hAnsiTheme="minorHAnsi"/>
                <w:b/>
                <w:sz w:val="20"/>
                <w:szCs w:val="20"/>
                <w:lang w:val="en-AU"/>
              </w:rPr>
            </w:pPr>
            <w:r w:rsidRPr="00ED0009">
              <w:rPr>
                <w:rFonts w:asciiTheme="minorHAnsi" w:hAnsiTheme="minorHAnsi"/>
                <w:b/>
                <w:sz w:val="20"/>
                <w:szCs w:val="20"/>
                <w:lang w:val="en-AU"/>
              </w:rPr>
              <w:t>Stamp:</w:t>
            </w:r>
          </w:p>
        </w:tc>
        <w:tc>
          <w:tcPr>
            <w:tcW w:w="4812" w:type="dxa"/>
          </w:tcPr>
          <w:p w14:paraId="53DDD81F" w14:textId="77777777" w:rsidR="00682961" w:rsidRPr="00ED0009" w:rsidRDefault="00682961" w:rsidP="00FA66A7">
            <w:pPr>
              <w:widowControl w:val="0"/>
              <w:autoSpaceDE w:val="0"/>
              <w:autoSpaceDN w:val="0"/>
              <w:adjustRightInd w:val="0"/>
              <w:rPr>
                <w:rFonts w:asciiTheme="minorHAnsi" w:hAnsiTheme="minorHAnsi"/>
                <w:sz w:val="20"/>
                <w:szCs w:val="20"/>
                <w:lang w:val="en-AU"/>
              </w:rPr>
            </w:pPr>
          </w:p>
        </w:tc>
      </w:tr>
    </w:tbl>
    <w:p w14:paraId="7252DBF9" w14:textId="4750BE2D" w:rsidR="00900156" w:rsidRDefault="00900156" w:rsidP="00221BBD">
      <w:pPr>
        <w:ind w:left="720"/>
        <w:rPr>
          <w:rFonts w:asciiTheme="minorHAnsi" w:hAnsiTheme="minorHAnsi"/>
          <w:sz w:val="20"/>
          <w:szCs w:val="20"/>
        </w:rPr>
      </w:pPr>
    </w:p>
    <w:p w14:paraId="7F9C8FDF" w14:textId="15C55508" w:rsidR="005175F6" w:rsidRDefault="005175F6" w:rsidP="00221BBD">
      <w:pPr>
        <w:ind w:left="720"/>
        <w:rPr>
          <w:rFonts w:asciiTheme="minorHAnsi" w:hAnsiTheme="minorHAnsi"/>
          <w:sz w:val="20"/>
          <w:szCs w:val="20"/>
        </w:rPr>
      </w:pPr>
    </w:p>
    <w:p w14:paraId="7D0DC893" w14:textId="77777777" w:rsidR="005175F6" w:rsidRDefault="005175F6">
      <w:pPr>
        <w:rPr>
          <w:rFonts w:asciiTheme="minorHAnsi" w:hAnsiTheme="minorHAnsi"/>
          <w:b/>
          <w:bCs/>
          <w:sz w:val="26"/>
          <w:szCs w:val="26"/>
        </w:rPr>
      </w:pPr>
      <w:r>
        <w:rPr>
          <w:rFonts w:asciiTheme="minorHAnsi" w:hAnsiTheme="minorHAnsi"/>
          <w:b/>
          <w:bCs/>
          <w:sz w:val="26"/>
          <w:szCs w:val="26"/>
        </w:rPr>
        <w:br w:type="page"/>
      </w:r>
    </w:p>
    <w:p w14:paraId="4E98D568" w14:textId="4E9674DB"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w:t>
      </w:r>
      <w:r>
        <w:rPr>
          <w:rFonts w:asciiTheme="minorHAnsi" w:hAnsiTheme="minorHAnsi"/>
          <w:b/>
          <w:bCs/>
          <w:sz w:val="26"/>
          <w:szCs w:val="26"/>
        </w:rPr>
        <w:t>ECTION 9</w:t>
      </w:r>
    </w:p>
    <w:p w14:paraId="583FCE85" w14:textId="77777777" w:rsidR="005175F6" w:rsidRPr="007D3918" w:rsidRDefault="005175F6" w:rsidP="005175F6">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264DA0A0" w14:textId="77777777" w:rsidR="006F4718" w:rsidRDefault="006F4718" w:rsidP="006F4718">
      <w:pPr>
        <w:bidi/>
        <w:spacing w:after="0" w:line="240" w:lineRule="auto"/>
        <w:rPr>
          <w:b/>
          <w:bCs/>
          <w:sz w:val="28"/>
          <w:szCs w:val="28"/>
          <w:rtl/>
        </w:rPr>
      </w:pPr>
    </w:p>
    <w:p w14:paraId="0B17E282" w14:textId="77777777" w:rsidR="006F4718" w:rsidRPr="006E5743" w:rsidRDefault="006F4718" w:rsidP="006F4718">
      <w:pPr>
        <w:bidi/>
        <w:spacing w:after="0" w:line="240" w:lineRule="auto"/>
        <w:rPr>
          <w:rtl/>
        </w:rPr>
      </w:pPr>
      <w:r w:rsidRPr="006E5743">
        <w:rPr>
          <w:b/>
          <w:bCs/>
          <w:sz w:val="28"/>
          <w:szCs w:val="28"/>
          <w:rtl/>
        </w:rPr>
        <w:t>تصريح بالمعايير الأخلاقية للموردين</w:t>
      </w:r>
    </w:p>
    <w:p w14:paraId="2E595A89" w14:textId="77777777" w:rsidR="006F4718" w:rsidRPr="00E8691D" w:rsidRDefault="006F4718" w:rsidP="006F4718">
      <w:pPr>
        <w:bidi/>
        <w:spacing w:after="0" w:line="240" w:lineRule="auto"/>
      </w:pPr>
      <w:r w:rsidRPr="00E8691D">
        <w:t xml:space="preserve"> </w:t>
      </w:r>
      <w:r w:rsidRPr="00E8691D">
        <w:rPr>
          <w:rFonts w:cs="Arial" w:hint="eastAsia"/>
          <w:rtl/>
        </w:rPr>
        <w:t>المجلس</w:t>
      </w:r>
      <w:r w:rsidRPr="00E8691D">
        <w:rPr>
          <w:rFonts w:cs="Arial"/>
          <w:rtl/>
        </w:rPr>
        <w:t xml:space="preserve"> النرويجي للاجئين </w:t>
      </w:r>
      <w:r w:rsidRPr="00E8691D">
        <w:rPr>
          <w:rFonts w:cs="Arial" w:hint="eastAsia"/>
          <w:rtl/>
        </w:rPr>
        <w:t>كمنظمة</w:t>
      </w:r>
      <w:r w:rsidRPr="00E8691D">
        <w:rPr>
          <w:rFonts w:cs="Arial"/>
          <w:rtl/>
        </w:rPr>
        <w:t xml:space="preserve"> </w:t>
      </w:r>
      <w:r w:rsidRPr="00E8691D">
        <w:rPr>
          <w:rFonts w:cs="Arial" w:hint="eastAsia"/>
          <w:rtl/>
        </w:rPr>
        <w:t>إنسانية</w:t>
      </w:r>
      <w:r w:rsidRPr="00E8691D">
        <w:rPr>
          <w:rFonts w:cs="Arial"/>
          <w:rtl/>
        </w:rPr>
        <w:t xml:space="preserve"> </w:t>
      </w:r>
      <w:r w:rsidRPr="00E8691D">
        <w:rPr>
          <w:rFonts w:cs="Arial" w:hint="eastAsia"/>
          <w:rtl/>
        </w:rPr>
        <w:t>يتوقع</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والمقاولين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يتحلوا</w:t>
      </w:r>
      <w:r w:rsidRPr="00E8691D">
        <w:rPr>
          <w:rFonts w:cs="Arial"/>
          <w:rtl/>
        </w:rPr>
        <w:t xml:space="preserve"> </w:t>
      </w:r>
      <w:r w:rsidRPr="00E8691D">
        <w:rPr>
          <w:rFonts w:cs="Arial" w:hint="eastAsia"/>
          <w:rtl/>
        </w:rPr>
        <w:t>بمعايير</w:t>
      </w:r>
      <w:r w:rsidRPr="00E8691D">
        <w:rPr>
          <w:rFonts w:cs="Arial"/>
          <w:rtl/>
        </w:rPr>
        <w:t xml:space="preserve"> </w:t>
      </w:r>
      <w:r w:rsidRPr="00E8691D">
        <w:rPr>
          <w:rFonts w:cs="Arial" w:hint="eastAsia"/>
          <w:rtl/>
        </w:rPr>
        <w:t>أخلاقية</w:t>
      </w:r>
      <w:r w:rsidRPr="00E8691D">
        <w:rPr>
          <w:rFonts w:cs="Arial"/>
          <w:rtl/>
        </w:rPr>
        <w:t xml:space="preserve"> </w:t>
      </w:r>
      <w:r w:rsidRPr="00E8691D">
        <w:rPr>
          <w:rFonts w:cs="Arial" w:hint="eastAsia"/>
          <w:rtl/>
        </w:rPr>
        <w:t>عالية</w:t>
      </w:r>
      <w:r w:rsidRPr="00E8691D">
        <w:rPr>
          <w:rFonts w:cs="Arial"/>
          <w:rtl/>
        </w:rPr>
        <w:t xml:space="preserve">. </w:t>
      </w:r>
      <w:r w:rsidRPr="00E8691D">
        <w:rPr>
          <w:rFonts w:cs="Arial" w:hint="eastAsia"/>
          <w:rtl/>
        </w:rPr>
        <w:t>يجب</w:t>
      </w:r>
      <w:r w:rsidRPr="00E8691D">
        <w:rPr>
          <w:rFonts w:cs="Arial"/>
          <w:rtl/>
        </w:rPr>
        <w:t xml:space="preserve"> على </w:t>
      </w:r>
      <w:r w:rsidRPr="00E8691D">
        <w:rPr>
          <w:rFonts w:cs="Arial" w:hint="eastAsia"/>
          <w:rtl/>
        </w:rPr>
        <w:t>أي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تقوم</w:t>
      </w:r>
      <w:r w:rsidRPr="00E8691D">
        <w:rPr>
          <w:rFonts w:cs="Arial"/>
          <w:rtl/>
        </w:rPr>
        <w:t xml:space="preserve"> </w:t>
      </w:r>
      <w:r w:rsidRPr="00E8691D">
        <w:rPr>
          <w:rFonts w:cs="Arial" w:hint="eastAsia"/>
          <w:rtl/>
        </w:rPr>
        <w:t>بتوريد</w:t>
      </w:r>
      <w:r w:rsidRPr="00E8691D">
        <w:rPr>
          <w:rFonts w:cs="Arial"/>
          <w:rtl/>
        </w:rPr>
        <w:t xml:space="preserve"> </w:t>
      </w:r>
      <w:r w:rsidRPr="00E8691D">
        <w:rPr>
          <w:rFonts w:cs="Arial" w:hint="eastAsia"/>
          <w:rtl/>
        </w:rPr>
        <w:t>البضائع</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والتي</w:t>
      </w:r>
      <w:r w:rsidRPr="00E8691D">
        <w:rPr>
          <w:rFonts w:cs="Arial"/>
          <w:rtl/>
        </w:rPr>
        <w:t xml:space="preserve"> </w:t>
      </w:r>
      <w:r w:rsidRPr="00E8691D">
        <w:rPr>
          <w:rFonts w:cs="Arial" w:hint="eastAsia"/>
          <w:rtl/>
        </w:rPr>
        <w:t>تم</w:t>
      </w:r>
      <w:r w:rsidRPr="00E8691D">
        <w:rPr>
          <w:rFonts w:cs="Arial"/>
          <w:rtl/>
        </w:rPr>
        <w:t xml:space="preserve"> </w:t>
      </w:r>
      <w:r w:rsidRPr="00E8691D">
        <w:rPr>
          <w:rFonts w:cs="Arial" w:hint="eastAsia"/>
          <w:rtl/>
        </w:rPr>
        <w:t>تقييمها</w:t>
      </w:r>
      <w:r w:rsidRPr="00E8691D">
        <w:rPr>
          <w:rFonts w:cs="Arial"/>
          <w:rtl/>
        </w:rPr>
        <w:t xml:space="preserve"> </w:t>
      </w:r>
      <w:r w:rsidRPr="00E8691D">
        <w:rPr>
          <w:rFonts w:cs="Arial" w:hint="eastAsia"/>
          <w:rtl/>
        </w:rPr>
        <w:t>بأكثر</w:t>
      </w:r>
      <w:r w:rsidRPr="00E8691D">
        <w:rPr>
          <w:rFonts w:cs="Arial"/>
          <w:rtl/>
        </w:rPr>
        <w:t xml:space="preserve"> </w:t>
      </w:r>
      <w:r w:rsidRPr="00E8691D">
        <w:rPr>
          <w:rFonts w:cs="Arial" w:hint="eastAsia"/>
          <w:rtl/>
        </w:rPr>
        <w:t>من</w:t>
      </w:r>
      <w:r w:rsidRPr="00E8691D">
        <w:rPr>
          <w:rFonts w:cs="Arial"/>
          <w:rtl/>
        </w:rPr>
        <w:t>10000 $</w:t>
      </w:r>
      <w:r w:rsidRPr="00E8691D">
        <w:t xml:space="preserve"> </w:t>
      </w:r>
      <w:r w:rsidRPr="00E8691D">
        <w:rPr>
          <w:rFonts w:cs="Arial" w:hint="eastAsia"/>
          <w:rtl/>
        </w:rPr>
        <w:t>في</w:t>
      </w:r>
      <w:r w:rsidRPr="00E8691D">
        <w:rPr>
          <w:rFonts w:cs="Arial"/>
          <w:rtl/>
        </w:rPr>
        <w:t xml:space="preserve"> </w:t>
      </w:r>
      <w:r w:rsidRPr="00E8691D">
        <w:rPr>
          <w:rFonts w:cs="Arial" w:hint="eastAsia"/>
          <w:rtl/>
        </w:rPr>
        <w:t>عام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التوقيع</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سيتم</w:t>
      </w:r>
      <w:r w:rsidRPr="00E8691D">
        <w:rPr>
          <w:rFonts w:cs="Arial"/>
          <w:rtl/>
        </w:rPr>
        <w:t xml:space="preserve"> </w:t>
      </w:r>
      <w:r w:rsidRPr="00E8691D">
        <w:rPr>
          <w:rFonts w:cs="Arial" w:hint="eastAsia"/>
          <w:rtl/>
        </w:rPr>
        <w:t>الاحتفاظ</w:t>
      </w:r>
      <w:r w:rsidRPr="00E8691D">
        <w:rPr>
          <w:rFonts w:cs="Arial"/>
          <w:rtl/>
        </w:rPr>
        <w:t xml:space="preserve"> </w:t>
      </w:r>
      <w:r w:rsidRPr="00E8691D">
        <w:rPr>
          <w:rFonts w:cs="Arial" w:hint="eastAsia"/>
          <w:rtl/>
        </w:rPr>
        <w:t>بهذا</w:t>
      </w:r>
      <w:r w:rsidRPr="00E8691D">
        <w:rPr>
          <w:rFonts w:cs="Arial"/>
          <w:rtl/>
        </w:rPr>
        <w:t xml:space="preserve"> </w:t>
      </w:r>
      <w:r w:rsidRPr="00E8691D">
        <w:rPr>
          <w:rFonts w:cs="Arial" w:hint="eastAsia"/>
          <w:rtl/>
        </w:rPr>
        <w:t>الإعلان</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ملف</w:t>
      </w:r>
      <w:r w:rsidRPr="00E8691D">
        <w:rPr>
          <w:rFonts w:cs="Arial"/>
          <w:rtl/>
        </w:rPr>
        <w:t xml:space="preserve"> </w:t>
      </w:r>
      <w:r w:rsidRPr="00E8691D">
        <w:rPr>
          <w:rFonts w:cs="Arial" w:hint="eastAsia"/>
          <w:rtl/>
        </w:rPr>
        <w:t>لمدة</w:t>
      </w:r>
      <w:r w:rsidRPr="00E8691D">
        <w:rPr>
          <w:rFonts w:cs="Arial"/>
          <w:rtl/>
        </w:rPr>
        <w:t xml:space="preserve"> 10 </w:t>
      </w:r>
      <w:r w:rsidRPr="00E8691D">
        <w:rPr>
          <w:rFonts w:cs="Arial" w:hint="eastAsia"/>
          <w:rtl/>
        </w:rPr>
        <w:t>أعوام،</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تحديثه</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سنة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أكثر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كثير</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الأحيان،</w:t>
      </w:r>
      <w:r w:rsidRPr="00E8691D">
        <w:rPr>
          <w:rFonts w:cs="Arial"/>
          <w:rtl/>
        </w:rPr>
        <w:t xml:space="preserve"> </w:t>
      </w:r>
      <w:r w:rsidRPr="00E8691D">
        <w:rPr>
          <w:rFonts w:cs="Arial" w:hint="eastAsia"/>
          <w:rtl/>
        </w:rPr>
        <w:t>حسب</w:t>
      </w:r>
      <w:r w:rsidRPr="00E8691D">
        <w:rPr>
          <w:rFonts w:cs="Arial"/>
          <w:rtl/>
        </w:rPr>
        <w:t xml:space="preserve"> </w:t>
      </w:r>
      <w:r w:rsidRPr="00E8691D">
        <w:rPr>
          <w:rFonts w:cs="Arial" w:hint="eastAsia"/>
          <w:rtl/>
        </w:rPr>
        <w:t>الاقتضاء</w:t>
      </w:r>
      <w:r w:rsidRPr="00E8691D">
        <w:rPr>
          <w:rFonts w:cs="Arial"/>
          <w:rtl/>
        </w:rPr>
        <w:t>.</w:t>
      </w:r>
    </w:p>
    <w:p w14:paraId="34F31449" w14:textId="77777777" w:rsidR="006F4718" w:rsidRPr="00E8691D" w:rsidRDefault="006F4718" w:rsidP="006F4718">
      <w:pPr>
        <w:bidi/>
        <w:spacing w:after="0" w:line="240" w:lineRule="auto"/>
      </w:pPr>
      <w:r w:rsidRPr="00E8691D">
        <w:rPr>
          <w:rFonts w:cs="Arial" w:hint="eastAsia"/>
          <w:rtl/>
        </w:rPr>
        <w:t>قد</w:t>
      </w:r>
      <w:r w:rsidRPr="00E8691D">
        <w:rPr>
          <w:rFonts w:cs="Arial"/>
          <w:rtl/>
        </w:rPr>
        <w:t xml:space="preserve"> يقوم </w:t>
      </w:r>
      <w:r w:rsidRPr="00E8691D">
        <w:rPr>
          <w:rFonts w:cs="Arial" w:hint="eastAsia"/>
          <w:rtl/>
        </w:rPr>
        <w:t>موظفو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باختبارات</w:t>
      </w:r>
      <w:r w:rsidRPr="00E8691D">
        <w:rPr>
          <w:rFonts w:cs="Arial"/>
          <w:rtl/>
        </w:rPr>
        <w:t xml:space="preserve"> </w:t>
      </w:r>
      <w:r w:rsidRPr="00E8691D">
        <w:rPr>
          <w:rFonts w:cs="Arial" w:hint="eastAsia"/>
          <w:rtl/>
        </w:rPr>
        <w:t>للتحقق</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الالتزام</w:t>
      </w:r>
      <w:r w:rsidRPr="00E8691D">
        <w:rPr>
          <w:rFonts w:cs="Arial"/>
          <w:rtl/>
        </w:rPr>
        <w:t xml:space="preserve"> </w:t>
      </w:r>
      <w:r w:rsidRPr="00E8691D">
        <w:rPr>
          <w:rFonts w:cs="Arial" w:hint="eastAsia"/>
          <w:rtl/>
        </w:rPr>
        <w:t>بهذه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إذا</w:t>
      </w:r>
      <w:r w:rsidRPr="00E8691D">
        <w:rPr>
          <w:rFonts w:cs="Arial"/>
          <w:rtl/>
          <w:lang w:bidi="ar-SY"/>
        </w:rPr>
        <w:t xml:space="preserve"> اعتبر المجلس أن المورد</w:t>
      </w:r>
      <w:r w:rsidRPr="00E8691D">
        <w:rPr>
          <w:rFonts w:cs="Arial"/>
          <w:rtl/>
        </w:rPr>
        <w:t xml:space="preserve"> </w:t>
      </w:r>
      <w:r w:rsidRPr="00E8691D">
        <w:rPr>
          <w:rFonts w:cs="Arial" w:hint="eastAsia"/>
          <w:rtl/>
        </w:rPr>
        <w:t>فشل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أخذ</w:t>
      </w:r>
      <w:r w:rsidRPr="00E8691D">
        <w:rPr>
          <w:rFonts w:cs="Arial"/>
          <w:rtl/>
        </w:rPr>
        <w:t xml:space="preserve"> </w:t>
      </w:r>
      <w:r w:rsidRPr="00E8691D">
        <w:rPr>
          <w:rFonts w:cs="Arial" w:hint="eastAsia"/>
          <w:rtl/>
        </w:rPr>
        <w:t>الخطوات</w:t>
      </w:r>
      <w:r w:rsidRPr="00E8691D">
        <w:rPr>
          <w:rFonts w:cs="Arial"/>
          <w:rtl/>
        </w:rPr>
        <w:t xml:space="preserve"> </w:t>
      </w:r>
      <w:r w:rsidRPr="00E8691D">
        <w:rPr>
          <w:rFonts w:cs="Arial" w:hint="eastAsia"/>
          <w:rtl/>
        </w:rPr>
        <w:t>المناسبة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هذه</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وجميع</w:t>
      </w:r>
      <w:r w:rsidRPr="00E8691D">
        <w:rPr>
          <w:rtl/>
        </w:rPr>
        <w:t xml:space="preserve"> </w:t>
      </w:r>
      <w:r w:rsidRPr="00E8691D">
        <w:rPr>
          <w:rFonts w:cs="Arial" w:hint="eastAsia"/>
          <w:rtl/>
        </w:rPr>
        <w:t>العقود</w:t>
      </w:r>
      <w:r w:rsidRPr="00E8691D">
        <w:rPr>
          <w:rFonts w:cs="Arial"/>
          <w:rtl/>
        </w:rPr>
        <w:t xml:space="preserve"> </w:t>
      </w:r>
      <w:r w:rsidRPr="00E8691D">
        <w:rPr>
          <w:rFonts w:cs="Arial" w:hint="eastAsia"/>
          <w:rtl/>
        </w:rPr>
        <w:t>والاتفاقيات</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يجوز </w:t>
      </w:r>
      <w:r w:rsidRPr="00E8691D">
        <w:rPr>
          <w:rFonts w:cs="Arial" w:hint="eastAsia"/>
          <w:rtl/>
        </w:rPr>
        <w:t>إنهاءها</w:t>
      </w:r>
      <w:r w:rsidRPr="00E8691D">
        <w:rPr>
          <w:rFonts w:cs="Arial"/>
          <w:rtl/>
        </w:rPr>
        <w:t>.</w:t>
      </w:r>
    </w:p>
    <w:p w14:paraId="6C5DF82D" w14:textId="77777777" w:rsidR="006F4718" w:rsidRPr="00E8691D" w:rsidRDefault="006F4718" w:rsidP="006F4718">
      <w:pPr>
        <w:bidi/>
        <w:spacing w:after="0" w:line="240" w:lineRule="auto"/>
      </w:pPr>
      <w:r w:rsidRPr="00E8691D">
        <w:rPr>
          <w:rFonts w:cs="Arial" w:hint="eastAsia"/>
          <w:rtl/>
        </w:rPr>
        <w:t>أي</w:t>
      </w:r>
      <w:r w:rsidRPr="00E8691D">
        <w:rPr>
          <w:rFonts w:cs="Arial"/>
          <w:rtl/>
        </w:rPr>
        <w:t xml:space="preserve"> </w:t>
      </w:r>
      <w:r w:rsidRPr="00E8691D">
        <w:rPr>
          <w:rFonts w:cs="Arial" w:hint="eastAsia"/>
          <w:rtl/>
        </w:rPr>
        <w:t>شخص</w:t>
      </w:r>
      <w:r w:rsidRPr="00E8691D">
        <w:rPr>
          <w:rFonts w:cs="Arial"/>
          <w:rtl/>
        </w:rPr>
        <w:t xml:space="preserve"> </w:t>
      </w:r>
      <w:r w:rsidRPr="00E8691D">
        <w:rPr>
          <w:rFonts w:cs="Arial" w:hint="eastAsia"/>
          <w:rtl/>
        </w:rPr>
        <w:t>يتعامل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Fonts w:cs="Arial"/>
          <w:rtl/>
        </w:rPr>
        <w:t xml:space="preserve"> عليه ما </w:t>
      </w:r>
      <w:r w:rsidRPr="00E8691D">
        <w:rPr>
          <w:rFonts w:cs="Arial" w:hint="eastAsia"/>
          <w:rtl/>
        </w:rPr>
        <w:t>يلي؛</w:t>
      </w:r>
    </w:p>
    <w:p w14:paraId="6C06D75F" w14:textId="77777777" w:rsidR="006F4718" w:rsidRPr="00E8691D" w:rsidRDefault="006F4718" w:rsidP="006F4718">
      <w:pPr>
        <w:bidi/>
        <w:spacing w:after="0" w:line="240" w:lineRule="auto"/>
      </w:pPr>
      <w:r w:rsidRPr="00E8691D">
        <w:rPr>
          <w:rFonts w:cs="Arial" w:hint="eastAsia"/>
          <w:rtl/>
        </w:rPr>
        <w:t>أ</w:t>
      </w:r>
      <w:r w:rsidRPr="00E8691D">
        <w:rPr>
          <w:rFonts w:cs="Arial"/>
          <w:rtl/>
        </w:rPr>
        <w:t xml:space="preserve">) </w:t>
      </w:r>
      <w:r w:rsidRPr="00E8691D">
        <w:rPr>
          <w:rFonts w:cs="Arial" w:hint="eastAsia"/>
          <w:rtl/>
        </w:rPr>
        <w:t>الامتثال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بلد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بلدان</w:t>
      </w:r>
      <w:r w:rsidRPr="00E8691D">
        <w:rPr>
          <w:rFonts w:cs="Arial"/>
          <w:rtl/>
        </w:rPr>
        <w:t xml:space="preserve"> </w:t>
      </w:r>
      <w:r w:rsidRPr="00E8691D">
        <w:rPr>
          <w:rFonts w:cs="Arial" w:hint="eastAsia"/>
          <w:rtl/>
        </w:rPr>
        <w:t>الأعمال</w:t>
      </w:r>
    </w:p>
    <w:p w14:paraId="5D814F9F" w14:textId="77777777" w:rsidR="006F4718" w:rsidRPr="00E8691D" w:rsidRDefault="006F4718" w:rsidP="006F4718">
      <w:pPr>
        <w:bidi/>
        <w:spacing w:after="0" w:line="240" w:lineRule="auto"/>
      </w:pPr>
      <w:r w:rsidRPr="00E8691D">
        <w:rPr>
          <w:rFonts w:cs="Arial" w:hint="eastAsia"/>
          <w:rtl/>
        </w:rPr>
        <w:t>و</w:t>
      </w:r>
    </w:p>
    <w:p w14:paraId="44D86732" w14:textId="77777777" w:rsidR="006F4718" w:rsidRPr="00E8691D" w:rsidRDefault="006F4718" w:rsidP="006F4718">
      <w:pPr>
        <w:bidi/>
        <w:spacing w:after="0" w:line="240" w:lineRule="auto"/>
      </w:pPr>
      <w:r w:rsidRPr="00E8691D">
        <w:rPr>
          <w:rFonts w:cs="Arial" w:hint="eastAsia"/>
          <w:rtl/>
        </w:rPr>
        <w:t>ب</w:t>
      </w:r>
      <w:r w:rsidRPr="00E8691D">
        <w:rPr>
          <w:rFonts w:cs="Arial"/>
          <w:rtl/>
        </w:rPr>
        <w:t xml:space="preserve">) </w:t>
      </w:r>
      <w:r w:rsidRPr="00E8691D">
        <w:rPr>
          <w:rFonts w:cs="Arial" w:hint="eastAsia"/>
          <w:rtl/>
        </w:rPr>
        <w:t>تلبية</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موضح</w:t>
      </w:r>
      <w:r w:rsidRPr="00E8691D">
        <w:rPr>
          <w:rFonts w:cs="Arial"/>
          <w:rtl/>
        </w:rPr>
        <w:t xml:space="preserve"> </w:t>
      </w:r>
      <w:r w:rsidRPr="00E8691D">
        <w:rPr>
          <w:rFonts w:cs="Arial" w:hint="eastAsia"/>
          <w:rtl/>
        </w:rPr>
        <w:t>أدناه</w:t>
      </w:r>
      <w:r w:rsidRPr="00E8691D">
        <w:rPr>
          <w:rFonts w:cs="Arial"/>
          <w:rtl/>
        </w:rPr>
        <w:t>.</w:t>
      </w:r>
    </w:p>
    <w:p w14:paraId="3CFBBA3D" w14:textId="77777777" w:rsidR="006F4718" w:rsidRPr="00E8691D" w:rsidRDefault="006F4718" w:rsidP="006F4718">
      <w:pPr>
        <w:bidi/>
        <w:spacing w:after="0" w:line="240" w:lineRule="auto"/>
      </w:pPr>
      <w:r w:rsidRPr="00E8691D">
        <w:rPr>
          <w:rFonts w:cs="Arial" w:hint="eastAsia"/>
          <w:rtl/>
        </w:rPr>
        <w:t> </w:t>
      </w:r>
      <w:r w:rsidRPr="00E8691D">
        <w:rPr>
          <w:rFonts w:cs="Arial"/>
          <w:rtl/>
        </w:rPr>
        <w:t xml:space="preserve"> </w:t>
      </w:r>
      <w:r w:rsidRPr="00E8691D">
        <w:rPr>
          <w:rFonts w:cs="Arial" w:hint="eastAsia"/>
          <w:rtl/>
        </w:rPr>
        <w:t>أو</w:t>
      </w:r>
    </w:p>
    <w:p w14:paraId="20247E2B" w14:textId="77777777" w:rsidR="006F4718" w:rsidRDefault="006F4718" w:rsidP="006F4718">
      <w:pPr>
        <w:bidi/>
        <w:spacing w:after="0" w:line="240" w:lineRule="auto"/>
        <w:rPr>
          <w:rFonts w:cs="Arial"/>
          <w:rtl/>
        </w:rPr>
      </w:pPr>
      <w:r w:rsidRPr="00E8691D">
        <w:rPr>
          <w:rFonts w:cs="Arial" w:hint="eastAsia"/>
          <w:rtl/>
          <w:lang w:bidi="ar-SY"/>
        </w:rPr>
        <w:t>ال</w:t>
      </w:r>
      <w:r w:rsidRPr="00E8691D">
        <w:rPr>
          <w:rFonts w:cs="Arial" w:hint="eastAsia"/>
          <w:rtl/>
        </w:rPr>
        <w:t>موافقة</w:t>
      </w:r>
      <w:r w:rsidRPr="00E8691D">
        <w:rPr>
          <w:rFonts w:cs="Arial"/>
          <w:rtl/>
        </w:rPr>
        <w:t xml:space="preserve"> </w:t>
      </w:r>
      <w:r w:rsidRPr="00E8691D">
        <w:rPr>
          <w:rFonts w:cs="Arial" w:hint="eastAsia"/>
          <w:rtl/>
        </w:rPr>
        <w:t>بإيجابية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استعداد</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تغييرات</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منظمته</w:t>
      </w:r>
      <w:r w:rsidRPr="00E8691D">
        <w:rPr>
          <w:rFonts w:cs="Arial"/>
          <w:rtl/>
        </w:rPr>
        <w:t>.</w:t>
      </w:r>
    </w:p>
    <w:p w14:paraId="33090074" w14:textId="77777777" w:rsidR="006F4718" w:rsidRDefault="006F4718" w:rsidP="006F4718">
      <w:pPr>
        <w:bidi/>
        <w:spacing w:after="0" w:line="240" w:lineRule="auto"/>
        <w:rPr>
          <w:rFonts w:cs="Arial"/>
          <w:rtl/>
        </w:rPr>
      </w:pPr>
    </w:p>
    <w:p w14:paraId="7B632AE5" w14:textId="77777777" w:rsidR="006F4718" w:rsidRPr="00E8691D" w:rsidRDefault="006F4718" w:rsidP="006F4718">
      <w:pPr>
        <w:bidi/>
        <w:spacing w:after="0" w:line="240" w:lineRule="auto"/>
        <w:rPr>
          <w:rFonts w:cs="Arial"/>
          <w:rtl/>
        </w:rPr>
      </w:pPr>
    </w:p>
    <w:p w14:paraId="26717B58"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1. مكافحة </w:t>
      </w:r>
      <w:r w:rsidRPr="00E8691D">
        <w:rPr>
          <w:rFonts w:cs="Arial" w:hint="eastAsia"/>
          <w:b/>
          <w:bCs/>
          <w:sz w:val="24"/>
          <w:szCs w:val="24"/>
          <w:rtl/>
        </w:rPr>
        <w:t>الفساد</w:t>
      </w:r>
      <w:r w:rsidRPr="00E8691D">
        <w:rPr>
          <w:rFonts w:cs="Arial"/>
          <w:b/>
          <w:bCs/>
          <w:sz w:val="24"/>
          <w:szCs w:val="24"/>
          <w:rtl/>
        </w:rPr>
        <w:t xml:space="preserve"> </w:t>
      </w:r>
      <w:r w:rsidRPr="00E8691D">
        <w:rPr>
          <w:rFonts w:cs="Arial" w:hint="eastAsia"/>
          <w:b/>
          <w:bCs/>
          <w:sz w:val="24"/>
          <w:szCs w:val="24"/>
          <w:rtl/>
        </w:rPr>
        <w:t>والموردين</w:t>
      </w:r>
      <w:r w:rsidRPr="00E8691D">
        <w:rPr>
          <w:rFonts w:cs="Arial"/>
          <w:b/>
          <w:bCs/>
          <w:sz w:val="24"/>
          <w:szCs w:val="24"/>
          <w:rtl/>
        </w:rPr>
        <w:t xml:space="preserve"> </w:t>
      </w:r>
      <w:r w:rsidRPr="00E8691D">
        <w:rPr>
          <w:rFonts w:cs="Arial" w:hint="eastAsia"/>
          <w:b/>
          <w:bCs/>
          <w:sz w:val="24"/>
          <w:szCs w:val="24"/>
          <w:rtl/>
        </w:rPr>
        <w:t>الامتثال</w:t>
      </w:r>
      <w:r w:rsidRPr="00E8691D">
        <w:rPr>
          <w:rFonts w:cs="Arial"/>
          <w:b/>
          <w:bCs/>
          <w:sz w:val="24"/>
          <w:szCs w:val="24"/>
          <w:rtl/>
        </w:rPr>
        <w:t xml:space="preserve"> </w:t>
      </w:r>
      <w:r w:rsidRPr="00E8691D">
        <w:rPr>
          <w:rFonts w:cs="Arial" w:hint="eastAsia"/>
          <w:b/>
          <w:bCs/>
          <w:sz w:val="24"/>
          <w:szCs w:val="24"/>
          <w:rtl/>
        </w:rPr>
        <w:t>للقوانين</w:t>
      </w:r>
      <w:r w:rsidRPr="00E8691D">
        <w:rPr>
          <w:rFonts w:cs="Arial"/>
          <w:b/>
          <w:bCs/>
          <w:sz w:val="24"/>
          <w:szCs w:val="24"/>
          <w:rtl/>
        </w:rPr>
        <w:t xml:space="preserve"> </w:t>
      </w:r>
      <w:r w:rsidRPr="00E8691D">
        <w:rPr>
          <w:rFonts w:cs="Arial" w:hint="eastAsia"/>
          <w:b/>
          <w:bCs/>
          <w:sz w:val="24"/>
          <w:szCs w:val="24"/>
          <w:rtl/>
        </w:rPr>
        <w:t>واللوائح</w:t>
      </w:r>
      <w:r w:rsidRPr="00E8691D">
        <w:rPr>
          <w:rFonts w:cs="Arial"/>
          <w:b/>
          <w:bCs/>
          <w:sz w:val="24"/>
          <w:szCs w:val="24"/>
          <w:rtl/>
        </w:rPr>
        <w:t>:</w:t>
      </w:r>
    </w:p>
    <w:p w14:paraId="6A95A506" w14:textId="77777777" w:rsidR="006F4718" w:rsidRPr="00E8691D" w:rsidRDefault="006F4718" w:rsidP="006F4718">
      <w:pPr>
        <w:bidi/>
        <w:spacing w:after="0" w:line="240" w:lineRule="auto"/>
      </w:pPr>
      <w:r w:rsidRPr="00E8691D">
        <w:rPr>
          <w:rFonts w:cs="Arial"/>
          <w:rtl/>
        </w:rPr>
        <w:t xml:space="preserve">1.1 يؤكد </w:t>
      </w:r>
      <w:r w:rsidRPr="00E8691D">
        <w:rPr>
          <w:rFonts w:cs="Arial" w:hint="eastAsia"/>
          <w:rtl/>
        </w:rPr>
        <w:t>المورد</w:t>
      </w:r>
      <w:r w:rsidRPr="00E8691D">
        <w:rPr>
          <w:rFonts w:cs="Arial"/>
          <w:rtl/>
        </w:rPr>
        <w:t xml:space="preserve">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شكل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الغش،</w:t>
      </w:r>
      <w:r w:rsidRPr="00E8691D">
        <w:rPr>
          <w:rFonts w:cs="Arial"/>
          <w:rtl/>
        </w:rPr>
        <w:t xml:space="preserve"> </w:t>
      </w:r>
      <w:r w:rsidRPr="00E8691D">
        <w:rPr>
          <w:rFonts w:cs="Arial" w:hint="eastAsia"/>
          <w:rtl/>
        </w:rPr>
        <w:t>الفساد،</w:t>
      </w:r>
      <w:r w:rsidRPr="00E8691D">
        <w:rPr>
          <w:rFonts w:cs="Arial"/>
          <w:rtl/>
        </w:rPr>
        <w:t xml:space="preserve"> </w:t>
      </w:r>
      <w:r w:rsidRPr="00E8691D">
        <w:rPr>
          <w:rFonts w:cs="Arial" w:hint="eastAsia"/>
          <w:rtl/>
        </w:rPr>
        <w:t>التواطؤ،</w:t>
      </w:r>
      <w:r w:rsidRPr="00E8691D">
        <w:rPr>
          <w:rtl/>
        </w:rPr>
        <w:t xml:space="preserve"> </w:t>
      </w:r>
      <w:r w:rsidRPr="00E8691D">
        <w:rPr>
          <w:rFonts w:cs="Arial" w:hint="eastAsia"/>
          <w:rtl/>
        </w:rPr>
        <w:t>الممارسة</w:t>
      </w:r>
      <w:r w:rsidRPr="00E8691D">
        <w:rPr>
          <w:rFonts w:cs="Arial"/>
          <w:rtl/>
        </w:rPr>
        <w:t xml:space="preserve"> </w:t>
      </w:r>
      <w:r w:rsidRPr="00E8691D">
        <w:rPr>
          <w:rFonts w:cs="Arial" w:hint="eastAsia"/>
          <w:rtl/>
        </w:rPr>
        <w:t>القسرية،</w:t>
      </w:r>
      <w:r w:rsidRPr="00E8691D">
        <w:rPr>
          <w:rFonts w:cs="Arial"/>
          <w:rtl/>
        </w:rPr>
        <w:t xml:space="preserve"> </w:t>
      </w:r>
      <w:r w:rsidRPr="00E8691D">
        <w:rPr>
          <w:rFonts w:cs="Arial" w:hint="eastAsia"/>
          <w:rtl/>
        </w:rPr>
        <w:t>الرشوة،</w:t>
      </w:r>
      <w:r w:rsidRPr="00E8691D">
        <w:rPr>
          <w:rFonts w:cs="Arial"/>
          <w:rtl/>
        </w:rPr>
        <w:t xml:space="preserve"> </w:t>
      </w:r>
      <w:r w:rsidRPr="00E8691D">
        <w:rPr>
          <w:rFonts w:cs="Arial" w:hint="eastAsia"/>
          <w:rtl/>
        </w:rPr>
        <w:t>المشاركة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منظمة</w:t>
      </w:r>
      <w:r w:rsidRPr="00E8691D">
        <w:rPr>
          <w:rFonts w:cs="Arial"/>
          <w:rtl/>
        </w:rPr>
        <w:t xml:space="preserve"> </w:t>
      </w:r>
      <w:r w:rsidRPr="00E8691D">
        <w:rPr>
          <w:rFonts w:cs="Arial" w:hint="eastAsia"/>
          <w:rtl/>
        </w:rPr>
        <w:t>إجرامية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نشاط</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قانوني</w:t>
      </w:r>
      <w:r w:rsidRPr="00E8691D">
        <w:rPr>
          <w:rFonts w:cs="Arial"/>
          <w:rtl/>
        </w:rPr>
        <w:t>.</w:t>
      </w:r>
    </w:p>
    <w:p w14:paraId="09E8D104" w14:textId="77777777" w:rsidR="006F4718" w:rsidRPr="00E8691D" w:rsidRDefault="006F4718" w:rsidP="006F4718">
      <w:pPr>
        <w:bidi/>
        <w:spacing w:after="0" w:line="240" w:lineRule="auto"/>
      </w:pPr>
      <w:r w:rsidRPr="00E8691D">
        <w:rPr>
          <w:rFonts w:cs="Arial"/>
          <w:rtl/>
        </w:rPr>
        <w:t xml:space="preserve">1.2 </w:t>
      </w:r>
      <w:r w:rsidRPr="00E8691D">
        <w:rPr>
          <w:rFonts w:cs="Arial" w:hint="eastAsia"/>
          <w:rtl/>
        </w:rPr>
        <w:t>حين</w:t>
      </w:r>
      <w:r w:rsidRPr="00E8691D">
        <w:rPr>
          <w:rFonts w:cs="Arial"/>
          <w:rtl/>
        </w:rPr>
        <w:t xml:space="preserve"> </w:t>
      </w:r>
      <w:r w:rsidRPr="00E8691D">
        <w:rPr>
          <w:rFonts w:cs="Arial" w:hint="eastAsia"/>
          <w:rtl/>
        </w:rPr>
        <w:t>يوجد</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محتمل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بين</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موظفين</w:t>
      </w:r>
      <w:r w:rsidRPr="00E8691D">
        <w:rPr>
          <w:rFonts w:cs="Arial"/>
          <w:rtl/>
        </w:rPr>
        <w:t xml:space="preserve"> </w:t>
      </w:r>
      <w:r w:rsidRPr="00E8691D">
        <w:rPr>
          <w:rFonts w:cs="Arial" w:hint="eastAsia"/>
          <w:rtl/>
        </w:rPr>
        <w:t>الموردين</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موظف</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يلتزم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بإعلام</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بصيغة</w:t>
      </w:r>
      <w:r w:rsidRPr="00E8691D">
        <w:rPr>
          <w:rFonts w:cs="Arial"/>
          <w:rtl/>
        </w:rPr>
        <w:t xml:space="preserve"> </w:t>
      </w:r>
      <w:r w:rsidRPr="00E8691D">
        <w:rPr>
          <w:rFonts w:cs="Arial" w:hint="eastAsia"/>
          <w:rtl/>
        </w:rPr>
        <w:t>مكتوبة</w:t>
      </w:r>
      <w:r w:rsidRPr="00E8691D">
        <w:rPr>
          <w:rtl/>
        </w:rPr>
        <w:t xml:space="preserve"> </w:t>
      </w:r>
      <w:r w:rsidRPr="00E8691D">
        <w:rPr>
          <w:rFonts w:cs="Arial" w:hint="eastAsia"/>
          <w:rtl/>
        </w:rPr>
        <w:t>عن</w:t>
      </w:r>
      <w:r w:rsidRPr="00E8691D">
        <w:rPr>
          <w:rFonts w:cs="Arial"/>
          <w:rtl/>
        </w:rPr>
        <w:t xml:space="preserve"> </w:t>
      </w:r>
      <w:r w:rsidRPr="00E8691D">
        <w:rPr>
          <w:rFonts w:cs="Arial" w:hint="eastAsia"/>
          <w:rtl/>
        </w:rPr>
        <w:t>تضارب</w:t>
      </w:r>
      <w:r w:rsidRPr="00E8691D">
        <w:rPr>
          <w:rFonts w:cs="Arial"/>
          <w:rtl/>
        </w:rPr>
        <w:t xml:space="preserve"> </w:t>
      </w:r>
      <w:r w:rsidRPr="00E8691D">
        <w:rPr>
          <w:rFonts w:cs="Arial" w:hint="eastAsia"/>
          <w:rtl/>
        </w:rPr>
        <w:t>المصالح</w:t>
      </w:r>
      <w:r w:rsidRPr="00E8691D">
        <w:rPr>
          <w:rFonts w:cs="Arial"/>
          <w:rtl/>
        </w:rPr>
        <w:t xml:space="preserve"> </w:t>
      </w:r>
      <w:r w:rsidRPr="00E8691D">
        <w:rPr>
          <w:rFonts w:cs="Arial" w:hint="eastAsia"/>
          <w:rtl/>
        </w:rPr>
        <w:t>المحتمل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hint="eastAsia"/>
          <w:rtl/>
        </w:rPr>
        <w:t>على</w:t>
      </w:r>
      <w:r w:rsidRPr="00E8691D">
        <w:rPr>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بعدها</w:t>
      </w:r>
      <w:r w:rsidRPr="00E8691D">
        <w:rPr>
          <w:rFonts w:cs="Arial"/>
          <w:rtl/>
        </w:rPr>
        <w:t xml:space="preserve"> </w:t>
      </w:r>
      <w:r w:rsidRPr="00E8691D">
        <w:rPr>
          <w:rFonts w:cs="Arial" w:hint="eastAsia"/>
          <w:rtl/>
        </w:rPr>
        <w:t>تحديد</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يلزم</w:t>
      </w:r>
      <w:r w:rsidRPr="00E8691D">
        <w:rPr>
          <w:rFonts w:cs="Arial"/>
          <w:rtl/>
        </w:rPr>
        <w:t xml:space="preserve"> </w:t>
      </w:r>
      <w:r w:rsidRPr="00E8691D">
        <w:rPr>
          <w:rFonts w:cs="Arial" w:hint="eastAsia"/>
          <w:rtl/>
        </w:rPr>
        <w:t>اتخاذ</w:t>
      </w:r>
      <w:r w:rsidRPr="00E8691D">
        <w:rPr>
          <w:rFonts w:cs="Arial"/>
          <w:rtl/>
        </w:rPr>
        <w:t xml:space="preserve"> </w:t>
      </w:r>
      <w:r w:rsidRPr="00E8691D">
        <w:rPr>
          <w:rFonts w:cs="Arial" w:hint="eastAsia"/>
          <w:rtl/>
        </w:rPr>
        <w:t>إجراءات</w:t>
      </w:r>
      <w:r w:rsidRPr="00E8691D">
        <w:rPr>
          <w:rFonts w:cs="Arial"/>
          <w:rtl/>
        </w:rPr>
        <w:t xml:space="preserve">. </w:t>
      </w:r>
      <w:r w:rsidRPr="00E8691D">
        <w:rPr>
          <w:rFonts w:cs="Arial" w:hint="eastAsia"/>
          <w:rtl/>
        </w:rPr>
        <w:t>تضارب</w:t>
      </w:r>
      <w:r w:rsidRPr="00E8691D">
        <w:rPr>
          <w:rtl/>
        </w:rPr>
        <w:t xml:space="preserve"> </w:t>
      </w:r>
      <w:r w:rsidRPr="00E8691D">
        <w:rPr>
          <w:rFonts w:cs="Arial" w:hint="eastAsia"/>
          <w:rtl/>
        </w:rPr>
        <w:t>المصالح</w:t>
      </w:r>
      <w:r w:rsidRPr="00E8691D">
        <w:rPr>
          <w:rFonts w:cs="Arial"/>
          <w:rtl/>
        </w:rPr>
        <w:t xml:space="preserve"> </w:t>
      </w:r>
      <w:r w:rsidRPr="00E8691D">
        <w:rPr>
          <w:rFonts w:cs="Arial" w:hint="eastAsia"/>
          <w:rtl/>
        </w:rPr>
        <w:t>يمكن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راجعاً</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وجود</w:t>
      </w:r>
      <w:r w:rsidRPr="00E8691D">
        <w:rPr>
          <w:rFonts w:cs="Arial"/>
          <w:rtl/>
        </w:rPr>
        <w:t xml:space="preserve"> </w:t>
      </w:r>
      <w:r w:rsidRPr="00E8691D">
        <w:rPr>
          <w:rFonts w:cs="Arial" w:hint="eastAsia"/>
          <w:rtl/>
        </w:rPr>
        <w:t>علاقة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أحد</w:t>
      </w:r>
      <w:r w:rsidRPr="00E8691D">
        <w:rPr>
          <w:rFonts w:cs="Arial"/>
          <w:rtl/>
        </w:rPr>
        <w:t xml:space="preserve"> </w:t>
      </w:r>
      <w:r w:rsidRPr="00E8691D">
        <w:rPr>
          <w:rFonts w:cs="Arial" w:hint="eastAsia"/>
          <w:rtl/>
        </w:rPr>
        <w:t>الموظفين</w:t>
      </w:r>
      <w:r w:rsidRPr="00E8691D">
        <w:rPr>
          <w:rFonts w:cs="Arial"/>
          <w:rtl/>
        </w:rPr>
        <w:t xml:space="preserve"> </w:t>
      </w:r>
      <w:r w:rsidRPr="00E8691D">
        <w:rPr>
          <w:rFonts w:cs="Arial" w:hint="eastAsia"/>
          <w:rtl/>
        </w:rPr>
        <w:t>مثل</w:t>
      </w:r>
      <w:r w:rsidRPr="00E8691D">
        <w:rPr>
          <w:rFonts w:cs="Arial"/>
          <w:rtl/>
        </w:rPr>
        <w:t xml:space="preserve"> </w:t>
      </w:r>
      <w:r w:rsidRPr="00E8691D">
        <w:rPr>
          <w:rFonts w:cs="Arial" w:hint="eastAsia"/>
          <w:rtl/>
        </w:rPr>
        <w:t>فرد</w:t>
      </w:r>
      <w:r w:rsidRPr="00E8691D">
        <w:rPr>
          <w:rFonts w:cs="Arial"/>
          <w:rtl/>
        </w:rPr>
        <w:t xml:space="preserve"> </w:t>
      </w:r>
      <w:r w:rsidRPr="00E8691D">
        <w:rPr>
          <w:rFonts w:cs="Arial" w:hint="eastAsia"/>
          <w:rtl/>
        </w:rPr>
        <w:t>قريب</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الأسرة</w:t>
      </w:r>
      <w:r w:rsidRPr="00E8691D">
        <w:rPr>
          <w:rFonts w:cs="Arial"/>
          <w:rtl/>
        </w:rPr>
        <w:t xml:space="preserve"> </w:t>
      </w:r>
      <w:r w:rsidRPr="00E8691D">
        <w:rPr>
          <w:rFonts w:cs="Arial" w:hint="eastAsia"/>
          <w:rtl/>
        </w:rPr>
        <w:t>الخ</w:t>
      </w:r>
      <w:r w:rsidRPr="00E8691D">
        <w:rPr>
          <w:rFonts w:cs="Arial"/>
          <w:rtl/>
        </w:rPr>
        <w:t>...</w:t>
      </w:r>
    </w:p>
    <w:p w14:paraId="43A74744" w14:textId="77777777" w:rsidR="006F4718" w:rsidRPr="00E8691D" w:rsidRDefault="006F4718" w:rsidP="006F4718">
      <w:pPr>
        <w:bidi/>
        <w:spacing w:after="0" w:line="240" w:lineRule="auto"/>
      </w:pPr>
      <w:r w:rsidRPr="00E8691D">
        <w:rPr>
          <w:rFonts w:cs="Arial"/>
          <w:rtl/>
        </w:rPr>
        <w:t xml:space="preserve">1.3 </w:t>
      </w:r>
      <w:r w:rsidRPr="00E8691D">
        <w:rPr>
          <w:rFonts w:cs="Arial" w:hint="eastAsia"/>
          <w:rtl/>
        </w:rPr>
        <w:t>يقوم</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الفور</w:t>
      </w:r>
      <w:r w:rsidRPr="00E8691D">
        <w:rPr>
          <w:rFonts w:cs="Arial"/>
          <w:rtl/>
        </w:rPr>
        <w:t xml:space="preserve"> </w:t>
      </w:r>
      <w:r w:rsidRPr="00E8691D">
        <w:rPr>
          <w:rFonts w:cs="Arial" w:hint="eastAsia"/>
          <w:rtl/>
        </w:rPr>
        <w:t>بإبلاغ</w:t>
      </w:r>
      <w:r w:rsidRPr="00E8691D">
        <w:rPr>
          <w:rFonts w:cs="Arial"/>
          <w:rtl/>
        </w:rPr>
        <w:t xml:space="preserve"> </w:t>
      </w:r>
      <w:r w:rsidRPr="00E8691D">
        <w:rPr>
          <w:rFonts w:cs="Arial" w:hint="eastAsia"/>
          <w:rtl/>
        </w:rPr>
        <w:t>الإدارة</w:t>
      </w:r>
      <w:r w:rsidRPr="00E8691D">
        <w:rPr>
          <w:rFonts w:cs="Arial"/>
          <w:rtl/>
        </w:rPr>
        <w:t xml:space="preserve"> </w:t>
      </w:r>
      <w:r w:rsidRPr="00E8691D">
        <w:rPr>
          <w:rFonts w:cs="Arial" w:hint="eastAsia"/>
          <w:rtl/>
        </w:rPr>
        <w:t>العليا</w:t>
      </w:r>
      <w:r w:rsidRPr="00E8691D">
        <w:rPr>
          <w:rFonts w:cs="Arial"/>
          <w:rtl/>
        </w:rPr>
        <w:t xml:space="preserve"> </w:t>
      </w:r>
      <w:r w:rsidRPr="00E8691D">
        <w:rPr>
          <w:rFonts w:cs="Arial" w:hint="eastAsia"/>
          <w:rtl/>
        </w:rPr>
        <w:t>للمجلس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 xml:space="preserve"> </w:t>
      </w:r>
      <w:r w:rsidRPr="00E8691D">
        <w:rPr>
          <w:rFonts w:cs="Arial" w:hint="eastAsia"/>
          <w:rtl/>
        </w:rPr>
        <w:t>إذا</w:t>
      </w:r>
      <w:r w:rsidRPr="00E8691D">
        <w:rPr>
          <w:rFonts w:cs="Arial"/>
          <w:rtl/>
        </w:rPr>
        <w:t xml:space="preserve"> </w:t>
      </w:r>
      <w:r w:rsidRPr="00E8691D">
        <w:rPr>
          <w:rFonts w:cs="Arial" w:hint="eastAsia"/>
          <w:rtl/>
        </w:rPr>
        <w:t>تعرض</w:t>
      </w:r>
      <w:r w:rsidRPr="00E8691D">
        <w:rPr>
          <w:rFonts w:cs="Arial"/>
          <w:rtl/>
        </w:rPr>
        <w:t xml:space="preserve"> </w:t>
      </w:r>
      <w:r w:rsidRPr="00E8691D">
        <w:rPr>
          <w:rFonts w:cs="Arial" w:hint="eastAsia"/>
          <w:rtl/>
        </w:rPr>
        <w:t>لمحاولة</w:t>
      </w:r>
      <w:r w:rsidRPr="00E8691D">
        <w:rPr>
          <w:rFonts w:cs="Arial"/>
          <w:rtl/>
        </w:rPr>
        <w:t xml:space="preserve"> </w:t>
      </w:r>
      <w:r w:rsidRPr="00E8691D">
        <w:rPr>
          <w:rFonts w:cs="Arial" w:hint="eastAsia"/>
          <w:rtl/>
        </w:rPr>
        <w:t>فساد</w:t>
      </w:r>
      <w:r w:rsidRPr="00E8691D">
        <w:rPr>
          <w:rFonts w:cs="Arial"/>
          <w:rtl/>
        </w:rPr>
        <w:t xml:space="preserve"> </w:t>
      </w:r>
      <w:r w:rsidRPr="00E8691D">
        <w:rPr>
          <w:rFonts w:cs="Arial" w:hint="eastAsia"/>
          <w:rtl/>
        </w:rPr>
        <w:t>من</w:t>
      </w:r>
      <w:r w:rsidRPr="00E8691D">
        <w:rPr>
          <w:rFonts w:cs="Arial"/>
          <w:rtl/>
        </w:rPr>
        <w:t xml:space="preserve"> قبل </w:t>
      </w:r>
      <w:r w:rsidRPr="00E8691D">
        <w:rPr>
          <w:rFonts w:cs="Arial" w:hint="eastAsia"/>
          <w:rtl/>
        </w:rPr>
        <w:t>ممثلو</w:t>
      </w:r>
      <w:r w:rsidRPr="00E8691D">
        <w:rPr>
          <w:rFonts w:cs="Arial"/>
          <w:rtl/>
        </w:rPr>
        <w:t xml:space="preserve"> </w:t>
      </w:r>
      <w:r w:rsidRPr="00E8691D">
        <w:rPr>
          <w:rFonts w:cs="Arial" w:hint="eastAsia"/>
          <w:rtl/>
        </w:rPr>
        <w:t>المجلس</w:t>
      </w:r>
      <w:r w:rsidRPr="00E8691D">
        <w:rPr>
          <w:rFonts w:cs="Arial"/>
          <w:rtl/>
        </w:rPr>
        <w:t xml:space="preserve"> </w:t>
      </w:r>
      <w:r w:rsidRPr="00E8691D">
        <w:rPr>
          <w:rFonts w:cs="Arial" w:hint="eastAsia"/>
          <w:rtl/>
        </w:rPr>
        <w:t>النرويجي</w:t>
      </w:r>
      <w:r w:rsidRPr="00E8691D">
        <w:rPr>
          <w:rFonts w:cs="Arial"/>
          <w:rtl/>
        </w:rPr>
        <w:t xml:space="preserve"> </w:t>
      </w:r>
      <w:r w:rsidRPr="00E8691D">
        <w:rPr>
          <w:rFonts w:cs="Arial" w:hint="eastAsia"/>
          <w:rtl/>
        </w:rPr>
        <w:t>للاجئين</w:t>
      </w:r>
      <w:r w:rsidRPr="00E8691D">
        <w:rPr>
          <w:rFonts w:cs="Arial"/>
          <w:rtl/>
        </w:rPr>
        <w:t>.</w:t>
      </w:r>
    </w:p>
    <w:p w14:paraId="0365DA1E" w14:textId="77777777" w:rsidR="006F4718" w:rsidRPr="00E8691D" w:rsidRDefault="006F4718" w:rsidP="006F4718">
      <w:pPr>
        <w:bidi/>
        <w:spacing w:after="0" w:line="240" w:lineRule="auto"/>
      </w:pPr>
      <w:r w:rsidRPr="00E8691D">
        <w:rPr>
          <w:rFonts w:cs="Arial"/>
          <w:rtl/>
        </w:rPr>
        <w:t xml:space="preserve">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تسجل</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الموردة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الجهة</w:t>
      </w:r>
      <w:r w:rsidRPr="00E8691D">
        <w:rPr>
          <w:rFonts w:cs="Arial"/>
          <w:rtl/>
        </w:rPr>
        <w:t xml:space="preserve"> </w:t>
      </w:r>
      <w:r w:rsidRPr="00E8691D">
        <w:rPr>
          <w:rFonts w:cs="Arial" w:hint="eastAsia"/>
          <w:rtl/>
        </w:rPr>
        <w:t>الحكومية</w:t>
      </w:r>
      <w:r w:rsidRPr="00E8691D">
        <w:rPr>
          <w:rFonts w:cs="Arial"/>
          <w:rtl/>
        </w:rPr>
        <w:t xml:space="preserve"> </w:t>
      </w:r>
      <w:r w:rsidRPr="00E8691D">
        <w:rPr>
          <w:rFonts w:cs="Arial" w:hint="eastAsia"/>
          <w:rtl/>
        </w:rPr>
        <w:t>ذات</w:t>
      </w:r>
      <w:r w:rsidRPr="00E8691D">
        <w:rPr>
          <w:rFonts w:cs="Arial"/>
          <w:rtl/>
        </w:rPr>
        <w:t xml:space="preserve"> </w:t>
      </w:r>
      <w:r w:rsidRPr="00E8691D">
        <w:rPr>
          <w:rFonts w:cs="Arial" w:hint="eastAsia"/>
          <w:rtl/>
        </w:rPr>
        <w:t>الصلة</w:t>
      </w:r>
      <w:r w:rsidRPr="00E8691D">
        <w:rPr>
          <w:rFonts w:cs="Arial"/>
          <w:rtl/>
        </w:rPr>
        <w:t xml:space="preserve"> </w:t>
      </w:r>
      <w:r w:rsidRPr="00E8691D">
        <w:rPr>
          <w:rFonts w:cs="Arial" w:hint="eastAsia"/>
          <w:rtl/>
        </w:rPr>
        <w:t>فيما</w:t>
      </w:r>
      <w:r w:rsidRPr="00E8691D">
        <w:rPr>
          <w:rFonts w:cs="Arial"/>
          <w:rtl/>
        </w:rPr>
        <w:t xml:space="preserve"> </w:t>
      </w:r>
      <w:r w:rsidRPr="00E8691D">
        <w:rPr>
          <w:rFonts w:cs="Arial" w:hint="eastAsia"/>
          <w:rtl/>
        </w:rPr>
        <w:t>يتعلق</w:t>
      </w:r>
      <w:r w:rsidRPr="00E8691D">
        <w:rPr>
          <w:rtl/>
        </w:rPr>
        <w:t xml:space="preserve"> ب</w:t>
      </w:r>
      <w:r w:rsidRPr="00E8691D">
        <w:rPr>
          <w:rFonts w:cs="Arial" w:hint="eastAsia"/>
          <w:rtl/>
        </w:rPr>
        <w:t>الضرائب</w:t>
      </w:r>
      <w:r w:rsidRPr="00E8691D">
        <w:rPr>
          <w:rFonts w:cs="Arial"/>
          <w:rtl/>
        </w:rPr>
        <w:t>.</w:t>
      </w:r>
    </w:p>
    <w:p w14:paraId="756D5F47" w14:textId="77777777" w:rsidR="006F4718" w:rsidRPr="00E8691D" w:rsidRDefault="006F4718" w:rsidP="006F4718">
      <w:pPr>
        <w:bidi/>
        <w:spacing w:after="0" w:line="240" w:lineRule="auto"/>
      </w:pPr>
      <w:r w:rsidRPr="00E8691D">
        <w:rPr>
          <w:rFonts w:cs="Arial"/>
          <w:rtl/>
        </w:rPr>
        <w:t xml:space="preserve">1.5 يجب </w:t>
      </w:r>
      <w:r w:rsidRPr="00E8691D">
        <w:rPr>
          <w:rFonts w:cs="Arial" w:hint="eastAsia"/>
          <w:rtl/>
        </w:rPr>
        <w:t>على</w:t>
      </w:r>
      <w:r w:rsidRPr="00E8691D">
        <w:rPr>
          <w:rFonts w:cs="Arial"/>
          <w:rtl/>
        </w:rPr>
        <w:t xml:space="preserve"> </w:t>
      </w:r>
      <w:r w:rsidRPr="00E8691D">
        <w:rPr>
          <w:rFonts w:cs="Arial" w:hint="eastAsia"/>
          <w:rtl/>
        </w:rPr>
        <w:t>المورد</w:t>
      </w:r>
      <w:r w:rsidRPr="00E8691D">
        <w:rPr>
          <w:rFonts w:cs="Arial"/>
          <w:rtl/>
        </w:rPr>
        <w:t xml:space="preserve"> </w:t>
      </w:r>
      <w:r w:rsidRPr="00E8691D">
        <w:rPr>
          <w:rFonts w:cs="Arial" w:hint="eastAsia"/>
          <w:rtl/>
        </w:rPr>
        <w:t>دفع</w:t>
      </w:r>
      <w:r w:rsidRPr="00E8691D">
        <w:rPr>
          <w:rFonts w:cs="Arial"/>
          <w:rtl/>
        </w:rPr>
        <w:t xml:space="preserve"> </w:t>
      </w:r>
      <w:r w:rsidRPr="00E8691D">
        <w:rPr>
          <w:rFonts w:cs="Arial" w:hint="eastAsia"/>
          <w:rtl/>
        </w:rPr>
        <w:t>الضرائب</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w:t>
      </w:r>
    </w:p>
    <w:p w14:paraId="7FED1156" w14:textId="77777777" w:rsidR="006F4718" w:rsidRDefault="006F4718" w:rsidP="006F4718">
      <w:pPr>
        <w:bidi/>
        <w:spacing w:after="0" w:line="240" w:lineRule="auto"/>
        <w:rPr>
          <w:rFonts w:cs="Arial"/>
          <w:rtl/>
        </w:rPr>
      </w:pPr>
      <w:r w:rsidRPr="00E8691D">
        <w:rPr>
          <w:rFonts w:cs="Arial"/>
          <w:rtl/>
        </w:rPr>
        <w:t xml:space="preserve">1.6 على </w:t>
      </w:r>
      <w:r w:rsidRPr="00E8691D">
        <w:rPr>
          <w:rFonts w:cs="Arial" w:hint="eastAsia"/>
          <w:rtl/>
        </w:rPr>
        <w:t>المورد</w:t>
      </w:r>
      <w:r w:rsidRPr="00E8691D">
        <w:rPr>
          <w:rFonts w:cs="Arial"/>
          <w:rtl/>
        </w:rPr>
        <w:t xml:space="preserve"> </w:t>
      </w:r>
      <w:r w:rsidRPr="00E8691D">
        <w:rPr>
          <w:rFonts w:cs="Arial" w:hint="eastAsia"/>
          <w:rtl/>
        </w:rPr>
        <w:t>أن</w:t>
      </w:r>
      <w:r w:rsidRPr="00E8691D">
        <w:rPr>
          <w:rFonts w:cs="Arial"/>
          <w:rtl/>
        </w:rPr>
        <w:t xml:space="preserve"> يضمن </w:t>
      </w:r>
      <w:r w:rsidRPr="00E8691D">
        <w:rPr>
          <w:rFonts w:cs="Arial" w:hint="eastAsia"/>
          <w:rtl/>
        </w:rPr>
        <w:t>أنه</w:t>
      </w:r>
      <w:r w:rsidRPr="00E8691D">
        <w:rPr>
          <w:rFonts w:cs="Arial"/>
          <w:rtl/>
        </w:rPr>
        <w:t xml:space="preserve"> </w:t>
      </w:r>
      <w:r w:rsidRPr="00E8691D">
        <w:rPr>
          <w:rFonts w:cs="Arial" w:hint="eastAsia"/>
          <w:rtl/>
        </w:rPr>
        <w:t>لم</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بيع</w:t>
      </w:r>
      <w:r w:rsidRPr="00E8691D">
        <w:rPr>
          <w:rFonts w:cs="Arial"/>
          <w:rtl/>
        </w:rPr>
        <w:t xml:space="preserve"> </w:t>
      </w:r>
      <w:r w:rsidRPr="00E8691D">
        <w:rPr>
          <w:rFonts w:cs="Arial" w:hint="eastAsia"/>
          <w:rtl/>
        </w:rPr>
        <w:t>أية</w:t>
      </w:r>
      <w:r w:rsidRPr="00E8691D">
        <w:rPr>
          <w:rFonts w:cs="Arial"/>
          <w:rtl/>
        </w:rPr>
        <w:t xml:space="preserve"> </w:t>
      </w:r>
      <w:r w:rsidRPr="00E8691D">
        <w:rPr>
          <w:rFonts w:cs="Arial" w:hint="eastAsia"/>
          <w:rtl/>
        </w:rPr>
        <w:t>أسلحة</w:t>
      </w:r>
      <w:r w:rsidRPr="00E8691D">
        <w:rPr>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الألغام</w:t>
      </w:r>
      <w:r w:rsidRPr="00E8691D">
        <w:rPr>
          <w:rFonts w:cs="Arial"/>
          <w:rtl/>
        </w:rPr>
        <w:t xml:space="preserve"> </w:t>
      </w:r>
      <w:r w:rsidRPr="00E8691D">
        <w:rPr>
          <w:rFonts w:cs="Arial" w:hint="eastAsia"/>
          <w:rtl/>
        </w:rPr>
        <w:t>المضادة</w:t>
      </w:r>
      <w:r w:rsidRPr="00E8691D">
        <w:rPr>
          <w:rFonts w:cs="Arial"/>
          <w:rtl/>
        </w:rPr>
        <w:t xml:space="preserve"> </w:t>
      </w:r>
      <w:r w:rsidRPr="00E8691D">
        <w:rPr>
          <w:rFonts w:cs="Arial" w:hint="eastAsia"/>
          <w:rtl/>
        </w:rPr>
        <w:t>للأفراد</w:t>
      </w:r>
      <w:r w:rsidRPr="00E8691D">
        <w:rPr>
          <w:rFonts w:cs="Arial"/>
          <w:rtl/>
        </w:rPr>
        <w:t>.</w:t>
      </w:r>
    </w:p>
    <w:p w14:paraId="44BF1BD5" w14:textId="77777777" w:rsidR="006F4718" w:rsidRDefault="006F4718" w:rsidP="006F4718">
      <w:pPr>
        <w:bidi/>
        <w:spacing w:after="0" w:line="240" w:lineRule="auto"/>
        <w:rPr>
          <w:rFonts w:cs="Arial"/>
          <w:rtl/>
        </w:rPr>
      </w:pPr>
    </w:p>
    <w:p w14:paraId="729BA380" w14:textId="77777777" w:rsidR="006F4718" w:rsidRPr="00E8691D" w:rsidRDefault="006F4718" w:rsidP="006F4718">
      <w:pPr>
        <w:bidi/>
        <w:spacing w:after="0" w:line="240" w:lineRule="auto"/>
        <w:rPr>
          <w:rFonts w:cs="Arial"/>
          <w:rtl/>
        </w:rPr>
      </w:pPr>
    </w:p>
    <w:p w14:paraId="57DC5FA2"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2. </w:t>
      </w:r>
      <w:r w:rsidRPr="00E8691D">
        <w:rPr>
          <w:rFonts w:cs="Arial" w:hint="eastAsia"/>
          <w:b/>
          <w:bCs/>
          <w:sz w:val="24"/>
          <w:szCs w:val="24"/>
          <w:rtl/>
        </w:rPr>
        <w:t>شروط</w:t>
      </w:r>
      <w:r w:rsidRPr="00E8691D">
        <w:rPr>
          <w:rFonts w:cs="Arial"/>
          <w:b/>
          <w:bCs/>
          <w:sz w:val="24"/>
          <w:szCs w:val="24"/>
          <w:rtl/>
        </w:rPr>
        <w:t xml:space="preserve"> </w:t>
      </w:r>
      <w:r w:rsidRPr="00E8691D">
        <w:rPr>
          <w:rFonts w:cs="Arial" w:hint="eastAsia"/>
          <w:b/>
          <w:bCs/>
          <w:sz w:val="24"/>
          <w:szCs w:val="24"/>
          <w:rtl/>
        </w:rPr>
        <w:t>تتعلق</w:t>
      </w:r>
      <w:r w:rsidRPr="00E8691D">
        <w:rPr>
          <w:rFonts w:cs="Arial"/>
          <w:b/>
          <w:bCs/>
          <w:sz w:val="24"/>
          <w:szCs w:val="24"/>
          <w:rtl/>
        </w:rPr>
        <w:t xml:space="preserve"> </w:t>
      </w:r>
      <w:r w:rsidRPr="00E8691D">
        <w:rPr>
          <w:rFonts w:cs="Arial" w:hint="eastAsia"/>
          <w:b/>
          <w:bCs/>
          <w:sz w:val="24"/>
          <w:szCs w:val="24"/>
          <w:rtl/>
        </w:rPr>
        <w:t>بالعاملين</w:t>
      </w:r>
      <w:r w:rsidRPr="00E8691D">
        <w:rPr>
          <w:rFonts w:cs="Arial"/>
          <w:b/>
          <w:bCs/>
          <w:sz w:val="24"/>
          <w:szCs w:val="24"/>
          <w:rtl/>
        </w:rPr>
        <w:t>:</w:t>
      </w:r>
    </w:p>
    <w:p w14:paraId="3C4DA6B0" w14:textId="77777777" w:rsidR="006F4718" w:rsidRPr="00E8691D" w:rsidRDefault="006F4718" w:rsidP="006F4718">
      <w:pPr>
        <w:bidi/>
        <w:spacing w:after="0" w:line="240" w:lineRule="auto"/>
      </w:pPr>
      <w:r w:rsidRPr="00E8691D">
        <w:rPr>
          <w:rFonts w:cs="Arial"/>
          <w:rtl/>
        </w:rPr>
        <w:t xml:space="preserve">2.1 لا </w:t>
      </w:r>
      <w:r w:rsidRPr="00E8691D">
        <w:rPr>
          <w:rFonts w:cs="Arial" w:hint="eastAsia"/>
          <w:rtl/>
        </w:rPr>
        <w:t>عامل</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الشركة،</w:t>
      </w:r>
      <w:r w:rsidRPr="00E8691D">
        <w:rPr>
          <w:rFonts w:cs="Arial"/>
          <w:rtl/>
        </w:rPr>
        <w:t xml:space="preserve"> </w:t>
      </w:r>
      <w:r w:rsidRPr="00E8691D">
        <w:rPr>
          <w:rFonts w:cs="Arial" w:hint="eastAsia"/>
          <w:rtl/>
        </w:rPr>
        <w:t>مُجبرأو</w:t>
      </w:r>
      <w:r w:rsidRPr="00E8691D">
        <w:rPr>
          <w:rFonts w:cs="Arial"/>
          <w:rtl/>
        </w:rPr>
        <w:t xml:space="preserve"> مستعبد </w:t>
      </w:r>
      <w:r w:rsidRPr="00E8691D">
        <w:rPr>
          <w:rFonts w:cs="Arial" w:hint="eastAsia"/>
          <w:rtl/>
        </w:rPr>
        <w:t>أو</w:t>
      </w:r>
      <w:r w:rsidRPr="00E8691D">
        <w:rPr>
          <w:rFonts w:cs="Arial"/>
          <w:rtl/>
        </w:rPr>
        <w:t xml:space="preserve"> </w:t>
      </w:r>
      <w:r w:rsidRPr="00E8691D">
        <w:rPr>
          <w:rFonts w:cs="Arial" w:hint="eastAsia"/>
          <w:rtl/>
        </w:rPr>
        <w:t>عامل</w:t>
      </w:r>
      <w:r w:rsidRPr="00E8691D">
        <w:rPr>
          <w:rFonts w:cs="Arial"/>
          <w:rtl/>
        </w:rPr>
        <w:t xml:space="preserve"> </w:t>
      </w:r>
      <w:r w:rsidRPr="00E8691D">
        <w:rPr>
          <w:rFonts w:cs="Arial" w:hint="eastAsia"/>
          <w:rtl/>
        </w:rPr>
        <w:t>بشكل</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طوعي</w:t>
      </w:r>
      <w:r w:rsidRPr="00E8691D">
        <w:rPr>
          <w:rFonts w:cs="Arial"/>
          <w:rtl/>
        </w:rPr>
        <w:t>.</w:t>
      </w:r>
    </w:p>
    <w:p w14:paraId="0A0089CE" w14:textId="77777777" w:rsidR="006F4718" w:rsidRPr="00E8691D" w:rsidRDefault="006F4718" w:rsidP="006F4718">
      <w:pPr>
        <w:bidi/>
        <w:spacing w:after="0" w:line="240" w:lineRule="auto"/>
        <w:rPr>
          <w:rFonts w:cs="Arial"/>
          <w:rtl/>
        </w:rPr>
      </w:pPr>
      <w:r w:rsidRPr="00E8691D">
        <w:rPr>
          <w:rFonts w:cs="Arial"/>
          <w:rtl/>
        </w:rPr>
        <w:t xml:space="preserve">2.2 </w:t>
      </w:r>
      <w:r w:rsidRPr="00E8691D">
        <w:rPr>
          <w:rFonts w:cs="Arial" w:hint="eastAsia"/>
          <w:rtl/>
        </w:rPr>
        <w:t>ولا</w:t>
      </w:r>
      <w:r w:rsidRPr="00E8691D">
        <w:rPr>
          <w:rFonts w:cs="Arial"/>
          <w:rtl/>
        </w:rPr>
        <w:t xml:space="preserve"> </w:t>
      </w:r>
      <w:r w:rsidRPr="00E8691D">
        <w:rPr>
          <w:rFonts w:cs="Arial" w:hint="eastAsia"/>
          <w:rtl/>
        </w:rPr>
        <w:t>يشترط</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وضع</w:t>
      </w:r>
      <w:r w:rsidRPr="00E8691D">
        <w:rPr>
          <w:rFonts w:cs="Arial"/>
          <w:rtl/>
        </w:rPr>
        <w:t xml:space="preserve"> "</w:t>
      </w:r>
      <w:r w:rsidRPr="00E8691D">
        <w:rPr>
          <w:rFonts w:cs="Arial" w:hint="eastAsia"/>
          <w:rtl/>
        </w:rPr>
        <w:t>ودائع</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أوراق</w:t>
      </w:r>
      <w:r w:rsidRPr="00E8691D">
        <w:rPr>
          <w:rFonts w:cs="Arial"/>
          <w:rtl/>
        </w:rPr>
        <w:t xml:space="preserve"> </w:t>
      </w:r>
      <w:r w:rsidRPr="00E8691D">
        <w:rPr>
          <w:rFonts w:cs="Arial" w:hint="eastAsia"/>
          <w:rtl/>
        </w:rPr>
        <w:t>هوية</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حراً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ترك</w:t>
      </w:r>
      <w:r w:rsidRPr="00E8691D">
        <w:rPr>
          <w:rFonts w:cs="Arial"/>
          <w:rtl/>
        </w:rPr>
        <w:t xml:space="preserve"> </w:t>
      </w:r>
      <w:r w:rsidRPr="00E8691D">
        <w:rPr>
          <w:rFonts w:cs="Arial" w:hint="eastAsia"/>
          <w:rtl/>
        </w:rPr>
        <w:t>صاحب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بعد</w:t>
      </w:r>
      <w:r w:rsidRPr="00E8691D">
        <w:rPr>
          <w:rFonts w:cs="Arial"/>
          <w:rtl/>
        </w:rPr>
        <w:t xml:space="preserve"> </w:t>
      </w:r>
      <w:r w:rsidRPr="00E8691D">
        <w:rPr>
          <w:rFonts w:cs="Arial" w:hint="eastAsia"/>
          <w:rtl/>
        </w:rPr>
        <w:t>إشعار</w:t>
      </w:r>
      <w:r w:rsidRPr="00E8691D">
        <w:rPr>
          <w:rFonts w:cs="Arial"/>
          <w:rtl/>
        </w:rPr>
        <w:t xml:space="preserve"> </w:t>
      </w:r>
      <w:r w:rsidRPr="00E8691D">
        <w:rPr>
          <w:rFonts w:cs="Arial" w:hint="eastAsia"/>
          <w:rtl/>
        </w:rPr>
        <w:t>معقول</w:t>
      </w:r>
      <w:r w:rsidRPr="00E8691D">
        <w:rPr>
          <w:rFonts w:cs="Arial"/>
          <w:rtl/>
        </w:rPr>
        <w:t>.</w:t>
      </w:r>
    </w:p>
    <w:p w14:paraId="51B34B79" w14:textId="77777777" w:rsidR="006F4718" w:rsidRPr="00E8691D" w:rsidRDefault="006F4718" w:rsidP="006F4718">
      <w:pPr>
        <w:bidi/>
        <w:spacing w:after="0" w:line="240" w:lineRule="auto"/>
        <w:rPr>
          <w:rtl/>
        </w:rPr>
      </w:pPr>
      <w:r w:rsidRPr="00E8691D">
        <w:rPr>
          <w:rFonts w:cs="Arial"/>
          <w:rtl/>
        </w:rPr>
        <w:t xml:space="preserve">2.3 العمال، </w:t>
      </w:r>
      <w:r w:rsidRPr="00E8691D">
        <w:rPr>
          <w:rFonts w:cs="Arial" w:hint="eastAsia"/>
          <w:rtl/>
        </w:rPr>
        <w:t>دون</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يحق</w:t>
      </w:r>
      <w:r w:rsidRPr="00E8691D">
        <w:rPr>
          <w:rtl/>
        </w:rPr>
        <w:t xml:space="preserve"> لهم</w:t>
      </w:r>
    </w:p>
    <w:p w14:paraId="66633E2A" w14:textId="77777777" w:rsidR="006F4718" w:rsidRPr="00E8691D" w:rsidRDefault="006F4718" w:rsidP="006F4718">
      <w:pPr>
        <w:bidi/>
        <w:spacing w:after="0" w:line="240" w:lineRule="auto"/>
      </w:pPr>
      <w:r w:rsidRPr="00E8691D">
        <w:rPr>
          <w:rFonts w:cs="Arial" w:hint="eastAsia"/>
          <w:rtl/>
        </w:rPr>
        <w:t>الانضمام</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تشكيل</w:t>
      </w:r>
      <w:r w:rsidRPr="00E8691D">
        <w:rPr>
          <w:rFonts w:cs="Arial"/>
          <w:rtl/>
        </w:rPr>
        <w:t xml:space="preserve"> </w:t>
      </w:r>
      <w:r w:rsidRPr="00E8691D">
        <w:rPr>
          <w:rFonts w:cs="Arial" w:hint="eastAsia"/>
          <w:rtl/>
        </w:rPr>
        <w:t>النقابات</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يختارونها</w:t>
      </w:r>
      <w:r w:rsidRPr="00E8691D">
        <w:rPr>
          <w:rFonts w:cs="Arial"/>
          <w:rtl/>
        </w:rPr>
        <w:t xml:space="preserve"> </w:t>
      </w:r>
      <w:r w:rsidRPr="00E8691D">
        <w:rPr>
          <w:rFonts w:cs="Arial" w:hint="eastAsia"/>
          <w:rtl/>
        </w:rPr>
        <w:t>والمفاوضة</w:t>
      </w:r>
      <w:r w:rsidRPr="00E8691D">
        <w:rPr>
          <w:rFonts w:cs="Arial"/>
          <w:rtl/>
        </w:rPr>
        <w:t xml:space="preserve"> </w:t>
      </w:r>
      <w:r w:rsidRPr="00E8691D">
        <w:rPr>
          <w:rFonts w:cs="Arial" w:hint="eastAsia"/>
          <w:rtl/>
        </w:rPr>
        <w:t>الجماعية</w:t>
      </w:r>
      <w:r w:rsidRPr="00E8691D">
        <w:rPr>
          <w:rFonts w:cs="Arial"/>
          <w:rtl/>
        </w:rPr>
        <w:t>.</w:t>
      </w:r>
    </w:p>
    <w:p w14:paraId="0854CFF7" w14:textId="77777777" w:rsidR="006F4718" w:rsidRPr="00E8691D" w:rsidRDefault="006F4718" w:rsidP="006F4718">
      <w:pPr>
        <w:bidi/>
        <w:spacing w:after="0" w:line="240" w:lineRule="auto"/>
      </w:pPr>
      <w:r w:rsidRPr="00E8691D">
        <w:rPr>
          <w:rFonts w:cs="Arial"/>
          <w:rtl/>
        </w:rPr>
        <w:t xml:space="preserve">2.4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يشارك</w:t>
      </w:r>
      <w:r w:rsidRPr="00E8691D">
        <w:rPr>
          <w:rFonts w:cs="Arial"/>
          <w:rtl/>
        </w:rPr>
        <w:t xml:space="preserve"> </w:t>
      </w:r>
      <w:r w:rsidRPr="00E8691D">
        <w:rPr>
          <w:rFonts w:cs="Arial" w:hint="eastAsia"/>
          <w:rtl/>
        </w:rPr>
        <w:t>الأشخاص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يقل</w:t>
      </w:r>
      <w:r w:rsidRPr="00E8691D">
        <w:rPr>
          <w:rFonts w:cs="Arial"/>
          <w:rtl/>
        </w:rPr>
        <w:t xml:space="preserve"> </w:t>
      </w:r>
      <w:r w:rsidRPr="00E8691D">
        <w:rPr>
          <w:rFonts w:cs="Arial" w:hint="eastAsia"/>
          <w:rtl/>
        </w:rPr>
        <w:t>عمرهم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يشكل</w:t>
      </w:r>
      <w:r w:rsidRPr="00E8691D">
        <w:rPr>
          <w:rFonts w:cs="Arial"/>
          <w:rtl/>
        </w:rPr>
        <w:t xml:space="preserve"> </w:t>
      </w:r>
      <w:r w:rsidRPr="00E8691D">
        <w:rPr>
          <w:rFonts w:cs="Arial" w:hint="eastAsia"/>
          <w:rtl/>
        </w:rPr>
        <w:t>خطر</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صحتهم</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سلامتهم،</w:t>
      </w:r>
      <w:r w:rsidRPr="00E8691D">
        <w:rPr>
          <w:rFonts w:cs="Arial"/>
          <w:rtl/>
        </w:rPr>
        <w:t xml:space="preserve"> </w:t>
      </w:r>
      <w:r w:rsidRPr="00E8691D">
        <w:rPr>
          <w:rFonts w:cs="Arial" w:hint="eastAsia"/>
          <w:rtl/>
        </w:rPr>
        <w:t>بما</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ليلاً</w:t>
      </w:r>
      <w:r w:rsidRPr="00E8691D">
        <w:rPr>
          <w:rFonts w:cs="Arial"/>
          <w:rtl/>
        </w:rPr>
        <w:t>.</w:t>
      </w:r>
    </w:p>
    <w:p w14:paraId="38BAF020" w14:textId="77777777" w:rsidR="006F4718" w:rsidRPr="00E8691D" w:rsidRDefault="006F4718" w:rsidP="006F4718">
      <w:pPr>
        <w:bidi/>
        <w:spacing w:after="0" w:line="240" w:lineRule="auto"/>
      </w:pPr>
      <w:r w:rsidRPr="00E8691D">
        <w:rPr>
          <w:rFonts w:cs="Arial"/>
          <w:rtl/>
        </w:rPr>
        <w:t xml:space="preserve">2.5 </w:t>
      </w:r>
      <w:r w:rsidRPr="00E8691D">
        <w:rPr>
          <w:rFonts w:cs="Arial" w:hint="eastAsia"/>
          <w:rtl/>
        </w:rPr>
        <w:t>يجب</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أرباب</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للأشخاص</w:t>
      </w:r>
      <w:r w:rsidRPr="00E8691D">
        <w:rPr>
          <w:rFonts w:cs="Arial"/>
          <w:rtl/>
        </w:rPr>
        <w:t xml:space="preserve"> </w:t>
      </w:r>
      <w:r w:rsidRPr="00E8691D">
        <w:rPr>
          <w:rFonts w:cs="Arial" w:hint="eastAsia"/>
          <w:rtl/>
        </w:rPr>
        <w:t>الذين</w:t>
      </w:r>
      <w:r w:rsidRPr="00E8691D">
        <w:rPr>
          <w:rFonts w:cs="Arial"/>
          <w:rtl/>
        </w:rPr>
        <w:t xml:space="preserve"> </w:t>
      </w:r>
      <w:r w:rsidRPr="00E8691D">
        <w:rPr>
          <w:rFonts w:cs="Arial" w:hint="eastAsia"/>
          <w:rtl/>
        </w:rPr>
        <w:t>تقل</w:t>
      </w:r>
      <w:r w:rsidRPr="00E8691D">
        <w:rPr>
          <w:rFonts w:cs="Arial"/>
          <w:rtl/>
        </w:rPr>
        <w:t xml:space="preserve"> </w:t>
      </w:r>
      <w:r w:rsidRPr="00E8691D">
        <w:rPr>
          <w:rFonts w:cs="Arial" w:hint="eastAsia"/>
          <w:rtl/>
        </w:rPr>
        <w:t>أعمارهم</w:t>
      </w:r>
      <w:r w:rsidRPr="00E8691D">
        <w:rPr>
          <w:rFonts w:cs="Arial"/>
          <w:rtl/>
        </w:rPr>
        <w:t xml:space="preserve"> </w:t>
      </w:r>
      <w:r w:rsidRPr="00E8691D">
        <w:rPr>
          <w:rFonts w:cs="Arial" w:hint="eastAsia"/>
          <w:rtl/>
        </w:rPr>
        <w:t>عن</w:t>
      </w:r>
      <w:r w:rsidRPr="00E8691D">
        <w:rPr>
          <w:rFonts w:cs="Arial"/>
          <w:rtl/>
        </w:rPr>
        <w:t xml:space="preserve"> 18 </w:t>
      </w:r>
      <w:r w:rsidRPr="00E8691D">
        <w:rPr>
          <w:rFonts w:cs="Arial" w:hint="eastAsia"/>
          <w:rtl/>
        </w:rPr>
        <w:t>سنة</w:t>
      </w:r>
      <w:r w:rsidRPr="00E8691D">
        <w:rPr>
          <w:rFonts w:cs="Arial"/>
          <w:rtl/>
        </w:rPr>
        <w:t xml:space="preserve"> </w:t>
      </w:r>
      <w:r w:rsidRPr="00E8691D">
        <w:rPr>
          <w:rFonts w:cs="Arial" w:hint="eastAsia"/>
          <w:rtl/>
        </w:rPr>
        <w:t>التأكد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وطبيعة</w:t>
      </w:r>
      <w:r w:rsidRPr="00E8691D">
        <w:rPr>
          <w:rtl/>
        </w:rPr>
        <w:t xml:space="preserve"> </w:t>
      </w:r>
      <w:r w:rsidRPr="00E8691D">
        <w:rPr>
          <w:rFonts w:cs="Arial" w:hint="eastAsia"/>
          <w:rtl/>
        </w:rPr>
        <w:t>العمل</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تتداخل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فرصة</w:t>
      </w:r>
      <w:r w:rsidRPr="00E8691D">
        <w:rPr>
          <w:rFonts w:cs="Arial"/>
          <w:rtl/>
        </w:rPr>
        <w:t xml:space="preserve"> </w:t>
      </w:r>
      <w:r w:rsidRPr="00E8691D">
        <w:rPr>
          <w:rFonts w:cs="Arial" w:hint="eastAsia"/>
          <w:rtl/>
        </w:rPr>
        <w:t>للطفل</w:t>
      </w:r>
      <w:r w:rsidRPr="00E8691D">
        <w:rPr>
          <w:rFonts w:cs="Arial"/>
          <w:rtl/>
        </w:rPr>
        <w:t xml:space="preserve"> </w:t>
      </w:r>
      <w:r w:rsidRPr="00E8691D">
        <w:rPr>
          <w:rFonts w:cs="Arial" w:hint="eastAsia"/>
          <w:rtl/>
        </w:rPr>
        <w:t>لاستكمال</w:t>
      </w:r>
      <w:r w:rsidRPr="00E8691D">
        <w:rPr>
          <w:rFonts w:cs="Arial"/>
          <w:rtl/>
        </w:rPr>
        <w:t xml:space="preserve"> </w:t>
      </w:r>
      <w:r w:rsidRPr="00E8691D">
        <w:rPr>
          <w:rFonts w:cs="Arial" w:hint="eastAsia"/>
          <w:rtl/>
        </w:rPr>
        <w:t>فرصته</w:t>
      </w:r>
      <w:r w:rsidRPr="00E8691D">
        <w:rPr>
          <w:rFonts w:cs="Arial"/>
          <w:rtl/>
        </w:rPr>
        <w:t xml:space="preserve">/ها </w:t>
      </w:r>
      <w:r w:rsidRPr="00E8691D">
        <w:rPr>
          <w:rFonts w:cs="Arial" w:hint="eastAsia"/>
          <w:rtl/>
        </w:rPr>
        <w:t>بالتعليم</w:t>
      </w:r>
      <w:r w:rsidRPr="00E8691D">
        <w:rPr>
          <w:rFonts w:cs="Arial"/>
          <w:rtl/>
        </w:rPr>
        <w:t>.</w:t>
      </w:r>
    </w:p>
    <w:p w14:paraId="769ADAB5" w14:textId="77777777" w:rsidR="006F4718" w:rsidRPr="00E8691D" w:rsidRDefault="006F4718" w:rsidP="006F4718">
      <w:pPr>
        <w:bidi/>
        <w:spacing w:after="0" w:line="240" w:lineRule="auto"/>
      </w:pPr>
      <w:r w:rsidRPr="00E8691D">
        <w:rPr>
          <w:rFonts w:cs="Arial"/>
          <w:rtl/>
        </w:rPr>
        <w:t xml:space="preserve">2.6 </w:t>
      </w:r>
      <w:r w:rsidRPr="00E8691D">
        <w:rPr>
          <w:rFonts w:cs="Arial" w:hint="eastAsia"/>
          <w:rtl/>
        </w:rPr>
        <w:t>لا</w:t>
      </w:r>
      <w:r w:rsidRPr="00E8691D">
        <w:rPr>
          <w:rFonts w:cs="Arial"/>
          <w:rtl/>
        </w:rPr>
        <w:t xml:space="preserve"> يجب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هناك</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تمييز</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مكان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أساس</w:t>
      </w:r>
      <w:r w:rsidRPr="00E8691D">
        <w:rPr>
          <w:rFonts w:cs="Arial"/>
          <w:rtl/>
        </w:rPr>
        <w:t xml:space="preserve"> </w:t>
      </w:r>
      <w:r w:rsidRPr="00E8691D">
        <w:rPr>
          <w:rFonts w:cs="Arial" w:hint="eastAsia"/>
          <w:rtl/>
        </w:rPr>
        <w:t>الخلفية</w:t>
      </w:r>
      <w:r w:rsidRPr="00E8691D">
        <w:rPr>
          <w:rFonts w:cs="Arial"/>
          <w:rtl/>
        </w:rPr>
        <w:t xml:space="preserve"> </w:t>
      </w:r>
      <w:r w:rsidRPr="00E8691D">
        <w:rPr>
          <w:rFonts w:cs="Arial" w:hint="eastAsia"/>
          <w:rtl/>
        </w:rPr>
        <w:t>العرقية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الدين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السن،</w:t>
      </w:r>
      <w:r w:rsidRPr="00E8691D">
        <w:rPr>
          <w:rtl/>
        </w:rPr>
        <w:t xml:space="preserve"> </w:t>
      </w:r>
      <w:r w:rsidRPr="00E8691D">
        <w:rPr>
          <w:rFonts w:cs="Arial" w:hint="eastAsia"/>
          <w:rtl/>
        </w:rPr>
        <w:t>الإعاقة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الحالة</w:t>
      </w:r>
      <w:r w:rsidRPr="00E8691D">
        <w:rPr>
          <w:rFonts w:cs="Arial"/>
          <w:rtl/>
        </w:rPr>
        <w:t xml:space="preserve"> </w:t>
      </w:r>
      <w:r w:rsidRPr="00E8691D">
        <w:rPr>
          <w:rFonts w:cs="Arial" w:hint="eastAsia"/>
          <w:rtl/>
        </w:rPr>
        <w:t>الاجتماعية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التوجه</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عضوية</w:t>
      </w:r>
      <w:r w:rsidRPr="00E8691D">
        <w:rPr>
          <w:rFonts w:cs="Arial"/>
          <w:rtl/>
        </w:rPr>
        <w:t xml:space="preserve"> </w:t>
      </w:r>
      <w:r w:rsidRPr="00E8691D">
        <w:rPr>
          <w:rFonts w:cs="Arial" w:hint="eastAsia"/>
          <w:rtl/>
        </w:rPr>
        <w:t>نقابة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الانتماء</w:t>
      </w:r>
      <w:r w:rsidRPr="00E8691D">
        <w:rPr>
          <w:rFonts w:cs="Arial"/>
          <w:rtl/>
        </w:rPr>
        <w:t xml:space="preserve"> </w:t>
      </w:r>
      <w:r w:rsidRPr="00E8691D">
        <w:rPr>
          <w:rFonts w:cs="Arial" w:hint="eastAsia"/>
          <w:rtl/>
        </w:rPr>
        <w:t>السياسي</w:t>
      </w:r>
      <w:r w:rsidRPr="00E8691D">
        <w:rPr>
          <w:rFonts w:cs="Arial"/>
          <w:rtl/>
        </w:rPr>
        <w:t>.</w:t>
      </w:r>
    </w:p>
    <w:p w14:paraId="2DC53EDA" w14:textId="77777777" w:rsidR="006F4718" w:rsidRPr="00E8691D" w:rsidRDefault="006F4718" w:rsidP="006F4718">
      <w:pPr>
        <w:bidi/>
        <w:spacing w:after="0" w:line="240" w:lineRule="auto"/>
      </w:pPr>
      <w:r w:rsidRPr="00E8691D">
        <w:rPr>
          <w:rFonts w:cs="Arial"/>
          <w:rtl/>
        </w:rPr>
        <w:t xml:space="preserve">2.7 </w:t>
      </w:r>
      <w:r w:rsidRPr="00E8691D">
        <w:rPr>
          <w:rFonts w:cs="Arial" w:hint="eastAsia"/>
          <w:rtl/>
        </w:rPr>
        <w:t>يجب</w:t>
      </w:r>
      <w:r w:rsidRPr="00E8691D">
        <w:rPr>
          <w:rFonts w:cs="Arial"/>
          <w:rtl/>
        </w:rPr>
        <w:t xml:space="preserve"> إنشاء </w:t>
      </w:r>
      <w:r w:rsidRPr="00E8691D">
        <w:rPr>
          <w:rFonts w:cs="Arial" w:hint="eastAsia"/>
          <w:rtl/>
        </w:rPr>
        <w:t>تدابير</w:t>
      </w:r>
      <w:r w:rsidRPr="00E8691D">
        <w:rPr>
          <w:rFonts w:cs="Arial"/>
          <w:rtl/>
        </w:rPr>
        <w:t xml:space="preserve"> </w:t>
      </w:r>
      <w:r w:rsidRPr="00E8691D">
        <w:rPr>
          <w:rFonts w:cs="Arial" w:hint="eastAsia"/>
          <w:rtl/>
        </w:rPr>
        <w:t>لحماية</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تدخل</w:t>
      </w:r>
      <w:r w:rsidRPr="00E8691D">
        <w:rPr>
          <w:rFonts w:cs="Arial"/>
          <w:rtl/>
        </w:rPr>
        <w:t xml:space="preserve"> </w:t>
      </w:r>
      <w:r w:rsidRPr="00E8691D">
        <w:rPr>
          <w:rFonts w:cs="Arial" w:hint="eastAsia"/>
          <w:rtl/>
        </w:rPr>
        <w:t>جنسي،</w:t>
      </w:r>
      <w:r w:rsidRPr="00E8691D">
        <w:rPr>
          <w:rFonts w:cs="Arial"/>
          <w:rtl/>
        </w:rPr>
        <w:t xml:space="preserve"> </w:t>
      </w:r>
      <w:r w:rsidRPr="00E8691D">
        <w:rPr>
          <w:rFonts w:cs="Arial" w:hint="eastAsia"/>
          <w:rtl/>
        </w:rPr>
        <w:t>تهديد،</w:t>
      </w:r>
      <w:r w:rsidRPr="00E8691D">
        <w:rPr>
          <w:rtl/>
        </w:rPr>
        <w:t xml:space="preserve"> </w:t>
      </w:r>
      <w:r w:rsidRPr="00E8691D">
        <w:rPr>
          <w:rFonts w:cs="Arial" w:hint="eastAsia"/>
          <w:rtl/>
        </w:rPr>
        <w:t>سلوك</w:t>
      </w:r>
      <w:r w:rsidRPr="00E8691D">
        <w:rPr>
          <w:rFonts w:cs="Arial"/>
          <w:rtl/>
        </w:rPr>
        <w:t xml:space="preserve"> </w:t>
      </w:r>
      <w:r w:rsidRPr="00E8691D">
        <w:rPr>
          <w:rFonts w:cs="Arial" w:hint="eastAsia"/>
          <w:rtl/>
        </w:rPr>
        <w:t>مهين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الاستغلالي،</w:t>
      </w:r>
      <w:r w:rsidRPr="00E8691D">
        <w:rPr>
          <w:rFonts w:cs="Arial"/>
          <w:rtl/>
        </w:rPr>
        <w:t xml:space="preserve"> </w:t>
      </w:r>
      <w:r w:rsidRPr="00E8691D">
        <w:rPr>
          <w:rFonts w:cs="Arial" w:hint="eastAsia"/>
          <w:rtl/>
        </w:rPr>
        <w:t>ومن</w:t>
      </w:r>
      <w:r w:rsidRPr="00E8691D">
        <w:rPr>
          <w:rFonts w:cs="Arial"/>
          <w:rtl/>
        </w:rPr>
        <w:t xml:space="preserve"> </w:t>
      </w:r>
      <w:r w:rsidRPr="00E8691D">
        <w:rPr>
          <w:rFonts w:cs="Arial" w:hint="eastAsia"/>
          <w:rtl/>
        </w:rPr>
        <w:t>التمييز</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الفصل</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على</w:t>
      </w:r>
    </w:p>
    <w:p w14:paraId="0308F6A8" w14:textId="77777777" w:rsidR="006F4718" w:rsidRPr="00E8691D" w:rsidRDefault="006F4718" w:rsidP="006F4718">
      <w:pPr>
        <w:bidi/>
        <w:spacing w:after="0" w:line="240" w:lineRule="auto"/>
      </w:pPr>
      <w:r w:rsidRPr="00E8691D">
        <w:rPr>
          <w:rFonts w:cs="Arial" w:hint="eastAsia"/>
          <w:rtl/>
        </w:rPr>
        <w:t>أسباب</w:t>
      </w:r>
      <w:r w:rsidRPr="00E8691D">
        <w:rPr>
          <w:rFonts w:cs="Arial"/>
          <w:rtl/>
        </w:rPr>
        <w:t xml:space="preserve"> </w:t>
      </w:r>
      <w:r w:rsidRPr="00E8691D">
        <w:rPr>
          <w:rFonts w:cs="Arial" w:hint="eastAsia"/>
          <w:rtl/>
        </w:rPr>
        <w:t>غير</w:t>
      </w:r>
      <w:r w:rsidRPr="00E8691D">
        <w:rPr>
          <w:rFonts w:cs="Arial"/>
          <w:rtl/>
        </w:rPr>
        <w:t xml:space="preserve"> </w:t>
      </w:r>
      <w:r w:rsidRPr="00E8691D">
        <w:rPr>
          <w:rFonts w:cs="Arial" w:hint="eastAsia"/>
          <w:rtl/>
        </w:rPr>
        <w:t>مبررة،</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سبيل</w:t>
      </w:r>
      <w:r w:rsidRPr="00E8691D">
        <w:rPr>
          <w:rFonts w:cs="Arial"/>
          <w:rtl/>
        </w:rPr>
        <w:t xml:space="preserve"> </w:t>
      </w:r>
      <w:r w:rsidRPr="00E8691D">
        <w:rPr>
          <w:rFonts w:cs="Arial" w:hint="eastAsia"/>
          <w:rtl/>
        </w:rPr>
        <w:t>المثال،</w:t>
      </w:r>
      <w:r w:rsidRPr="00E8691D">
        <w:rPr>
          <w:rFonts w:cs="Arial"/>
          <w:rtl/>
        </w:rPr>
        <w:t xml:space="preserve"> </w:t>
      </w:r>
      <w:r w:rsidRPr="00E8691D">
        <w:rPr>
          <w:rFonts w:cs="Arial" w:hint="eastAsia"/>
          <w:rtl/>
        </w:rPr>
        <w:t>الزواج</w:t>
      </w:r>
      <w:r w:rsidRPr="00E8691D">
        <w:rPr>
          <w:rFonts w:cs="Arial"/>
          <w:rtl/>
        </w:rPr>
        <w:t xml:space="preserve"> </w:t>
      </w:r>
      <w:r w:rsidRPr="00E8691D">
        <w:rPr>
          <w:rFonts w:cs="Arial" w:hint="eastAsia"/>
          <w:rtl/>
        </w:rPr>
        <w:t>والحمل</w:t>
      </w:r>
      <w:r w:rsidRPr="00E8691D">
        <w:rPr>
          <w:rFonts w:cs="Arial"/>
          <w:rtl/>
        </w:rPr>
        <w:t xml:space="preserve"> </w:t>
      </w:r>
      <w:r w:rsidRPr="00E8691D">
        <w:rPr>
          <w:rFonts w:cs="Arial" w:hint="eastAsia"/>
          <w:rtl/>
        </w:rPr>
        <w:t>والأبوة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حمل</w:t>
      </w:r>
      <w:r w:rsidRPr="00E8691D">
        <w:rPr>
          <w:rFonts w:cs="Arial"/>
          <w:rtl/>
        </w:rPr>
        <w:t xml:space="preserve"> </w:t>
      </w:r>
      <w:r w:rsidRPr="00E8691D">
        <w:rPr>
          <w:rFonts w:cs="Arial" w:hint="eastAsia"/>
          <w:rtl/>
        </w:rPr>
        <w:t>فيروس</w:t>
      </w:r>
      <w:r w:rsidRPr="00E8691D">
        <w:rPr>
          <w:rFonts w:cs="Arial"/>
          <w:rtl/>
        </w:rPr>
        <w:t xml:space="preserve"> </w:t>
      </w:r>
      <w:r w:rsidRPr="00E8691D">
        <w:rPr>
          <w:rFonts w:cs="Arial" w:hint="eastAsia"/>
          <w:rtl/>
        </w:rPr>
        <w:t>نقص</w:t>
      </w:r>
      <w:r w:rsidRPr="00E8691D">
        <w:rPr>
          <w:rFonts w:cs="Arial"/>
          <w:rtl/>
        </w:rPr>
        <w:t xml:space="preserve"> </w:t>
      </w:r>
      <w:r w:rsidRPr="00E8691D">
        <w:rPr>
          <w:rFonts w:cs="Arial" w:hint="eastAsia"/>
          <w:rtl/>
        </w:rPr>
        <w:t>المناعة</w:t>
      </w:r>
      <w:r w:rsidRPr="00E8691D">
        <w:rPr>
          <w:rFonts w:cs="Arial"/>
          <w:rtl/>
        </w:rPr>
        <w:t xml:space="preserve"> </w:t>
      </w:r>
      <w:r w:rsidRPr="00E8691D">
        <w:rPr>
          <w:rFonts w:cs="Arial" w:hint="eastAsia"/>
          <w:rtl/>
        </w:rPr>
        <w:t>البشرية</w:t>
      </w:r>
      <w:r w:rsidRPr="00E8691D">
        <w:rPr>
          <w:rFonts w:cs="Arial"/>
          <w:rtl/>
        </w:rPr>
        <w:t>.</w:t>
      </w:r>
    </w:p>
    <w:p w14:paraId="09EB4D1F" w14:textId="77777777" w:rsidR="006F4718" w:rsidRPr="00E8691D" w:rsidRDefault="006F4718" w:rsidP="006F4718">
      <w:pPr>
        <w:bidi/>
        <w:spacing w:after="0" w:line="240" w:lineRule="auto"/>
      </w:pPr>
      <w:r w:rsidRPr="00E8691D">
        <w:rPr>
          <w:rFonts w:cs="Arial"/>
          <w:rtl/>
        </w:rPr>
        <w:t xml:space="preserve">2.8 الإيذاء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العقاب،</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التهديد</w:t>
      </w:r>
      <w:r w:rsidRPr="00E8691D">
        <w:rPr>
          <w:rFonts w:cs="Arial"/>
          <w:rtl/>
        </w:rPr>
        <w:t xml:space="preserve"> </w:t>
      </w:r>
      <w:r w:rsidRPr="00E8691D">
        <w:rPr>
          <w:rFonts w:cs="Arial" w:hint="eastAsia"/>
          <w:rtl/>
        </w:rPr>
        <w:t>بالإيذاء</w:t>
      </w:r>
      <w:r w:rsidRPr="00E8691D">
        <w:rPr>
          <w:rFonts w:cs="Arial"/>
          <w:rtl/>
        </w:rPr>
        <w:t xml:space="preserve"> </w:t>
      </w:r>
      <w:r w:rsidRPr="00E8691D">
        <w:rPr>
          <w:rFonts w:cs="Arial" w:hint="eastAsia"/>
          <w:rtl/>
        </w:rPr>
        <w:t>الجسدي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الجنسي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أي</w:t>
      </w:r>
      <w:r w:rsidRPr="00E8691D">
        <w:rPr>
          <w:rFonts w:cs="Arial"/>
          <w:rtl/>
        </w:rPr>
        <w:t xml:space="preserve"> </w:t>
      </w:r>
      <w:r w:rsidRPr="00E8691D">
        <w:rPr>
          <w:rFonts w:cs="Arial" w:hint="eastAsia"/>
          <w:rtl/>
        </w:rPr>
        <w:t>تحرش</w:t>
      </w:r>
      <w:r w:rsidRPr="00E8691D">
        <w:rPr>
          <w:rFonts w:cs="Arial"/>
          <w:rtl/>
        </w:rPr>
        <w:t xml:space="preserve"> </w:t>
      </w:r>
      <w:r w:rsidRPr="00E8691D">
        <w:rPr>
          <w:rFonts w:cs="Arial" w:hint="eastAsia"/>
          <w:rtl/>
        </w:rPr>
        <w:t>وإساءة</w:t>
      </w:r>
      <w:r w:rsidRPr="00E8691D">
        <w:rPr>
          <w:rFonts w:cs="Arial"/>
          <w:rtl/>
        </w:rPr>
        <w:t xml:space="preserve"> </w:t>
      </w:r>
      <w:r w:rsidRPr="00E8691D">
        <w:rPr>
          <w:rFonts w:cs="Arial" w:hint="eastAsia"/>
          <w:rtl/>
        </w:rPr>
        <w:t>لفظية،</w:t>
      </w:r>
      <w:r w:rsidRPr="00E8691D">
        <w:rPr>
          <w:rFonts w:cs="Arial"/>
          <w:rtl/>
        </w:rPr>
        <w:t xml:space="preserve"> </w:t>
      </w:r>
      <w:r w:rsidRPr="00E8691D">
        <w:rPr>
          <w:rFonts w:cs="Arial" w:hint="eastAsia"/>
          <w:rtl/>
        </w:rPr>
        <w:t>فضلاً</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أشكال</w:t>
      </w:r>
      <w:r w:rsidRPr="00E8691D">
        <w:rPr>
          <w:rFonts w:cs="Arial"/>
          <w:rtl/>
        </w:rPr>
        <w:t xml:space="preserve"> </w:t>
      </w:r>
      <w:r w:rsidRPr="00E8691D">
        <w:rPr>
          <w:rFonts w:cs="Arial" w:hint="eastAsia"/>
          <w:rtl/>
        </w:rPr>
        <w:t>الترهيب،</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يتم</w:t>
      </w:r>
      <w:r w:rsidRPr="00E8691D">
        <w:rPr>
          <w:rFonts w:cs="Arial"/>
          <w:rtl/>
        </w:rPr>
        <w:t xml:space="preserve"> </w:t>
      </w:r>
      <w:r w:rsidRPr="00E8691D">
        <w:rPr>
          <w:rFonts w:cs="Arial" w:hint="eastAsia"/>
          <w:rtl/>
        </w:rPr>
        <w:t>تحظيرها</w:t>
      </w:r>
      <w:r w:rsidRPr="00E8691D">
        <w:rPr>
          <w:rFonts w:cs="Arial"/>
          <w:rtl/>
        </w:rPr>
        <w:t>.</w:t>
      </w:r>
    </w:p>
    <w:p w14:paraId="22FA59AF" w14:textId="77777777" w:rsidR="006F4718" w:rsidRPr="00E8691D" w:rsidRDefault="006F4718" w:rsidP="006F4718">
      <w:pPr>
        <w:bidi/>
        <w:spacing w:after="0" w:line="240" w:lineRule="auto"/>
        <w:rPr>
          <w:rFonts w:cs="Arial"/>
          <w:rtl/>
        </w:rPr>
      </w:pPr>
      <w:r w:rsidRPr="00E8691D">
        <w:rPr>
          <w:rFonts w:cs="Arial"/>
          <w:rtl/>
        </w:rPr>
        <w:t xml:space="preserve">2.9 </w:t>
      </w:r>
      <w:r w:rsidRPr="00E8691D">
        <w:rPr>
          <w:rFonts w:cs="Arial" w:hint="eastAsia"/>
          <w:rtl/>
        </w:rPr>
        <w:t>يجب</w:t>
      </w:r>
      <w:r w:rsidRPr="00E8691D">
        <w:rPr>
          <w:rFonts w:cs="Arial"/>
          <w:rtl/>
        </w:rPr>
        <w:t xml:space="preserve"> اتخاذ </w:t>
      </w:r>
      <w:r w:rsidRPr="00E8691D">
        <w:rPr>
          <w:rFonts w:cs="Arial" w:hint="eastAsia"/>
          <w:rtl/>
        </w:rPr>
        <w:t>خطوات</w:t>
      </w:r>
      <w:r w:rsidRPr="00E8691D">
        <w:rPr>
          <w:rFonts w:cs="Arial"/>
          <w:rtl/>
        </w:rPr>
        <w:t xml:space="preserve"> </w:t>
      </w:r>
      <w:r w:rsidRPr="00E8691D">
        <w:rPr>
          <w:rFonts w:cs="Arial" w:hint="eastAsia"/>
          <w:rtl/>
        </w:rPr>
        <w:t>لمنع</w:t>
      </w:r>
      <w:r w:rsidRPr="00E8691D">
        <w:rPr>
          <w:rFonts w:cs="Arial"/>
          <w:rtl/>
        </w:rPr>
        <w:t xml:space="preserve"> </w:t>
      </w:r>
      <w:r w:rsidRPr="00E8691D">
        <w:rPr>
          <w:rFonts w:cs="Arial" w:hint="eastAsia"/>
          <w:rtl/>
        </w:rPr>
        <w:t>وقوع</w:t>
      </w:r>
      <w:r w:rsidRPr="00E8691D">
        <w:rPr>
          <w:rFonts w:cs="Arial"/>
          <w:rtl/>
        </w:rPr>
        <w:t xml:space="preserve"> </w:t>
      </w:r>
      <w:r w:rsidRPr="00E8691D">
        <w:rPr>
          <w:rFonts w:cs="Arial" w:hint="eastAsia"/>
          <w:rtl/>
        </w:rPr>
        <w:t>الحوادث</w:t>
      </w:r>
      <w:r w:rsidRPr="00E8691D">
        <w:rPr>
          <w:rFonts w:cs="Arial"/>
          <w:rtl/>
        </w:rPr>
        <w:t xml:space="preserve"> </w:t>
      </w:r>
      <w:r w:rsidRPr="00E8691D">
        <w:rPr>
          <w:rFonts w:cs="Arial" w:hint="eastAsia"/>
          <w:rtl/>
        </w:rPr>
        <w:t>والإصابات</w:t>
      </w:r>
      <w:r w:rsidRPr="00E8691D">
        <w:rPr>
          <w:rFonts w:cs="Arial"/>
          <w:rtl/>
        </w:rPr>
        <w:t xml:space="preserve"> </w:t>
      </w:r>
      <w:r w:rsidRPr="00E8691D">
        <w:rPr>
          <w:rFonts w:cs="Arial" w:hint="eastAsia"/>
          <w:rtl/>
        </w:rPr>
        <w:t>المتعلقة</w:t>
      </w:r>
      <w:r w:rsidRPr="00E8691D">
        <w:rPr>
          <w:rFonts w:cs="Arial"/>
          <w:rtl/>
        </w:rPr>
        <w:t xml:space="preserve"> </w:t>
      </w:r>
      <w:r w:rsidRPr="00E8691D">
        <w:rPr>
          <w:rFonts w:cs="Arial" w:hint="eastAsia"/>
          <w:rtl/>
        </w:rPr>
        <w:t>بالصحة</w:t>
      </w:r>
      <w:r w:rsidRPr="00E8691D">
        <w:rPr>
          <w:rFonts w:cs="Arial"/>
          <w:rtl/>
        </w:rPr>
        <w:t xml:space="preserve"> </w:t>
      </w:r>
      <w:r w:rsidRPr="00E8691D">
        <w:rPr>
          <w:rFonts w:cs="Arial" w:hint="eastAsia"/>
          <w:rtl/>
        </w:rPr>
        <w:t>الناشئة</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ترتبط،</w:t>
      </w:r>
      <w:r w:rsidRPr="00E8691D">
        <w:rPr>
          <w:rtl/>
        </w:rPr>
        <w:t xml:space="preserve"> </w:t>
      </w:r>
      <w:r w:rsidRPr="00E8691D">
        <w:rPr>
          <w:rFonts w:cs="Arial" w:hint="eastAsia"/>
          <w:rtl/>
        </w:rPr>
        <w:t>أو</w:t>
      </w:r>
      <w:r w:rsidRPr="00E8691D">
        <w:rPr>
          <w:rFonts w:cs="Arial"/>
          <w:rtl/>
        </w:rPr>
        <w:t xml:space="preserve"> </w:t>
      </w:r>
      <w:r w:rsidRPr="00E8691D">
        <w:rPr>
          <w:rFonts w:cs="Arial" w:hint="eastAsia"/>
          <w:rtl/>
        </w:rPr>
        <w:t>تحدث</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سير</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عن</w:t>
      </w:r>
      <w:r w:rsidRPr="00E8691D">
        <w:rPr>
          <w:rFonts w:cs="Arial"/>
          <w:rtl/>
        </w:rPr>
        <w:t xml:space="preserve"> </w:t>
      </w:r>
      <w:r w:rsidRPr="00E8691D">
        <w:rPr>
          <w:rFonts w:cs="Arial" w:hint="eastAsia"/>
          <w:rtl/>
        </w:rPr>
        <w:t>طريق</w:t>
      </w:r>
      <w:r w:rsidRPr="00E8691D">
        <w:rPr>
          <w:rFonts w:cs="Arial"/>
          <w:rtl/>
        </w:rPr>
        <w:t xml:space="preserve"> </w:t>
      </w:r>
      <w:r w:rsidRPr="00E8691D">
        <w:rPr>
          <w:rFonts w:cs="Arial" w:hint="eastAsia"/>
          <w:rtl/>
        </w:rPr>
        <w:t>التقليل،</w:t>
      </w:r>
      <w:r w:rsidRPr="00E8691D">
        <w:rPr>
          <w:rFonts w:cs="Arial"/>
          <w:rtl/>
        </w:rPr>
        <w:t xml:space="preserve"> </w:t>
      </w:r>
      <w:r w:rsidRPr="00E8691D">
        <w:rPr>
          <w:rFonts w:cs="Arial" w:hint="eastAsia"/>
          <w:rtl/>
        </w:rPr>
        <w:t>بقدر</w:t>
      </w:r>
      <w:r w:rsidRPr="00E8691D">
        <w:rPr>
          <w:rFonts w:cs="Arial"/>
          <w:rtl/>
        </w:rPr>
        <w:t xml:space="preserve"> </w:t>
      </w:r>
      <w:r w:rsidRPr="00E8691D">
        <w:rPr>
          <w:rFonts w:cs="Arial" w:hint="eastAsia"/>
          <w:rtl/>
        </w:rPr>
        <w:t>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حدود</w:t>
      </w:r>
      <w:r w:rsidRPr="00E8691D">
        <w:rPr>
          <w:rFonts w:cs="Arial"/>
          <w:rtl/>
        </w:rPr>
        <w:t xml:space="preserve"> </w:t>
      </w:r>
      <w:r w:rsidRPr="00E8691D">
        <w:rPr>
          <w:rFonts w:cs="Arial" w:hint="eastAsia"/>
          <w:rtl/>
        </w:rPr>
        <w:t>المعقول،</w:t>
      </w:r>
      <w:r w:rsidRPr="00E8691D">
        <w:rPr>
          <w:rFonts w:cs="Arial"/>
          <w:rtl/>
        </w:rPr>
        <w:t xml:space="preserve"> </w:t>
      </w:r>
      <w:r w:rsidRPr="00E8691D">
        <w:rPr>
          <w:rFonts w:cs="Arial" w:hint="eastAsia"/>
          <w:rtl/>
        </w:rPr>
        <w:t>أسباب</w:t>
      </w:r>
      <w:r w:rsidRPr="00E8691D">
        <w:rPr>
          <w:rFonts w:cs="Arial"/>
          <w:rtl/>
        </w:rPr>
        <w:t xml:space="preserve"> </w:t>
      </w:r>
      <w:r w:rsidRPr="00E8691D">
        <w:rPr>
          <w:rFonts w:cs="Arial" w:hint="eastAsia"/>
          <w:rtl/>
        </w:rPr>
        <w:t>المخاطر</w:t>
      </w:r>
      <w:r w:rsidRPr="00E8691D">
        <w:rPr>
          <w:rFonts w:cs="Arial"/>
          <w:rtl/>
        </w:rPr>
        <w:t xml:space="preserve"> </w:t>
      </w:r>
      <w:r w:rsidRPr="00E8691D">
        <w:rPr>
          <w:rFonts w:cs="Arial" w:hint="eastAsia"/>
          <w:rtl/>
        </w:rPr>
        <w:t>الكامنة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بيئة</w:t>
      </w:r>
      <w:r w:rsidRPr="00E8691D">
        <w:rPr>
          <w:rFonts w:cs="Arial"/>
          <w:rtl/>
        </w:rPr>
        <w:t xml:space="preserve"> </w:t>
      </w:r>
      <w:r w:rsidRPr="00E8691D">
        <w:rPr>
          <w:rFonts w:cs="Arial" w:hint="eastAsia"/>
          <w:rtl/>
        </w:rPr>
        <w:t>العمل</w:t>
      </w:r>
      <w:r w:rsidRPr="00E8691D">
        <w:rPr>
          <w:rFonts w:cs="Arial"/>
          <w:rtl/>
        </w:rPr>
        <w:t>.</w:t>
      </w:r>
    </w:p>
    <w:p w14:paraId="794F5A9D" w14:textId="77777777" w:rsidR="006F4718" w:rsidRPr="00E8691D" w:rsidRDefault="006F4718" w:rsidP="006F4718">
      <w:pPr>
        <w:bidi/>
        <w:spacing w:after="0" w:line="240" w:lineRule="auto"/>
      </w:pPr>
      <w:r w:rsidRPr="00E8691D">
        <w:rPr>
          <w:rFonts w:cs="Arial"/>
          <w:rtl/>
        </w:rPr>
        <w:t xml:space="preserve">2.10 </w:t>
      </w:r>
      <w:r w:rsidRPr="00E8691D">
        <w:rPr>
          <w:rFonts w:cs="Arial" w:hint="eastAsia"/>
          <w:rtl/>
        </w:rPr>
        <w:t>الأجور</w:t>
      </w:r>
      <w:r w:rsidRPr="00E8691D">
        <w:rPr>
          <w:rFonts w:cs="Arial"/>
          <w:rtl/>
        </w:rPr>
        <w:t xml:space="preserve"> </w:t>
      </w:r>
      <w:r w:rsidRPr="00E8691D">
        <w:rPr>
          <w:rFonts w:cs="Arial" w:hint="eastAsia"/>
          <w:rtl/>
        </w:rPr>
        <w:t>والفوائد</w:t>
      </w:r>
      <w:r w:rsidRPr="00E8691D">
        <w:rPr>
          <w:rFonts w:cs="Arial"/>
          <w:rtl/>
        </w:rPr>
        <w:t xml:space="preserve"> </w:t>
      </w:r>
      <w:r w:rsidRPr="00E8691D">
        <w:rPr>
          <w:rFonts w:cs="Arial" w:hint="eastAsia"/>
          <w:rtl/>
        </w:rPr>
        <w:t>المدفوعة</w:t>
      </w:r>
      <w:r w:rsidRPr="00E8691D">
        <w:rPr>
          <w:rFonts w:cs="Arial"/>
          <w:rtl/>
        </w:rPr>
        <w:t xml:space="preserve"> </w:t>
      </w:r>
      <w:r w:rsidRPr="00E8691D">
        <w:rPr>
          <w:rFonts w:cs="Arial" w:hint="eastAsia"/>
          <w:rtl/>
        </w:rPr>
        <w:t>لمدة</w:t>
      </w:r>
      <w:r w:rsidRPr="00E8691D">
        <w:rPr>
          <w:rFonts w:cs="Arial"/>
          <w:rtl/>
        </w:rPr>
        <w:t xml:space="preserve"> </w:t>
      </w:r>
      <w:r w:rsidRPr="00E8691D">
        <w:rPr>
          <w:rFonts w:cs="Arial" w:hint="eastAsia"/>
          <w:rtl/>
        </w:rPr>
        <w:t>أسبوع</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تقابل</w:t>
      </w:r>
      <w:r w:rsidRPr="00E8691D">
        <w:rPr>
          <w:rFonts w:cs="Arial"/>
          <w:rtl/>
        </w:rPr>
        <w:t xml:space="preserve"> </w:t>
      </w:r>
      <w:r w:rsidRPr="00E8691D">
        <w:rPr>
          <w:rFonts w:cs="Arial" w:hint="eastAsia"/>
          <w:rtl/>
        </w:rPr>
        <w:t>كحد</w:t>
      </w:r>
      <w:r w:rsidRPr="00E8691D">
        <w:rPr>
          <w:rFonts w:cs="Arial"/>
          <w:rtl/>
        </w:rPr>
        <w:t xml:space="preserve"> </w:t>
      </w:r>
      <w:r w:rsidRPr="00E8691D">
        <w:rPr>
          <w:rFonts w:cs="Arial" w:hint="eastAsia"/>
          <w:rtl/>
        </w:rPr>
        <w:t>أدنى،</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القانونية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معايير</w:t>
      </w:r>
      <w:r w:rsidRPr="00E8691D">
        <w:rPr>
          <w:rFonts w:cs="Arial"/>
          <w:rtl/>
        </w:rPr>
        <w:t xml:space="preserve"> </w:t>
      </w:r>
      <w:r w:rsidRPr="00E8691D">
        <w:rPr>
          <w:rFonts w:cs="Arial" w:hint="eastAsia"/>
          <w:rtl/>
        </w:rPr>
        <w:t>مؤشر</w:t>
      </w:r>
      <w:r w:rsidRPr="00E8691D">
        <w:rPr>
          <w:rFonts w:cs="Arial"/>
          <w:rtl/>
        </w:rPr>
        <w:t xml:space="preserve"> </w:t>
      </w:r>
      <w:r w:rsidRPr="00E8691D">
        <w:rPr>
          <w:rFonts w:cs="Arial" w:hint="eastAsia"/>
          <w:rtl/>
        </w:rPr>
        <w:t>الصناعة،</w:t>
      </w:r>
      <w:r w:rsidRPr="00E8691D">
        <w:rPr>
          <w:rFonts w:cs="Arial"/>
          <w:rtl/>
        </w:rPr>
        <w:t xml:space="preserve"> </w:t>
      </w:r>
      <w:r w:rsidRPr="00E8691D">
        <w:rPr>
          <w:rFonts w:cs="Arial" w:hint="eastAsia"/>
          <w:rtl/>
        </w:rPr>
        <w:t>أيهما</w:t>
      </w:r>
      <w:r w:rsidRPr="00E8691D">
        <w:rPr>
          <w:rFonts w:cs="Arial"/>
          <w:rtl/>
        </w:rPr>
        <w:t xml:space="preserve"> </w:t>
      </w:r>
      <w:r w:rsidRPr="00E8691D">
        <w:rPr>
          <w:rFonts w:cs="Arial" w:hint="eastAsia"/>
          <w:rtl/>
        </w:rPr>
        <w:t>أعلى</w:t>
      </w:r>
      <w:r w:rsidRPr="00E8691D">
        <w:rPr>
          <w:rFonts w:cs="Arial"/>
          <w:rtl/>
        </w:rPr>
        <w:t xml:space="preserve">. </w:t>
      </w:r>
      <w:r w:rsidRPr="00E8691D">
        <w:rPr>
          <w:rFonts w:cs="Arial" w:hint="eastAsia"/>
          <w:rtl/>
        </w:rPr>
        <w:t>ينبغي</w:t>
      </w:r>
      <w:r w:rsidRPr="00E8691D">
        <w:rPr>
          <w:rFonts w:cs="Arial"/>
          <w:rtl/>
        </w:rPr>
        <w:t xml:space="preserve"> أن تكون </w:t>
      </w:r>
      <w:r w:rsidRPr="00E8691D">
        <w:rPr>
          <w:rFonts w:cs="Arial" w:hint="eastAsia"/>
          <w:rtl/>
        </w:rPr>
        <w:t>الأجور</w:t>
      </w:r>
      <w:r w:rsidRPr="00E8691D">
        <w:rPr>
          <w:rtl/>
        </w:rPr>
        <w:t xml:space="preserve"> </w:t>
      </w:r>
      <w:r w:rsidRPr="00E8691D">
        <w:rPr>
          <w:rFonts w:cs="Arial" w:hint="eastAsia"/>
          <w:rtl/>
        </w:rPr>
        <w:t>دائماً</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لتلبية</w:t>
      </w:r>
      <w:r w:rsidRPr="00E8691D">
        <w:rPr>
          <w:rFonts w:cs="Arial"/>
          <w:rtl/>
        </w:rPr>
        <w:t xml:space="preserve"> </w:t>
      </w:r>
      <w:r w:rsidRPr="00E8691D">
        <w:rPr>
          <w:rFonts w:cs="Arial" w:hint="eastAsia"/>
          <w:rtl/>
        </w:rPr>
        <w:t>الاحتياجات</w:t>
      </w:r>
      <w:r w:rsidRPr="00E8691D">
        <w:rPr>
          <w:rFonts w:cs="Arial"/>
          <w:rtl/>
        </w:rPr>
        <w:t xml:space="preserve"> </w:t>
      </w:r>
      <w:r w:rsidRPr="00E8691D">
        <w:rPr>
          <w:rFonts w:cs="Arial" w:hint="eastAsia"/>
          <w:rtl/>
        </w:rPr>
        <w:t>الأساسية</w:t>
      </w:r>
      <w:r w:rsidRPr="00E8691D">
        <w:rPr>
          <w:rFonts w:cs="Arial"/>
          <w:rtl/>
        </w:rPr>
        <w:t>.</w:t>
      </w:r>
    </w:p>
    <w:p w14:paraId="74543800" w14:textId="77777777" w:rsidR="006F4718" w:rsidRPr="00E8691D" w:rsidRDefault="006F4718" w:rsidP="006F4718">
      <w:pPr>
        <w:bidi/>
        <w:spacing w:after="0" w:line="240" w:lineRule="auto"/>
      </w:pPr>
      <w:r w:rsidRPr="00E8691D">
        <w:rPr>
          <w:rFonts w:cs="Arial"/>
          <w:rtl/>
        </w:rPr>
        <w:t xml:space="preserve">2.11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تتوافق</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w:t>
      </w:r>
      <w:r w:rsidRPr="00E8691D">
        <w:rPr>
          <w:rFonts w:cs="Arial" w:hint="eastAsia"/>
          <w:rtl/>
        </w:rPr>
        <w:t>مع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ومعايير</w:t>
      </w:r>
      <w:r w:rsidRPr="00E8691D">
        <w:rPr>
          <w:rFonts w:cs="Arial"/>
          <w:rtl/>
        </w:rPr>
        <w:t xml:space="preserve"> مؤشر </w:t>
      </w:r>
      <w:r w:rsidRPr="00E8691D">
        <w:rPr>
          <w:rFonts w:cs="Arial" w:hint="eastAsia"/>
          <w:rtl/>
        </w:rPr>
        <w:t>الصناعة،</w:t>
      </w:r>
      <w:r w:rsidRPr="00E8691D">
        <w:rPr>
          <w:rtl/>
        </w:rPr>
        <w:t xml:space="preserve"> </w:t>
      </w:r>
      <w:r w:rsidRPr="00E8691D">
        <w:rPr>
          <w:rFonts w:cs="Arial" w:hint="eastAsia"/>
          <w:rtl/>
        </w:rPr>
        <w:t>أيهما</w:t>
      </w:r>
      <w:r w:rsidRPr="00E8691D">
        <w:rPr>
          <w:rFonts w:cs="Arial"/>
          <w:rtl/>
        </w:rPr>
        <w:t xml:space="preserve"> </w:t>
      </w:r>
      <w:r w:rsidRPr="00E8691D">
        <w:rPr>
          <w:rFonts w:cs="Arial" w:hint="eastAsia"/>
          <w:rtl/>
        </w:rPr>
        <w:t>يوفر</w:t>
      </w:r>
      <w:r w:rsidRPr="00E8691D">
        <w:rPr>
          <w:rFonts w:cs="Arial"/>
          <w:rtl/>
        </w:rPr>
        <w:t xml:space="preserve"> </w:t>
      </w:r>
      <w:r w:rsidRPr="00E8691D">
        <w:rPr>
          <w:rFonts w:cs="Arial" w:hint="eastAsia"/>
          <w:rtl/>
        </w:rPr>
        <w:t>حماية</w:t>
      </w:r>
      <w:r w:rsidRPr="00E8691D">
        <w:rPr>
          <w:rFonts w:cs="Arial"/>
          <w:rtl/>
        </w:rPr>
        <w:t xml:space="preserve"> </w:t>
      </w:r>
      <w:r w:rsidRPr="00E8691D">
        <w:rPr>
          <w:rFonts w:cs="Arial" w:hint="eastAsia"/>
          <w:rtl/>
        </w:rPr>
        <w:t>أكبر</w:t>
      </w:r>
      <w:r w:rsidRPr="00E8691D">
        <w:rPr>
          <w:rFonts w:cs="Arial"/>
          <w:rtl/>
        </w:rPr>
        <w:t xml:space="preserve">. </w:t>
      </w:r>
      <w:r w:rsidRPr="00E8691D">
        <w:rPr>
          <w:rFonts w:cs="Arial" w:hint="eastAsia"/>
          <w:rtl/>
        </w:rPr>
        <w:t>فمن</w:t>
      </w:r>
      <w:r w:rsidRPr="00E8691D">
        <w:rPr>
          <w:rFonts w:cs="Arial"/>
          <w:rtl/>
        </w:rPr>
        <w:t xml:space="preserve"> </w:t>
      </w:r>
      <w:r w:rsidRPr="00E8691D">
        <w:rPr>
          <w:rFonts w:cs="Arial" w:hint="eastAsia"/>
          <w:rtl/>
        </w:rPr>
        <w:t>المستحسن</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تتجاوز</w:t>
      </w:r>
      <w:r w:rsidRPr="00E8691D">
        <w:rPr>
          <w:rFonts w:cs="Arial"/>
          <w:rtl/>
        </w:rPr>
        <w:t xml:space="preserve"> </w:t>
      </w:r>
      <w:r w:rsidRPr="00E8691D">
        <w:rPr>
          <w:rFonts w:cs="Arial" w:hint="eastAsia"/>
          <w:rtl/>
        </w:rPr>
        <w:t>ساعات</w:t>
      </w:r>
      <w:r w:rsidRPr="00E8691D">
        <w:rPr>
          <w:rFonts w:cs="Arial"/>
          <w:rtl/>
        </w:rPr>
        <w:t xml:space="preserve"> </w:t>
      </w:r>
      <w:r w:rsidRPr="00E8691D">
        <w:rPr>
          <w:rFonts w:cs="Arial" w:hint="eastAsia"/>
          <w:rtl/>
        </w:rPr>
        <w:t>العمل</w:t>
      </w:r>
      <w:r w:rsidRPr="00E8691D">
        <w:rPr>
          <w:rFonts w:cs="Arial"/>
          <w:rtl/>
        </w:rPr>
        <w:t xml:space="preserve"> 48 </w:t>
      </w:r>
      <w:r w:rsidRPr="00E8691D">
        <w:rPr>
          <w:rFonts w:cs="Arial" w:hint="eastAsia"/>
          <w:rtl/>
        </w:rPr>
        <w:t>ساعة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الأسبوع</w:t>
      </w:r>
      <w:r w:rsidRPr="00E8691D">
        <w:rPr>
          <w:rFonts w:cs="Arial"/>
          <w:rtl/>
        </w:rPr>
        <w:t xml:space="preserve"> (8 </w:t>
      </w:r>
      <w:r w:rsidRPr="00E8691D">
        <w:rPr>
          <w:rFonts w:cs="Arial" w:hint="eastAsia"/>
          <w:rtl/>
        </w:rPr>
        <w:t>ساعات</w:t>
      </w:r>
      <w:r w:rsidRPr="00E8691D">
        <w:rPr>
          <w:rFonts w:cs="Arial"/>
          <w:rtl/>
        </w:rPr>
        <w:t xml:space="preserve"> </w:t>
      </w:r>
      <w:r w:rsidRPr="00E8691D">
        <w:rPr>
          <w:rFonts w:cs="Arial" w:hint="eastAsia"/>
          <w:rtl/>
        </w:rPr>
        <w:t>يومياً</w:t>
      </w:r>
      <w:r w:rsidRPr="00E8691D">
        <w:rPr>
          <w:rFonts w:cs="Arial"/>
          <w:rtl/>
        </w:rPr>
        <w:t>).</w:t>
      </w:r>
    </w:p>
    <w:p w14:paraId="5DF53D14" w14:textId="77777777" w:rsidR="006F4718" w:rsidRPr="00E8691D" w:rsidRDefault="006F4718" w:rsidP="006F4718">
      <w:pPr>
        <w:bidi/>
        <w:spacing w:after="0" w:line="240" w:lineRule="auto"/>
      </w:pPr>
      <w:r w:rsidRPr="00E8691D">
        <w:rPr>
          <w:rFonts w:cs="Arial"/>
          <w:rtl/>
        </w:rPr>
        <w:t xml:space="preserve">2.12 </w:t>
      </w:r>
      <w:r w:rsidRPr="00E8691D">
        <w:rPr>
          <w:rFonts w:cs="Arial" w:hint="eastAsia"/>
          <w:rtl/>
        </w:rPr>
        <w:t>يجب</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للعمال</w:t>
      </w:r>
      <w:r w:rsidRPr="00E8691D">
        <w:rPr>
          <w:rFonts w:cs="Arial"/>
          <w:rtl/>
        </w:rPr>
        <w:t xml:space="preserve"> </w:t>
      </w:r>
      <w:r w:rsidRPr="00E8691D">
        <w:rPr>
          <w:rFonts w:cs="Arial" w:hint="eastAsia"/>
          <w:rtl/>
        </w:rPr>
        <w:t>يوم</w:t>
      </w:r>
      <w:r w:rsidRPr="00E8691D">
        <w:rPr>
          <w:rFonts w:cs="Arial"/>
          <w:rtl/>
        </w:rPr>
        <w:t xml:space="preserve"> </w:t>
      </w:r>
      <w:r w:rsidRPr="00E8691D">
        <w:rPr>
          <w:rFonts w:cs="Arial" w:hint="eastAsia"/>
          <w:rtl/>
        </w:rPr>
        <w:t>واحد</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الأقل</w:t>
      </w:r>
      <w:r w:rsidRPr="00E8691D">
        <w:rPr>
          <w:rFonts w:cs="Arial"/>
          <w:rtl/>
        </w:rPr>
        <w:t xml:space="preserve"> </w:t>
      </w:r>
      <w:r w:rsidRPr="00E8691D">
        <w:rPr>
          <w:rFonts w:cs="Arial" w:hint="eastAsia"/>
          <w:rtl/>
        </w:rPr>
        <w:t>عطلة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كل</w:t>
      </w:r>
      <w:r w:rsidRPr="00E8691D">
        <w:rPr>
          <w:rFonts w:cs="Arial"/>
          <w:rtl/>
        </w:rPr>
        <w:t xml:space="preserve"> </w:t>
      </w:r>
      <w:r w:rsidRPr="00E8691D">
        <w:rPr>
          <w:rFonts w:cs="Arial" w:hint="eastAsia"/>
          <w:rtl/>
        </w:rPr>
        <w:t>فترة</w:t>
      </w:r>
      <w:r w:rsidRPr="00E8691D">
        <w:rPr>
          <w:rFonts w:cs="Arial"/>
          <w:rtl/>
        </w:rPr>
        <w:t xml:space="preserve"> 7 </w:t>
      </w:r>
      <w:r w:rsidRPr="00E8691D">
        <w:rPr>
          <w:rFonts w:cs="Arial" w:hint="eastAsia"/>
          <w:rtl/>
        </w:rPr>
        <w:t>أيام</w:t>
      </w:r>
      <w:r w:rsidRPr="00E8691D">
        <w:rPr>
          <w:rFonts w:cs="Arial"/>
          <w:rtl/>
        </w:rPr>
        <w:t>.</w:t>
      </w:r>
    </w:p>
    <w:p w14:paraId="24350375" w14:textId="77777777" w:rsidR="006F4718" w:rsidRPr="00E8691D" w:rsidRDefault="006F4718" w:rsidP="006F4718">
      <w:pPr>
        <w:bidi/>
        <w:spacing w:after="0" w:line="240" w:lineRule="auto"/>
      </w:pPr>
      <w:r w:rsidRPr="00E8691D">
        <w:rPr>
          <w:rFonts w:cs="Arial"/>
          <w:rtl/>
        </w:rPr>
        <w:t xml:space="preserve">2.13 </w:t>
      </w:r>
      <w:r w:rsidRPr="00E8691D">
        <w:rPr>
          <w:rFonts w:cs="Arial" w:hint="eastAsia"/>
          <w:rtl/>
        </w:rPr>
        <w:t>يحق</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يحظوا</w:t>
      </w:r>
      <w:r w:rsidRPr="00E8691D">
        <w:rPr>
          <w:rFonts w:cs="Arial"/>
          <w:rtl/>
        </w:rPr>
        <w:t xml:space="preserve"> </w:t>
      </w:r>
      <w:r w:rsidRPr="00E8691D">
        <w:rPr>
          <w:rFonts w:cs="Arial" w:hint="eastAsia"/>
          <w:rtl/>
        </w:rPr>
        <w:t>بعقد</w:t>
      </w:r>
      <w:r w:rsidRPr="00E8691D">
        <w:rPr>
          <w:rFonts w:cs="Arial"/>
          <w:rtl/>
        </w:rPr>
        <w:t xml:space="preserve"> </w:t>
      </w:r>
      <w:r w:rsidRPr="00E8691D">
        <w:rPr>
          <w:rFonts w:cs="Arial" w:hint="eastAsia"/>
          <w:rtl/>
        </w:rPr>
        <w:t>عمل</w:t>
      </w:r>
      <w:r w:rsidRPr="00E8691D">
        <w:rPr>
          <w:rFonts w:cs="Arial"/>
          <w:rtl/>
        </w:rPr>
        <w:t xml:space="preserve"> </w:t>
      </w:r>
      <w:r w:rsidRPr="00E8691D">
        <w:rPr>
          <w:rFonts w:cs="Arial" w:hint="eastAsia"/>
          <w:rtl/>
        </w:rPr>
        <w:t>الذي</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يكون</w:t>
      </w:r>
      <w:r w:rsidRPr="00E8691D">
        <w:rPr>
          <w:rFonts w:cs="Arial"/>
          <w:rtl/>
        </w:rPr>
        <w:t xml:space="preserve"> </w:t>
      </w:r>
      <w:r w:rsidRPr="00E8691D">
        <w:rPr>
          <w:rFonts w:cs="Arial" w:hint="eastAsia"/>
          <w:rtl/>
        </w:rPr>
        <w:t>مكتوب</w:t>
      </w:r>
      <w:r w:rsidRPr="00E8691D">
        <w:rPr>
          <w:rFonts w:cs="Arial"/>
          <w:rtl/>
        </w:rPr>
        <w:t xml:space="preserve"> </w:t>
      </w:r>
      <w:r w:rsidRPr="00E8691D">
        <w:rPr>
          <w:rFonts w:cs="Arial" w:hint="eastAsia"/>
          <w:rtl/>
        </w:rPr>
        <w:t>بلغة</w:t>
      </w:r>
      <w:r w:rsidRPr="00E8691D">
        <w:rPr>
          <w:rFonts w:cs="Arial"/>
          <w:rtl/>
        </w:rPr>
        <w:t xml:space="preserve"> </w:t>
      </w:r>
      <w:r w:rsidRPr="00E8691D">
        <w:rPr>
          <w:rFonts w:cs="Arial" w:hint="eastAsia"/>
          <w:rtl/>
        </w:rPr>
        <w:t>يفهمونها</w:t>
      </w:r>
      <w:r w:rsidRPr="00E8691D">
        <w:rPr>
          <w:rFonts w:cs="Arial"/>
          <w:rtl/>
        </w:rPr>
        <w:t>.</w:t>
      </w:r>
    </w:p>
    <w:p w14:paraId="20D25528" w14:textId="77777777" w:rsidR="006F4718" w:rsidRPr="00E8691D" w:rsidRDefault="006F4718" w:rsidP="006F4718">
      <w:pPr>
        <w:bidi/>
        <w:spacing w:after="0" w:line="240" w:lineRule="auto"/>
      </w:pPr>
      <w:r w:rsidRPr="00E8691D">
        <w:rPr>
          <w:rFonts w:cs="Arial"/>
          <w:rtl/>
        </w:rPr>
        <w:t xml:space="preserve">2.14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يحصلوا </w:t>
      </w:r>
      <w:r w:rsidRPr="00E8691D">
        <w:rPr>
          <w:rFonts w:cs="Arial" w:hint="eastAsia"/>
          <w:rtl/>
        </w:rPr>
        <w:t>العمال</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الرعاية</w:t>
      </w:r>
      <w:r w:rsidRPr="00E8691D">
        <w:rPr>
          <w:rFonts w:cs="Arial"/>
          <w:rtl/>
        </w:rPr>
        <w:t xml:space="preserve"> </w:t>
      </w:r>
      <w:r w:rsidRPr="00E8691D">
        <w:rPr>
          <w:rFonts w:cs="Arial" w:hint="eastAsia"/>
          <w:rtl/>
        </w:rPr>
        <w:t>الصحية</w:t>
      </w:r>
      <w:r w:rsidRPr="00E8691D">
        <w:rPr>
          <w:rFonts w:cs="Arial"/>
          <w:rtl/>
        </w:rPr>
        <w:t xml:space="preserve"> </w:t>
      </w:r>
      <w:r w:rsidRPr="00E8691D">
        <w:rPr>
          <w:rFonts w:cs="Arial" w:hint="eastAsia"/>
          <w:rtl/>
        </w:rPr>
        <w:t>المنتظمة</w:t>
      </w:r>
      <w:r w:rsidRPr="00E8691D">
        <w:rPr>
          <w:rFonts w:cs="Arial"/>
          <w:rtl/>
        </w:rPr>
        <w:t xml:space="preserve"> </w:t>
      </w:r>
      <w:r w:rsidRPr="00E8691D">
        <w:rPr>
          <w:rFonts w:cs="Arial" w:hint="eastAsia"/>
          <w:rtl/>
        </w:rPr>
        <w:t>والتدريب</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مجال</w:t>
      </w:r>
      <w:r w:rsidRPr="00E8691D">
        <w:rPr>
          <w:rFonts w:cs="Arial"/>
          <w:rtl/>
        </w:rPr>
        <w:t xml:space="preserve"> </w:t>
      </w:r>
      <w:r w:rsidRPr="00E8691D">
        <w:rPr>
          <w:rFonts w:cs="Arial" w:hint="eastAsia"/>
          <w:rtl/>
        </w:rPr>
        <w:t>السلامة</w:t>
      </w:r>
      <w:r w:rsidRPr="00E8691D">
        <w:rPr>
          <w:rFonts w:cs="Arial"/>
          <w:rtl/>
        </w:rPr>
        <w:t xml:space="preserve"> والصحة</w:t>
      </w:r>
      <w:r w:rsidRPr="00E8691D">
        <w:rPr>
          <w:rFonts w:cs="Arial" w:hint="eastAsia"/>
          <w:rtl/>
        </w:rPr>
        <w:t>،</w:t>
      </w:r>
      <w:r w:rsidRPr="00E8691D">
        <w:rPr>
          <w:rFonts w:cs="Arial"/>
          <w:rtl/>
        </w:rPr>
        <w:t xml:space="preserve"> </w:t>
      </w:r>
      <w:r w:rsidRPr="00E8691D">
        <w:rPr>
          <w:rFonts w:cs="Arial" w:hint="eastAsia"/>
          <w:rtl/>
        </w:rPr>
        <w:t>وعلى</w:t>
      </w:r>
      <w:r w:rsidRPr="00E8691D">
        <w:rPr>
          <w:rFonts w:cs="Arial"/>
          <w:rtl/>
        </w:rPr>
        <w:t xml:space="preserve"> </w:t>
      </w:r>
      <w:r w:rsidRPr="00E8691D">
        <w:rPr>
          <w:rFonts w:cs="Arial" w:hint="eastAsia"/>
          <w:rtl/>
        </w:rPr>
        <w:t>هذا</w:t>
      </w:r>
      <w:r w:rsidRPr="00E8691D">
        <w:rPr>
          <w:rFonts w:cs="Arial"/>
          <w:rtl/>
        </w:rPr>
        <w:t xml:space="preserve"> </w:t>
      </w:r>
      <w:r w:rsidRPr="00E8691D">
        <w:rPr>
          <w:rFonts w:cs="Arial" w:hint="eastAsia"/>
          <w:rtl/>
        </w:rPr>
        <w:t>الأساس</w:t>
      </w:r>
      <w:r w:rsidRPr="00E8691D">
        <w:rPr>
          <w:rtl/>
        </w:rPr>
        <w:t xml:space="preserve"> </w:t>
      </w:r>
      <w:r w:rsidRPr="00E8691D">
        <w:rPr>
          <w:rFonts w:cs="Arial" w:hint="eastAsia"/>
          <w:rtl/>
        </w:rPr>
        <w:t>يعاد</w:t>
      </w:r>
      <w:r w:rsidRPr="00E8691D">
        <w:rPr>
          <w:rFonts w:cs="Arial"/>
          <w:rtl/>
        </w:rPr>
        <w:t xml:space="preserve"> </w:t>
      </w:r>
      <w:r w:rsidRPr="00E8691D">
        <w:rPr>
          <w:rFonts w:cs="Arial" w:hint="eastAsia"/>
          <w:rtl/>
        </w:rPr>
        <w:t>تدريب</w:t>
      </w:r>
      <w:r w:rsidRPr="00E8691D">
        <w:rPr>
          <w:rFonts w:cs="Arial"/>
          <w:rtl/>
        </w:rPr>
        <w:t xml:space="preserve"> </w:t>
      </w:r>
      <w:r w:rsidRPr="00E8691D">
        <w:rPr>
          <w:rFonts w:cs="Arial" w:hint="eastAsia"/>
          <w:rtl/>
        </w:rPr>
        <w:t>العمال</w:t>
      </w:r>
      <w:r w:rsidRPr="00E8691D">
        <w:rPr>
          <w:rFonts w:cs="Arial"/>
          <w:rtl/>
        </w:rPr>
        <w:t xml:space="preserve"> </w:t>
      </w:r>
      <w:r w:rsidRPr="00E8691D">
        <w:rPr>
          <w:rFonts w:cs="Arial" w:hint="eastAsia"/>
          <w:rtl/>
        </w:rPr>
        <w:t>الجدد</w:t>
      </w:r>
      <w:r w:rsidRPr="00E8691D">
        <w:rPr>
          <w:rFonts w:cs="Arial"/>
          <w:rtl/>
        </w:rPr>
        <w:t>.</w:t>
      </w:r>
    </w:p>
    <w:p w14:paraId="4019951B" w14:textId="77777777" w:rsidR="006F4718" w:rsidRPr="00E8691D" w:rsidRDefault="006F4718" w:rsidP="006F4718">
      <w:pPr>
        <w:bidi/>
        <w:spacing w:after="0" w:line="240" w:lineRule="auto"/>
      </w:pPr>
      <w:r w:rsidRPr="00E8691D">
        <w:rPr>
          <w:rFonts w:cs="Arial"/>
          <w:rtl/>
        </w:rPr>
        <w:t xml:space="preserve">2.15 الوصول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 xml:space="preserve"> </w:t>
      </w:r>
      <w:r w:rsidRPr="00E8691D">
        <w:rPr>
          <w:rFonts w:cs="Arial" w:hint="eastAsia"/>
          <w:rtl/>
        </w:rPr>
        <w:t>وإذا</w:t>
      </w:r>
      <w:r w:rsidRPr="00E8691D">
        <w:rPr>
          <w:rFonts w:cs="Arial"/>
          <w:rtl/>
        </w:rPr>
        <w:t xml:space="preserve"> </w:t>
      </w:r>
      <w:r w:rsidRPr="00E8691D">
        <w:rPr>
          <w:rFonts w:cs="Arial" w:hint="eastAsia"/>
          <w:rtl/>
        </w:rPr>
        <w:t>كان</w:t>
      </w:r>
      <w:r w:rsidRPr="00E8691D">
        <w:rPr>
          <w:rFonts w:cs="Arial"/>
          <w:rtl/>
        </w:rPr>
        <w:t xml:space="preserve"> </w:t>
      </w:r>
      <w:r w:rsidRPr="00E8691D">
        <w:rPr>
          <w:rFonts w:cs="Arial" w:hint="eastAsia"/>
          <w:rtl/>
        </w:rPr>
        <w:t>ذلك</w:t>
      </w:r>
      <w:r w:rsidRPr="00E8691D">
        <w:rPr>
          <w:rFonts w:cs="Arial"/>
          <w:rtl/>
        </w:rPr>
        <w:t xml:space="preserve"> </w:t>
      </w:r>
      <w:r w:rsidRPr="00E8691D">
        <w:rPr>
          <w:rFonts w:cs="Arial" w:hint="eastAsia"/>
          <w:rtl/>
        </w:rPr>
        <w:t>مناسباً،</w:t>
      </w:r>
      <w:r w:rsidRPr="00E8691D">
        <w:rPr>
          <w:rFonts w:cs="Arial"/>
          <w:rtl/>
        </w:rPr>
        <w:t xml:space="preserve"> </w:t>
      </w:r>
      <w:r w:rsidRPr="00E8691D">
        <w:rPr>
          <w:rFonts w:cs="Arial" w:hint="eastAsia"/>
          <w:rtl/>
        </w:rPr>
        <w:t>توفير</w:t>
      </w:r>
      <w:r w:rsidRPr="00E8691D">
        <w:rPr>
          <w:rFonts w:cs="Arial"/>
          <w:rtl/>
        </w:rPr>
        <w:t xml:space="preserve"> </w:t>
      </w:r>
      <w:r w:rsidRPr="00E8691D">
        <w:rPr>
          <w:rFonts w:cs="Arial" w:hint="eastAsia"/>
          <w:rtl/>
        </w:rPr>
        <w:t>مرافق</w:t>
      </w:r>
      <w:r w:rsidRPr="00E8691D">
        <w:rPr>
          <w:rFonts w:cs="Arial"/>
          <w:rtl/>
        </w:rPr>
        <w:t xml:space="preserve"> صحية </w:t>
      </w:r>
      <w:r w:rsidRPr="00E8691D">
        <w:rPr>
          <w:rFonts w:cs="Arial" w:hint="eastAsia"/>
          <w:rtl/>
        </w:rPr>
        <w:t>لتخزين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الغذائية</w:t>
      </w:r>
      <w:r w:rsidRPr="00E8691D">
        <w:rPr>
          <w:rFonts w:cs="Arial"/>
          <w:rtl/>
        </w:rPr>
        <w:t>.</w:t>
      </w:r>
    </w:p>
    <w:p w14:paraId="307A01C7" w14:textId="77777777" w:rsidR="006F4718" w:rsidRPr="00E8691D" w:rsidRDefault="006F4718" w:rsidP="006F4718">
      <w:pPr>
        <w:bidi/>
        <w:spacing w:after="0" w:line="240" w:lineRule="auto"/>
      </w:pPr>
      <w:r w:rsidRPr="00E8691D">
        <w:rPr>
          <w:rFonts w:cs="Arial"/>
          <w:rtl/>
        </w:rPr>
        <w:t xml:space="preserve">2.16 </w:t>
      </w:r>
      <w:r w:rsidRPr="00E8691D">
        <w:rPr>
          <w:rFonts w:cs="Arial" w:hint="eastAsia"/>
          <w:rtl/>
        </w:rPr>
        <w:t>السكن،</w:t>
      </w:r>
      <w:r w:rsidRPr="00E8691D">
        <w:rPr>
          <w:rFonts w:cs="Arial"/>
          <w:rtl/>
        </w:rPr>
        <w:t xml:space="preserve"> </w:t>
      </w:r>
      <w:r w:rsidRPr="00E8691D">
        <w:rPr>
          <w:rFonts w:cs="Arial" w:hint="eastAsia"/>
          <w:rtl/>
        </w:rPr>
        <w:t>حيث</w:t>
      </w:r>
      <w:r w:rsidRPr="00E8691D">
        <w:rPr>
          <w:rFonts w:cs="Arial"/>
          <w:rtl/>
        </w:rPr>
        <w:t xml:space="preserve"> </w:t>
      </w:r>
      <w:r w:rsidRPr="00E8691D">
        <w:rPr>
          <w:rFonts w:cs="Arial" w:hint="eastAsia"/>
          <w:rtl/>
        </w:rPr>
        <w:t>تقدم،</w:t>
      </w:r>
      <w:r w:rsidRPr="00E8691D">
        <w:rPr>
          <w:rFonts w:cs="Arial"/>
          <w:rtl/>
        </w:rPr>
        <w:t xml:space="preserve">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تكون</w:t>
      </w:r>
      <w:r w:rsidRPr="00E8691D">
        <w:rPr>
          <w:rFonts w:cs="Arial"/>
          <w:rtl/>
        </w:rPr>
        <w:t xml:space="preserve"> </w:t>
      </w:r>
      <w:r w:rsidRPr="00E8691D">
        <w:rPr>
          <w:rFonts w:cs="Arial" w:hint="eastAsia"/>
          <w:rtl/>
        </w:rPr>
        <w:t>نظيفة</w:t>
      </w:r>
      <w:r w:rsidRPr="00E8691D">
        <w:rPr>
          <w:rFonts w:cs="Arial"/>
          <w:rtl/>
        </w:rPr>
        <w:t xml:space="preserve"> </w:t>
      </w:r>
      <w:r w:rsidRPr="00E8691D">
        <w:rPr>
          <w:rFonts w:cs="Arial" w:hint="eastAsia"/>
          <w:rtl/>
        </w:rPr>
        <w:t>وآمنة</w:t>
      </w:r>
      <w:r w:rsidRPr="00E8691D">
        <w:rPr>
          <w:rFonts w:cs="Arial"/>
          <w:rtl/>
        </w:rPr>
        <w:t xml:space="preserve"> </w:t>
      </w:r>
      <w:r w:rsidRPr="00E8691D">
        <w:rPr>
          <w:rFonts w:cs="Arial" w:hint="eastAsia"/>
          <w:rtl/>
        </w:rPr>
        <w:t>وذات</w:t>
      </w:r>
      <w:r w:rsidRPr="00E8691D">
        <w:rPr>
          <w:rFonts w:cs="Arial"/>
          <w:rtl/>
        </w:rPr>
        <w:t xml:space="preserve"> </w:t>
      </w:r>
      <w:r w:rsidRPr="00E8691D">
        <w:rPr>
          <w:rFonts w:cs="Arial" w:hint="eastAsia"/>
          <w:rtl/>
        </w:rPr>
        <w:t>تهوية</w:t>
      </w:r>
      <w:r w:rsidRPr="00E8691D">
        <w:rPr>
          <w:rFonts w:cs="Arial"/>
          <w:rtl/>
        </w:rPr>
        <w:t xml:space="preserve"> </w:t>
      </w:r>
      <w:r w:rsidRPr="00E8691D">
        <w:rPr>
          <w:rFonts w:cs="Arial" w:hint="eastAsia"/>
          <w:rtl/>
        </w:rPr>
        <w:t>كافية،</w:t>
      </w:r>
      <w:r w:rsidRPr="00E8691D">
        <w:rPr>
          <w:rFonts w:cs="Arial"/>
          <w:rtl/>
        </w:rPr>
        <w:t xml:space="preserve"> </w:t>
      </w:r>
      <w:r w:rsidRPr="00E8691D">
        <w:rPr>
          <w:rFonts w:cs="Arial" w:hint="eastAsia"/>
          <w:rtl/>
        </w:rPr>
        <w:t>ويكون</w:t>
      </w:r>
      <w:r w:rsidRPr="00E8691D">
        <w:rPr>
          <w:rFonts w:cs="Arial"/>
          <w:rtl/>
        </w:rPr>
        <w:t xml:space="preserve"> </w:t>
      </w:r>
      <w:r w:rsidRPr="00E8691D">
        <w:rPr>
          <w:rFonts w:cs="Arial" w:hint="eastAsia"/>
          <w:rtl/>
        </w:rPr>
        <w:t>متوفر</w:t>
      </w:r>
      <w:r w:rsidRPr="00E8691D">
        <w:rPr>
          <w:rFonts w:cs="Arial"/>
          <w:rtl/>
        </w:rPr>
        <w:t xml:space="preserve"> </w:t>
      </w:r>
      <w:r w:rsidRPr="00E8691D">
        <w:rPr>
          <w:rFonts w:cs="Arial" w:hint="eastAsia"/>
          <w:rtl/>
        </w:rPr>
        <w:t>الوصول</w:t>
      </w:r>
      <w:r w:rsidRPr="00E8691D">
        <w:rPr>
          <w:rFonts w:cs="Arial"/>
          <w:rtl/>
        </w:rPr>
        <w:t xml:space="preserve"> </w:t>
      </w:r>
      <w:r w:rsidRPr="00E8691D">
        <w:rPr>
          <w:rFonts w:cs="Arial" w:hint="eastAsia"/>
          <w:rtl/>
        </w:rPr>
        <w:t>إلى</w:t>
      </w:r>
      <w:r w:rsidRPr="00E8691D">
        <w:rPr>
          <w:rFonts w:cs="Arial"/>
          <w:rtl/>
        </w:rPr>
        <w:t xml:space="preserve"> </w:t>
      </w:r>
      <w:r w:rsidRPr="00E8691D">
        <w:rPr>
          <w:rFonts w:cs="Arial" w:hint="eastAsia"/>
          <w:rtl/>
        </w:rPr>
        <w:t>المراحيض</w:t>
      </w:r>
      <w:r w:rsidRPr="00E8691D">
        <w:rPr>
          <w:rFonts w:cs="Arial"/>
          <w:rtl/>
        </w:rPr>
        <w:t xml:space="preserve"> </w:t>
      </w:r>
      <w:r w:rsidRPr="00E8691D">
        <w:rPr>
          <w:rFonts w:cs="Arial" w:hint="eastAsia"/>
          <w:rtl/>
        </w:rPr>
        <w:t>النظيفة</w:t>
      </w:r>
      <w:r w:rsidRPr="00E8691D">
        <w:rPr>
          <w:rFonts w:cs="Arial"/>
          <w:rtl/>
        </w:rPr>
        <w:t xml:space="preserve"> </w:t>
      </w:r>
      <w:r w:rsidRPr="00E8691D">
        <w:rPr>
          <w:rFonts w:cs="Arial" w:hint="eastAsia"/>
          <w:rtl/>
        </w:rPr>
        <w:t>والمياه</w:t>
      </w:r>
      <w:r w:rsidRPr="00E8691D">
        <w:rPr>
          <w:rFonts w:cs="Arial"/>
          <w:rtl/>
        </w:rPr>
        <w:t xml:space="preserve"> </w:t>
      </w:r>
      <w:r w:rsidRPr="00E8691D">
        <w:rPr>
          <w:rFonts w:cs="Arial" w:hint="eastAsia"/>
          <w:rtl/>
        </w:rPr>
        <w:t>الصالحة</w:t>
      </w:r>
      <w:r w:rsidRPr="00E8691D">
        <w:rPr>
          <w:rFonts w:cs="Arial"/>
          <w:rtl/>
        </w:rPr>
        <w:t xml:space="preserve"> </w:t>
      </w:r>
      <w:r w:rsidRPr="00E8691D">
        <w:rPr>
          <w:rFonts w:cs="Arial" w:hint="eastAsia"/>
          <w:rtl/>
        </w:rPr>
        <w:t>للشرب</w:t>
      </w:r>
      <w:r w:rsidRPr="00E8691D">
        <w:rPr>
          <w:rFonts w:cs="Arial"/>
          <w:rtl/>
        </w:rPr>
        <w:t>.</w:t>
      </w:r>
    </w:p>
    <w:p w14:paraId="53A30862" w14:textId="77777777" w:rsidR="006F4718" w:rsidRDefault="006F4718" w:rsidP="006F4718">
      <w:pPr>
        <w:pStyle w:val="ListParagraph"/>
        <w:numPr>
          <w:ilvl w:val="1"/>
          <w:numId w:val="27"/>
        </w:numPr>
        <w:bidi/>
        <w:spacing w:after="0" w:line="240" w:lineRule="auto"/>
        <w:rPr>
          <w:rFonts w:cs="Arial"/>
          <w:rtl/>
        </w:rPr>
      </w:pPr>
      <w:r w:rsidRPr="00E8691D">
        <w:rPr>
          <w:rFonts w:cs="Arial" w:hint="eastAsia"/>
          <w:rtl/>
        </w:rPr>
        <w:t>لا</w:t>
      </w:r>
      <w:r w:rsidRPr="00E8691D">
        <w:rPr>
          <w:rFonts w:cs="Arial"/>
          <w:rtl/>
        </w:rPr>
        <w:t xml:space="preserve"> يجب وضع </w:t>
      </w:r>
      <w:r w:rsidRPr="00E8691D">
        <w:rPr>
          <w:rFonts w:cs="Arial" w:hint="eastAsia"/>
          <w:rtl/>
        </w:rPr>
        <w:t>خصومات</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الأجور</w:t>
      </w:r>
      <w:r w:rsidRPr="00E8691D">
        <w:rPr>
          <w:rFonts w:cs="Arial"/>
          <w:rtl/>
        </w:rPr>
        <w:t xml:space="preserve"> </w:t>
      </w:r>
      <w:r w:rsidRPr="00E8691D">
        <w:rPr>
          <w:rFonts w:cs="Arial" w:hint="eastAsia"/>
          <w:rtl/>
        </w:rPr>
        <w:t>كإجراء</w:t>
      </w:r>
      <w:r w:rsidRPr="00E8691D">
        <w:rPr>
          <w:rFonts w:cs="Arial"/>
          <w:rtl/>
        </w:rPr>
        <w:t xml:space="preserve"> </w:t>
      </w:r>
      <w:r w:rsidRPr="00E8691D">
        <w:rPr>
          <w:rFonts w:cs="Arial" w:hint="eastAsia"/>
          <w:rtl/>
        </w:rPr>
        <w:t>تأديبي</w:t>
      </w:r>
      <w:r w:rsidRPr="00E8691D">
        <w:rPr>
          <w:rFonts w:cs="Arial"/>
          <w:rtl/>
        </w:rPr>
        <w:t>.</w:t>
      </w:r>
    </w:p>
    <w:p w14:paraId="30857051" w14:textId="77777777" w:rsidR="006F4718" w:rsidRDefault="006F4718" w:rsidP="006F4718">
      <w:pPr>
        <w:pStyle w:val="ListParagraph"/>
        <w:bidi/>
        <w:spacing w:after="0" w:line="240" w:lineRule="auto"/>
        <w:ind w:left="420"/>
        <w:rPr>
          <w:rFonts w:cs="Arial"/>
          <w:rtl/>
        </w:rPr>
      </w:pPr>
    </w:p>
    <w:p w14:paraId="0A32AFAB" w14:textId="77777777" w:rsidR="006F4718" w:rsidRPr="00E8691D" w:rsidRDefault="006F4718" w:rsidP="006F4718">
      <w:pPr>
        <w:pStyle w:val="ListParagraph"/>
        <w:bidi/>
        <w:spacing w:after="0" w:line="240" w:lineRule="auto"/>
        <w:ind w:left="420"/>
        <w:rPr>
          <w:rFonts w:cs="Arial"/>
          <w:rtl/>
        </w:rPr>
      </w:pPr>
    </w:p>
    <w:p w14:paraId="5589D73C" w14:textId="77777777" w:rsidR="006F4718" w:rsidRPr="00E8691D" w:rsidRDefault="006F4718" w:rsidP="006F4718">
      <w:pPr>
        <w:bidi/>
        <w:spacing w:after="0" w:line="240" w:lineRule="auto"/>
        <w:rPr>
          <w:b/>
          <w:bCs/>
          <w:sz w:val="24"/>
          <w:szCs w:val="24"/>
        </w:rPr>
      </w:pPr>
      <w:r w:rsidRPr="00E8691D">
        <w:rPr>
          <w:rFonts w:cs="Arial"/>
          <w:b/>
          <w:bCs/>
          <w:sz w:val="24"/>
          <w:szCs w:val="24"/>
          <w:rtl/>
        </w:rPr>
        <w:t xml:space="preserve">3. </w:t>
      </w:r>
      <w:r w:rsidRPr="00E8691D">
        <w:rPr>
          <w:rFonts w:cs="Arial" w:hint="eastAsia"/>
          <w:b/>
          <w:bCs/>
          <w:sz w:val="24"/>
          <w:szCs w:val="24"/>
          <w:rtl/>
        </w:rPr>
        <w:t>الظروف</w:t>
      </w:r>
      <w:r w:rsidRPr="00E8691D">
        <w:rPr>
          <w:rFonts w:cs="Arial"/>
          <w:b/>
          <w:bCs/>
          <w:sz w:val="24"/>
          <w:szCs w:val="24"/>
          <w:rtl/>
        </w:rPr>
        <w:t xml:space="preserve"> </w:t>
      </w:r>
      <w:r w:rsidRPr="00E8691D">
        <w:rPr>
          <w:rFonts w:cs="Arial" w:hint="eastAsia"/>
          <w:b/>
          <w:bCs/>
          <w:sz w:val="24"/>
          <w:szCs w:val="24"/>
          <w:rtl/>
        </w:rPr>
        <w:t>البيئية</w:t>
      </w:r>
      <w:r w:rsidRPr="00E8691D">
        <w:rPr>
          <w:rFonts w:cs="Arial"/>
          <w:b/>
          <w:bCs/>
          <w:sz w:val="24"/>
          <w:szCs w:val="24"/>
          <w:rtl/>
        </w:rPr>
        <w:t>:</w:t>
      </w:r>
    </w:p>
    <w:p w14:paraId="241307C5" w14:textId="77777777" w:rsidR="006F4718" w:rsidRPr="00E8691D" w:rsidRDefault="006F4718" w:rsidP="006F4718">
      <w:pPr>
        <w:bidi/>
        <w:spacing w:after="0" w:line="240" w:lineRule="auto"/>
      </w:pPr>
      <w:r w:rsidRPr="00E8691D">
        <w:rPr>
          <w:rFonts w:cs="Arial"/>
          <w:rtl/>
        </w:rPr>
        <w:t xml:space="preserve">3.1 </w:t>
      </w:r>
      <w:r w:rsidRPr="00E8691D">
        <w:rPr>
          <w:rFonts w:cs="Arial" w:hint="eastAsia"/>
          <w:rtl/>
        </w:rPr>
        <w:t>ألا</w:t>
      </w:r>
      <w:r w:rsidRPr="00E8691D">
        <w:rPr>
          <w:rFonts w:cs="Arial"/>
          <w:rtl/>
        </w:rPr>
        <w:t xml:space="preserve"> </w:t>
      </w:r>
      <w:r w:rsidRPr="00E8691D">
        <w:rPr>
          <w:rFonts w:cs="Arial" w:hint="eastAsia"/>
          <w:rtl/>
        </w:rPr>
        <w:t>تساهم</w:t>
      </w:r>
      <w:r w:rsidRPr="00E8691D">
        <w:rPr>
          <w:rFonts w:cs="Arial"/>
          <w:rtl/>
        </w:rPr>
        <w:t xml:space="preserve"> </w:t>
      </w:r>
      <w:r w:rsidRPr="00E8691D">
        <w:rPr>
          <w:rFonts w:cs="Arial" w:hint="eastAsia"/>
          <w:rtl/>
        </w:rPr>
        <w:t>عملية</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واستخراج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للإنتاج</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rPr>
        <w:t>تدمير</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وقاعدة</w:t>
      </w:r>
      <w:r w:rsidRPr="00E8691D">
        <w:rPr>
          <w:rFonts w:cs="Arial"/>
          <w:rtl/>
        </w:rPr>
        <w:t xml:space="preserve"> </w:t>
      </w:r>
      <w:r w:rsidRPr="00E8691D">
        <w:rPr>
          <w:rFonts w:cs="Arial" w:hint="eastAsia"/>
          <w:rtl/>
        </w:rPr>
        <w:t>الدخل</w:t>
      </w:r>
      <w:r w:rsidRPr="00E8691D">
        <w:rPr>
          <w:rFonts w:cs="Arial"/>
          <w:rtl/>
        </w:rPr>
        <w:t xml:space="preserve"> </w:t>
      </w:r>
      <w:r w:rsidRPr="00E8691D">
        <w:rPr>
          <w:rFonts w:cs="Arial" w:hint="eastAsia"/>
          <w:rtl/>
        </w:rPr>
        <w:t>للسكان</w:t>
      </w:r>
      <w:r w:rsidRPr="00E8691D">
        <w:rPr>
          <w:rFonts w:cs="Arial"/>
          <w:rtl/>
        </w:rPr>
        <w:t xml:space="preserve"> </w:t>
      </w:r>
      <w:r w:rsidRPr="00E8691D">
        <w:rPr>
          <w:rFonts w:cs="Arial" w:hint="eastAsia"/>
          <w:rtl/>
        </w:rPr>
        <w:t>المهمشين،</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هو</w:t>
      </w:r>
      <w:r w:rsidRPr="00E8691D">
        <w:rPr>
          <w:rFonts w:cs="Arial"/>
          <w:rtl/>
        </w:rPr>
        <w:t xml:space="preserve"> </w:t>
      </w:r>
      <w:r w:rsidRPr="00E8691D">
        <w:rPr>
          <w:rFonts w:cs="Arial" w:hint="eastAsia"/>
          <w:rtl/>
        </w:rPr>
        <w:t>الحال</w:t>
      </w:r>
      <w:r w:rsidRPr="00E8691D">
        <w:rPr>
          <w:rFonts w:cs="Arial"/>
          <w:rtl/>
        </w:rPr>
        <w:t xml:space="preserve"> </w:t>
      </w:r>
      <w:r w:rsidRPr="00E8691D">
        <w:rPr>
          <w:rFonts w:cs="Arial" w:hint="eastAsia"/>
          <w:rtl/>
        </w:rPr>
        <w:t>في</w:t>
      </w:r>
      <w:r w:rsidRPr="00E8691D">
        <w:rPr>
          <w:rtl/>
        </w:rPr>
        <w:t xml:space="preserve"> </w:t>
      </w:r>
      <w:r w:rsidRPr="00E8691D">
        <w:rPr>
          <w:rFonts w:cs="Arial" w:hint="eastAsia"/>
          <w:rtl/>
          <w:lang w:bidi="ar-SY"/>
        </w:rPr>
        <w:t>أخذ</w:t>
      </w:r>
      <w:r w:rsidRPr="00E8691D">
        <w:rPr>
          <w:rFonts w:cs="Arial"/>
          <w:rtl/>
          <w:lang w:bidi="ar-SY"/>
        </w:rPr>
        <w:t xml:space="preserve"> </w:t>
      </w:r>
      <w:r w:rsidRPr="00E8691D">
        <w:rPr>
          <w:rFonts w:cs="Arial" w:hint="eastAsia"/>
          <w:rtl/>
        </w:rPr>
        <w:t>مساحات</w:t>
      </w:r>
      <w:r w:rsidRPr="00E8691D">
        <w:rPr>
          <w:rFonts w:cs="Arial"/>
          <w:rtl/>
        </w:rPr>
        <w:t xml:space="preserve"> </w:t>
      </w:r>
      <w:r w:rsidRPr="00E8691D">
        <w:rPr>
          <w:rFonts w:cs="Arial" w:hint="eastAsia"/>
          <w:rtl/>
        </w:rPr>
        <w:t>كبيرة</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الأراضي</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الموارد</w:t>
      </w:r>
      <w:r w:rsidRPr="00E8691D">
        <w:rPr>
          <w:rFonts w:cs="Arial"/>
          <w:rtl/>
        </w:rPr>
        <w:t xml:space="preserve"> </w:t>
      </w:r>
      <w:r w:rsidRPr="00E8691D">
        <w:rPr>
          <w:rFonts w:cs="Arial" w:hint="eastAsia"/>
          <w:rtl/>
        </w:rPr>
        <w:t>الطبيعية</w:t>
      </w:r>
      <w:r w:rsidRPr="00E8691D">
        <w:rPr>
          <w:rFonts w:cs="Arial"/>
          <w:rtl/>
        </w:rPr>
        <w:t xml:space="preserve"> </w:t>
      </w:r>
      <w:r w:rsidRPr="00E8691D">
        <w:rPr>
          <w:rFonts w:cs="Arial" w:hint="eastAsia"/>
          <w:rtl/>
        </w:rPr>
        <w:t>الأخرى</w:t>
      </w:r>
      <w:r w:rsidRPr="00E8691D">
        <w:rPr>
          <w:rFonts w:cs="Arial"/>
          <w:rtl/>
        </w:rPr>
        <w:t xml:space="preserve"> </w:t>
      </w:r>
      <w:r w:rsidRPr="00E8691D">
        <w:rPr>
          <w:rFonts w:cs="Arial" w:hint="eastAsia"/>
          <w:rtl/>
        </w:rPr>
        <w:t>التي</w:t>
      </w:r>
      <w:r w:rsidRPr="00E8691D">
        <w:rPr>
          <w:rFonts w:cs="Arial"/>
          <w:rtl/>
        </w:rPr>
        <w:t xml:space="preserve"> </w:t>
      </w:r>
      <w:r w:rsidRPr="00E8691D">
        <w:rPr>
          <w:rFonts w:cs="Arial" w:hint="eastAsia"/>
          <w:rtl/>
        </w:rPr>
        <w:t>يعتمد</w:t>
      </w:r>
      <w:r w:rsidRPr="00E8691D">
        <w:rPr>
          <w:rFonts w:cs="Arial"/>
          <w:rtl/>
        </w:rPr>
        <w:t xml:space="preserve"> عليها </w:t>
      </w:r>
      <w:r w:rsidRPr="00E8691D">
        <w:rPr>
          <w:rFonts w:cs="Arial" w:hint="eastAsia"/>
          <w:rtl/>
        </w:rPr>
        <w:t>هؤلاء</w:t>
      </w:r>
      <w:r w:rsidRPr="00E8691D">
        <w:rPr>
          <w:rFonts w:cs="Arial"/>
          <w:rtl/>
        </w:rPr>
        <w:t xml:space="preserve"> </w:t>
      </w:r>
      <w:r w:rsidRPr="00E8691D">
        <w:rPr>
          <w:rFonts w:cs="Arial" w:hint="eastAsia"/>
          <w:rtl/>
        </w:rPr>
        <w:t>السكان</w:t>
      </w:r>
      <w:r w:rsidRPr="00E8691D">
        <w:rPr>
          <w:rFonts w:cs="Arial"/>
          <w:rtl/>
        </w:rPr>
        <w:t>.</w:t>
      </w:r>
    </w:p>
    <w:p w14:paraId="091DC46C" w14:textId="77777777" w:rsidR="006F4718" w:rsidRPr="00E8691D" w:rsidRDefault="006F4718" w:rsidP="006F4718">
      <w:pPr>
        <w:bidi/>
        <w:spacing w:after="0" w:line="240" w:lineRule="auto"/>
      </w:pPr>
      <w:r w:rsidRPr="00E8691D">
        <w:rPr>
          <w:rFonts w:cs="Arial"/>
          <w:rtl/>
        </w:rPr>
        <w:t>3.2</w:t>
      </w:r>
      <w:r w:rsidRPr="00E8691D">
        <w:rPr>
          <w:rFonts w:cs="Arial"/>
          <w:rtl/>
          <w:lang w:bidi="ar-SY"/>
        </w:rPr>
        <w:t xml:space="preserve"> اتخاذ</w:t>
      </w:r>
      <w:r w:rsidRPr="00E8691D">
        <w:rPr>
          <w:rFonts w:cs="Arial"/>
          <w:rtl/>
        </w:rPr>
        <w:t xml:space="preserve"> </w:t>
      </w:r>
      <w:r w:rsidRPr="00E8691D">
        <w:rPr>
          <w:rFonts w:cs="Arial" w:hint="eastAsia"/>
          <w:rtl/>
        </w:rPr>
        <w:t>التدابير</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جميع</w:t>
      </w:r>
      <w:r w:rsidRPr="00E8691D">
        <w:rPr>
          <w:rFonts w:cs="Arial"/>
          <w:rtl/>
        </w:rPr>
        <w:t xml:space="preserve"> </w:t>
      </w:r>
      <w:r w:rsidRPr="00E8691D">
        <w:rPr>
          <w:rFonts w:cs="Arial" w:hint="eastAsia"/>
          <w:rtl/>
        </w:rPr>
        <w:t>مراحل</w:t>
      </w:r>
      <w:r w:rsidRPr="00E8691D">
        <w:rPr>
          <w:rFonts w:cs="Arial"/>
          <w:rtl/>
        </w:rPr>
        <w:t xml:space="preserve"> </w:t>
      </w:r>
      <w:r w:rsidRPr="00E8691D">
        <w:rPr>
          <w:rFonts w:cs="Arial" w:hint="eastAsia"/>
          <w:rtl/>
        </w:rPr>
        <w:t>الإنتاج</w:t>
      </w:r>
      <w:r w:rsidRPr="00E8691D">
        <w:rPr>
          <w:rFonts w:cs="Arial"/>
          <w:rtl/>
        </w:rPr>
        <w:t xml:space="preserve"> </w:t>
      </w:r>
      <w:r w:rsidRPr="00E8691D">
        <w:rPr>
          <w:rFonts w:cs="Arial" w:hint="eastAsia"/>
          <w:rtl/>
        </w:rPr>
        <w:t>وسلسلة</w:t>
      </w:r>
      <w:r w:rsidRPr="00E8691D">
        <w:rPr>
          <w:rFonts w:cs="Arial"/>
          <w:rtl/>
        </w:rPr>
        <w:t xml:space="preserve"> </w:t>
      </w:r>
      <w:r w:rsidRPr="00E8691D">
        <w:rPr>
          <w:rFonts w:cs="Arial" w:hint="eastAsia"/>
          <w:rtl/>
        </w:rPr>
        <w:t>التوزيع</w:t>
      </w:r>
      <w:r w:rsidRPr="00E8691D">
        <w:rPr>
          <w:rFonts w:cs="Arial"/>
          <w:rtl/>
        </w:rPr>
        <w:t xml:space="preserve"> </w:t>
      </w:r>
      <w:r w:rsidRPr="00E8691D">
        <w:rPr>
          <w:rFonts w:cs="Arial" w:hint="eastAsia"/>
          <w:rtl/>
        </w:rPr>
        <w:t>بدءً</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إنتاج</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الخام</w:t>
      </w:r>
      <w:r w:rsidRPr="00E8691D">
        <w:rPr>
          <w:rFonts w:cs="Arial"/>
          <w:rtl/>
        </w:rPr>
        <w:t xml:space="preserve"> </w:t>
      </w:r>
      <w:r w:rsidRPr="00E8691D">
        <w:rPr>
          <w:rFonts w:cs="Arial" w:hint="eastAsia"/>
          <w:rtl/>
        </w:rPr>
        <w:t>حتى</w:t>
      </w:r>
      <w:r w:rsidRPr="00E8691D">
        <w:rPr>
          <w:rFonts w:cs="Arial"/>
          <w:rtl/>
        </w:rPr>
        <w:t xml:space="preserve"> </w:t>
      </w:r>
      <w:r w:rsidRPr="00E8691D">
        <w:rPr>
          <w:rFonts w:cs="Arial" w:hint="eastAsia"/>
          <w:rtl/>
        </w:rPr>
        <w:t>البيع</w:t>
      </w:r>
      <w:r w:rsidRPr="00E8691D">
        <w:rPr>
          <w:rFonts w:cs="Arial"/>
          <w:rtl/>
        </w:rPr>
        <w:t xml:space="preserve"> </w:t>
      </w:r>
      <w:r w:rsidRPr="00E8691D">
        <w:rPr>
          <w:rFonts w:cs="Arial" w:hint="eastAsia"/>
          <w:rtl/>
        </w:rPr>
        <w:t>للمستهلك</w:t>
      </w:r>
      <w:r w:rsidRPr="00E8691D">
        <w:rPr>
          <w:rFonts w:cs="Arial"/>
          <w:rtl/>
        </w:rPr>
        <w:t>.</w:t>
      </w:r>
      <w:r w:rsidRPr="00E8691D">
        <w:rPr>
          <w:rtl/>
        </w:rPr>
        <w:t xml:space="preserve"> </w:t>
      </w:r>
      <w:r w:rsidRPr="00E8691D">
        <w:rPr>
          <w:rFonts w:cs="Arial" w:hint="eastAsia"/>
          <w:rtl/>
        </w:rPr>
        <w:t>يجب</w:t>
      </w:r>
      <w:r w:rsidRPr="00E8691D">
        <w:rPr>
          <w:rFonts w:cs="Arial"/>
          <w:rtl/>
        </w:rPr>
        <w:t xml:space="preserve"> </w:t>
      </w:r>
      <w:r w:rsidRPr="00E8691D">
        <w:rPr>
          <w:rFonts w:cs="Arial" w:hint="eastAsia"/>
          <w:rtl/>
        </w:rPr>
        <w:t>الأخذ</w:t>
      </w:r>
      <w:r w:rsidRPr="00E8691D">
        <w:rPr>
          <w:rFonts w:cs="Arial"/>
          <w:rtl/>
        </w:rPr>
        <w:t xml:space="preserve"> </w:t>
      </w:r>
      <w:r w:rsidRPr="00E8691D">
        <w:rPr>
          <w:rFonts w:cs="Arial" w:hint="eastAsia"/>
          <w:rtl/>
        </w:rPr>
        <w:t>بعين</w:t>
      </w:r>
      <w:r w:rsidRPr="00E8691D">
        <w:rPr>
          <w:rFonts w:cs="Arial"/>
          <w:rtl/>
        </w:rPr>
        <w:t xml:space="preserve"> </w:t>
      </w:r>
      <w:r w:rsidRPr="00E8691D">
        <w:rPr>
          <w:rFonts w:cs="Arial" w:hint="eastAsia"/>
          <w:rtl/>
        </w:rPr>
        <w:t>الاعتبار</w:t>
      </w:r>
      <w:r w:rsidRPr="00E8691D">
        <w:rPr>
          <w:rFonts w:cs="Arial"/>
          <w:rtl/>
        </w:rPr>
        <w:t xml:space="preserve"> </w:t>
      </w:r>
      <w:r w:rsidRPr="00E8691D">
        <w:rPr>
          <w:rFonts w:cs="Arial" w:hint="eastAsia"/>
          <w:rtl/>
        </w:rPr>
        <w:t>الجوانب</w:t>
      </w:r>
      <w:r w:rsidRPr="00E8691D">
        <w:rPr>
          <w:rFonts w:cs="Arial"/>
          <w:rtl/>
        </w:rPr>
        <w:t xml:space="preserve"> </w:t>
      </w:r>
      <w:r w:rsidRPr="00E8691D">
        <w:rPr>
          <w:rFonts w:cs="Arial" w:hint="eastAsia"/>
          <w:rtl/>
        </w:rPr>
        <w:t>البيئية</w:t>
      </w:r>
      <w:r w:rsidRPr="00E8691D">
        <w:rPr>
          <w:rFonts w:cs="Arial"/>
          <w:rtl/>
        </w:rPr>
        <w:t xml:space="preserve"> المحلية، </w:t>
      </w:r>
      <w:r w:rsidRPr="00E8691D">
        <w:rPr>
          <w:rFonts w:cs="Arial" w:hint="eastAsia"/>
          <w:rtl/>
        </w:rPr>
        <w:t>الإقليمية</w:t>
      </w:r>
      <w:r w:rsidRPr="00E8691D">
        <w:rPr>
          <w:rFonts w:cs="Arial"/>
          <w:rtl/>
        </w:rPr>
        <w:t xml:space="preserve"> </w:t>
      </w:r>
      <w:r w:rsidRPr="00E8691D">
        <w:rPr>
          <w:rFonts w:cs="Arial" w:hint="eastAsia"/>
          <w:rtl/>
        </w:rPr>
        <w:t>والعالمية</w:t>
      </w:r>
      <w:r w:rsidRPr="00E8691D">
        <w:rPr>
          <w:rFonts w:cs="Arial"/>
          <w:rtl/>
        </w:rPr>
        <w:t xml:space="preserve">. </w:t>
      </w:r>
      <w:r w:rsidRPr="00E8691D">
        <w:rPr>
          <w:rFonts w:cs="Arial" w:hint="eastAsia"/>
          <w:rtl/>
        </w:rPr>
        <w:t>لا</w:t>
      </w:r>
      <w:r w:rsidRPr="00E8691D">
        <w:rPr>
          <w:rFonts w:cs="Arial"/>
          <w:rtl/>
        </w:rPr>
        <w:t xml:space="preserve"> </w:t>
      </w:r>
      <w:r w:rsidRPr="00E8691D">
        <w:rPr>
          <w:rFonts w:cs="Arial" w:hint="eastAsia"/>
          <w:rtl/>
        </w:rPr>
        <w:t>يجوز</w:t>
      </w:r>
      <w:r w:rsidRPr="00E8691D">
        <w:rPr>
          <w:rFonts w:cs="Arial"/>
          <w:rtl/>
        </w:rPr>
        <w:t xml:space="preserve"> </w:t>
      </w:r>
      <w:r w:rsidRPr="00E8691D">
        <w:rPr>
          <w:rFonts w:cs="Arial" w:hint="eastAsia"/>
          <w:rtl/>
        </w:rPr>
        <w:t>استغلال</w:t>
      </w:r>
      <w:r w:rsidRPr="00E8691D">
        <w:rPr>
          <w:rFonts w:cs="Arial"/>
          <w:rtl/>
        </w:rPr>
        <w:t xml:space="preserve"> </w:t>
      </w:r>
      <w:r w:rsidRPr="00E8691D">
        <w:rPr>
          <w:rFonts w:cs="Arial" w:hint="eastAsia"/>
          <w:rtl/>
        </w:rPr>
        <w:t>البيئة</w:t>
      </w:r>
      <w:r w:rsidRPr="00E8691D">
        <w:rPr>
          <w:rFonts w:cs="Arial"/>
          <w:rtl/>
        </w:rPr>
        <w:t xml:space="preserve"> المحلية أو إضرارها </w:t>
      </w:r>
      <w:r w:rsidRPr="00E8691D">
        <w:rPr>
          <w:rFonts w:cs="Arial" w:hint="eastAsia"/>
          <w:rtl/>
        </w:rPr>
        <w:t>بسبب</w:t>
      </w:r>
      <w:r w:rsidRPr="00E8691D">
        <w:rPr>
          <w:rFonts w:cs="Arial"/>
          <w:rtl/>
        </w:rPr>
        <w:t xml:space="preserve"> </w:t>
      </w:r>
      <w:r w:rsidRPr="00E8691D">
        <w:rPr>
          <w:rFonts w:cs="Arial" w:hint="eastAsia"/>
          <w:rtl/>
        </w:rPr>
        <w:t>التلوث</w:t>
      </w:r>
      <w:r w:rsidRPr="00E8691D">
        <w:rPr>
          <w:rFonts w:cs="Arial"/>
          <w:rtl/>
        </w:rPr>
        <w:t xml:space="preserve"> في موقع الانتاج.</w:t>
      </w:r>
    </w:p>
    <w:p w14:paraId="56050B05" w14:textId="77777777" w:rsidR="006F4718" w:rsidRPr="00E8691D" w:rsidRDefault="006F4718" w:rsidP="006F4718">
      <w:pPr>
        <w:bidi/>
        <w:spacing w:after="0" w:line="240" w:lineRule="auto"/>
      </w:pPr>
      <w:r w:rsidRPr="00E8691D">
        <w:rPr>
          <w:rFonts w:cs="Arial"/>
          <w:rtl/>
        </w:rPr>
        <w:t xml:space="preserve">3.3 </w:t>
      </w:r>
      <w:r w:rsidRPr="00E8691D">
        <w:rPr>
          <w:rFonts w:cs="Arial" w:hint="eastAsia"/>
          <w:rtl/>
        </w:rPr>
        <w:t>يجب</w:t>
      </w:r>
      <w:r w:rsidRPr="00E8691D">
        <w:rPr>
          <w:rFonts w:cs="Arial"/>
          <w:rtl/>
        </w:rPr>
        <w:t xml:space="preserve"> </w:t>
      </w:r>
      <w:r w:rsidRPr="00E8691D">
        <w:rPr>
          <w:rFonts w:cs="Arial" w:hint="eastAsia"/>
          <w:rtl/>
        </w:rPr>
        <w:t>احترام</w:t>
      </w:r>
      <w:r w:rsidRPr="00E8691D">
        <w:rPr>
          <w:rFonts w:cs="Arial"/>
          <w:rtl/>
        </w:rPr>
        <w:t xml:space="preserve"> </w:t>
      </w:r>
      <w:r w:rsidRPr="00E8691D">
        <w:rPr>
          <w:rFonts w:cs="Arial" w:hint="eastAsia"/>
          <w:rtl/>
        </w:rPr>
        <w:t>التشريعات</w:t>
      </w:r>
      <w:r w:rsidRPr="00E8691D">
        <w:rPr>
          <w:rFonts w:cs="Arial"/>
          <w:rtl/>
        </w:rPr>
        <w:t xml:space="preserve"> </w:t>
      </w:r>
      <w:r w:rsidRPr="00E8691D">
        <w:rPr>
          <w:rFonts w:cs="Arial" w:hint="eastAsia"/>
          <w:rtl/>
        </w:rPr>
        <w:t>والأنظمة</w:t>
      </w:r>
      <w:r w:rsidRPr="00E8691D">
        <w:rPr>
          <w:rFonts w:cs="Arial"/>
          <w:rtl/>
        </w:rPr>
        <w:t xml:space="preserve"> </w:t>
      </w:r>
      <w:r w:rsidRPr="00E8691D">
        <w:rPr>
          <w:rFonts w:cs="Arial" w:hint="eastAsia"/>
          <w:rtl/>
        </w:rPr>
        <w:t>البيئية</w:t>
      </w:r>
      <w:r w:rsidRPr="00E8691D">
        <w:rPr>
          <w:rFonts w:cs="Arial"/>
          <w:rtl/>
        </w:rPr>
        <w:t xml:space="preserve"> </w:t>
      </w:r>
      <w:r w:rsidRPr="00E8691D">
        <w:rPr>
          <w:rFonts w:cs="Arial" w:hint="eastAsia"/>
          <w:rtl/>
        </w:rPr>
        <w:t>الوطنية</w:t>
      </w:r>
      <w:r w:rsidRPr="00E8691D">
        <w:rPr>
          <w:rFonts w:cs="Arial"/>
          <w:rtl/>
        </w:rPr>
        <w:t xml:space="preserve"> </w:t>
      </w:r>
      <w:r w:rsidRPr="00E8691D">
        <w:rPr>
          <w:rFonts w:cs="Arial" w:hint="eastAsia"/>
          <w:rtl/>
        </w:rPr>
        <w:t>والدولية</w:t>
      </w:r>
      <w:r w:rsidRPr="00E8691D">
        <w:rPr>
          <w:rFonts w:cs="Arial"/>
          <w:rtl/>
        </w:rPr>
        <w:t>.</w:t>
      </w:r>
    </w:p>
    <w:p w14:paraId="1A84A9F7" w14:textId="77777777" w:rsidR="006F4718" w:rsidRPr="00E8691D" w:rsidRDefault="006F4718" w:rsidP="006F4718">
      <w:pPr>
        <w:bidi/>
        <w:spacing w:after="0" w:line="240" w:lineRule="auto"/>
        <w:rPr>
          <w:rFonts w:cs="Arial"/>
          <w:rtl/>
        </w:rPr>
      </w:pPr>
      <w:r w:rsidRPr="00E8691D">
        <w:rPr>
          <w:rFonts w:cs="Arial"/>
          <w:rtl/>
        </w:rPr>
        <w:t xml:space="preserve">3.4 </w:t>
      </w:r>
      <w:r w:rsidRPr="00E8691D">
        <w:rPr>
          <w:rFonts w:cs="Arial" w:hint="eastAsia"/>
          <w:rtl/>
        </w:rPr>
        <w:t>يجب</w:t>
      </w:r>
      <w:r w:rsidRPr="00E8691D">
        <w:rPr>
          <w:rFonts w:cs="Arial"/>
          <w:rtl/>
        </w:rPr>
        <w:t xml:space="preserve"> </w:t>
      </w:r>
      <w:r w:rsidRPr="00E8691D">
        <w:rPr>
          <w:rFonts w:cs="Arial" w:hint="eastAsia"/>
          <w:rtl/>
        </w:rPr>
        <w:t>أن</w:t>
      </w:r>
      <w:r w:rsidRPr="00E8691D">
        <w:rPr>
          <w:rFonts w:cs="Arial"/>
          <w:rtl/>
        </w:rPr>
        <w:t xml:space="preserve"> </w:t>
      </w:r>
      <w:r w:rsidRPr="00E8691D">
        <w:rPr>
          <w:rFonts w:cs="Arial" w:hint="eastAsia"/>
          <w:rtl/>
        </w:rPr>
        <w:t>تدار</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الكيميائية</w:t>
      </w:r>
      <w:r w:rsidRPr="00E8691D">
        <w:rPr>
          <w:rFonts w:cs="Arial"/>
          <w:rtl/>
        </w:rPr>
        <w:t xml:space="preserve"> </w:t>
      </w:r>
      <w:r w:rsidRPr="00E8691D">
        <w:rPr>
          <w:rFonts w:cs="Arial" w:hint="eastAsia"/>
          <w:rtl/>
        </w:rPr>
        <w:t>الخطرة</w:t>
      </w:r>
      <w:r w:rsidRPr="00E8691D">
        <w:rPr>
          <w:rFonts w:cs="Arial"/>
          <w:rtl/>
        </w:rPr>
        <w:t xml:space="preserve"> </w:t>
      </w:r>
      <w:r w:rsidRPr="00E8691D">
        <w:rPr>
          <w:rFonts w:cs="Arial" w:hint="eastAsia"/>
          <w:rtl/>
        </w:rPr>
        <w:t>وغيرها</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المواد</w:t>
      </w:r>
      <w:r w:rsidRPr="00E8691D">
        <w:rPr>
          <w:rFonts w:cs="Arial"/>
          <w:rtl/>
        </w:rPr>
        <w:t xml:space="preserve"> </w:t>
      </w:r>
      <w:r w:rsidRPr="00E8691D">
        <w:rPr>
          <w:rFonts w:cs="Arial" w:hint="eastAsia"/>
          <w:rtl/>
        </w:rPr>
        <w:t>بعناية</w:t>
      </w:r>
      <w:r w:rsidRPr="00E8691D">
        <w:rPr>
          <w:rFonts w:cs="Arial"/>
          <w:rtl/>
        </w:rPr>
        <w:t xml:space="preserve"> </w:t>
      </w:r>
      <w:r w:rsidRPr="00E8691D">
        <w:rPr>
          <w:rFonts w:cs="Arial" w:hint="eastAsia"/>
          <w:rtl/>
        </w:rPr>
        <w:t>وفقاً</w:t>
      </w:r>
      <w:r w:rsidRPr="00E8691D">
        <w:rPr>
          <w:rFonts w:cs="Arial"/>
          <w:rtl/>
        </w:rPr>
        <w:t xml:space="preserve"> </w:t>
      </w:r>
      <w:r w:rsidRPr="00E8691D">
        <w:rPr>
          <w:rFonts w:cs="Arial" w:hint="eastAsia"/>
          <w:rtl/>
        </w:rPr>
        <w:t>لإجراءات</w:t>
      </w:r>
      <w:r w:rsidRPr="00E8691D">
        <w:rPr>
          <w:rFonts w:cs="Arial"/>
          <w:rtl/>
        </w:rPr>
        <w:t xml:space="preserve"> </w:t>
      </w:r>
      <w:r w:rsidRPr="00E8691D">
        <w:rPr>
          <w:rFonts w:cs="Arial" w:hint="eastAsia"/>
          <w:rtl/>
        </w:rPr>
        <w:t>السلامة</w:t>
      </w:r>
      <w:r w:rsidRPr="00E8691D">
        <w:rPr>
          <w:rFonts w:cs="Arial"/>
          <w:rtl/>
        </w:rPr>
        <w:t xml:space="preserve"> </w:t>
      </w:r>
      <w:r w:rsidRPr="00E8691D">
        <w:rPr>
          <w:rFonts w:cs="Arial" w:hint="eastAsia"/>
          <w:rtl/>
        </w:rPr>
        <w:t>الموثقة</w:t>
      </w:r>
      <w:r w:rsidRPr="00E8691D">
        <w:rPr>
          <w:rFonts w:cs="Arial"/>
          <w:rtl/>
        </w:rPr>
        <w:t>.</w:t>
      </w:r>
    </w:p>
    <w:p w14:paraId="6E7938D4" w14:textId="77777777" w:rsidR="006F4718" w:rsidRPr="00E8691D" w:rsidRDefault="006F4718" w:rsidP="006F4718">
      <w:pPr>
        <w:bidi/>
        <w:spacing w:after="0" w:line="240" w:lineRule="auto"/>
        <w:rPr>
          <w:rFonts w:cs="Arial"/>
          <w:rtl/>
        </w:rPr>
      </w:pPr>
    </w:p>
    <w:p w14:paraId="3B85FD86" w14:textId="77777777" w:rsidR="006F4718" w:rsidRPr="00E8691D" w:rsidRDefault="006F4718" w:rsidP="006F4718">
      <w:pPr>
        <w:bidi/>
        <w:spacing w:after="0" w:line="240" w:lineRule="auto"/>
        <w:rPr>
          <w:rFonts w:cs="Arial"/>
          <w:rtl/>
        </w:rPr>
      </w:pPr>
    </w:p>
    <w:p w14:paraId="1E5BD5B9" w14:textId="77777777" w:rsidR="006F4718" w:rsidRPr="00E8691D" w:rsidRDefault="006F4718" w:rsidP="006F4718">
      <w:pPr>
        <w:bidi/>
        <w:spacing w:after="0" w:line="240" w:lineRule="auto"/>
        <w:rPr>
          <w:rFonts w:cs="Arial"/>
          <w:rtl/>
        </w:rPr>
      </w:pPr>
    </w:p>
    <w:p w14:paraId="4422DE18" w14:textId="77777777" w:rsidR="006F4718" w:rsidRPr="00E8691D" w:rsidRDefault="006F4718" w:rsidP="006F4718">
      <w:pPr>
        <w:bidi/>
        <w:spacing w:after="0" w:line="240" w:lineRule="auto"/>
        <w:rPr>
          <w:rFonts w:cs="Arial"/>
          <w:rtl/>
        </w:rPr>
      </w:pPr>
      <w:r w:rsidRPr="00E8691D">
        <w:rPr>
          <w:rFonts w:cs="Arial" w:hint="eastAsia"/>
          <w:rtl/>
        </w:rPr>
        <w:t>نحن</w:t>
      </w:r>
      <w:r w:rsidRPr="00E8691D">
        <w:rPr>
          <w:rFonts w:cs="Arial"/>
          <w:rtl/>
        </w:rPr>
        <w:t xml:space="preserve"> </w:t>
      </w:r>
      <w:r w:rsidRPr="00E8691D">
        <w:rPr>
          <w:rFonts w:cs="Arial" w:hint="eastAsia"/>
          <w:rtl/>
        </w:rPr>
        <w:t>الموقعين</w:t>
      </w:r>
      <w:r w:rsidRPr="00E8691D">
        <w:rPr>
          <w:rFonts w:cs="Arial"/>
          <w:rtl/>
        </w:rPr>
        <w:t xml:space="preserve"> </w:t>
      </w:r>
      <w:r w:rsidRPr="00E8691D">
        <w:rPr>
          <w:rFonts w:cs="Arial" w:hint="eastAsia"/>
          <w:rtl/>
        </w:rPr>
        <w:t>أدناه،</w:t>
      </w:r>
      <w:r w:rsidRPr="00E8691D">
        <w:rPr>
          <w:rFonts w:cs="Arial"/>
          <w:rtl/>
        </w:rPr>
        <w:t xml:space="preserve"> </w:t>
      </w:r>
      <w:r w:rsidRPr="00E8691D">
        <w:rPr>
          <w:rFonts w:cs="Arial" w:hint="eastAsia"/>
          <w:rtl/>
        </w:rPr>
        <w:t>نؤكد</w:t>
      </w:r>
      <w:r w:rsidRPr="00E8691D">
        <w:rPr>
          <w:rFonts w:cs="Arial"/>
          <w:rtl/>
        </w:rPr>
        <w:t xml:space="preserve"> </w:t>
      </w:r>
      <w:r w:rsidRPr="00E8691D">
        <w:rPr>
          <w:rFonts w:cs="Arial" w:hint="eastAsia"/>
          <w:rtl/>
        </w:rPr>
        <w:t>من</w:t>
      </w:r>
      <w:r w:rsidRPr="00E8691D">
        <w:rPr>
          <w:rFonts w:cs="Arial"/>
          <w:rtl/>
        </w:rPr>
        <w:t xml:space="preserve"> </w:t>
      </w:r>
      <w:r w:rsidRPr="00E8691D">
        <w:rPr>
          <w:rFonts w:cs="Arial" w:hint="eastAsia"/>
          <w:rtl/>
        </w:rPr>
        <w:t>أننا</w:t>
      </w:r>
      <w:r w:rsidRPr="00E8691D">
        <w:rPr>
          <w:rFonts w:cs="Arial"/>
          <w:rtl/>
        </w:rPr>
        <w:t xml:space="preserve"> </w:t>
      </w:r>
      <w:r w:rsidRPr="00E8691D">
        <w:rPr>
          <w:rFonts w:cs="Arial" w:hint="eastAsia"/>
          <w:rtl/>
        </w:rPr>
        <w:t>سنمتثل</w:t>
      </w:r>
      <w:r w:rsidRPr="00E8691D">
        <w:rPr>
          <w:rFonts w:cs="Arial"/>
          <w:rtl/>
        </w:rPr>
        <w:t xml:space="preserve"> </w:t>
      </w:r>
      <w:r w:rsidRPr="00E8691D">
        <w:rPr>
          <w:rFonts w:cs="Arial" w:hint="eastAsia"/>
          <w:rtl/>
        </w:rPr>
        <w:t>لجميع</w:t>
      </w:r>
      <w:r w:rsidRPr="00E8691D">
        <w:rPr>
          <w:rFonts w:cs="Arial"/>
          <w:rtl/>
        </w:rPr>
        <w:t xml:space="preserve"> </w:t>
      </w:r>
      <w:r w:rsidRPr="00E8691D">
        <w:rPr>
          <w:rFonts w:cs="Arial" w:hint="eastAsia"/>
          <w:rtl/>
        </w:rPr>
        <w:t>القوانين</w:t>
      </w:r>
      <w:r w:rsidRPr="00E8691D">
        <w:rPr>
          <w:rFonts w:cs="Arial"/>
          <w:rtl/>
        </w:rPr>
        <w:t xml:space="preserve"> </w:t>
      </w:r>
      <w:r w:rsidRPr="00E8691D">
        <w:rPr>
          <w:rFonts w:cs="Arial" w:hint="eastAsia"/>
          <w:rtl/>
        </w:rPr>
        <w:t>المعمول</w:t>
      </w:r>
      <w:r w:rsidRPr="00E8691D">
        <w:rPr>
          <w:rFonts w:cs="Arial"/>
          <w:rtl/>
        </w:rPr>
        <w:t xml:space="preserve"> </w:t>
      </w:r>
      <w:r w:rsidRPr="00E8691D">
        <w:rPr>
          <w:rFonts w:cs="Arial" w:hint="eastAsia"/>
          <w:rtl/>
        </w:rPr>
        <w:t>بها،</w:t>
      </w:r>
      <w:r w:rsidRPr="00E8691D">
        <w:rPr>
          <w:rFonts w:cs="Arial"/>
          <w:rtl/>
        </w:rPr>
        <w:t xml:space="preserve"> </w:t>
      </w:r>
      <w:r w:rsidRPr="00E8691D">
        <w:rPr>
          <w:rFonts w:cs="Arial" w:hint="eastAsia"/>
          <w:rtl/>
        </w:rPr>
        <w:t>واللوائح،</w:t>
      </w:r>
      <w:r w:rsidRPr="00E8691D">
        <w:rPr>
          <w:rFonts w:cs="Arial"/>
          <w:rtl/>
        </w:rPr>
        <w:t xml:space="preserve"> </w:t>
      </w:r>
      <w:r w:rsidRPr="00E8691D">
        <w:rPr>
          <w:rFonts w:cs="Arial" w:hint="eastAsia"/>
          <w:rtl/>
        </w:rPr>
        <w:t>وسنلبي</w:t>
      </w:r>
      <w:r w:rsidRPr="00E8691D">
        <w:rPr>
          <w:rFonts w:cs="Arial"/>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كما</w:t>
      </w:r>
      <w:r w:rsidRPr="00E8691D">
        <w:rPr>
          <w:rFonts w:cs="Arial"/>
          <w:rtl/>
        </w:rPr>
        <w:t xml:space="preserve"> </w:t>
      </w:r>
      <w:r w:rsidRPr="00E8691D">
        <w:rPr>
          <w:rFonts w:cs="Arial" w:hint="eastAsia"/>
          <w:rtl/>
        </w:rPr>
        <w:t>مذكورة</w:t>
      </w:r>
      <w:r w:rsidRPr="00E8691D">
        <w:rPr>
          <w:rFonts w:cs="Arial"/>
          <w:rtl/>
        </w:rPr>
        <w:t xml:space="preserve"> </w:t>
      </w:r>
      <w:r w:rsidRPr="00E8691D">
        <w:rPr>
          <w:rFonts w:cs="Arial" w:hint="eastAsia"/>
          <w:rtl/>
        </w:rPr>
        <w:t>أعلاه</w:t>
      </w:r>
      <w:r w:rsidRPr="00E8691D">
        <w:rPr>
          <w:rFonts w:cs="Arial"/>
          <w:rtl/>
        </w:rPr>
        <w:t xml:space="preserve"> </w:t>
      </w:r>
      <w:r w:rsidRPr="00E8691D">
        <w:rPr>
          <w:rFonts w:cs="Arial" w:hint="eastAsia"/>
          <w:rtl/>
        </w:rPr>
        <w:t>أو</w:t>
      </w:r>
      <w:r w:rsidRPr="00E8691D">
        <w:rPr>
          <w:rFonts w:cs="Arial"/>
          <w:rtl/>
        </w:rPr>
        <w:t xml:space="preserve"> </w:t>
      </w:r>
      <w:r w:rsidRPr="00E8691D">
        <w:rPr>
          <w:rFonts w:cs="Arial" w:hint="eastAsia"/>
          <w:rtl/>
        </w:rPr>
        <w:t>إيجاباً</w:t>
      </w:r>
      <w:r w:rsidRPr="00E8691D">
        <w:rPr>
          <w:rFonts w:cs="Arial"/>
          <w:rtl/>
        </w:rPr>
        <w:t xml:space="preserve"> </w:t>
      </w:r>
      <w:r w:rsidRPr="00E8691D">
        <w:rPr>
          <w:rFonts w:cs="Arial" w:hint="eastAsia"/>
          <w:rtl/>
        </w:rPr>
        <w:t>نوافق</w:t>
      </w:r>
      <w:r w:rsidRPr="00E8691D">
        <w:rPr>
          <w:rFonts w:cs="Arial"/>
          <w:rtl/>
        </w:rPr>
        <w:t xml:space="preserve"> </w:t>
      </w:r>
      <w:r w:rsidRPr="00E8691D">
        <w:rPr>
          <w:rFonts w:cs="Arial" w:hint="eastAsia"/>
          <w:rtl/>
        </w:rPr>
        <w:t>على</w:t>
      </w:r>
      <w:r w:rsidRPr="00E8691D">
        <w:rPr>
          <w:rFonts w:cs="Arial"/>
          <w:rtl/>
        </w:rPr>
        <w:t xml:space="preserve"> </w:t>
      </w:r>
      <w:r w:rsidRPr="00E8691D">
        <w:rPr>
          <w:rFonts w:cs="Arial" w:hint="eastAsia"/>
          <w:rtl/>
        </w:rPr>
        <w:t>هذه</w:t>
      </w:r>
      <w:r w:rsidRPr="00E8691D">
        <w:rPr>
          <w:rtl/>
        </w:rPr>
        <w:t xml:space="preserve"> </w:t>
      </w:r>
      <w:r w:rsidRPr="00E8691D">
        <w:rPr>
          <w:rFonts w:cs="Arial" w:hint="eastAsia"/>
          <w:rtl/>
        </w:rPr>
        <w:t>المعايير</w:t>
      </w:r>
      <w:r w:rsidRPr="00E8691D">
        <w:rPr>
          <w:rFonts w:cs="Arial"/>
          <w:rtl/>
        </w:rPr>
        <w:t xml:space="preserve"> </w:t>
      </w:r>
      <w:r w:rsidRPr="00E8691D">
        <w:rPr>
          <w:rFonts w:cs="Arial" w:hint="eastAsia"/>
          <w:rtl/>
        </w:rPr>
        <w:t>الأخلاقية،</w:t>
      </w:r>
      <w:r w:rsidRPr="00E8691D">
        <w:rPr>
          <w:rFonts w:cs="Arial"/>
          <w:rtl/>
        </w:rPr>
        <w:t xml:space="preserve"> </w:t>
      </w:r>
      <w:r w:rsidRPr="00E8691D">
        <w:rPr>
          <w:rFonts w:cs="Arial" w:hint="eastAsia"/>
          <w:rtl/>
        </w:rPr>
        <w:t>ونحن</w:t>
      </w:r>
      <w:r w:rsidRPr="00E8691D">
        <w:rPr>
          <w:rFonts w:cs="Arial"/>
          <w:rtl/>
        </w:rPr>
        <w:t xml:space="preserve"> </w:t>
      </w:r>
      <w:r w:rsidRPr="00E8691D">
        <w:rPr>
          <w:rFonts w:cs="Arial" w:hint="eastAsia"/>
          <w:rtl/>
        </w:rPr>
        <w:t>مستعدون</w:t>
      </w:r>
      <w:r w:rsidRPr="00E8691D">
        <w:rPr>
          <w:rFonts w:cs="Arial"/>
          <w:rtl/>
        </w:rPr>
        <w:t xml:space="preserve"> </w:t>
      </w:r>
      <w:r w:rsidRPr="00E8691D">
        <w:rPr>
          <w:rFonts w:cs="Arial" w:hint="eastAsia"/>
          <w:rtl/>
        </w:rPr>
        <w:t>لتنفيذ</w:t>
      </w:r>
      <w:r w:rsidRPr="00E8691D">
        <w:rPr>
          <w:rFonts w:cs="Arial"/>
          <w:rtl/>
        </w:rPr>
        <w:t xml:space="preserve"> </w:t>
      </w:r>
      <w:r w:rsidRPr="00E8691D">
        <w:rPr>
          <w:rFonts w:cs="Arial" w:hint="eastAsia"/>
          <w:rtl/>
        </w:rPr>
        <w:t>التغييرات</w:t>
      </w:r>
      <w:r w:rsidRPr="00E8691D">
        <w:rPr>
          <w:rFonts w:cs="Arial"/>
          <w:rtl/>
        </w:rPr>
        <w:t xml:space="preserve"> </w:t>
      </w:r>
      <w:r w:rsidRPr="00E8691D">
        <w:rPr>
          <w:rFonts w:cs="Arial" w:hint="eastAsia"/>
          <w:rtl/>
        </w:rPr>
        <w:t>اللازمة</w:t>
      </w:r>
      <w:r w:rsidRPr="00E8691D">
        <w:rPr>
          <w:rFonts w:cs="Arial"/>
          <w:rtl/>
        </w:rPr>
        <w:t xml:space="preserve"> </w:t>
      </w:r>
      <w:r w:rsidRPr="00E8691D">
        <w:rPr>
          <w:rFonts w:cs="Arial" w:hint="eastAsia"/>
          <w:rtl/>
        </w:rPr>
        <w:t>في</w:t>
      </w:r>
      <w:r w:rsidRPr="00E8691D">
        <w:rPr>
          <w:rFonts w:cs="Arial"/>
          <w:rtl/>
        </w:rPr>
        <w:t xml:space="preserve"> </w:t>
      </w:r>
      <w:r w:rsidRPr="00E8691D">
        <w:rPr>
          <w:rFonts w:cs="Arial" w:hint="eastAsia"/>
          <w:rtl/>
        </w:rPr>
        <w:t>المنظمة</w:t>
      </w:r>
      <w:r w:rsidRPr="00E8691D">
        <w:rPr>
          <w:rFonts w:cs="Arial"/>
          <w:rtl/>
        </w:rPr>
        <w:t>.</w:t>
      </w:r>
    </w:p>
    <w:p w14:paraId="08AF07ED" w14:textId="77777777" w:rsidR="006F4718" w:rsidRPr="00E8691D" w:rsidRDefault="006F4718" w:rsidP="006F4718">
      <w:pPr>
        <w:bidi/>
        <w:spacing w:after="0" w:line="240" w:lineRule="auto"/>
      </w:pPr>
      <w:r w:rsidRPr="00E8691D">
        <w:rPr>
          <w:rFonts w:cs="Arial" w:hint="eastAsia"/>
          <w:rtl/>
        </w:rPr>
        <w:t>التاريخ</w:t>
      </w:r>
      <w:r w:rsidRPr="00E8691D">
        <w:rPr>
          <w:rFonts w:cs="Arial"/>
          <w:rtl/>
        </w:rPr>
        <w:t>: ___________</w:t>
      </w:r>
      <w:r>
        <w:rPr>
          <w:rFonts w:cs="Arial"/>
          <w:lang w:val="en-GB"/>
        </w:rPr>
        <w:t>____________</w:t>
      </w:r>
      <w:r w:rsidRPr="00E8691D">
        <w:rPr>
          <w:rFonts w:cs="Arial"/>
          <w:rtl/>
        </w:rPr>
        <w:t>______</w:t>
      </w:r>
    </w:p>
    <w:p w14:paraId="3DCFD455" w14:textId="77777777" w:rsidR="006F4718" w:rsidRPr="00E8691D" w:rsidRDefault="006F4718" w:rsidP="006F4718">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المورد</w:t>
      </w:r>
      <w:r w:rsidRPr="00E8691D">
        <w:rPr>
          <w:rFonts w:cs="Arial"/>
          <w:rtl/>
        </w:rPr>
        <w:t>/</w:t>
      </w:r>
      <w:r w:rsidRPr="00E8691D">
        <w:rPr>
          <w:rFonts w:cs="Arial" w:hint="eastAsia"/>
          <w:rtl/>
        </w:rPr>
        <w:t>الشركة</w:t>
      </w:r>
      <w:r w:rsidRPr="00E8691D">
        <w:rPr>
          <w:rFonts w:cs="Arial"/>
          <w:rtl/>
        </w:rPr>
        <w:t>: ______________________</w:t>
      </w:r>
    </w:p>
    <w:p w14:paraId="6911946C" w14:textId="77777777" w:rsidR="006F4718" w:rsidRPr="00E8691D" w:rsidRDefault="006F4718" w:rsidP="006F4718">
      <w:pPr>
        <w:bidi/>
        <w:spacing w:after="0" w:line="240" w:lineRule="auto"/>
      </w:pPr>
      <w:r w:rsidRPr="00E8691D">
        <w:rPr>
          <w:rFonts w:cs="Arial" w:hint="eastAsia"/>
          <w:rtl/>
        </w:rPr>
        <w:t>اسم</w:t>
      </w:r>
      <w:r w:rsidRPr="00E8691D">
        <w:rPr>
          <w:rFonts w:cs="Arial"/>
          <w:rtl/>
        </w:rPr>
        <w:t xml:space="preserve"> </w:t>
      </w:r>
      <w:r w:rsidRPr="00E8691D">
        <w:rPr>
          <w:rFonts w:cs="Arial" w:hint="eastAsia"/>
          <w:rtl/>
        </w:rPr>
        <w:t>الممثل</w:t>
      </w:r>
      <w:r w:rsidRPr="00E8691D">
        <w:rPr>
          <w:rFonts w:cs="Arial"/>
          <w:rtl/>
        </w:rPr>
        <w:t>: ____________________</w:t>
      </w:r>
      <w:r>
        <w:rPr>
          <w:rFonts w:cs="Arial"/>
          <w:lang w:val="en-GB"/>
        </w:rPr>
        <w:t>____</w:t>
      </w:r>
      <w:r w:rsidRPr="00E8691D">
        <w:rPr>
          <w:rFonts w:cs="Arial"/>
          <w:rtl/>
        </w:rPr>
        <w:t>___</w:t>
      </w:r>
    </w:p>
    <w:p w14:paraId="6277E161" w14:textId="77777777" w:rsidR="006F4718" w:rsidRDefault="006F4718" w:rsidP="006F4718">
      <w:pPr>
        <w:bidi/>
        <w:spacing w:after="0" w:line="240" w:lineRule="auto"/>
        <w:rPr>
          <w:rFonts w:cs="Arial"/>
          <w:rtl/>
        </w:rPr>
      </w:pPr>
    </w:p>
    <w:p w14:paraId="2C0E2087" w14:textId="77777777" w:rsidR="006F4718" w:rsidRDefault="006F4718" w:rsidP="006F4718">
      <w:pPr>
        <w:bidi/>
        <w:spacing w:after="0" w:line="240" w:lineRule="auto"/>
        <w:rPr>
          <w:rFonts w:cs="Arial"/>
          <w:rtl/>
        </w:rPr>
      </w:pPr>
    </w:p>
    <w:p w14:paraId="3502B02A" w14:textId="77777777" w:rsidR="006F4718" w:rsidRPr="00981002" w:rsidRDefault="006F4718" w:rsidP="006F4718">
      <w:pPr>
        <w:bidi/>
        <w:spacing w:after="0" w:line="240" w:lineRule="auto"/>
        <w:rPr>
          <w:rFonts w:cs="Arial"/>
          <w:lang w:val="en-GB"/>
        </w:rPr>
      </w:pPr>
      <w:r w:rsidRPr="00E8691D">
        <w:rPr>
          <w:rFonts w:cs="Arial" w:hint="eastAsia"/>
          <w:rtl/>
        </w:rPr>
        <w:t>التوقيع</w:t>
      </w:r>
      <w:r w:rsidRPr="00E8691D">
        <w:rPr>
          <w:rFonts w:cs="Arial"/>
          <w:rtl/>
        </w:rPr>
        <w:t>: ________________</w:t>
      </w:r>
      <w:r>
        <w:rPr>
          <w:rFonts w:cs="Arial"/>
          <w:rtl/>
        </w:rPr>
        <w:t>__________</w:t>
      </w:r>
      <w:r>
        <w:rPr>
          <w:rFonts w:cs="Arial"/>
          <w:lang w:val="en-GB"/>
        </w:rPr>
        <w:t>_</w:t>
      </w:r>
      <w:r>
        <w:rPr>
          <w:rFonts w:cs="Arial"/>
          <w:rtl/>
        </w:rPr>
        <w:t>__</w:t>
      </w:r>
    </w:p>
    <w:p w14:paraId="432CFBEC" w14:textId="77777777" w:rsidR="006F4718" w:rsidRDefault="006F4718" w:rsidP="006F4718">
      <w:pPr>
        <w:rPr>
          <w:rFonts w:cs="Arial"/>
          <w:b/>
          <w:bCs/>
          <w:color w:val="000000"/>
          <w:sz w:val="26"/>
          <w:szCs w:val="26"/>
          <w:lang w:val="en-GB"/>
        </w:rPr>
      </w:pPr>
      <w:r>
        <w:rPr>
          <w:b/>
          <w:bCs/>
          <w:sz w:val="26"/>
          <w:szCs w:val="26"/>
        </w:rPr>
        <w:br w:type="page"/>
      </w:r>
    </w:p>
    <w:p w14:paraId="2FC95D35" w14:textId="77777777" w:rsidR="006F4718" w:rsidRPr="006E5743" w:rsidRDefault="006F4718" w:rsidP="006F4718">
      <w:pPr>
        <w:pStyle w:val="Default"/>
        <w:jc w:val="both"/>
        <w:rPr>
          <w:rFonts w:asciiTheme="minorHAnsi" w:hAnsiTheme="minorHAnsi"/>
          <w:sz w:val="26"/>
          <w:szCs w:val="26"/>
        </w:rPr>
      </w:pPr>
      <w:r w:rsidRPr="006E5743">
        <w:rPr>
          <w:rFonts w:asciiTheme="minorHAnsi" w:hAnsiTheme="minorHAnsi"/>
          <w:b/>
          <w:bCs/>
          <w:sz w:val="26"/>
          <w:szCs w:val="26"/>
        </w:rPr>
        <w:t xml:space="preserve">Suppliers Ethical Standards Declaration </w:t>
      </w:r>
    </w:p>
    <w:p w14:paraId="5B09973D" w14:textId="77777777" w:rsidR="006F4718" w:rsidRDefault="006F4718" w:rsidP="006F4718">
      <w:pPr>
        <w:pStyle w:val="Default"/>
        <w:jc w:val="both"/>
        <w:rPr>
          <w:rFonts w:asciiTheme="minorHAnsi" w:hAnsiTheme="minorHAnsi" w:cs="Calibri"/>
          <w:sz w:val="22"/>
          <w:szCs w:val="22"/>
        </w:rPr>
      </w:pPr>
    </w:p>
    <w:p w14:paraId="19FBE8F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NRC as a humanitarian organisation expects the suppliers and contractors to have high ethical standards. Any organization supplying goods to NRC valued at over USD$10 000 in one year must sign this declaration. This declaration will be kept on file for a period of 10 years and should be updated every year or more often as appropriate. </w:t>
      </w:r>
    </w:p>
    <w:p w14:paraId="7024EB1F" w14:textId="77777777" w:rsidR="006F4718" w:rsidRDefault="006F4718" w:rsidP="006F4718">
      <w:pPr>
        <w:pStyle w:val="Default"/>
        <w:jc w:val="both"/>
        <w:rPr>
          <w:rFonts w:asciiTheme="minorHAnsi" w:hAnsiTheme="minorHAnsi" w:cs="Calibri"/>
          <w:sz w:val="22"/>
          <w:szCs w:val="22"/>
        </w:rPr>
      </w:pPr>
    </w:p>
    <w:p w14:paraId="535D089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NRC staff may perform checks to verify that these standards are adhered to. Should NRC deem that the supplier fails to meet or is not taking appropriate steps to meet these standards, any and all contracts and agreemen</w:t>
      </w:r>
      <w:r>
        <w:rPr>
          <w:rFonts w:asciiTheme="minorHAnsi" w:hAnsiTheme="minorHAnsi" w:cs="Calibri"/>
          <w:sz w:val="22"/>
          <w:szCs w:val="22"/>
        </w:rPr>
        <w:t xml:space="preserve">ts with NRC may be terminated.  </w:t>
      </w:r>
      <w:r w:rsidRPr="006E5743">
        <w:rPr>
          <w:rFonts w:asciiTheme="minorHAnsi" w:hAnsiTheme="minorHAnsi" w:cs="Calibri"/>
          <w:sz w:val="22"/>
          <w:szCs w:val="22"/>
        </w:rPr>
        <w:t xml:space="preserve">Anyone doing business with Norwegian Refugee Council shall as a minimum; </w:t>
      </w:r>
    </w:p>
    <w:p w14:paraId="331F33F1" w14:textId="77777777" w:rsidR="006F4718" w:rsidRDefault="006F4718" w:rsidP="006F4718">
      <w:pPr>
        <w:pStyle w:val="Default"/>
        <w:jc w:val="both"/>
        <w:rPr>
          <w:rFonts w:asciiTheme="minorHAnsi" w:hAnsiTheme="minorHAnsi" w:cs="Calibri"/>
          <w:sz w:val="22"/>
          <w:szCs w:val="22"/>
        </w:rPr>
      </w:pPr>
    </w:p>
    <w:p w14:paraId="4F186909"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a) Comply with all laws and regulations in effect in the co</w:t>
      </w:r>
      <w:r>
        <w:rPr>
          <w:rFonts w:asciiTheme="minorHAnsi" w:hAnsiTheme="minorHAnsi" w:cs="Calibri"/>
          <w:sz w:val="22"/>
          <w:szCs w:val="22"/>
        </w:rPr>
        <w:t xml:space="preserve">untry or countries of business </w:t>
      </w:r>
    </w:p>
    <w:p w14:paraId="768258DB" w14:textId="77777777" w:rsidR="006F4718"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AND </w:t>
      </w:r>
    </w:p>
    <w:p w14:paraId="0197BA8E"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b) Meet the ethical standards as listed below. </w:t>
      </w:r>
    </w:p>
    <w:p w14:paraId="34DC89C4"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OR </w:t>
      </w:r>
    </w:p>
    <w:p w14:paraId="0B9DF62E" w14:textId="77777777" w:rsidR="006F4718"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Positively agree to the standards and be willing to implement changes in their organisation. </w:t>
      </w:r>
    </w:p>
    <w:p w14:paraId="45F9F6C0" w14:textId="77777777" w:rsidR="006F4718" w:rsidRPr="006E5743" w:rsidRDefault="006F4718" w:rsidP="006F4718">
      <w:pPr>
        <w:pStyle w:val="Default"/>
        <w:jc w:val="both"/>
        <w:rPr>
          <w:rFonts w:asciiTheme="minorHAnsi" w:hAnsiTheme="minorHAnsi" w:cs="Calibri"/>
          <w:sz w:val="22"/>
          <w:szCs w:val="22"/>
        </w:rPr>
      </w:pPr>
    </w:p>
    <w:p w14:paraId="217BF024" w14:textId="77777777" w:rsidR="006F4718" w:rsidRPr="006E5743" w:rsidRDefault="006F4718" w:rsidP="006F4718">
      <w:pPr>
        <w:pStyle w:val="Default"/>
        <w:jc w:val="both"/>
        <w:rPr>
          <w:rFonts w:asciiTheme="minorHAnsi" w:hAnsiTheme="minorHAnsi"/>
          <w:sz w:val="22"/>
          <w:szCs w:val="22"/>
        </w:rPr>
      </w:pPr>
      <w:r w:rsidRPr="006E5743">
        <w:rPr>
          <w:rFonts w:asciiTheme="minorHAnsi" w:hAnsiTheme="minorHAnsi"/>
          <w:b/>
          <w:bCs/>
          <w:sz w:val="22"/>
          <w:szCs w:val="22"/>
        </w:rPr>
        <w:t xml:space="preserve">1. Anti-corruption and suppliers compliance with laws and regulations: </w:t>
      </w:r>
    </w:p>
    <w:p w14:paraId="2AB862B5"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1.1 The supplier confirms that it is not involved in any form of fraud, corruption, collusion, coercive practice, bribery, involvement in a criminal organization or other illegal activity. </w:t>
      </w:r>
    </w:p>
    <w:p w14:paraId="7EAF741F"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1.2 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 </w:t>
      </w:r>
    </w:p>
    <w:p w14:paraId="2C06B63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1.3 The supplier will immediately notify senior NRC management if exposed for alleged corruption by representatives of NRC. </w:t>
      </w:r>
    </w:p>
    <w:p w14:paraId="1888ED4B"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1.4 The supplier shall be registered with the relevant government authority with regard to taxation. </w:t>
      </w:r>
    </w:p>
    <w:p w14:paraId="58040826"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1.5 The supplier shall pay taxes according to all applicable national laws and regulations. </w:t>
      </w:r>
    </w:p>
    <w:p w14:paraId="2DB97299"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1.6 The supplier warrants that it is not involved in the production or sale of any weapons including anti-personnel mines. </w:t>
      </w:r>
    </w:p>
    <w:p w14:paraId="3E6E146D" w14:textId="77777777" w:rsidR="006F4718" w:rsidRPr="006E5743" w:rsidRDefault="006F4718" w:rsidP="006F4718">
      <w:pPr>
        <w:pStyle w:val="Default"/>
        <w:jc w:val="both"/>
        <w:rPr>
          <w:rFonts w:asciiTheme="minorHAnsi" w:hAnsiTheme="minorHAnsi" w:cs="Calibri"/>
          <w:sz w:val="22"/>
          <w:szCs w:val="22"/>
        </w:rPr>
      </w:pPr>
    </w:p>
    <w:p w14:paraId="20125FF5" w14:textId="77777777" w:rsidR="006F4718" w:rsidRPr="006E5743" w:rsidRDefault="006F4718" w:rsidP="006F4718">
      <w:pPr>
        <w:pStyle w:val="Default"/>
        <w:jc w:val="both"/>
        <w:rPr>
          <w:rFonts w:asciiTheme="minorHAnsi" w:hAnsiTheme="minorHAnsi"/>
          <w:sz w:val="22"/>
          <w:szCs w:val="22"/>
        </w:rPr>
      </w:pPr>
      <w:r w:rsidRPr="006E5743">
        <w:rPr>
          <w:rFonts w:asciiTheme="minorHAnsi" w:hAnsiTheme="minorHAnsi"/>
          <w:b/>
          <w:bCs/>
          <w:sz w:val="22"/>
          <w:szCs w:val="22"/>
        </w:rPr>
        <w:t xml:space="preserve">2. Conditions related to the employees: </w:t>
      </w:r>
    </w:p>
    <w:p w14:paraId="7BF802FB"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 xml:space="preserve">2.1 No workers in our company will be forced, bonded or involuntary prison workers. </w:t>
      </w:r>
    </w:p>
    <w:p w14:paraId="7497543C" w14:textId="77777777" w:rsidR="006F4718" w:rsidRPr="006E5743" w:rsidRDefault="006F4718" w:rsidP="006F4718">
      <w:pPr>
        <w:pStyle w:val="Default"/>
        <w:jc w:val="both"/>
        <w:rPr>
          <w:rFonts w:asciiTheme="minorHAnsi" w:hAnsiTheme="minorHAnsi" w:cs="Calibri"/>
          <w:sz w:val="22"/>
          <w:szCs w:val="22"/>
        </w:rPr>
      </w:pPr>
      <w:r w:rsidRPr="006E5743">
        <w:rPr>
          <w:rFonts w:asciiTheme="minorHAnsi" w:hAnsiTheme="minorHAnsi" w:cs="Calibri"/>
          <w:sz w:val="22"/>
          <w:szCs w:val="22"/>
        </w:rPr>
        <w:t>2.2 Workers shall not be required to lodge “deposits” or identity papers with their employer and shall be free to leave their emp</w:t>
      </w:r>
      <w:r>
        <w:rPr>
          <w:rFonts w:asciiTheme="minorHAnsi" w:hAnsiTheme="minorHAnsi" w:cs="Calibri"/>
          <w:sz w:val="22"/>
          <w:szCs w:val="22"/>
        </w:rPr>
        <w:t xml:space="preserve">loyer after reasonable notice. </w:t>
      </w:r>
    </w:p>
    <w:p w14:paraId="6C878824"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2.3 Workers, without distinction, shall have the right </w:t>
      </w:r>
    </w:p>
    <w:p w14:paraId="267EC125"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to join or form trade unions of their own choosing and to bargain collectively. </w:t>
      </w:r>
    </w:p>
    <w:p w14:paraId="67C469D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2.4 Persons under the age of 18 shall not be engaged in work which is hazardous to their health or safety, including night work. </w:t>
      </w:r>
    </w:p>
    <w:p w14:paraId="751DBFFC"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2.5 Employers of persons under the age of 18 must ensure that the working hours and nature of the work does not interfere with the child’s opportunity to complete his/ her education. </w:t>
      </w:r>
    </w:p>
    <w:p w14:paraId="115B270D"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2.6 There shall be no discrimination at the work place based on ethnic background, religion, age, disability, gender, marital status, sexual orientation, union membership or political affiliation. </w:t>
      </w:r>
    </w:p>
    <w:p w14:paraId="70F5E4F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2.7 Measures shall be established to protect workers from sexually intrusive, threatening, insulting or exploitative behavior, and from discrimination or termination of employment on unjustifiable grounds, e.g. marriage, pregnancy, parenthood or HIV status. </w:t>
      </w:r>
    </w:p>
    <w:p w14:paraId="245E410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2.8 Physical abuse or punishment, or threats of physical abuse, sexual or other harassment and verbal abuse, as well as other forms of intimidation, shall be prohibited. </w:t>
      </w:r>
    </w:p>
    <w:p w14:paraId="4EF2A833"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2.9 Steps shall be taken to prevent accidents and injury to health arising out of, associated with, or occurring in, the course of work, by minimizing, so far as is reasonably practicable, the causes of hazards inherent in the working environment. </w:t>
      </w:r>
    </w:p>
    <w:p w14:paraId="4E2B9ED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2.10 Wages and benefits paid for a standard working week shall meet, at a minimum, national legal standards or industry benchmark standards, whichever is higher. Wages should always be enough to meet basic needs. </w:t>
      </w:r>
    </w:p>
    <w:p w14:paraId="7A7A8B87"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2.11 Working hours shall comply with national laws and benchmark industry standards, whichever affords greater protection. It is recommended that working hours do not exceed 48 hours per week (8 hours per day). </w:t>
      </w:r>
    </w:p>
    <w:p w14:paraId="4A47B4ED"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2.12 Workers shall be provided with at least one day off for every 7 day period. </w:t>
      </w:r>
    </w:p>
    <w:p w14:paraId="3BF4BDB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2.13 All workers are entitled to a contract of employment that shall be written in a language they understand. </w:t>
      </w:r>
    </w:p>
    <w:p w14:paraId="371FED1A"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2.14 Workers shall receive regular and documented health and safety training, and such training shall be repeated for new workers. </w:t>
      </w:r>
    </w:p>
    <w:p w14:paraId="5ED7D86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2.15 Access to clean toilet facilities and to potable water, and, if appropriate, sanitary facilities for food storage shall be provided. </w:t>
      </w:r>
    </w:p>
    <w:p w14:paraId="1996F9E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2.16 Accommodation, where provided, shall be clean, safe and adequately ventilated, and shall have access to clean toilet facilities and potable water. </w:t>
      </w:r>
    </w:p>
    <w:p w14:paraId="4FFF16F9" w14:textId="77777777" w:rsidR="006F4718" w:rsidRDefault="006F4718" w:rsidP="006F4718">
      <w:pPr>
        <w:pStyle w:val="Default"/>
        <w:jc w:val="both"/>
        <w:rPr>
          <w:rFonts w:asciiTheme="minorHAnsi" w:hAnsiTheme="minorHAnsi"/>
          <w:b/>
          <w:bCs/>
          <w:color w:val="auto"/>
          <w:sz w:val="22"/>
          <w:szCs w:val="22"/>
        </w:rPr>
      </w:pPr>
      <w:r w:rsidRPr="006E5743">
        <w:rPr>
          <w:rFonts w:asciiTheme="minorHAnsi" w:hAnsiTheme="minorHAnsi" w:cs="Calibri"/>
          <w:color w:val="auto"/>
          <w:sz w:val="22"/>
          <w:szCs w:val="22"/>
        </w:rPr>
        <w:t xml:space="preserve">2.17 No Deductions from wages shall be made as a disciplinary measure. </w:t>
      </w:r>
    </w:p>
    <w:p w14:paraId="08211D6F" w14:textId="77777777" w:rsidR="006F4718" w:rsidRDefault="006F4718" w:rsidP="006F4718">
      <w:pPr>
        <w:pStyle w:val="Default"/>
        <w:jc w:val="both"/>
        <w:rPr>
          <w:rFonts w:asciiTheme="minorHAnsi" w:hAnsiTheme="minorHAnsi"/>
          <w:b/>
          <w:bCs/>
          <w:color w:val="auto"/>
          <w:sz w:val="22"/>
          <w:szCs w:val="22"/>
        </w:rPr>
      </w:pPr>
    </w:p>
    <w:p w14:paraId="7972F008" w14:textId="77777777" w:rsidR="006F4718" w:rsidRPr="006E5743" w:rsidRDefault="006F4718" w:rsidP="006F4718">
      <w:pPr>
        <w:pStyle w:val="Default"/>
        <w:jc w:val="both"/>
        <w:rPr>
          <w:rFonts w:asciiTheme="minorHAnsi" w:hAnsiTheme="minorHAnsi"/>
          <w:color w:val="auto"/>
          <w:sz w:val="22"/>
          <w:szCs w:val="22"/>
        </w:rPr>
      </w:pPr>
      <w:r>
        <w:rPr>
          <w:rFonts w:asciiTheme="minorHAnsi" w:hAnsiTheme="minorHAnsi"/>
          <w:b/>
          <w:bCs/>
          <w:color w:val="auto"/>
          <w:sz w:val="22"/>
          <w:szCs w:val="22"/>
        </w:rPr>
        <w:t xml:space="preserve">3. </w:t>
      </w:r>
      <w:r w:rsidRPr="006E5743">
        <w:rPr>
          <w:rFonts w:asciiTheme="minorHAnsi" w:hAnsiTheme="minorHAnsi"/>
          <w:b/>
          <w:bCs/>
          <w:color w:val="auto"/>
          <w:sz w:val="22"/>
          <w:szCs w:val="22"/>
        </w:rPr>
        <w:t xml:space="preserve">Environmental conditions: </w:t>
      </w:r>
    </w:p>
    <w:p w14:paraId="496F5266"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3.1 Production and extraction of raw materials for production shall not contribute to the destruction of the resources and income base for marginalized populations, such as in claiming large land areas or other natural resources on which these populations are dependent. </w:t>
      </w:r>
    </w:p>
    <w:p w14:paraId="4EB8F7AF"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3.2 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 </w:t>
      </w:r>
    </w:p>
    <w:p w14:paraId="2902CC3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3.3 National and international environmental legislation and regulations shall be respected. </w:t>
      </w:r>
    </w:p>
    <w:p w14:paraId="6B622DEE"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3.4 Hazardous chemicals and other substances shall be carefully managed in accordance with documented safety procedures. </w:t>
      </w:r>
    </w:p>
    <w:p w14:paraId="3088E146" w14:textId="77777777" w:rsidR="006F4718" w:rsidRPr="006E5743" w:rsidRDefault="006F4718" w:rsidP="006F4718">
      <w:pPr>
        <w:pStyle w:val="Default"/>
        <w:jc w:val="both"/>
        <w:rPr>
          <w:rFonts w:asciiTheme="minorHAnsi" w:hAnsiTheme="minorHAnsi" w:cs="Calibri"/>
          <w:color w:val="auto"/>
          <w:sz w:val="22"/>
          <w:szCs w:val="22"/>
        </w:rPr>
      </w:pPr>
    </w:p>
    <w:p w14:paraId="0E36FDCB"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color w:val="auto"/>
          <w:sz w:val="22"/>
          <w:szCs w:val="22"/>
        </w:rPr>
        <w:t xml:space="preserve">We, the undersigned, verify that we are in compliance with all applicable laws and regulations, and meet the ethical standards as listed above or positively agree to these ethical standards and are willing to implement necessary changes in the organisation. </w:t>
      </w:r>
    </w:p>
    <w:p w14:paraId="6EB31389" w14:textId="77777777" w:rsidR="006F4718" w:rsidRPr="006E5743" w:rsidRDefault="006F4718" w:rsidP="006F4718">
      <w:pPr>
        <w:pStyle w:val="Default"/>
        <w:jc w:val="both"/>
        <w:rPr>
          <w:rFonts w:asciiTheme="minorHAnsi" w:hAnsiTheme="minorHAnsi" w:cs="Calibri"/>
          <w:i/>
          <w:iCs/>
          <w:color w:val="auto"/>
          <w:sz w:val="22"/>
          <w:szCs w:val="22"/>
        </w:rPr>
      </w:pPr>
    </w:p>
    <w:p w14:paraId="670150D9"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DATE:_________________ </w:t>
      </w:r>
    </w:p>
    <w:p w14:paraId="38878C32" w14:textId="77777777" w:rsidR="006F4718" w:rsidRPr="006E5743" w:rsidRDefault="006F4718" w:rsidP="006F4718">
      <w:pPr>
        <w:pStyle w:val="Default"/>
        <w:jc w:val="both"/>
        <w:rPr>
          <w:rFonts w:asciiTheme="minorHAnsi" w:hAnsiTheme="minorHAnsi" w:cs="Calibri"/>
          <w:color w:val="auto"/>
          <w:sz w:val="22"/>
          <w:szCs w:val="22"/>
        </w:rPr>
      </w:pPr>
      <w:r w:rsidRPr="006E5743">
        <w:rPr>
          <w:rFonts w:asciiTheme="minorHAnsi" w:hAnsiTheme="minorHAnsi" w:cs="Calibri"/>
          <w:i/>
          <w:iCs/>
          <w:color w:val="auto"/>
          <w:sz w:val="22"/>
          <w:szCs w:val="22"/>
        </w:rPr>
        <w:t xml:space="preserve">NAME OF SUPPLIER/COMPANY:_____________________________________________ </w:t>
      </w:r>
    </w:p>
    <w:p w14:paraId="431A1B34" w14:textId="77777777" w:rsidR="006F4718" w:rsidRPr="006E5743" w:rsidRDefault="006F4718" w:rsidP="006F4718">
      <w:pPr>
        <w:pStyle w:val="Default"/>
        <w:jc w:val="both"/>
        <w:rPr>
          <w:rFonts w:asciiTheme="minorHAnsi" w:hAnsiTheme="minorHAnsi" w:cs="Calibri"/>
        </w:rPr>
      </w:pPr>
      <w:r w:rsidRPr="006E5743">
        <w:rPr>
          <w:rFonts w:asciiTheme="minorHAnsi" w:hAnsiTheme="minorHAnsi" w:cs="Calibri"/>
          <w:i/>
          <w:iCs/>
          <w:color w:val="auto"/>
          <w:sz w:val="22"/>
          <w:szCs w:val="22"/>
        </w:rPr>
        <w:t xml:space="preserve">NAME OF REPRESENTATIVE </w:t>
      </w:r>
      <w:r w:rsidRPr="006E5743">
        <w:rPr>
          <w:rFonts w:asciiTheme="minorHAnsi" w:hAnsiTheme="minorHAnsi" w:cs="Calibri"/>
          <w:color w:val="auto"/>
          <w:sz w:val="22"/>
          <w:szCs w:val="22"/>
        </w:rPr>
        <w:t xml:space="preserve">______________________________________________ </w:t>
      </w:r>
    </w:p>
    <w:p w14:paraId="5B9266D7" w14:textId="77777777" w:rsidR="006F4718" w:rsidRDefault="006F4718" w:rsidP="006F4718">
      <w:pPr>
        <w:pStyle w:val="Default"/>
        <w:jc w:val="both"/>
        <w:rPr>
          <w:rFonts w:asciiTheme="minorHAnsi" w:hAnsiTheme="minorHAnsi" w:cs="Calibri"/>
          <w:i/>
          <w:iCs/>
          <w:color w:val="auto"/>
          <w:sz w:val="22"/>
          <w:szCs w:val="22"/>
        </w:rPr>
      </w:pPr>
    </w:p>
    <w:p w14:paraId="1A8034DA" w14:textId="77777777" w:rsidR="006F4718" w:rsidRDefault="006F4718" w:rsidP="006F4718">
      <w:pPr>
        <w:pStyle w:val="Default"/>
        <w:jc w:val="both"/>
        <w:rPr>
          <w:rFonts w:asciiTheme="minorHAnsi" w:hAnsiTheme="minorHAnsi" w:cs="Calibri"/>
          <w:i/>
          <w:iCs/>
          <w:color w:val="auto"/>
          <w:sz w:val="22"/>
          <w:szCs w:val="22"/>
        </w:rPr>
      </w:pPr>
    </w:p>
    <w:p w14:paraId="43785481" w14:textId="77777777" w:rsidR="006F4718" w:rsidRPr="006E5743" w:rsidRDefault="006F4718" w:rsidP="006F4718">
      <w:pPr>
        <w:pStyle w:val="Default"/>
        <w:jc w:val="both"/>
        <w:rPr>
          <w:rFonts w:cs="Calibri"/>
        </w:rPr>
      </w:pPr>
      <w:r w:rsidRPr="006E5743">
        <w:rPr>
          <w:rFonts w:asciiTheme="minorHAnsi" w:hAnsiTheme="minorHAnsi" w:cs="Calibri"/>
          <w:i/>
          <w:iCs/>
          <w:color w:val="auto"/>
          <w:sz w:val="22"/>
          <w:szCs w:val="22"/>
        </w:rPr>
        <w:t xml:space="preserve">SIGNATURE: </w:t>
      </w:r>
      <w:r w:rsidRPr="006E5743">
        <w:rPr>
          <w:rFonts w:asciiTheme="minorHAnsi" w:hAnsiTheme="minorHAnsi" w:cs="Calibri"/>
          <w:color w:val="auto"/>
          <w:sz w:val="22"/>
          <w:szCs w:val="22"/>
        </w:rPr>
        <w:t>__</w:t>
      </w:r>
      <w:r w:rsidRPr="006E5743">
        <w:rPr>
          <w:rFonts w:asciiTheme="minorHAnsi" w:hAnsiTheme="minorHAnsi" w:cs="Calibri"/>
          <w:sz w:val="22"/>
          <w:szCs w:val="22"/>
        </w:rPr>
        <w:t>_______________________________</w:t>
      </w:r>
    </w:p>
    <w:p w14:paraId="7A4EB360" w14:textId="77777777" w:rsidR="006F4718" w:rsidRPr="006E5743" w:rsidRDefault="006F4718" w:rsidP="006F4718">
      <w:pPr>
        <w:bidi/>
        <w:spacing w:after="0" w:line="240" w:lineRule="auto"/>
        <w:jc w:val="both"/>
        <w:rPr>
          <w:lang w:val="en-GB"/>
        </w:rPr>
      </w:pPr>
    </w:p>
    <w:p w14:paraId="4E5BC522" w14:textId="77777777" w:rsidR="005175F6" w:rsidRPr="008B50C2" w:rsidRDefault="005175F6" w:rsidP="006F4718">
      <w:pPr>
        <w:autoSpaceDE w:val="0"/>
        <w:autoSpaceDN w:val="0"/>
        <w:adjustRightInd w:val="0"/>
        <w:spacing w:after="0" w:line="240" w:lineRule="auto"/>
        <w:rPr>
          <w:rFonts w:asciiTheme="minorHAnsi" w:hAnsiTheme="minorHAnsi"/>
          <w:sz w:val="20"/>
          <w:szCs w:val="20"/>
        </w:rPr>
      </w:pPr>
    </w:p>
    <w:sectPr w:rsidR="005175F6" w:rsidRPr="008B50C2" w:rsidSect="00BE6F3C">
      <w:pgSz w:w="12240" w:h="15840"/>
      <w:pgMar w:top="1077" w:right="1134" w:bottom="1077" w:left="1134"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1A58A5" w14:textId="77777777" w:rsidR="00A86004" w:rsidRDefault="00A86004" w:rsidP="00350FCD">
      <w:pPr>
        <w:spacing w:after="0" w:line="240" w:lineRule="auto"/>
      </w:pPr>
      <w:r>
        <w:separator/>
      </w:r>
    </w:p>
  </w:endnote>
  <w:endnote w:type="continuationSeparator" w:id="0">
    <w:p w14:paraId="43160920" w14:textId="77777777" w:rsidR="00A86004" w:rsidRDefault="00A86004" w:rsidP="00350FCD">
      <w:pPr>
        <w:spacing w:after="0" w:line="240" w:lineRule="auto"/>
      </w:pPr>
      <w:r>
        <w:continuationSeparator/>
      </w:r>
    </w:p>
  </w:endnote>
  <w:endnote w:type="continuationNotice" w:id="1">
    <w:p w14:paraId="385938FF" w14:textId="77777777" w:rsidR="00A86004" w:rsidRDefault="00A860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40734" w14:textId="77777777" w:rsidR="00A86004" w:rsidRDefault="00A8600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DC51EA5" w14:textId="77777777" w:rsidR="00A86004" w:rsidRDefault="00A86004"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2C6A0" w14:textId="493631A5" w:rsidR="00A86004" w:rsidRDefault="00A86004"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16941">
      <w:rPr>
        <w:rStyle w:val="PageNumber"/>
        <w:noProof/>
      </w:rPr>
      <w:t>3</w:t>
    </w:r>
    <w:r>
      <w:rPr>
        <w:rStyle w:val="PageNumber"/>
      </w:rPr>
      <w:fldChar w:fldCharType="end"/>
    </w:r>
  </w:p>
  <w:p w14:paraId="437AD406" w14:textId="77777777" w:rsidR="00A86004" w:rsidRDefault="00A86004"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08F00" w14:textId="77777777" w:rsidR="00A86004" w:rsidRDefault="00A86004" w:rsidP="00350FCD">
      <w:pPr>
        <w:spacing w:after="0" w:line="240" w:lineRule="auto"/>
      </w:pPr>
      <w:r>
        <w:separator/>
      </w:r>
    </w:p>
  </w:footnote>
  <w:footnote w:type="continuationSeparator" w:id="0">
    <w:p w14:paraId="4CBF4924" w14:textId="77777777" w:rsidR="00A86004" w:rsidRDefault="00A86004" w:rsidP="00350FCD">
      <w:pPr>
        <w:spacing w:after="0" w:line="240" w:lineRule="auto"/>
      </w:pPr>
      <w:r>
        <w:continuationSeparator/>
      </w:r>
    </w:p>
  </w:footnote>
  <w:footnote w:type="continuationNotice" w:id="1">
    <w:p w14:paraId="19F42AB5" w14:textId="77777777" w:rsidR="00A86004" w:rsidRDefault="00A860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DDE02" w14:textId="5EEAF4CB" w:rsidR="00A86004" w:rsidRPr="00BE6F3C" w:rsidRDefault="00A86004" w:rsidP="00350FCD">
    <w:pPr>
      <w:pStyle w:val="Header"/>
      <w:rPr>
        <w:b/>
        <w:sz w:val="24"/>
      </w:rPr>
    </w:pPr>
    <w:r w:rsidRPr="00BE6F3C">
      <w:rPr>
        <w:b/>
        <w:noProof/>
        <w:sz w:val="28"/>
      </w:rPr>
      <w:drawing>
        <wp:anchor distT="0" distB="0" distL="114300" distR="114300" simplePos="0" relativeHeight="251657216" behindDoc="1" locked="0" layoutInCell="1" allowOverlap="1" wp14:anchorId="1E171D6A" wp14:editId="77D034B6">
          <wp:simplePos x="0" y="0"/>
          <wp:positionH relativeFrom="column">
            <wp:posOffset>4890135</wp:posOffset>
          </wp:positionH>
          <wp:positionV relativeFrom="paragraph">
            <wp:posOffset>-291465</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1"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6F3C">
      <w:rPr>
        <w:b/>
        <w:sz w:val="24"/>
      </w:rPr>
      <w:t xml:space="preserve">Annex </w:t>
    </w:r>
    <w:r>
      <w:rPr>
        <w:b/>
        <w:sz w:val="24"/>
      </w:rPr>
      <w:t>3</w:t>
    </w:r>
    <w:r w:rsidRPr="00BE6F3C">
      <w:rPr>
        <w:b/>
        <w:sz w:val="24"/>
      </w:rPr>
      <w:t>-10</w:t>
    </w:r>
    <w:r>
      <w:rPr>
        <w:b/>
        <w:sz w:val="24"/>
      </w:rPr>
      <w:t>C Logistics Handbook</w:t>
    </w:r>
  </w:p>
  <w:p w14:paraId="47CAEAFC" w14:textId="77777777" w:rsidR="00A86004" w:rsidRDefault="00A86004" w:rsidP="00AA5DDB">
    <w:pPr>
      <w:pStyle w:val="Header"/>
      <w:tabs>
        <w:tab w:val="clear" w:pos="4680"/>
        <w:tab w:val="clear" w:pos="9360"/>
        <w:tab w:val="left" w:pos="22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5D03"/>
    <w:multiLevelType w:val="hybridMultilevel"/>
    <w:tmpl w:val="00007A5A"/>
    <w:lvl w:ilvl="0" w:tplc="0000767D">
      <w:start w:val="1"/>
      <w:numFmt w:val="decimal"/>
      <w:lvlText w:val="1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69B1464"/>
    <w:multiLevelType w:val="hybridMultilevel"/>
    <w:tmpl w:val="E02E0814"/>
    <w:lvl w:ilvl="0" w:tplc="04090017">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3" w15:restartNumberingAfterBreak="0">
    <w:nsid w:val="06B74241"/>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2C34BF"/>
    <w:multiLevelType w:val="hybridMultilevel"/>
    <w:tmpl w:val="979847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098E3F64"/>
    <w:multiLevelType w:val="hybridMultilevel"/>
    <w:tmpl w:val="2BEA210C"/>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66543240">
      <w:start w:val="3"/>
      <w:numFmt w:val="decimal"/>
      <w:lvlText w:val="%5"/>
      <w:lvlJc w:val="left"/>
      <w:pPr>
        <w:ind w:left="4680" w:hanging="720"/>
      </w:pPr>
      <w:rPr>
        <w:rFonts w:hint="default"/>
        <w:color w:val="1F497D"/>
      </w:rPr>
    </w:lvl>
    <w:lvl w:ilvl="5" w:tplc="2F960AD0">
      <w:start w:val="1"/>
      <w:numFmt w:val="lowerRoman"/>
      <w:lvlText w:val="(%6)"/>
      <w:lvlJc w:val="left"/>
      <w:pPr>
        <w:ind w:left="5580" w:hanging="720"/>
      </w:pPr>
      <w:rPr>
        <w:rFonts w:hint="default"/>
      </w:rPr>
    </w:lvl>
    <w:lvl w:ilvl="6" w:tplc="4E5C9CD0">
      <w:start w:val="1"/>
      <w:numFmt w:val="lowerLetter"/>
      <w:lvlText w:val="(%7)"/>
      <w:lvlJc w:val="left"/>
      <w:pPr>
        <w:ind w:left="5760" w:hanging="360"/>
      </w:pPr>
      <w:rPr>
        <w:rFonts w:hint="default"/>
      </w:r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8"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CC7E0A"/>
    <w:multiLevelType w:val="hybridMultilevel"/>
    <w:tmpl w:val="C26C610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9060B"/>
    <w:multiLevelType w:val="hybridMultilevel"/>
    <w:tmpl w:val="8A5ECD62"/>
    <w:lvl w:ilvl="0" w:tplc="FB5A602C">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8614AE"/>
    <w:multiLevelType w:val="hybridMultilevel"/>
    <w:tmpl w:val="F2DC70D0"/>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39F310F"/>
    <w:multiLevelType w:val="hybridMultilevel"/>
    <w:tmpl w:val="AC2C96E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4"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5" w15:restartNumberingAfterBreak="0">
    <w:nsid w:val="28FD35A9"/>
    <w:multiLevelType w:val="hybridMultilevel"/>
    <w:tmpl w:val="893A0D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0229F9"/>
    <w:multiLevelType w:val="hybridMultilevel"/>
    <w:tmpl w:val="B37071B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18761B"/>
    <w:multiLevelType w:val="hybridMultilevel"/>
    <w:tmpl w:val="78C6D6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1722436"/>
    <w:multiLevelType w:val="hybridMultilevel"/>
    <w:tmpl w:val="D9369F38"/>
    <w:lvl w:ilvl="0" w:tplc="95C66AD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5CB6B3A"/>
    <w:multiLevelType w:val="multilevel"/>
    <w:tmpl w:val="C1A2F948"/>
    <w:lvl w:ilvl="0">
      <w:start w:val="2"/>
      <w:numFmt w:val="decimal"/>
      <w:lvlText w:val="%1"/>
      <w:lvlJc w:val="left"/>
      <w:pPr>
        <w:ind w:left="420" w:hanging="420"/>
      </w:pPr>
      <w:rPr>
        <w:rFonts w:hint="default"/>
      </w:rPr>
    </w:lvl>
    <w:lvl w:ilvl="1">
      <w:start w:val="17"/>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7"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6"/>
  </w:num>
  <w:num w:numId="5">
    <w:abstractNumId w:val="27"/>
  </w:num>
  <w:num w:numId="6">
    <w:abstractNumId w:val="7"/>
  </w:num>
  <w:num w:numId="7">
    <w:abstractNumId w:val="22"/>
  </w:num>
  <w:num w:numId="8">
    <w:abstractNumId w:val="17"/>
  </w:num>
  <w:num w:numId="9">
    <w:abstractNumId w:val="9"/>
  </w:num>
  <w:num w:numId="10">
    <w:abstractNumId w:val="15"/>
  </w:num>
  <w:num w:numId="11">
    <w:abstractNumId w:val="25"/>
  </w:num>
  <w:num w:numId="12">
    <w:abstractNumId w:val="24"/>
  </w:num>
  <w:num w:numId="13">
    <w:abstractNumId w:val="20"/>
  </w:num>
  <w:num w:numId="14">
    <w:abstractNumId w:val="2"/>
  </w:num>
  <w:num w:numId="15">
    <w:abstractNumId w:val="13"/>
  </w:num>
  <w:num w:numId="16">
    <w:abstractNumId w:val="16"/>
  </w:num>
  <w:num w:numId="17">
    <w:abstractNumId w:val="18"/>
  </w:num>
  <w:num w:numId="18">
    <w:abstractNumId w:val="26"/>
  </w:num>
  <w:num w:numId="19">
    <w:abstractNumId w:val="19"/>
  </w:num>
  <w:num w:numId="20">
    <w:abstractNumId w:val="14"/>
  </w:num>
  <w:num w:numId="21">
    <w:abstractNumId w:val="10"/>
  </w:num>
  <w:num w:numId="22">
    <w:abstractNumId w:val="5"/>
  </w:num>
  <w:num w:numId="23">
    <w:abstractNumId w:val="12"/>
  </w:num>
  <w:num w:numId="24">
    <w:abstractNumId w:val="3"/>
  </w:num>
  <w:num w:numId="25">
    <w:abstractNumId w:val="11"/>
  </w:num>
  <w:num w:numId="26">
    <w:abstractNumId w:val="4"/>
  </w:num>
  <w:num w:numId="27">
    <w:abstractNumId w:val="23"/>
  </w:num>
  <w:num w:numId="28">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FCD"/>
    <w:rsid w:val="00001DB9"/>
    <w:rsid w:val="0001521B"/>
    <w:rsid w:val="000276F8"/>
    <w:rsid w:val="000310A5"/>
    <w:rsid w:val="00033616"/>
    <w:rsid w:val="0003564E"/>
    <w:rsid w:val="000357DA"/>
    <w:rsid w:val="00044088"/>
    <w:rsid w:val="000528DA"/>
    <w:rsid w:val="000613C4"/>
    <w:rsid w:val="00063E2D"/>
    <w:rsid w:val="000761BF"/>
    <w:rsid w:val="00076F44"/>
    <w:rsid w:val="000868C7"/>
    <w:rsid w:val="00087C05"/>
    <w:rsid w:val="00094BF9"/>
    <w:rsid w:val="000B6AB9"/>
    <w:rsid w:val="000B6D81"/>
    <w:rsid w:val="000C2284"/>
    <w:rsid w:val="000C2D63"/>
    <w:rsid w:val="000C7797"/>
    <w:rsid w:val="000E016A"/>
    <w:rsid w:val="000E3F23"/>
    <w:rsid w:val="00100A8B"/>
    <w:rsid w:val="00107935"/>
    <w:rsid w:val="00120B76"/>
    <w:rsid w:val="00134424"/>
    <w:rsid w:val="00134605"/>
    <w:rsid w:val="00143628"/>
    <w:rsid w:val="00147738"/>
    <w:rsid w:val="00162DF2"/>
    <w:rsid w:val="00190AF3"/>
    <w:rsid w:val="001937F0"/>
    <w:rsid w:val="00196BD5"/>
    <w:rsid w:val="001C01C1"/>
    <w:rsid w:val="001C3FCB"/>
    <w:rsid w:val="001C6BDE"/>
    <w:rsid w:val="001D028F"/>
    <w:rsid w:val="001F16BB"/>
    <w:rsid w:val="001F5A30"/>
    <w:rsid w:val="00204E20"/>
    <w:rsid w:val="00212BF7"/>
    <w:rsid w:val="0021506C"/>
    <w:rsid w:val="00221BBD"/>
    <w:rsid w:val="00226FF3"/>
    <w:rsid w:val="00234301"/>
    <w:rsid w:val="00242F61"/>
    <w:rsid w:val="002436CB"/>
    <w:rsid w:val="00246882"/>
    <w:rsid w:val="00260637"/>
    <w:rsid w:val="0026129B"/>
    <w:rsid w:val="002645C9"/>
    <w:rsid w:val="002701C5"/>
    <w:rsid w:val="002850C4"/>
    <w:rsid w:val="002900A7"/>
    <w:rsid w:val="00290649"/>
    <w:rsid w:val="0029170D"/>
    <w:rsid w:val="00294858"/>
    <w:rsid w:val="002A5511"/>
    <w:rsid w:val="002A5C01"/>
    <w:rsid w:val="002B5B56"/>
    <w:rsid w:val="002B7D9E"/>
    <w:rsid w:val="002C0389"/>
    <w:rsid w:val="002D2CBC"/>
    <w:rsid w:val="002F0053"/>
    <w:rsid w:val="002F1161"/>
    <w:rsid w:val="003066DC"/>
    <w:rsid w:val="00333F23"/>
    <w:rsid w:val="00334E29"/>
    <w:rsid w:val="00350FCD"/>
    <w:rsid w:val="003541EB"/>
    <w:rsid w:val="00357240"/>
    <w:rsid w:val="00360601"/>
    <w:rsid w:val="00390F1D"/>
    <w:rsid w:val="003943A0"/>
    <w:rsid w:val="00395DA1"/>
    <w:rsid w:val="003A5CA0"/>
    <w:rsid w:val="003B32EF"/>
    <w:rsid w:val="003B629B"/>
    <w:rsid w:val="004050AF"/>
    <w:rsid w:val="00416941"/>
    <w:rsid w:val="00423847"/>
    <w:rsid w:val="0042405B"/>
    <w:rsid w:val="00425F0A"/>
    <w:rsid w:val="0043791E"/>
    <w:rsid w:val="00456709"/>
    <w:rsid w:val="0046668C"/>
    <w:rsid w:val="0048191D"/>
    <w:rsid w:val="004820F0"/>
    <w:rsid w:val="004B41E8"/>
    <w:rsid w:val="004C3B96"/>
    <w:rsid w:val="004D1DE0"/>
    <w:rsid w:val="004E02F0"/>
    <w:rsid w:val="004F3E53"/>
    <w:rsid w:val="00511FDC"/>
    <w:rsid w:val="005175F6"/>
    <w:rsid w:val="0053674D"/>
    <w:rsid w:val="005548B0"/>
    <w:rsid w:val="00560A88"/>
    <w:rsid w:val="005723E7"/>
    <w:rsid w:val="00575992"/>
    <w:rsid w:val="00590EF1"/>
    <w:rsid w:val="005A07A2"/>
    <w:rsid w:val="005A7EDA"/>
    <w:rsid w:val="005D4B36"/>
    <w:rsid w:val="005D695D"/>
    <w:rsid w:val="005E5675"/>
    <w:rsid w:val="005E7A0A"/>
    <w:rsid w:val="00600685"/>
    <w:rsid w:val="00610D10"/>
    <w:rsid w:val="0062402C"/>
    <w:rsid w:val="00636179"/>
    <w:rsid w:val="0064446F"/>
    <w:rsid w:val="00646CA0"/>
    <w:rsid w:val="00652CC2"/>
    <w:rsid w:val="006657C2"/>
    <w:rsid w:val="0067622E"/>
    <w:rsid w:val="00682961"/>
    <w:rsid w:val="00697141"/>
    <w:rsid w:val="00697C0F"/>
    <w:rsid w:val="006C714F"/>
    <w:rsid w:val="006D2B9A"/>
    <w:rsid w:val="006D665A"/>
    <w:rsid w:val="006F4718"/>
    <w:rsid w:val="00704EDC"/>
    <w:rsid w:val="00717012"/>
    <w:rsid w:val="007302BD"/>
    <w:rsid w:val="007307D6"/>
    <w:rsid w:val="00736DD2"/>
    <w:rsid w:val="00737805"/>
    <w:rsid w:val="00746FBF"/>
    <w:rsid w:val="00764125"/>
    <w:rsid w:val="00767F9E"/>
    <w:rsid w:val="00775E9D"/>
    <w:rsid w:val="00776B21"/>
    <w:rsid w:val="0078063B"/>
    <w:rsid w:val="00787223"/>
    <w:rsid w:val="007A1C65"/>
    <w:rsid w:val="007A5265"/>
    <w:rsid w:val="007C0E55"/>
    <w:rsid w:val="007C6E71"/>
    <w:rsid w:val="00802497"/>
    <w:rsid w:val="00824418"/>
    <w:rsid w:val="00830FAF"/>
    <w:rsid w:val="00835AEC"/>
    <w:rsid w:val="00842490"/>
    <w:rsid w:val="00842DCF"/>
    <w:rsid w:val="00844D8E"/>
    <w:rsid w:val="00854436"/>
    <w:rsid w:val="00863983"/>
    <w:rsid w:val="0086757B"/>
    <w:rsid w:val="00892822"/>
    <w:rsid w:val="00895025"/>
    <w:rsid w:val="008B49AF"/>
    <w:rsid w:val="008B50C2"/>
    <w:rsid w:val="008E1E1C"/>
    <w:rsid w:val="008E6575"/>
    <w:rsid w:val="00900156"/>
    <w:rsid w:val="009005D0"/>
    <w:rsid w:val="00905500"/>
    <w:rsid w:val="009177A0"/>
    <w:rsid w:val="009445FF"/>
    <w:rsid w:val="009476CE"/>
    <w:rsid w:val="00961E74"/>
    <w:rsid w:val="0096451A"/>
    <w:rsid w:val="00964D75"/>
    <w:rsid w:val="009658EB"/>
    <w:rsid w:val="0097532D"/>
    <w:rsid w:val="00982D68"/>
    <w:rsid w:val="00996099"/>
    <w:rsid w:val="009C53C5"/>
    <w:rsid w:val="00A0269F"/>
    <w:rsid w:val="00A04DFD"/>
    <w:rsid w:val="00A06AF3"/>
    <w:rsid w:val="00A07217"/>
    <w:rsid w:val="00A43EA3"/>
    <w:rsid w:val="00A4681E"/>
    <w:rsid w:val="00A55216"/>
    <w:rsid w:val="00A86004"/>
    <w:rsid w:val="00A920D9"/>
    <w:rsid w:val="00AA1898"/>
    <w:rsid w:val="00AA2DAC"/>
    <w:rsid w:val="00AA5DDB"/>
    <w:rsid w:val="00AA6391"/>
    <w:rsid w:val="00AB07A1"/>
    <w:rsid w:val="00AB3A89"/>
    <w:rsid w:val="00AD4BD7"/>
    <w:rsid w:val="00AE2EF7"/>
    <w:rsid w:val="00AF13EC"/>
    <w:rsid w:val="00B17282"/>
    <w:rsid w:val="00B262FF"/>
    <w:rsid w:val="00B26711"/>
    <w:rsid w:val="00B34552"/>
    <w:rsid w:val="00B67973"/>
    <w:rsid w:val="00B9594D"/>
    <w:rsid w:val="00BE2E91"/>
    <w:rsid w:val="00BE6F3C"/>
    <w:rsid w:val="00BF3524"/>
    <w:rsid w:val="00C027B4"/>
    <w:rsid w:val="00C1004C"/>
    <w:rsid w:val="00C27D2E"/>
    <w:rsid w:val="00C3611D"/>
    <w:rsid w:val="00C43E70"/>
    <w:rsid w:val="00C46778"/>
    <w:rsid w:val="00C7272A"/>
    <w:rsid w:val="00C94C68"/>
    <w:rsid w:val="00C97447"/>
    <w:rsid w:val="00CB65DD"/>
    <w:rsid w:val="00CC1D20"/>
    <w:rsid w:val="00CC683A"/>
    <w:rsid w:val="00CD5A53"/>
    <w:rsid w:val="00CE021E"/>
    <w:rsid w:val="00CF5B64"/>
    <w:rsid w:val="00D03A1F"/>
    <w:rsid w:val="00D11B08"/>
    <w:rsid w:val="00D2529F"/>
    <w:rsid w:val="00D2607D"/>
    <w:rsid w:val="00D30778"/>
    <w:rsid w:val="00D37EC2"/>
    <w:rsid w:val="00D43390"/>
    <w:rsid w:val="00D56883"/>
    <w:rsid w:val="00D62949"/>
    <w:rsid w:val="00D65518"/>
    <w:rsid w:val="00D6623F"/>
    <w:rsid w:val="00D72879"/>
    <w:rsid w:val="00D771B4"/>
    <w:rsid w:val="00D83BFB"/>
    <w:rsid w:val="00D9730A"/>
    <w:rsid w:val="00DA1329"/>
    <w:rsid w:val="00DA704A"/>
    <w:rsid w:val="00DB1493"/>
    <w:rsid w:val="00DB2D6B"/>
    <w:rsid w:val="00DB3D4C"/>
    <w:rsid w:val="00DB6C98"/>
    <w:rsid w:val="00DC6029"/>
    <w:rsid w:val="00DF4E3B"/>
    <w:rsid w:val="00E027C7"/>
    <w:rsid w:val="00E140A1"/>
    <w:rsid w:val="00E161FA"/>
    <w:rsid w:val="00E24064"/>
    <w:rsid w:val="00E27AA3"/>
    <w:rsid w:val="00E375AA"/>
    <w:rsid w:val="00E4366E"/>
    <w:rsid w:val="00E77A64"/>
    <w:rsid w:val="00E8008B"/>
    <w:rsid w:val="00E961B0"/>
    <w:rsid w:val="00EA1139"/>
    <w:rsid w:val="00EA22B8"/>
    <w:rsid w:val="00EB287D"/>
    <w:rsid w:val="00EB7AD0"/>
    <w:rsid w:val="00F11770"/>
    <w:rsid w:val="00F230EC"/>
    <w:rsid w:val="00F42E29"/>
    <w:rsid w:val="00F73F25"/>
    <w:rsid w:val="00F80D31"/>
    <w:rsid w:val="00F93899"/>
    <w:rsid w:val="00FA66A7"/>
    <w:rsid w:val="00FB2B8D"/>
    <w:rsid w:val="00FD03D4"/>
    <w:rsid w:val="00FF2F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9B5F9E8"/>
  <w15:docId w15:val="{3CEEEA76-CE8B-4013-98A7-6840C23D8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uiPriority w:val="9"/>
    <w:semiHidden/>
    <w:unhideWhenUsed/>
    <w:qFormat/>
    <w:rsid w:val="00C027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semiHidden/>
    <w:rsid w:val="00C027B4"/>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character" w:styleId="CommentReference">
    <w:name w:val="annotation reference"/>
    <w:basedOn w:val="DefaultParagraphFont"/>
    <w:unhideWhenUsed/>
    <w:rsid w:val="00DA704A"/>
    <w:rPr>
      <w:sz w:val="16"/>
      <w:szCs w:val="16"/>
    </w:rPr>
  </w:style>
  <w:style w:type="paragraph" w:styleId="CommentText">
    <w:name w:val="annotation text"/>
    <w:basedOn w:val="Normal"/>
    <w:link w:val="CommentTextChar"/>
    <w:unhideWhenUsed/>
    <w:rsid w:val="00DA704A"/>
    <w:pPr>
      <w:spacing w:line="240" w:lineRule="auto"/>
    </w:pPr>
    <w:rPr>
      <w:sz w:val="20"/>
      <w:szCs w:val="20"/>
    </w:rPr>
  </w:style>
  <w:style w:type="character" w:customStyle="1" w:styleId="CommentTextChar">
    <w:name w:val="Comment Text Char"/>
    <w:basedOn w:val="DefaultParagraphFont"/>
    <w:link w:val="CommentText"/>
    <w:uiPriority w:val="99"/>
    <w:rsid w:val="00DA704A"/>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A704A"/>
    <w:rPr>
      <w:b/>
      <w:bCs/>
    </w:rPr>
  </w:style>
  <w:style w:type="character" w:customStyle="1" w:styleId="CommentSubjectChar">
    <w:name w:val="Comment Subject Char"/>
    <w:basedOn w:val="CommentTextChar"/>
    <w:link w:val="CommentSubject"/>
    <w:uiPriority w:val="99"/>
    <w:semiHidden/>
    <w:rsid w:val="00DA704A"/>
    <w:rPr>
      <w:rFonts w:ascii="Calibri" w:eastAsia="Times New Roman" w:hAnsi="Calibri" w:cs="Times New Roman"/>
      <w:b/>
      <w:bCs/>
      <w:sz w:val="20"/>
      <w:szCs w:val="20"/>
    </w:rPr>
  </w:style>
  <w:style w:type="character" w:styleId="Hyperlink">
    <w:name w:val="Hyperlink"/>
    <w:basedOn w:val="DefaultParagraphFont"/>
    <w:uiPriority w:val="99"/>
    <w:semiHidden/>
    <w:unhideWhenUsed/>
    <w:rsid w:val="00D771B4"/>
    <w:rPr>
      <w:color w:val="0000FF"/>
      <w:u w:val="single"/>
    </w:rPr>
  </w:style>
  <w:style w:type="paragraph" w:styleId="FootnoteText">
    <w:name w:val="footnote text"/>
    <w:basedOn w:val="Normal"/>
    <w:link w:val="FootnoteTextChar"/>
    <w:uiPriority w:val="99"/>
    <w:semiHidden/>
    <w:unhideWhenUsed/>
    <w:rsid w:val="00D771B4"/>
    <w:pPr>
      <w:spacing w:after="0" w:line="240" w:lineRule="auto"/>
    </w:pPr>
    <w:rPr>
      <w:rFonts w:ascii="Times New Roman" w:eastAsiaTheme="minorHAnsi" w:hAnsi="Times New Roman"/>
      <w:sz w:val="20"/>
      <w:szCs w:val="20"/>
      <w:lang w:val="nb-NO" w:eastAsia="nb-NO"/>
    </w:rPr>
  </w:style>
  <w:style w:type="character" w:customStyle="1" w:styleId="FootnoteTextChar">
    <w:name w:val="Footnote Text Char"/>
    <w:basedOn w:val="DefaultParagraphFont"/>
    <w:link w:val="FootnoteText"/>
    <w:uiPriority w:val="99"/>
    <w:semiHidden/>
    <w:rsid w:val="00D771B4"/>
    <w:rPr>
      <w:rFonts w:ascii="Times New Roman" w:hAnsi="Times New Roman" w:cs="Times New Roman"/>
      <w:sz w:val="20"/>
      <w:szCs w:val="20"/>
      <w:lang w:val="nb-NO" w:eastAsia="nb-NO"/>
    </w:rPr>
  </w:style>
  <w:style w:type="character" w:styleId="FootnoteReference">
    <w:name w:val="footnote reference"/>
    <w:basedOn w:val="DefaultParagraphFont"/>
    <w:uiPriority w:val="99"/>
    <w:semiHidden/>
    <w:unhideWhenUsed/>
    <w:rsid w:val="00D771B4"/>
    <w:rPr>
      <w:vertAlign w:val="superscript"/>
    </w:rPr>
  </w:style>
  <w:style w:type="paragraph" w:customStyle="1" w:styleId="Para">
    <w:name w:val="Para"/>
    <w:uiPriority w:val="99"/>
    <w:rsid w:val="00147738"/>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147738"/>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147738"/>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paragraph" w:styleId="NoSpacing">
    <w:name w:val="No Spacing"/>
    <w:uiPriority w:val="1"/>
    <w:qFormat/>
    <w:rsid w:val="000E3F23"/>
    <w:pPr>
      <w:spacing w:after="0" w:line="240" w:lineRule="auto"/>
    </w:pPr>
    <w:rPr>
      <w:rFonts w:ascii="Calibri" w:eastAsia="Times New Roman" w:hAnsi="Calibri" w:cs="Times New Roman"/>
    </w:rPr>
  </w:style>
  <w:style w:type="character" w:styleId="Strong">
    <w:name w:val="Strong"/>
    <w:qFormat/>
    <w:rsid w:val="007A1C65"/>
    <w:rPr>
      <w:b/>
      <w:bCs/>
    </w:rPr>
  </w:style>
  <w:style w:type="paragraph" w:styleId="Title">
    <w:name w:val="Title"/>
    <w:basedOn w:val="Normal"/>
    <w:link w:val="TitleChar"/>
    <w:qFormat/>
    <w:rsid w:val="007A5265"/>
    <w:pPr>
      <w:spacing w:after="0" w:line="240" w:lineRule="auto"/>
      <w:jc w:val="center"/>
    </w:pPr>
    <w:rPr>
      <w:rFonts w:ascii="Times New Roman" w:hAnsi="Times New Roman"/>
      <w:b/>
      <w:bCs/>
      <w:i/>
      <w:iCs/>
      <w:sz w:val="28"/>
      <w:szCs w:val="28"/>
      <w:lang w:val="en-GB" w:eastAsia="x-none"/>
    </w:rPr>
  </w:style>
  <w:style w:type="character" w:customStyle="1" w:styleId="TitleChar">
    <w:name w:val="Title Char"/>
    <w:basedOn w:val="DefaultParagraphFont"/>
    <w:link w:val="Title"/>
    <w:rsid w:val="007A5265"/>
    <w:rPr>
      <w:rFonts w:ascii="Times New Roman" w:eastAsia="Times New Roman" w:hAnsi="Times New Roman" w:cs="Times New Roman"/>
      <w:b/>
      <w:bCs/>
      <w:i/>
      <w:iCs/>
      <w:sz w:val="28"/>
      <w:szCs w:val="28"/>
      <w:lang w:val="en-GB" w:eastAsia="x-none"/>
    </w:rPr>
  </w:style>
  <w:style w:type="paragraph" w:styleId="DocumentMap">
    <w:name w:val="Document Map"/>
    <w:basedOn w:val="Normal"/>
    <w:link w:val="DocumentMapChar"/>
    <w:uiPriority w:val="99"/>
    <w:semiHidden/>
    <w:unhideWhenUsed/>
    <w:rsid w:val="002900A7"/>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2900A7"/>
    <w:rPr>
      <w:rFonts w:ascii="Times New Roman" w:eastAsia="Times New Roman" w:hAnsi="Times New Roman" w:cs="Times New Roman"/>
      <w:sz w:val="24"/>
      <w:szCs w:val="24"/>
    </w:rPr>
  </w:style>
  <w:style w:type="paragraph" w:customStyle="1" w:styleId="Default">
    <w:name w:val="Default"/>
    <w:rsid w:val="006F4718"/>
    <w:pPr>
      <w:autoSpaceDE w:val="0"/>
      <w:autoSpaceDN w:val="0"/>
      <w:adjustRightInd w:val="0"/>
      <w:spacing w:after="0" w:line="240" w:lineRule="auto"/>
    </w:pPr>
    <w:rPr>
      <w:rFonts w:ascii="Arial" w:hAnsi="Arial" w:cs="Arial"/>
      <w:color w:val="000000"/>
      <w:sz w:val="24"/>
      <w:szCs w:val="24"/>
      <w:lang w:val="en-GB"/>
    </w:rPr>
  </w:style>
  <w:style w:type="paragraph" w:customStyle="1" w:styleId="msonormal0">
    <w:name w:val="msonormal"/>
    <w:basedOn w:val="Normal"/>
    <w:rsid w:val="00196BD5"/>
    <w:pPr>
      <w:spacing w:before="100" w:beforeAutospacing="1" w:after="100" w:afterAutospacing="1" w:line="240" w:lineRule="auto"/>
    </w:pPr>
    <w:rPr>
      <w:rFonts w:ascii="Times New Roman" w:hAnsi="Times New Roman"/>
      <w:sz w:val="24"/>
      <w:szCs w:val="24"/>
    </w:rPr>
  </w:style>
  <w:style w:type="paragraph" w:customStyle="1" w:styleId="xl65">
    <w:name w:val="xl65"/>
    <w:basedOn w:val="Normal"/>
    <w:rsid w:val="00196BD5"/>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6">
    <w:name w:val="xl66"/>
    <w:basedOn w:val="Normal"/>
    <w:rsid w:val="00196BD5"/>
    <w:pPr>
      <w:spacing w:before="100" w:beforeAutospacing="1" w:after="100" w:afterAutospacing="1" w:line="240" w:lineRule="auto"/>
      <w:textAlignment w:val="center"/>
    </w:pPr>
    <w:rPr>
      <w:rFonts w:ascii="Times New Roman" w:hAnsi="Times New Roman"/>
      <w:sz w:val="18"/>
      <w:szCs w:val="18"/>
    </w:rPr>
  </w:style>
  <w:style w:type="paragraph" w:customStyle="1" w:styleId="xl67">
    <w:name w:val="xl67"/>
    <w:basedOn w:val="Normal"/>
    <w:rsid w:val="00196BD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68">
    <w:name w:val="xl68"/>
    <w:basedOn w:val="Normal"/>
    <w:rsid w:val="00196BD5"/>
    <w:pPr>
      <w:pBdr>
        <w:left w:val="single" w:sz="8"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69">
    <w:name w:val="xl69"/>
    <w:basedOn w:val="Normal"/>
    <w:rsid w:val="00196B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0">
    <w:name w:val="xl70"/>
    <w:basedOn w:val="Normal"/>
    <w:rsid w:val="00196B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1">
    <w:name w:val="xl71"/>
    <w:basedOn w:val="Normal"/>
    <w:rsid w:val="00196BD5"/>
    <w:pPr>
      <w:pBdr>
        <w:left w:val="single" w:sz="8" w:space="0" w:color="auto"/>
        <w:bottom w:val="single" w:sz="8"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2">
    <w:name w:val="xl72"/>
    <w:basedOn w:val="Normal"/>
    <w:rsid w:val="00196BD5"/>
    <w:pPr>
      <w:pBdr>
        <w:bottom w:val="single" w:sz="8"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73">
    <w:name w:val="xl73"/>
    <w:basedOn w:val="Normal"/>
    <w:rsid w:val="00196B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4">
    <w:name w:val="xl74"/>
    <w:basedOn w:val="Normal"/>
    <w:rsid w:val="00196BD5"/>
    <w:pPr>
      <w:pBdr>
        <w:left w:val="single" w:sz="8" w:space="0" w:color="auto"/>
        <w:bottom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75">
    <w:name w:val="xl75"/>
    <w:basedOn w:val="Normal"/>
    <w:rsid w:val="00196BD5"/>
    <w:pPr>
      <w:pBdr>
        <w:bottom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76">
    <w:name w:val="xl76"/>
    <w:basedOn w:val="Normal"/>
    <w:rsid w:val="00196B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7">
    <w:name w:val="xl77"/>
    <w:basedOn w:val="Normal"/>
    <w:rsid w:val="00196BD5"/>
    <w:pPr>
      <w:pBdr>
        <w:left w:val="single" w:sz="4" w:space="0" w:color="auto"/>
        <w:bottom w:val="single" w:sz="4"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78">
    <w:name w:val="xl78"/>
    <w:basedOn w:val="Normal"/>
    <w:rsid w:val="00196BD5"/>
    <w:pPr>
      <w:pBdr>
        <w:left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79">
    <w:name w:val="xl79"/>
    <w:basedOn w:val="Normal"/>
    <w:rsid w:val="00196BD5"/>
    <w:pPr>
      <w:pBdr>
        <w:left w:val="single" w:sz="8" w:space="0" w:color="auto"/>
        <w:bottom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80">
    <w:name w:val="xl80"/>
    <w:basedOn w:val="Normal"/>
    <w:rsid w:val="00196BD5"/>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81">
    <w:name w:val="xl81"/>
    <w:basedOn w:val="Normal"/>
    <w:rsid w:val="00196BD5"/>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2">
    <w:name w:val="xl82"/>
    <w:basedOn w:val="Normal"/>
    <w:rsid w:val="00196BD5"/>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3">
    <w:name w:val="xl83"/>
    <w:basedOn w:val="Normal"/>
    <w:rsid w:val="00196BD5"/>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sz w:val="16"/>
      <w:szCs w:val="16"/>
    </w:rPr>
  </w:style>
  <w:style w:type="paragraph" w:customStyle="1" w:styleId="xl84">
    <w:name w:val="xl84"/>
    <w:basedOn w:val="Normal"/>
    <w:rsid w:val="00196BD5"/>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5">
    <w:name w:val="xl85"/>
    <w:basedOn w:val="Normal"/>
    <w:rsid w:val="00196BD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6">
    <w:name w:val="xl86"/>
    <w:basedOn w:val="Normal"/>
    <w:rsid w:val="00196BD5"/>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87">
    <w:name w:val="xl87"/>
    <w:basedOn w:val="Normal"/>
    <w:rsid w:val="00196BD5"/>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8">
    <w:name w:val="xl88"/>
    <w:basedOn w:val="Normal"/>
    <w:rsid w:val="00196BD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textAlignment w:val="center"/>
    </w:pPr>
    <w:rPr>
      <w:rFonts w:ascii="Times New Roman" w:hAnsi="Times New Roman"/>
      <w:b/>
      <w:bCs/>
      <w:color w:val="404040"/>
      <w:sz w:val="16"/>
      <w:szCs w:val="16"/>
    </w:rPr>
  </w:style>
  <w:style w:type="paragraph" w:customStyle="1" w:styleId="xl89">
    <w:name w:val="xl89"/>
    <w:basedOn w:val="Normal"/>
    <w:rsid w:val="00196BD5"/>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center"/>
      <w:textAlignment w:val="center"/>
    </w:pPr>
    <w:rPr>
      <w:rFonts w:ascii="Times New Roman" w:hAnsi="Times New Roman"/>
      <w:b/>
      <w:bCs/>
      <w:sz w:val="16"/>
      <w:szCs w:val="16"/>
    </w:rPr>
  </w:style>
  <w:style w:type="paragraph" w:customStyle="1" w:styleId="xl90">
    <w:name w:val="xl90"/>
    <w:basedOn w:val="Normal"/>
    <w:rsid w:val="00196BD5"/>
    <w:pPr>
      <w:pBdr>
        <w:top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28"/>
      <w:szCs w:val="28"/>
      <w:u w:val="single"/>
    </w:rPr>
  </w:style>
  <w:style w:type="paragraph" w:customStyle="1" w:styleId="xl91">
    <w:name w:val="xl91"/>
    <w:basedOn w:val="Normal"/>
    <w:rsid w:val="00196BD5"/>
    <w:pPr>
      <w:pBdr>
        <w:top w:val="single" w:sz="8" w:space="0" w:color="auto"/>
        <w:lef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28"/>
      <w:szCs w:val="28"/>
      <w:u w:val="single"/>
    </w:rPr>
  </w:style>
  <w:style w:type="paragraph" w:customStyle="1" w:styleId="xl92">
    <w:name w:val="xl92"/>
    <w:basedOn w:val="Normal"/>
    <w:rsid w:val="00196BD5"/>
    <w:pPr>
      <w:pBdr>
        <w:top w:val="single" w:sz="8" w:space="0" w:color="auto"/>
        <w:left w:val="single" w:sz="8" w:space="0" w:color="auto"/>
      </w:pBdr>
      <w:shd w:val="clear" w:color="000000" w:fill="BDD7EE"/>
      <w:spacing w:before="100" w:beforeAutospacing="1" w:after="100" w:afterAutospacing="1" w:line="240" w:lineRule="auto"/>
      <w:textAlignment w:val="center"/>
    </w:pPr>
    <w:rPr>
      <w:rFonts w:ascii="Times New Roman" w:hAnsi="Times New Roman"/>
      <w:b/>
      <w:bCs/>
      <w:color w:val="000000"/>
      <w:sz w:val="40"/>
      <w:szCs w:val="40"/>
      <w:u w:val="single"/>
    </w:rPr>
  </w:style>
  <w:style w:type="paragraph" w:customStyle="1" w:styleId="xl93">
    <w:name w:val="xl93"/>
    <w:basedOn w:val="Normal"/>
    <w:rsid w:val="00196BD5"/>
    <w:pPr>
      <w:pBdr>
        <w:left w:val="single" w:sz="4" w:space="0" w:color="auto"/>
        <w:bottom w:val="single" w:sz="8" w:space="0" w:color="auto"/>
        <w:right w:val="single" w:sz="4" w:space="0" w:color="auto"/>
      </w:pBdr>
      <w:shd w:val="clear" w:color="000000" w:fill="A6A6A6"/>
      <w:spacing w:before="100" w:beforeAutospacing="1" w:after="100" w:afterAutospacing="1" w:line="240" w:lineRule="auto"/>
      <w:jc w:val="center"/>
      <w:textAlignment w:val="center"/>
    </w:pPr>
    <w:rPr>
      <w:rFonts w:ascii="Times New Roman" w:hAnsi="Times New Roman"/>
      <w:color w:val="FF0000"/>
      <w:sz w:val="18"/>
      <w:szCs w:val="18"/>
    </w:rPr>
  </w:style>
  <w:style w:type="character" w:styleId="FollowedHyperlink">
    <w:name w:val="FollowedHyperlink"/>
    <w:basedOn w:val="DefaultParagraphFont"/>
    <w:uiPriority w:val="99"/>
    <w:semiHidden/>
    <w:unhideWhenUsed/>
    <w:rsid w:val="00212BF7"/>
    <w:rPr>
      <w:color w:val="954F72"/>
      <w:u w:val="single"/>
    </w:rPr>
  </w:style>
  <w:style w:type="paragraph" w:customStyle="1" w:styleId="xl94">
    <w:name w:val="xl94"/>
    <w:basedOn w:val="Normal"/>
    <w:rsid w:val="00212BF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5">
    <w:name w:val="xl95"/>
    <w:basedOn w:val="Normal"/>
    <w:rsid w:val="00212BF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6">
    <w:name w:val="xl96"/>
    <w:basedOn w:val="Normal"/>
    <w:rsid w:val="00212BF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97">
    <w:name w:val="xl97"/>
    <w:basedOn w:val="Normal"/>
    <w:rsid w:val="00212BF7"/>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98">
    <w:name w:val="xl98"/>
    <w:basedOn w:val="Normal"/>
    <w:rsid w:val="00212BF7"/>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99">
    <w:name w:val="xl99"/>
    <w:basedOn w:val="Normal"/>
    <w:rsid w:val="00212BF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00">
    <w:name w:val="xl100"/>
    <w:basedOn w:val="Normal"/>
    <w:rsid w:val="00212BF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01">
    <w:name w:val="xl101"/>
    <w:basedOn w:val="Normal"/>
    <w:rsid w:val="00212BF7"/>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2">
    <w:name w:val="xl102"/>
    <w:basedOn w:val="Normal"/>
    <w:rsid w:val="00212BF7"/>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hAnsi="Times New Roman"/>
      <w:color w:val="000000"/>
      <w:sz w:val="24"/>
      <w:szCs w:val="24"/>
    </w:rPr>
  </w:style>
  <w:style w:type="paragraph" w:customStyle="1" w:styleId="xl103">
    <w:name w:val="xl103"/>
    <w:basedOn w:val="Normal"/>
    <w:rsid w:val="00212BF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00000"/>
      <w:sz w:val="24"/>
      <w:szCs w:val="24"/>
    </w:rPr>
  </w:style>
  <w:style w:type="paragraph" w:customStyle="1" w:styleId="xl104">
    <w:name w:val="xl104"/>
    <w:basedOn w:val="Normal"/>
    <w:rsid w:val="00212BF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05">
    <w:name w:val="xl105"/>
    <w:basedOn w:val="Normal"/>
    <w:rsid w:val="00212BF7"/>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6">
    <w:name w:val="xl106"/>
    <w:basedOn w:val="Normal"/>
    <w:rsid w:val="00212BF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7">
    <w:name w:val="xl107"/>
    <w:basedOn w:val="Normal"/>
    <w:rsid w:val="00212BF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8">
    <w:name w:val="xl108"/>
    <w:basedOn w:val="Normal"/>
    <w:rsid w:val="00212BF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color w:val="FF0000"/>
      <w:sz w:val="18"/>
      <w:szCs w:val="18"/>
    </w:rPr>
  </w:style>
  <w:style w:type="paragraph" w:customStyle="1" w:styleId="xl109">
    <w:name w:val="xl109"/>
    <w:basedOn w:val="Normal"/>
    <w:rsid w:val="00212BF7"/>
    <w:pPr>
      <w:pBdr>
        <w:top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Normal"/>
    <w:rsid w:val="00212BF7"/>
    <w:pPr>
      <w:pBdr>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font5">
    <w:name w:val="font5"/>
    <w:basedOn w:val="Normal"/>
    <w:rsid w:val="00DB1493"/>
    <w:pPr>
      <w:spacing w:before="100" w:beforeAutospacing="1" w:after="100" w:afterAutospacing="1" w:line="240" w:lineRule="auto"/>
    </w:pPr>
    <w:rPr>
      <w:rFonts w:ascii="Arial" w:hAnsi="Arial" w:cs="Arial"/>
      <w:b/>
      <w:bCs/>
      <w:sz w:val="20"/>
      <w:szCs w:val="20"/>
    </w:rPr>
  </w:style>
  <w:style w:type="paragraph" w:customStyle="1" w:styleId="font6">
    <w:name w:val="font6"/>
    <w:basedOn w:val="Normal"/>
    <w:rsid w:val="00DB1493"/>
    <w:pPr>
      <w:spacing w:before="100" w:beforeAutospacing="1" w:after="100" w:afterAutospacing="1" w:line="240" w:lineRule="auto"/>
    </w:pPr>
    <w:rPr>
      <w:rFonts w:ascii="Arial" w:hAnsi="Arial" w:cs="Arial"/>
      <w:sz w:val="20"/>
      <w:szCs w:val="20"/>
    </w:rPr>
  </w:style>
  <w:style w:type="paragraph" w:customStyle="1" w:styleId="font7">
    <w:name w:val="font7"/>
    <w:basedOn w:val="Normal"/>
    <w:rsid w:val="00DB1493"/>
    <w:pPr>
      <w:spacing w:before="100" w:beforeAutospacing="1" w:after="100" w:afterAutospacing="1" w:line="240" w:lineRule="auto"/>
    </w:pPr>
    <w:rPr>
      <w:rFonts w:ascii="Tahoma" w:hAnsi="Tahoma" w:cs="Tahoma"/>
      <w:color w:val="000000"/>
      <w:sz w:val="18"/>
      <w:szCs w:val="18"/>
    </w:rPr>
  </w:style>
  <w:style w:type="paragraph" w:customStyle="1" w:styleId="font8">
    <w:name w:val="font8"/>
    <w:basedOn w:val="Normal"/>
    <w:rsid w:val="00DB1493"/>
    <w:pPr>
      <w:spacing w:before="100" w:beforeAutospacing="1" w:after="100" w:afterAutospacing="1" w:line="240" w:lineRule="auto"/>
    </w:pPr>
    <w:rPr>
      <w:rFonts w:ascii="Tahoma" w:hAnsi="Tahoma" w:cs="Tahoma"/>
      <w:b/>
      <w:bCs/>
      <w:color w:val="000000"/>
      <w:sz w:val="18"/>
      <w:szCs w:val="18"/>
    </w:rPr>
  </w:style>
  <w:style w:type="paragraph" w:customStyle="1" w:styleId="xl64">
    <w:name w:val="xl64"/>
    <w:basedOn w:val="Normal"/>
    <w:rsid w:val="00DB1493"/>
    <w:pPr>
      <w:spacing w:before="100" w:beforeAutospacing="1" w:after="100" w:afterAutospacing="1" w:line="240" w:lineRule="auto"/>
    </w:pPr>
    <w:rPr>
      <w:rFonts w:ascii="Arial" w:hAnsi="Arial" w:cs="Arial"/>
      <w:sz w:val="16"/>
      <w:szCs w:val="16"/>
    </w:rPr>
  </w:style>
  <w:style w:type="paragraph" w:customStyle="1" w:styleId="xl111">
    <w:name w:val="xl111"/>
    <w:basedOn w:val="Normal"/>
    <w:rsid w:val="00DB1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24"/>
      <w:szCs w:val="24"/>
    </w:rPr>
  </w:style>
  <w:style w:type="paragraph" w:customStyle="1" w:styleId="xl112">
    <w:name w:val="xl112"/>
    <w:basedOn w:val="Normal"/>
    <w:rsid w:val="00DB1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262626"/>
      <w:sz w:val="16"/>
      <w:szCs w:val="16"/>
    </w:rPr>
  </w:style>
  <w:style w:type="paragraph" w:customStyle="1" w:styleId="xl113">
    <w:name w:val="xl113"/>
    <w:basedOn w:val="Normal"/>
    <w:rsid w:val="00DB1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color w:val="262626"/>
      <w:sz w:val="16"/>
      <w:szCs w:val="16"/>
    </w:rPr>
  </w:style>
  <w:style w:type="paragraph" w:customStyle="1" w:styleId="xl114">
    <w:name w:val="xl114"/>
    <w:basedOn w:val="Normal"/>
    <w:rsid w:val="00DB149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color w:val="FFFFFF"/>
      <w:sz w:val="16"/>
      <w:szCs w:val="16"/>
    </w:rPr>
  </w:style>
  <w:style w:type="paragraph" w:customStyle="1" w:styleId="xl115">
    <w:name w:val="xl115"/>
    <w:basedOn w:val="Normal"/>
    <w:rsid w:val="00DB1493"/>
    <w:pPr>
      <w:pBdr>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116">
    <w:name w:val="xl116"/>
    <w:basedOn w:val="Normal"/>
    <w:rsid w:val="00DB1493"/>
    <w:pPr>
      <w:pBdr>
        <w:bottom w:val="single" w:sz="4" w:space="0" w:color="000000"/>
        <w:right w:val="single" w:sz="4" w:space="0" w:color="000000"/>
      </w:pBdr>
      <w:shd w:val="clear" w:color="F3F3F3" w:fill="F3F3F3"/>
      <w:spacing w:before="100" w:beforeAutospacing="1" w:after="100" w:afterAutospacing="1" w:line="240" w:lineRule="auto"/>
      <w:textAlignment w:val="center"/>
    </w:pPr>
    <w:rPr>
      <w:rFonts w:ascii="Arial" w:hAnsi="Arial" w:cs="Arial"/>
      <w:sz w:val="24"/>
      <w:szCs w:val="24"/>
    </w:rPr>
  </w:style>
  <w:style w:type="paragraph" w:customStyle="1" w:styleId="xl117">
    <w:name w:val="xl117"/>
    <w:basedOn w:val="Normal"/>
    <w:rsid w:val="00DB1493"/>
    <w:pPr>
      <w:pBdr>
        <w:top w:val="single" w:sz="4" w:space="0" w:color="000000"/>
        <w:bottom w:val="single" w:sz="4" w:space="0" w:color="000000"/>
        <w:right w:val="single" w:sz="4" w:space="0" w:color="000000"/>
      </w:pBdr>
      <w:shd w:val="clear" w:color="F3F3F3" w:fill="F3F3F3"/>
      <w:spacing w:before="100" w:beforeAutospacing="1" w:after="100" w:afterAutospacing="1" w:line="240" w:lineRule="auto"/>
      <w:textAlignment w:val="center"/>
    </w:pPr>
    <w:rPr>
      <w:rFonts w:ascii="Arial" w:hAnsi="Arial" w:cs="Arial"/>
      <w:sz w:val="24"/>
      <w:szCs w:val="24"/>
    </w:rPr>
  </w:style>
  <w:style w:type="paragraph" w:customStyle="1" w:styleId="xl118">
    <w:name w:val="xl118"/>
    <w:basedOn w:val="Normal"/>
    <w:rsid w:val="00DB1493"/>
    <w:pPr>
      <w:pBdr>
        <w:top w:val="single" w:sz="4" w:space="0" w:color="000000"/>
        <w:right w:val="single" w:sz="4" w:space="0" w:color="000000"/>
      </w:pBdr>
      <w:shd w:val="clear" w:color="F3F3F3" w:fill="F3F3F3"/>
      <w:spacing w:before="100" w:beforeAutospacing="1" w:after="100" w:afterAutospacing="1" w:line="240" w:lineRule="auto"/>
      <w:textAlignment w:val="center"/>
    </w:pPr>
    <w:rPr>
      <w:rFonts w:ascii="Arial" w:hAnsi="Arial" w:cs="Arial"/>
      <w:sz w:val="24"/>
      <w:szCs w:val="24"/>
    </w:rPr>
  </w:style>
  <w:style w:type="paragraph" w:customStyle="1" w:styleId="xl119">
    <w:name w:val="xl119"/>
    <w:basedOn w:val="Normal"/>
    <w:rsid w:val="00DB1493"/>
    <w:pPr>
      <w:pBdr>
        <w:left w:val="single" w:sz="4" w:space="0" w:color="FFFFFF"/>
        <w:bottom w:val="single" w:sz="4" w:space="0" w:color="FFFFFF"/>
        <w:right w:val="single" w:sz="4" w:space="0" w:color="FFFFFF"/>
      </w:pBdr>
      <w:shd w:val="clear" w:color="262626" w:fill="262626"/>
      <w:spacing w:before="100" w:beforeAutospacing="1" w:after="100" w:afterAutospacing="1" w:line="240" w:lineRule="auto"/>
      <w:jc w:val="center"/>
      <w:textAlignment w:val="center"/>
    </w:pPr>
    <w:rPr>
      <w:rFonts w:ascii="Arial" w:hAnsi="Arial" w:cs="Arial"/>
      <w:b/>
      <w:bCs/>
      <w:color w:val="FFFFFF"/>
      <w:sz w:val="16"/>
      <w:szCs w:val="16"/>
    </w:rPr>
  </w:style>
  <w:style w:type="paragraph" w:customStyle="1" w:styleId="xl120">
    <w:name w:val="xl120"/>
    <w:basedOn w:val="Normal"/>
    <w:rsid w:val="00DB1493"/>
    <w:pPr>
      <w:pBdr>
        <w:top w:val="single" w:sz="4" w:space="0" w:color="auto"/>
        <w:left w:val="single" w:sz="4" w:space="0" w:color="auto"/>
        <w:right w:val="single" w:sz="4" w:space="0" w:color="auto"/>
      </w:pBdr>
      <w:shd w:val="clear" w:color="F3F3F3" w:fill="F3F3F3"/>
      <w:spacing w:before="100" w:beforeAutospacing="1" w:after="100" w:afterAutospacing="1" w:line="240" w:lineRule="auto"/>
      <w:textAlignment w:val="center"/>
    </w:pPr>
    <w:rPr>
      <w:rFonts w:ascii="Arial" w:hAnsi="Arial" w:cs="Arial"/>
      <w:sz w:val="24"/>
      <w:szCs w:val="24"/>
    </w:rPr>
  </w:style>
  <w:style w:type="paragraph" w:customStyle="1" w:styleId="xl121">
    <w:name w:val="xl121"/>
    <w:basedOn w:val="Normal"/>
    <w:rsid w:val="00DB1493"/>
    <w:pPr>
      <w:pBdr>
        <w:top w:val="single" w:sz="4" w:space="0" w:color="auto"/>
        <w:left w:val="single" w:sz="4" w:space="0" w:color="auto"/>
        <w:right w:val="single" w:sz="4" w:space="0" w:color="auto"/>
      </w:pBdr>
      <w:shd w:val="clear" w:color="F3F3F3" w:fill="F3F3F3"/>
      <w:spacing w:before="100" w:beforeAutospacing="1" w:after="100" w:afterAutospacing="1" w:line="240" w:lineRule="auto"/>
      <w:textAlignment w:val="center"/>
    </w:pPr>
    <w:rPr>
      <w:rFonts w:ascii="Arial" w:hAnsi="Arial" w:cs="Arial"/>
      <w:sz w:val="24"/>
      <w:szCs w:val="24"/>
    </w:rPr>
  </w:style>
  <w:style w:type="paragraph" w:customStyle="1" w:styleId="xl122">
    <w:name w:val="xl122"/>
    <w:basedOn w:val="Normal"/>
    <w:rsid w:val="00DB1493"/>
    <w:pPr>
      <w:pBdr>
        <w:top w:val="single" w:sz="4" w:space="0" w:color="auto"/>
        <w:left w:val="single" w:sz="4" w:space="0" w:color="auto"/>
        <w:bottom w:val="single" w:sz="4" w:space="0" w:color="auto"/>
        <w:right w:val="single" w:sz="4" w:space="0" w:color="auto"/>
      </w:pBdr>
      <w:shd w:val="clear" w:color="F3F3F3" w:fill="F3F3F3"/>
      <w:spacing w:before="100" w:beforeAutospacing="1" w:after="100" w:afterAutospacing="1" w:line="240" w:lineRule="auto"/>
      <w:textAlignment w:val="center"/>
    </w:pPr>
    <w:rPr>
      <w:rFonts w:ascii="Arial" w:hAnsi="Arial" w:cs="Arial"/>
      <w:sz w:val="24"/>
      <w:szCs w:val="24"/>
    </w:rPr>
  </w:style>
  <w:style w:type="paragraph" w:customStyle="1" w:styleId="xl123">
    <w:name w:val="xl123"/>
    <w:basedOn w:val="Normal"/>
    <w:rsid w:val="00DB1493"/>
    <w:pPr>
      <w:pBdr>
        <w:top w:val="single" w:sz="4" w:space="0" w:color="auto"/>
        <w:left w:val="single" w:sz="4" w:space="0" w:color="auto"/>
        <w:bottom w:val="single" w:sz="4" w:space="0" w:color="auto"/>
        <w:right w:val="single" w:sz="4" w:space="0" w:color="auto"/>
      </w:pBdr>
      <w:shd w:val="clear" w:color="F3F3F3" w:fill="F3F3F3"/>
      <w:spacing w:before="100" w:beforeAutospacing="1" w:after="100" w:afterAutospacing="1" w:line="240" w:lineRule="auto"/>
      <w:textAlignment w:val="center"/>
    </w:pPr>
    <w:rPr>
      <w:rFonts w:ascii="Arial" w:hAnsi="Arial" w:cs="Arial"/>
      <w:sz w:val="24"/>
      <w:szCs w:val="24"/>
    </w:rPr>
  </w:style>
  <w:style w:type="paragraph" w:customStyle="1" w:styleId="xl124">
    <w:name w:val="xl124"/>
    <w:basedOn w:val="Normal"/>
    <w:rsid w:val="00DB1493"/>
    <w:pPr>
      <w:pBdr>
        <w:left w:val="single" w:sz="4" w:space="0" w:color="FFFFFF"/>
        <w:right w:val="single" w:sz="4" w:space="0" w:color="FFFFFF"/>
      </w:pBdr>
      <w:shd w:val="clear" w:color="262626" w:fill="262626"/>
      <w:spacing w:before="100" w:beforeAutospacing="1" w:after="100" w:afterAutospacing="1" w:line="240" w:lineRule="auto"/>
      <w:textAlignment w:val="center"/>
    </w:pPr>
    <w:rPr>
      <w:rFonts w:ascii="Arial" w:hAnsi="Arial" w:cs="Arial"/>
      <w:b/>
      <w:bCs/>
      <w:color w:val="FFFFFF"/>
      <w:sz w:val="24"/>
      <w:szCs w:val="24"/>
    </w:rPr>
  </w:style>
  <w:style w:type="paragraph" w:customStyle="1" w:styleId="xl125">
    <w:name w:val="xl125"/>
    <w:basedOn w:val="Normal"/>
    <w:rsid w:val="00DB1493"/>
    <w:pPr>
      <w:pBdr>
        <w:top w:val="single" w:sz="4" w:space="0" w:color="FFFFFF"/>
        <w:left w:val="single" w:sz="4" w:space="0" w:color="FFFFFF"/>
        <w:bottom w:val="single" w:sz="4" w:space="0" w:color="FFFFFF"/>
        <w:right w:val="single" w:sz="4" w:space="0" w:color="FFFFFF"/>
      </w:pBdr>
      <w:shd w:val="clear" w:color="262626" w:fill="262626"/>
      <w:spacing w:before="100" w:beforeAutospacing="1" w:after="100" w:afterAutospacing="1" w:line="240" w:lineRule="auto"/>
      <w:textAlignment w:val="center"/>
    </w:pPr>
    <w:rPr>
      <w:rFonts w:ascii="Arial" w:hAnsi="Arial" w:cs="Arial"/>
      <w:b/>
      <w:bCs/>
      <w:color w:val="FFFFFF"/>
      <w:sz w:val="24"/>
      <w:szCs w:val="24"/>
    </w:rPr>
  </w:style>
  <w:style w:type="paragraph" w:customStyle="1" w:styleId="xl126">
    <w:name w:val="xl126"/>
    <w:basedOn w:val="Normal"/>
    <w:rsid w:val="00DB1493"/>
    <w:pPr>
      <w:pBdr>
        <w:top w:val="single" w:sz="4" w:space="0" w:color="FFFFFF"/>
        <w:left w:val="single" w:sz="4" w:space="0" w:color="FFFFFF"/>
        <w:bottom w:val="single" w:sz="4" w:space="0" w:color="FFFFFF"/>
        <w:right w:val="single" w:sz="4" w:space="0" w:color="FFFFFF"/>
      </w:pBdr>
      <w:shd w:val="clear" w:color="262626" w:fill="262626"/>
      <w:spacing w:before="100" w:beforeAutospacing="1" w:after="100" w:afterAutospacing="1" w:line="240" w:lineRule="auto"/>
      <w:textAlignment w:val="center"/>
    </w:pPr>
    <w:rPr>
      <w:rFonts w:ascii="Arial" w:hAnsi="Arial" w:cs="Arial"/>
      <w:b/>
      <w:bCs/>
      <w:color w:val="FFFFFF"/>
      <w:sz w:val="16"/>
      <w:szCs w:val="16"/>
    </w:rPr>
  </w:style>
  <w:style w:type="paragraph" w:customStyle="1" w:styleId="xl127">
    <w:name w:val="xl127"/>
    <w:basedOn w:val="Normal"/>
    <w:rsid w:val="00DB1493"/>
    <w:pPr>
      <w:pBdr>
        <w:top w:val="single" w:sz="4" w:space="0" w:color="FFFFFF"/>
        <w:left w:val="single" w:sz="4" w:space="0" w:color="FFFFFF"/>
        <w:bottom w:val="single" w:sz="4" w:space="0" w:color="FFFFFF"/>
        <w:right w:val="single" w:sz="4" w:space="0" w:color="FFFFFF"/>
      </w:pBdr>
      <w:shd w:val="clear" w:color="262626" w:fill="262626"/>
      <w:spacing w:before="100" w:beforeAutospacing="1" w:after="100" w:afterAutospacing="1" w:line="240" w:lineRule="auto"/>
      <w:textAlignment w:val="center"/>
    </w:pPr>
    <w:rPr>
      <w:rFonts w:ascii="Arial" w:hAnsi="Arial" w:cs="Arial"/>
      <w:b/>
      <w:bCs/>
      <w:color w:val="FFFFFF"/>
      <w:sz w:val="16"/>
      <w:szCs w:val="16"/>
    </w:rPr>
  </w:style>
  <w:style w:type="paragraph" w:customStyle="1" w:styleId="xl128">
    <w:name w:val="xl128"/>
    <w:basedOn w:val="Normal"/>
    <w:rsid w:val="00DB1493"/>
    <w:pPr>
      <w:pBdr>
        <w:top w:val="single" w:sz="4" w:space="0" w:color="FFFFFF"/>
        <w:left w:val="single" w:sz="4" w:space="0" w:color="FFFFFF"/>
        <w:bottom w:val="single" w:sz="4" w:space="0" w:color="FFFFFF"/>
        <w:right w:val="single" w:sz="4" w:space="0" w:color="FFFFFF"/>
      </w:pBdr>
      <w:shd w:val="clear" w:color="262626" w:fill="262626"/>
      <w:spacing w:before="100" w:beforeAutospacing="1" w:after="100" w:afterAutospacing="1" w:line="240" w:lineRule="auto"/>
      <w:jc w:val="center"/>
      <w:textAlignment w:val="center"/>
    </w:pPr>
    <w:rPr>
      <w:rFonts w:ascii="Arial" w:hAnsi="Arial" w:cs="Arial"/>
      <w:b/>
      <w:bCs/>
      <w:color w:val="FFFFFF"/>
      <w:sz w:val="16"/>
      <w:szCs w:val="16"/>
    </w:rPr>
  </w:style>
  <w:style w:type="paragraph" w:customStyle="1" w:styleId="xl129">
    <w:name w:val="xl129"/>
    <w:basedOn w:val="Normal"/>
    <w:rsid w:val="00DB1493"/>
    <w:pPr>
      <w:pBdr>
        <w:top w:val="single" w:sz="4" w:space="0" w:color="FFFFFF"/>
        <w:left w:val="single" w:sz="4" w:space="0" w:color="FFFFFF"/>
        <w:bottom w:val="single" w:sz="4" w:space="0" w:color="FFFFFF"/>
        <w:right w:val="single" w:sz="4" w:space="0" w:color="FFFFFF"/>
      </w:pBdr>
      <w:shd w:val="clear" w:color="262626" w:fill="262626"/>
      <w:spacing w:before="100" w:beforeAutospacing="1" w:after="100" w:afterAutospacing="1" w:line="240" w:lineRule="auto"/>
      <w:jc w:val="center"/>
      <w:textAlignment w:val="center"/>
    </w:pPr>
    <w:rPr>
      <w:rFonts w:ascii="Arial" w:hAnsi="Arial" w:cs="Arial"/>
      <w:b/>
      <w:bCs/>
      <w:color w:val="FFFFFF"/>
      <w:sz w:val="16"/>
      <w:szCs w:val="16"/>
    </w:rPr>
  </w:style>
  <w:style w:type="paragraph" w:customStyle="1" w:styleId="xl130">
    <w:name w:val="xl130"/>
    <w:basedOn w:val="Normal"/>
    <w:rsid w:val="00DB1493"/>
    <w:pPr>
      <w:pBdr>
        <w:left w:val="single" w:sz="4" w:space="0" w:color="FFFFFF"/>
        <w:right w:val="single" w:sz="4" w:space="0" w:color="FFFFFF"/>
      </w:pBdr>
      <w:shd w:val="clear" w:color="262626" w:fill="262626"/>
      <w:spacing w:before="100" w:beforeAutospacing="1" w:after="100" w:afterAutospacing="1" w:line="240" w:lineRule="auto"/>
      <w:jc w:val="center"/>
      <w:textAlignment w:val="center"/>
    </w:pPr>
    <w:rPr>
      <w:rFonts w:ascii="Arial" w:hAnsi="Arial" w:cs="Arial"/>
      <w:b/>
      <w:bCs/>
      <w:color w:val="FFFFFF"/>
      <w:sz w:val="16"/>
      <w:szCs w:val="16"/>
    </w:rPr>
  </w:style>
  <w:style w:type="paragraph" w:customStyle="1" w:styleId="xl131">
    <w:name w:val="xl131"/>
    <w:basedOn w:val="Normal"/>
    <w:rsid w:val="00DB1493"/>
    <w:pPr>
      <w:pBdr>
        <w:left w:val="single" w:sz="4" w:space="0" w:color="FFFFFF"/>
        <w:right w:val="single" w:sz="4" w:space="0" w:color="FFFFFF"/>
      </w:pBdr>
      <w:shd w:val="clear" w:color="262626" w:fill="262626"/>
      <w:spacing w:before="100" w:beforeAutospacing="1" w:after="100" w:afterAutospacing="1" w:line="240" w:lineRule="auto"/>
      <w:jc w:val="center"/>
      <w:textAlignment w:val="center"/>
    </w:pPr>
    <w:rPr>
      <w:rFonts w:ascii="Arial" w:hAnsi="Arial" w:cs="Arial"/>
      <w:b/>
      <w:bCs/>
      <w:color w:val="FFFFFF"/>
      <w:sz w:val="16"/>
      <w:szCs w:val="16"/>
    </w:rPr>
  </w:style>
  <w:style w:type="paragraph" w:customStyle="1" w:styleId="xl132">
    <w:name w:val="xl132"/>
    <w:basedOn w:val="Normal"/>
    <w:rsid w:val="00DB1493"/>
    <w:pPr>
      <w:pBdr>
        <w:left w:val="single" w:sz="4" w:space="0" w:color="FFFFFF"/>
        <w:right w:val="single" w:sz="4" w:space="0" w:color="FFFFFF"/>
      </w:pBdr>
      <w:shd w:val="clear" w:color="262626" w:fill="262626"/>
      <w:spacing w:before="100" w:beforeAutospacing="1" w:after="100" w:afterAutospacing="1" w:line="240" w:lineRule="auto"/>
      <w:textAlignment w:val="center"/>
    </w:pPr>
    <w:rPr>
      <w:rFonts w:ascii="Arial" w:hAnsi="Arial" w:cs="Arial"/>
      <w:b/>
      <w:b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818139">
      <w:bodyDiv w:val="1"/>
      <w:marLeft w:val="0"/>
      <w:marRight w:val="0"/>
      <w:marTop w:val="0"/>
      <w:marBottom w:val="0"/>
      <w:divBdr>
        <w:top w:val="none" w:sz="0" w:space="0" w:color="auto"/>
        <w:left w:val="none" w:sz="0" w:space="0" w:color="auto"/>
        <w:bottom w:val="none" w:sz="0" w:space="0" w:color="auto"/>
        <w:right w:val="none" w:sz="0" w:space="0" w:color="auto"/>
      </w:divBdr>
    </w:div>
    <w:div w:id="658507756">
      <w:bodyDiv w:val="1"/>
      <w:marLeft w:val="0"/>
      <w:marRight w:val="0"/>
      <w:marTop w:val="0"/>
      <w:marBottom w:val="0"/>
      <w:divBdr>
        <w:top w:val="none" w:sz="0" w:space="0" w:color="auto"/>
        <w:left w:val="none" w:sz="0" w:space="0" w:color="auto"/>
        <w:bottom w:val="none" w:sz="0" w:space="0" w:color="auto"/>
        <w:right w:val="none" w:sz="0" w:space="0" w:color="auto"/>
      </w:divBdr>
    </w:div>
    <w:div w:id="805899816">
      <w:bodyDiv w:val="1"/>
      <w:marLeft w:val="0"/>
      <w:marRight w:val="0"/>
      <w:marTop w:val="0"/>
      <w:marBottom w:val="0"/>
      <w:divBdr>
        <w:top w:val="none" w:sz="0" w:space="0" w:color="auto"/>
        <w:left w:val="none" w:sz="0" w:space="0" w:color="auto"/>
        <w:bottom w:val="none" w:sz="0" w:space="0" w:color="auto"/>
        <w:right w:val="none" w:sz="0" w:space="0" w:color="auto"/>
      </w:divBdr>
    </w:div>
    <w:div w:id="934822106">
      <w:bodyDiv w:val="1"/>
      <w:marLeft w:val="0"/>
      <w:marRight w:val="0"/>
      <w:marTop w:val="0"/>
      <w:marBottom w:val="0"/>
      <w:divBdr>
        <w:top w:val="none" w:sz="0" w:space="0" w:color="auto"/>
        <w:left w:val="none" w:sz="0" w:space="0" w:color="auto"/>
        <w:bottom w:val="none" w:sz="0" w:space="0" w:color="auto"/>
        <w:right w:val="none" w:sz="0" w:space="0" w:color="auto"/>
      </w:divBdr>
    </w:div>
    <w:div w:id="1387877434">
      <w:bodyDiv w:val="1"/>
      <w:marLeft w:val="0"/>
      <w:marRight w:val="0"/>
      <w:marTop w:val="0"/>
      <w:marBottom w:val="0"/>
      <w:divBdr>
        <w:top w:val="none" w:sz="0" w:space="0" w:color="auto"/>
        <w:left w:val="none" w:sz="0" w:space="0" w:color="auto"/>
        <w:bottom w:val="none" w:sz="0" w:space="0" w:color="auto"/>
        <w:right w:val="none" w:sz="0" w:space="0" w:color="auto"/>
      </w:divBdr>
    </w:div>
    <w:div w:id="1441487205">
      <w:bodyDiv w:val="1"/>
      <w:marLeft w:val="0"/>
      <w:marRight w:val="0"/>
      <w:marTop w:val="0"/>
      <w:marBottom w:val="0"/>
      <w:divBdr>
        <w:top w:val="none" w:sz="0" w:space="0" w:color="auto"/>
        <w:left w:val="none" w:sz="0" w:space="0" w:color="auto"/>
        <w:bottom w:val="none" w:sz="0" w:space="0" w:color="auto"/>
        <w:right w:val="none" w:sz="0" w:space="0" w:color="auto"/>
      </w:divBdr>
    </w:div>
    <w:div w:id="1615598800">
      <w:bodyDiv w:val="1"/>
      <w:marLeft w:val="0"/>
      <w:marRight w:val="0"/>
      <w:marTop w:val="0"/>
      <w:marBottom w:val="0"/>
      <w:divBdr>
        <w:top w:val="none" w:sz="0" w:space="0" w:color="auto"/>
        <w:left w:val="none" w:sz="0" w:space="0" w:color="auto"/>
        <w:bottom w:val="none" w:sz="0" w:space="0" w:color="auto"/>
        <w:right w:val="none" w:sz="0" w:space="0" w:color="auto"/>
      </w:divBdr>
    </w:div>
    <w:div w:id="1696495533">
      <w:bodyDiv w:val="1"/>
      <w:marLeft w:val="0"/>
      <w:marRight w:val="0"/>
      <w:marTop w:val="0"/>
      <w:marBottom w:val="0"/>
      <w:divBdr>
        <w:top w:val="none" w:sz="0" w:space="0" w:color="auto"/>
        <w:left w:val="none" w:sz="0" w:space="0" w:color="auto"/>
        <w:bottom w:val="none" w:sz="0" w:space="0" w:color="auto"/>
        <w:right w:val="none" w:sz="0" w:space="0" w:color="auto"/>
      </w:divBdr>
    </w:div>
    <w:div w:id="171869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7C27D-A594-4A82-88DC-E88B4EE37811}">
  <ds:schemaRefs>
    <ds:schemaRef ds:uri="http://schemas.openxmlformats.org/officeDocument/2006/bibliography"/>
  </ds:schemaRefs>
</ds:datastoreItem>
</file>

<file path=customXml/itemProps2.xml><?xml version="1.0" encoding="utf-8"?>
<ds:datastoreItem xmlns:ds="http://schemas.openxmlformats.org/officeDocument/2006/customXml" ds:itemID="{75A91C66-023B-474C-B8C3-06BC4E2FE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50</Pages>
  <Words>23140</Words>
  <Characters>131899</Characters>
  <Application>Microsoft Office Word</Application>
  <DocSecurity>0</DocSecurity>
  <Lines>1099</Lines>
  <Paragraphs>309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154730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60</cp:revision>
  <cp:lastPrinted>2014-04-30T09:26:00Z</cp:lastPrinted>
  <dcterms:created xsi:type="dcterms:W3CDTF">2014-11-17T10:08:00Z</dcterms:created>
  <dcterms:modified xsi:type="dcterms:W3CDTF">2018-10-25T06:26:00Z</dcterms:modified>
</cp:coreProperties>
</file>