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18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1" w:type="dxa"/>
          <w:right w:w="79" w:type="dxa"/>
        </w:tblCellMar>
        <w:tblLook w:val="04A0" w:firstRow="1" w:lastRow="0" w:firstColumn="1" w:lastColumn="0" w:noHBand="0" w:noVBand="1"/>
      </w:tblPr>
      <w:tblGrid>
        <w:gridCol w:w="1394"/>
        <w:gridCol w:w="3548"/>
        <w:gridCol w:w="1567"/>
        <w:gridCol w:w="1089"/>
        <w:gridCol w:w="1288"/>
        <w:gridCol w:w="1294"/>
      </w:tblGrid>
      <w:tr w:rsidR="00417942" w:rsidRPr="00417942" w14:paraId="1199AD11" w14:textId="77777777" w:rsidTr="00417942">
        <w:trPr>
          <w:trHeight w:val="540"/>
          <w:jc w:val="center"/>
        </w:trPr>
        <w:tc>
          <w:tcPr>
            <w:tcW w:w="10180" w:type="dxa"/>
            <w:gridSpan w:val="6"/>
            <w:shd w:val="clear" w:color="auto" w:fill="C5D9F0"/>
            <w:vAlign w:val="center"/>
          </w:tcPr>
          <w:p w14:paraId="7E2CA3ED" w14:textId="6814687F" w:rsidR="00417942" w:rsidRPr="00417942" w:rsidRDefault="00417942" w:rsidP="00417942">
            <w:pPr>
              <w:jc w:val="center"/>
              <w:rPr>
                <w:sz w:val="24"/>
                <w:szCs w:val="24"/>
              </w:rPr>
            </w:pPr>
            <w:r w:rsidRPr="00417942">
              <w:rPr>
                <w:b/>
                <w:sz w:val="24"/>
                <w:szCs w:val="24"/>
              </w:rPr>
              <w:t xml:space="preserve">Supply </w:t>
            </w:r>
            <w:r w:rsidR="00B14F96">
              <w:rPr>
                <w:b/>
                <w:sz w:val="24"/>
                <w:szCs w:val="24"/>
              </w:rPr>
              <w:t xml:space="preserve">and Transport </w:t>
            </w:r>
            <w:r w:rsidRPr="00417942">
              <w:rPr>
                <w:b/>
                <w:sz w:val="24"/>
                <w:szCs w:val="24"/>
              </w:rPr>
              <w:t>Wheat Flour</w:t>
            </w:r>
          </w:p>
        </w:tc>
      </w:tr>
      <w:tr w:rsidR="003C7F8B" w14:paraId="7D4BB67C" w14:textId="77777777" w:rsidTr="00417942">
        <w:trPr>
          <w:trHeight w:val="223"/>
          <w:jc w:val="center"/>
        </w:trPr>
        <w:tc>
          <w:tcPr>
            <w:tcW w:w="1394" w:type="dxa"/>
            <w:shd w:val="clear" w:color="auto" w:fill="C5D9F0"/>
          </w:tcPr>
          <w:p w14:paraId="4F91234A" w14:textId="7934E7BC" w:rsidR="003C7F8B" w:rsidRPr="00417942" w:rsidRDefault="00417942" w:rsidP="00417942">
            <w:pPr>
              <w:ind w:left="6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Service </w:t>
            </w:r>
          </w:p>
        </w:tc>
        <w:tc>
          <w:tcPr>
            <w:tcW w:w="3548" w:type="dxa"/>
            <w:shd w:val="clear" w:color="auto" w:fill="C5D9F0"/>
          </w:tcPr>
          <w:p w14:paraId="0E03BDFB" w14:textId="69EE805C" w:rsidR="003C7F8B" w:rsidRPr="002704E0" w:rsidRDefault="00417942" w:rsidP="00417942">
            <w:pPr>
              <w:ind w:left="6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Flour</w:t>
            </w:r>
            <w:r w:rsidR="00C07C4E" w:rsidRPr="002704E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Specification</w:t>
            </w:r>
          </w:p>
        </w:tc>
        <w:tc>
          <w:tcPr>
            <w:tcW w:w="1567" w:type="dxa"/>
            <w:shd w:val="clear" w:color="auto" w:fill="C5D9F0"/>
          </w:tcPr>
          <w:p w14:paraId="409BEF78" w14:textId="77777777" w:rsidR="003C7F8B" w:rsidRPr="002704E0" w:rsidRDefault="00C07C4E" w:rsidP="00F51057">
            <w:pPr>
              <w:ind w:left="67"/>
              <w:rPr>
                <w:sz w:val="20"/>
                <w:szCs w:val="20"/>
              </w:rPr>
            </w:pPr>
            <w:r w:rsidRPr="002704E0">
              <w:rPr>
                <w:b/>
                <w:sz w:val="20"/>
                <w:szCs w:val="20"/>
              </w:rPr>
              <w:t>Unit</w:t>
            </w:r>
          </w:p>
        </w:tc>
        <w:tc>
          <w:tcPr>
            <w:tcW w:w="1089" w:type="dxa"/>
            <w:shd w:val="clear" w:color="auto" w:fill="C5D9F0"/>
          </w:tcPr>
          <w:p w14:paraId="393EABA8" w14:textId="77777777" w:rsidR="003C7F8B" w:rsidRPr="002704E0" w:rsidRDefault="00C07C4E" w:rsidP="00F51057">
            <w:pPr>
              <w:ind w:left="67"/>
              <w:rPr>
                <w:sz w:val="20"/>
                <w:szCs w:val="20"/>
              </w:rPr>
            </w:pPr>
            <w:r w:rsidRPr="002704E0">
              <w:rPr>
                <w:b/>
                <w:sz w:val="20"/>
                <w:szCs w:val="20"/>
              </w:rPr>
              <w:t>Quantity</w:t>
            </w:r>
          </w:p>
        </w:tc>
        <w:tc>
          <w:tcPr>
            <w:tcW w:w="1288" w:type="dxa"/>
            <w:shd w:val="clear" w:color="auto" w:fill="C5D9F0"/>
          </w:tcPr>
          <w:p w14:paraId="344C1670" w14:textId="77777777" w:rsidR="003C7F8B" w:rsidRPr="002704E0" w:rsidRDefault="00C07C4E" w:rsidP="00F51057">
            <w:pPr>
              <w:ind w:left="66"/>
              <w:rPr>
                <w:sz w:val="20"/>
                <w:szCs w:val="20"/>
              </w:rPr>
            </w:pPr>
            <w:r w:rsidRPr="002704E0">
              <w:rPr>
                <w:b/>
                <w:sz w:val="20"/>
                <w:szCs w:val="20"/>
              </w:rPr>
              <w:t>Unit Price (USD)</w:t>
            </w:r>
          </w:p>
        </w:tc>
        <w:tc>
          <w:tcPr>
            <w:tcW w:w="1294" w:type="dxa"/>
            <w:shd w:val="clear" w:color="auto" w:fill="C5D9F0"/>
          </w:tcPr>
          <w:p w14:paraId="66058853" w14:textId="77777777" w:rsidR="003C7F8B" w:rsidRPr="002704E0" w:rsidRDefault="00C07C4E" w:rsidP="00F51057">
            <w:pPr>
              <w:rPr>
                <w:sz w:val="20"/>
                <w:szCs w:val="20"/>
              </w:rPr>
            </w:pPr>
            <w:r w:rsidRPr="002704E0">
              <w:rPr>
                <w:b/>
                <w:sz w:val="20"/>
                <w:szCs w:val="20"/>
              </w:rPr>
              <w:t>Total Price (USD)</w:t>
            </w:r>
          </w:p>
        </w:tc>
      </w:tr>
      <w:tr w:rsidR="00417942" w14:paraId="3101FD85" w14:textId="77777777" w:rsidTr="00417942">
        <w:trPr>
          <w:trHeight w:val="4530"/>
          <w:jc w:val="center"/>
        </w:trPr>
        <w:tc>
          <w:tcPr>
            <w:tcW w:w="1394" w:type="dxa"/>
            <w:vAlign w:val="center"/>
          </w:tcPr>
          <w:p w14:paraId="5CA4A72F" w14:textId="534C1A98" w:rsidR="00417942" w:rsidRPr="00417942" w:rsidRDefault="00417942" w:rsidP="0041794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Provision</w:t>
            </w:r>
            <w:r w:rsidR="0051211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 Non-Fortified Wheat Flour</w:t>
            </w:r>
            <w:r w:rsidRPr="0041794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48" w:type="dxa"/>
          </w:tcPr>
          <w:p w14:paraId="36810D69" w14:textId="65BC8FE3" w:rsidR="00512117" w:rsidRDefault="00512117" w:rsidP="00FB402A">
            <w:pPr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Flour Specification</w:t>
            </w:r>
          </w:p>
          <w:p w14:paraId="64272BBB" w14:textId="38FF5588" w:rsidR="00417942" w:rsidRPr="00EA0780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>Moisture content:</w:t>
            </w:r>
            <w:r w:rsidRPr="00EA0780">
              <w:rPr>
                <w:rFonts w:eastAsia="Times New Roman" w:cstheme="minorHAnsi"/>
                <w:bCs/>
                <w:rtl/>
              </w:rPr>
              <w:t xml:space="preserve"> 14 % </w:t>
            </w:r>
            <w:r w:rsidRPr="00EA0780">
              <w:rPr>
                <w:rFonts w:eastAsia="Times New Roman" w:cstheme="minorHAnsi"/>
                <w:bCs/>
              </w:rPr>
              <w:t xml:space="preserve">maximum (50kg at 14% MC) </w:t>
            </w:r>
          </w:p>
          <w:p w14:paraId="4DC5A0DD" w14:textId="770B325E" w:rsidR="00417942" w:rsidRPr="00EA0780" w:rsidRDefault="00417942" w:rsidP="00417942">
            <w:pPr>
              <w:numPr>
                <w:ilvl w:val="0"/>
                <w:numId w:val="5"/>
              </w:numPr>
              <w:ind w:left="367" w:right="-85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>Ash:</w:t>
            </w:r>
            <w:r w:rsidR="00F51057">
              <w:rPr>
                <w:rFonts w:eastAsia="Times New Roman" w:cstheme="minorHAnsi"/>
                <w:bCs/>
              </w:rPr>
              <w:t xml:space="preserve"> </w:t>
            </w:r>
            <w:r w:rsidRPr="00EA0780">
              <w:rPr>
                <w:rFonts w:eastAsia="Times New Roman" w:cstheme="minorHAnsi"/>
                <w:bCs/>
                <w:rtl/>
              </w:rPr>
              <w:t>0.65</w:t>
            </w:r>
            <w:r w:rsidR="00F51057">
              <w:rPr>
                <w:rFonts w:eastAsia="Times New Roman" w:cstheme="minorHAnsi"/>
                <w:bCs/>
              </w:rPr>
              <w:t xml:space="preserve"> </w:t>
            </w:r>
            <w:r w:rsidRPr="00EA0780">
              <w:rPr>
                <w:rFonts w:eastAsia="Times New Roman" w:cstheme="minorHAnsi"/>
                <w:bCs/>
                <w:rtl/>
              </w:rPr>
              <w:t xml:space="preserve"> </w:t>
            </w:r>
            <w:r>
              <w:rPr>
                <w:rFonts w:eastAsia="Times New Roman" w:cstheme="minorHAnsi"/>
                <w:bCs/>
              </w:rPr>
              <w:t xml:space="preserve">maximum of dry </w:t>
            </w:r>
            <w:r w:rsidRPr="00EA0780">
              <w:rPr>
                <w:rFonts w:eastAsia="Times New Roman" w:cstheme="minorHAnsi"/>
                <w:bCs/>
              </w:rPr>
              <w:t>matter</w:t>
            </w:r>
          </w:p>
          <w:p w14:paraId="31B928C2" w14:textId="634BBA84" w:rsidR="00417942" w:rsidRPr="00EA0780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>Protein:</w:t>
            </w:r>
            <w:r w:rsidRPr="00EA0780">
              <w:rPr>
                <w:rFonts w:eastAsia="Times New Roman" w:cstheme="minorHAnsi"/>
                <w:bCs/>
                <w:rtl/>
              </w:rPr>
              <w:t xml:space="preserve">11.0 % </w:t>
            </w:r>
            <w:r w:rsidR="00F51057">
              <w:rPr>
                <w:rFonts w:eastAsia="Times New Roman" w:cstheme="minorHAnsi"/>
                <w:bCs/>
              </w:rPr>
              <w:t xml:space="preserve"> </w:t>
            </w:r>
            <w:r w:rsidRPr="00EA0780">
              <w:rPr>
                <w:rFonts w:eastAsia="Times New Roman" w:cstheme="minorHAnsi"/>
                <w:bCs/>
              </w:rPr>
              <w:t>minimum of dry matter</w:t>
            </w:r>
          </w:p>
          <w:p w14:paraId="275D7897" w14:textId="1C722D97" w:rsidR="00417942" w:rsidRPr="00EA0780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proofErr w:type="spellStart"/>
            <w:r w:rsidRPr="00EA0780">
              <w:rPr>
                <w:rFonts w:eastAsia="Times New Roman" w:cstheme="minorHAnsi"/>
                <w:bCs/>
              </w:rPr>
              <w:t>Zeleny</w:t>
            </w:r>
            <w:proofErr w:type="spellEnd"/>
            <w:r w:rsidRPr="00EA0780">
              <w:rPr>
                <w:rFonts w:eastAsia="Times New Roman" w:cstheme="minorHAnsi"/>
                <w:bCs/>
              </w:rPr>
              <w:t xml:space="preserve"> index:</w:t>
            </w:r>
            <w:r w:rsidRPr="00EA0780">
              <w:rPr>
                <w:rFonts w:eastAsia="Times New Roman" w:cstheme="minorHAnsi"/>
                <w:bCs/>
                <w:rtl/>
              </w:rPr>
              <w:t xml:space="preserve">30 </w:t>
            </w:r>
            <w:r w:rsidR="00F51057">
              <w:rPr>
                <w:rFonts w:eastAsia="Times New Roman" w:cstheme="minorHAnsi"/>
                <w:bCs/>
              </w:rPr>
              <w:t xml:space="preserve"> </w:t>
            </w:r>
            <w:r w:rsidRPr="00EA0780">
              <w:rPr>
                <w:rFonts w:eastAsia="Times New Roman" w:cstheme="minorHAnsi"/>
                <w:bCs/>
              </w:rPr>
              <w:t>ml minimum</w:t>
            </w:r>
          </w:p>
          <w:p w14:paraId="47E7F1BA" w14:textId="3C5CE999" w:rsidR="00417942" w:rsidRPr="00EA0780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>Delayed sedimentation:</w:t>
            </w:r>
            <w:r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A0780">
              <w:rPr>
                <w:rFonts w:eastAsia="Times New Roman" w:cstheme="minorHAnsi"/>
                <w:bCs/>
              </w:rPr>
              <w:t>Zeleny</w:t>
            </w:r>
            <w:proofErr w:type="spellEnd"/>
            <w:r w:rsidRPr="00EA0780">
              <w:rPr>
                <w:rFonts w:eastAsia="Times New Roman" w:cstheme="minorHAnsi"/>
                <w:bCs/>
              </w:rPr>
              <w:t xml:space="preserve"> value + 5 ml minimum</w:t>
            </w:r>
          </w:p>
          <w:p w14:paraId="2831413E" w14:textId="7CD542D7" w:rsidR="00417942" w:rsidRPr="00EA0780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>Hagberg Falling Number (HFN):</w:t>
            </w:r>
            <w:r w:rsidRPr="00EA0780">
              <w:rPr>
                <w:rFonts w:eastAsia="Times New Roman" w:cstheme="minorHAnsi"/>
                <w:bCs/>
                <w:rtl/>
              </w:rPr>
              <w:t>230</w:t>
            </w:r>
            <w:r w:rsidR="00F51057">
              <w:rPr>
                <w:rFonts w:eastAsia="Times New Roman" w:cstheme="minorHAnsi"/>
                <w:bCs/>
              </w:rPr>
              <w:t xml:space="preserve"> </w:t>
            </w:r>
            <w:r w:rsidRPr="00EA0780">
              <w:rPr>
                <w:rFonts w:eastAsia="Times New Roman" w:cstheme="minorHAnsi"/>
                <w:bCs/>
                <w:rtl/>
              </w:rPr>
              <w:t xml:space="preserve"> </w:t>
            </w:r>
            <w:r w:rsidRPr="00EA0780">
              <w:rPr>
                <w:rFonts w:eastAsia="Times New Roman" w:cstheme="minorHAnsi"/>
                <w:bCs/>
              </w:rPr>
              <w:t>minimum (incl. 60 sec preparation</w:t>
            </w:r>
          </w:p>
          <w:p w14:paraId="04A0A4BE" w14:textId="05DCA5E7" w:rsidR="00417942" w:rsidRPr="00EA0780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>Wet gluten:</w:t>
            </w:r>
            <w:r w:rsidRPr="00EA0780">
              <w:rPr>
                <w:rFonts w:eastAsia="Times New Roman" w:cstheme="minorHAnsi"/>
                <w:bCs/>
                <w:rtl/>
              </w:rPr>
              <w:tab/>
              <w:t xml:space="preserve">28 % </w:t>
            </w:r>
            <w:r w:rsidR="00F51057">
              <w:rPr>
                <w:rFonts w:eastAsia="Times New Roman" w:cstheme="minorHAnsi"/>
                <w:bCs/>
              </w:rPr>
              <w:t xml:space="preserve"> </w:t>
            </w:r>
            <w:r w:rsidRPr="00EA0780">
              <w:rPr>
                <w:rFonts w:eastAsia="Times New Roman" w:cstheme="minorHAnsi"/>
                <w:bCs/>
              </w:rPr>
              <w:t>minimum</w:t>
            </w:r>
          </w:p>
          <w:p w14:paraId="21DCCFDD" w14:textId="00525BD4" w:rsidR="00417942" w:rsidRPr="00EA0780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>Gluten index:</w:t>
            </w:r>
            <w:r w:rsidRPr="00EA0780">
              <w:rPr>
                <w:rFonts w:eastAsia="Times New Roman" w:cstheme="minorHAnsi"/>
                <w:bCs/>
                <w:rtl/>
              </w:rPr>
              <w:t xml:space="preserve"> 85 % </w:t>
            </w:r>
            <w:r w:rsidRPr="00EA0780">
              <w:rPr>
                <w:rFonts w:eastAsia="Times New Roman" w:cstheme="minorHAnsi"/>
                <w:bCs/>
              </w:rPr>
              <w:t>minimum</w:t>
            </w:r>
          </w:p>
          <w:p w14:paraId="2F1F05A9" w14:textId="77777777" w:rsidR="00417942" w:rsidRPr="00EA0780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 xml:space="preserve">Chopin </w:t>
            </w:r>
            <w:proofErr w:type="spellStart"/>
            <w:r w:rsidRPr="00EA0780">
              <w:rPr>
                <w:rFonts w:eastAsia="Times New Roman" w:cstheme="minorHAnsi"/>
                <w:bCs/>
              </w:rPr>
              <w:t>Alveograph</w:t>
            </w:r>
            <w:proofErr w:type="spellEnd"/>
          </w:p>
          <w:p w14:paraId="5428FCF5" w14:textId="1E0D78B6" w:rsidR="00417942" w:rsidRPr="00EA0780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>W:</w:t>
            </w:r>
            <w:r w:rsidRPr="00EA0780">
              <w:rPr>
                <w:rFonts w:eastAsia="Times New Roman" w:cstheme="minorHAnsi"/>
                <w:bCs/>
                <w:rtl/>
              </w:rPr>
              <w:tab/>
              <w:t xml:space="preserve">215 </w:t>
            </w:r>
            <w:r w:rsidR="00F51057">
              <w:rPr>
                <w:rFonts w:eastAsia="Times New Roman" w:cstheme="minorHAnsi"/>
                <w:bCs/>
              </w:rPr>
              <w:t xml:space="preserve"> </w:t>
            </w:r>
            <w:r w:rsidRPr="00EA0780">
              <w:rPr>
                <w:rFonts w:eastAsia="Times New Roman" w:cstheme="minorHAnsi"/>
                <w:bCs/>
              </w:rPr>
              <w:t>minimum</w:t>
            </w:r>
          </w:p>
          <w:p w14:paraId="437D37AB" w14:textId="361D5332" w:rsidR="00417942" w:rsidRPr="00EA0780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>P:</w:t>
            </w:r>
            <w:r w:rsidRPr="00EA0780">
              <w:rPr>
                <w:rFonts w:eastAsia="Times New Roman" w:cstheme="minorHAnsi"/>
                <w:bCs/>
                <w:rtl/>
              </w:rPr>
              <w:tab/>
              <w:t xml:space="preserve">80 </w:t>
            </w:r>
            <w:r w:rsidR="00F51057">
              <w:rPr>
                <w:rFonts w:eastAsia="Times New Roman" w:cstheme="minorHAnsi"/>
                <w:bCs/>
              </w:rPr>
              <w:t xml:space="preserve"> </w:t>
            </w:r>
            <w:r w:rsidRPr="00EA0780">
              <w:rPr>
                <w:rFonts w:eastAsia="Times New Roman" w:cstheme="minorHAnsi"/>
                <w:bCs/>
              </w:rPr>
              <w:t>minimum</w:t>
            </w:r>
          </w:p>
          <w:p w14:paraId="7B3D3802" w14:textId="7247588F" w:rsidR="00417942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>L:</w:t>
            </w:r>
            <w:r w:rsidRPr="00EA0780">
              <w:rPr>
                <w:rFonts w:eastAsia="Times New Roman" w:cstheme="minorHAnsi"/>
                <w:bCs/>
                <w:rtl/>
              </w:rPr>
              <w:tab/>
              <w:t xml:space="preserve">80 </w:t>
            </w:r>
            <w:r w:rsidR="00F51057">
              <w:rPr>
                <w:rFonts w:eastAsia="Times New Roman" w:cstheme="minorHAnsi"/>
                <w:bCs/>
              </w:rPr>
              <w:t xml:space="preserve"> </w:t>
            </w:r>
            <w:r w:rsidRPr="00EA0780">
              <w:rPr>
                <w:rFonts w:eastAsia="Times New Roman" w:cstheme="minorHAnsi"/>
                <w:bCs/>
              </w:rPr>
              <w:t>minimum</w:t>
            </w:r>
          </w:p>
          <w:p w14:paraId="10299448" w14:textId="29A512AF" w:rsidR="00512117" w:rsidRPr="00AC4EAE" w:rsidRDefault="00417942" w:rsidP="00AC4EAE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417942">
              <w:rPr>
                <w:rFonts w:eastAsia="Times New Roman" w:cstheme="minorHAnsi"/>
                <w:bCs/>
              </w:rPr>
              <w:t xml:space="preserve">Fatty acid: maximum 120 mg KOH per </w:t>
            </w:r>
            <w:r w:rsidR="00C3627B" w:rsidRPr="00417942">
              <w:rPr>
                <w:rFonts w:eastAsia="Times New Roman" w:cstheme="minorHAnsi"/>
                <w:bCs/>
              </w:rPr>
              <w:t>100-gram</w:t>
            </w:r>
            <w:r w:rsidRPr="00417942">
              <w:rPr>
                <w:rFonts w:eastAsia="Times New Roman" w:cstheme="minorHAnsi"/>
                <w:bCs/>
              </w:rPr>
              <w:t xml:space="preserve"> dry matter</w:t>
            </w:r>
          </w:p>
        </w:tc>
        <w:tc>
          <w:tcPr>
            <w:tcW w:w="1567" w:type="dxa"/>
            <w:vAlign w:val="center"/>
          </w:tcPr>
          <w:p w14:paraId="262A3F50" w14:textId="77777777" w:rsidR="00417942" w:rsidRPr="004F30F0" w:rsidRDefault="00417942" w:rsidP="00417942">
            <w:pPr>
              <w:ind w:left="65"/>
              <w:jc w:val="center"/>
              <w:rPr>
                <w:sz w:val="20"/>
                <w:szCs w:val="20"/>
              </w:rPr>
            </w:pPr>
            <w:r w:rsidRPr="004F30F0">
              <w:rPr>
                <w:sz w:val="20"/>
                <w:szCs w:val="20"/>
              </w:rPr>
              <w:t>(MT)</w:t>
            </w:r>
          </w:p>
        </w:tc>
        <w:tc>
          <w:tcPr>
            <w:tcW w:w="1089" w:type="dxa"/>
            <w:vAlign w:val="center"/>
          </w:tcPr>
          <w:p w14:paraId="3DCB9988" w14:textId="46540613" w:rsidR="00417942" w:rsidRPr="00261B91" w:rsidRDefault="00065A84" w:rsidP="00417942">
            <w:pPr>
              <w:ind w:left="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3</w:t>
            </w:r>
            <w:r w:rsidR="00417942" w:rsidRPr="00261B91">
              <w:rPr>
                <w:b/>
                <w:bCs/>
              </w:rPr>
              <w:t>,000</w:t>
            </w:r>
          </w:p>
        </w:tc>
        <w:tc>
          <w:tcPr>
            <w:tcW w:w="1288" w:type="dxa"/>
          </w:tcPr>
          <w:p w14:paraId="46CDDC75" w14:textId="77777777" w:rsidR="00417942" w:rsidRPr="002704E0" w:rsidRDefault="00417942" w:rsidP="00417942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628F5D7A" w14:textId="77777777" w:rsidR="00417942" w:rsidRPr="002704E0" w:rsidRDefault="00417942" w:rsidP="00417942">
            <w:pPr>
              <w:rPr>
                <w:sz w:val="20"/>
                <w:szCs w:val="20"/>
              </w:rPr>
            </w:pPr>
          </w:p>
        </w:tc>
      </w:tr>
      <w:tr w:rsidR="00417942" w14:paraId="67D32DAD" w14:textId="3039B2BE" w:rsidTr="00417942">
        <w:trPr>
          <w:trHeight w:val="1317"/>
          <w:jc w:val="center"/>
        </w:trPr>
        <w:tc>
          <w:tcPr>
            <w:tcW w:w="1394" w:type="dxa"/>
            <w:vAlign w:val="center"/>
          </w:tcPr>
          <w:p w14:paraId="346795E2" w14:textId="5C686B9A" w:rsidR="00417942" w:rsidRPr="00417942" w:rsidRDefault="00417942" w:rsidP="00417942">
            <w:pPr>
              <w:rPr>
                <w:b/>
                <w:bCs/>
                <w:sz w:val="20"/>
                <w:szCs w:val="20"/>
              </w:rPr>
            </w:pPr>
            <w:r w:rsidRPr="00417942">
              <w:rPr>
                <w:b/>
                <w:bCs/>
                <w:sz w:val="20"/>
                <w:szCs w:val="20"/>
              </w:rPr>
              <w:t>Transportation</w:t>
            </w:r>
          </w:p>
        </w:tc>
        <w:tc>
          <w:tcPr>
            <w:tcW w:w="3548" w:type="dxa"/>
          </w:tcPr>
          <w:p w14:paraId="04EDCC48" w14:textId="64F54C04" w:rsidR="00417942" w:rsidRPr="004F30F0" w:rsidRDefault="00417942" w:rsidP="00417942">
            <w:pPr>
              <w:spacing w:after="2"/>
              <w:rPr>
                <w:sz w:val="20"/>
                <w:szCs w:val="20"/>
              </w:rPr>
            </w:pPr>
            <w:r w:rsidRPr="004F30F0">
              <w:rPr>
                <w:sz w:val="20"/>
                <w:szCs w:val="20"/>
              </w:rPr>
              <w:t>Transportation of flour to the bakeries designated by Blumont (list attached) including loading</w:t>
            </w:r>
            <w:r w:rsidR="00AC4EAE">
              <w:rPr>
                <w:sz w:val="20"/>
                <w:szCs w:val="20"/>
              </w:rPr>
              <w:t xml:space="preserve"> and</w:t>
            </w:r>
            <w:r w:rsidRPr="004F30F0">
              <w:rPr>
                <w:sz w:val="20"/>
                <w:szCs w:val="20"/>
              </w:rPr>
              <w:t xml:space="preserve"> offloading </w:t>
            </w:r>
          </w:p>
          <w:p w14:paraId="31C29D14" w14:textId="2CF4CFDC" w:rsidR="00417942" w:rsidRPr="00417942" w:rsidRDefault="00417942" w:rsidP="00417942">
            <w:pPr>
              <w:spacing w:after="2"/>
              <w:rPr>
                <w:i/>
                <w:iCs/>
                <w:sz w:val="20"/>
                <w:szCs w:val="20"/>
              </w:rPr>
            </w:pPr>
            <w:r w:rsidRPr="00417942">
              <w:rPr>
                <w:i/>
                <w:iCs/>
                <w:color w:val="auto"/>
                <w:sz w:val="20"/>
                <w:szCs w:val="20"/>
              </w:rPr>
              <w:t>(D</w:t>
            </w:r>
            <w:r w:rsidRPr="00417942">
              <w:rPr>
                <w:i/>
                <w:iCs/>
                <w:color w:val="auto"/>
                <w:sz w:val="20"/>
                <w:szCs w:val="20"/>
                <w:shd w:val="clear" w:color="auto" w:fill="FFFFFF"/>
              </w:rPr>
              <w:t>aily schedule plan will be submitted to the vendor in advance)</w:t>
            </w:r>
          </w:p>
        </w:tc>
        <w:tc>
          <w:tcPr>
            <w:tcW w:w="1567" w:type="dxa"/>
            <w:vAlign w:val="center"/>
          </w:tcPr>
          <w:p w14:paraId="1210E794" w14:textId="3D77B135" w:rsidR="00417942" w:rsidRPr="004F30F0" w:rsidRDefault="00417942" w:rsidP="00417942">
            <w:pPr>
              <w:ind w:left="65"/>
              <w:jc w:val="center"/>
              <w:rPr>
                <w:sz w:val="20"/>
                <w:szCs w:val="20"/>
              </w:rPr>
            </w:pPr>
            <w:r w:rsidRPr="004F30F0">
              <w:rPr>
                <w:sz w:val="20"/>
                <w:szCs w:val="20"/>
              </w:rPr>
              <w:t>(MT)</w:t>
            </w:r>
          </w:p>
        </w:tc>
        <w:tc>
          <w:tcPr>
            <w:tcW w:w="1089" w:type="dxa"/>
            <w:vAlign w:val="center"/>
          </w:tcPr>
          <w:p w14:paraId="2D90CE0B" w14:textId="7EA70B14" w:rsidR="00417942" w:rsidRPr="00261B91" w:rsidRDefault="00065A84" w:rsidP="00417942">
            <w:pPr>
              <w:ind w:left="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3</w:t>
            </w:r>
            <w:r w:rsidR="00417942" w:rsidRPr="00261B91">
              <w:rPr>
                <w:b/>
                <w:bCs/>
              </w:rPr>
              <w:t>,000</w:t>
            </w:r>
          </w:p>
        </w:tc>
        <w:tc>
          <w:tcPr>
            <w:tcW w:w="1288" w:type="dxa"/>
          </w:tcPr>
          <w:p w14:paraId="273D3518" w14:textId="145FDE41" w:rsidR="00417942" w:rsidRPr="002704E0" w:rsidRDefault="00417942" w:rsidP="00417942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722A9CED" w14:textId="3CDE1E35" w:rsidR="00417942" w:rsidRPr="002704E0" w:rsidRDefault="00417942" w:rsidP="00417942">
            <w:pPr>
              <w:rPr>
                <w:sz w:val="20"/>
                <w:szCs w:val="20"/>
              </w:rPr>
            </w:pPr>
          </w:p>
        </w:tc>
      </w:tr>
      <w:tr w:rsidR="00957CFA" w14:paraId="06DC0A5D" w14:textId="77777777" w:rsidTr="004A1AA7">
        <w:trPr>
          <w:trHeight w:val="223"/>
          <w:jc w:val="center"/>
        </w:trPr>
        <w:tc>
          <w:tcPr>
            <w:tcW w:w="1394" w:type="dxa"/>
            <w:shd w:val="clear" w:color="auto" w:fill="C5D9F0"/>
          </w:tcPr>
          <w:p w14:paraId="2B8C302C" w14:textId="77777777" w:rsidR="00957CFA" w:rsidRPr="002704E0" w:rsidRDefault="00957CFA" w:rsidP="00417942">
            <w:pPr>
              <w:rPr>
                <w:sz w:val="20"/>
                <w:szCs w:val="28"/>
              </w:rPr>
            </w:pPr>
          </w:p>
        </w:tc>
        <w:tc>
          <w:tcPr>
            <w:tcW w:w="7492" w:type="dxa"/>
            <w:gridSpan w:val="4"/>
            <w:shd w:val="clear" w:color="auto" w:fill="C5D9F0"/>
          </w:tcPr>
          <w:p w14:paraId="5C5046A5" w14:textId="41E44A6F" w:rsidR="00957CFA" w:rsidRDefault="00957CFA" w:rsidP="00957CFA">
            <w:pPr>
              <w:jc w:val="center"/>
            </w:pPr>
            <w:r w:rsidRPr="002704E0">
              <w:rPr>
                <w:b/>
                <w:sz w:val="20"/>
                <w:szCs w:val="28"/>
              </w:rPr>
              <w:t>Total</w:t>
            </w:r>
            <w:r>
              <w:rPr>
                <w:b/>
                <w:sz w:val="20"/>
                <w:szCs w:val="28"/>
              </w:rPr>
              <w:t xml:space="preserve"> (USD)</w:t>
            </w:r>
          </w:p>
        </w:tc>
        <w:tc>
          <w:tcPr>
            <w:tcW w:w="1294" w:type="dxa"/>
            <w:shd w:val="clear" w:color="auto" w:fill="C5D9F0"/>
          </w:tcPr>
          <w:p w14:paraId="0EB31291" w14:textId="77777777" w:rsidR="00957CFA" w:rsidRDefault="00957CFA" w:rsidP="00417942"/>
        </w:tc>
      </w:tr>
    </w:tbl>
    <w:p w14:paraId="0604DA47" w14:textId="77777777" w:rsidR="00957CFA" w:rsidRDefault="00957CFA" w:rsidP="00F51057">
      <w:pPr>
        <w:spacing w:after="567" w:line="249" w:lineRule="auto"/>
        <w:ind w:left="-360"/>
        <w:rPr>
          <w:rFonts w:asciiTheme="minorHAnsi" w:eastAsia="Times New Roman" w:hAnsiTheme="minorHAnsi" w:cstheme="minorHAnsi"/>
          <w:b/>
          <w:sz w:val="24"/>
        </w:rPr>
      </w:pPr>
      <w:bookmarkStart w:id="0" w:name="_GoBack"/>
      <w:bookmarkEnd w:id="0"/>
    </w:p>
    <w:p w14:paraId="547C69C4" w14:textId="03982A07" w:rsidR="00F51057" w:rsidRDefault="00C07C4E" w:rsidP="00F51057">
      <w:pPr>
        <w:spacing w:after="567" w:line="249" w:lineRule="auto"/>
        <w:ind w:left="-360"/>
        <w:rPr>
          <w:rFonts w:asciiTheme="minorHAnsi" w:eastAsia="Times New Roman" w:hAnsiTheme="minorHAnsi" w:cstheme="minorHAnsi"/>
          <w:b/>
          <w:sz w:val="24"/>
        </w:rPr>
      </w:pPr>
      <w:r w:rsidRPr="00776390">
        <w:rPr>
          <w:rFonts w:asciiTheme="minorHAnsi" w:eastAsia="Times New Roman" w:hAnsiTheme="minorHAnsi" w:cstheme="minorHAnsi"/>
          <w:b/>
          <w:sz w:val="24"/>
        </w:rPr>
        <w:t xml:space="preserve">Note: The </w:t>
      </w:r>
      <w:r w:rsidR="00FD397B" w:rsidRPr="00776390">
        <w:rPr>
          <w:rFonts w:asciiTheme="minorHAnsi" w:eastAsia="Times New Roman" w:hAnsiTheme="minorHAnsi" w:cstheme="minorHAnsi"/>
          <w:b/>
          <w:sz w:val="24"/>
        </w:rPr>
        <w:t>quantity</w:t>
      </w:r>
      <w:r w:rsidRPr="00776390">
        <w:rPr>
          <w:rFonts w:asciiTheme="minorHAnsi" w:eastAsia="Times New Roman" w:hAnsiTheme="minorHAnsi" w:cstheme="minorHAnsi"/>
          <w:b/>
          <w:sz w:val="24"/>
        </w:rPr>
        <w:t xml:space="preserve"> mentioned is not </w:t>
      </w:r>
      <w:r w:rsidR="00776390" w:rsidRPr="00776390">
        <w:rPr>
          <w:rFonts w:asciiTheme="minorHAnsi" w:eastAsia="Times New Roman" w:hAnsiTheme="minorHAnsi" w:cstheme="minorHAnsi"/>
          <w:b/>
          <w:sz w:val="24"/>
        </w:rPr>
        <w:t>fixed,</w:t>
      </w:r>
      <w:r w:rsidRPr="00776390">
        <w:rPr>
          <w:rFonts w:asciiTheme="minorHAnsi" w:eastAsia="Times New Roman" w:hAnsiTheme="minorHAnsi" w:cstheme="minorHAnsi"/>
          <w:b/>
          <w:sz w:val="24"/>
        </w:rPr>
        <w:t xml:space="preserve"> Blumont can order less or more of the mentioned quantity and will pay the vendor for the actual amount ordered.</w:t>
      </w:r>
    </w:p>
    <w:p w14:paraId="369ABC00" w14:textId="77777777" w:rsidR="00E5735A" w:rsidRDefault="00E5735A" w:rsidP="00F51057">
      <w:pPr>
        <w:spacing w:after="567" w:line="249" w:lineRule="auto"/>
        <w:ind w:left="-360"/>
        <w:rPr>
          <w:rFonts w:asciiTheme="minorHAnsi" w:eastAsia="Times New Roman" w:hAnsiTheme="minorHAnsi" w:cstheme="minorHAnsi"/>
          <w:b/>
          <w:sz w:val="24"/>
        </w:rPr>
      </w:pPr>
    </w:p>
    <w:p w14:paraId="692B21A4" w14:textId="77777777" w:rsidR="00E5735A" w:rsidRDefault="00E5735A" w:rsidP="00F51057">
      <w:pPr>
        <w:spacing w:after="567" w:line="249" w:lineRule="auto"/>
        <w:ind w:left="-360"/>
        <w:rPr>
          <w:rFonts w:asciiTheme="minorHAnsi" w:eastAsia="Times New Roman" w:hAnsiTheme="minorHAnsi" w:cstheme="minorHAnsi"/>
          <w:b/>
          <w:sz w:val="24"/>
        </w:rPr>
      </w:pPr>
    </w:p>
    <w:p w14:paraId="25186572" w14:textId="69610A61" w:rsidR="00E5735A" w:rsidRDefault="00E5735A" w:rsidP="00F51057">
      <w:pPr>
        <w:spacing w:after="567" w:line="249" w:lineRule="auto"/>
        <w:ind w:left="-360"/>
        <w:rPr>
          <w:rFonts w:asciiTheme="minorHAnsi" w:eastAsia="Times New Roman" w:hAnsiTheme="minorHAnsi" w:cstheme="minorHAnsi"/>
          <w:b/>
          <w:sz w:val="24"/>
        </w:rPr>
      </w:pPr>
    </w:p>
    <w:p w14:paraId="4AD81EDA" w14:textId="60247573" w:rsidR="00065A84" w:rsidRDefault="00065A84" w:rsidP="00F51057">
      <w:pPr>
        <w:spacing w:after="567" w:line="249" w:lineRule="auto"/>
        <w:ind w:left="-360"/>
        <w:rPr>
          <w:rFonts w:asciiTheme="minorHAnsi" w:eastAsia="Times New Roman" w:hAnsiTheme="minorHAnsi" w:cstheme="minorHAnsi"/>
          <w:b/>
          <w:sz w:val="24"/>
        </w:rPr>
      </w:pPr>
    </w:p>
    <w:p w14:paraId="71BA97F6" w14:textId="1E64BABF" w:rsidR="00065A84" w:rsidRDefault="00065A84" w:rsidP="00F51057">
      <w:pPr>
        <w:spacing w:after="567" w:line="249" w:lineRule="auto"/>
        <w:ind w:left="-360"/>
        <w:rPr>
          <w:rFonts w:asciiTheme="minorHAnsi" w:eastAsia="Times New Roman" w:hAnsiTheme="minorHAnsi" w:cstheme="minorHAnsi"/>
          <w:b/>
          <w:sz w:val="24"/>
        </w:rPr>
      </w:pPr>
    </w:p>
    <w:p w14:paraId="0AEDF54E" w14:textId="45C10AE7" w:rsidR="00E5735A" w:rsidRPr="00E5735A" w:rsidRDefault="00E5735A" w:rsidP="00E5735A">
      <w:pPr>
        <w:spacing w:after="567" w:line="249" w:lineRule="auto"/>
        <w:rPr>
          <w:rFonts w:asciiTheme="minorHAnsi" w:eastAsia="Times New Roman" w:hAnsiTheme="minorHAnsi" w:cstheme="minorHAnsi"/>
          <w:b/>
          <w:bCs/>
          <w:sz w:val="24"/>
          <w:u w:val="single"/>
        </w:rPr>
      </w:pPr>
      <w:r>
        <w:rPr>
          <w:rFonts w:asciiTheme="minorHAnsi" w:eastAsia="Times New Roman" w:hAnsiTheme="minorHAnsi" w:cstheme="minorHAnsi"/>
          <w:b/>
          <w:bCs/>
          <w:sz w:val="24"/>
          <w:u w:val="single"/>
        </w:rPr>
        <w:lastRenderedPageBreak/>
        <w:t xml:space="preserve">Note: Blumont </w:t>
      </w:r>
      <w:r w:rsidR="00C15151">
        <w:rPr>
          <w:rFonts w:asciiTheme="minorHAnsi" w:eastAsia="Times New Roman" w:hAnsiTheme="minorHAnsi" w:cstheme="minorHAnsi"/>
          <w:b/>
          <w:bCs/>
          <w:sz w:val="24"/>
          <w:u w:val="single"/>
        </w:rPr>
        <w:t xml:space="preserve">reserves the right </w:t>
      </w:r>
      <w:r w:rsidR="00861064">
        <w:rPr>
          <w:rFonts w:asciiTheme="minorHAnsi" w:eastAsia="Times New Roman" w:hAnsiTheme="minorHAnsi" w:cstheme="minorHAnsi"/>
          <w:b/>
          <w:bCs/>
          <w:sz w:val="24"/>
          <w:u w:val="single"/>
        </w:rPr>
        <w:t>to cancel</w:t>
      </w:r>
      <w:r>
        <w:rPr>
          <w:rFonts w:asciiTheme="minorHAnsi" w:eastAsia="Times New Roman" w:hAnsiTheme="minorHAnsi" w:cstheme="minorHAnsi"/>
          <w:b/>
          <w:bCs/>
          <w:sz w:val="24"/>
          <w:u w:val="single"/>
        </w:rPr>
        <w:t xml:space="preserve"> </w:t>
      </w:r>
      <w:r w:rsidR="00C15151">
        <w:rPr>
          <w:rFonts w:asciiTheme="minorHAnsi" w:eastAsia="Times New Roman" w:hAnsiTheme="minorHAnsi" w:cstheme="minorHAnsi"/>
          <w:b/>
          <w:bCs/>
          <w:sz w:val="24"/>
          <w:u w:val="single"/>
        </w:rPr>
        <w:t xml:space="preserve">or award </w:t>
      </w:r>
      <w:r>
        <w:rPr>
          <w:rFonts w:asciiTheme="minorHAnsi" w:eastAsia="Times New Roman" w:hAnsiTheme="minorHAnsi" w:cstheme="minorHAnsi"/>
          <w:b/>
          <w:bCs/>
          <w:sz w:val="24"/>
          <w:u w:val="single"/>
        </w:rPr>
        <w:t xml:space="preserve">any part of the BOQ </w:t>
      </w:r>
      <w:r w:rsidR="00C15151">
        <w:rPr>
          <w:rFonts w:asciiTheme="minorHAnsi" w:eastAsia="Times New Roman" w:hAnsiTheme="minorHAnsi" w:cstheme="minorHAnsi"/>
          <w:b/>
          <w:bCs/>
          <w:sz w:val="24"/>
          <w:u w:val="single"/>
        </w:rPr>
        <w:t xml:space="preserve">to another supplier. </w:t>
      </w:r>
    </w:p>
    <w:tbl>
      <w:tblPr>
        <w:tblStyle w:val="TableGrid0"/>
        <w:tblW w:w="1026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6210"/>
        <w:gridCol w:w="3329"/>
        <w:gridCol w:w="721"/>
      </w:tblGrid>
      <w:tr w:rsidR="00126BAB" w14:paraId="65E35996" w14:textId="324038F0" w:rsidTr="00CB2C17">
        <w:trPr>
          <w:trHeight w:val="37"/>
        </w:trPr>
        <w:tc>
          <w:tcPr>
            <w:tcW w:w="9539" w:type="dxa"/>
            <w:gridSpan w:val="2"/>
            <w:shd w:val="clear" w:color="auto" w:fill="E7E6E6" w:themeFill="background2"/>
          </w:tcPr>
          <w:p w14:paraId="0BD0D761" w14:textId="731E7667" w:rsidR="00126BAB" w:rsidRPr="00417942" w:rsidRDefault="00126BAB" w:rsidP="00266AF1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417942">
              <w:rPr>
                <w:rFonts w:asciiTheme="minorHAnsi" w:hAnsiTheme="minorHAnsi" w:cstheme="minorHAnsi"/>
                <w:b/>
                <w:bCs/>
              </w:rPr>
              <w:t>Please Answer the below questions as its part of company evaluation:</w:t>
            </w:r>
          </w:p>
        </w:tc>
        <w:tc>
          <w:tcPr>
            <w:tcW w:w="721" w:type="dxa"/>
            <w:shd w:val="clear" w:color="auto" w:fill="E7E6E6" w:themeFill="background2"/>
            <w:vAlign w:val="center"/>
          </w:tcPr>
          <w:p w14:paraId="64D50EE0" w14:textId="611519FA" w:rsidR="00126BAB" w:rsidRPr="00417942" w:rsidRDefault="00126BAB" w:rsidP="00266AF1">
            <w:pPr>
              <w:pStyle w:val="ListParagraph"/>
              <w:spacing w:after="323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26BAB" w14:paraId="467EDBCD" w14:textId="77777777" w:rsidTr="0052376C">
        <w:trPr>
          <w:trHeight w:val="65"/>
        </w:trPr>
        <w:tc>
          <w:tcPr>
            <w:tcW w:w="6210" w:type="dxa"/>
          </w:tcPr>
          <w:p w14:paraId="5D01A8AA" w14:textId="18457BCB" w:rsidR="00126BAB" w:rsidRPr="008A7885" w:rsidRDefault="00126BAB" w:rsidP="008A7885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A7885">
              <w:rPr>
                <w:rFonts w:asciiTheme="minorHAnsi" w:hAnsiTheme="minorHAnsi" w:cstheme="minorHAnsi"/>
                <w:b/>
                <w:bCs/>
                <w:u w:val="single"/>
              </w:rPr>
              <w:t>Local Procurement:</w:t>
            </w:r>
          </w:p>
          <w:p w14:paraId="3A2A9054" w14:textId="01927FBD" w:rsidR="00126BAB" w:rsidRDefault="00126BAB" w:rsidP="008A7885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How many MTs, your company </w:t>
            </w:r>
            <w:r w:rsidRPr="008A7885">
              <w:rPr>
                <w:rFonts w:asciiTheme="minorHAnsi" w:hAnsiTheme="minorHAnsi" w:cstheme="minorHAnsi"/>
              </w:rPr>
              <w:t xml:space="preserve">can provide </w:t>
            </w:r>
            <w:r>
              <w:rPr>
                <w:rFonts w:asciiTheme="minorHAnsi" w:hAnsiTheme="minorHAnsi" w:cstheme="minorHAnsi"/>
              </w:rPr>
              <w:t>at</w:t>
            </w:r>
            <w:r w:rsidRPr="008A7885">
              <w:rPr>
                <w:rFonts w:asciiTheme="minorHAnsi" w:hAnsiTheme="minorHAnsi" w:cstheme="minorHAnsi"/>
              </w:rPr>
              <w:t xml:space="preserve"> </w:t>
            </w:r>
            <w:r w:rsidRPr="008A7885">
              <w:rPr>
                <w:rFonts w:asciiTheme="minorHAnsi" w:hAnsiTheme="minorHAnsi" w:cstheme="minorHAnsi"/>
                <w:i/>
                <w:iCs/>
              </w:rPr>
              <w:t xml:space="preserve">local markets (inside Syria)? </w:t>
            </w:r>
          </w:p>
        </w:tc>
        <w:tc>
          <w:tcPr>
            <w:tcW w:w="3329" w:type="dxa"/>
          </w:tcPr>
          <w:p w14:paraId="0DEFB3B2" w14:textId="77777777" w:rsidR="00126BAB" w:rsidRDefault="00126BAB" w:rsidP="00B26A19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  <w:vAlign w:val="center"/>
          </w:tcPr>
          <w:p w14:paraId="3FCD6A96" w14:textId="6C3B290F" w:rsidR="00126BAB" w:rsidRDefault="00126BAB" w:rsidP="00F13A39">
            <w:pPr>
              <w:pStyle w:val="ListParagraph"/>
              <w:spacing w:after="323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6BAB" w14:paraId="226DBF3F" w14:textId="7C2029F8" w:rsidTr="0052376C">
        <w:trPr>
          <w:trHeight w:val="724"/>
        </w:trPr>
        <w:tc>
          <w:tcPr>
            <w:tcW w:w="6210" w:type="dxa"/>
          </w:tcPr>
          <w:p w14:paraId="1C38093E" w14:textId="13CDF5F3" w:rsidR="00126BAB" w:rsidRDefault="00126BAB" w:rsidP="0052376C">
            <w:pPr>
              <w:pStyle w:val="ListParagraph"/>
              <w:numPr>
                <w:ilvl w:val="0"/>
                <w:numId w:val="12"/>
              </w:numPr>
              <w:spacing w:after="323"/>
              <w:ind w:left="43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Please state the </w:t>
            </w:r>
            <w:r w:rsidRPr="004B7EB9">
              <w:rPr>
                <w:rFonts w:asciiTheme="minorHAnsi" w:hAnsiTheme="minorHAnsi" w:cstheme="minorHAnsi"/>
              </w:rPr>
              <w:t xml:space="preserve">Origin of </w:t>
            </w:r>
            <w:r>
              <w:rPr>
                <w:rFonts w:asciiTheme="minorHAnsi" w:hAnsiTheme="minorHAnsi" w:cstheme="minorHAnsi"/>
              </w:rPr>
              <w:t xml:space="preserve">Wheat </w:t>
            </w:r>
            <w:r w:rsidRPr="004B7EB9">
              <w:rPr>
                <w:rFonts w:asciiTheme="minorHAnsi" w:hAnsiTheme="minorHAnsi" w:cstheme="minorHAnsi"/>
              </w:rPr>
              <w:t>Flour</w:t>
            </w:r>
            <w:r>
              <w:rPr>
                <w:rFonts w:asciiTheme="minorHAnsi" w:hAnsiTheme="minorHAnsi" w:cstheme="minorHAnsi"/>
              </w:rPr>
              <w:t>:</w:t>
            </w:r>
          </w:p>
          <w:p w14:paraId="5DF0B5EB" w14:textId="1DE95A40" w:rsidR="00126BAB" w:rsidRPr="00126BAB" w:rsidRDefault="00126BAB" w:rsidP="0052376C">
            <w:pPr>
              <w:pStyle w:val="ListParagraph"/>
              <w:numPr>
                <w:ilvl w:val="0"/>
                <w:numId w:val="12"/>
              </w:numPr>
              <w:spacing w:after="323"/>
              <w:ind w:left="436"/>
              <w:rPr>
                <w:rFonts w:asciiTheme="minorHAnsi" w:hAnsiTheme="minorHAnsi" w:cstheme="minorHAnsi"/>
              </w:rPr>
            </w:pPr>
            <w:r w:rsidRPr="00126BAB">
              <w:rPr>
                <w:rFonts w:asciiTheme="minorHAnsi" w:hAnsiTheme="minorHAnsi" w:cstheme="minorHAnsi"/>
                <w:b/>
                <w:bCs/>
                <w:i/>
                <w:iCs/>
              </w:rPr>
              <w:t>Delivery Time</w:t>
            </w:r>
            <w:r w:rsidRPr="00126BAB">
              <w:rPr>
                <w:rFonts w:asciiTheme="minorHAnsi" w:hAnsiTheme="minorHAnsi" w:cstheme="minorHAnsi"/>
              </w:rPr>
              <w:t xml:space="preserve"> of locally procured Wheat flour:</w:t>
            </w:r>
          </w:p>
        </w:tc>
        <w:tc>
          <w:tcPr>
            <w:tcW w:w="3329" w:type="dxa"/>
          </w:tcPr>
          <w:p w14:paraId="767FDDD2" w14:textId="320093C1" w:rsidR="00126BAB" w:rsidRDefault="00126BAB" w:rsidP="00E15D6D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  <w:vAlign w:val="center"/>
          </w:tcPr>
          <w:p w14:paraId="78F702A1" w14:textId="34A31585" w:rsidR="00126BAB" w:rsidRDefault="00126BAB" w:rsidP="00F13A39">
            <w:pPr>
              <w:pStyle w:val="ListParagraph"/>
              <w:spacing w:after="323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6BAB" w14:paraId="7CBF64B8" w14:textId="77777777" w:rsidTr="0052376C">
        <w:trPr>
          <w:trHeight w:val="16"/>
        </w:trPr>
        <w:tc>
          <w:tcPr>
            <w:tcW w:w="6210" w:type="dxa"/>
          </w:tcPr>
          <w:p w14:paraId="0D4DE339" w14:textId="6266BFE4" w:rsidR="00126BAB" w:rsidRPr="008A7885" w:rsidRDefault="00126BAB" w:rsidP="00C54D05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A7885">
              <w:rPr>
                <w:rFonts w:asciiTheme="minorHAnsi" w:hAnsiTheme="minorHAnsi" w:cstheme="minorHAnsi"/>
                <w:b/>
                <w:bCs/>
                <w:u w:val="single"/>
              </w:rPr>
              <w:t>Regional Procurement:</w:t>
            </w:r>
          </w:p>
          <w:p w14:paraId="5F7F51ED" w14:textId="07E30F54" w:rsidR="00126BAB" w:rsidRDefault="00126BAB" w:rsidP="008A7885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How many MTs, your company can provide at</w:t>
            </w:r>
            <w:r w:rsidRPr="00C54D05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Pr="008A7885">
              <w:rPr>
                <w:rFonts w:asciiTheme="minorHAnsi" w:hAnsiTheme="minorHAnsi" w:cstheme="minorHAnsi"/>
                <w:i/>
                <w:iCs/>
              </w:rPr>
              <w:t xml:space="preserve">regional </w:t>
            </w:r>
            <w:r>
              <w:rPr>
                <w:rFonts w:asciiTheme="minorHAnsi" w:hAnsiTheme="minorHAnsi" w:cstheme="minorHAnsi"/>
                <w:i/>
                <w:iCs/>
              </w:rPr>
              <w:t>markets</w:t>
            </w:r>
            <w:r w:rsidRPr="008A7885">
              <w:rPr>
                <w:rFonts w:asciiTheme="minorHAnsi" w:hAnsiTheme="minorHAnsi" w:cstheme="minorHAnsi"/>
                <w:i/>
                <w:iCs/>
              </w:rPr>
              <w:t xml:space="preserve"> (outside of Syria)?</w:t>
            </w:r>
          </w:p>
        </w:tc>
        <w:tc>
          <w:tcPr>
            <w:tcW w:w="3329" w:type="dxa"/>
          </w:tcPr>
          <w:p w14:paraId="3276D7AD" w14:textId="77777777" w:rsidR="00126BAB" w:rsidRDefault="00126BAB" w:rsidP="00E15D6D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  <w:vAlign w:val="center"/>
          </w:tcPr>
          <w:p w14:paraId="143CD4E0" w14:textId="6F7D5213" w:rsidR="00126BAB" w:rsidRDefault="00126BAB" w:rsidP="00F13A39">
            <w:pPr>
              <w:pStyle w:val="ListParagraph"/>
              <w:spacing w:after="323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6BAB" w14:paraId="54EC0B29" w14:textId="77777777" w:rsidTr="0052376C">
        <w:trPr>
          <w:trHeight w:val="689"/>
        </w:trPr>
        <w:tc>
          <w:tcPr>
            <w:tcW w:w="6210" w:type="dxa"/>
          </w:tcPr>
          <w:p w14:paraId="70760123" w14:textId="77777777" w:rsidR="00126BAB" w:rsidRDefault="00126BAB" w:rsidP="0052376C">
            <w:pPr>
              <w:pStyle w:val="ListParagraph"/>
              <w:numPr>
                <w:ilvl w:val="0"/>
                <w:numId w:val="12"/>
              </w:numPr>
              <w:spacing w:after="323"/>
              <w:ind w:left="43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Please state the </w:t>
            </w:r>
            <w:r w:rsidRPr="004B7EB9">
              <w:rPr>
                <w:rFonts w:asciiTheme="minorHAnsi" w:hAnsiTheme="minorHAnsi" w:cstheme="minorHAnsi"/>
              </w:rPr>
              <w:t>Origin of</w:t>
            </w:r>
            <w:r>
              <w:rPr>
                <w:rFonts w:asciiTheme="minorHAnsi" w:hAnsiTheme="minorHAnsi" w:cstheme="minorHAnsi"/>
              </w:rPr>
              <w:t xml:space="preserve"> Wheat</w:t>
            </w:r>
            <w:r w:rsidRPr="004B7EB9">
              <w:rPr>
                <w:rFonts w:asciiTheme="minorHAnsi" w:hAnsiTheme="minorHAnsi" w:cstheme="minorHAnsi"/>
              </w:rPr>
              <w:t xml:space="preserve"> Flou</w:t>
            </w:r>
            <w:r>
              <w:rPr>
                <w:rFonts w:asciiTheme="minorHAnsi" w:hAnsiTheme="minorHAnsi" w:cstheme="minorHAnsi"/>
              </w:rPr>
              <w:t>r:</w:t>
            </w:r>
          </w:p>
          <w:p w14:paraId="28FA9B63" w14:textId="35C29D09" w:rsidR="00126BAB" w:rsidRPr="00126BAB" w:rsidRDefault="00126BAB" w:rsidP="0052376C">
            <w:pPr>
              <w:pStyle w:val="ListParagraph"/>
              <w:numPr>
                <w:ilvl w:val="0"/>
                <w:numId w:val="12"/>
              </w:numPr>
              <w:spacing w:after="323"/>
              <w:ind w:left="436"/>
              <w:rPr>
                <w:rFonts w:asciiTheme="minorHAnsi" w:hAnsiTheme="minorHAnsi" w:cstheme="minorHAnsi"/>
              </w:rPr>
            </w:pPr>
            <w:r w:rsidRPr="00126BAB">
              <w:rPr>
                <w:rFonts w:asciiTheme="minorHAnsi" w:hAnsiTheme="minorHAnsi" w:cstheme="minorHAnsi"/>
                <w:b/>
                <w:bCs/>
                <w:i/>
                <w:iCs/>
              </w:rPr>
              <w:t>Delivery Time</w:t>
            </w:r>
            <w:r w:rsidRPr="00126BAB">
              <w:rPr>
                <w:rFonts w:asciiTheme="minorHAnsi" w:hAnsiTheme="minorHAnsi" w:cstheme="minorHAnsi"/>
              </w:rPr>
              <w:t xml:space="preserve"> of </w:t>
            </w:r>
            <w:r w:rsidR="005F77F9">
              <w:rPr>
                <w:rFonts w:asciiTheme="minorHAnsi" w:hAnsiTheme="minorHAnsi" w:cstheme="minorHAnsi"/>
              </w:rPr>
              <w:t xml:space="preserve">regionally </w:t>
            </w:r>
            <w:r w:rsidRPr="00126BAB">
              <w:rPr>
                <w:rFonts w:asciiTheme="minorHAnsi" w:hAnsiTheme="minorHAnsi" w:cstheme="minorHAnsi"/>
              </w:rPr>
              <w:t>procured Wheat flour:</w:t>
            </w:r>
          </w:p>
        </w:tc>
        <w:tc>
          <w:tcPr>
            <w:tcW w:w="3329" w:type="dxa"/>
          </w:tcPr>
          <w:p w14:paraId="3127DD89" w14:textId="77777777" w:rsidR="00126BAB" w:rsidRDefault="00126BAB" w:rsidP="00E15D6D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  <w:vAlign w:val="center"/>
          </w:tcPr>
          <w:p w14:paraId="616AAFED" w14:textId="060F3F1C" w:rsidR="00126BAB" w:rsidRDefault="00126BAB" w:rsidP="00F13A39">
            <w:pPr>
              <w:pStyle w:val="ListParagraph"/>
              <w:spacing w:after="323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6BAB" w14:paraId="2D2186FA" w14:textId="372CDE4A" w:rsidTr="0052376C">
        <w:trPr>
          <w:trHeight w:val="64"/>
        </w:trPr>
        <w:tc>
          <w:tcPr>
            <w:tcW w:w="6210" w:type="dxa"/>
          </w:tcPr>
          <w:p w14:paraId="274E83A8" w14:textId="339ACB1C" w:rsidR="00126BAB" w:rsidRPr="00F13A39" w:rsidRDefault="00126BAB" w:rsidP="00F13A39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</w:rPr>
            </w:pPr>
            <w:r w:rsidRPr="006E2CB2">
              <w:rPr>
                <w:rFonts w:asciiTheme="minorHAnsi" w:hAnsiTheme="minorHAnsi" w:cstheme="minorHAnsi"/>
                <w:i/>
                <w:iCs/>
              </w:rPr>
              <w:t>In case your company is awarded,</w:t>
            </w:r>
            <w:r w:rsidRPr="006E2CB2">
              <w:rPr>
                <w:rFonts w:asciiTheme="minorHAnsi" w:hAnsiTheme="minorHAnsi" w:cstheme="minorHAnsi"/>
              </w:rPr>
              <w:t xml:space="preserve"> </w:t>
            </w:r>
            <w:r w:rsidRPr="004B7EB9">
              <w:rPr>
                <w:rFonts w:asciiTheme="minorHAnsi" w:hAnsiTheme="minorHAnsi" w:cstheme="minorHAnsi"/>
              </w:rPr>
              <w:t xml:space="preserve">how many days </w:t>
            </w:r>
            <w:r>
              <w:rPr>
                <w:rFonts w:asciiTheme="minorHAnsi" w:hAnsiTheme="minorHAnsi" w:cstheme="minorHAnsi"/>
              </w:rPr>
              <w:t xml:space="preserve">you think </w:t>
            </w:r>
            <w:r w:rsidRPr="004B7EB9">
              <w:rPr>
                <w:rFonts w:asciiTheme="minorHAnsi" w:hAnsiTheme="minorHAnsi" w:cstheme="minorHAnsi"/>
              </w:rPr>
              <w:t xml:space="preserve">your company </w:t>
            </w:r>
            <w:r>
              <w:rPr>
                <w:rFonts w:asciiTheme="minorHAnsi" w:hAnsiTheme="minorHAnsi" w:cstheme="minorHAnsi"/>
              </w:rPr>
              <w:t>needs to</w:t>
            </w:r>
            <w:r w:rsidRPr="004B7EB9">
              <w:rPr>
                <w:rFonts w:asciiTheme="minorHAnsi" w:hAnsiTheme="minorHAnsi" w:cstheme="minorHAnsi"/>
              </w:rPr>
              <w:t xml:space="preserve"> provide its </w:t>
            </w:r>
            <w:r w:rsidRPr="006E2CB2">
              <w:rPr>
                <w:rFonts w:asciiTheme="minorHAnsi" w:hAnsiTheme="minorHAnsi" w:cstheme="minorHAnsi"/>
                <w:b/>
                <w:bCs/>
              </w:rPr>
              <w:t>first shipment</w:t>
            </w:r>
            <w:r w:rsidRPr="004B7EB9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329" w:type="dxa"/>
            <w:vAlign w:val="center"/>
          </w:tcPr>
          <w:p w14:paraId="67881424" w14:textId="1D5C8BB9" w:rsidR="00126BAB" w:rsidRDefault="00126BAB" w:rsidP="006E2CB2">
            <w:pPr>
              <w:pStyle w:val="ListParagraph"/>
              <w:numPr>
                <w:ilvl w:val="0"/>
                <w:numId w:val="7"/>
              </w:numPr>
              <w:spacing w:after="323"/>
              <w:ind w:left="72" w:hanging="16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 Regional Flour:</w:t>
            </w:r>
          </w:p>
          <w:p w14:paraId="0A1D9D20" w14:textId="27771A2E" w:rsidR="00126BAB" w:rsidRPr="00F13A39" w:rsidRDefault="00126BAB" w:rsidP="006E2CB2">
            <w:pPr>
              <w:pStyle w:val="ListParagraph"/>
              <w:numPr>
                <w:ilvl w:val="0"/>
                <w:numId w:val="7"/>
              </w:numPr>
              <w:spacing w:after="323"/>
              <w:ind w:left="72" w:hanging="16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 Local Flour:</w:t>
            </w:r>
          </w:p>
        </w:tc>
        <w:tc>
          <w:tcPr>
            <w:tcW w:w="721" w:type="dxa"/>
            <w:vAlign w:val="center"/>
          </w:tcPr>
          <w:p w14:paraId="4F5883D7" w14:textId="11F4CAAC" w:rsidR="00126BAB" w:rsidRDefault="00126BAB" w:rsidP="00F13A39">
            <w:pPr>
              <w:pStyle w:val="ListParagraph"/>
              <w:spacing w:after="323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6BAB" w14:paraId="1E1E8138" w14:textId="11C6A979" w:rsidTr="0052376C">
        <w:trPr>
          <w:trHeight w:val="76"/>
        </w:trPr>
        <w:tc>
          <w:tcPr>
            <w:tcW w:w="6210" w:type="dxa"/>
          </w:tcPr>
          <w:p w14:paraId="4395496D" w14:textId="306765AF" w:rsidR="00E401EB" w:rsidRPr="00100EE5" w:rsidRDefault="00126BAB" w:rsidP="00100EE5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 you have a warehouse in Syria to store the flour in? If yes, </w:t>
            </w:r>
          </w:p>
          <w:p w14:paraId="18C43D92" w14:textId="15263551" w:rsidR="00126BAB" w:rsidRDefault="00126BAB" w:rsidP="006E2CB2">
            <w:pPr>
              <w:pStyle w:val="ListParagraph"/>
              <w:numPr>
                <w:ilvl w:val="0"/>
                <w:numId w:val="6"/>
              </w:numPr>
              <w:spacing w:after="323"/>
              <w:ind w:left="4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Where is the location? </w:t>
            </w:r>
          </w:p>
          <w:p w14:paraId="1A1DA05D" w14:textId="57593A80" w:rsidR="00E401EB" w:rsidRPr="00100EE5" w:rsidRDefault="00126BAB" w:rsidP="00100EE5">
            <w:pPr>
              <w:pStyle w:val="ListParagraph"/>
              <w:numPr>
                <w:ilvl w:val="0"/>
                <w:numId w:val="6"/>
              </w:numPr>
              <w:spacing w:after="323"/>
              <w:ind w:left="4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What is the capacity of the warehouse?</w:t>
            </w:r>
          </w:p>
          <w:p w14:paraId="7A44010E" w14:textId="2618F637" w:rsidR="00E401EB" w:rsidRPr="00CB2C17" w:rsidRDefault="00E401EB" w:rsidP="00CB2C17">
            <w:pPr>
              <w:pStyle w:val="ListParagraph"/>
              <w:numPr>
                <w:ilvl w:val="0"/>
                <w:numId w:val="6"/>
              </w:numPr>
              <w:spacing w:after="323"/>
              <w:ind w:left="4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 it adequate for storing food commodities?</w:t>
            </w:r>
          </w:p>
        </w:tc>
        <w:tc>
          <w:tcPr>
            <w:tcW w:w="3329" w:type="dxa"/>
          </w:tcPr>
          <w:p w14:paraId="1DE966EE" w14:textId="77777777" w:rsidR="00126BAB" w:rsidRDefault="00126BAB" w:rsidP="006E2CB2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  <w:vAlign w:val="center"/>
          </w:tcPr>
          <w:p w14:paraId="0D603CAF" w14:textId="770FF67B" w:rsidR="00126BAB" w:rsidRDefault="00126BAB" w:rsidP="006E2CB2">
            <w:pPr>
              <w:pStyle w:val="ListParagraph"/>
              <w:spacing w:after="323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321EE41" w14:textId="77777777" w:rsidR="00776390" w:rsidRDefault="00776390" w:rsidP="00776390">
      <w:pPr>
        <w:spacing w:after="323"/>
        <w:rPr>
          <w:rFonts w:asciiTheme="minorHAnsi" w:hAnsiTheme="minorHAnsi" w:cstheme="minorHAnsi"/>
        </w:rPr>
      </w:pPr>
    </w:p>
    <w:tbl>
      <w:tblPr>
        <w:tblStyle w:val="TableGrid"/>
        <w:tblW w:w="1025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1" w:type="dxa"/>
          <w:right w:w="79" w:type="dxa"/>
        </w:tblCellMar>
        <w:tblLook w:val="04A0" w:firstRow="1" w:lastRow="0" w:firstColumn="1" w:lastColumn="0" w:noHBand="0" w:noVBand="1"/>
      </w:tblPr>
      <w:tblGrid>
        <w:gridCol w:w="4942"/>
        <w:gridCol w:w="5313"/>
      </w:tblGrid>
      <w:tr w:rsidR="00957CFA" w:rsidRPr="002704E0" w14:paraId="14EE43AC" w14:textId="77777777" w:rsidTr="00957CFA">
        <w:trPr>
          <w:trHeight w:val="492"/>
          <w:jc w:val="center"/>
        </w:trPr>
        <w:tc>
          <w:tcPr>
            <w:tcW w:w="4942" w:type="dxa"/>
            <w:vAlign w:val="center"/>
          </w:tcPr>
          <w:p w14:paraId="2FC807EE" w14:textId="77777777" w:rsidR="00957CFA" w:rsidRPr="002704E0" w:rsidRDefault="00957CFA" w:rsidP="00E439FC">
            <w:pPr>
              <w:ind w:left="17"/>
              <w:jc w:val="center"/>
              <w:rPr>
                <w:sz w:val="20"/>
                <w:szCs w:val="28"/>
              </w:rPr>
            </w:pPr>
            <w:r w:rsidRPr="002704E0">
              <w:rPr>
                <w:b/>
                <w:sz w:val="20"/>
                <w:szCs w:val="28"/>
              </w:rPr>
              <w:t>Supply Period (Days)</w:t>
            </w:r>
          </w:p>
        </w:tc>
        <w:tc>
          <w:tcPr>
            <w:tcW w:w="5313" w:type="dxa"/>
            <w:vAlign w:val="center"/>
          </w:tcPr>
          <w:p w14:paraId="27E4F095" w14:textId="77777777" w:rsidR="00957CFA" w:rsidRPr="002704E0" w:rsidRDefault="00957CFA" w:rsidP="00E439FC">
            <w:pPr>
              <w:jc w:val="center"/>
              <w:rPr>
                <w:sz w:val="20"/>
                <w:szCs w:val="28"/>
              </w:rPr>
            </w:pPr>
          </w:p>
        </w:tc>
      </w:tr>
    </w:tbl>
    <w:p w14:paraId="7F0F79FF" w14:textId="77777777" w:rsidR="00957CFA" w:rsidRPr="00776390" w:rsidRDefault="00957CFA" w:rsidP="00776390">
      <w:pPr>
        <w:spacing w:after="323"/>
        <w:rPr>
          <w:rFonts w:asciiTheme="minorHAnsi" w:hAnsiTheme="minorHAnsi" w:cstheme="minorHAnsi"/>
        </w:rPr>
      </w:pPr>
    </w:p>
    <w:sectPr w:rsidR="00957CFA" w:rsidRPr="00776390" w:rsidSect="00F51057">
      <w:pgSz w:w="12240" w:h="15840"/>
      <w:pgMar w:top="1440" w:right="1440" w:bottom="63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801B2"/>
    <w:multiLevelType w:val="hybridMultilevel"/>
    <w:tmpl w:val="28884548"/>
    <w:lvl w:ilvl="0" w:tplc="8C064C20">
      <w:start w:val="3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39F9"/>
    <w:multiLevelType w:val="hybridMultilevel"/>
    <w:tmpl w:val="96D4BC2C"/>
    <w:lvl w:ilvl="0" w:tplc="8C064C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063F4"/>
    <w:multiLevelType w:val="hybridMultilevel"/>
    <w:tmpl w:val="C958DF96"/>
    <w:lvl w:ilvl="0" w:tplc="89A863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1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557FE7"/>
    <w:multiLevelType w:val="hybridMultilevel"/>
    <w:tmpl w:val="6B726420"/>
    <w:lvl w:ilvl="0" w:tplc="85EC4D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27F6D"/>
    <w:multiLevelType w:val="hybridMultilevel"/>
    <w:tmpl w:val="83F00F40"/>
    <w:lvl w:ilvl="0" w:tplc="3488BFB2">
      <w:numFmt w:val="bullet"/>
      <w:lvlText w:val="-"/>
      <w:lvlJc w:val="left"/>
      <w:pPr>
        <w:ind w:left="449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9" w:hanging="360"/>
      </w:pPr>
      <w:rPr>
        <w:rFonts w:ascii="Wingdings" w:hAnsi="Wingdings" w:hint="default"/>
      </w:rPr>
    </w:lvl>
  </w:abstractNum>
  <w:abstractNum w:abstractNumId="5">
    <w:nsid w:val="3DD14A8C"/>
    <w:multiLevelType w:val="hybridMultilevel"/>
    <w:tmpl w:val="75A8107C"/>
    <w:lvl w:ilvl="0" w:tplc="CEF413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1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0A1273"/>
    <w:multiLevelType w:val="hybridMultilevel"/>
    <w:tmpl w:val="D2A244BC"/>
    <w:lvl w:ilvl="0" w:tplc="3DBEF14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14F46"/>
    <w:multiLevelType w:val="hybridMultilevel"/>
    <w:tmpl w:val="ED6E50E0"/>
    <w:lvl w:ilvl="0" w:tplc="8C064C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92622C"/>
    <w:multiLevelType w:val="hybridMultilevel"/>
    <w:tmpl w:val="EB605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946F71"/>
    <w:multiLevelType w:val="hybridMultilevel"/>
    <w:tmpl w:val="8332BAF6"/>
    <w:lvl w:ilvl="0" w:tplc="FA4E232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822F4B"/>
    <w:multiLevelType w:val="hybridMultilevel"/>
    <w:tmpl w:val="D2A244BC"/>
    <w:lvl w:ilvl="0" w:tplc="3DBEF14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A44C6D"/>
    <w:multiLevelType w:val="hybridMultilevel"/>
    <w:tmpl w:val="48323A76"/>
    <w:lvl w:ilvl="0" w:tplc="37B6C08C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53EFBE8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DF8355C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CEAA652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7E469E0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24ADF66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3B418F2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95E0C6C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6E6E40C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1"/>
  </w:num>
  <w:num w:numId="5">
    <w:abstractNumId w:val="8"/>
  </w:num>
  <w:num w:numId="6">
    <w:abstractNumId w:val="7"/>
  </w:num>
  <w:num w:numId="7">
    <w:abstractNumId w:val="0"/>
  </w:num>
  <w:num w:numId="8">
    <w:abstractNumId w:val="10"/>
  </w:num>
  <w:num w:numId="9">
    <w:abstractNumId w:val="3"/>
  </w:num>
  <w:num w:numId="10">
    <w:abstractNumId w:val="1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F8B"/>
    <w:rsid w:val="00011037"/>
    <w:rsid w:val="0006140D"/>
    <w:rsid w:val="00065A84"/>
    <w:rsid w:val="00085CEE"/>
    <w:rsid w:val="000A2C4D"/>
    <w:rsid w:val="000A75F2"/>
    <w:rsid w:val="000D4624"/>
    <w:rsid w:val="000E57EF"/>
    <w:rsid w:val="00100C28"/>
    <w:rsid w:val="00100EE5"/>
    <w:rsid w:val="00126BAB"/>
    <w:rsid w:val="001471D8"/>
    <w:rsid w:val="001A1D9D"/>
    <w:rsid w:val="001E506A"/>
    <w:rsid w:val="001F13E9"/>
    <w:rsid w:val="00261B91"/>
    <w:rsid w:val="00266AF1"/>
    <w:rsid w:val="002704E0"/>
    <w:rsid w:val="003C7F8B"/>
    <w:rsid w:val="003D059C"/>
    <w:rsid w:val="00417942"/>
    <w:rsid w:val="004B7EB9"/>
    <w:rsid w:val="004D0DD1"/>
    <w:rsid w:val="004D111F"/>
    <w:rsid w:val="004E04F2"/>
    <w:rsid w:val="004F30F0"/>
    <w:rsid w:val="00512117"/>
    <w:rsid w:val="0052376C"/>
    <w:rsid w:val="005C433F"/>
    <w:rsid w:val="005F4A25"/>
    <w:rsid w:val="005F77F9"/>
    <w:rsid w:val="00604763"/>
    <w:rsid w:val="00694E95"/>
    <w:rsid w:val="006E2CB2"/>
    <w:rsid w:val="006F6B93"/>
    <w:rsid w:val="00712932"/>
    <w:rsid w:val="00751E7B"/>
    <w:rsid w:val="0077629A"/>
    <w:rsid w:val="00776390"/>
    <w:rsid w:val="007E1E85"/>
    <w:rsid w:val="007F1C38"/>
    <w:rsid w:val="00861064"/>
    <w:rsid w:val="008A441F"/>
    <w:rsid w:val="008A7885"/>
    <w:rsid w:val="00957CFA"/>
    <w:rsid w:val="00981AB7"/>
    <w:rsid w:val="00991E31"/>
    <w:rsid w:val="009B28DC"/>
    <w:rsid w:val="009E4CC8"/>
    <w:rsid w:val="009F53FA"/>
    <w:rsid w:val="009F6479"/>
    <w:rsid w:val="00AC4EAE"/>
    <w:rsid w:val="00B14F96"/>
    <w:rsid w:val="00B72769"/>
    <w:rsid w:val="00C07C4E"/>
    <w:rsid w:val="00C14463"/>
    <w:rsid w:val="00C15151"/>
    <w:rsid w:val="00C3627B"/>
    <w:rsid w:val="00C54D05"/>
    <w:rsid w:val="00C76578"/>
    <w:rsid w:val="00CB1C39"/>
    <w:rsid w:val="00CB2C17"/>
    <w:rsid w:val="00DE5384"/>
    <w:rsid w:val="00E15D6D"/>
    <w:rsid w:val="00E401EB"/>
    <w:rsid w:val="00E44738"/>
    <w:rsid w:val="00E5735A"/>
    <w:rsid w:val="00E71E2E"/>
    <w:rsid w:val="00EB3619"/>
    <w:rsid w:val="00ED3C5A"/>
    <w:rsid w:val="00F13A39"/>
    <w:rsid w:val="00F51057"/>
    <w:rsid w:val="00FB402A"/>
    <w:rsid w:val="00FC3DDA"/>
    <w:rsid w:val="00FD397B"/>
    <w:rsid w:val="00FE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65FE1"/>
  <w15:docId w15:val="{6CD048E2-689A-442C-90E0-1B7DCC12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76390"/>
    <w:pPr>
      <w:ind w:left="720"/>
      <w:contextualSpacing/>
    </w:pPr>
  </w:style>
  <w:style w:type="table" w:styleId="TableGrid0">
    <w:name w:val="Table Grid"/>
    <w:basedOn w:val="TableNormal"/>
    <w:uiPriority w:val="39"/>
    <w:rsid w:val="00776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401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01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01EB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1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1EB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1E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3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Pirshang Bagdash</dc:creator>
  <cp:keywords/>
  <cp:lastModifiedBy>Mohammed Rashid</cp:lastModifiedBy>
  <cp:revision>22</cp:revision>
  <dcterms:created xsi:type="dcterms:W3CDTF">2018-06-07T20:02:00Z</dcterms:created>
  <dcterms:modified xsi:type="dcterms:W3CDTF">2018-10-31T13:40:00Z</dcterms:modified>
</cp:coreProperties>
</file>