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7A3583" w:rsidRDefault="00C22177" w:rsidP="005F011D">
      <w:pPr>
        <w:spacing w:after="0" w:line="240" w:lineRule="auto"/>
        <w:jc w:val="center"/>
        <w:rPr>
          <w:b/>
          <w:bCs/>
          <w:sz w:val="32"/>
          <w:szCs w:val="32"/>
          <w:u w:val="single"/>
          <w:lang w:bidi="fa-IR"/>
        </w:rPr>
      </w:pPr>
      <w:r>
        <w:rPr>
          <w:b/>
          <w:bCs/>
          <w:sz w:val="32"/>
          <w:szCs w:val="32"/>
          <w:u w:val="single"/>
          <w:lang w:bidi="fa-IR"/>
        </w:rPr>
        <w:t>Tender Advert FWA 2019</w:t>
      </w:r>
    </w:p>
    <w:p w:rsidR="007A3583" w:rsidRDefault="007A3583" w:rsidP="005F011D">
      <w:pPr>
        <w:spacing w:after="0" w:line="240" w:lineRule="auto"/>
        <w:jc w:val="center"/>
        <w:rPr>
          <w:b/>
          <w:bCs/>
          <w:sz w:val="32"/>
          <w:szCs w:val="32"/>
          <w:u w:val="single"/>
          <w:lang w:bidi="fa-IR"/>
        </w:rPr>
      </w:pPr>
    </w:p>
    <w:p w:rsidR="005F011D" w:rsidRPr="00606E0B" w:rsidRDefault="00606E0B" w:rsidP="005F011D">
      <w:pPr>
        <w:spacing w:after="0" w:line="240" w:lineRule="auto"/>
        <w:jc w:val="center"/>
        <w:rPr>
          <w:rFonts w:eastAsia="Times New Roman" w:cstheme="minorHAnsi"/>
          <w:sz w:val="28"/>
        </w:rPr>
      </w:pPr>
      <w:r w:rsidRPr="00606E0B">
        <w:rPr>
          <w:b/>
          <w:bCs/>
          <w:sz w:val="28"/>
        </w:rPr>
        <w:t xml:space="preserve">Provision of </w:t>
      </w:r>
      <w:r w:rsidRPr="00606E0B">
        <w:rPr>
          <w:rFonts w:cs="Times New Roman"/>
          <w:b/>
          <w:bCs/>
          <w:sz w:val="28"/>
        </w:rPr>
        <w:t>Hotel and Conference Services for NRC Iraq</w:t>
      </w:r>
    </w:p>
    <w:p w:rsidR="005F011D" w:rsidRPr="0096599E" w:rsidRDefault="005F011D" w:rsidP="005F011D">
      <w:pPr>
        <w:spacing w:after="0" w:line="240" w:lineRule="auto"/>
        <w:jc w:val="both"/>
        <w:rPr>
          <w:rFonts w:eastAsia="Times New Roman" w:cstheme="minorHAnsi"/>
        </w:rPr>
      </w:pPr>
    </w:p>
    <w:p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rsidR="00403681" w:rsidRPr="0096599E" w:rsidRDefault="00403681" w:rsidP="005F011D">
      <w:pPr>
        <w:spacing w:after="0" w:line="240" w:lineRule="auto"/>
        <w:jc w:val="both"/>
        <w:rPr>
          <w:rFonts w:eastAsia="Times New Roman" w:cstheme="minorHAnsi"/>
        </w:rPr>
      </w:pPr>
    </w:p>
    <w:p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403681" w:rsidRPr="0096599E">
        <w:rPr>
          <w:rFonts w:eastAsia="Times New Roman" w:cstheme="minorHAnsi"/>
        </w:rPr>
        <w:t>E</w:t>
      </w:r>
      <w:r w:rsidRPr="0096599E">
        <w:rPr>
          <w:rFonts w:eastAsia="Times New Roman" w:cstheme="minorHAnsi"/>
        </w:rPr>
        <w:t xml:space="preserve">mergency food security, </w:t>
      </w:r>
      <w:r w:rsidR="00403681" w:rsidRPr="0096599E">
        <w:rPr>
          <w:rFonts w:eastAsia="Times New Roman" w:cstheme="minorHAnsi"/>
        </w:rPr>
        <w:t>Legal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rsidR="008F5CF6" w:rsidRPr="0096599E" w:rsidRDefault="008F5CF6" w:rsidP="005F011D">
      <w:pPr>
        <w:spacing w:after="0" w:line="240" w:lineRule="auto"/>
        <w:jc w:val="both"/>
        <w:rPr>
          <w:rFonts w:eastAsia="Times New Roman" w:cstheme="minorHAnsi"/>
        </w:rPr>
      </w:pPr>
    </w:p>
    <w:p w:rsidR="00817F65" w:rsidRPr="00984937" w:rsidRDefault="008F5CF6" w:rsidP="00984937">
      <w:pPr>
        <w:spacing w:after="0" w:line="240" w:lineRule="auto"/>
        <w:jc w:val="both"/>
        <w:rPr>
          <w:rFonts w:eastAsia="Times New Roman" w:cstheme="minorHAnsi"/>
        </w:rPr>
      </w:pPr>
      <w:r w:rsidRPr="0096599E">
        <w:rPr>
          <w:rFonts w:eastAsia="Times New Roman" w:cstheme="minorHAnsi"/>
        </w:rPr>
        <w:t xml:space="preserve">NRC has been present in Iraq since 2010, with offices located in Anbar province, Baghdad, Erbil, </w:t>
      </w:r>
      <w:proofErr w:type="spellStart"/>
      <w:r w:rsidRPr="0096599E">
        <w:rPr>
          <w:rFonts w:eastAsia="Times New Roman" w:cstheme="minorHAnsi"/>
        </w:rPr>
        <w:t>Dohuk</w:t>
      </w:r>
      <w:proofErr w:type="spellEnd"/>
      <w:r w:rsidR="00403681" w:rsidRPr="0096599E">
        <w:rPr>
          <w:rFonts w:eastAsia="Times New Roman" w:cstheme="minorHAnsi"/>
        </w:rPr>
        <w:t xml:space="preserve">, </w:t>
      </w:r>
      <w:proofErr w:type="spellStart"/>
      <w:r w:rsidR="00403681" w:rsidRPr="0096599E">
        <w:rPr>
          <w:rFonts w:eastAsia="Times New Roman" w:cstheme="minorHAnsi"/>
        </w:rPr>
        <w:t>Hamam</w:t>
      </w:r>
      <w:proofErr w:type="spellEnd"/>
      <w:r w:rsidR="00403681" w:rsidRPr="0096599E">
        <w:rPr>
          <w:rFonts w:eastAsia="Times New Roman" w:cstheme="minorHAnsi"/>
        </w:rPr>
        <w:t xml:space="preserve"> Al </w:t>
      </w:r>
      <w:proofErr w:type="spellStart"/>
      <w:r w:rsidR="00403681" w:rsidRPr="0096599E">
        <w:rPr>
          <w:rFonts w:eastAsia="Times New Roman" w:cstheme="minorHAnsi"/>
        </w:rPr>
        <w:t>Alil</w:t>
      </w:r>
      <w:proofErr w:type="spellEnd"/>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rsidR="008F5CF6" w:rsidRPr="0096599E" w:rsidRDefault="008F5CF6" w:rsidP="005F011D">
      <w:pPr>
        <w:spacing w:after="0" w:line="240" w:lineRule="auto"/>
        <w:jc w:val="both"/>
        <w:rPr>
          <w:rFonts w:eastAsia="Times New Roman" w:cstheme="minorHAnsi"/>
        </w:rPr>
      </w:pPr>
    </w:p>
    <w:p w:rsidR="0080219C" w:rsidRDefault="00817F65" w:rsidP="00984937">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5F011D" w:rsidRPr="0096599E">
        <w:rPr>
          <w:rFonts w:eastAsia="Times New Roman" w:cstheme="minorHAnsi"/>
        </w:rPr>
        <w:t>ligible and interested s</w:t>
      </w:r>
      <w:r w:rsidR="00984937">
        <w:rPr>
          <w:rFonts w:eastAsia="Times New Roman" w:cstheme="minorHAnsi"/>
        </w:rPr>
        <w:t>uppliers to participate i</w:t>
      </w:r>
      <w:r w:rsidR="0096599E" w:rsidRPr="0096599E">
        <w:rPr>
          <w:rFonts w:eastAsia="Times New Roman" w:cstheme="minorHAnsi"/>
        </w:rPr>
        <w:t>n the tender as per attached documents</w:t>
      </w:r>
      <w:r w:rsidR="00984937">
        <w:rPr>
          <w:rFonts w:eastAsia="Times New Roman" w:cstheme="minorHAnsi"/>
        </w:rPr>
        <w:t xml:space="preserve"> that will lead into Framework Agreements for at</w:t>
      </w:r>
      <w:r w:rsidR="00C22177">
        <w:rPr>
          <w:rFonts w:eastAsia="Times New Roman" w:cstheme="minorHAnsi"/>
        </w:rPr>
        <w:t xml:space="preserve"> </w:t>
      </w:r>
      <w:r w:rsidR="00984937">
        <w:rPr>
          <w:rFonts w:eastAsia="Times New Roman" w:cstheme="minorHAnsi"/>
        </w:rPr>
        <w:t>least 1 year</w:t>
      </w:r>
      <w:r w:rsidR="00DC25C3" w:rsidRPr="0096599E">
        <w:rPr>
          <w:rFonts w:eastAsia="Times New Roman" w:cstheme="minorHAnsi"/>
        </w:rPr>
        <w:t>:</w:t>
      </w:r>
      <w:r w:rsidR="0080219C">
        <w:rPr>
          <w:rFonts w:eastAsia="Times New Roman" w:cstheme="minorHAnsi"/>
        </w:rPr>
        <w:t xml:space="preserve"> </w:t>
      </w:r>
      <w:r w:rsidR="00984937">
        <w:rPr>
          <w:rFonts w:eastAsia="Times New Roman" w:cstheme="minorHAnsi"/>
        </w:rPr>
        <w:t xml:space="preserve">Refer to the table </w:t>
      </w:r>
      <w:r w:rsidR="0080219C">
        <w:rPr>
          <w:rFonts w:eastAsia="Times New Roman" w:cstheme="minorHAnsi"/>
        </w:rPr>
        <w:t>below;</w:t>
      </w:r>
    </w:p>
    <w:p w:rsidR="0080219C" w:rsidRDefault="0080219C" w:rsidP="0096599E">
      <w:pPr>
        <w:spacing w:after="0" w:line="240" w:lineRule="auto"/>
        <w:jc w:val="both"/>
        <w:rPr>
          <w:rFonts w:eastAsia="Times New Roman" w:cstheme="minorHAnsi"/>
        </w:rPr>
      </w:pP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4680"/>
        <w:gridCol w:w="3330"/>
      </w:tblGrid>
      <w:tr w:rsidR="007E202D" w:rsidRPr="00CC3CB0" w:rsidTr="007E202D">
        <w:trPr>
          <w:trHeight w:val="467"/>
          <w:jc w:val="center"/>
        </w:trPr>
        <w:tc>
          <w:tcPr>
            <w:tcW w:w="985" w:type="dxa"/>
          </w:tcPr>
          <w:p w:rsidR="007E202D" w:rsidRPr="007E202D" w:rsidRDefault="007E202D" w:rsidP="00AD478E">
            <w:pPr>
              <w:widowControl w:val="0"/>
              <w:overflowPunct w:val="0"/>
              <w:autoSpaceDE w:val="0"/>
              <w:autoSpaceDN w:val="0"/>
              <w:adjustRightInd w:val="0"/>
              <w:rPr>
                <w:b/>
                <w:bCs/>
              </w:rPr>
            </w:pPr>
          </w:p>
          <w:p w:rsidR="007E202D" w:rsidRPr="007E202D" w:rsidRDefault="007E202D" w:rsidP="00AD478E">
            <w:pPr>
              <w:widowControl w:val="0"/>
              <w:overflowPunct w:val="0"/>
              <w:autoSpaceDE w:val="0"/>
              <w:autoSpaceDN w:val="0"/>
              <w:adjustRightInd w:val="0"/>
              <w:rPr>
                <w:b/>
                <w:bCs/>
              </w:rPr>
            </w:pPr>
            <w:r w:rsidRPr="007E202D">
              <w:rPr>
                <w:b/>
                <w:bCs/>
              </w:rPr>
              <w:t>Code#</w:t>
            </w:r>
          </w:p>
        </w:tc>
        <w:tc>
          <w:tcPr>
            <w:tcW w:w="4680" w:type="dxa"/>
            <w:shd w:val="clear" w:color="auto" w:fill="auto"/>
            <w:vAlign w:val="center"/>
          </w:tcPr>
          <w:p w:rsidR="007E202D" w:rsidRPr="007E202D" w:rsidRDefault="007E202D" w:rsidP="00AD478E">
            <w:pPr>
              <w:widowControl w:val="0"/>
              <w:overflowPunct w:val="0"/>
              <w:autoSpaceDE w:val="0"/>
              <w:autoSpaceDN w:val="0"/>
              <w:adjustRightInd w:val="0"/>
              <w:rPr>
                <w:b/>
                <w:bCs/>
              </w:rPr>
            </w:pPr>
          </w:p>
          <w:p w:rsidR="007E202D" w:rsidRPr="007E202D" w:rsidRDefault="007E202D" w:rsidP="00AD478E">
            <w:pPr>
              <w:widowControl w:val="0"/>
              <w:overflowPunct w:val="0"/>
              <w:autoSpaceDE w:val="0"/>
              <w:autoSpaceDN w:val="0"/>
              <w:adjustRightInd w:val="0"/>
              <w:rPr>
                <w:b/>
                <w:bCs/>
              </w:rPr>
            </w:pPr>
            <w:r w:rsidRPr="007E202D">
              <w:rPr>
                <w:b/>
                <w:bCs/>
              </w:rPr>
              <w:t>Description</w:t>
            </w:r>
          </w:p>
        </w:tc>
        <w:tc>
          <w:tcPr>
            <w:tcW w:w="3330" w:type="dxa"/>
            <w:shd w:val="clear" w:color="auto" w:fill="auto"/>
            <w:vAlign w:val="center"/>
          </w:tcPr>
          <w:p w:rsidR="007E202D" w:rsidRPr="007E202D" w:rsidRDefault="007E202D" w:rsidP="00AD478E">
            <w:pPr>
              <w:widowControl w:val="0"/>
              <w:overflowPunct w:val="0"/>
              <w:autoSpaceDE w:val="0"/>
              <w:autoSpaceDN w:val="0"/>
              <w:adjustRightInd w:val="0"/>
              <w:rPr>
                <w:b/>
                <w:bCs/>
              </w:rPr>
            </w:pPr>
          </w:p>
          <w:p w:rsidR="007E202D" w:rsidRPr="007E202D" w:rsidRDefault="007E202D" w:rsidP="00AD478E">
            <w:pPr>
              <w:widowControl w:val="0"/>
              <w:overflowPunct w:val="0"/>
              <w:autoSpaceDE w:val="0"/>
              <w:autoSpaceDN w:val="0"/>
              <w:adjustRightInd w:val="0"/>
              <w:rPr>
                <w:b/>
                <w:bCs/>
              </w:rPr>
            </w:pPr>
            <w:r w:rsidRPr="007E202D">
              <w:rPr>
                <w:b/>
                <w:bCs/>
              </w:rPr>
              <w:t>Contract Number</w:t>
            </w:r>
          </w:p>
        </w:tc>
      </w:tr>
      <w:tr w:rsidR="00606E0B" w:rsidRPr="00CC3CB0" w:rsidTr="007E202D">
        <w:trPr>
          <w:trHeight w:val="467"/>
          <w:jc w:val="center"/>
        </w:trPr>
        <w:tc>
          <w:tcPr>
            <w:tcW w:w="985" w:type="dxa"/>
          </w:tcPr>
          <w:p w:rsidR="00606E0B" w:rsidRPr="007E202D" w:rsidRDefault="00606E0B" w:rsidP="00606E0B">
            <w:pPr>
              <w:pStyle w:val="ListParagraph"/>
              <w:widowControl w:val="0"/>
              <w:numPr>
                <w:ilvl w:val="0"/>
                <w:numId w:val="2"/>
              </w:numPr>
              <w:overflowPunct w:val="0"/>
              <w:autoSpaceDE w:val="0"/>
              <w:autoSpaceDN w:val="0"/>
              <w:adjustRightInd w:val="0"/>
              <w:rPr>
                <w:b/>
                <w:bCs/>
              </w:rPr>
            </w:pPr>
          </w:p>
        </w:tc>
        <w:tc>
          <w:tcPr>
            <w:tcW w:w="4680" w:type="dxa"/>
            <w:shd w:val="clear" w:color="auto" w:fill="auto"/>
            <w:vAlign w:val="center"/>
          </w:tcPr>
          <w:p w:rsidR="00606E0B" w:rsidRPr="007E202D" w:rsidRDefault="00606E0B" w:rsidP="00606E0B">
            <w:pPr>
              <w:widowControl w:val="0"/>
              <w:overflowPunct w:val="0"/>
              <w:autoSpaceDE w:val="0"/>
              <w:autoSpaceDN w:val="0"/>
              <w:adjustRightInd w:val="0"/>
              <w:rPr>
                <w:b/>
                <w:bCs/>
              </w:rPr>
            </w:pPr>
            <w:r w:rsidRPr="007E202D">
              <w:rPr>
                <w:b/>
                <w:bCs/>
              </w:rPr>
              <w:t xml:space="preserve">Contract Name: Provision of </w:t>
            </w:r>
            <w:r w:rsidRPr="007E202D">
              <w:rPr>
                <w:rFonts w:cs="Times New Roman"/>
                <w:b/>
                <w:bCs/>
              </w:rPr>
              <w:t>Hotel and Conference Services for NRC Iraq</w:t>
            </w:r>
          </w:p>
        </w:tc>
        <w:tc>
          <w:tcPr>
            <w:tcW w:w="3330" w:type="dxa"/>
            <w:shd w:val="clear" w:color="auto" w:fill="auto"/>
            <w:vAlign w:val="center"/>
          </w:tcPr>
          <w:p w:rsidR="00606E0B" w:rsidRPr="00606E0B" w:rsidRDefault="00606E0B" w:rsidP="00606E0B">
            <w:pPr>
              <w:widowControl w:val="0"/>
              <w:overflowPunct w:val="0"/>
              <w:autoSpaceDE w:val="0"/>
              <w:autoSpaceDN w:val="0"/>
              <w:adjustRightInd w:val="0"/>
              <w:rPr>
                <w:b/>
                <w:bCs/>
                <w:sz w:val="24"/>
              </w:rPr>
            </w:pPr>
            <w:r w:rsidRPr="00606E0B">
              <w:rPr>
                <w:b/>
                <w:bCs/>
                <w:sz w:val="24"/>
              </w:rPr>
              <w:t>ITB-HOS-03-2019-NRC-Iraq</w:t>
            </w:r>
          </w:p>
        </w:tc>
      </w:tr>
    </w:tbl>
    <w:p w:rsidR="00856EF0" w:rsidRPr="0096599E" w:rsidRDefault="00856EF0" w:rsidP="0080219C">
      <w:pPr>
        <w:spacing w:after="0" w:line="240" w:lineRule="auto"/>
        <w:jc w:val="both"/>
        <w:rPr>
          <w:rFonts w:eastAsia="Times New Roman" w:cstheme="minorHAnsi"/>
        </w:rPr>
      </w:pPr>
    </w:p>
    <w:p w:rsidR="00856EF0" w:rsidRDefault="00856EF0" w:rsidP="0096599E">
      <w:pPr>
        <w:spacing w:after="0" w:line="240" w:lineRule="auto"/>
        <w:jc w:val="both"/>
        <w:rPr>
          <w:rFonts w:eastAsia="Times New Roman" w:cstheme="minorHAnsi"/>
          <w:b/>
          <w:bCs/>
        </w:rPr>
      </w:pPr>
      <w:r w:rsidRPr="0096599E">
        <w:rPr>
          <w:rFonts w:eastAsia="Times New Roman" w:cstheme="minorHAnsi"/>
        </w:rPr>
        <w:t>Deadline</w:t>
      </w:r>
      <w:r w:rsidRPr="0096599E">
        <w:rPr>
          <w:rFonts w:eastAsia="Times New Roman" w:cstheme="minorHAnsi"/>
        </w:rPr>
        <w:tab/>
        <w:t>:</w:t>
      </w:r>
      <w:r w:rsidRPr="0096599E">
        <w:rPr>
          <w:rFonts w:eastAsia="Times New Roman" w:cstheme="minorHAnsi"/>
        </w:rPr>
        <w:tab/>
        <w:t xml:space="preserve">Tender closing is at 15:00 </w:t>
      </w:r>
      <w:proofErr w:type="spellStart"/>
      <w:r w:rsidRPr="0096599E">
        <w:rPr>
          <w:rFonts w:eastAsia="Times New Roman" w:cstheme="minorHAnsi"/>
        </w:rPr>
        <w:t>Hrs</w:t>
      </w:r>
      <w:proofErr w:type="spellEnd"/>
      <w:r w:rsidRPr="0096599E">
        <w:rPr>
          <w:rFonts w:eastAsia="Times New Roman" w:cstheme="minorHAnsi"/>
        </w:rPr>
        <w:t xml:space="preserve"> (Iraq time) on </w:t>
      </w:r>
      <w:r w:rsidR="00483243">
        <w:rPr>
          <w:rFonts w:eastAsia="Times New Roman" w:cstheme="minorHAnsi"/>
          <w:b/>
          <w:bCs/>
        </w:rPr>
        <w:t>07</w:t>
      </w:r>
      <w:r w:rsidR="00483243" w:rsidRPr="00483243">
        <w:rPr>
          <w:rFonts w:eastAsia="Times New Roman" w:cstheme="minorHAnsi"/>
          <w:b/>
          <w:bCs/>
          <w:vertAlign w:val="superscript"/>
        </w:rPr>
        <w:t>th</w:t>
      </w:r>
      <w:r w:rsidR="00483243">
        <w:rPr>
          <w:rFonts w:eastAsia="Times New Roman" w:cstheme="minorHAnsi"/>
          <w:b/>
          <w:bCs/>
        </w:rPr>
        <w:t xml:space="preserve"> February</w:t>
      </w:r>
      <w:r w:rsidR="0080219C">
        <w:rPr>
          <w:rFonts w:eastAsia="Times New Roman" w:cstheme="minorHAnsi"/>
          <w:b/>
          <w:bCs/>
        </w:rPr>
        <w:t xml:space="preserve"> 2019</w:t>
      </w:r>
    </w:p>
    <w:p w:rsidR="00984937" w:rsidRDefault="00984937" w:rsidP="0096599E">
      <w:pPr>
        <w:spacing w:after="0" w:line="240" w:lineRule="auto"/>
        <w:jc w:val="both"/>
        <w:rPr>
          <w:rFonts w:eastAsia="Times New Roman" w:cstheme="minorHAnsi"/>
          <w:b/>
          <w:bCs/>
          <w:sz w:val="28"/>
          <w:szCs w:val="28"/>
        </w:rPr>
      </w:pPr>
    </w:p>
    <w:p w:rsidR="00701B58" w:rsidRPr="00CA047B" w:rsidRDefault="00701B58" w:rsidP="00701B58">
      <w:pPr>
        <w:spacing w:after="0" w:line="240" w:lineRule="auto"/>
        <w:jc w:val="both"/>
        <w:rPr>
          <w:rFonts w:eastAsia="Times New Roman" w:cstheme="minorHAnsi"/>
          <w:b/>
          <w:bCs/>
          <w:color w:val="FF0000"/>
          <w:sz w:val="28"/>
          <w:szCs w:val="28"/>
        </w:rPr>
      </w:pPr>
      <w:r>
        <w:rPr>
          <w:rFonts w:eastAsia="Times New Roman" w:cstheme="minorHAnsi"/>
          <w:b/>
          <w:bCs/>
          <w:color w:val="FF0000"/>
          <w:sz w:val="28"/>
          <w:szCs w:val="28"/>
        </w:rPr>
        <w:t xml:space="preserve">  </w:t>
      </w:r>
      <w:r w:rsidRPr="00CA047B">
        <w:rPr>
          <w:rFonts w:eastAsia="Times New Roman" w:cstheme="minorHAnsi"/>
          <w:b/>
          <w:bCs/>
          <w:color w:val="FF0000"/>
          <w:sz w:val="28"/>
          <w:szCs w:val="28"/>
        </w:rPr>
        <w:t>NOTE!            NOTE!               NOTE!</w:t>
      </w:r>
      <w:r>
        <w:rPr>
          <w:rFonts w:eastAsia="Times New Roman" w:cstheme="minorHAnsi"/>
          <w:b/>
          <w:bCs/>
          <w:color w:val="FF0000"/>
          <w:sz w:val="28"/>
          <w:szCs w:val="28"/>
        </w:rPr>
        <w:t xml:space="preserve">          </w:t>
      </w:r>
      <w:r w:rsidRPr="00CA047B">
        <w:rPr>
          <w:rFonts w:eastAsia="Times New Roman" w:cstheme="minorHAnsi"/>
          <w:b/>
          <w:bCs/>
          <w:color w:val="FF0000"/>
          <w:sz w:val="28"/>
          <w:szCs w:val="28"/>
        </w:rPr>
        <w:t xml:space="preserve">NOTE!            NOTE!     </w:t>
      </w:r>
      <w:bookmarkStart w:id="0" w:name="_GoBack"/>
      <w:bookmarkEnd w:id="0"/>
      <w:r w:rsidRPr="00CA047B">
        <w:rPr>
          <w:rFonts w:eastAsia="Times New Roman" w:cstheme="minorHAnsi"/>
          <w:b/>
          <w:bCs/>
          <w:color w:val="FF0000"/>
          <w:sz w:val="28"/>
          <w:szCs w:val="28"/>
        </w:rPr>
        <w:t xml:space="preserve">          NOTE!</w:t>
      </w:r>
    </w:p>
    <w:p w:rsidR="00984937" w:rsidRPr="00984937" w:rsidRDefault="00984937" w:rsidP="0096599E">
      <w:pPr>
        <w:spacing w:after="0" w:line="240" w:lineRule="auto"/>
        <w:jc w:val="both"/>
        <w:rPr>
          <w:rFonts w:eastAsia="Times New Roman" w:cstheme="minorHAnsi"/>
          <w:sz w:val="28"/>
          <w:szCs w:val="28"/>
        </w:rPr>
      </w:pPr>
    </w:p>
    <w:p w:rsidR="007E202D" w:rsidRPr="00984937" w:rsidRDefault="00856EF0" w:rsidP="00984937">
      <w:pPr>
        <w:pStyle w:val="ListParagraph"/>
        <w:numPr>
          <w:ilvl w:val="0"/>
          <w:numId w:val="3"/>
        </w:numPr>
        <w:spacing w:after="0" w:line="240" w:lineRule="auto"/>
        <w:rPr>
          <w:rFonts w:eastAsia="Times New Roman" w:cstheme="minorHAnsi"/>
        </w:rPr>
      </w:pPr>
      <w:r w:rsidRPr="00984937">
        <w:rPr>
          <w:rFonts w:eastAsia="Times New Roman" w:cstheme="minorHAnsi"/>
        </w:rPr>
        <w:t>Submissions</w:t>
      </w:r>
      <w:r w:rsidRPr="00984937">
        <w:rPr>
          <w:rFonts w:eastAsia="Times New Roman" w:cstheme="minorHAnsi"/>
        </w:rPr>
        <w:tab/>
        <w:t>:</w:t>
      </w:r>
      <w:r w:rsidRPr="00984937">
        <w:rPr>
          <w:rFonts w:eastAsia="Times New Roman" w:cstheme="minorHAnsi"/>
        </w:rPr>
        <w:tab/>
      </w:r>
      <w:r w:rsidR="00984937" w:rsidRPr="00984937">
        <w:rPr>
          <w:rFonts w:eastAsia="Times New Roman" w:cstheme="minorHAnsi"/>
        </w:rPr>
        <w:t>For a</w:t>
      </w:r>
      <w:r w:rsidRPr="00984937">
        <w:rPr>
          <w:rFonts w:eastAsia="Times New Roman" w:cstheme="minorHAnsi"/>
        </w:rPr>
        <w:t>ll completed bids</w:t>
      </w:r>
      <w:r w:rsidR="00984937" w:rsidRPr="00984937">
        <w:rPr>
          <w:rFonts w:eastAsia="Times New Roman" w:cstheme="minorHAnsi"/>
        </w:rPr>
        <w:t xml:space="preserve"> for tender should</w:t>
      </w:r>
      <w:r w:rsidRPr="00984937">
        <w:rPr>
          <w:rFonts w:eastAsia="Times New Roman" w:cstheme="minorHAnsi"/>
        </w:rPr>
        <w:t xml:space="preserve"> be submitted in a sealed envelope (by hand </w:t>
      </w:r>
      <w:r w:rsidR="00984937" w:rsidRPr="00984937">
        <w:rPr>
          <w:rFonts w:eastAsia="Times New Roman" w:cstheme="minorHAnsi"/>
        </w:rPr>
        <w:t>delivery O</w:t>
      </w:r>
      <w:r w:rsidR="00606E0B">
        <w:rPr>
          <w:rFonts w:eastAsia="Times New Roman" w:cstheme="minorHAnsi"/>
        </w:rPr>
        <w:t>R</w:t>
      </w:r>
      <w:r w:rsidR="0096599E" w:rsidRPr="00984937">
        <w:rPr>
          <w:rFonts w:eastAsia="Times New Roman" w:cstheme="minorHAnsi"/>
        </w:rPr>
        <w:t xml:space="preserve"> </w:t>
      </w:r>
      <w:r w:rsidRPr="00984937">
        <w:rPr>
          <w:rFonts w:eastAsia="Times New Roman" w:cstheme="minorHAnsi"/>
        </w:rPr>
        <w:t xml:space="preserve">courier), addressed to;    </w:t>
      </w:r>
      <w:r w:rsidR="007E202D" w:rsidRPr="00984937">
        <w:rPr>
          <w:rFonts w:eastAsia="Times New Roman" w:cstheme="minorHAnsi"/>
        </w:rPr>
        <w:t xml:space="preserve"> </w:t>
      </w:r>
    </w:p>
    <w:p w:rsidR="00856EF0" w:rsidRPr="00984937" w:rsidRDefault="00856EF0" w:rsidP="0080219C">
      <w:pPr>
        <w:spacing w:after="0" w:line="240" w:lineRule="auto"/>
        <w:rPr>
          <w:rFonts w:eastAsia="Times New Roman" w:cstheme="minorHAnsi"/>
          <w:b/>
          <w:bCs/>
        </w:rPr>
      </w:pPr>
      <w:r w:rsidRPr="00984937">
        <w:rPr>
          <w:rFonts w:eastAsia="Times New Roman" w:cstheme="minorHAnsi"/>
          <w:b/>
          <w:bCs/>
        </w:rPr>
        <w:t>Tender Committee</w:t>
      </w:r>
    </w:p>
    <w:p w:rsidR="00856EF0" w:rsidRPr="00984937" w:rsidRDefault="00856EF0" w:rsidP="00856EF0">
      <w:pPr>
        <w:spacing w:after="0" w:line="240" w:lineRule="auto"/>
        <w:rPr>
          <w:rFonts w:cstheme="minorHAnsi"/>
          <w:b/>
          <w:bCs/>
          <w:lang w:bidi="fa-IR"/>
        </w:rPr>
      </w:pPr>
      <w:r w:rsidRPr="00984937">
        <w:rPr>
          <w:rFonts w:cstheme="minorHAnsi"/>
          <w:b/>
          <w:bCs/>
          <w:lang w:bidi="fa-IR"/>
        </w:rPr>
        <w:t>Norwegian Refugee Council, Iraq</w:t>
      </w:r>
    </w:p>
    <w:p w:rsidR="00856EF0" w:rsidRDefault="00856EF0" w:rsidP="0080219C">
      <w:pPr>
        <w:spacing w:after="0" w:line="240" w:lineRule="auto"/>
        <w:rPr>
          <w:rFonts w:cstheme="minorHAnsi"/>
          <w:b/>
          <w:bCs/>
          <w:lang w:bidi="fa-IR"/>
        </w:rPr>
      </w:pPr>
      <w:proofErr w:type="spellStart"/>
      <w:r w:rsidRPr="00984937">
        <w:rPr>
          <w:rFonts w:cstheme="minorHAnsi"/>
          <w:b/>
          <w:bCs/>
          <w:lang w:bidi="ar-IQ"/>
        </w:rPr>
        <w:t>Ekhlas</w:t>
      </w:r>
      <w:proofErr w:type="spellEnd"/>
      <w:r w:rsidRPr="00984937">
        <w:rPr>
          <w:rFonts w:cstheme="minorHAnsi"/>
          <w:b/>
          <w:bCs/>
          <w:lang w:bidi="ar-IQ"/>
        </w:rPr>
        <w:t xml:space="preserve"> Empire Building</w:t>
      </w:r>
      <w:r w:rsidR="0080219C" w:rsidRPr="00984937">
        <w:rPr>
          <w:rFonts w:cstheme="minorHAnsi"/>
          <w:b/>
          <w:bCs/>
          <w:lang w:bidi="ar-IQ"/>
        </w:rPr>
        <w:t xml:space="preserve"> </w:t>
      </w:r>
      <w:r w:rsidRPr="00984937">
        <w:rPr>
          <w:rFonts w:cstheme="minorHAnsi"/>
          <w:b/>
          <w:bCs/>
          <w:lang w:bidi="ar-IQ"/>
        </w:rPr>
        <w:t>3</w:t>
      </w:r>
      <w:r w:rsidRPr="00984937">
        <w:rPr>
          <w:rFonts w:cstheme="minorHAnsi"/>
          <w:b/>
          <w:bCs/>
          <w:vertAlign w:val="superscript"/>
          <w:lang w:bidi="ar-IQ"/>
        </w:rPr>
        <w:t>rd</w:t>
      </w:r>
      <w:r w:rsidRPr="00984937">
        <w:rPr>
          <w:rFonts w:cstheme="minorHAnsi"/>
          <w:b/>
          <w:bCs/>
          <w:lang w:bidi="ar-IQ"/>
        </w:rPr>
        <w:t xml:space="preserve"> Floor,</w:t>
      </w:r>
      <w:r w:rsidR="0080219C" w:rsidRPr="00984937">
        <w:rPr>
          <w:rFonts w:cstheme="minorHAnsi"/>
          <w:b/>
          <w:bCs/>
          <w:lang w:bidi="ar-IQ"/>
        </w:rPr>
        <w:t xml:space="preserve"> </w:t>
      </w:r>
      <w:proofErr w:type="spellStart"/>
      <w:r w:rsidRPr="00984937">
        <w:rPr>
          <w:rFonts w:cstheme="minorHAnsi"/>
          <w:b/>
          <w:bCs/>
          <w:lang w:bidi="ar-IQ"/>
        </w:rPr>
        <w:t>Korani</w:t>
      </w:r>
      <w:proofErr w:type="spellEnd"/>
      <w:r w:rsidRPr="00984937">
        <w:rPr>
          <w:rFonts w:cstheme="minorHAnsi"/>
          <w:b/>
          <w:bCs/>
          <w:lang w:bidi="ar-IQ"/>
        </w:rPr>
        <w:t xml:space="preserve"> </w:t>
      </w:r>
      <w:proofErr w:type="spellStart"/>
      <w:r w:rsidRPr="00984937">
        <w:rPr>
          <w:rFonts w:cstheme="minorHAnsi"/>
          <w:b/>
          <w:bCs/>
          <w:lang w:bidi="ar-IQ"/>
        </w:rPr>
        <w:t>Ainkawa</w:t>
      </w:r>
      <w:proofErr w:type="spellEnd"/>
      <w:r w:rsidRPr="00984937">
        <w:rPr>
          <w:rFonts w:cstheme="minorHAnsi"/>
          <w:b/>
          <w:bCs/>
          <w:lang w:bidi="ar-IQ"/>
        </w:rPr>
        <w:t xml:space="preserve"> Area, 100 Meter Street – Erbil, Kurdistan</w:t>
      </w:r>
      <w:r w:rsidRPr="00984937">
        <w:rPr>
          <w:rFonts w:cstheme="minorHAnsi"/>
          <w:b/>
          <w:bCs/>
          <w:lang w:bidi="fa-IR"/>
        </w:rPr>
        <w:t xml:space="preserve"> </w:t>
      </w:r>
    </w:p>
    <w:p w:rsidR="00984937" w:rsidRDefault="00984937" w:rsidP="0080219C">
      <w:pPr>
        <w:spacing w:after="0" w:line="240" w:lineRule="auto"/>
        <w:rPr>
          <w:rFonts w:cstheme="minorHAnsi"/>
          <w:b/>
          <w:bCs/>
          <w:lang w:bidi="fa-IR"/>
        </w:rPr>
      </w:pPr>
    </w:p>
    <w:p w:rsidR="007A3583" w:rsidRDefault="007A3583" w:rsidP="0080219C">
      <w:pPr>
        <w:spacing w:after="0" w:line="240" w:lineRule="auto"/>
        <w:jc w:val="both"/>
        <w:rPr>
          <w:rFonts w:cstheme="minorHAnsi"/>
          <w:b/>
          <w:bCs/>
          <w:lang w:val="en-GB"/>
        </w:rPr>
      </w:pPr>
    </w:p>
    <w:p w:rsidR="00CF1A6C" w:rsidRPr="0096599E" w:rsidRDefault="00856EF0" w:rsidP="0080219C">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CA7CE8"/>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B048E0"/>
    <w:multiLevelType w:val="hybridMultilevel"/>
    <w:tmpl w:val="DE804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9D5B68"/>
    <w:multiLevelType w:val="hybridMultilevel"/>
    <w:tmpl w:val="1518B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220D3F"/>
    <w:rsid w:val="002226BD"/>
    <w:rsid w:val="002B0804"/>
    <w:rsid w:val="002E42D8"/>
    <w:rsid w:val="003F1A58"/>
    <w:rsid w:val="00403681"/>
    <w:rsid w:val="00483243"/>
    <w:rsid w:val="004B301A"/>
    <w:rsid w:val="005561F7"/>
    <w:rsid w:val="005D2748"/>
    <w:rsid w:val="005F011D"/>
    <w:rsid w:val="00606E0B"/>
    <w:rsid w:val="006238A2"/>
    <w:rsid w:val="00701B58"/>
    <w:rsid w:val="00745109"/>
    <w:rsid w:val="007A3583"/>
    <w:rsid w:val="007E202D"/>
    <w:rsid w:val="0080219C"/>
    <w:rsid w:val="00817F65"/>
    <w:rsid w:val="00856EF0"/>
    <w:rsid w:val="00874CDC"/>
    <w:rsid w:val="008F5CF6"/>
    <w:rsid w:val="0096599E"/>
    <w:rsid w:val="00984937"/>
    <w:rsid w:val="00B72695"/>
    <w:rsid w:val="00C22177"/>
    <w:rsid w:val="00CC2CE1"/>
    <w:rsid w:val="00CD0FC0"/>
    <w:rsid w:val="00CF1A6C"/>
    <w:rsid w:val="00DC25C3"/>
    <w:rsid w:val="00DE7CB0"/>
    <w:rsid w:val="00F24A7E"/>
    <w:rsid w:val="00F908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2D19A"/>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paragraph" w:styleId="ListParagraph">
    <w:name w:val="List Paragraph"/>
    <w:basedOn w:val="Normal"/>
    <w:uiPriority w:val="34"/>
    <w:qFormat/>
    <w:rsid w:val="008021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296</Words>
  <Characters>1691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Samer Logistic CO</cp:lastModifiedBy>
  <cp:revision>4</cp:revision>
  <dcterms:created xsi:type="dcterms:W3CDTF">2019-01-17T05:58:00Z</dcterms:created>
  <dcterms:modified xsi:type="dcterms:W3CDTF">2019-01-29T08:37:00Z</dcterms:modified>
</cp:coreProperties>
</file>