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AD6" w:rsidRDefault="008F4AD6" w:rsidP="008F4AD6">
      <w:pPr>
        <w:pStyle w:val="Heading1"/>
        <w:numPr>
          <w:ilvl w:val="0"/>
          <w:numId w:val="7"/>
        </w:numPr>
        <w:ind w:left="360"/>
        <w:rPr>
          <w:rFonts w:ascii="Cambria" w:hAnsi="Cambria"/>
          <w:sz w:val="26"/>
          <w:szCs w:val="26"/>
        </w:rPr>
      </w:pPr>
      <w:r w:rsidRPr="008F4AD6">
        <w:rPr>
          <w:rFonts w:ascii="Cambria" w:hAnsi="Cambria"/>
          <w:sz w:val="26"/>
          <w:szCs w:val="26"/>
        </w:rPr>
        <w:t xml:space="preserve">Synopsis of the </w:t>
      </w:r>
      <w:r w:rsidR="008C4DEE">
        <w:rPr>
          <w:rFonts w:ascii="Cambria" w:hAnsi="Cambria"/>
          <w:sz w:val="26"/>
          <w:szCs w:val="26"/>
        </w:rPr>
        <w:t>Request for Quotation</w:t>
      </w:r>
    </w:p>
    <w:p w:rsidR="009954D3" w:rsidRPr="00955B11" w:rsidRDefault="00CA4FF6" w:rsidP="00C67FC4">
      <w:pPr>
        <w:rPr>
          <w:rFonts w:asciiTheme="minorHAnsi" w:hAnsiTheme="minorHAnsi" w:cstheme="minorHAnsi"/>
          <w:b/>
          <w:bCs/>
        </w:rPr>
      </w:pPr>
      <w:r w:rsidRPr="00C858E2">
        <w:rPr>
          <w:rFonts w:asciiTheme="minorHAnsi" w:hAnsiTheme="minorHAnsi" w:cstheme="minorHAnsi"/>
        </w:rPr>
        <w:t>DAI, implementer of the USAID funded Iraq Governance Performance Accountability Project, invites qualified vendors to submit proposals/</w:t>
      </w:r>
      <w:r w:rsidR="007F5827" w:rsidRPr="00C858E2">
        <w:rPr>
          <w:rFonts w:asciiTheme="minorHAnsi" w:hAnsiTheme="minorHAnsi" w:cstheme="minorHAnsi"/>
        </w:rPr>
        <w:t xml:space="preserve">bids </w:t>
      </w:r>
      <w:r w:rsidR="007F5827">
        <w:rPr>
          <w:rFonts w:asciiTheme="minorHAnsi" w:hAnsiTheme="minorHAnsi" w:cstheme="minorHAnsi"/>
        </w:rPr>
        <w:t>for</w:t>
      </w:r>
      <w:r w:rsidR="00A14F49">
        <w:rPr>
          <w:rFonts w:asciiTheme="minorHAnsi" w:hAnsiTheme="minorHAnsi" w:cstheme="minorHAnsi"/>
        </w:rPr>
        <w:t xml:space="preserve"> the </w:t>
      </w:r>
      <w:r w:rsidR="00A14F49">
        <w:rPr>
          <w:rFonts w:asciiTheme="minorHAnsi" w:hAnsiTheme="minorHAnsi" w:cstheme="minorHAnsi"/>
          <w:b/>
          <w:bCs/>
        </w:rPr>
        <w:t>P</w:t>
      </w:r>
      <w:r w:rsidR="00A14F49" w:rsidRPr="00A14F49">
        <w:rPr>
          <w:rFonts w:asciiTheme="minorHAnsi" w:hAnsiTheme="minorHAnsi" w:cstheme="minorHAnsi"/>
          <w:b/>
          <w:bCs/>
        </w:rPr>
        <w:t>rovision of</w:t>
      </w:r>
      <w:r w:rsidR="007F5827">
        <w:rPr>
          <w:rFonts w:asciiTheme="minorHAnsi" w:hAnsiTheme="minorHAnsi" w:cstheme="minorHAnsi"/>
        </w:rPr>
        <w:t xml:space="preserve"> </w:t>
      </w:r>
      <w:r w:rsidR="00C0701F">
        <w:rPr>
          <w:rFonts w:asciiTheme="minorHAnsi" w:hAnsiTheme="minorHAnsi" w:cstheme="minorHAnsi"/>
          <w:b/>
          <w:bCs/>
        </w:rPr>
        <w:t>Printed</w:t>
      </w:r>
      <w:r w:rsidR="00A14F49">
        <w:rPr>
          <w:rFonts w:asciiTheme="minorHAnsi" w:hAnsiTheme="minorHAnsi" w:cstheme="minorHAnsi"/>
          <w:b/>
          <w:bCs/>
        </w:rPr>
        <w:t xml:space="preserve"> M</w:t>
      </w:r>
      <w:r w:rsidR="007F5827" w:rsidRPr="007F5827">
        <w:rPr>
          <w:rFonts w:asciiTheme="minorHAnsi" w:hAnsiTheme="minorHAnsi" w:cstheme="minorHAnsi"/>
          <w:b/>
          <w:bCs/>
        </w:rPr>
        <w:t>aterials</w:t>
      </w:r>
      <w:r w:rsidRPr="00955B11">
        <w:rPr>
          <w:rFonts w:asciiTheme="minorHAnsi" w:hAnsiTheme="minorHAnsi" w:cstheme="minorHAnsi"/>
          <w:b/>
          <w:bCs/>
        </w:rPr>
        <w:t xml:space="preserve">, </w:t>
      </w:r>
      <w:r w:rsidRPr="00955B11">
        <w:rPr>
          <w:rFonts w:asciiTheme="minorHAnsi" w:hAnsiTheme="minorHAnsi" w:cstheme="minorHAnsi"/>
        </w:rPr>
        <w:t>as outlined below</w:t>
      </w:r>
      <w:r w:rsidRPr="00955B11">
        <w:rPr>
          <w:rFonts w:asciiTheme="minorHAnsi" w:hAnsiTheme="minorHAnsi" w:cstheme="minorHAnsi"/>
          <w:b/>
          <w:bCs/>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6129"/>
      </w:tblGrid>
      <w:tr w:rsidR="008F4AD6" w:rsidRPr="00DC4E7D" w:rsidTr="00B2170C">
        <w:trPr>
          <w:trHeight w:val="386"/>
        </w:trPr>
        <w:tc>
          <w:tcPr>
            <w:tcW w:w="3150" w:type="dxa"/>
          </w:tcPr>
          <w:p w:rsidR="008F4AD6" w:rsidRPr="00DC4E7D" w:rsidRDefault="008C4DEE" w:rsidP="009734C6">
            <w:pPr>
              <w:pStyle w:val="ListParagraph"/>
              <w:numPr>
                <w:ilvl w:val="0"/>
                <w:numId w:val="15"/>
              </w:numPr>
              <w:spacing w:after="0" w:line="240" w:lineRule="auto"/>
              <w:ind w:left="342" w:hanging="342"/>
            </w:pPr>
            <w:r w:rsidRPr="00DC4E7D">
              <w:t>RFQ No.</w:t>
            </w:r>
            <w:r w:rsidR="008F4AD6" w:rsidRPr="00DC4E7D">
              <w:t xml:space="preserve"> </w:t>
            </w:r>
          </w:p>
        </w:tc>
        <w:tc>
          <w:tcPr>
            <w:tcW w:w="6210" w:type="dxa"/>
          </w:tcPr>
          <w:p w:rsidR="008F4AD6" w:rsidRPr="00C858E2" w:rsidRDefault="00E2140D" w:rsidP="009734C6">
            <w:pPr>
              <w:spacing w:after="0" w:line="240" w:lineRule="auto"/>
              <w:rPr>
                <w:rFonts w:cs="Calibri"/>
                <w:highlight w:val="yellow"/>
              </w:rPr>
            </w:pPr>
            <w:r w:rsidRPr="00C858E2">
              <w:rPr>
                <w:rFonts w:cs="Calibri"/>
              </w:rPr>
              <w:t>RFQ-DAI-IGPA-BAS-</w:t>
            </w:r>
            <w:r w:rsidR="00C67FC4">
              <w:rPr>
                <w:rFonts w:cs="Calibri"/>
              </w:rPr>
              <w:t>19-00</w:t>
            </w:r>
            <w:r w:rsidR="00C0701F">
              <w:rPr>
                <w:rFonts w:cs="Calibri"/>
              </w:rPr>
              <w:t>9</w:t>
            </w:r>
          </w:p>
        </w:tc>
      </w:tr>
      <w:tr w:rsidR="008F4AD6" w:rsidRPr="00DC4E7D" w:rsidTr="00B2170C">
        <w:trPr>
          <w:trHeight w:val="377"/>
        </w:trPr>
        <w:tc>
          <w:tcPr>
            <w:tcW w:w="3150" w:type="dxa"/>
          </w:tcPr>
          <w:p w:rsidR="008F4AD6" w:rsidRPr="00DC4E7D" w:rsidRDefault="008F4AD6" w:rsidP="009734C6">
            <w:pPr>
              <w:pStyle w:val="ListParagraph"/>
              <w:numPr>
                <w:ilvl w:val="0"/>
                <w:numId w:val="15"/>
              </w:numPr>
              <w:spacing w:after="0" w:line="240" w:lineRule="auto"/>
              <w:ind w:left="342" w:hanging="342"/>
            </w:pPr>
            <w:r w:rsidRPr="00DC4E7D">
              <w:t>Issue Date</w:t>
            </w:r>
          </w:p>
        </w:tc>
        <w:tc>
          <w:tcPr>
            <w:tcW w:w="6210" w:type="dxa"/>
          </w:tcPr>
          <w:p w:rsidR="008F4AD6" w:rsidRPr="00C67FC4" w:rsidRDefault="006E2B27" w:rsidP="009734C6">
            <w:pPr>
              <w:spacing w:after="0" w:line="240" w:lineRule="auto"/>
              <w:rPr>
                <w:rFonts w:asciiTheme="minorHAnsi" w:hAnsiTheme="minorHAnsi" w:cstheme="minorHAnsi"/>
                <w:b/>
                <w:bCs/>
                <w:highlight w:val="yellow"/>
              </w:rPr>
            </w:pPr>
            <w:r>
              <w:rPr>
                <w:rFonts w:asciiTheme="minorHAnsi" w:hAnsiTheme="minorHAnsi" w:cstheme="minorHAnsi"/>
                <w:b/>
                <w:bCs/>
              </w:rPr>
              <w:t>April</w:t>
            </w:r>
            <w:r w:rsidR="00124899">
              <w:rPr>
                <w:rFonts w:asciiTheme="minorHAnsi" w:hAnsiTheme="minorHAnsi" w:cstheme="minorHAnsi"/>
                <w:b/>
                <w:bCs/>
              </w:rPr>
              <w:t xml:space="preserve"> </w:t>
            </w:r>
            <w:r w:rsidR="005879B6">
              <w:rPr>
                <w:rFonts w:asciiTheme="minorHAnsi" w:hAnsiTheme="minorHAnsi" w:cstheme="minorHAnsi"/>
                <w:b/>
                <w:bCs/>
              </w:rPr>
              <w:t>10</w:t>
            </w:r>
            <w:r w:rsidR="00892E8F" w:rsidRPr="00892E8F">
              <w:rPr>
                <w:rFonts w:asciiTheme="minorHAnsi" w:hAnsiTheme="minorHAnsi" w:cstheme="minorHAnsi"/>
                <w:b/>
                <w:bCs/>
                <w:vertAlign w:val="superscript"/>
              </w:rPr>
              <w:t>th</w:t>
            </w:r>
            <w:r w:rsidR="00892E8F">
              <w:rPr>
                <w:rFonts w:asciiTheme="minorHAnsi" w:hAnsiTheme="minorHAnsi" w:cstheme="minorHAnsi"/>
                <w:b/>
                <w:bCs/>
              </w:rPr>
              <w:t>,</w:t>
            </w:r>
            <w:r w:rsidR="00C67FC4" w:rsidRPr="00C67FC4">
              <w:rPr>
                <w:rFonts w:asciiTheme="minorHAnsi" w:hAnsiTheme="minorHAnsi" w:cstheme="minorHAnsi"/>
                <w:b/>
                <w:bCs/>
              </w:rPr>
              <w:t xml:space="preserve"> 2019</w:t>
            </w:r>
          </w:p>
        </w:tc>
      </w:tr>
      <w:tr w:rsidR="008F4AD6" w:rsidRPr="00DC4E7D" w:rsidTr="00B2170C">
        <w:tc>
          <w:tcPr>
            <w:tcW w:w="3150" w:type="dxa"/>
          </w:tcPr>
          <w:p w:rsidR="008F4AD6" w:rsidRPr="00DC4E7D" w:rsidRDefault="008F4AD6" w:rsidP="009734C6">
            <w:pPr>
              <w:pStyle w:val="ListParagraph"/>
              <w:numPr>
                <w:ilvl w:val="0"/>
                <w:numId w:val="15"/>
              </w:numPr>
              <w:spacing w:after="0" w:line="240" w:lineRule="auto"/>
              <w:ind w:left="342" w:hanging="342"/>
            </w:pPr>
            <w:r w:rsidRPr="00DC4E7D">
              <w:t>Title</w:t>
            </w:r>
          </w:p>
        </w:tc>
        <w:tc>
          <w:tcPr>
            <w:tcW w:w="6210" w:type="dxa"/>
          </w:tcPr>
          <w:p w:rsidR="008F4AD6" w:rsidRPr="00C67FC4" w:rsidRDefault="00A14F49" w:rsidP="009734C6">
            <w:pPr>
              <w:spacing w:after="0" w:line="240" w:lineRule="auto"/>
              <w:rPr>
                <w:rFonts w:asciiTheme="minorHAnsi" w:hAnsiTheme="minorHAnsi" w:cstheme="minorHAnsi"/>
                <w:b/>
                <w:bCs/>
                <w:highlight w:val="yellow"/>
              </w:rPr>
            </w:pPr>
            <w:r>
              <w:rPr>
                <w:rFonts w:asciiTheme="minorHAnsi" w:hAnsiTheme="minorHAnsi" w:cstheme="minorHAnsi"/>
                <w:b/>
                <w:bCs/>
              </w:rPr>
              <w:t>Provision of Printed M</w:t>
            </w:r>
            <w:r w:rsidRPr="00A14F49">
              <w:rPr>
                <w:rFonts w:asciiTheme="minorHAnsi" w:hAnsiTheme="minorHAnsi" w:cstheme="minorHAnsi"/>
                <w:b/>
                <w:bCs/>
              </w:rPr>
              <w:t>aterials</w:t>
            </w:r>
            <w:r w:rsidR="006E2B27">
              <w:rPr>
                <w:rFonts w:asciiTheme="minorHAnsi" w:hAnsiTheme="minorHAnsi" w:cstheme="minorHAnsi"/>
                <w:b/>
                <w:bCs/>
              </w:rPr>
              <w:t>.</w:t>
            </w:r>
          </w:p>
        </w:tc>
      </w:tr>
      <w:tr w:rsidR="008F4AD6" w:rsidRPr="00DC4E7D" w:rsidTr="00B2170C">
        <w:tc>
          <w:tcPr>
            <w:tcW w:w="3150" w:type="dxa"/>
          </w:tcPr>
          <w:p w:rsidR="008F4AD6" w:rsidRPr="00DC4E7D" w:rsidRDefault="008F4AD6" w:rsidP="009734C6">
            <w:pPr>
              <w:pStyle w:val="ListParagraph"/>
              <w:numPr>
                <w:ilvl w:val="0"/>
                <w:numId w:val="15"/>
              </w:numPr>
              <w:spacing w:after="0" w:line="240" w:lineRule="auto"/>
              <w:ind w:left="342" w:hanging="342"/>
            </w:pPr>
            <w:r w:rsidRPr="00DC4E7D">
              <w:t xml:space="preserve">Issuing Office &amp; Email/Physical Address for Submission of </w:t>
            </w:r>
            <w:r w:rsidR="009734C6" w:rsidRPr="00DC4E7D">
              <w:t>Quotes</w:t>
            </w:r>
          </w:p>
        </w:tc>
        <w:tc>
          <w:tcPr>
            <w:tcW w:w="6210" w:type="dxa"/>
          </w:tcPr>
          <w:p w:rsidR="00955B11" w:rsidRDefault="00A35959" w:rsidP="00B323E2">
            <w:pPr>
              <w:autoSpaceDE w:val="0"/>
              <w:autoSpaceDN w:val="0"/>
              <w:adjustRightInd w:val="0"/>
              <w:spacing w:after="0" w:line="240" w:lineRule="auto"/>
              <w:rPr>
                <w:rFonts w:cs="Calibri"/>
                <w:color w:val="000000"/>
              </w:rPr>
            </w:pPr>
            <w:r w:rsidRPr="00C858E2">
              <w:rPr>
                <w:rFonts w:asciiTheme="minorHAnsi" w:hAnsiTheme="minorHAnsi" w:cstheme="minorHAnsi"/>
              </w:rPr>
              <w:t>Attn: Procurement Department, Iraq Governance Performance Accountability (IGPA) Project, Ab</w:t>
            </w:r>
            <w:r w:rsidR="00257870">
              <w:rPr>
                <w:rFonts w:asciiTheme="minorHAnsi" w:hAnsiTheme="minorHAnsi" w:cstheme="minorHAnsi"/>
              </w:rPr>
              <w:t>i</w:t>
            </w:r>
            <w:r w:rsidRPr="00C858E2">
              <w:rPr>
                <w:rFonts w:asciiTheme="minorHAnsi" w:hAnsiTheme="minorHAnsi" w:cstheme="minorHAnsi"/>
              </w:rPr>
              <w:t xml:space="preserve"> -Al-</w:t>
            </w:r>
            <w:proofErr w:type="spellStart"/>
            <w:r w:rsidRPr="00C858E2">
              <w:rPr>
                <w:rFonts w:asciiTheme="minorHAnsi" w:hAnsiTheme="minorHAnsi" w:cstheme="minorHAnsi"/>
              </w:rPr>
              <w:t>Khaseeb</w:t>
            </w:r>
            <w:proofErr w:type="spellEnd"/>
            <w:r w:rsidRPr="00C858E2">
              <w:rPr>
                <w:rFonts w:asciiTheme="minorHAnsi" w:hAnsiTheme="minorHAnsi" w:cstheme="minorHAnsi"/>
              </w:rPr>
              <w:t xml:space="preserve"> Road, Al-</w:t>
            </w:r>
            <w:proofErr w:type="spellStart"/>
            <w:r w:rsidRPr="00C858E2">
              <w:rPr>
                <w:rFonts w:asciiTheme="minorHAnsi" w:hAnsiTheme="minorHAnsi" w:cstheme="minorHAnsi"/>
              </w:rPr>
              <w:t>Bradhiya</w:t>
            </w:r>
            <w:proofErr w:type="spellEnd"/>
            <w:r w:rsidRPr="00C858E2">
              <w:rPr>
                <w:rFonts w:asciiTheme="minorHAnsi" w:hAnsiTheme="minorHAnsi" w:cstheme="minorHAnsi"/>
              </w:rPr>
              <w:t>, Basra, Iraq</w:t>
            </w:r>
            <w:r w:rsidR="00955B11">
              <w:rPr>
                <w:rFonts w:asciiTheme="minorHAnsi" w:hAnsiTheme="minorHAnsi" w:cstheme="minorHAnsi"/>
              </w:rPr>
              <w:t>.</w:t>
            </w:r>
            <w:r w:rsidR="00B323E2">
              <w:rPr>
                <w:rFonts w:cs="Calibri"/>
                <w:color w:val="000000"/>
              </w:rPr>
              <w:t xml:space="preserve"> </w:t>
            </w:r>
          </w:p>
          <w:p w:rsidR="008F4AD6" w:rsidRPr="00C858E2" w:rsidRDefault="00955B11" w:rsidP="00955B11">
            <w:pPr>
              <w:spacing w:after="0" w:line="240" w:lineRule="auto"/>
              <w:rPr>
                <w:rFonts w:asciiTheme="minorHAnsi" w:hAnsiTheme="minorHAnsi" w:cstheme="minorHAnsi"/>
                <w:highlight w:val="yellow"/>
              </w:rPr>
            </w:pPr>
            <w:r>
              <w:rPr>
                <w:rFonts w:cs="Calibri"/>
                <w:color w:val="0000FF"/>
              </w:rPr>
              <w:t>IGPAProcurementINBOX@dai.com</w:t>
            </w:r>
          </w:p>
        </w:tc>
      </w:tr>
      <w:tr w:rsidR="008F4AD6" w:rsidRPr="00DC4E7D" w:rsidTr="00B2170C">
        <w:trPr>
          <w:trHeight w:val="359"/>
        </w:trPr>
        <w:tc>
          <w:tcPr>
            <w:tcW w:w="3150" w:type="dxa"/>
          </w:tcPr>
          <w:p w:rsidR="008F4AD6" w:rsidRPr="00DC4E7D" w:rsidRDefault="008F4AD6" w:rsidP="009734C6">
            <w:pPr>
              <w:pStyle w:val="ListParagraph"/>
              <w:numPr>
                <w:ilvl w:val="0"/>
                <w:numId w:val="15"/>
              </w:numPr>
              <w:spacing w:after="0" w:line="240" w:lineRule="auto"/>
              <w:ind w:left="342" w:hanging="342"/>
            </w:pPr>
            <w:r w:rsidRPr="00DC4E7D">
              <w:t xml:space="preserve">Deadline for Receipt of </w:t>
            </w:r>
            <w:r w:rsidR="00955B11" w:rsidRPr="00DC4E7D">
              <w:t>Qu</w:t>
            </w:r>
            <w:r w:rsidR="00955B11">
              <w:t>estions</w:t>
            </w:r>
          </w:p>
        </w:tc>
        <w:tc>
          <w:tcPr>
            <w:tcW w:w="6210" w:type="dxa"/>
          </w:tcPr>
          <w:p w:rsidR="00A35959" w:rsidRPr="00C858E2" w:rsidRDefault="006E2B27" w:rsidP="00124899">
            <w:pPr>
              <w:spacing w:line="240" w:lineRule="auto"/>
              <w:contextualSpacing/>
              <w:rPr>
                <w:rStyle w:val="Style4"/>
                <w:rFonts w:asciiTheme="minorHAnsi" w:hAnsiTheme="minorHAnsi" w:cstheme="minorHAnsi"/>
                <w:b/>
              </w:rPr>
            </w:pPr>
            <w:r>
              <w:rPr>
                <w:rFonts w:asciiTheme="minorHAnsi" w:hAnsiTheme="minorHAnsi" w:cstheme="minorHAnsi"/>
                <w:b/>
                <w:bCs/>
              </w:rPr>
              <w:t>April</w:t>
            </w:r>
            <w:r w:rsidR="00124899" w:rsidRPr="00124899">
              <w:rPr>
                <w:rFonts w:asciiTheme="minorHAnsi" w:hAnsiTheme="minorHAnsi" w:cstheme="minorHAnsi"/>
                <w:b/>
                <w:bCs/>
              </w:rPr>
              <w:t xml:space="preserve"> </w:t>
            </w:r>
            <w:r>
              <w:rPr>
                <w:rFonts w:asciiTheme="minorHAnsi" w:hAnsiTheme="minorHAnsi" w:cstheme="minorHAnsi"/>
                <w:b/>
                <w:bCs/>
              </w:rPr>
              <w:t>17</w:t>
            </w:r>
            <w:r w:rsidR="00124899" w:rsidRPr="00124899">
              <w:rPr>
                <w:rFonts w:asciiTheme="minorHAnsi" w:hAnsiTheme="minorHAnsi" w:cstheme="minorHAnsi"/>
                <w:b/>
                <w:bCs/>
                <w:vertAlign w:val="superscript"/>
              </w:rPr>
              <w:t>th</w:t>
            </w:r>
            <w:r w:rsidR="00124899" w:rsidRPr="00124899">
              <w:rPr>
                <w:rFonts w:asciiTheme="minorHAnsi" w:hAnsiTheme="minorHAnsi" w:cstheme="minorHAnsi"/>
                <w:b/>
                <w:bCs/>
              </w:rPr>
              <w:t>, 2019</w:t>
            </w:r>
            <w:r w:rsidR="00124899">
              <w:rPr>
                <w:rFonts w:asciiTheme="minorHAnsi" w:hAnsiTheme="minorHAnsi" w:cstheme="minorHAnsi"/>
                <w:b/>
                <w:bCs/>
              </w:rPr>
              <w:t xml:space="preserve"> </w:t>
            </w:r>
            <w:r w:rsidR="00955B11">
              <w:rPr>
                <w:rStyle w:val="Style4"/>
                <w:rFonts w:asciiTheme="minorHAnsi" w:hAnsiTheme="minorHAnsi" w:cstheme="minorHAnsi"/>
                <w:b/>
              </w:rPr>
              <w:t xml:space="preserve">by </w:t>
            </w:r>
            <w:r w:rsidR="00BD60EF">
              <w:rPr>
                <w:rStyle w:val="Style4"/>
                <w:rFonts w:asciiTheme="minorHAnsi" w:hAnsiTheme="minorHAnsi" w:cstheme="minorHAnsi"/>
                <w:b/>
              </w:rPr>
              <w:t>5</w:t>
            </w:r>
            <w:r w:rsidR="00955B11">
              <w:rPr>
                <w:rStyle w:val="Style4"/>
                <w:rFonts w:asciiTheme="minorHAnsi" w:hAnsiTheme="minorHAnsi" w:cstheme="minorHAnsi"/>
                <w:b/>
              </w:rPr>
              <w:t>:00 PM Baghdad Local Time</w:t>
            </w:r>
          </w:p>
          <w:p w:rsidR="008F4AD6" w:rsidRPr="00C858E2" w:rsidRDefault="008F4AD6" w:rsidP="00A35959">
            <w:pPr>
              <w:spacing w:after="0" w:line="240" w:lineRule="auto"/>
              <w:rPr>
                <w:rFonts w:asciiTheme="minorHAnsi" w:hAnsiTheme="minorHAnsi" w:cstheme="minorHAnsi"/>
                <w:highlight w:val="yellow"/>
              </w:rPr>
            </w:pPr>
          </w:p>
        </w:tc>
      </w:tr>
      <w:tr w:rsidR="00955B11" w:rsidRPr="00DC4E7D" w:rsidTr="00B2170C">
        <w:trPr>
          <w:trHeight w:val="359"/>
        </w:trPr>
        <w:tc>
          <w:tcPr>
            <w:tcW w:w="3150" w:type="dxa"/>
          </w:tcPr>
          <w:p w:rsidR="00955B11" w:rsidRPr="00DC4E7D" w:rsidRDefault="00955B11" w:rsidP="009734C6">
            <w:pPr>
              <w:pStyle w:val="ListParagraph"/>
              <w:numPr>
                <w:ilvl w:val="0"/>
                <w:numId w:val="15"/>
              </w:numPr>
              <w:spacing w:after="0" w:line="240" w:lineRule="auto"/>
              <w:ind w:left="342" w:hanging="342"/>
            </w:pPr>
            <w:r>
              <w:t>Deadline of Receipt of Quotes</w:t>
            </w:r>
          </w:p>
        </w:tc>
        <w:tc>
          <w:tcPr>
            <w:tcW w:w="6210" w:type="dxa"/>
          </w:tcPr>
          <w:p w:rsidR="003E514A" w:rsidRPr="00C858E2" w:rsidRDefault="006E2B27" w:rsidP="00124899">
            <w:pPr>
              <w:spacing w:line="240" w:lineRule="auto"/>
              <w:contextualSpacing/>
              <w:rPr>
                <w:rStyle w:val="Style4"/>
                <w:rFonts w:asciiTheme="minorHAnsi" w:hAnsiTheme="minorHAnsi" w:cstheme="minorHAnsi"/>
                <w:b/>
              </w:rPr>
            </w:pPr>
            <w:r>
              <w:rPr>
                <w:rFonts w:asciiTheme="minorHAnsi" w:hAnsiTheme="minorHAnsi" w:cstheme="minorHAnsi"/>
                <w:b/>
                <w:bCs/>
              </w:rPr>
              <w:t>April</w:t>
            </w:r>
            <w:r w:rsidR="00124899" w:rsidRPr="00124899">
              <w:rPr>
                <w:rFonts w:asciiTheme="minorHAnsi" w:hAnsiTheme="minorHAnsi" w:cstheme="minorHAnsi"/>
                <w:b/>
                <w:bCs/>
              </w:rPr>
              <w:t xml:space="preserve"> </w:t>
            </w:r>
            <w:r>
              <w:rPr>
                <w:rFonts w:asciiTheme="minorHAnsi" w:hAnsiTheme="minorHAnsi" w:cstheme="minorHAnsi"/>
                <w:b/>
                <w:bCs/>
              </w:rPr>
              <w:t>18</w:t>
            </w:r>
            <w:r w:rsidR="003A3C58" w:rsidRPr="00081D9C">
              <w:rPr>
                <w:rFonts w:asciiTheme="minorHAnsi" w:hAnsiTheme="minorHAnsi" w:cstheme="minorHAnsi"/>
                <w:b/>
                <w:bCs/>
                <w:vertAlign w:val="superscript"/>
              </w:rPr>
              <w:t>th</w:t>
            </w:r>
            <w:r w:rsidR="003A3C58">
              <w:rPr>
                <w:rFonts w:asciiTheme="minorHAnsi" w:hAnsiTheme="minorHAnsi" w:cstheme="minorHAnsi"/>
                <w:b/>
                <w:bCs/>
              </w:rPr>
              <w:t>,</w:t>
            </w:r>
            <w:r w:rsidR="00124899" w:rsidRPr="00124899">
              <w:rPr>
                <w:rFonts w:asciiTheme="minorHAnsi" w:hAnsiTheme="minorHAnsi" w:cstheme="minorHAnsi"/>
                <w:b/>
                <w:bCs/>
              </w:rPr>
              <w:t xml:space="preserve"> 2019</w:t>
            </w:r>
            <w:r w:rsidR="00BD60EF">
              <w:rPr>
                <w:rStyle w:val="Style4"/>
                <w:rFonts w:asciiTheme="minorHAnsi" w:hAnsiTheme="minorHAnsi" w:cstheme="minorHAnsi"/>
                <w:b/>
              </w:rPr>
              <w:t xml:space="preserve"> by 5</w:t>
            </w:r>
            <w:r w:rsidR="003E514A">
              <w:rPr>
                <w:rStyle w:val="Style4"/>
                <w:rFonts w:asciiTheme="minorHAnsi" w:hAnsiTheme="minorHAnsi" w:cstheme="minorHAnsi"/>
                <w:b/>
              </w:rPr>
              <w:t>:00 PM Baghdad Local Time</w:t>
            </w:r>
          </w:p>
          <w:p w:rsidR="00955B11" w:rsidRPr="00C858E2" w:rsidRDefault="00955B11" w:rsidP="003E514A">
            <w:pPr>
              <w:spacing w:line="240" w:lineRule="auto"/>
              <w:contextualSpacing/>
              <w:rPr>
                <w:rStyle w:val="Style4"/>
                <w:rFonts w:asciiTheme="minorHAnsi" w:hAnsiTheme="minorHAnsi" w:cstheme="minorHAnsi"/>
              </w:rPr>
            </w:pPr>
          </w:p>
        </w:tc>
      </w:tr>
      <w:tr w:rsidR="008F4AD6" w:rsidRPr="00DC4E7D" w:rsidTr="00B2170C">
        <w:tc>
          <w:tcPr>
            <w:tcW w:w="3150" w:type="dxa"/>
          </w:tcPr>
          <w:p w:rsidR="008F4AD6" w:rsidRPr="00DC4E7D" w:rsidRDefault="00217E8C" w:rsidP="009734C6">
            <w:pPr>
              <w:pStyle w:val="ListParagraph"/>
              <w:numPr>
                <w:ilvl w:val="0"/>
                <w:numId w:val="15"/>
              </w:numPr>
              <w:spacing w:after="0" w:line="240" w:lineRule="auto"/>
              <w:ind w:left="342" w:hanging="342"/>
            </w:pPr>
            <w:r>
              <w:t>Point of Contact</w:t>
            </w:r>
            <w:r w:rsidR="008F4AD6" w:rsidRPr="00DC4E7D">
              <w:t xml:space="preserve"> </w:t>
            </w:r>
          </w:p>
        </w:tc>
        <w:tc>
          <w:tcPr>
            <w:tcW w:w="6210" w:type="dxa"/>
          </w:tcPr>
          <w:p w:rsidR="008F4AD6" w:rsidRPr="00C858E2" w:rsidRDefault="00DC5B19" w:rsidP="009734C6">
            <w:pPr>
              <w:spacing w:after="0" w:line="240" w:lineRule="auto"/>
              <w:rPr>
                <w:rFonts w:asciiTheme="minorHAnsi" w:hAnsiTheme="minorHAnsi" w:cstheme="minorHAnsi"/>
                <w:highlight w:val="yellow"/>
              </w:rPr>
            </w:pPr>
            <w:hyperlink r:id="rId8" w:history="1">
              <w:r w:rsidR="004A2896" w:rsidRPr="00C858E2">
                <w:rPr>
                  <w:rStyle w:val="Hyperlink"/>
                  <w:rFonts w:asciiTheme="minorHAnsi" w:hAnsiTheme="minorHAnsi" w:cstheme="minorHAnsi"/>
                </w:rPr>
                <w:t>IGPAProcurementINBOX@dai.com</w:t>
              </w:r>
            </w:hyperlink>
            <w:r w:rsidR="004A2896" w:rsidRPr="00C858E2">
              <w:rPr>
                <w:rStyle w:val="Hyperlink"/>
                <w:rFonts w:asciiTheme="minorHAnsi" w:hAnsiTheme="minorHAnsi" w:cstheme="minorHAnsi"/>
              </w:rPr>
              <w:t xml:space="preserve"> </w:t>
            </w:r>
            <w:r w:rsidR="004A2896" w:rsidRPr="00C858E2">
              <w:rPr>
                <w:rStyle w:val="Hyperlink"/>
                <w:rFonts w:asciiTheme="minorHAnsi" w:hAnsiTheme="minorHAnsi" w:cstheme="minorHAnsi"/>
                <w:color w:val="auto"/>
                <w:u w:val="none"/>
              </w:rPr>
              <w:t>– Procurement Manager</w:t>
            </w:r>
          </w:p>
        </w:tc>
      </w:tr>
      <w:tr w:rsidR="008F4AD6" w:rsidRPr="00DC4E7D" w:rsidTr="00B2170C">
        <w:tc>
          <w:tcPr>
            <w:tcW w:w="3150" w:type="dxa"/>
          </w:tcPr>
          <w:p w:rsidR="008F4AD6" w:rsidRPr="00DC4E7D" w:rsidRDefault="008F4AD6" w:rsidP="009734C6">
            <w:pPr>
              <w:pStyle w:val="ListParagraph"/>
              <w:numPr>
                <w:ilvl w:val="0"/>
                <w:numId w:val="15"/>
              </w:numPr>
              <w:spacing w:after="0" w:line="240" w:lineRule="auto"/>
              <w:ind w:left="342" w:hanging="342"/>
            </w:pPr>
            <w:r w:rsidRPr="00DC4E7D">
              <w:t>Anticipated Award Type</w:t>
            </w:r>
          </w:p>
        </w:tc>
        <w:tc>
          <w:tcPr>
            <w:tcW w:w="6210" w:type="dxa"/>
          </w:tcPr>
          <w:p w:rsidR="003E514A" w:rsidRDefault="003E514A" w:rsidP="003E514A">
            <w:pPr>
              <w:autoSpaceDE w:val="0"/>
              <w:autoSpaceDN w:val="0"/>
              <w:adjustRightInd w:val="0"/>
              <w:spacing w:after="0" w:line="240" w:lineRule="auto"/>
              <w:rPr>
                <w:rFonts w:cs="Calibri"/>
              </w:rPr>
            </w:pPr>
            <w:r>
              <w:rPr>
                <w:rFonts w:cs="Calibri"/>
              </w:rPr>
              <w:t>DAI anticipates issuing a Firm Fixed Price Purchase Order. This is</w:t>
            </w:r>
          </w:p>
          <w:p w:rsidR="003E514A" w:rsidRDefault="003E514A" w:rsidP="003E514A">
            <w:pPr>
              <w:autoSpaceDE w:val="0"/>
              <w:autoSpaceDN w:val="0"/>
              <w:adjustRightInd w:val="0"/>
              <w:spacing w:after="0" w:line="240" w:lineRule="auto"/>
              <w:rPr>
                <w:rFonts w:cs="Calibri"/>
              </w:rPr>
            </w:pPr>
            <w:r>
              <w:rPr>
                <w:rFonts w:cs="Calibri"/>
              </w:rPr>
              <w:t>only the anticipated type of award and may be changed as a</w:t>
            </w:r>
          </w:p>
          <w:p w:rsidR="008F4AD6" w:rsidRPr="0042036E" w:rsidRDefault="003E514A" w:rsidP="0042036E">
            <w:pPr>
              <w:autoSpaceDE w:val="0"/>
              <w:autoSpaceDN w:val="0"/>
              <w:adjustRightInd w:val="0"/>
              <w:spacing w:after="0" w:line="240" w:lineRule="auto"/>
              <w:rPr>
                <w:rFonts w:cs="Calibri"/>
              </w:rPr>
            </w:pPr>
            <w:r>
              <w:rPr>
                <w:rFonts w:cs="Calibri"/>
              </w:rPr>
              <w:t>result of ne</w:t>
            </w:r>
            <w:r w:rsidR="0042036E">
              <w:rPr>
                <w:rFonts w:cs="Calibri"/>
              </w:rPr>
              <w:t>gotiations. Issuance of this RFQ</w:t>
            </w:r>
            <w:r>
              <w:rPr>
                <w:rFonts w:cs="Calibri"/>
              </w:rPr>
              <w:t xml:space="preserve"> in no way obligates DAI</w:t>
            </w:r>
            <w:r w:rsidR="0042036E">
              <w:rPr>
                <w:rFonts w:cs="Calibri"/>
              </w:rPr>
              <w:t xml:space="preserve"> </w:t>
            </w:r>
            <w:r>
              <w:rPr>
                <w:rFonts w:cs="Calibri"/>
              </w:rPr>
              <w:t>to award a subcontract or purchase order and offerors will not be</w:t>
            </w:r>
            <w:r w:rsidR="0042036E">
              <w:rPr>
                <w:rFonts w:cs="Calibri"/>
              </w:rPr>
              <w:t xml:space="preserve"> </w:t>
            </w:r>
            <w:r>
              <w:rPr>
                <w:rFonts w:cs="Calibri"/>
              </w:rPr>
              <w:t>reimbursed for any costs associated with the preparation of their</w:t>
            </w:r>
            <w:r w:rsidR="0042036E">
              <w:rPr>
                <w:rFonts w:cs="Calibri"/>
              </w:rPr>
              <w:t xml:space="preserve"> </w:t>
            </w:r>
            <w:r>
              <w:rPr>
                <w:rFonts w:cs="Calibri"/>
              </w:rPr>
              <w:t>bid.</w:t>
            </w:r>
          </w:p>
        </w:tc>
      </w:tr>
      <w:tr w:rsidR="008F4AD6" w:rsidRPr="00DC4E7D" w:rsidTr="00B2170C">
        <w:tc>
          <w:tcPr>
            <w:tcW w:w="3150" w:type="dxa"/>
          </w:tcPr>
          <w:p w:rsidR="008F4AD6" w:rsidRPr="00DC4E7D" w:rsidRDefault="008F4AD6" w:rsidP="009734C6">
            <w:pPr>
              <w:pStyle w:val="ListParagraph"/>
              <w:numPr>
                <w:ilvl w:val="0"/>
                <w:numId w:val="15"/>
              </w:numPr>
              <w:spacing w:after="0" w:line="240" w:lineRule="auto"/>
              <w:ind w:left="342" w:hanging="342"/>
            </w:pPr>
            <w:r w:rsidRPr="00DC4E7D">
              <w:t>Basis for Award</w:t>
            </w:r>
          </w:p>
        </w:tc>
        <w:tc>
          <w:tcPr>
            <w:tcW w:w="6210" w:type="dxa"/>
          </w:tcPr>
          <w:p w:rsidR="008F4AD6" w:rsidRPr="003002AF" w:rsidRDefault="00EE4D02" w:rsidP="006E7F8F">
            <w:pPr>
              <w:spacing w:after="0" w:line="240" w:lineRule="auto"/>
            </w:pPr>
            <w:r w:rsidRPr="006E7F8F">
              <w:t>An award will be made to the responsible bidder whose bid is responsive to the terms of th</w:t>
            </w:r>
            <w:r w:rsidR="00B943CD" w:rsidRPr="006E7F8F">
              <w:t>e RFQ</w:t>
            </w:r>
            <w:r w:rsidRPr="006E7F8F">
              <w:t xml:space="preserve"> and is most advantageous to DAI, considering price </w:t>
            </w:r>
            <w:r w:rsidR="001866AD" w:rsidRPr="006E7F8F">
              <w:t>or/</w:t>
            </w:r>
            <w:r w:rsidRPr="006E7F8F">
              <w:t xml:space="preserve">and </w:t>
            </w:r>
            <w:r w:rsidR="001866AD" w:rsidRPr="006E7F8F">
              <w:t xml:space="preserve">other </w:t>
            </w:r>
            <w:r w:rsidRPr="006E7F8F">
              <w:t xml:space="preserve">factors included in the </w:t>
            </w:r>
            <w:r w:rsidR="007F5D5A" w:rsidRPr="006E7F8F">
              <w:t>RFQ</w:t>
            </w:r>
            <w:r w:rsidRPr="006E7F8F">
              <w:t xml:space="preserve">. </w:t>
            </w:r>
            <w:r w:rsidR="00BC6CDB" w:rsidRPr="006E7F8F">
              <w:t xml:space="preserve">To be considered for award, </w:t>
            </w:r>
            <w:r w:rsidR="0022382F" w:rsidRPr="006E7F8F">
              <w:t>bidders must meet the requirements identified in Section 12, “Determination of Responsibility”. No discussions or negotiations are permitted with bidders, and therefore bidders shall submit their best an</w:t>
            </w:r>
            <w:r w:rsidR="0022382F" w:rsidRPr="00DD4257">
              <w:t>d final price.</w:t>
            </w:r>
            <w:r w:rsidR="00BC6CDB">
              <w:rPr>
                <w:rFonts w:cs="Lucida Sans"/>
              </w:rPr>
              <w:t xml:space="preserve"> </w:t>
            </w:r>
            <w:r w:rsidR="00EF0879" w:rsidRPr="003002AF">
              <w:rPr>
                <w:rFonts w:cs="Lucida Sans"/>
              </w:rPr>
              <w:t xml:space="preserve"> </w:t>
            </w:r>
          </w:p>
        </w:tc>
      </w:tr>
    </w:tbl>
    <w:p w:rsidR="008F4AD6" w:rsidRDefault="008F4AD6" w:rsidP="008F4AD6">
      <w:pPr>
        <w:pStyle w:val="Heading1"/>
        <w:numPr>
          <w:ilvl w:val="0"/>
          <w:numId w:val="0"/>
        </w:numPr>
        <w:rPr>
          <w:rFonts w:ascii="Calibri" w:eastAsia="Calibri" w:hAnsi="Calibri" w:cs="Times New Roman"/>
          <w:b w:val="0"/>
          <w:bCs/>
          <w:i/>
          <w:color w:val="auto"/>
          <w:kern w:val="0"/>
          <w:szCs w:val="22"/>
        </w:rPr>
      </w:pPr>
    </w:p>
    <w:p w:rsidR="00836021" w:rsidRDefault="00836021" w:rsidP="00836021"/>
    <w:p w:rsidR="002C0C24" w:rsidRPr="002C0C24" w:rsidRDefault="009734C6" w:rsidP="009954D3">
      <w:pPr>
        <w:pStyle w:val="Heading1"/>
        <w:numPr>
          <w:ilvl w:val="0"/>
          <w:numId w:val="7"/>
        </w:numPr>
        <w:ind w:left="360"/>
        <w:rPr>
          <w:rFonts w:ascii="Cambria" w:hAnsi="Cambria"/>
          <w:sz w:val="26"/>
          <w:szCs w:val="26"/>
        </w:rPr>
      </w:pPr>
      <w:r>
        <w:rPr>
          <w:rFonts w:ascii="Cambria" w:hAnsi="Cambria"/>
          <w:sz w:val="26"/>
          <w:szCs w:val="26"/>
        </w:rPr>
        <w:t>Request for Quotation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6205"/>
      </w:tblGrid>
      <w:tr w:rsidR="007E59B3" w:rsidRPr="00DC4E7D" w:rsidTr="00B2170C">
        <w:trPr>
          <w:trHeight w:val="350"/>
        </w:trPr>
        <w:tc>
          <w:tcPr>
            <w:tcW w:w="3150" w:type="dxa"/>
          </w:tcPr>
          <w:p w:rsidR="007E59B3" w:rsidRPr="00DC4E7D" w:rsidRDefault="007E59B3" w:rsidP="009734C6">
            <w:pPr>
              <w:pStyle w:val="ListParagraph"/>
              <w:numPr>
                <w:ilvl w:val="0"/>
                <w:numId w:val="15"/>
              </w:numPr>
              <w:spacing w:after="0" w:line="240" w:lineRule="auto"/>
              <w:ind w:left="342" w:hanging="342"/>
            </w:pPr>
            <w:r w:rsidRPr="00DC4E7D">
              <w:t xml:space="preserve">General Instructions to </w:t>
            </w:r>
            <w:r w:rsidR="00EF0879" w:rsidRPr="00DC4E7D">
              <w:t>Bidders</w:t>
            </w:r>
          </w:p>
        </w:tc>
        <w:tc>
          <w:tcPr>
            <w:tcW w:w="6210" w:type="dxa"/>
          </w:tcPr>
          <w:p w:rsidR="0042036E" w:rsidRDefault="0042036E" w:rsidP="0042036E">
            <w:pPr>
              <w:spacing w:after="0" w:line="240" w:lineRule="auto"/>
              <w:rPr>
                <w:rStyle w:val="Style4"/>
                <w:rFonts w:asciiTheme="minorHAnsi" w:hAnsiTheme="minorHAnsi" w:cstheme="minorHAnsi"/>
              </w:rPr>
            </w:pPr>
            <w:r>
              <w:rPr>
                <w:rStyle w:val="Style4"/>
                <w:rFonts w:asciiTheme="minorHAnsi" w:hAnsiTheme="minorHAnsi" w:cstheme="minorHAnsi"/>
                <w:b/>
                <w:bCs/>
              </w:rPr>
              <w:t>1.</w:t>
            </w:r>
            <w:r w:rsidRPr="0042036E">
              <w:rPr>
                <w:rStyle w:val="Style4"/>
                <w:rFonts w:asciiTheme="minorHAnsi" w:hAnsiTheme="minorHAnsi" w:cstheme="minorHAnsi"/>
                <w:b/>
                <w:bCs/>
              </w:rPr>
              <w:t>Quotes d</w:t>
            </w:r>
            <w:r w:rsidR="004A2896" w:rsidRPr="0042036E">
              <w:rPr>
                <w:rStyle w:val="Style4"/>
                <w:rFonts w:asciiTheme="minorHAnsi" w:hAnsiTheme="minorHAnsi" w:cstheme="minorHAnsi"/>
                <w:b/>
                <w:bCs/>
              </w:rPr>
              <w:t xml:space="preserve">ue </w:t>
            </w:r>
            <w:r w:rsidRPr="0042036E">
              <w:rPr>
                <w:rStyle w:val="Style4"/>
                <w:rFonts w:asciiTheme="minorHAnsi" w:hAnsiTheme="minorHAnsi" w:cstheme="minorHAnsi"/>
                <w:b/>
                <w:bCs/>
              </w:rPr>
              <w:t xml:space="preserve">by </w:t>
            </w:r>
            <w:r w:rsidR="006E2B27">
              <w:rPr>
                <w:rStyle w:val="Style4"/>
                <w:rFonts w:asciiTheme="minorHAnsi" w:hAnsiTheme="minorHAnsi" w:cstheme="minorHAnsi"/>
                <w:b/>
                <w:bCs/>
              </w:rPr>
              <w:t>April</w:t>
            </w:r>
            <w:r w:rsidR="00E86BE2">
              <w:rPr>
                <w:rStyle w:val="Style4"/>
                <w:rFonts w:asciiTheme="minorHAnsi" w:hAnsiTheme="minorHAnsi" w:cstheme="minorHAnsi"/>
                <w:b/>
                <w:bCs/>
              </w:rPr>
              <w:t xml:space="preserve"> </w:t>
            </w:r>
            <w:r w:rsidR="006E2B27">
              <w:rPr>
                <w:rStyle w:val="Style4"/>
                <w:rFonts w:asciiTheme="minorHAnsi" w:hAnsiTheme="minorHAnsi" w:cstheme="minorHAnsi"/>
                <w:b/>
                <w:bCs/>
              </w:rPr>
              <w:t>18</w:t>
            </w:r>
            <w:r w:rsidR="00E86BE2" w:rsidRPr="00E86BE2">
              <w:rPr>
                <w:rStyle w:val="Style4"/>
                <w:rFonts w:asciiTheme="minorHAnsi" w:hAnsiTheme="minorHAnsi" w:cstheme="minorHAnsi"/>
                <w:b/>
                <w:bCs/>
                <w:vertAlign w:val="superscript"/>
              </w:rPr>
              <w:t>th</w:t>
            </w:r>
            <w:r w:rsidR="00E86BE2">
              <w:rPr>
                <w:rStyle w:val="Style4"/>
                <w:rFonts w:asciiTheme="minorHAnsi" w:hAnsiTheme="minorHAnsi" w:cstheme="minorHAnsi"/>
                <w:b/>
                <w:bCs/>
              </w:rPr>
              <w:t xml:space="preserve"> </w:t>
            </w:r>
            <w:r w:rsidR="00BD60EF">
              <w:rPr>
                <w:rStyle w:val="Style4"/>
                <w:rFonts w:asciiTheme="minorHAnsi" w:hAnsiTheme="minorHAnsi" w:cstheme="minorHAnsi"/>
                <w:b/>
                <w:bCs/>
              </w:rPr>
              <w:t>,2019 5</w:t>
            </w:r>
            <w:r w:rsidRPr="0042036E">
              <w:rPr>
                <w:rStyle w:val="Style4"/>
                <w:rFonts w:asciiTheme="minorHAnsi" w:hAnsiTheme="minorHAnsi" w:cstheme="minorHAnsi"/>
                <w:b/>
                <w:bCs/>
              </w:rPr>
              <w:t>:00 pm Baghdad Local</w:t>
            </w:r>
            <w:r w:rsidRPr="0042036E">
              <w:rPr>
                <w:rStyle w:val="Style4"/>
                <w:rFonts w:asciiTheme="minorHAnsi" w:hAnsiTheme="minorHAnsi" w:cstheme="minorHAnsi"/>
              </w:rPr>
              <w:t xml:space="preserve"> </w:t>
            </w:r>
            <w:r>
              <w:rPr>
                <w:rStyle w:val="Style4"/>
                <w:rFonts w:asciiTheme="minorHAnsi" w:hAnsiTheme="minorHAnsi" w:cstheme="minorHAnsi"/>
              </w:rPr>
              <w:t xml:space="preserve">  </w:t>
            </w:r>
          </w:p>
          <w:p w:rsidR="0042036E" w:rsidRDefault="0042036E" w:rsidP="0042036E">
            <w:pPr>
              <w:spacing w:after="0" w:line="240" w:lineRule="auto"/>
              <w:rPr>
                <w:rFonts w:asciiTheme="minorHAnsi" w:hAnsiTheme="minorHAnsi" w:cstheme="minorHAnsi"/>
              </w:rPr>
            </w:pPr>
            <w:r>
              <w:rPr>
                <w:rStyle w:val="Style4"/>
                <w:rFonts w:asciiTheme="minorHAnsi" w:hAnsiTheme="minorHAnsi" w:cstheme="minorHAnsi"/>
              </w:rPr>
              <w:t xml:space="preserve">    </w:t>
            </w:r>
            <w:r w:rsidRPr="0042036E">
              <w:rPr>
                <w:rStyle w:val="Style4"/>
                <w:rFonts w:asciiTheme="minorHAnsi" w:hAnsiTheme="minorHAnsi" w:cstheme="minorHAnsi"/>
                <w:b/>
                <w:bCs/>
              </w:rPr>
              <w:t>Time.</w:t>
            </w:r>
            <w:r w:rsidR="007E59B3" w:rsidRPr="0042036E">
              <w:rPr>
                <w:rFonts w:asciiTheme="minorHAnsi" w:hAnsiTheme="minorHAnsi" w:cstheme="minorHAnsi"/>
              </w:rPr>
              <w:t xml:space="preserve"> Late offers will be rejected except under extraordinary </w:t>
            </w:r>
            <w:r>
              <w:rPr>
                <w:rFonts w:asciiTheme="minorHAnsi" w:hAnsiTheme="minorHAnsi" w:cstheme="minorHAnsi"/>
              </w:rPr>
              <w:t xml:space="preserve">  </w:t>
            </w:r>
          </w:p>
          <w:p w:rsidR="005C78B6" w:rsidRPr="0042036E" w:rsidRDefault="0042036E" w:rsidP="0042036E">
            <w:pPr>
              <w:spacing w:after="0" w:line="240" w:lineRule="auto"/>
              <w:rPr>
                <w:rFonts w:asciiTheme="minorHAnsi" w:hAnsiTheme="minorHAnsi" w:cstheme="minorHAnsi"/>
              </w:rPr>
            </w:pPr>
            <w:r>
              <w:rPr>
                <w:rFonts w:asciiTheme="minorHAnsi" w:hAnsiTheme="minorHAnsi" w:cstheme="minorHAnsi"/>
              </w:rPr>
              <w:t xml:space="preserve">    </w:t>
            </w:r>
            <w:r w:rsidR="007E59B3" w:rsidRPr="0042036E">
              <w:rPr>
                <w:rFonts w:asciiTheme="minorHAnsi" w:hAnsiTheme="minorHAnsi" w:cstheme="minorHAnsi"/>
              </w:rPr>
              <w:t>circumstances at DAI’s discretion.</w:t>
            </w:r>
          </w:p>
          <w:p w:rsidR="005C78B6" w:rsidRPr="00C858E2" w:rsidRDefault="005C78B6" w:rsidP="005C78B6">
            <w:pPr>
              <w:pStyle w:val="ListParagraph"/>
              <w:spacing w:after="0" w:line="240" w:lineRule="auto"/>
              <w:ind w:left="252"/>
              <w:rPr>
                <w:rFonts w:asciiTheme="minorHAnsi" w:hAnsiTheme="minorHAnsi" w:cstheme="minorHAnsi"/>
              </w:rPr>
            </w:pPr>
          </w:p>
          <w:p w:rsidR="0042036E" w:rsidRDefault="0042036E" w:rsidP="0042036E">
            <w:pPr>
              <w:spacing w:after="0" w:line="240" w:lineRule="auto"/>
            </w:pPr>
            <w:r>
              <w:t>2.</w:t>
            </w:r>
            <w:r w:rsidR="005C78B6" w:rsidRPr="00D2231A">
              <w:t>Q</w:t>
            </w:r>
            <w:r w:rsidR="007C4557" w:rsidRPr="00D2231A">
              <w:t>uote</w:t>
            </w:r>
            <w:r w:rsidR="007E59B3" w:rsidRPr="00D2231A">
              <w:t>s shall be received in hard copy</w:t>
            </w:r>
            <w:r w:rsidR="005C78B6" w:rsidRPr="00D2231A">
              <w:t xml:space="preserve"> (</w:t>
            </w:r>
            <w:r w:rsidR="00E71C79" w:rsidRPr="00D2231A">
              <w:t xml:space="preserve">they must be in a sealed </w:t>
            </w:r>
          </w:p>
          <w:p w:rsidR="0042036E" w:rsidRDefault="0042036E" w:rsidP="0042036E">
            <w:pPr>
              <w:spacing w:after="0" w:line="240" w:lineRule="auto"/>
            </w:pPr>
            <w:r>
              <w:t xml:space="preserve">   </w:t>
            </w:r>
            <w:r w:rsidR="00E71C79" w:rsidRPr="00D2231A">
              <w:t>envelope)</w:t>
            </w:r>
            <w:r w:rsidR="007E59B3" w:rsidRPr="00D2231A">
              <w:t xml:space="preserve">, </w:t>
            </w:r>
            <w:r w:rsidR="005C78B6" w:rsidRPr="00D2231A">
              <w:t xml:space="preserve">or </w:t>
            </w:r>
            <w:r w:rsidR="00217E8C" w:rsidRPr="00D2231A">
              <w:t>electronically (via procurement email</w:t>
            </w:r>
            <w:r w:rsidR="005C78B6" w:rsidRPr="00D2231A">
              <w:t xml:space="preserve">  </w:t>
            </w:r>
            <w:r w:rsidR="00217E8C" w:rsidRPr="00D2231A">
              <w:t xml:space="preserve"> </w:t>
            </w:r>
          </w:p>
          <w:p w:rsidR="0042036E" w:rsidRDefault="0042036E" w:rsidP="0042036E">
            <w:pPr>
              <w:spacing w:after="0" w:line="240" w:lineRule="auto"/>
            </w:pPr>
            <w:r>
              <w:t xml:space="preserve">   </w:t>
            </w:r>
            <w:hyperlink r:id="rId9" w:history="1">
              <w:r w:rsidR="005C78B6" w:rsidRPr="0042036E">
                <w:rPr>
                  <w:rStyle w:val="Hyperlink"/>
                  <w:rFonts w:asciiTheme="minorHAnsi" w:hAnsiTheme="minorHAnsi" w:cstheme="minorHAnsi"/>
                </w:rPr>
                <w:t>procurementIGPA@dai.com</w:t>
              </w:r>
            </w:hyperlink>
            <w:r w:rsidR="005C78B6" w:rsidRPr="00D2231A">
              <w:t xml:space="preserve"> </w:t>
            </w:r>
            <w:r w:rsidR="00217E8C" w:rsidRPr="00D2231A">
              <w:t xml:space="preserve">(this is a strict access controlled </w:t>
            </w:r>
          </w:p>
          <w:p w:rsidR="0042036E" w:rsidRDefault="0042036E" w:rsidP="0042036E">
            <w:pPr>
              <w:spacing w:after="0" w:line="240" w:lineRule="auto"/>
            </w:pPr>
            <w:r>
              <w:t xml:space="preserve">   </w:t>
            </w:r>
            <w:r w:rsidR="00217E8C" w:rsidRPr="00D2231A">
              <w:t xml:space="preserve">email account set up ONLY to receive solicitation responses), or </w:t>
            </w:r>
          </w:p>
          <w:p w:rsidR="009734C6" w:rsidRPr="00D2231A" w:rsidRDefault="0042036E" w:rsidP="0042036E">
            <w:pPr>
              <w:spacing w:after="0" w:line="240" w:lineRule="auto"/>
            </w:pPr>
            <w:r>
              <w:t xml:space="preserve">   </w:t>
            </w:r>
            <w:r w:rsidR="00217E8C" w:rsidRPr="00D2231A">
              <w:t>both</w:t>
            </w:r>
            <w:r w:rsidR="007E59B3" w:rsidRPr="00D2231A">
              <w:t xml:space="preserve">. </w:t>
            </w:r>
          </w:p>
          <w:p w:rsidR="0042036E" w:rsidRDefault="0042036E" w:rsidP="0042036E">
            <w:pPr>
              <w:spacing w:after="0" w:line="240" w:lineRule="auto"/>
            </w:pPr>
            <w:r>
              <w:t>3.</w:t>
            </w:r>
            <w:r w:rsidR="00E71C79" w:rsidRPr="00DC4E7D">
              <w:t>Include a statement that the vendor</w:t>
            </w:r>
            <w:r w:rsidR="007E59B3" w:rsidRPr="00DC4E7D">
              <w:t xml:space="preserve"> fully understands that </w:t>
            </w:r>
            <w:proofErr w:type="gramStart"/>
            <w:r w:rsidR="007E59B3" w:rsidRPr="00DC4E7D">
              <w:t>their</w:t>
            </w:r>
            <w:proofErr w:type="gramEnd"/>
            <w:r w:rsidR="007E59B3" w:rsidRPr="00DC4E7D">
              <w:t xml:space="preserve"> </w:t>
            </w:r>
          </w:p>
          <w:p w:rsidR="007E59B3" w:rsidRPr="00DC4E7D" w:rsidRDefault="0042036E" w:rsidP="0042036E">
            <w:pPr>
              <w:spacing w:after="0" w:line="240" w:lineRule="auto"/>
            </w:pPr>
            <w:r>
              <w:lastRenderedPageBreak/>
              <w:t xml:space="preserve">   </w:t>
            </w:r>
            <w:r w:rsidR="007C4557" w:rsidRPr="00DC4E7D">
              <w:t>quote</w:t>
            </w:r>
            <w:r w:rsidR="007E59B3" w:rsidRPr="00DC4E7D">
              <w:t xml:space="preserve"> must be valid for a period of </w:t>
            </w:r>
            <w:r w:rsidR="00994457">
              <w:t>90 Day.</w:t>
            </w:r>
          </w:p>
          <w:p w:rsidR="007E59B3" w:rsidRPr="00DC4E7D" w:rsidRDefault="0042036E" w:rsidP="0042036E">
            <w:pPr>
              <w:spacing w:after="0" w:line="240" w:lineRule="auto"/>
            </w:pPr>
            <w:r>
              <w:t>4.</w:t>
            </w:r>
            <w:r w:rsidR="007C4557" w:rsidRPr="00DC4E7D">
              <w:t>Bid</w:t>
            </w:r>
            <w:r w:rsidR="00EF0879" w:rsidRPr="00DC4E7D">
              <w:t>der</w:t>
            </w:r>
            <w:r w:rsidR="007E59B3" w:rsidRPr="00DC4E7D">
              <w:t>s shall sign and date the</w:t>
            </w:r>
            <w:r w:rsidR="008C4DEE" w:rsidRPr="00DC4E7D">
              <w:t>ir</w:t>
            </w:r>
            <w:r w:rsidR="007E59B3" w:rsidRPr="00DC4E7D">
              <w:t xml:space="preserve"> </w:t>
            </w:r>
            <w:r w:rsidR="008C4DEE" w:rsidRPr="00DC4E7D">
              <w:t>quotation</w:t>
            </w:r>
            <w:r w:rsidR="00E71C79" w:rsidRPr="00DC4E7D">
              <w:t>.</w:t>
            </w:r>
          </w:p>
          <w:p w:rsidR="0042036E" w:rsidRDefault="0042036E" w:rsidP="0042036E">
            <w:pPr>
              <w:spacing w:after="0" w:line="240" w:lineRule="auto"/>
            </w:pPr>
            <w:r>
              <w:t>5.</w:t>
            </w:r>
            <w:r w:rsidR="00EF0879" w:rsidRPr="00DC4E7D">
              <w:t>Bidder</w:t>
            </w:r>
            <w:r w:rsidR="007E59B3" w:rsidRPr="00DC4E7D">
              <w:t xml:space="preserve">s shall complete Attachment A: Price Schedule template. </w:t>
            </w:r>
          </w:p>
          <w:p w:rsidR="007E59B3" w:rsidRPr="00DC4E7D" w:rsidRDefault="0042036E" w:rsidP="0042036E">
            <w:pPr>
              <w:spacing w:after="0" w:line="240" w:lineRule="auto"/>
            </w:pPr>
            <w:r>
              <w:t xml:space="preserve">   </w:t>
            </w:r>
            <w:r w:rsidR="007E59B3" w:rsidRPr="00DC4E7D">
              <w:t>Value Added Tax (VAT) shall be included on a separate line.</w:t>
            </w:r>
          </w:p>
          <w:p w:rsidR="0042036E" w:rsidRDefault="0042036E" w:rsidP="0042036E">
            <w:pPr>
              <w:spacing w:after="0" w:line="240" w:lineRule="auto"/>
            </w:pPr>
            <w:r>
              <w:t>6.</w:t>
            </w:r>
            <w:r w:rsidR="00217E8C">
              <w:t xml:space="preserve">These services </w:t>
            </w:r>
            <w:r w:rsidR="007E59B3" w:rsidRPr="00994457">
              <w:t>are not</w:t>
            </w:r>
            <w:r w:rsidR="007E59B3" w:rsidRPr="00DC4E7D">
              <w:t xml:space="preserve"> eligible for VAT exemption under the DAI </w:t>
            </w:r>
            <w:r>
              <w:t xml:space="preserve"> </w:t>
            </w:r>
          </w:p>
          <w:p w:rsidR="007E59B3" w:rsidRPr="00DC4E7D" w:rsidRDefault="0042036E" w:rsidP="0042036E">
            <w:pPr>
              <w:spacing w:after="0" w:line="240" w:lineRule="auto"/>
            </w:pPr>
            <w:r>
              <w:t xml:space="preserve">   </w:t>
            </w:r>
            <w:r w:rsidR="007E59B3" w:rsidRPr="00DC4E7D">
              <w:t xml:space="preserve">prime contract. </w:t>
            </w:r>
          </w:p>
        </w:tc>
      </w:tr>
      <w:tr w:rsidR="002C0C24" w:rsidRPr="00DC4E7D" w:rsidTr="00CB525F">
        <w:trPr>
          <w:trHeight w:val="350"/>
        </w:trPr>
        <w:tc>
          <w:tcPr>
            <w:tcW w:w="3150" w:type="dxa"/>
          </w:tcPr>
          <w:p w:rsidR="002C0C24" w:rsidRPr="00DC4E7D" w:rsidRDefault="0042036E" w:rsidP="0042036E">
            <w:pPr>
              <w:spacing w:after="0" w:line="240" w:lineRule="auto"/>
            </w:pPr>
            <w:r>
              <w:lastRenderedPageBreak/>
              <w:t>11.</w:t>
            </w:r>
            <w:r w:rsidR="007E59B3" w:rsidRPr="00DC4E7D">
              <w:t xml:space="preserve">Questions Regarding </w:t>
            </w:r>
            <w:r w:rsidR="008C4DEE" w:rsidRPr="00DC4E7D">
              <w:t>the RFQ</w:t>
            </w:r>
          </w:p>
        </w:tc>
        <w:tc>
          <w:tcPr>
            <w:tcW w:w="6210" w:type="dxa"/>
          </w:tcPr>
          <w:p w:rsidR="002C0C24" w:rsidRPr="00DC4E7D" w:rsidRDefault="002C0C24" w:rsidP="009734C6">
            <w:pPr>
              <w:spacing w:after="0" w:line="240" w:lineRule="auto"/>
              <w:rPr>
                <w:highlight w:val="yellow"/>
              </w:rPr>
            </w:pPr>
            <w:r w:rsidRPr="00DC4E7D">
              <w:t xml:space="preserve">Each </w:t>
            </w:r>
            <w:r w:rsidR="00EF0879" w:rsidRPr="00DC4E7D">
              <w:t>Bidder</w:t>
            </w:r>
            <w:r w:rsidRPr="00DC4E7D">
              <w:t xml:space="preserve"> is responsible for reading very carefully and understanding fully the terms and conditions of </w:t>
            </w:r>
            <w:r w:rsidR="008C4DEE" w:rsidRPr="00DC4E7D">
              <w:t>this RFQ</w:t>
            </w:r>
            <w:r w:rsidRPr="00DC4E7D">
              <w:t>.  All communications regarding this solicitation are to be made solely through the Issuing Office and must be submitted via email or in writing delivered to the Issuing Office no later than the date specified above.  All questions received will be compiled and answered in writing</w:t>
            </w:r>
            <w:r w:rsidR="00EC6429" w:rsidRPr="00DC4E7D">
              <w:t xml:space="preserve"> and distributed to all interested </w:t>
            </w:r>
            <w:r w:rsidR="00EF0879" w:rsidRPr="00DC4E7D">
              <w:t>Bidder</w:t>
            </w:r>
            <w:r w:rsidR="00EC6429" w:rsidRPr="00DC4E7D">
              <w:t>s</w:t>
            </w:r>
            <w:r w:rsidRPr="00DC4E7D">
              <w:t xml:space="preserve">.  </w:t>
            </w:r>
          </w:p>
        </w:tc>
      </w:tr>
      <w:tr w:rsidR="007E59B3" w:rsidRPr="00DC4E7D" w:rsidTr="00B2170C">
        <w:tc>
          <w:tcPr>
            <w:tcW w:w="3150" w:type="dxa"/>
          </w:tcPr>
          <w:p w:rsidR="00451517" w:rsidRDefault="00451517" w:rsidP="00451517">
            <w:pPr>
              <w:spacing w:after="0" w:line="240" w:lineRule="auto"/>
            </w:pPr>
            <w:r>
              <w:t>12.</w:t>
            </w:r>
            <w:r w:rsidR="007E59B3" w:rsidRPr="00DC4E7D">
              <w:t xml:space="preserve">Technical Specifications and </w:t>
            </w:r>
          </w:p>
          <w:p w:rsidR="00451517" w:rsidRDefault="00451517" w:rsidP="00451517">
            <w:pPr>
              <w:spacing w:after="0" w:line="240" w:lineRule="auto"/>
            </w:pPr>
            <w:r>
              <w:t xml:space="preserve">     </w:t>
            </w:r>
            <w:r w:rsidR="007E59B3" w:rsidRPr="00DC4E7D">
              <w:t xml:space="preserve">requirements for Technical </w:t>
            </w:r>
          </w:p>
          <w:p w:rsidR="007E59B3" w:rsidRPr="00DC4E7D" w:rsidRDefault="00451517" w:rsidP="00451517">
            <w:pPr>
              <w:spacing w:after="0" w:line="240" w:lineRule="auto"/>
            </w:pPr>
            <w:r>
              <w:t xml:space="preserve">     </w:t>
            </w:r>
            <w:r w:rsidR="007E59B3" w:rsidRPr="00DC4E7D">
              <w:t>Acceptability</w:t>
            </w:r>
          </w:p>
        </w:tc>
        <w:tc>
          <w:tcPr>
            <w:tcW w:w="6210" w:type="dxa"/>
          </w:tcPr>
          <w:p w:rsidR="007E59B3" w:rsidRPr="00994457" w:rsidRDefault="00994457" w:rsidP="009734C6">
            <w:pPr>
              <w:pStyle w:val="ListParagraph"/>
              <w:numPr>
                <w:ilvl w:val="0"/>
                <w:numId w:val="8"/>
              </w:numPr>
              <w:spacing w:after="0" w:line="240" w:lineRule="auto"/>
            </w:pPr>
            <w:r w:rsidRPr="00994457">
              <w:rPr>
                <w:rFonts w:cs="Calibri"/>
              </w:rPr>
              <w:t>T</w:t>
            </w:r>
            <w:r w:rsidR="007E59B3" w:rsidRPr="00994457">
              <w:rPr>
                <w:rFonts w:cs="Calibri"/>
              </w:rPr>
              <w:t>echnical specifications or requirements</w:t>
            </w:r>
            <w:r w:rsidR="00BC6CDB" w:rsidRPr="00994457">
              <w:rPr>
                <w:rFonts w:cs="Calibri"/>
              </w:rPr>
              <w:t xml:space="preserve"> for the services/goods to be provided</w:t>
            </w:r>
            <w:r w:rsidRPr="00994457">
              <w:rPr>
                <w:rFonts w:cs="Calibri"/>
              </w:rPr>
              <w:t xml:space="preserve"> are explained in attachment </w:t>
            </w:r>
            <w:r w:rsidR="003E24FC">
              <w:rPr>
                <w:rFonts w:cs="Calibri"/>
              </w:rPr>
              <w:t>C</w:t>
            </w:r>
            <w:r w:rsidRPr="00994457">
              <w:rPr>
                <w:rFonts w:cs="Calibri"/>
              </w:rPr>
              <w:t>.</w:t>
            </w:r>
            <w:r w:rsidR="007E59B3" w:rsidRPr="00994457">
              <w:rPr>
                <w:rFonts w:cs="Calibri"/>
              </w:rPr>
              <w:t xml:space="preserve"> </w:t>
            </w:r>
          </w:p>
          <w:p w:rsidR="007E59B3" w:rsidRPr="0042036E" w:rsidRDefault="007E59B3" w:rsidP="00BC5AAC">
            <w:pPr>
              <w:pStyle w:val="ListParagraph"/>
              <w:numPr>
                <w:ilvl w:val="0"/>
                <w:numId w:val="8"/>
              </w:numPr>
              <w:spacing w:after="0" w:line="240" w:lineRule="auto"/>
              <w:rPr>
                <w:b/>
                <w:bCs/>
                <w:i/>
                <w:iCs/>
              </w:rPr>
            </w:pPr>
            <w:r w:rsidRPr="0042036E">
              <w:rPr>
                <w:b/>
                <w:bCs/>
              </w:rPr>
              <w:t xml:space="preserve">Final delivery </w:t>
            </w:r>
            <w:r w:rsidR="003E4905" w:rsidRPr="0042036E">
              <w:rPr>
                <w:b/>
                <w:bCs/>
              </w:rPr>
              <w:t xml:space="preserve">date </w:t>
            </w:r>
            <w:r w:rsidR="006E2B27">
              <w:rPr>
                <w:b/>
                <w:bCs/>
              </w:rPr>
              <w:t>Apr</w:t>
            </w:r>
            <w:r w:rsidR="0035531D">
              <w:rPr>
                <w:b/>
                <w:bCs/>
              </w:rPr>
              <w:t>.</w:t>
            </w:r>
            <w:r w:rsidR="00892E8F">
              <w:rPr>
                <w:b/>
                <w:bCs/>
              </w:rPr>
              <w:t xml:space="preserve"> </w:t>
            </w:r>
            <w:r w:rsidR="006E2B27">
              <w:rPr>
                <w:b/>
                <w:bCs/>
              </w:rPr>
              <w:t>18</w:t>
            </w:r>
            <w:r w:rsidR="00892E8F" w:rsidRPr="00892E8F">
              <w:rPr>
                <w:b/>
                <w:bCs/>
                <w:vertAlign w:val="superscript"/>
              </w:rPr>
              <w:t>th</w:t>
            </w:r>
            <w:r w:rsidR="00892E8F">
              <w:rPr>
                <w:b/>
                <w:bCs/>
              </w:rPr>
              <w:t>,</w:t>
            </w:r>
            <w:r w:rsidR="003E4905" w:rsidRPr="0042036E">
              <w:rPr>
                <w:b/>
                <w:bCs/>
              </w:rPr>
              <w:t xml:space="preserve"> 201</w:t>
            </w:r>
            <w:r w:rsidR="00257870" w:rsidRPr="0042036E">
              <w:rPr>
                <w:b/>
                <w:bCs/>
              </w:rPr>
              <w:t>9</w:t>
            </w:r>
          </w:p>
        </w:tc>
      </w:tr>
      <w:tr w:rsidR="002C0C24" w:rsidRPr="00DC4E7D" w:rsidTr="00CB525F">
        <w:tc>
          <w:tcPr>
            <w:tcW w:w="3150" w:type="dxa"/>
          </w:tcPr>
          <w:p w:rsidR="00451517" w:rsidRDefault="00451517" w:rsidP="00451517">
            <w:pPr>
              <w:spacing w:after="0" w:line="240" w:lineRule="auto"/>
            </w:pPr>
            <w:r>
              <w:t>13.</w:t>
            </w:r>
            <w:r w:rsidR="002C0C24" w:rsidRPr="006E7F8F">
              <w:t xml:space="preserve">Determination of </w:t>
            </w:r>
          </w:p>
          <w:p w:rsidR="002C0C24" w:rsidRPr="006E7F8F" w:rsidRDefault="00451517" w:rsidP="00451517">
            <w:pPr>
              <w:spacing w:after="0" w:line="240" w:lineRule="auto"/>
            </w:pPr>
            <w:r>
              <w:t xml:space="preserve">      </w:t>
            </w:r>
            <w:r w:rsidR="002C0C24" w:rsidRPr="006E7F8F">
              <w:t>Responsibility</w:t>
            </w:r>
          </w:p>
        </w:tc>
        <w:tc>
          <w:tcPr>
            <w:tcW w:w="6210" w:type="dxa"/>
          </w:tcPr>
          <w:p w:rsidR="002C0C24" w:rsidRPr="006E7F8F" w:rsidRDefault="002C0C24" w:rsidP="009734C6">
            <w:pPr>
              <w:pStyle w:val="NoSpacing"/>
              <w:rPr>
                <w:rFonts w:cs="Calibri"/>
              </w:rPr>
            </w:pPr>
            <w:r w:rsidRPr="006E7F8F">
              <w:rPr>
                <w:rFonts w:cs="Calibri"/>
              </w:rPr>
              <w:t xml:space="preserve">DAI will not </w:t>
            </w:r>
            <w:proofErr w:type="gramStart"/>
            <w:r w:rsidRPr="006E7F8F">
              <w:rPr>
                <w:rFonts w:cs="Calibri"/>
              </w:rPr>
              <w:t>enter in</w:t>
            </w:r>
            <w:r w:rsidR="008C4DEE" w:rsidRPr="006E7F8F">
              <w:rPr>
                <w:rFonts w:cs="Calibri"/>
              </w:rPr>
              <w:t>to any</w:t>
            </w:r>
            <w:proofErr w:type="gramEnd"/>
            <w:r w:rsidR="008C4DEE" w:rsidRPr="006E7F8F">
              <w:rPr>
                <w:rFonts w:cs="Calibri"/>
              </w:rPr>
              <w:t xml:space="preserve"> type of agreement with a</w:t>
            </w:r>
            <w:r w:rsidRPr="006E7F8F">
              <w:rPr>
                <w:rFonts w:cs="Calibri"/>
              </w:rPr>
              <w:t xml:space="preserve"> </w:t>
            </w:r>
            <w:r w:rsidR="008C4DEE" w:rsidRPr="006E7F8F">
              <w:rPr>
                <w:rFonts w:cs="Calibri"/>
              </w:rPr>
              <w:t>vendor</w:t>
            </w:r>
            <w:r w:rsidRPr="006E7F8F">
              <w:rPr>
                <w:rFonts w:cs="Calibri"/>
              </w:rPr>
              <w:t xml:space="preserve"> prior to ensuring the </w:t>
            </w:r>
            <w:r w:rsidR="008C4DEE" w:rsidRPr="006E7F8F">
              <w:rPr>
                <w:rFonts w:cs="Calibri"/>
              </w:rPr>
              <w:t>vendor</w:t>
            </w:r>
            <w:r w:rsidRPr="006E7F8F">
              <w:rPr>
                <w:rFonts w:cs="Calibri"/>
              </w:rPr>
              <w:t xml:space="preserve">’s responsibility. When assessing an </w:t>
            </w:r>
            <w:r w:rsidR="008C4DEE" w:rsidRPr="006E7F8F">
              <w:rPr>
                <w:rFonts w:cs="Calibri"/>
              </w:rPr>
              <w:t>vendor</w:t>
            </w:r>
            <w:r w:rsidRPr="006E7F8F">
              <w:rPr>
                <w:rFonts w:cs="Calibri"/>
              </w:rPr>
              <w:t>’s responsibility, the following factors are taken into consideration:</w:t>
            </w:r>
          </w:p>
          <w:p w:rsidR="00BC5AAC" w:rsidRPr="006E7F8F" w:rsidRDefault="00BC5AAC" w:rsidP="006E7F8F">
            <w:pPr>
              <w:pStyle w:val="ListParagraph"/>
              <w:numPr>
                <w:ilvl w:val="0"/>
                <w:numId w:val="1"/>
              </w:numPr>
              <w:tabs>
                <w:tab w:val="left" w:pos="360"/>
                <w:tab w:val="left" w:pos="1260"/>
                <w:tab w:val="left" w:pos="1890"/>
              </w:tabs>
              <w:autoSpaceDE w:val="0"/>
              <w:autoSpaceDN w:val="0"/>
              <w:adjustRightInd w:val="0"/>
              <w:spacing w:after="0" w:line="240" w:lineRule="auto"/>
              <w:rPr>
                <w:color w:val="000000"/>
              </w:rPr>
            </w:pPr>
            <w:r w:rsidRPr="006E7F8F">
              <w:rPr>
                <w:color w:val="000000"/>
              </w:rPr>
              <w:t>Provide copies of the required business licenses to operate in the host country.</w:t>
            </w:r>
          </w:p>
          <w:p w:rsidR="002C0C24" w:rsidRPr="006E7F8F" w:rsidRDefault="002C0C24" w:rsidP="006E7F8F">
            <w:pPr>
              <w:pStyle w:val="ListParagraph"/>
              <w:numPr>
                <w:ilvl w:val="0"/>
                <w:numId w:val="1"/>
              </w:numPr>
              <w:tabs>
                <w:tab w:val="left" w:pos="360"/>
                <w:tab w:val="left" w:pos="1260"/>
                <w:tab w:val="left" w:pos="1890"/>
              </w:tabs>
              <w:autoSpaceDE w:val="0"/>
              <w:autoSpaceDN w:val="0"/>
              <w:adjustRightInd w:val="0"/>
              <w:spacing w:after="0" w:line="240" w:lineRule="auto"/>
              <w:rPr>
                <w:color w:val="000000"/>
              </w:rPr>
            </w:pPr>
            <w:r w:rsidRPr="006E7F8F">
              <w:rPr>
                <w:color w:val="000000"/>
              </w:rPr>
              <w:t>Evidence of a DUNS number (explained below and instructions contained in the Annex).</w:t>
            </w:r>
          </w:p>
          <w:p w:rsidR="00BC5AAC" w:rsidRPr="006E7F8F" w:rsidRDefault="002C0C24" w:rsidP="006E7F8F">
            <w:pPr>
              <w:pStyle w:val="ListParagraph"/>
              <w:numPr>
                <w:ilvl w:val="0"/>
                <w:numId w:val="1"/>
              </w:numPr>
              <w:tabs>
                <w:tab w:val="left" w:pos="360"/>
                <w:tab w:val="left" w:pos="1260"/>
                <w:tab w:val="left" w:pos="1890"/>
              </w:tabs>
              <w:autoSpaceDE w:val="0"/>
              <w:autoSpaceDN w:val="0"/>
              <w:adjustRightInd w:val="0"/>
              <w:spacing w:after="0" w:line="240" w:lineRule="auto"/>
              <w:rPr>
                <w:color w:val="000000"/>
              </w:rPr>
            </w:pPr>
            <w:r w:rsidRPr="006E7F8F">
              <w:rPr>
                <w:color w:val="000000"/>
              </w:rPr>
              <w:t>The source, origin and nationality of the services are not from a Prohibited Country (explained below).</w:t>
            </w:r>
            <w:r w:rsidR="00BC5AAC" w:rsidRPr="006E7F8F">
              <w:rPr>
                <w:color w:val="000000"/>
              </w:rPr>
              <w:t xml:space="preserve"> </w:t>
            </w:r>
          </w:p>
          <w:p w:rsidR="002C0C24" w:rsidRPr="006E7F8F" w:rsidRDefault="00BC5AAC" w:rsidP="006E7F8F">
            <w:pPr>
              <w:pStyle w:val="ListParagraph"/>
              <w:numPr>
                <w:ilvl w:val="0"/>
                <w:numId w:val="1"/>
              </w:numPr>
              <w:tabs>
                <w:tab w:val="left" w:pos="360"/>
                <w:tab w:val="left" w:pos="1260"/>
                <w:tab w:val="left" w:pos="1890"/>
              </w:tabs>
              <w:autoSpaceDE w:val="0"/>
              <w:autoSpaceDN w:val="0"/>
              <w:adjustRightInd w:val="0"/>
              <w:spacing w:after="0" w:line="240" w:lineRule="auto"/>
              <w:rPr>
                <w:color w:val="000000"/>
              </w:rPr>
            </w:pPr>
            <w:r w:rsidRPr="006E7F8F">
              <w:rPr>
                <w:color w:val="000000"/>
              </w:rPr>
              <w:t>Ability to comply with required or proposed delivery or performance schedules.</w:t>
            </w:r>
          </w:p>
        </w:tc>
      </w:tr>
      <w:tr w:rsidR="002C0C24" w:rsidRPr="00DC4E7D" w:rsidTr="00CB525F">
        <w:tc>
          <w:tcPr>
            <w:tcW w:w="3150" w:type="dxa"/>
          </w:tcPr>
          <w:p w:rsidR="002C0C24" w:rsidRPr="00DC4E7D" w:rsidRDefault="00451517" w:rsidP="00451517">
            <w:pPr>
              <w:spacing w:after="0" w:line="240" w:lineRule="auto"/>
            </w:pPr>
            <w:r>
              <w:t>14.</w:t>
            </w:r>
            <w:r w:rsidR="002C0C24" w:rsidRPr="00DC4E7D">
              <w:t>Geographic Code</w:t>
            </w:r>
          </w:p>
        </w:tc>
        <w:tc>
          <w:tcPr>
            <w:tcW w:w="6210" w:type="dxa"/>
          </w:tcPr>
          <w:p w:rsidR="00451517" w:rsidRDefault="00451517" w:rsidP="00451517">
            <w:pPr>
              <w:spacing w:after="0" w:line="240" w:lineRule="auto"/>
            </w:pPr>
            <w:r>
              <w:t>1.</w:t>
            </w:r>
            <w:r w:rsidR="002C0C24" w:rsidRPr="00DC4E7D">
              <w:t xml:space="preserve">Under the authorized geographic code for its contract DAI may </w:t>
            </w:r>
          </w:p>
          <w:p w:rsidR="002C0C24" w:rsidRPr="00DC4E7D" w:rsidRDefault="00451517" w:rsidP="00451517">
            <w:pPr>
              <w:spacing w:after="0" w:line="240" w:lineRule="auto"/>
            </w:pPr>
            <w:r>
              <w:t xml:space="preserve">    </w:t>
            </w:r>
            <w:r w:rsidR="002C0C24" w:rsidRPr="00DC4E7D">
              <w:t xml:space="preserve">only procure goods and services from the following countries. </w:t>
            </w:r>
          </w:p>
          <w:p w:rsidR="00451517" w:rsidRDefault="00451517" w:rsidP="00451517">
            <w:pPr>
              <w:spacing w:after="0" w:line="240" w:lineRule="auto"/>
            </w:pPr>
            <w:r>
              <w:t>2.</w:t>
            </w:r>
            <w:r w:rsidR="002C0C24" w:rsidRPr="00DC4E7D">
              <w:t xml:space="preserve">Geographic Code 937: Goods and services from the United </w:t>
            </w:r>
          </w:p>
          <w:p w:rsidR="00451517" w:rsidRDefault="00451517" w:rsidP="00451517">
            <w:pPr>
              <w:spacing w:after="0" w:line="240" w:lineRule="auto"/>
              <w:ind w:left="74"/>
            </w:pPr>
            <w:r>
              <w:t xml:space="preserve">  </w:t>
            </w:r>
            <w:r w:rsidR="002C0C24" w:rsidRPr="00DC4E7D">
              <w:t xml:space="preserve">States, the cooperating country, and "Developing Countries" </w:t>
            </w:r>
          </w:p>
          <w:p w:rsidR="00451517" w:rsidRDefault="00451517" w:rsidP="00451517">
            <w:pPr>
              <w:spacing w:after="0" w:line="240" w:lineRule="auto"/>
              <w:ind w:left="74"/>
            </w:pPr>
            <w:r>
              <w:t xml:space="preserve">  </w:t>
            </w:r>
            <w:r w:rsidR="002C0C24" w:rsidRPr="00DC4E7D">
              <w:t xml:space="preserve">other than "Advanced Developing Countries:, excluding </w:t>
            </w:r>
          </w:p>
          <w:p w:rsidR="00451517" w:rsidRDefault="00451517" w:rsidP="00451517">
            <w:pPr>
              <w:spacing w:after="0" w:line="240" w:lineRule="auto"/>
              <w:ind w:left="74"/>
            </w:pPr>
            <w:r>
              <w:t xml:space="preserve">  </w:t>
            </w:r>
            <w:r w:rsidR="002C0C24" w:rsidRPr="00DC4E7D">
              <w:t xml:space="preserve">prohibited countries. A list of the "Developing Countries" as well </w:t>
            </w:r>
          </w:p>
          <w:p w:rsidR="00451517" w:rsidRDefault="00451517" w:rsidP="00451517">
            <w:pPr>
              <w:spacing w:after="0" w:line="240" w:lineRule="auto"/>
              <w:ind w:left="74"/>
            </w:pPr>
            <w:r>
              <w:t xml:space="preserve">  </w:t>
            </w:r>
            <w:r w:rsidR="002C0C24" w:rsidRPr="00DC4E7D">
              <w:t xml:space="preserve">as "Advanced Developing Countries" can be found at: </w:t>
            </w:r>
          </w:p>
          <w:p w:rsidR="00451517" w:rsidRDefault="00451517" w:rsidP="00451517">
            <w:pPr>
              <w:spacing w:after="0" w:line="240" w:lineRule="auto"/>
              <w:ind w:left="74"/>
            </w:pPr>
            <w:r>
              <w:t xml:space="preserve">  </w:t>
            </w:r>
            <w:hyperlink r:id="rId10" w:history="1">
              <w:r w:rsidR="002C0C24" w:rsidRPr="00DC4E7D">
                <w:t>http://www.usaid.gov/policy/ads/300/310maa.pdf</w:t>
              </w:r>
            </w:hyperlink>
            <w:r w:rsidR="002C0C24" w:rsidRPr="00DC4E7D">
              <w:t xml:space="preserve"> and </w:t>
            </w:r>
          </w:p>
          <w:p w:rsidR="002C0C24" w:rsidRPr="00DC4E7D" w:rsidRDefault="00451517" w:rsidP="00451517">
            <w:pPr>
              <w:spacing w:after="0" w:line="240" w:lineRule="auto"/>
              <w:ind w:left="74"/>
            </w:pPr>
            <w:r>
              <w:t xml:space="preserve">  </w:t>
            </w:r>
            <w:hyperlink r:id="rId11" w:history="1">
              <w:r w:rsidR="002C0C24" w:rsidRPr="00DC4E7D">
                <w:t>http://www.usaid.gov/policy/ads/300/310mab.pdf</w:t>
              </w:r>
            </w:hyperlink>
            <w:r w:rsidR="002C0C24" w:rsidRPr="00DC4E7D">
              <w:t xml:space="preserve"> respectively.</w:t>
            </w:r>
          </w:p>
          <w:p w:rsidR="00451517" w:rsidRDefault="00451517" w:rsidP="00451517">
            <w:pPr>
              <w:spacing w:after="0" w:line="240" w:lineRule="auto"/>
            </w:pPr>
            <w:r>
              <w:t>3.</w:t>
            </w:r>
            <w:r w:rsidR="002C0C24" w:rsidRPr="00DC4E7D">
              <w:t>Geographic Code 93</w:t>
            </w:r>
            <w:r w:rsidR="000B7735">
              <w:t>7</w:t>
            </w:r>
            <w:r w:rsidR="002C0C24" w:rsidRPr="00DC4E7D">
              <w:t xml:space="preserve">: Goods and services from any area or </w:t>
            </w:r>
          </w:p>
          <w:p w:rsidR="00451517" w:rsidRDefault="00451517" w:rsidP="00451517">
            <w:pPr>
              <w:spacing w:after="0" w:line="240" w:lineRule="auto"/>
            </w:pPr>
            <w:r>
              <w:t xml:space="preserve">   </w:t>
            </w:r>
            <w:r w:rsidR="002C0C24" w:rsidRPr="00DC4E7D">
              <w:t xml:space="preserve">country including the cooperating country, but excluding </w:t>
            </w:r>
          </w:p>
          <w:p w:rsidR="002C0C24" w:rsidRPr="00DC4E7D" w:rsidRDefault="00451517" w:rsidP="00451517">
            <w:pPr>
              <w:spacing w:after="0" w:line="240" w:lineRule="auto"/>
            </w:pPr>
            <w:r>
              <w:t xml:space="preserve">   </w:t>
            </w:r>
            <w:r w:rsidR="002C0C24" w:rsidRPr="00DC4E7D">
              <w:t>Prohibited Countries.</w:t>
            </w:r>
          </w:p>
          <w:p w:rsidR="00451517" w:rsidRDefault="00451517" w:rsidP="00451517">
            <w:pPr>
              <w:spacing w:after="0" w:line="240" w:lineRule="auto"/>
            </w:pPr>
            <w:r>
              <w:t>4.</w:t>
            </w:r>
            <w:r w:rsidR="002C0C24" w:rsidRPr="00DC4E7D">
              <w:t xml:space="preserve">Geographic Code 110: Goods and services from the United </w:t>
            </w:r>
          </w:p>
          <w:p w:rsidR="00451517" w:rsidRDefault="00451517" w:rsidP="00451517">
            <w:pPr>
              <w:spacing w:after="0" w:line="240" w:lineRule="auto"/>
            </w:pPr>
            <w:r>
              <w:t xml:space="preserve">   </w:t>
            </w:r>
            <w:r w:rsidR="002C0C24" w:rsidRPr="00DC4E7D">
              <w:t xml:space="preserve">States, the independent states of the former Soviet Union, or a </w:t>
            </w:r>
          </w:p>
          <w:p w:rsidR="002C0C24" w:rsidRPr="00DC4E7D" w:rsidRDefault="00451517" w:rsidP="00451517">
            <w:pPr>
              <w:spacing w:after="0" w:line="240" w:lineRule="auto"/>
            </w:pPr>
            <w:r>
              <w:t xml:space="preserve">   </w:t>
            </w:r>
            <w:r w:rsidR="002C0C24" w:rsidRPr="00DC4E7D">
              <w:t>developing country, but excluding Prohibited Countries.</w:t>
            </w:r>
          </w:p>
          <w:p w:rsidR="00451517" w:rsidRDefault="00451517" w:rsidP="00451517">
            <w:pPr>
              <w:spacing w:after="0" w:line="240" w:lineRule="auto"/>
            </w:pPr>
            <w:r>
              <w:t>5.</w:t>
            </w:r>
            <w:r w:rsidR="002C0C24" w:rsidRPr="00DC4E7D">
              <w:t xml:space="preserve">DAI must verify the source, nationality and origin, of goods and </w:t>
            </w:r>
          </w:p>
          <w:p w:rsidR="00451517" w:rsidRDefault="00451517" w:rsidP="00451517">
            <w:pPr>
              <w:spacing w:after="0" w:line="240" w:lineRule="auto"/>
            </w:pPr>
            <w:r>
              <w:t xml:space="preserve">   </w:t>
            </w:r>
            <w:r w:rsidR="002C0C24" w:rsidRPr="00DC4E7D">
              <w:t xml:space="preserve">services and ensure (to the fullest extent possible) that DAI does </w:t>
            </w:r>
          </w:p>
          <w:p w:rsidR="00451517" w:rsidRDefault="00451517" w:rsidP="00451517">
            <w:pPr>
              <w:spacing w:after="0" w:line="240" w:lineRule="auto"/>
            </w:pPr>
            <w:r>
              <w:t xml:space="preserve">   </w:t>
            </w:r>
            <w:r w:rsidR="002C0C24" w:rsidRPr="00DC4E7D">
              <w:t>not procure any services from prohibited countries listed by the</w:t>
            </w:r>
          </w:p>
          <w:p w:rsidR="00451517" w:rsidRDefault="00451517" w:rsidP="00451517">
            <w:pPr>
              <w:spacing w:after="0" w:line="240" w:lineRule="auto"/>
            </w:pPr>
            <w:r>
              <w:t xml:space="preserve">  </w:t>
            </w:r>
            <w:r w:rsidR="002C0C24" w:rsidRPr="00DC4E7D">
              <w:t xml:space="preserve"> Office of Foreign Assets Control (OFAC) as sanctioned countries.</w:t>
            </w:r>
          </w:p>
          <w:p w:rsidR="00451517" w:rsidRDefault="00451517" w:rsidP="00451517">
            <w:pPr>
              <w:spacing w:after="0" w:line="240" w:lineRule="auto"/>
            </w:pPr>
            <w:r>
              <w:t xml:space="preserve">  </w:t>
            </w:r>
            <w:r w:rsidR="002C0C24" w:rsidRPr="00DC4E7D">
              <w:t xml:space="preserve"> The current list of countries under comprehensive sanctions </w:t>
            </w:r>
          </w:p>
          <w:p w:rsidR="00451517" w:rsidRDefault="00451517" w:rsidP="00451517">
            <w:pPr>
              <w:spacing w:after="0" w:line="240" w:lineRule="auto"/>
            </w:pPr>
            <w:r>
              <w:lastRenderedPageBreak/>
              <w:t xml:space="preserve">   </w:t>
            </w:r>
            <w:r w:rsidR="002C0C24" w:rsidRPr="00DC4E7D">
              <w:t xml:space="preserve">include: Cuba, Iran, North Korea, Sudan, and Syria. DAI is </w:t>
            </w:r>
          </w:p>
          <w:p w:rsidR="00451517" w:rsidRDefault="00451517" w:rsidP="00451517">
            <w:pPr>
              <w:spacing w:after="0" w:line="240" w:lineRule="auto"/>
            </w:pPr>
            <w:r>
              <w:t xml:space="preserve">   </w:t>
            </w:r>
            <w:r w:rsidR="002C0C24" w:rsidRPr="00DC4E7D">
              <w:t xml:space="preserve">prohibited from facilitating any transaction by a third party if </w:t>
            </w:r>
          </w:p>
          <w:p w:rsidR="002C0C24" w:rsidRPr="00DC4E7D" w:rsidRDefault="00451517" w:rsidP="00451517">
            <w:pPr>
              <w:spacing w:after="0" w:line="240" w:lineRule="auto"/>
            </w:pPr>
            <w:r>
              <w:t xml:space="preserve">   </w:t>
            </w:r>
            <w:r w:rsidR="002C0C24" w:rsidRPr="00DC4E7D">
              <w:t xml:space="preserve">that transaction would be prohibited if performed by DAI.  </w:t>
            </w:r>
          </w:p>
          <w:p w:rsidR="00451517" w:rsidRDefault="00451517" w:rsidP="00451517">
            <w:pPr>
              <w:spacing w:after="0" w:line="240" w:lineRule="auto"/>
            </w:pPr>
            <w:r>
              <w:t>6.</w:t>
            </w:r>
            <w:r w:rsidR="002C0C24" w:rsidRPr="00DC4E7D">
              <w:t xml:space="preserve">By submitting a </w:t>
            </w:r>
            <w:r w:rsidR="007C4557" w:rsidRPr="00DC4E7D">
              <w:t>quote</w:t>
            </w:r>
            <w:r w:rsidR="002C0C24" w:rsidRPr="00DC4E7D">
              <w:t xml:space="preserve"> in response to this </w:t>
            </w:r>
            <w:r w:rsidR="007C4557" w:rsidRPr="00DC4E7D">
              <w:t>RFQ</w:t>
            </w:r>
            <w:r w:rsidR="00EF0879" w:rsidRPr="00DC4E7D">
              <w:t>, Bidders</w:t>
            </w:r>
            <w:r w:rsidR="002C0C24" w:rsidRPr="00DC4E7D">
              <w:t xml:space="preserve"> confirm </w:t>
            </w:r>
          </w:p>
          <w:p w:rsidR="00451517" w:rsidRDefault="00451517" w:rsidP="00451517">
            <w:pPr>
              <w:spacing w:after="0" w:line="240" w:lineRule="auto"/>
            </w:pPr>
            <w:r>
              <w:t xml:space="preserve">   </w:t>
            </w:r>
            <w:r w:rsidR="002C0C24" w:rsidRPr="00DC4E7D">
              <w:t xml:space="preserve">that they are not violating the Source and Nationality </w:t>
            </w:r>
          </w:p>
          <w:p w:rsidR="00451517" w:rsidRDefault="00451517" w:rsidP="00451517">
            <w:pPr>
              <w:spacing w:after="0" w:line="240" w:lineRule="auto"/>
            </w:pPr>
            <w:r>
              <w:t xml:space="preserve">   </w:t>
            </w:r>
            <w:r w:rsidR="002C0C24" w:rsidRPr="00DC4E7D">
              <w:t>requirements and that the services comply with the Geographic</w:t>
            </w:r>
          </w:p>
          <w:p w:rsidR="002C0C24" w:rsidRPr="00DC4E7D" w:rsidRDefault="00451517" w:rsidP="00451517">
            <w:pPr>
              <w:spacing w:after="0" w:line="240" w:lineRule="auto"/>
            </w:pPr>
            <w:r>
              <w:t xml:space="preserve">  </w:t>
            </w:r>
            <w:r w:rsidR="002C0C24" w:rsidRPr="00DC4E7D">
              <w:t xml:space="preserve"> Code and the exclusions for prohibited countries.</w:t>
            </w:r>
          </w:p>
        </w:tc>
      </w:tr>
      <w:tr w:rsidR="002C0C24" w:rsidRPr="00DC4E7D" w:rsidTr="00CB525F">
        <w:tc>
          <w:tcPr>
            <w:tcW w:w="3150" w:type="dxa"/>
          </w:tcPr>
          <w:p w:rsidR="00451517" w:rsidRDefault="00451517" w:rsidP="00451517">
            <w:pPr>
              <w:spacing w:after="0" w:line="240" w:lineRule="auto"/>
            </w:pPr>
            <w:r>
              <w:lastRenderedPageBreak/>
              <w:t>15.</w:t>
            </w:r>
            <w:r w:rsidR="002C0C24" w:rsidRPr="00DC4E7D">
              <w:t xml:space="preserve">Data Universal Numbering </w:t>
            </w:r>
          </w:p>
          <w:p w:rsidR="002C0C24" w:rsidRPr="00DC4E7D" w:rsidRDefault="00451517" w:rsidP="00451517">
            <w:pPr>
              <w:spacing w:after="0" w:line="240" w:lineRule="auto"/>
            </w:pPr>
            <w:r>
              <w:t xml:space="preserve">      </w:t>
            </w:r>
            <w:r w:rsidR="002C0C24" w:rsidRPr="00DC4E7D">
              <w:t>System (DUNS)</w:t>
            </w:r>
          </w:p>
        </w:tc>
        <w:tc>
          <w:tcPr>
            <w:tcW w:w="6210" w:type="dxa"/>
          </w:tcPr>
          <w:p w:rsidR="002C0C24" w:rsidRPr="00DC4E7D" w:rsidRDefault="002C0C24" w:rsidP="009734C6">
            <w:pPr>
              <w:autoSpaceDE w:val="0"/>
              <w:autoSpaceDN w:val="0"/>
              <w:adjustRightInd w:val="0"/>
              <w:spacing w:before="120" w:after="0" w:line="240" w:lineRule="auto"/>
            </w:pPr>
            <w:r w:rsidRPr="00DC4E7D">
              <w:t>All U.S. and foreign organizations which receive first-tier subcontracts/ purchase orders with a value of $</w:t>
            </w:r>
            <w:r w:rsidR="00815C1E">
              <w:t>30</w:t>
            </w:r>
            <w:r w:rsidRPr="00DC4E7D">
              <w:t xml:space="preserve">,000 and above </w:t>
            </w:r>
            <w:r w:rsidRPr="00DC4E7D">
              <w:rPr>
                <w:b/>
              </w:rPr>
              <w:t>are required</w:t>
            </w:r>
            <w:r w:rsidRPr="00DC4E7D">
              <w:t xml:space="preserve"> to obtain a DUNS number prior to signing of the agreement.   Organizations are exempt from this requirement if the gross income received from all sources in the previous tax year was under $300,000. DAI requires that </w:t>
            </w:r>
            <w:r w:rsidR="00EF0879" w:rsidRPr="00DC4E7D">
              <w:t>Bidder</w:t>
            </w:r>
            <w:r w:rsidRPr="00DC4E7D">
              <w:t>s</w:t>
            </w:r>
            <w:r w:rsidR="00E71C79" w:rsidRPr="00DC4E7D">
              <w:t xml:space="preserve"> s</w:t>
            </w:r>
            <w:r w:rsidRPr="00DC4E7D">
              <w:t xml:space="preserve">ign the self-certification statement if the </w:t>
            </w:r>
            <w:r w:rsidR="00EF0879" w:rsidRPr="00DC4E7D">
              <w:t xml:space="preserve">Bidder </w:t>
            </w:r>
            <w:r w:rsidRPr="00DC4E7D">
              <w:t>claims exemption for this reason.</w:t>
            </w:r>
          </w:p>
          <w:p w:rsidR="002C0C24" w:rsidRPr="00DC4E7D" w:rsidRDefault="002C0C24" w:rsidP="009734C6">
            <w:pPr>
              <w:autoSpaceDE w:val="0"/>
              <w:autoSpaceDN w:val="0"/>
              <w:adjustRightInd w:val="0"/>
              <w:spacing w:before="120" w:after="0" w:line="240" w:lineRule="auto"/>
            </w:pPr>
            <w:r w:rsidRPr="00DC4E7D">
              <w:t xml:space="preserve">For those required to obtain a DUNS number, you may request </w:t>
            </w:r>
            <w:r w:rsidR="00EC6429" w:rsidRPr="00DC4E7D">
              <w:t>Attachment C</w:t>
            </w:r>
            <w:r w:rsidRPr="00DC4E7D">
              <w:t>: Instructions for Obtaining a DUNS Number.</w:t>
            </w:r>
          </w:p>
          <w:p w:rsidR="002C0C24" w:rsidRPr="00DC4E7D" w:rsidRDefault="002C0C24" w:rsidP="009734C6">
            <w:pPr>
              <w:pStyle w:val="NoSpacing"/>
              <w:rPr>
                <w:rFonts w:cs="Calibri"/>
              </w:rPr>
            </w:pPr>
            <w:r w:rsidRPr="00DC4E7D">
              <w:t xml:space="preserve">For those not required to obtain a DUNS number, you may request </w:t>
            </w:r>
            <w:r w:rsidR="00EC6429" w:rsidRPr="00DC4E7D">
              <w:t>Attachment D</w:t>
            </w:r>
            <w:r w:rsidRPr="00DC4E7D">
              <w:t>: Self-Certification for Exemption from DUNS Requirement</w:t>
            </w:r>
          </w:p>
        </w:tc>
      </w:tr>
      <w:tr w:rsidR="003B094C" w:rsidRPr="00DC4E7D" w:rsidTr="00CB525F">
        <w:tc>
          <w:tcPr>
            <w:tcW w:w="3150" w:type="dxa"/>
          </w:tcPr>
          <w:p w:rsidR="00946829" w:rsidRDefault="00946829" w:rsidP="00946829">
            <w:pPr>
              <w:spacing w:after="0" w:line="240" w:lineRule="auto"/>
            </w:pPr>
            <w:r>
              <w:t>16.</w:t>
            </w:r>
            <w:r w:rsidR="003B094C" w:rsidRPr="00DC4E7D">
              <w:t xml:space="preserve">Compliance with Terms and </w:t>
            </w:r>
          </w:p>
          <w:p w:rsidR="003B094C" w:rsidRPr="00DC4E7D" w:rsidRDefault="00946829" w:rsidP="00946829">
            <w:pPr>
              <w:spacing w:after="0" w:line="240" w:lineRule="auto"/>
            </w:pPr>
            <w:r>
              <w:t xml:space="preserve">     </w:t>
            </w:r>
            <w:r w:rsidR="003B094C" w:rsidRPr="00DC4E7D">
              <w:t>Conditions</w:t>
            </w:r>
          </w:p>
        </w:tc>
        <w:tc>
          <w:tcPr>
            <w:tcW w:w="6210" w:type="dxa"/>
          </w:tcPr>
          <w:p w:rsidR="003B094C" w:rsidRPr="00DC4E7D" w:rsidRDefault="00EF0879" w:rsidP="009734C6">
            <w:pPr>
              <w:spacing w:after="0" w:line="240" w:lineRule="auto"/>
            </w:pPr>
            <w:r w:rsidRPr="00DC4E7D">
              <w:t xml:space="preserve">Bidder </w:t>
            </w:r>
            <w:r w:rsidR="00636156" w:rsidRPr="00DC4E7D">
              <w:t xml:space="preserve">shall be aware of the general terms and conditions for an award resulting from this </w:t>
            </w:r>
            <w:r w:rsidR="007C4557" w:rsidRPr="00DC4E7D">
              <w:t>RFQ</w:t>
            </w:r>
            <w:r w:rsidR="00636156" w:rsidRPr="00DC4E7D">
              <w:t xml:space="preserve">. The selected </w:t>
            </w:r>
            <w:r w:rsidRPr="00DC4E7D">
              <w:t xml:space="preserve">Bidder </w:t>
            </w:r>
            <w:r w:rsidR="00636156" w:rsidRPr="00DC4E7D">
              <w:t xml:space="preserve">shall comply with all Representations and Certifications of Compliance listed in Attachment B. </w:t>
            </w:r>
          </w:p>
        </w:tc>
      </w:tr>
      <w:tr w:rsidR="00CB525F" w:rsidRPr="00DC4E7D" w:rsidTr="00CB525F">
        <w:tc>
          <w:tcPr>
            <w:tcW w:w="3150" w:type="dxa"/>
          </w:tcPr>
          <w:p w:rsidR="00CB525F" w:rsidRPr="00DC4E7D" w:rsidRDefault="00946829" w:rsidP="00946829">
            <w:pPr>
              <w:spacing w:after="0" w:line="240" w:lineRule="auto"/>
            </w:pPr>
            <w:r>
              <w:t>17.</w:t>
            </w:r>
            <w:r w:rsidR="00CB525F" w:rsidRPr="00DC4E7D">
              <w:t>Procurement Ethics</w:t>
            </w:r>
          </w:p>
        </w:tc>
        <w:tc>
          <w:tcPr>
            <w:tcW w:w="6210" w:type="dxa"/>
          </w:tcPr>
          <w:p w:rsidR="00CB525F" w:rsidRPr="00DC4E7D" w:rsidRDefault="00CB525F" w:rsidP="009734C6">
            <w:pPr>
              <w:spacing w:after="0" w:line="240" w:lineRule="auto"/>
              <w:jc w:val="both"/>
              <w:rPr>
                <w:rFonts w:cs="Tms Rmn"/>
                <w:color w:val="000000"/>
              </w:rPr>
            </w:pPr>
            <w:r w:rsidRPr="00DC4E7D">
              <w:t>B</w:t>
            </w:r>
            <w:r w:rsidR="00946829">
              <w:t>y submitting a</w:t>
            </w:r>
            <w:r w:rsidRPr="00DC4E7D">
              <w:t xml:space="preserve"> </w:t>
            </w:r>
            <w:r w:rsidR="00E86BE2">
              <w:t>Bid</w:t>
            </w:r>
            <w:r w:rsidRPr="00DC4E7D">
              <w:t xml:space="preserve">, </w:t>
            </w:r>
            <w:r w:rsidR="00EF0879" w:rsidRPr="00DC4E7D">
              <w:t xml:space="preserve">Bidders </w:t>
            </w:r>
            <w:r w:rsidRPr="00DC4E7D">
              <w:t xml:space="preserve">certify that they </w:t>
            </w:r>
            <w:r w:rsidRPr="00DC4E7D">
              <w:rPr>
                <w:rFonts w:cs="Tms Rmn"/>
                <w:color w:val="000000"/>
              </w:rPr>
              <w:t xml:space="preserve">have not/will not </w:t>
            </w:r>
            <w:r w:rsidRPr="00CE5B93">
              <w:rPr>
                <w:rFonts w:cs="Tms Rmn"/>
                <w:color w:val="000000"/>
              </w:rPr>
              <w:t xml:space="preserve">attempt to </w:t>
            </w:r>
            <w:r>
              <w:rPr>
                <w:rFonts w:cs="Tms Rmn"/>
                <w:color w:val="000000"/>
              </w:rPr>
              <w:t>bribe or</w:t>
            </w:r>
            <w:r w:rsidRPr="00CE5B93">
              <w:rPr>
                <w:rFonts w:cs="Tms Rmn"/>
                <w:color w:val="000000"/>
              </w:rPr>
              <w:t xml:space="preserve"> make any payments to DAI employees in return for </w:t>
            </w:r>
            <w:r w:rsidRPr="00DC4E7D">
              <w:rPr>
                <w:rFonts w:cs="Calibri"/>
                <w:color w:val="000000"/>
              </w:rPr>
              <w:t>preference</w:t>
            </w:r>
            <w:r w:rsidRPr="00DC4E7D">
              <w:rPr>
                <w:rFonts w:cs="Tms Rmn"/>
                <w:color w:val="000000"/>
              </w:rPr>
              <w:t xml:space="preserve">, nor have any payments with Terrorists, or groups supporting Terrorists, been attempted. </w:t>
            </w:r>
            <w:r w:rsidRPr="00DC4E7D">
              <w:t xml:space="preserve">Any such practice constitutes an unethical, illegal, and corrupt practice and either the </w:t>
            </w:r>
            <w:r w:rsidR="00EF0879" w:rsidRPr="00DC4E7D">
              <w:t xml:space="preserve">Bidders </w:t>
            </w:r>
            <w:r w:rsidRPr="00DC4E7D">
              <w:t>or the DAI staff may report violations to the Toll-Free Ethics and Compliance Anonymous Hotline at +1 855-603-6987, via the DAI website, or via email to FPI_hotline@dai.com.</w:t>
            </w:r>
          </w:p>
        </w:tc>
      </w:tr>
    </w:tbl>
    <w:p w:rsidR="002C0C24" w:rsidRDefault="002C0C24" w:rsidP="002C0C24"/>
    <w:p w:rsidR="003F6C37" w:rsidRDefault="003F6C37" w:rsidP="003F6C37">
      <w:pPr>
        <w:pStyle w:val="Heading2"/>
        <w:numPr>
          <w:ilvl w:val="0"/>
          <w:numId w:val="0"/>
        </w:numPr>
        <w:rPr>
          <w:i w:val="0"/>
          <w:iCs/>
        </w:rPr>
        <w:sectPr w:rsidR="003F6C37" w:rsidSect="008F002B">
          <w:headerReference w:type="default" r:id="rId12"/>
          <w:pgSz w:w="12240" w:h="15840" w:code="1"/>
          <w:pgMar w:top="1440" w:right="1440" w:bottom="1440" w:left="1440" w:header="720" w:footer="720" w:gutter="0"/>
          <w:cols w:space="720"/>
          <w:docGrid w:linePitch="360"/>
        </w:sectPr>
      </w:pPr>
      <w:bookmarkStart w:id="0" w:name="_Toc335997475"/>
    </w:p>
    <w:p w:rsidR="00B55833" w:rsidRPr="00614B0D" w:rsidRDefault="007E59B3" w:rsidP="003F6C37">
      <w:pPr>
        <w:pStyle w:val="Heading2"/>
        <w:rPr>
          <w:i w:val="0"/>
          <w:iCs/>
        </w:rPr>
      </w:pPr>
      <w:r>
        <w:rPr>
          <w:i w:val="0"/>
          <w:iCs/>
        </w:rPr>
        <w:lastRenderedPageBreak/>
        <w:t>A</w:t>
      </w:r>
      <w:r w:rsidR="00EC6429">
        <w:rPr>
          <w:i w:val="0"/>
          <w:iCs/>
        </w:rPr>
        <w:t>ttachment A</w:t>
      </w:r>
      <w:r w:rsidR="008F002B" w:rsidRPr="00614B0D">
        <w:rPr>
          <w:i w:val="0"/>
          <w:iCs/>
        </w:rPr>
        <w:t>: Price Schedule</w:t>
      </w:r>
      <w:bookmarkEnd w:id="0"/>
    </w:p>
    <w:p w:rsidR="00B55833" w:rsidRPr="002C16BC" w:rsidRDefault="00B55833" w:rsidP="008F002B">
      <w:pPr>
        <w:ind w:left="720" w:right="720"/>
        <w:rPr>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947"/>
        <w:gridCol w:w="1643"/>
        <w:gridCol w:w="1350"/>
        <w:gridCol w:w="1170"/>
        <w:gridCol w:w="1170"/>
      </w:tblGrid>
      <w:tr w:rsidR="000F2024" w:rsidRPr="00DC4E7D" w:rsidTr="009222FE">
        <w:tc>
          <w:tcPr>
            <w:tcW w:w="1080" w:type="dxa"/>
          </w:tcPr>
          <w:p w:rsidR="00B55833" w:rsidRPr="00DC4E7D" w:rsidRDefault="00B55833" w:rsidP="00DC4E7D">
            <w:pPr>
              <w:jc w:val="center"/>
              <w:rPr>
                <w:b/>
              </w:rPr>
            </w:pPr>
            <w:r w:rsidRPr="00DC4E7D">
              <w:rPr>
                <w:b/>
              </w:rPr>
              <w:t>Item Number</w:t>
            </w:r>
          </w:p>
        </w:tc>
        <w:tc>
          <w:tcPr>
            <w:tcW w:w="2947" w:type="dxa"/>
          </w:tcPr>
          <w:p w:rsidR="00B55833" w:rsidRPr="00DC4E7D" w:rsidRDefault="00B55833" w:rsidP="00DC4E7D">
            <w:pPr>
              <w:jc w:val="center"/>
              <w:rPr>
                <w:b/>
              </w:rPr>
            </w:pPr>
            <w:r w:rsidRPr="00DC4E7D">
              <w:rPr>
                <w:b/>
              </w:rPr>
              <w:t>Item Name</w:t>
            </w:r>
          </w:p>
        </w:tc>
        <w:tc>
          <w:tcPr>
            <w:tcW w:w="1643" w:type="dxa"/>
          </w:tcPr>
          <w:p w:rsidR="00B55833" w:rsidRPr="00DC4E7D" w:rsidRDefault="00B55833" w:rsidP="00DC4E7D">
            <w:pPr>
              <w:jc w:val="center"/>
              <w:rPr>
                <w:b/>
              </w:rPr>
            </w:pPr>
            <w:r w:rsidRPr="00DC4E7D">
              <w:rPr>
                <w:b/>
              </w:rPr>
              <w:t>Specifications</w:t>
            </w:r>
          </w:p>
        </w:tc>
        <w:tc>
          <w:tcPr>
            <w:tcW w:w="1350" w:type="dxa"/>
          </w:tcPr>
          <w:p w:rsidR="00B55833" w:rsidRPr="00DC4E7D" w:rsidRDefault="00B55833" w:rsidP="00DC4E7D">
            <w:pPr>
              <w:jc w:val="center"/>
              <w:rPr>
                <w:b/>
              </w:rPr>
            </w:pPr>
            <w:r w:rsidRPr="00DC4E7D">
              <w:rPr>
                <w:b/>
              </w:rPr>
              <w:t>Quantity</w:t>
            </w:r>
          </w:p>
        </w:tc>
        <w:tc>
          <w:tcPr>
            <w:tcW w:w="1170" w:type="dxa"/>
          </w:tcPr>
          <w:p w:rsidR="00B55833" w:rsidRPr="00DC4E7D" w:rsidRDefault="00B55833" w:rsidP="00DC4E7D">
            <w:pPr>
              <w:jc w:val="center"/>
              <w:rPr>
                <w:b/>
              </w:rPr>
            </w:pPr>
            <w:r w:rsidRPr="00DC4E7D">
              <w:rPr>
                <w:b/>
              </w:rPr>
              <w:t>Unit Price</w:t>
            </w:r>
          </w:p>
        </w:tc>
        <w:tc>
          <w:tcPr>
            <w:tcW w:w="1170" w:type="dxa"/>
          </w:tcPr>
          <w:p w:rsidR="00B55833" w:rsidRPr="00DC4E7D" w:rsidRDefault="00B55833" w:rsidP="00DC4E7D">
            <w:pPr>
              <w:jc w:val="center"/>
              <w:rPr>
                <w:b/>
              </w:rPr>
            </w:pPr>
            <w:r w:rsidRPr="00DC4E7D">
              <w:rPr>
                <w:b/>
              </w:rPr>
              <w:t>Total Price</w:t>
            </w:r>
          </w:p>
        </w:tc>
      </w:tr>
      <w:tr w:rsidR="006E2B27" w:rsidRPr="00DC4E7D" w:rsidTr="009222FE">
        <w:tc>
          <w:tcPr>
            <w:tcW w:w="1080" w:type="dxa"/>
            <w:tcBorders>
              <w:top w:val="single" w:sz="4" w:space="0" w:color="auto"/>
              <w:left w:val="single" w:sz="4" w:space="0" w:color="auto"/>
              <w:bottom w:val="single" w:sz="4" w:space="0" w:color="auto"/>
              <w:right w:val="single" w:sz="4" w:space="0" w:color="auto"/>
            </w:tcBorders>
          </w:tcPr>
          <w:p w:rsidR="006E2B27" w:rsidRPr="000D24DA" w:rsidRDefault="006E2B27" w:rsidP="000D24DA">
            <w:pPr>
              <w:jc w:val="center"/>
              <w:rPr>
                <w:b/>
                <w:sz w:val="18"/>
                <w:szCs w:val="18"/>
              </w:rPr>
            </w:pPr>
            <w:r w:rsidRPr="000D24DA">
              <w:rPr>
                <w:b/>
                <w:sz w:val="18"/>
                <w:szCs w:val="18"/>
              </w:rPr>
              <w:t>1</w:t>
            </w:r>
          </w:p>
        </w:tc>
        <w:tc>
          <w:tcPr>
            <w:tcW w:w="2947" w:type="dxa"/>
            <w:tcBorders>
              <w:top w:val="single" w:sz="4" w:space="0" w:color="auto"/>
              <w:left w:val="single" w:sz="4" w:space="0" w:color="auto"/>
              <w:bottom w:val="single" w:sz="4" w:space="0" w:color="auto"/>
              <w:right w:val="single" w:sz="4" w:space="0" w:color="auto"/>
            </w:tcBorders>
          </w:tcPr>
          <w:p w:rsidR="006E2B27" w:rsidRPr="000D24DA" w:rsidRDefault="000D24DA" w:rsidP="000D24DA">
            <w:pPr>
              <w:rPr>
                <w:b/>
                <w:sz w:val="18"/>
                <w:szCs w:val="18"/>
              </w:rPr>
            </w:pPr>
            <w:r w:rsidRPr="000D24DA">
              <w:rPr>
                <w:b/>
                <w:sz w:val="18"/>
                <w:szCs w:val="18"/>
              </w:rPr>
              <w:t>Printed Roll-up Banner</w:t>
            </w:r>
          </w:p>
        </w:tc>
        <w:tc>
          <w:tcPr>
            <w:tcW w:w="1643" w:type="dxa"/>
            <w:tcBorders>
              <w:top w:val="single" w:sz="4" w:space="0" w:color="auto"/>
              <w:left w:val="single" w:sz="4" w:space="0" w:color="auto"/>
              <w:bottom w:val="single" w:sz="4" w:space="0" w:color="auto"/>
              <w:right w:val="single" w:sz="4" w:space="0" w:color="auto"/>
            </w:tcBorders>
          </w:tcPr>
          <w:p w:rsidR="006E2B27" w:rsidRPr="000D24DA" w:rsidRDefault="00AF642C" w:rsidP="00C03BD7">
            <w:pPr>
              <w:jc w:val="center"/>
              <w:rPr>
                <w:b/>
                <w:sz w:val="18"/>
                <w:szCs w:val="18"/>
              </w:rPr>
            </w:pPr>
            <w:r w:rsidRPr="00AF642C">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6E2B27" w:rsidRPr="000D24DA" w:rsidRDefault="00AF642C" w:rsidP="00C03BD7">
            <w:pPr>
              <w:jc w:val="center"/>
              <w:rPr>
                <w:b/>
                <w:sz w:val="18"/>
                <w:szCs w:val="18"/>
              </w:rPr>
            </w:pPr>
            <w:r w:rsidRPr="00AF642C">
              <w:rPr>
                <w:b/>
                <w:sz w:val="18"/>
                <w:szCs w:val="18"/>
              </w:rPr>
              <w:t>20</w:t>
            </w:r>
          </w:p>
        </w:tc>
        <w:tc>
          <w:tcPr>
            <w:tcW w:w="1170" w:type="dxa"/>
            <w:tcBorders>
              <w:top w:val="single" w:sz="4" w:space="0" w:color="auto"/>
              <w:left w:val="single" w:sz="4" w:space="0" w:color="auto"/>
              <w:bottom w:val="single" w:sz="4" w:space="0" w:color="auto"/>
              <w:right w:val="single" w:sz="4" w:space="0" w:color="auto"/>
            </w:tcBorders>
          </w:tcPr>
          <w:p w:rsidR="006E2B27" w:rsidRPr="000D24DA" w:rsidRDefault="006E2B2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6E2B27" w:rsidRPr="000D24DA" w:rsidRDefault="006E2B27" w:rsidP="00C03BD7">
            <w:pPr>
              <w:jc w:val="center"/>
              <w:rPr>
                <w:b/>
                <w:sz w:val="18"/>
                <w:szCs w:val="18"/>
              </w:rPr>
            </w:pPr>
          </w:p>
        </w:tc>
      </w:tr>
      <w:tr w:rsidR="00AF642C" w:rsidRPr="00DC4E7D" w:rsidTr="009222FE">
        <w:tc>
          <w:tcPr>
            <w:tcW w:w="1080" w:type="dxa"/>
            <w:tcBorders>
              <w:top w:val="single" w:sz="4" w:space="0" w:color="auto"/>
              <w:left w:val="single" w:sz="4" w:space="0" w:color="auto"/>
              <w:bottom w:val="single" w:sz="4" w:space="0" w:color="auto"/>
              <w:right w:val="single" w:sz="4" w:space="0" w:color="auto"/>
            </w:tcBorders>
          </w:tcPr>
          <w:p w:rsidR="00AF642C" w:rsidRPr="000D24DA" w:rsidRDefault="00AF642C" w:rsidP="00AF642C">
            <w:pPr>
              <w:jc w:val="center"/>
              <w:rPr>
                <w:b/>
                <w:sz w:val="18"/>
                <w:szCs w:val="18"/>
              </w:rPr>
            </w:pPr>
            <w:r w:rsidRPr="000D24DA">
              <w:rPr>
                <w:b/>
                <w:sz w:val="18"/>
                <w:szCs w:val="18"/>
              </w:rPr>
              <w:t>2</w:t>
            </w:r>
          </w:p>
        </w:tc>
        <w:tc>
          <w:tcPr>
            <w:tcW w:w="2947" w:type="dxa"/>
            <w:tcBorders>
              <w:top w:val="single" w:sz="4" w:space="0" w:color="auto"/>
              <w:left w:val="single" w:sz="4" w:space="0" w:color="auto"/>
              <w:bottom w:val="single" w:sz="4" w:space="0" w:color="auto"/>
              <w:right w:val="single" w:sz="4" w:space="0" w:color="auto"/>
            </w:tcBorders>
          </w:tcPr>
          <w:p w:rsidR="00AF642C" w:rsidRPr="000D24DA" w:rsidRDefault="00AF642C" w:rsidP="00AF642C">
            <w:pPr>
              <w:rPr>
                <w:b/>
                <w:sz w:val="18"/>
                <w:szCs w:val="18"/>
              </w:rPr>
            </w:pPr>
            <w:r w:rsidRPr="000D24DA">
              <w:rPr>
                <w:b/>
                <w:sz w:val="18"/>
                <w:szCs w:val="18"/>
              </w:rPr>
              <w:t>Printed Flex Banner</w:t>
            </w:r>
          </w:p>
        </w:tc>
        <w:tc>
          <w:tcPr>
            <w:tcW w:w="1643" w:type="dxa"/>
            <w:tcBorders>
              <w:top w:val="single" w:sz="4" w:space="0" w:color="auto"/>
              <w:left w:val="single" w:sz="4" w:space="0" w:color="auto"/>
              <w:bottom w:val="single" w:sz="4" w:space="0" w:color="auto"/>
              <w:right w:val="single" w:sz="4" w:space="0" w:color="auto"/>
            </w:tcBorders>
          </w:tcPr>
          <w:p w:rsidR="00AF642C" w:rsidRPr="000D24DA" w:rsidRDefault="00AF642C" w:rsidP="00C03BD7">
            <w:pPr>
              <w:jc w:val="center"/>
              <w:rPr>
                <w:b/>
                <w:sz w:val="18"/>
                <w:szCs w:val="18"/>
              </w:rPr>
            </w:pPr>
            <w:r w:rsidRPr="00AF642C">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AF642C" w:rsidRPr="000D24DA" w:rsidRDefault="00AF642C" w:rsidP="00C03BD7">
            <w:pPr>
              <w:jc w:val="center"/>
              <w:rPr>
                <w:b/>
                <w:sz w:val="18"/>
                <w:szCs w:val="18"/>
              </w:rPr>
            </w:pPr>
            <w:r w:rsidRPr="00AF642C">
              <w:rPr>
                <w:b/>
                <w:sz w:val="18"/>
                <w:szCs w:val="18"/>
              </w:rPr>
              <w:t>20</w:t>
            </w:r>
          </w:p>
        </w:tc>
        <w:tc>
          <w:tcPr>
            <w:tcW w:w="1170" w:type="dxa"/>
            <w:tcBorders>
              <w:top w:val="single" w:sz="4" w:space="0" w:color="auto"/>
              <w:left w:val="single" w:sz="4" w:space="0" w:color="auto"/>
              <w:bottom w:val="single" w:sz="4" w:space="0" w:color="auto"/>
              <w:right w:val="single" w:sz="4" w:space="0" w:color="auto"/>
            </w:tcBorders>
          </w:tcPr>
          <w:p w:rsidR="00AF642C" w:rsidRPr="000D24DA" w:rsidRDefault="00AF642C"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AF642C" w:rsidRPr="000D24DA" w:rsidRDefault="00AF642C" w:rsidP="00C03BD7">
            <w:pPr>
              <w:jc w:val="center"/>
              <w:rPr>
                <w:b/>
                <w:sz w:val="18"/>
                <w:szCs w:val="18"/>
              </w:rPr>
            </w:pPr>
          </w:p>
        </w:tc>
      </w:tr>
      <w:tr w:rsidR="00AF642C" w:rsidRPr="00DC4E7D" w:rsidTr="009222FE">
        <w:trPr>
          <w:trHeight w:val="476"/>
        </w:trPr>
        <w:tc>
          <w:tcPr>
            <w:tcW w:w="1080" w:type="dxa"/>
            <w:tcBorders>
              <w:top w:val="single" w:sz="4" w:space="0" w:color="auto"/>
              <w:left w:val="single" w:sz="4" w:space="0" w:color="auto"/>
              <w:bottom w:val="single" w:sz="4" w:space="0" w:color="auto"/>
              <w:right w:val="single" w:sz="4" w:space="0" w:color="auto"/>
            </w:tcBorders>
          </w:tcPr>
          <w:p w:rsidR="00AF642C" w:rsidRPr="000D24DA" w:rsidRDefault="00AF642C" w:rsidP="00AF642C">
            <w:pPr>
              <w:jc w:val="center"/>
              <w:rPr>
                <w:b/>
                <w:sz w:val="18"/>
                <w:szCs w:val="18"/>
              </w:rPr>
            </w:pPr>
            <w:r w:rsidRPr="000D24DA">
              <w:rPr>
                <w:b/>
                <w:sz w:val="18"/>
                <w:szCs w:val="18"/>
              </w:rPr>
              <w:t>3</w:t>
            </w:r>
          </w:p>
        </w:tc>
        <w:tc>
          <w:tcPr>
            <w:tcW w:w="2947" w:type="dxa"/>
            <w:tcBorders>
              <w:top w:val="single" w:sz="4" w:space="0" w:color="auto"/>
              <w:left w:val="single" w:sz="4" w:space="0" w:color="auto"/>
              <w:bottom w:val="single" w:sz="4" w:space="0" w:color="auto"/>
              <w:right w:val="single" w:sz="4" w:space="0" w:color="auto"/>
            </w:tcBorders>
          </w:tcPr>
          <w:p w:rsidR="00AF642C" w:rsidRPr="000D24DA" w:rsidRDefault="00AF642C" w:rsidP="00AF642C">
            <w:pPr>
              <w:rPr>
                <w:b/>
                <w:sz w:val="18"/>
                <w:szCs w:val="18"/>
              </w:rPr>
            </w:pPr>
            <w:r w:rsidRPr="000D24DA">
              <w:rPr>
                <w:b/>
                <w:sz w:val="18"/>
                <w:szCs w:val="18"/>
              </w:rPr>
              <w:t>Offset printing for materials size A3</w:t>
            </w:r>
          </w:p>
        </w:tc>
        <w:tc>
          <w:tcPr>
            <w:tcW w:w="1643" w:type="dxa"/>
            <w:tcBorders>
              <w:top w:val="single" w:sz="4" w:space="0" w:color="auto"/>
              <w:left w:val="single" w:sz="4" w:space="0" w:color="auto"/>
              <w:bottom w:val="single" w:sz="4" w:space="0" w:color="auto"/>
              <w:right w:val="single" w:sz="4" w:space="0" w:color="auto"/>
            </w:tcBorders>
          </w:tcPr>
          <w:p w:rsidR="00AF642C" w:rsidRPr="000D24DA" w:rsidRDefault="00C03BD7" w:rsidP="00C03BD7">
            <w:pPr>
              <w:jc w:val="center"/>
              <w:rPr>
                <w:b/>
                <w:sz w:val="18"/>
                <w:szCs w:val="18"/>
              </w:rPr>
            </w:pPr>
            <w:r w:rsidRPr="00C03BD7">
              <w:rPr>
                <w:b/>
                <w:sz w:val="18"/>
                <w:szCs w:val="18"/>
              </w:rPr>
              <w:t>Each</w:t>
            </w:r>
            <w:r w:rsidRPr="00C03BD7">
              <w:rPr>
                <w:b/>
                <w:bCs/>
                <w:sz w:val="18"/>
                <w:szCs w:val="18"/>
              </w:rPr>
              <w:t>/</w:t>
            </w:r>
            <w:r w:rsidRPr="00C03BD7">
              <w:rPr>
                <w:b/>
                <w:sz w:val="18"/>
                <w:szCs w:val="18"/>
              </w:rPr>
              <w:t>Month</w:t>
            </w:r>
          </w:p>
        </w:tc>
        <w:tc>
          <w:tcPr>
            <w:tcW w:w="1350" w:type="dxa"/>
            <w:tcBorders>
              <w:top w:val="single" w:sz="4" w:space="0" w:color="auto"/>
              <w:left w:val="single" w:sz="4" w:space="0" w:color="auto"/>
              <w:bottom w:val="single" w:sz="4" w:space="0" w:color="auto"/>
              <w:right w:val="single" w:sz="4" w:space="0" w:color="auto"/>
            </w:tcBorders>
          </w:tcPr>
          <w:p w:rsidR="00AF642C" w:rsidRPr="000D24DA" w:rsidRDefault="00C03BD7" w:rsidP="00C03BD7">
            <w:pPr>
              <w:jc w:val="center"/>
              <w:rPr>
                <w:b/>
                <w:sz w:val="18"/>
                <w:szCs w:val="18"/>
              </w:rPr>
            </w:pPr>
            <w:r w:rsidRPr="00C03BD7">
              <w:rPr>
                <w:b/>
                <w:sz w:val="18"/>
                <w:szCs w:val="18"/>
              </w:rPr>
              <w:t>3,000</w:t>
            </w:r>
          </w:p>
        </w:tc>
        <w:tc>
          <w:tcPr>
            <w:tcW w:w="1170" w:type="dxa"/>
            <w:tcBorders>
              <w:top w:val="single" w:sz="4" w:space="0" w:color="auto"/>
              <w:left w:val="single" w:sz="4" w:space="0" w:color="auto"/>
              <w:bottom w:val="single" w:sz="4" w:space="0" w:color="auto"/>
              <w:right w:val="single" w:sz="4" w:space="0" w:color="auto"/>
            </w:tcBorders>
          </w:tcPr>
          <w:p w:rsidR="00AF642C" w:rsidRPr="000D24DA" w:rsidRDefault="00AF642C"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AF642C" w:rsidRPr="000D24DA" w:rsidRDefault="00AF642C" w:rsidP="00C03BD7">
            <w:pPr>
              <w:jc w:val="center"/>
              <w:rPr>
                <w:b/>
                <w:sz w:val="18"/>
                <w:szCs w:val="18"/>
              </w:rPr>
            </w:pPr>
          </w:p>
        </w:tc>
      </w:tr>
      <w:tr w:rsidR="00C03BD7" w:rsidRPr="00DC4E7D"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sidRPr="000D24DA">
              <w:rPr>
                <w:b/>
                <w:sz w:val="18"/>
                <w:szCs w:val="18"/>
              </w:rPr>
              <w:t>4</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0D24DA">
              <w:rPr>
                <w:b/>
                <w:sz w:val="18"/>
                <w:szCs w:val="18"/>
              </w:rPr>
              <w:t>Offset printing for materials size A4</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2,000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DC4E7D"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sidRPr="000D24DA">
              <w:rPr>
                <w:b/>
                <w:sz w:val="18"/>
                <w:szCs w:val="18"/>
              </w:rPr>
              <w:t>5</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0D24DA">
              <w:rPr>
                <w:b/>
                <w:sz w:val="18"/>
                <w:szCs w:val="18"/>
              </w:rPr>
              <w:t>Printed shield</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200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DC4E7D"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sidRPr="000D24DA">
              <w:rPr>
                <w:b/>
                <w:sz w:val="18"/>
                <w:szCs w:val="18"/>
              </w:rPr>
              <w:t>6</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0D24DA">
              <w:rPr>
                <w:b/>
                <w:sz w:val="18"/>
                <w:szCs w:val="18"/>
              </w:rPr>
              <w:t>Printing Brochures A4 three layers</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2,000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DC4E7D"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sidRPr="000D24DA">
              <w:rPr>
                <w:b/>
                <w:sz w:val="18"/>
                <w:szCs w:val="18"/>
              </w:rPr>
              <w:t>7</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EF53E6">
              <w:rPr>
                <w:b/>
                <w:sz w:val="18"/>
                <w:szCs w:val="18"/>
              </w:rPr>
              <w:t>Pen with Printed logo</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1,000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DC4E7D"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sidRPr="000D24DA">
              <w:rPr>
                <w:b/>
                <w:sz w:val="18"/>
                <w:szCs w:val="18"/>
              </w:rPr>
              <w:t>8</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EF53E6">
              <w:rPr>
                <w:b/>
                <w:sz w:val="18"/>
                <w:szCs w:val="18"/>
              </w:rPr>
              <w:t>Mug with printed logo</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1,000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DC4E7D"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sidRPr="000D24DA">
              <w:rPr>
                <w:b/>
                <w:sz w:val="18"/>
                <w:szCs w:val="18"/>
              </w:rPr>
              <w:t>9</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EF53E6">
              <w:rPr>
                <w:b/>
                <w:sz w:val="18"/>
                <w:szCs w:val="18"/>
              </w:rPr>
              <w:t>Briefcase with printed logo</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100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DC4E7D"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sidRPr="000D24DA">
              <w:rPr>
                <w:b/>
                <w:sz w:val="18"/>
                <w:szCs w:val="18"/>
              </w:rPr>
              <w:t>10</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EF53E6">
              <w:rPr>
                <w:b/>
                <w:sz w:val="18"/>
                <w:szCs w:val="18"/>
              </w:rPr>
              <w:t>Printed flyers offset A4</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500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0D24DA"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sidRPr="000D24DA">
              <w:rPr>
                <w:b/>
                <w:sz w:val="18"/>
                <w:szCs w:val="18"/>
              </w:rPr>
              <w:t>11</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EF53E6">
              <w:rPr>
                <w:b/>
                <w:sz w:val="18"/>
                <w:szCs w:val="18"/>
              </w:rPr>
              <w:t>Printed flyers offset A5</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500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0D24DA"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12</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EF53E6">
              <w:rPr>
                <w:b/>
                <w:sz w:val="18"/>
                <w:szCs w:val="18"/>
              </w:rPr>
              <w:t>Printed flyers offset A3</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500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0D24DA"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13</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EF53E6">
              <w:rPr>
                <w:b/>
                <w:sz w:val="18"/>
                <w:szCs w:val="18"/>
              </w:rPr>
              <w:t>Printed folder</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500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0D24DA" w:rsidTr="009222FE">
        <w:trPr>
          <w:trHeight w:val="386"/>
        </w:trPr>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14</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EF53E6">
              <w:rPr>
                <w:b/>
                <w:sz w:val="18"/>
                <w:szCs w:val="18"/>
              </w:rPr>
              <w:t>Offset printing for materials size A5</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1,000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0D24DA"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15</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EF53E6">
              <w:rPr>
                <w:b/>
                <w:sz w:val="18"/>
                <w:szCs w:val="18"/>
              </w:rPr>
              <w:t>Laser colored materials print out A4</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50,000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C03BD7" w:rsidRPr="000D24DA" w:rsidTr="009222FE">
        <w:tc>
          <w:tcPr>
            <w:tcW w:w="108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16</w:t>
            </w:r>
          </w:p>
        </w:tc>
        <w:tc>
          <w:tcPr>
            <w:tcW w:w="2947"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rPr>
                <w:b/>
                <w:sz w:val="18"/>
                <w:szCs w:val="18"/>
              </w:rPr>
            </w:pPr>
            <w:r w:rsidRPr="00EF53E6">
              <w:rPr>
                <w:b/>
                <w:sz w:val="18"/>
                <w:szCs w:val="18"/>
              </w:rPr>
              <w:t>Shield</w:t>
            </w:r>
          </w:p>
        </w:tc>
        <w:tc>
          <w:tcPr>
            <w:tcW w:w="1643" w:type="dxa"/>
            <w:tcBorders>
              <w:top w:val="single" w:sz="4" w:space="0" w:color="auto"/>
              <w:left w:val="single" w:sz="4" w:space="0" w:color="auto"/>
              <w:bottom w:val="single" w:sz="4" w:space="0" w:color="auto"/>
              <w:right w:val="single" w:sz="4" w:space="0" w:color="auto"/>
            </w:tcBorders>
          </w:tcPr>
          <w:p w:rsidR="00C03BD7" w:rsidRDefault="00C03BD7" w:rsidP="00C03BD7">
            <w:pPr>
              <w:jc w:val="center"/>
            </w:pPr>
            <w:r w:rsidRPr="000B2CEA">
              <w:rPr>
                <w:b/>
                <w:sz w:val="18"/>
                <w:szCs w:val="18"/>
              </w:rPr>
              <w:t>Each/Month</w:t>
            </w:r>
          </w:p>
        </w:tc>
        <w:tc>
          <w:tcPr>
            <w:tcW w:w="135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r>
              <w:rPr>
                <w:b/>
                <w:sz w:val="18"/>
                <w:szCs w:val="18"/>
              </w:rPr>
              <w:t>100</w:t>
            </w: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c>
          <w:tcPr>
            <w:tcW w:w="1170" w:type="dxa"/>
            <w:tcBorders>
              <w:top w:val="single" w:sz="4" w:space="0" w:color="auto"/>
              <w:left w:val="single" w:sz="4" w:space="0" w:color="auto"/>
              <w:bottom w:val="single" w:sz="4" w:space="0" w:color="auto"/>
              <w:right w:val="single" w:sz="4" w:space="0" w:color="auto"/>
            </w:tcBorders>
          </w:tcPr>
          <w:p w:rsidR="00C03BD7" w:rsidRPr="000D24DA" w:rsidRDefault="00C03BD7" w:rsidP="00C03BD7">
            <w:pPr>
              <w:jc w:val="center"/>
              <w:rPr>
                <w:b/>
                <w:sz w:val="18"/>
                <w:szCs w:val="18"/>
              </w:rPr>
            </w:pPr>
          </w:p>
        </w:tc>
      </w:tr>
      <w:tr w:rsidR="00AF642C" w:rsidRPr="00DC4E7D" w:rsidTr="00DC4E7D">
        <w:trPr>
          <w:trHeight w:val="449"/>
        </w:trPr>
        <w:tc>
          <w:tcPr>
            <w:tcW w:w="8190" w:type="dxa"/>
            <w:gridSpan w:val="5"/>
            <w:shd w:val="clear" w:color="auto" w:fill="8DB3E2"/>
          </w:tcPr>
          <w:p w:rsidR="00AF642C" w:rsidRPr="00DC4E7D" w:rsidRDefault="00AF642C" w:rsidP="00AF642C">
            <w:pPr>
              <w:spacing w:before="240"/>
              <w:rPr>
                <w:b/>
              </w:rPr>
            </w:pPr>
            <w:r w:rsidRPr="00DC4E7D">
              <w:rPr>
                <w:b/>
              </w:rPr>
              <w:t xml:space="preserve">GRAND TOTAL IN </w:t>
            </w:r>
            <w:r w:rsidRPr="00DC4E7D">
              <w:rPr>
                <w:rStyle w:val="PlaceholderText"/>
              </w:rPr>
              <w:t>Click here to enter text.</w:t>
            </w:r>
          </w:p>
        </w:tc>
        <w:tc>
          <w:tcPr>
            <w:tcW w:w="1170" w:type="dxa"/>
            <w:shd w:val="clear" w:color="auto" w:fill="8DB3E2"/>
          </w:tcPr>
          <w:p w:rsidR="00AF642C" w:rsidRPr="00DC4E7D" w:rsidRDefault="00AF642C" w:rsidP="00AF642C">
            <w:pPr>
              <w:rPr>
                <w:b/>
              </w:rPr>
            </w:pPr>
          </w:p>
        </w:tc>
      </w:tr>
      <w:tr w:rsidR="00AF642C" w:rsidRPr="00DC4E7D" w:rsidTr="00324CFA">
        <w:trPr>
          <w:trHeight w:val="431"/>
        </w:trPr>
        <w:tc>
          <w:tcPr>
            <w:tcW w:w="8190" w:type="dxa"/>
            <w:gridSpan w:val="5"/>
            <w:shd w:val="clear" w:color="auto" w:fill="8DB3E2"/>
          </w:tcPr>
          <w:p w:rsidR="00AF642C" w:rsidRPr="00946829" w:rsidRDefault="009222FE" w:rsidP="00AF642C">
            <w:pPr>
              <w:tabs>
                <w:tab w:val="left" w:pos="8960"/>
              </w:tabs>
              <w:spacing w:before="240"/>
              <w:ind w:left="-128"/>
              <w:rPr>
                <w:b/>
                <w:bCs/>
              </w:rPr>
            </w:pPr>
            <w:r>
              <w:rPr>
                <w:b/>
                <w:bCs/>
              </w:rPr>
              <w:t xml:space="preserve">   </w:t>
            </w:r>
            <w:r w:rsidR="00AF642C" w:rsidRPr="00946829">
              <w:rPr>
                <w:b/>
                <w:bCs/>
              </w:rPr>
              <w:t>GRAND TOTAL IN UNITED STATES</w:t>
            </w:r>
            <w:r w:rsidR="00AF642C">
              <w:rPr>
                <w:b/>
                <w:bCs/>
              </w:rPr>
              <w:t xml:space="preserve"> </w:t>
            </w:r>
            <w:r w:rsidR="00AF642C" w:rsidRPr="00946829">
              <w:rPr>
                <w:b/>
                <w:bCs/>
              </w:rPr>
              <w:t>DOLLARS</w:t>
            </w:r>
          </w:p>
        </w:tc>
        <w:tc>
          <w:tcPr>
            <w:tcW w:w="1170" w:type="dxa"/>
            <w:shd w:val="clear" w:color="auto" w:fill="8DB3E2"/>
          </w:tcPr>
          <w:p w:rsidR="00AF642C" w:rsidRPr="00DC4E7D" w:rsidRDefault="00AF642C" w:rsidP="00AF642C">
            <w:pPr>
              <w:rPr>
                <w:b/>
              </w:rPr>
            </w:pPr>
            <w:r w:rsidRPr="00DC4E7D">
              <w:rPr>
                <w:b/>
              </w:rPr>
              <w:t>$</w:t>
            </w:r>
          </w:p>
        </w:tc>
      </w:tr>
    </w:tbl>
    <w:p w:rsidR="00B55833" w:rsidRPr="002C16BC" w:rsidRDefault="00B55833" w:rsidP="00B55833">
      <w:pPr>
        <w:rPr>
          <w:b/>
        </w:rPr>
      </w:pPr>
    </w:p>
    <w:tbl>
      <w:tblPr>
        <w:tblW w:w="0" w:type="auto"/>
        <w:tblInd w:w="8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486"/>
      </w:tblGrid>
      <w:tr w:rsidR="003A4067" w:rsidRPr="00DC4E7D" w:rsidTr="00DC4E7D">
        <w:trPr>
          <w:trHeight w:val="423"/>
        </w:trPr>
        <w:tc>
          <w:tcPr>
            <w:tcW w:w="9990" w:type="dxa"/>
            <w:shd w:val="clear" w:color="auto" w:fill="8DB3E2"/>
          </w:tcPr>
          <w:p w:rsidR="003A4067" w:rsidRPr="00DC4E7D" w:rsidRDefault="00FA4724" w:rsidP="003B094C">
            <w:pPr>
              <w:rPr>
                <w:b/>
              </w:rPr>
            </w:pPr>
            <w:r>
              <w:rPr>
                <w:b/>
              </w:rPr>
              <w:t>Delivery Period</w:t>
            </w:r>
            <w:bookmarkStart w:id="1" w:name="_GoBack"/>
            <w:bookmarkEnd w:id="1"/>
            <w:r w:rsidR="003A4067" w:rsidRPr="00DC4E7D">
              <w:rPr>
                <w:b/>
              </w:rPr>
              <w:t xml:space="preserve">: </w:t>
            </w:r>
          </w:p>
        </w:tc>
      </w:tr>
    </w:tbl>
    <w:p w:rsidR="00E86C91" w:rsidRPr="00C858E2" w:rsidRDefault="00E86C91" w:rsidP="00E86C91">
      <w:pPr>
        <w:rPr>
          <w:rFonts w:cs="Calibri"/>
        </w:rPr>
      </w:pPr>
    </w:p>
    <w:p w:rsidR="00EC6429" w:rsidRPr="00C858E2" w:rsidRDefault="00EC6429" w:rsidP="00EC6429">
      <w:pPr>
        <w:pStyle w:val="Default"/>
        <w:spacing w:after="0" w:line="240" w:lineRule="auto"/>
        <w:ind w:left="720" w:right="720"/>
        <w:rPr>
          <w:sz w:val="22"/>
          <w:szCs w:val="22"/>
        </w:rPr>
      </w:pPr>
      <w:r w:rsidRPr="00C858E2">
        <w:rPr>
          <w:sz w:val="22"/>
          <w:szCs w:val="22"/>
        </w:rPr>
        <w:lastRenderedPageBreak/>
        <w:t xml:space="preserve">We, the undersigned, provide the attached </w:t>
      </w:r>
      <w:r w:rsidR="007C4557" w:rsidRPr="00C858E2">
        <w:rPr>
          <w:sz w:val="22"/>
          <w:szCs w:val="22"/>
        </w:rPr>
        <w:t>quote</w:t>
      </w:r>
      <w:r w:rsidR="00EF0879" w:rsidRPr="00C858E2">
        <w:rPr>
          <w:sz w:val="22"/>
          <w:szCs w:val="22"/>
        </w:rPr>
        <w:t xml:space="preserve"> </w:t>
      </w:r>
      <w:r w:rsidRPr="00C858E2">
        <w:rPr>
          <w:sz w:val="22"/>
          <w:szCs w:val="22"/>
        </w:rPr>
        <w:t xml:space="preserve">in accordance </w:t>
      </w:r>
      <w:r w:rsidR="00E2140D" w:rsidRPr="00946829">
        <w:rPr>
          <w:b/>
          <w:bCs/>
        </w:rPr>
        <w:t>RFQ-DAI-IGPA-BAS-1</w:t>
      </w:r>
      <w:r w:rsidR="00C67FC4" w:rsidRPr="00946829">
        <w:rPr>
          <w:b/>
          <w:bCs/>
        </w:rPr>
        <w:t>9</w:t>
      </w:r>
      <w:r w:rsidR="00E2140D" w:rsidRPr="00946829">
        <w:rPr>
          <w:b/>
          <w:bCs/>
        </w:rPr>
        <w:t>-</w:t>
      </w:r>
      <w:proofErr w:type="gramStart"/>
      <w:r w:rsidR="00E2140D" w:rsidRPr="00946829">
        <w:rPr>
          <w:b/>
          <w:bCs/>
        </w:rPr>
        <w:t>00</w:t>
      </w:r>
      <w:r w:rsidR="00C03BD7">
        <w:rPr>
          <w:b/>
          <w:bCs/>
        </w:rPr>
        <w:t>9</w:t>
      </w:r>
      <w:r w:rsidR="00E2140D" w:rsidRPr="00C858E2">
        <w:t xml:space="preserve">  </w:t>
      </w:r>
      <w:r w:rsidRPr="00C858E2">
        <w:rPr>
          <w:sz w:val="22"/>
          <w:szCs w:val="22"/>
        </w:rPr>
        <w:t>dated</w:t>
      </w:r>
      <w:proofErr w:type="gramEnd"/>
      <w:r w:rsidRPr="00C858E2">
        <w:rPr>
          <w:sz w:val="22"/>
          <w:szCs w:val="22"/>
        </w:rPr>
        <w:t xml:space="preserve"> _________Our attached </w:t>
      </w:r>
      <w:r w:rsidR="007C4557" w:rsidRPr="00C858E2">
        <w:rPr>
          <w:sz w:val="22"/>
          <w:szCs w:val="22"/>
        </w:rPr>
        <w:t>quote</w:t>
      </w:r>
      <w:r w:rsidR="00EF0879" w:rsidRPr="00C858E2">
        <w:rPr>
          <w:sz w:val="22"/>
          <w:szCs w:val="22"/>
        </w:rPr>
        <w:t xml:space="preserve"> </w:t>
      </w:r>
      <w:r w:rsidRPr="00C858E2">
        <w:rPr>
          <w:sz w:val="22"/>
          <w:szCs w:val="22"/>
        </w:rPr>
        <w:t xml:space="preserve">is for the total price of _____________________ (figure and in words) </w:t>
      </w:r>
    </w:p>
    <w:p w:rsidR="00EC6429" w:rsidRPr="00C858E2" w:rsidRDefault="00EC6429" w:rsidP="00EC6429">
      <w:pPr>
        <w:pStyle w:val="Default"/>
        <w:spacing w:after="0" w:line="240" w:lineRule="auto"/>
        <w:ind w:left="720"/>
        <w:rPr>
          <w:sz w:val="22"/>
          <w:szCs w:val="22"/>
        </w:rPr>
      </w:pPr>
      <w:r w:rsidRPr="00C858E2">
        <w:rPr>
          <w:sz w:val="22"/>
          <w:szCs w:val="22"/>
        </w:rPr>
        <w:t xml:space="preserve">I certify a validity period of ___days for the prices provided in the attached Price Schedule/Bill of Quantities. Our </w:t>
      </w:r>
      <w:r w:rsidR="007C4557" w:rsidRPr="00C858E2">
        <w:rPr>
          <w:sz w:val="22"/>
          <w:szCs w:val="22"/>
        </w:rPr>
        <w:t>quote</w:t>
      </w:r>
      <w:r w:rsidR="00EF0879" w:rsidRPr="00C858E2">
        <w:rPr>
          <w:sz w:val="22"/>
          <w:szCs w:val="22"/>
        </w:rPr>
        <w:t xml:space="preserve"> </w:t>
      </w:r>
      <w:r w:rsidRPr="00C858E2">
        <w:rPr>
          <w:sz w:val="22"/>
          <w:szCs w:val="22"/>
        </w:rPr>
        <w:t>shall be binding upon us subject to the modifications</w:t>
      </w:r>
      <w:r w:rsidR="00993893" w:rsidRPr="00C858E2">
        <w:rPr>
          <w:sz w:val="22"/>
          <w:szCs w:val="22"/>
        </w:rPr>
        <w:t>.</w:t>
      </w:r>
    </w:p>
    <w:p w:rsidR="00EC6429" w:rsidRPr="00C858E2" w:rsidRDefault="00EC6429" w:rsidP="00EC6429">
      <w:pPr>
        <w:pStyle w:val="Default"/>
        <w:spacing w:after="0" w:line="240" w:lineRule="auto"/>
        <w:ind w:left="720"/>
        <w:rPr>
          <w:i/>
          <w:iCs/>
          <w:sz w:val="22"/>
          <w:szCs w:val="22"/>
        </w:rPr>
      </w:pPr>
    </w:p>
    <w:p w:rsidR="00EC6429" w:rsidRPr="00C858E2" w:rsidRDefault="00EC6429" w:rsidP="00EC6429">
      <w:pPr>
        <w:pStyle w:val="Default"/>
        <w:spacing w:after="0" w:line="240" w:lineRule="auto"/>
        <w:ind w:left="720"/>
        <w:rPr>
          <w:sz w:val="22"/>
          <w:szCs w:val="22"/>
        </w:rPr>
      </w:pPr>
      <w:r w:rsidRPr="00C858E2">
        <w:rPr>
          <w:sz w:val="22"/>
          <w:szCs w:val="22"/>
        </w:rPr>
        <w:t xml:space="preserve">We understand that DAI is not bound to accept any </w:t>
      </w:r>
      <w:r w:rsidR="007C4557" w:rsidRPr="00C858E2">
        <w:rPr>
          <w:sz w:val="22"/>
          <w:szCs w:val="22"/>
        </w:rPr>
        <w:t>quote</w:t>
      </w:r>
      <w:r w:rsidR="00EF0879" w:rsidRPr="00C858E2">
        <w:rPr>
          <w:sz w:val="22"/>
          <w:szCs w:val="22"/>
        </w:rPr>
        <w:t xml:space="preserve">s </w:t>
      </w:r>
      <w:r w:rsidRPr="00C858E2">
        <w:rPr>
          <w:sz w:val="22"/>
          <w:szCs w:val="22"/>
        </w:rPr>
        <w:t xml:space="preserve">it receives. </w:t>
      </w:r>
    </w:p>
    <w:p w:rsidR="00EC6429" w:rsidRPr="00C858E2" w:rsidRDefault="00EC6429" w:rsidP="00EC6429">
      <w:pPr>
        <w:pStyle w:val="Default"/>
        <w:spacing w:after="0" w:line="240" w:lineRule="auto"/>
        <w:rPr>
          <w:sz w:val="22"/>
          <w:szCs w:val="22"/>
        </w:rPr>
      </w:pPr>
    </w:p>
    <w:p w:rsidR="00EC6429" w:rsidRPr="00C858E2" w:rsidRDefault="00EC6429" w:rsidP="00EC6429">
      <w:pPr>
        <w:pStyle w:val="Default"/>
        <w:spacing w:after="0" w:line="240" w:lineRule="auto"/>
        <w:ind w:left="720"/>
        <w:rPr>
          <w:sz w:val="22"/>
          <w:szCs w:val="22"/>
        </w:rPr>
      </w:pPr>
      <w:r w:rsidRPr="00C858E2">
        <w:rPr>
          <w:sz w:val="22"/>
          <w:szCs w:val="22"/>
        </w:rPr>
        <w:t xml:space="preserve">Authorized Signature: </w:t>
      </w:r>
    </w:p>
    <w:p w:rsidR="00EC6429" w:rsidRPr="00C858E2" w:rsidRDefault="00EC6429" w:rsidP="00EC6429">
      <w:pPr>
        <w:pStyle w:val="Default"/>
        <w:spacing w:after="0" w:line="240" w:lineRule="auto"/>
        <w:ind w:left="720"/>
        <w:rPr>
          <w:sz w:val="22"/>
          <w:szCs w:val="22"/>
        </w:rPr>
      </w:pPr>
      <w:r w:rsidRPr="00C858E2">
        <w:rPr>
          <w:sz w:val="22"/>
          <w:szCs w:val="22"/>
        </w:rPr>
        <w:t xml:space="preserve">Name and Title of Signatory: </w:t>
      </w:r>
    </w:p>
    <w:p w:rsidR="00EC6429" w:rsidRPr="00C858E2" w:rsidRDefault="00EC6429" w:rsidP="00EC6429">
      <w:pPr>
        <w:pStyle w:val="Default"/>
        <w:spacing w:after="0" w:line="240" w:lineRule="auto"/>
        <w:ind w:left="720"/>
        <w:rPr>
          <w:sz w:val="22"/>
          <w:szCs w:val="22"/>
        </w:rPr>
      </w:pPr>
      <w:r w:rsidRPr="00C858E2">
        <w:rPr>
          <w:sz w:val="22"/>
          <w:szCs w:val="22"/>
        </w:rPr>
        <w:t xml:space="preserve">Name of Firm: </w:t>
      </w:r>
    </w:p>
    <w:p w:rsidR="00EC6429" w:rsidRPr="00C858E2" w:rsidRDefault="00EC6429" w:rsidP="00EC6429">
      <w:pPr>
        <w:pStyle w:val="Default"/>
        <w:spacing w:after="0" w:line="240" w:lineRule="auto"/>
        <w:ind w:left="720"/>
        <w:rPr>
          <w:sz w:val="22"/>
          <w:szCs w:val="22"/>
        </w:rPr>
      </w:pPr>
      <w:r w:rsidRPr="00C858E2">
        <w:rPr>
          <w:sz w:val="22"/>
          <w:szCs w:val="22"/>
        </w:rPr>
        <w:t xml:space="preserve">Address: </w:t>
      </w:r>
    </w:p>
    <w:p w:rsidR="00EC6429" w:rsidRPr="00C858E2" w:rsidRDefault="00EC6429" w:rsidP="00EC6429">
      <w:pPr>
        <w:pStyle w:val="Default"/>
        <w:spacing w:after="0" w:line="240" w:lineRule="auto"/>
        <w:ind w:left="720"/>
        <w:rPr>
          <w:sz w:val="22"/>
          <w:szCs w:val="22"/>
        </w:rPr>
      </w:pPr>
      <w:r w:rsidRPr="00C858E2">
        <w:rPr>
          <w:sz w:val="22"/>
          <w:szCs w:val="22"/>
        </w:rPr>
        <w:t xml:space="preserve">Telephone: </w:t>
      </w:r>
    </w:p>
    <w:p w:rsidR="00EC6429" w:rsidRPr="00C858E2" w:rsidRDefault="00EC6429" w:rsidP="00EC6429">
      <w:pPr>
        <w:pStyle w:val="Default"/>
        <w:spacing w:after="0" w:line="240" w:lineRule="auto"/>
        <w:ind w:left="720"/>
        <w:rPr>
          <w:sz w:val="22"/>
          <w:szCs w:val="22"/>
        </w:rPr>
      </w:pPr>
      <w:r w:rsidRPr="00C858E2">
        <w:rPr>
          <w:sz w:val="22"/>
          <w:szCs w:val="22"/>
        </w:rPr>
        <w:t xml:space="preserve">Email: </w:t>
      </w:r>
    </w:p>
    <w:p w:rsidR="00E86C91" w:rsidRPr="00C858E2" w:rsidRDefault="00EC6429" w:rsidP="00EC6429">
      <w:pPr>
        <w:ind w:left="5040" w:firstLine="720"/>
        <w:rPr>
          <w:rFonts w:cs="Calibri"/>
        </w:rPr>
      </w:pPr>
      <w:r w:rsidRPr="00C858E2">
        <w:rPr>
          <w:rFonts w:cs="Calibri"/>
        </w:rPr>
        <w:t>Company Seal/Stamp:</w:t>
      </w:r>
    </w:p>
    <w:p w:rsidR="00636156" w:rsidRPr="00C858E2" w:rsidRDefault="00636156" w:rsidP="00EC6429">
      <w:pPr>
        <w:ind w:left="5040" w:firstLine="720"/>
        <w:rPr>
          <w:rFonts w:cs="Calibri"/>
        </w:rPr>
        <w:sectPr w:rsidR="00636156" w:rsidRPr="00C858E2" w:rsidSect="008F002B">
          <w:pgSz w:w="12240" w:h="15840" w:code="1"/>
          <w:pgMar w:top="1440" w:right="1440" w:bottom="1440" w:left="1440" w:header="720" w:footer="720" w:gutter="0"/>
          <w:cols w:space="720"/>
          <w:docGrid w:linePitch="360"/>
        </w:sectPr>
      </w:pPr>
    </w:p>
    <w:p w:rsidR="006534C9" w:rsidRPr="006534C9" w:rsidRDefault="00636156" w:rsidP="006534C9">
      <w:pPr>
        <w:pStyle w:val="Heading2"/>
        <w:rPr>
          <w:i w:val="0"/>
          <w:iCs/>
        </w:rPr>
      </w:pPr>
      <w:r>
        <w:rPr>
          <w:i w:val="0"/>
          <w:iCs/>
        </w:rPr>
        <w:lastRenderedPageBreak/>
        <w:t>Attachment B</w:t>
      </w:r>
      <w:r w:rsidRPr="00614B0D">
        <w:rPr>
          <w:i w:val="0"/>
          <w:iCs/>
        </w:rPr>
        <w:t xml:space="preserve">: </w:t>
      </w:r>
      <w:r>
        <w:rPr>
          <w:i w:val="0"/>
          <w:iCs/>
        </w:rPr>
        <w:t>Representations and Certifications of Compliance</w:t>
      </w:r>
    </w:p>
    <w:p w:rsidR="006534C9" w:rsidRPr="002925BA" w:rsidRDefault="006534C9" w:rsidP="006534C9">
      <w:pPr>
        <w:numPr>
          <w:ilvl w:val="0"/>
          <w:numId w:val="16"/>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18"/>
          <w:szCs w:val="18"/>
        </w:rPr>
      </w:pPr>
      <w:r w:rsidRPr="002925BA">
        <w:rPr>
          <w:rFonts w:ascii="Arial" w:hAnsi="Arial" w:cs="Arial"/>
          <w:sz w:val="18"/>
          <w:szCs w:val="18"/>
          <w:u w:val="single"/>
        </w:rPr>
        <w:t>Federal Excluded Parties List</w:t>
      </w:r>
      <w:r w:rsidRPr="002925BA">
        <w:rPr>
          <w:rFonts w:ascii="Arial" w:hAnsi="Arial" w:cs="Arial"/>
          <w:sz w:val="18"/>
          <w:szCs w:val="18"/>
        </w:rPr>
        <w:t xml:space="preserve"> - The Bidder Select is not presently debarred, suspended, or determined ineligible for an award of a contract by any Federal agency.</w:t>
      </w:r>
    </w:p>
    <w:p w:rsidR="006534C9" w:rsidRPr="002925BA" w:rsidRDefault="006534C9" w:rsidP="006534C9">
      <w:pPr>
        <w:pBdr>
          <w:top w:val="single" w:sz="4" w:space="1" w:color="auto"/>
          <w:left w:val="single" w:sz="4" w:space="4" w:color="auto"/>
          <w:bottom w:val="single" w:sz="4" w:space="1" w:color="auto"/>
          <w:right w:val="single" w:sz="4" w:space="4" w:color="auto"/>
        </w:pBdr>
        <w:spacing w:after="0"/>
        <w:ind w:left="360"/>
        <w:rPr>
          <w:rFonts w:ascii="Arial" w:hAnsi="Arial" w:cs="Arial"/>
          <w:sz w:val="18"/>
          <w:szCs w:val="18"/>
        </w:rPr>
      </w:pPr>
    </w:p>
    <w:p w:rsidR="006534C9" w:rsidRPr="002925BA" w:rsidRDefault="006534C9" w:rsidP="006534C9">
      <w:pPr>
        <w:numPr>
          <w:ilvl w:val="0"/>
          <w:numId w:val="16"/>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18"/>
          <w:szCs w:val="18"/>
        </w:rPr>
      </w:pPr>
      <w:r w:rsidRPr="002925BA">
        <w:rPr>
          <w:rFonts w:ascii="Arial" w:hAnsi="Arial" w:cs="Arial"/>
          <w:sz w:val="18"/>
          <w:szCs w:val="18"/>
          <w:u w:val="single"/>
        </w:rPr>
        <w:t>Executive Compensation Certification-</w:t>
      </w:r>
      <w:r w:rsidRPr="002925BA">
        <w:rPr>
          <w:rFonts w:ascii="Arial" w:hAnsi="Arial" w:cs="Arial"/>
          <w:sz w:val="18"/>
          <w:szCs w:val="18"/>
        </w:rPr>
        <w:t xml:space="preserve">  FAR 52.204-10 requires DAI, as prime contractor of U.S. federal government contracts, to report compensation levels of the five most highly compensated subcontractor executives to the Federal Funding Accountability and Transparency Act Sub-Award Report System (FSRS) </w:t>
      </w:r>
    </w:p>
    <w:p w:rsidR="006534C9" w:rsidRPr="002925BA" w:rsidRDefault="006534C9" w:rsidP="006534C9">
      <w:pPr>
        <w:pBdr>
          <w:top w:val="single" w:sz="4" w:space="1" w:color="auto"/>
          <w:left w:val="single" w:sz="4" w:space="4" w:color="auto"/>
          <w:bottom w:val="single" w:sz="4" w:space="1" w:color="auto"/>
          <w:right w:val="single" w:sz="4" w:space="4" w:color="auto"/>
        </w:pBdr>
        <w:spacing w:after="0"/>
        <w:ind w:left="360"/>
        <w:rPr>
          <w:rFonts w:ascii="Arial" w:hAnsi="Arial" w:cs="Arial"/>
          <w:sz w:val="18"/>
          <w:szCs w:val="18"/>
        </w:rPr>
      </w:pPr>
    </w:p>
    <w:p w:rsidR="00263DD4" w:rsidRDefault="00263DD4" w:rsidP="00263DD4">
      <w:pPr>
        <w:numPr>
          <w:ilvl w:val="0"/>
          <w:numId w:val="16"/>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18"/>
          <w:szCs w:val="18"/>
        </w:rPr>
      </w:pPr>
      <w:r>
        <w:rPr>
          <w:rFonts w:ascii="Arial" w:hAnsi="Arial" w:cs="Arial"/>
          <w:sz w:val="18"/>
          <w:szCs w:val="18"/>
          <w:u w:val="single"/>
        </w:rPr>
        <w:t>Executive Order on Terrorism Financing</w:t>
      </w:r>
      <w:r>
        <w:rPr>
          <w:rFonts w:ascii="Arial" w:hAnsi="Arial" w:cs="Arial"/>
          <w:sz w:val="18"/>
          <w:szCs w:val="18"/>
        </w:rPr>
        <w:t xml:space="preserve">- </w:t>
      </w:r>
      <w:r>
        <w:rPr>
          <w:rFonts w:ascii="Arial" w:hAnsi="Arial" w:cs="Arial"/>
          <w:color w:val="000000"/>
          <w:sz w:val="18"/>
          <w:szCs w:val="18"/>
        </w:rPr>
        <w:t xml:space="preserve">The Contractor is reminded that U.S. Executive Orders and U.S. law prohibits transactions with, and the provision of resources and support to, individuals and organizations associated with terrorism.  It is the legal responsibility of the Contractor/Recipient to ensure compliance with these Executive Orders and laws. Recipients may not engage with, or provide resources or support to, </w:t>
      </w:r>
      <w:proofErr w:type="gramStart"/>
      <w:r>
        <w:rPr>
          <w:rFonts w:ascii="Arial" w:hAnsi="Arial" w:cs="Arial"/>
          <w:color w:val="000000"/>
          <w:sz w:val="18"/>
          <w:szCs w:val="18"/>
        </w:rPr>
        <w:t>individuals  and</w:t>
      </w:r>
      <w:proofErr w:type="gramEnd"/>
      <w:r>
        <w:rPr>
          <w:rFonts w:ascii="Arial" w:hAnsi="Arial" w:cs="Arial"/>
          <w:color w:val="000000"/>
          <w:sz w:val="18"/>
          <w:szCs w:val="18"/>
        </w:rPr>
        <w:t xml:space="preserve"> organizations associated with terrorism. No support or resources may be provided to individuals or entities that appear on the Specially Designated Nationals and Blocked </w:t>
      </w:r>
      <w:proofErr w:type="gramStart"/>
      <w:r>
        <w:rPr>
          <w:rFonts w:ascii="Arial" w:hAnsi="Arial" w:cs="Arial"/>
          <w:color w:val="000000"/>
          <w:sz w:val="18"/>
          <w:szCs w:val="18"/>
        </w:rPr>
        <w:t>persons</w:t>
      </w:r>
      <w:proofErr w:type="gramEnd"/>
      <w:r>
        <w:rPr>
          <w:rFonts w:ascii="Arial" w:hAnsi="Arial" w:cs="Arial"/>
          <w:color w:val="000000"/>
          <w:sz w:val="18"/>
          <w:szCs w:val="18"/>
        </w:rPr>
        <w:t xml:space="preserve"> List maintained by the US Treasury (online at </w:t>
      </w:r>
      <w:hyperlink r:id="rId13" w:history="1">
        <w:r>
          <w:rPr>
            <w:rStyle w:val="Hyperlink"/>
            <w:rFonts w:ascii="Arial" w:hAnsi="Arial" w:cs="Arial"/>
            <w:sz w:val="18"/>
            <w:szCs w:val="18"/>
          </w:rPr>
          <w:t>www.SAM.gov</w:t>
        </w:r>
      </w:hyperlink>
      <w:r>
        <w:rPr>
          <w:rFonts w:ascii="Arial" w:hAnsi="Arial" w:cs="Arial"/>
          <w:color w:val="000000"/>
          <w:sz w:val="18"/>
          <w:szCs w:val="18"/>
        </w:rPr>
        <w:t>) or the United Nations Security Designation List (online at: http://www.un.org/sc/committees/1267/aq_sanctions_list.shtml).  This provision must be included in all subcontracts/sub awards issued under this Contract.</w:t>
      </w:r>
    </w:p>
    <w:p w:rsidR="00263DD4" w:rsidRDefault="00263DD4" w:rsidP="00263DD4">
      <w:pPr>
        <w:pBdr>
          <w:top w:val="single" w:sz="4" w:space="1" w:color="auto"/>
          <w:left w:val="single" w:sz="4" w:space="4" w:color="auto"/>
          <w:bottom w:val="single" w:sz="4" w:space="1" w:color="auto"/>
          <w:right w:val="single" w:sz="4" w:space="4" w:color="auto"/>
        </w:pBdr>
        <w:spacing w:after="0"/>
        <w:ind w:left="360"/>
        <w:rPr>
          <w:rFonts w:ascii="Arial" w:hAnsi="Arial" w:cs="Arial"/>
          <w:sz w:val="18"/>
          <w:szCs w:val="18"/>
        </w:rPr>
      </w:pPr>
    </w:p>
    <w:p w:rsidR="00263DD4" w:rsidRDefault="00263DD4" w:rsidP="00263DD4">
      <w:pPr>
        <w:numPr>
          <w:ilvl w:val="0"/>
          <w:numId w:val="16"/>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18"/>
          <w:szCs w:val="18"/>
        </w:rPr>
      </w:pPr>
      <w:r>
        <w:rPr>
          <w:rFonts w:ascii="Arial" w:hAnsi="Arial" w:cs="Arial"/>
          <w:sz w:val="18"/>
          <w:szCs w:val="18"/>
          <w:u w:val="single"/>
        </w:rPr>
        <w:t>Trafficking of Persons</w:t>
      </w:r>
      <w:r>
        <w:rPr>
          <w:rFonts w:ascii="Arial" w:hAnsi="Arial" w:cs="Arial"/>
          <w:sz w:val="18"/>
          <w:szCs w:val="18"/>
        </w:rPr>
        <w:t xml:space="preserve"> – The Contractor may not traffic in persons (as defined in the Protocol to Prevent, Suppress, and Punish Trafficking of persons, especially Women and Children, supplementing the UN Convention against Transnational Organized Crime), procure commercial sex, and use forced labor during the period of this award.</w:t>
      </w:r>
    </w:p>
    <w:p w:rsidR="006534C9" w:rsidRPr="002925BA" w:rsidRDefault="006534C9" w:rsidP="006534C9">
      <w:pPr>
        <w:pBdr>
          <w:top w:val="single" w:sz="4" w:space="1" w:color="auto"/>
          <w:left w:val="single" w:sz="4" w:space="4" w:color="auto"/>
          <w:bottom w:val="single" w:sz="4" w:space="1" w:color="auto"/>
          <w:right w:val="single" w:sz="4" w:space="4" w:color="auto"/>
        </w:pBdr>
        <w:spacing w:after="0"/>
        <w:ind w:left="360"/>
        <w:rPr>
          <w:rFonts w:ascii="Arial" w:hAnsi="Arial" w:cs="Arial"/>
          <w:sz w:val="18"/>
          <w:szCs w:val="18"/>
        </w:rPr>
      </w:pPr>
    </w:p>
    <w:p w:rsidR="006534C9" w:rsidRPr="002925BA" w:rsidRDefault="006534C9" w:rsidP="006534C9">
      <w:pPr>
        <w:numPr>
          <w:ilvl w:val="0"/>
          <w:numId w:val="16"/>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18"/>
          <w:szCs w:val="18"/>
        </w:rPr>
      </w:pPr>
      <w:r w:rsidRPr="002925BA">
        <w:rPr>
          <w:rFonts w:ascii="Arial" w:hAnsi="Arial" w:cs="Arial"/>
          <w:bCs/>
          <w:sz w:val="18"/>
          <w:szCs w:val="18"/>
          <w:u w:val="single"/>
        </w:rPr>
        <w:t>Certification and Disclosure Regarding Payment to Influence Certain Federal Transactions</w:t>
      </w:r>
      <w:r w:rsidRPr="002925BA">
        <w:rPr>
          <w:rFonts w:ascii="Arial" w:hAnsi="Arial" w:cs="Arial"/>
          <w:sz w:val="18"/>
          <w:szCs w:val="18"/>
        </w:rPr>
        <w:t xml:space="preserve"> – The Bidder certifies that it currently is and will remain in compliance with FAR 52.203-11, </w:t>
      </w:r>
      <w:r w:rsidRPr="002925BA">
        <w:rPr>
          <w:rFonts w:ascii="Arial" w:hAnsi="Arial" w:cs="Arial"/>
          <w:sz w:val="18"/>
          <w:szCs w:val="18"/>
          <w:u w:val="single"/>
        </w:rPr>
        <w:t>Certification and Disclosure Regarding Payment to Influence Certain Federal Transactions</w:t>
      </w:r>
      <w:r w:rsidRPr="002925BA">
        <w:rPr>
          <w:rFonts w:ascii="Arial" w:hAnsi="Arial" w:cs="Arial"/>
          <w:sz w:val="18"/>
          <w:szCs w:val="18"/>
        </w:rPr>
        <w:t>.</w:t>
      </w:r>
    </w:p>
    <w:p w:rsidR="006534C9" w:rsidRPr="002925BA" w:rsidRDefault="006534C9" w:rsidP="006534C9">
      <w:pPr>
        <w:pBdr>
          <w:top w:val="single" w:sz="4" w:space="1" w:color="auto"/>
          <w:left w:val="single" w:sz="4" w:space="4" w:color="auto"/>
          <w:bottom w:val="single" w:sz="4" w:space="1" w:color="auto"/>
          <w:right w:val="single" w:sz="4" w:space="4" w:color="auto"/>
        </w:pBdr>
        <w:spacing w:after="0"/>
        <w:ind w:left="360"/>
        <w:rPr>
          <w:rFonts w:ascii="Arial" w:hAnsi="Arial" w:cs="Arial"/>
          <w:sz w:val="18"/>
          <w:szCs w:val="18"/>
        </w:rPr>
      </w:pPr>
    </w:p>
    <w:p w:rsidR="006534C9" w:rsidRPr="002925BA" w:rsidRDefault="006534C9" w:rsidP="006534C9">
      <w:pPr>
        <w:numPr>
          <w:ilvl w:val="0"/>
          <w:numId w:val="16"/>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18"/>
          <w:szCs w:val="18"/>
        </w:rPr>
      </w:pPr>
      <w:r w:rsidRPr="002925BA">
        <w:rPr>
          <w:rFonts w:ascii="Arial" w:hAnsi="Arial" w:cs="Arial"/>
          <w:bCs/>
          <w:sz w:val="18"/>
          <w:szCs w:val="18"/>
          <w:u w:val="single"/>
        </w:rPr>
        <w:t>Organizational Conflict of Interest</w:t>
      </w:r>
      <w:r w:rsidRPr="002925BA">
        <w:rPr>
          <w:rFonts w:ascii="Arial" w:hAnsi="Arial" w:cs="Arial"/>
          <w:sz w:val="18"/>
          <w:szCs w:val="18"/>
        </w:rPr>
        <w:t xml:space="preserve"> – The Bidder certifies that will comply FAR Part 9.5, Organizational Conflict of Interest.  The Bidder certifies that is not aware of any information bearing on the existence of any potential organizational conflict of interest.  The Bidder further certifies that if the Bidder becomes aware of information bearing on whether a potential conflict may exist, that Bidder shall immediately provide DAII with a disclosure statement describing this information.</w:t>
      </w:r>
    </w:p>
    <w:p w:rsidR="006534C9" w:rsidRPr="002925BA" w:rsidRDefault="006534C9" w:rsidP="006534C9">
      <w:pPr>
        <w:pBdr>
          <w:top w:val="single" w:sz="4" w:space="1" w:color="auto"/>
          <w:left w:val="single" w:sz="4" w:space="4" w:color="auto"/>
          <w:bottom w:val="single" w:sz="4" w:space="1" w:color="auto"/>
          <w:right w:val="single" w:sz="4" w:space="4" w:color="auto"/>
        </w:pBdr>
        <w:spacing w:after="0"/>
        <w:ind w:left="360"/>
        <w:rPr>
          <w:rFonts w:ascii="Arial" w:hAnsi="Arial" w:cs="Arial"/>
          <w:sz w:val="18"/>
          <w:szCs w:val="18"/>
        </w:rPr>
      </w:pPr>
    </w:p>
    <w:p w:rsidR="006534C9" w:rsidRPr="002925BA" w:rsidRDefault="006534C9" w:rsidP="006534C9">
      <w:pPr>
        <w:numPr>
          <w:ilvl w:val="0"/>
          <w:numId w:val="16"/>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18"/>
          <w:szCs w:val="18"/>
        </w:rPr>
      </w:pPr>
      <w:r w:rsidRPr="002925BA">
        <w:rPr>
          <w:rFonts w:ascii="Arial" w:hAnsi="Arial" w:cs="Arial"/>
          <w:bCs/>
          <w:sz w:val="18"/>
          <w:szCs w:val="18"/>
          <w:u w:val="single"/>
        </w:rPr>
        <w:t>Business Size and Classification(s)</w:t>
      </w:r>
      <w:r w:rsidRPr="002925BA">
        <w:rPr>
          <w:rFonts w:ascii="Arial" w:hAnsi="Arial" w:cs="Arial"/>
          <w:sz w:val="18"/>
          <w:szCs w:val="18"/>
        </w:rPr>
        <w:t xml:space="preserve"> – The Bidder certifies that is has accurately and completely identified its business size and classification(s) herein in accordance with the definitions and requirements set forth in FAR Part 19, Small Business Programs.</w:t>
      </w:r>
    </w:p>
    <w:p w:rsidR="006534C9" w:rsidRPr="002925BA" w:rsidRDefault="006534C9" w:rsidP="006534C9">
      <w:pPr>
        <w:pBdr>
          <w:top w:val="single" w:sz="4" w:space="1" w:color="auto"/>
          <w:left w:val="single" w:sz="4" w:space="4" w:color="auto"/>
          <w:bottom w:val="single" w:sz="4" w:space="1" w:color="auto"/>
          <w:right w:val="single" w:sz="4" w:space="4" w:color="auto"/>
        </w:pBdr>
        <w:spacing w:after="0"/>
        <w:ind w:left="360"/>
        <w:rPr>
          <w:rFonts w:ascii="Arial" w:hAnsi="Arial" w:cs="Arial"/>
          <w:sz w:val="18"/>
          <w:szCs w:val="18"/>
        </w:rPr>
      </w:pPr>
    </w:p>
    <w:p w:rsidR="006534C9" w:rsidRDefault="006534C9" w:rsidP="006534C9">
      <w:pPr>
        <w:numPr>
          <w:ilvl w:val="0"/>
          <w:numId w:val="16"/>
        </w:numPr>
        <w:pBdr>
          <w:top w:val="single" w:sz="4" w:space="1" w:color="auto"/>
          <w:left w:val="single" w:sz="4" w:space="4" w:color="auto"/>
          <w:bottom w:val="single" w:sz="4" w:space="1" w:color="auto"/>
          <w:right w:val="single" w:sz="4" w:space="4" w:color="auto"/>
        </w:pBdr>
        <w:spacing w:after="0" w:line="240" w:lineRule="auto"/>
        <w:rPr>
          <w:rFonts w:ascii="Arial" w:hAnsi="Arial" w:cs="Arial"/>
          <w:sz w:val="18"/>
          <w:szCs w:val="18"/>
        </w:rPr>
      </w:pPr>
      <w:r w:rsidRPr="002925BA">
        <w:rPr>
          <w:rFonts w:ascii="Arial" w:hAnsi="Arial" w:cs="Arial"/>
          <w:sz w:val="18"/>
          <w:szCs w:val="18"/>
          <w:u w:val="single"/>
        </w:rPr>
        <w:t>Prohibition of Segregated Facilities</w:t>
      </w:r>
      <w:r w:rsidRPr="002925BA">
        <w:rPr>
          <w:rFonts w:ascii="Arial" w:hAnsi="Arial" w:cs="Arial"/>
          <w:sz w:val="18"/>
          <w:szCs w:val="18"/>
        </w:rPr>
        <w:t xml:space="preserve"> - The Bidder certifies that it is compliant with FAR 52.222-21, Prohibition of Segregated Facilities.</w:t>
      </w:r>
    </w:p>
    <w:p w:rsidR="006534C9" w:rsidRPr="002925BA" w:rsidRDefault="006534C9" w:rsidP="006534C9">
      <w:pPr>
        <w:pBdr>
          <w:top w:val="single" w:sz="4" w:space="1" w:color="auto"/>
          <w:left w:val="single" w:sz="4" w:space="4" w:color="auto"/>
          <w:bottom w:val="single" w:sz="4" w:space="1" w:color="auto"/>
          <w:right w:val="single" w:sz="4" w:space="4" w:color="auto"/>
        </w:pBdr>
        <w:spacing w:after="0"/>
        <w:ind w:left="360"/>
        <w:rPr>
          <w:rFonts w:ascii="Arial" w:hAnsi="Arial" w:cs="Arial"/>
          <w:sz w:val="18"/>
          <w:szCs w:val="18"/>
        </w:rPr>
      </w:pPr>
    </w:p>
    <w:p w:rsidR="006534C9" w:rsidRPr="002925BA" w:rsidRDefault="006534C9" w:rsidP="006534C9">
      <w:pPr>
        <w:numPr>
          <w:ilvl w:val="0"/>
          <w:numId w:val="16"/>
        </w:num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Arial" w:hAnsi="Arial" w:cs="Arial"/>
          <w:sz w:val="18"/>
          <w:szCs w:val="18"/>
        </w:rPr>
      </w:pPr>
      <w:r w:rsidRPr="002925BA">
        <w:rPr>
          <w:rFonts w:ascii="Arial" w:hAnsi="Arial" w:cs="Arial"/>
          <w:sz w:val="18"/>
          <w:szCs w:val="18"/>
          <w:u w:val="single"/>
        </w:rPr>
        <w:t>Equal Opportunity</w:t>
      </w:r>
      <w:r w:rsidRPr="002925BA">
        <w:rPr>
          <w:rFonts w:ascii="Arial" w:hAnsi="Arial" w:cs="Arial"/>
          <w:sz w:val="18"/>
          <w:szCs w:val="18"/>
        </w:rPr>
        <w:t xml:space="preserve"> – The Bidder certifies that it does not discriminate against any employee or applicant for employment because of age, sex, religion, handicap, race, creed, color or national origin.</w:t>
      </w:r>
    </w:p>
    <w:p w:rsidR="006534C9" w:rsidRPr="002925BA" w:rsidRDefault="006534C9" w:rsidP="006534C9">
      <w:pPr>
        <w:pBdr>
          <w:top w:val="single" w:sz="4" w:space="1" w:color="auto"/>
          <w:left w:val="single" w:sz="4" w:space="4" w:color="auto"/>
          <w:bottom w:val="single" w:sz="4" w:space="1" w:color="auto"/>
          <w:right w:val="single" w:sz="4" w:space="4" w:color="auto"/>
        </w:pBdr>
        <w:tabs>
          <w:tab w:val="left" w:pos="360"/>
        </w:tabs>
        <w:spacing w:after="0"/>
        <w:ind w:left="360"/>
        <w:rPr>
          <w:rFonts w:ascii="Arial" w:hAnsi="Arial" w:cs="Arial"/>
          <w:sz w:val="18"/>
          <w:szCs w:val="18"/>
          <w:u w:val="single"/>
        </w:rPr>
      </w:pPr>
    </w:p>
    <w:p w:rsidR="006534C9" w:rsidRPr="002925BA" w:rsidRDefault="006534C9" w:rsidP="006534C9">
      <w:pPr>
        <w:numPr>
          <w:ilvl w:val="0"/>
          <w:numId w:val="16"/>
        </w:num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Arial" w:hAnsi="Arial" w:cs="Arial"/>
          <w:sz w:val="18"/>
          <w:szCs w:val="18"/>
        </w:rPr>
      </w:pPr>
      <w:r w:rsidRPr="002925BA">
        <w:rPr>
          <w:rFonts w:ascii="Arial" w:hAnsi="Arial" w:cs="Arial"/>
          <w:sz w:val="18"/>
          <w:szCs w:val="18"/>
          <w:u w:val="single"/>
        </w:rPr>
        <w:t>Labor Laws</w:t>
      </w:r>
      <w:r w:rsidRPr="002925BA">
        <w:rPr>
          <w:rFonts w:ascii="Arial" w:hAnsi="Arial" w:cs="Arial"/>
          <w:sz w:val="18"/>
          <w:szCs w:val="18"/>
        </w:rPr>
        <w:t xml:space="preserve"> – The Bidder certifies that it is in compliance with all labor </w:t>
      </w:r>
      <w:proofErr w:type="gramStart"/>
      <w:r w:rsidRPr="002925BA">
        <w:rPr>
          <w:rFonts w:ascii="Arial" w:hAnsi="Arial" w:cs="Arial"/>
          <w:sz w:val="18"/>
          <w:szCs w:val="18"/>
        </w:rPr>
        <w:t>laws</w:t>
      </w:r>
      <w:r>
        <w:rPr>
          <w:rFonts w:ascii="Arial" w:hAnsi="Arial" w:cs="Arial"/>
          <w:sz w:val="18"/>
          <w:szCs w:val="18"/>
        </w:rPr>
        <w:t>.</w:t>
      </w:r>
      <w:r w:rsidRPr="002925BA">
        <w:rPr>
          <w:rFonts w:ascii="Arial" w:hAnsi="Arial" w:cs="Arial"/>
          <w:sz w:val="18"/>
          <w:szCs w:val="18"/>
        </w:rPr>
        <w:t>.</w:t>
      </w:r>
      <w:proofErr w:type="gramEnd"/>
    </w:p>
    <w:p w:rsidR="006534C9" w:rsidRPr="002925BA" w:rsidRDefault="006534C9" w:rsidP="006534C9">
      <w:pPr>
        <w:pBdr>
          <w:top w:val="single" w:sz="4" w:space="1" w:color="auto"/>
          <w:left w:val="single" w:sz="4" w:space="4" w:color="auto"/>
          <w:bottom w:val="single" w:sz="4" w:space="1" w:color="auto"/>
          <w:right w:val="single" w:sz="4" w:space="4" w:color="auto"/>
        </w:pBdr>
        <w:tabs>
          <w:tab w:val="left" w:pos="360"/>
        </w:tabs>
        <w:spacing w:after="0"/>
        <w:ind w:left="360"/>
        <w:rPr>
          <w:rFonts w:ascii="Arial" w:hAnsi="Arial" w:cs="Arial"/>
          <w:sz w:val="18"/>
          <w:szCs w:val="18"/>
          <w:u w:val="single"/>
        </w:rPr>
      </w:pPr>
    </w:p>
    <w:p w:rsidR="006534C9" w:rsidRPr="002925BA" w:rsidRDefault="006534C9" w:rsidP="006534C9">
      <w:pPr>
        <w:numPr>
          <w:ilvl w:val="0"/>
          <w:numId w:val="16"/>
        </w:num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Arial" w:hAnsi="Arial" w:cs="Arial"/>
          <w:sz w:val="18"/>
          <w:szCs w:val="18"/>
        </w:rPr>
      </w:pPr>
      <w:r w:rsidRPr="002925BA">
        <w:rPr>
          <w:rFonts w:ascii="Arial" w:hAnsi="Arial" w:cs="Arial"/>
          <w:sz w:val="18"/>
          <w:szCs w:val="18"/>
          <w:u w:val="single"/>
        </w:rPr>
        <w:t>Federal Acquisition Regulation (FAR)</w:t>
      </w:r>
      <w:r w:rsidRPr="002925BA">
        <w:rPr>
          <w:rFonts w:ascii="Arial" w:hAnsi="Arial" w:cs="Arial"/>
          <w:sz w:val="18"/>
          <w:szCs w:val="18"/>
        </w:rPr>
        <w:t xml:space="preserve"> – The Bidder certifies that it is familiar with the Federal Acquisition Regulation (FAR) and is in not in violation of any certifications required in the applicable clauses of the FAR, including but not limited to certifications regarding lobbying, kickbacks, equal employment opportunity, affirmation action, and payments to influence Federal transactions.</w:t>
      </w:r>
    </w:p>
    <w:p w:rsidR="006534C9" w:rsidRPr="002925BA" w:rsidRDefault="006534C9" w:rsidP="006534C9">
      <w:pPr>
        <w:pBdr>
          <w:top w:val="single" w:sz="4" w:space="1" w:color="auto"/>
          <w:left w:val="single" w:sz="4" w:space="4" w:color="auto"/>
          <w:bottom w:val="single" w:sz="4" w:space="1" w:color="auto"/>
          <w:right w:val="single" w:sz="4" w:space="4" w:color="auto"/>
        </w:pBdr>
        <w:tabs>
          <w:tab w:val="left" w:pos="360"/>
        </w:tabs>
        <w:spacing w:after="0"/>
        <w:ind w:left="360"/>
        <w:rPr>
          <w:rFonts w:ascii="Arial" w:hAnsi="Arial" w:cs="Arial"/>
          <w:sz w:val="18"/>
          <w:szCs w:val="18"/>
          <w:u w:val="single"/>
        </w:rPr>
      </w:pPr>
    </w:p>
    <w:p w:rsidR="006534C9" w:rsidRPr="002925BA" w:rsidRDefault="006534C9" w:rsidP="006534C9">
      <w:pPr>
        <w:numPr>
          <w:ilvl w:val="0"/>
          <w:numId w:val="16"/>
        </w:numPr>
        <w:pBdr>
          <w:top w:val="single" w:sz="4" w:space="1" w:color="auto"/>
          <w:left w:val="single" w:sz="4" w:space="4" w:color="auto"/>
          <w:bottom w:val="single" w:sz="4" w:space="1" w:color="auto"/>
          <w:right w:val="single" w:sz="4" w:space="4" w:color="auto"/>
        </w:pBdr>
        <w:tabs>
          <w:tab w:val="left" w:pos="360"/>
        </w:tabs>
        <w:spacing w:after="0" w:line="240" w:lineRule="auto"/>
        <w:jc w:val="both"/>
        <w:rPr>
          <w:rFonts w:ascii="Arial" w:hAnsi="Arial" w:cs="Arial"/>
          <w:sz w:val="18"/>
          <w:szCs w:val="18"/>
        </w:rPr>
      </w:pPr>
      <w:r w:rsidRPr="002925BA">
        <w:rPr>
          <w:rFonts w:ascii="Arial" w:hAnsi="Arial" w:cs="Arial"/>
          <w:sz w:val="18"/>
          <w:szCs w:val="18"/>
          <w:u w:val="single"/>
        </w:rPr>
        <w:t>Employee Compliance</w:t>
      </w:r>
      <w:r w:rsidRPr="002925BA">
        <w:rPr>
          <w:rFonts w:ascii="Arial" w:hAnsi="Arial" w:cs="Arial"/>
          <w:sz w:val="18"/>
          <w:szCs w:val="18"/>
        </w:rPr>
        <w:t xml:space="preserve"> – The Bidder warrants that it will require all employees, entities and individuals providing services </w:t>
      </w:r>
      <w:proofErr w:type="gramStart"/>
      <w:r w:rsidRPr="002925BA">
        <w:rPr>
          <w:rFonts w:ascii="Arial" w:hAnsi="Arial" w:cs="Arial"/>
          <w:sz w:val="18"/>
          <w:szCs w:val="18"/>
        </w:rPr>
        <w:t>in connection with</w:t>
      </w:r>
      <w:proofErr w:type="gramEnd"/>
      <w:r w:rsidRPr="002925BA">
        <w:rPr>
          <w:rFonts w:ascii="Arial" w:hAnsi="Arial" w:cs="Arial"/>
          <w:sz w:val="18"/>
          <w:szCs w:val="18"/>
        </w:rPr>
        <w:t xml:space="preserve"> the performance of an DAI Purchase Order to comply with the provisions of the resulting Purchase Order and with all Federal, State, and local laws and regulations in connection with the work associated therein.</w:t>
      </w:r>
    </w:p>
    <w:p w:rsidR="006534C9" w:rsidRPr="002925BA" w:rsidRDefault="006534C9" w:rsidP="006534C9">
      <w:pPr>
        <w:pBdr>
          <w:top w:val="single" w:sz="4" w:space="1" w:color="auto"/>
          <w:left w:val="single" w:sz="4" w:space="4" w:color="auto"/>
          <w:bottom w:val="single" w:sz="4" w:space="1" w:color="auto"/>
          <w:right w:val="single" w:sz="4" w:space="4" w:color="auto"/>
        </w:pBdr>
        <w:spacing w:after="0"/>
        <w:ind w:left="360"/>
        <w:rPr>
          <w:rFonts w:ascii="Arial" w:hAnsi="Arial" w:cs="Arial"/>
          <w:sz w:val="18"/>
          <w:szCs w:val="18"/>
        </w:rPr>
      </w:pPr>
    </w:p>
    <w:p w:rsidR="006534C9" w:rsidRPr="002925BA" w:rsidRDefault="006534C9" w:rsidP="006534C9">
      <w:pPr>
        <w:pStyle w:val="BodyText"/>
        <w:pBdr>
          <w:top w:val="single" w:sz="4" w:space="1" w:color="auto"/>
          <w:left w:val="single" w:sz="4" w:space="4" w:color="auto"/>
          <w:bottom w:val="single" w:sz="4" w:space="1" w:color="auto"/>
          <w:right w:val="single" w:sz="4" w:space="4" w:color="auto"/>
        </w:pBdr>
        <w:spacing w:after="0"/>
        <w:ind w:left="360"/>
        <w:rPr>
          <w:rFonts w:ascii="Arial" w:hAnsi="Arial" w:cs="Arial"/>
          <w:bCs/>
          <w:iCs/>
          <w:sz w:val="18"/>
          <w:szCs w:val="18"/>
        </w:rPr>
      </w:pPr>
      <w:r>
        <w:rPr>
          <w:rFonts w:ascii="Arial" w:hAnsi="Arial" w:cs="Arial"/>
          <w:bCs/>
          <w:iCs/>
          <w:sz w:val="18"/>
          <w:szCs w:val="18"/>
        </w:rPr>
        <w:t>By s</w:t>
      </w:r>
      <w:r w:rsidR="00C32633">
        <w:rPr>
          <w:rFonts w:ascii="Arial" w:hAnsi="Arial" w:cs="Arial"/>
          <w:bCs/>
          <w:iCs/>
          <w:sz w:val="18"/>
          <w:szCs w:val="18"/>
        </w:rPr>
        <w:t xml:space="preserve">ubmitting a </w:t>
      </w:r>
      <w:r w:rsidR="007C4557">
        <w:rPr>
          <w:rFonts w:ascii="Arial" w:hAnsi="Arial" w:cs="Arial"/>
          <w:bCs/>
          <w:iCs/>
          <w:sz w:val="18"/>
          <w:szCs w:val="18"/>
        </w:rPr>
        <w:t>quote</w:t>
      </w:r>
      <w:r w:rsidR="00C32633">
        <w:rPr>
          <w:rFonts w:ascii="Arial" w:hAnsi="Arial" w:cs="Arial"/>
          <w:bCs/>
          <w:iCs/>
          <w:sz w:val="18"/>
          <w:szCs w:val="18"/>
        </w:rPr>
        <w:t xml:space="preserve">, </w:t>
      </w:r>
      <w:r w:rsidR="00EF0879">
        <w:rPr>
          <w:rFonts w:ascii="Arial" w:hAnsi="Arial" w:cs="Arial"/>
          <w:bCs/>
          <w:iCs/>
          <w:sz w:val="18"/>
          <w:szCs w:val="18"/>
        </w:rPr>
        <w:t xml:space="preserve">bidders </w:t>
      </w:r>
      <w:r w:rsidR="00C32633">
        <w:rPr>
          <w:rFonts w:ascii="Arial" w:hAnsi="Arial" w:cs="Arial"/>
          <w:bCs/>
          <w:iCs/>
          <w:sz w:val="18"/>
          <w:szCs w:val="18"/>
        </w:rPr>
        <w:t>agree</w:t>
      </w:r>
      <w:r w:rsidRPr="002925BA">
        <w:rPr>
          <w:rFonts w:ascii="Arial" w:hAnsi="Arial" w:cs="Arial"/>
          <w:bCs/>
          <w:iCs/>
          <w:sz w:val="18"/>
          <w:szCs w:val="18"/>
        </w:rPr>
        <w:t xml:space="preserve"> to fully comply with the terms and conditions </w:t>
      </w:r>
      <w:r>
        <w:rPr>
          <w:rFonts w:ascii="Arial" w:hAnsi="Arial" w:cs="Arial"/>
          <w:bCs/>
          <w:iCs/>
          <w:sz w:val="18"/>
          <w:szCs w:val="18"/>
        </w:rPr>
        <w:t>above and all applicable U.S. federal government clauses included herein, and will be asked to sign these Representations and Certifications upon award.</w:t>
      </w:r>
      <w:r w:rsidRPr="002925BA">
        <w:rPr>
          <w:rFonts w:ascii="Arial" w:hAnsi="Arial" w:cs="Arial"/>
          <w:bCs/>
          <w:iCs/>
          <w:sz w:val="18"/>
          <w:szCs w:val="18"/>
        </w:rPr>
        <w:t xml:space="preserve"> </w:t>
      </w:r>
    </w:p>
    <w:p w:rsidR="006534C9" w:rsidRDefault="006534C9" w:rsidP="006534C9">
      <w:pPr>
        <w:pStyle w:val="Heading2"/>
        <w:numPr>
          <w:ilvl w:val="0"/>
          <w:numId w:val="0"/>
        </w:numPr>
        <w:ind w:left="576"/>
        <w:rPr>
          <w:i w:val="0"/>
          <w:iCs/>
        </w:rPr>
      </w:pPr>
    </w:p>
    <w:p w:rsidR="003E24FC" w:rsidRDefault="00636156" w:rsidP="003E24FC">
      <w:pPr>
        <w:pStyle w:val="Heading2"/>
        <w:rPr>
          <w:i w:val="0"/>
          <w:iCs/>
        </w:rPr>
      </w:pPr>
      <w:r>
        <w:rPr>
          <w:i w:val="0"/>
          <w:iCs/>
        </w:rPr>
        <w:t>Attachment C</w:t>
      </w:r>
      <w:r w:rsidRPr="00614B0D">
        <w:rPr>
          <w:i w:val="0"/>
          <w:iCs/>
        </w:rPr>
        <w:t xml:space="preserve">: </w:t>
      </w:r>
      <w:r>
        <w:rPr>
          <w:i w:val="0"/>
          <w:iCs/>
        </w:rPr>
        <w:t>Detailed Technical Specifications</w:t>
      </w:r>
    </w:p>
    <w:p w:rsidR="00D50126" w:rsidRPr="00D50126" w:rsidRDefault="00D50126" w:rsidP="00D50126">
      <w:pPr>
        <w:rPr>
          <w:noProof/>
          <w:sz w:val="20"/>
          <w:szCs w:val="20"/>
        </w:rPr>
      </w:pPr>
      <w:r w:rsidRPr="00D50126">
        <w:rPr>
          <w:b/>
          <w:bCs/>
          <w:noProof/>
          <w:sz w:val="20"/>
          <w:szCs w:val="20"/>
          <w:u w:val="single"/>
        </w:rPr>
        <w:t>D</w:t>
      </w:r>
      <w:r w:rsidR="00D15407">
        <w:rPr>
          <w:b/>
          <w:bCs/>
          <w:noProof/>
          <w:sz w:val="20"/>
          <w:szCs w:val="20"/>
          <w:u w:val="single"/>
        </w:rPr>
        <w:t>e</w:t>
      </w:r>
      <w:r w:rsidRPr="00D50126">
        <w:rPr>
          <w:b/>
          <w:bCs/>
          <w:noProof/>
          <w:sz w:val="20"/>
          <w:szCs w:val="20"/>
          <w:u w:val="single"/>
        </w:rPr>
        <w:t xml:space="preserve">livery </w:t>
      </w:r>
    </w:p>
    <w:p w:rsidR="00D50126" w:rsidRPr="00D50126" w:rsidRDefault="00D50126" w:rsidP="00D50126">
      <w:pPr>
        <w:rPr>
          <w:noProof/>
          <w:sz w:val="20"/>
          <w:szCs w:val="20"/>
        </w:rPr>
      </w:pPr>
      <w:r w:rsidRPr="00D50126">
        <w:rPr>
          <w:noProof/>
          <w:sz w:val="20"/>
          <w:szCs w:val="20"/>
        </w:rPr>
        <w:t>The offers should specify the the total number of calander days it will take to supply and transport the items in the offer. IGPA expects the offerer to arrange all the necessary manpower, tools and devices for the delivery of the supplied items.</w:t>
      </w:r>
    </w:p>
    <w:p w:rsidR="00D50126" w:rsidRPr="00D50126" w:rsidRDefault="00D50126" w:rsidP="00D50126">
      <w:pPr>
        <w:rPr>
          <w:b/>
          <w:bCs/>
          <w:noProof/>
          <w:sz w:val="20"/>
          <w:szCs w:val="20"/>
          <w:u w:val="single"/>
        </w:rPr>
      </w:pPr>
      <w:r w:rsidRPr="00D50126">
        <w:rPr>
          <w:b/>
          <w:bCs/>
          <w:noProof/>
          <w:sz w:val="20"/>
          <w:szCs w:val="20"/>
          <w:u w:val="single"/>
        </w:rPr>
        <w:t>Technical Compliance</w:t>
      </w:r>
    </w:p>
    <w:p w:rsidR="00D50126" w:rsidRPr="00D50126" w:rsidRDefault="00D50126" w:rsidP="00D50126">
      <w:pPr>
        <w:rPr>
          <w:noProof/>
          <w:sz w:val="20"/>
          <w:szCs w:val="20"/>
        </w:rPr>
      </w:pPr>
      <w:r w:rsidRPr="00D50126">
        <w:rPr>
          <w:noProof/>
          <w:sz w:val="20"/>
          <w:szCs w:val="20"/>
        </w:rPr>
        <w:t>The offerer should provide items that are consistent with the specifications mentioned in the RFQ. Any non-consistencey in the specification of the supplied items will result in the rejection of these items and the offer pledge to replace them at his cost.</w:t>
      </w:r>
    </w:p>
    <w:p w:rsidR="004464FB" w:rsidRDefault="004464FB" w:rsidP="00D50126">
      <w:pPr>
        <w:ind w:left="891"/>
      </w:pPr>
    </w:p>
    <w:sectPr w:rsidR="004464FB" w:rsidSect="008F002B">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B19" w:rsidRDefault="00DC5B19">
      <w:r>
        <w:separator/>
      </w:r>
    </w:p>
  </w:endnote>
  <w:endnote w:type="continuationSeparator" w:id="0">
    <w:p w:rsidR="00DC5B19" w:rsidRDefault="00DC5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B19" w:rsidRDefault="00DC5B19">
      <w:r>
        <w:separator/>
      </w:r>
    </w:p>
  </w:footnote>
  <w:footnote w:type="continuationSeparator" w:id="0">
    <w:p w:rsidR="00DC5B19" w:rsidRDefault="00DC5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A27" w:rsidRPr="009B212F" w:rsidRDefault="00537A27" w:rsidP="009B21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CE6"/>
    <w:multiLevelType w:val="hybridMultilevel"/>
    <w:tmpl w:val="3CE8F2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36736"/>
    <w:multiLevelType w:val="hybridMultilevel"/>
    <w:tmpl w:val="0FB0188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C4EC4"/>
    <w:multiLevelType w:val="hybridMultilevel"/>
    <w:tmpl w:val="54489ED8"/>
    <w:lvl w:ilvl="0" w:tplc="9FB20C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602132"/>
    <w:multiLevelType w:val="hybridMultilevel"/>
    <w:tmpl w:val="277E6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A2D73"/>
    <w:multiLevelType w:val="hybridMultilevel"/>
    <w:tmpl w:val="CDA254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B90A48"/>
    <w:multiLevelType w:val="hybridMultilevel"/>
    <w:tmpl w:val="4B2E9A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B7446A"/>
    <w:multiLevelType w:val="hybridMultilevel"/>
    <w:tmpl w:val="C65C6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710448"/>
    <w:multiLevelType w:val="hybridMultilevel"/>
    <w:tmpl w:val="C2920DC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5F39B3"/>
    <w:multiLevelType w:val="hybridMultilevel"/>
    <w:tmpl w:val="DC2CFC58"/>
    <w:lvl w:ilvl="0" w:tplc="717C349C">
      <w:start w:val="1"/>
      <w:numFmt w:val="decimal"/>
      <w:lvlText w:val="%1."/>
      <w:lvlJc w:val="left"/>
      <w:pPr>
        <w:ind w:left="720" w:hanging="360"/>
      </w:pPr>
      <w:rPr>
        <w:rFonts w:hint="default"/>
        <w:b/>
        <w:bCs w:val="0"/>
        <w:i/>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569A4"/>
    <w:multiLevelType w:val="multilevel"/>
    <w:tmpl w:val="97F89C2E"/>
    <w:lvl w:ilvl="0">
      <w:start w:val="1"/>
      <w:numFmt w:val="decimal"/>
      <w:pStyle w:val="Heading1"/>
      <w:lvlText w:val="%1."/>
      <w:lvlJc w:val="left"/>
      <w:pPr>
        <w:ind w:left="360" w:hanging="360"/>
      </w:pPr>
    </w:lvl>
    <w:lvl w:ilvl="1">
      <w:start w:val="1"/>
      <w:numFmt w:val="decimal"/>
      <w:pStyle w:val="Heading2"/>
      <w:lvlText w:val="%1.%2"/>
      <w:lvlJc w:val="left"/>
      <w:pPr>
        <w:ind w:left="936" w:hanging="576"/>
      </w:pPr>
      <w:rPr>
        <w:i w:val="0"/>
        <w:i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2A6F2371"/>
    <w:multiLevelType w:val="hybridMultilevel"/>
    <w:tmpl w:val="8E70E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3011B9"/>
    <w:multiLevelType w:val="hybridMultilevel"/>
    <w:tmpl w:val="53BE04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3810E23"/>
    <w:multiLevelType w:val="hybridMultilevel"/>
    <w:tmpl w:val="D798832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F82BE2"/>
    <w:multiLevelType w:val="hybridMultilevel"/>
    <w:tmpl w:val="526A3B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741CE8"/>
    <w:multiLevelType w:val="hybridMultilevel"/>
    <w:tmpl w:val="98AA5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FA2941"/>
    <w:multiLevelType w:val="hybridMultilevel"/>
    <w:tmpl w:val="3ADA28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327ED5"/>
    <w:multiLevelType w:val="hybridMultilevel"/>
    <w:tmpl w:val="099E4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C48C6"/>
    <w:multiLevelType w:val="hybridMultilevel"/>
    <w:tmpl w:val="454014E8"/>
    <w:lvl w:ilvl="0" w:tplc="CFD473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9"/>
  </w:num>
  <w:num w:numId="4">
    <w:abstractNumId w:val="8"/>
  </w:num>
  <w:num w:numId="5">
    <w:abstractNumId w:val="13"/>
  </w:num>
  <w:num w:numId="6">
    <w:abstractNumId w:val="6"/>
  </w:num>
  <w:num w:numId="7">
    <w:abstractNumId w:val="14"/>
  </w:num>
  <w:num w:numId="8">
    <w:abstractNumId w:val="7"/>
  </w:num>
  <w:num w:numId="9">
    <w:abstractNumId w:val="4"/>
  </w:num>
  <w:num w:numId="10">
    <w:abstractNumId w:val="10"/>
  </w:num>
  <w:num w:numId="11">
    <w:abstractNumId w:val="11"/>
  </w:num>
  <w:num w:numId="12">
    <w:abstractNumId w:val="9"/>
  </w:num>
  <w:num w:numId="13">
    <w:abstractNumId w:val="16"/>
  </w:num>
  <w:num w:numId="14">
    <w:abstractNumId w:val="9"/>
  </w:num>
  <w:num w:numId="15">
    <w:abstractNumId w:val="3"/>
  </w:num>
  <w:num w:numId="16">
    <w:abstractNumId w:val="2"/>
  </w:num>
  <w:num w:numId="17">
    <w:abstractNumId w:val="9"/>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17"/>
  </w:num>
  <w:num w:numId="22">
    <w:abstractNumId w:val="1"/>
  </w:num>
  <w:num w:numId="2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CC"/>
    <w:rsid w:val="0000045F"/>
    <w:rsid w:val="00001905"/>
    <w:rsid w:val="000120D3"/>
    <w:rsid w:val="00014835"/>
    <w:rsid w:val="00022985"/>
    <w:rsid w:val="000245BC"/>
    <w:rsid w:val="00026C2C"/>
    <w:rsid w:val="00030072"/>
    <w:rsid w:val="000304A5"/>
    <w:rsid w:val="000306EB"/>
    <w:rsid w:val="00032303"/>
    <w:rsid w:val="000416E5"/>
    <w:rsid w:val="00043CD4"/>
    <w:rsid w:val="00045D80"/>
    <w:rsid w:val="000468F1"/>
    <w:rsid w:val="0004760E"/>
    <w:rsid w:val="00047694"/>
    <w:rsid w:val="0005116C"/>
    <w:rsid w:val="00051543"/>
    <w:rsid w:val="0005542B"/>
    <w:rsid w:val="00060BA8"/>
    <w:rsid w:val="00063233"/>
    <w:rsid w:val="00065EAE"/>
    <w:rsid w:val="000722C4"/>
    <w:rsid w:val="00073AE4"/>
    <w:rsid w:val="000758FB"/>
    <w:rsid w:val="00081A64"/>
    <w:rsid w:val="00081D9C"/>
    <w:rsid w:val="00081FFB"/>
    <w:rsid w:val="0009085C"/>
    <w:rsid w:val="000915EB"/>
    <w:rsid w:val="00091B88"/>
    <w:rsid w:val="000A1210"/>
    <w:rsid w:val="000A21FD"/>
    <w:rsid w:val="000A5553"/>
    <w:rsid w:val="000A5C1E"/>
    <w:rsid w:val="000A6C06"/>
    <w:rsid w:val="000A7DCB"/>
    <w:rsid w:val="000B12B7"/>
    <w:rsid w:val="000B51C0"/>
    <w:rsid w:val="000B55B2"/>
    <w:rsid w:val="000B58E9"/>
    <w:rsid w:val="000B5CEC"/>
    <w:rsid w:val="000B5E69"/>
    <w:rsid w:val="000B6BA9"/>
    <w:rsid w:val="000B7735"/>
    <w:rsid w:val="000B7E4C"/>
    <w:rsid w:val="000C0BC2"/>
    <w:rsid w:val="000C230A"/>
    <w:rsid w:val="000C554C"/>
    <w:rsid w:val="000C690D"/>
    <w:rsid w:val="000D0C2D"/>
    <w:rsid w:val="000D13D1"/>
    <w:rsid w:val="000D24B7"/>
    <w:rsid w:val="000D24DA"/>
    <w:rsid w:val="000D2AE8"/>
    <w:rsid w:val="000D5EB3"/>
    <w:rsid w:val="000E2218"/>
    <w:rsid w:val="000E287B"/>
    <w:rsid w:val="000E430A"/>
    <w:rsid w:val="000E5AC7"/>
    <w:rsid w:val="000E6832"/>
    <w:rsid w:val="000E6D3D"/>
    <w:rsid w:val="000F105F"/>
    <w:rsid w:val="000F1332"/>
    <w:rsid w:val="000F1E77"/>
    <w:rsid w:val="000F2024"/>
    <w:rsid w:val="000F3AFC"/>
    <w:rsid w:val="000F3B5C"/>
    <w:rsid w:val="000F501A"/>
    <w:rsid w:val="00106C68"/>
    <w:rsid w:val="00107150"/>
    <w:rsid w:val="00111017"/>
    <w:rsid w:val="00112D2F"/>
    <w:rsid w:val="0011450B"/>
    <w:rsid w:val="00124899"/>
    <w:rsid w:val="00127D80"/>
    <w:rsid w:val="001323B1"/>
    <w:rsid w:val="00134146"/>
    <w:rsid w:val="00134C3B"/>
    <w:rsid w:val="001358A7"/>
    <w:rsid w:val="00137B03"/>
    <w:rsid w:val="0014020E"/>
    <w:rsid w:val="00140C37"/>
    <w:rsid w:val="00141327"/>
    <w:rsid w:val="001478F7"/>
    <w:rsid w:val="00147A26"/>
    <w:rsid w:val="0015073F"/>
    <w:rsid w:val="00150AF6"/>
    <w:rsid w:val="00150B01"/>
    <w:rsid w:val="00151DA7"/>
    <w:rsid w:val="00154197"/>
    <w:rsid w:val="00154500"/>
    <w:rsid w:val="001547A1"/>
    <w:rsid w:val="00160E72"/>
    <w:rsid w:val="0016298C"/>
    <w:rsid w:val="0016459F"/>
    <w:rsid w:val="0016546E"/>
    <w:rsid w:val="0016562A"/>
    <w:rsid w:val="00165A09"/>
    <w:rsid w:val="001725F2"/>
    <w:rsid w:val="001749AD"/>
    <w:rsid w:val="001752C3"/>
    <w:rsid w:val="001760FD"/>
    <w:rsid w:val="0018111B"/>
    <w:rsid w:val="0018177A"/>
    <w:rsid w:val="00181BCE"/>
    <w:rsid w:val="00182518"/>
    <w:rsid w:val="001866AD"/>
    <w:rsid w:val="00186F94"/>
    <w:rsid w:val="00187153"/>
    <w:rsid w:val="00190209"/>
    <w:rsid w:val="0019042E"/>
    <w:rsid w:val="0019084F"/>
    <w:rsid w:val="001934A7"/>
    <w:rsid w:val="00193668"/>
    <w:rsid w:val="00197171"/>
    <w:rsid w:val="001A1BEC"/>
    <w:rsid w:val="001A5668"/>
    <w:rsid w:val="001A63D8"/>
    <w:rsid w:val="001B0FC5"/>
    <w:rsid w:val="001C1B2F"/>
    <w:rsid w:val="001C26BE"/>
    <w:rsid w:val="001C4DAB"/>
    <w:rsid w:val="001C51FB"/>
    <w:rsid w:val="001C5AFB"/>
    <w:rsid w:val="001C671C"/>
    <w:rsid w:val="001D3A66"/>
    <w:rsid w:val="001D7F62"/>
    <w:rsid w:val="001E0764"/>
    <w:rsid w:val="001E1BB4"/>
    <w:rsid w:val="001E1E9F"/>
    <w:rsid w:val="001E474B"/>
    <w:rsid w:val="001E4EB9"/>
    <w:rsid w:val="001F0B86"/>
    <w:rsid w:val="001F1663"/>
    <w:rsid w:val="001F6492"/>
    <w:rsid w:val="00200DE1"/>
    <w:rsid w:val="00201E95"/>
    <w:rsid w:val="00203637"/>
    <w:rsid w:val="00204602"/>
    <w:rsid w:val="00204DD0"/>
    <w:rsid w:val="00205526"/>
    <w:rsid w:val="00205E6B"/>
    <w:rsid w:val="002074EE"/>
    <w:rsid w:val="00212F11"/>
    <w:rsid w:val="00214E11"/>
    <w:rsid w:val="00217E8C"/>
    <w:rsid w:val="0022077E"/>
    <w:rsid w:val="0022382F"/>
    <w:rsid w:val="0022621B"/>
    <w:rsid w:val="0023003E"/>
    <w:rsid w:val="00232A08"/>
    <w:rsid w:val="002344EC"/>
    <w:rsid w:val="002465CF"/>
    <w:rsid w:val="0024787E"/>
    <w:rsid w:val="00257870"/>
    <w:rsid w:val="00261CAE"/>
    <w:rsid w:val="00263DD4"/>
    <w:rsid w:val="002641C7"/>
    <w:rsid w:val="0026612F"/>
    <w:rsid w:val="00271501"/>
    <w:rsid w:val="00271A8B"/>
    <w:rsid w:val="00274F06"/>
    <w:rsid w:val="002770BD"/>
    <w:rsid w:val="0028510B"/>
    <w:rsid w:val="00286A08"/>
    <w:rsid w:val="00287BA8"/>
    <w:rsid w:val="00287EB1"/>
    <w:rsid w:val="00287F30"/>
    <w:rsid w:val="002979BB"/>
    <w:rsid w:val="002A29EE"/>
    <w:rsid w:val="002A3E56"/>
    <w:rsid w:val="002A6A7A"/>
    <w:rsid w:val="002B25C6"/>
    <w:rsid w:val="002C0C24"/>
    <w:rsid w:val="002C16BC"/>
    <w:rsid w:val="002C1FD0"/>
    <w:rsid w:val="002C58C7"/>
    <w:rsid w:val="002C6ADA"/>
    <w:rsid w:val="002D5919"/>
    <w:rsid w:val="002D5F53"/>
    <w:rsid w:val="002E0005"/>
    <w:rsid w:val="002E09C1"/>
    <w:rsid w:val="002E160C"/>
    <w:rsid w:val="002E51D5"/>
    <w:rsid w:val="002E6A06"/>
    <w:rsid w:val="002F71BB"/>
    <w:rsid w:val="003002AF"/>
    <w:rsid w:val="00300421"/>
    <w:rsid w:val="0030178C"/>
    <w:rsid w:val="0030675F"/>
    <w:rsid w:val="00307072"/>
    <w:rsid w:val="00307FD7"/>
    <w:rsid w:val="0031080B"/>
    <w:rsid w:val="00310880"/>
    <w:rsid w:val="003108DB"/>
    <w:rsid w:val="00311762"/>
    <w:rsid w:val="0031237B"/>
    <w:rsid w:val="003124F4"/>
    <w:rsid w:val="00312791"/>
    <w:rsid w:val="003130FC"/>
    <w:rsid w:val="0031435B"/>
    <w:rsid w:val="003149FF"/>
    <w:rsid w:val="00314E4B"/>
    <w:rsid w:val="0031579F"/>
    <w:rsid w:val="00317461"/>
    <w:rsid w:val="00317802"/>
    <w:rsid w:val="0032238C"/>
    <w:rsid w:val="003224EF"/>
    <w:rsid w:val="003307CC"/>
    <w:rsid w:val="00332499"/>
    <w:rsid w:val="003347CE"/>
    <w:rsid w:val="003358C9"/>
    <w:rsid w:val="00336425"/>
    <w:rsid w:val="00336D1E"/>
    <w:rsid w:val="003372F8"/>
    <w:rsid w:val="00337F0C"/>
    <w:rsid w:val="003409BF"/>
    <w:rsid w:val="00340F28"/>
    <w:rsid w:val="003416CF"/>
    <w:rsid w:val="0034492A"/>
    <w:rsid w:val="00347834"/>
    <w:rsid w:val="00347940"/>
    <w:rsid w:val="00347A80"/>
    <w:rsid w:val="003503F4"/>
    <w:rsid w:val="00351296"/>
    <w:rsid w:val="0035531D"/>
    <w:rsid w:val="003558A1"/>
    <w:rsid w:val="003558C0"/>
    <w:rsid w:val="00355AB6"/>
    <w:rsid w:val="00356248"/>
    <w:rsid w:val="00356950"/>
    <w:rsid w:val="00356AD8"/>
    <w:rsid w:val="0035793C"/>
    <w:rsid w:val="003634E1"/>
    <w:rsid w:val="00363CDA"/>
    <w:rsid w:val="0036461B"/>
    <w:rsid w:val="0036561E"/>
    <w:rsid w:val="00367662"/>
    <w:rsid w:val="003677AF"/>
    <w:rsid w:val="00370B14"/>
    <w:rsid w:val="00372477"/>
    <w:rsid w:val="003726B6"/>
    <w:rsid w:val="003733D4"/>
    <w:rsid w:val="00373952"/>
    <w:rsid w:val="00375C17"/>
    <w:rsid w:val="00380B8E"/>
    <w:rsid w:val="00381AD0"/>
    <w:rsid w:val="00383176"/>
    <w:rsid w:val="00384F89"/>
    <w:rsid w:val="003964CD"/>
    <w:rsid w:val="003A3C58"/>
    <w:rsid w:val="003A4067"/>
    <w:rsid w:val="003B02FC"/>
    <w:rsid w:val="003B094C"/>
    <w:rsid w:val="003B3FF2"/>
    <w:rsid w:val="003B7343"/>
    <w:rsid w:val="003C253D"/>
    <w:rsid w:val="003C2C48"/>
    <w:rsid w:val="003C60A7"/>
    <w:rsid w:val="003C707F"/>
    <w:rsid w:val="003C7DCF"/>
    <w:rsid w:val="003D3313"/>
    <w:rsid w:val="003E24FC"/>
    <w:rsid w:val="003E4905"/>
    <w:rsid w:val="003E514A"/>
    <w:rsid w:val="003E5B80"/>
    <w:rsid w:val="003E6052"/>
    <w:rsid w:val="003E62A8"/>
    <w:rsid w:val="003E737D"/>
    <w:rsid w:val="003F0367"/>
    <w:rsid w:val="003F23B8"/>
    <w:rsid w:val="003F6C37"/>
    <w:rsid w:val="004015F5"/>
    <w:rsid w:val="00401838"/>
    <w:rsid w:val="00404C65"/>
    <w:rsid w:val="00405120"/>
    <w:rsid w:val="004073AF"/>
    <w:rsid w:val="0040798E"/>
    <w:rsid w:val="00413B80"/>
    <w:rsid w:val="00414C06"/>
    <w:rsid w:val="00416303"/>
    <w:rsid w:val="0042036E"/>
    <w:rsid w:val="004209BE"/>
    <w:rsid w:val="00430947"/>
    <w:rsid w:val="004310D3"/>
    <w:rsid w:val="0043262F"/>
    <w:rsid w:val="00432795"/>
    <w:rsid w:val="00436E85"/>
    <w:rsid w:val="00440E87"/>
    <w:rsid w:val="00442EF4"/>
    <w:rsid w:val="00445565"/>
    <w:rsid w:val="004464FB"/>
    <w:rsid w:val="00451517"/>
    <w:rsid w:val="00453487"/>
    <w:rsid w:val="0045693A"/>
    <w:rsid w:val="00456AAC"/>
    <w:rsid w:val="004635B7"/>
    <w:rsid w:val="00463907"/>
    <w:rsid w:val="00466377"/>
    <w:rsid w:val="004701ED"/>
    <w:rsid w:val="00474563"/>
    <w:rsid w:val="00475565"/>
    <w:rsid w:val="00475F20"/>
    <w:rsid w:val="00477B6D"/>
    <w:rsid w:val="00480F26"/>
    <w:rsid w:val="00481CC5"/>
    <w:rsid w:val="00483D67"/>
    <w:rsid w:val="0048415C"/>
    <w:rsid w:val="004843B8"/>
    <w:rsid w:val="00484C55"/>
    <w:rsid w:val="004850EF"/>
    <w:rsid w:val="004858BD"/>
    <w:rsid w:val="0048676B"/>
    <w:rsid w:val="00487693"/>
    <w:rsid w:val="00490011"/>
    <w:rsid w:val="0049140E"/>
    <w:rsid w:val="00493FAA"/>
    <w:rsid w:val="00494F0F"/>
    <w:rsid w:val="00497AE2"/>
    <w:rsid w:val="004A03D1"/>
    <w:rsid w:val="004A1FE0"/>
    <w:rsid w:val="004A26F3"/>
    <w:rsid w:val="004A2896"/>
    <w:rsid w:val="004A3170"/>
    <w:rsid w:val="004A500B"/>
    <w:rsid w:val="004A5F97"/>
    <w:rsid w:val="004A6271"/>
    <w:rsid w:val="004B02BA"/>
    <w:rsid w:val="004B28CE"/>
    <w:rsid w:val="004B33E1"/>
    <w:rsid w:val="004B4A62"/>
    <w:rsid w:val="004B4C8F"/>
    <w:rsid w:val="004B6A8E"/>
    <w:rsid w:val="004C08D7"/>
    <w:rsid w:val="004C1512"/>
    <w:rsid w:val="004C20E2"/>
    <w:rsid w:val="004C4368"/>
    <w:rsid w:val="004C5B91"/>
    <w:rsid w:val="004C5F59"/>
    <w:rsid w:val="004D3AAD"/>
    <w:rsid w:val="004F1695"/>
    <w:rsid w:val="00500A0E"/>
    <w:rsid w:val="0050241D"/>
    <w:rsid w:val="005046B5"/>
    <w:rsid w:val="00505E3D"/>
    <w:rsid w:val="005069AF"/>
    <w:rsid w:val="00511B6D"/>
    <w:rsid w:val="00516078"/>
    <w:rsid w:val="00517A51"/>
    <w:rsid w:val="00526F65"/>
    <w:rsid w:val="005270E6"/>
    <w:rsid w:val="00530A98"/>
    <w:rsid w:val="00533CCB"/>
    <w:rsid w:val="00535E25"/>
    <w:rsid w:val="00537A27"/>
    <w:rsid w:val="00542D52"/>
    <w:rsid w:val="005435BE"/>
    <w:rsid w:val="00544130"/>
    <w:rsid w:val="005460EC"/>
    <w:rsid w:val="005463E5"/>
    <w:rsid w:val="0055494F"/>
    <w:rsid w:val="0055718E"/>
    <w:rsid w:val="005616BD"/>
    <w:rsid w:val="005622D0"/>
    <w:rsid w:val="00562EB3"/>
    <w:rsid w:val="00564956"/>
    <w:rsid w:val="005667A4"/>
    <w:rsid w:val="00566EF0"/>
    <w:rsid w:val="0057175C"/>
    <w:rsid w:val="0057712A"/>
    <w:rsid w:val="0058179C"/>
    <w:rsid w:val="00582A5C"/>
    <w:rsid w:val="005879B6"/>
    <w:rsid w:val="00590348"/>
    <w:rsid w:val="005904B6"/>
    <w:rsid w:val="00594A5D"/>
    <w:rsid w:val="00594B82"/>
    <w:rsid w:val="00596DEF"/>
    <w:rsid w:val="005A33C9"/>
    <w:rsid w:val="005A3914"/>
    <w:rsid w:val="005A62E3"/>
    <w:rsid w:val="005B00C7"/>
    <w:rsid w:val="005B0706"/>
    <w:rsid w:val="005B0CF9"/>
    <w:rsid w:val="005B0F4E"/>
    <w:rsid w:val="005B2531"/>
    <w:rsid w:val="005B2AAD"/>
    <w:rsid w:val="005B4F07"/>
    <w:rsid w:val="005B598D"/>
    <w:rsid w:val="005B66FB"/>
    <w:rsid w:val="005B7A43"/>
    <w:rsid w:val="005C0B95"/>
    <w:rsid w:val="005C1A6B"/>
    <w:rsid w:val="005C2920"/>
    <w:rsid w:val="005C2BE3"/>
    <w:rsid w:val="005C4940"/>
    <w:rsid w:val="005C5AC6"/>
    <w:rsid w:val="005C7325"/>
    <w:rsid w:val="005C74B6"/>
    <w:rsid w:val="005C78B6"/>
    <w:rsid w:val="005D0192"/>
    <w:rsid w:val="005D604C"/>
    <w:rsid w:val="005E1263"/>
    <w:rsid w:val="005E28EC"/>
    <w:rsid w:val="005E3F19"/>
    <w:rsid w:val="005E4364"/>
    <w:rsid w:val="005E7112"/>
    <w:rsid w:val="005F0242"/>
    <w:rsid w:val="005F5553"/>
    <w:rsid w:val="005F6810"/>
    <w:rsid w:val="00611911"/>
    <w:rsid w:val="00612477"/>
    <w:rsid w:val="00613698"/>
    <w:rsid w:val="00613A5A"/>
    <w:rsid w:val="0061475E"/>
    <w:rsid w:val="00614B0D"/>
    <w:rsid w:val="006204CB"/>
    <w:rsid w:val="00622716"/>
    <w:rsid w:val="00622C3B"/>
    <w:rsid w:val="00625863"/>
    <w:rsid w:val="00627996"/>
    <w:rsid w:val="00630A6B"/>
    <w:rsid w:val="00631C91"/>
    <w:rsid w:val="00635010"/>
    <w:rsid w:val="00636156"/>
    <w:rsid w:val="00636D5D"/>
    <w:rsid w:val="00637CDA"/>
    <w:rsid w:val="0064112C"/>
    <w:rsid w:val="00641489"/>
    <w:rsid w:val="00641884"/>
    <w:rsid w:val="00641E5E"/>
    <w:rsid w:val="00643B35"/>
    <w:rsid w:val="006466ED"/>
    <w:rsid w:val="00651B07"/>
    <w:rsid w:val="00652B3D"/>
    <w:rsid w:val="006534C9"/>
    <w:rsid w:val="00653FF9"/>
    <w:rsid w:val="006550A0"/>
    <w:rsid w:val="00657895"/>
    <w:rsid w:val="006579AC"/>
    <w:rsid w:val="00660385"/>
    <w:rsid w:val="00660BA1"/>
    <w:rsid w:val="0066516C"/>
    <w:rsid w:val="006670D3"/>
    <w:rsid w:val="00667319"/>
    <w:rsid w:val="0066788B"/>
    <w:rsid w:val="00671718"/>
    <w:rsid w:val="00674316"/>
    <w:rsid w:val="0067512D"/>
    <w:rsid w:val="0067781E"/>
    <w:rsid w:val="0068184F"/>
    <w:rsid w:val="00682DBE"/>
    <w:rsid w:val="0068390D"/>
    <w:rsid w:val="006841D6"/>
    <w:rsid w:val="00684D23"/>
    <w:rsid w:val="00691C95"/>
    <w:rsid w:val="006947B3"/>
    <w:rsid w:val="006A7F13"/>
    <w:rsid w:val="006B1408"/>
    <w:rsid w:val="006B51B2"/>
    <w:rsid w:val="006B76A2"/>
    <w:rsid w:val="006C0664"/>
    <w:rsid w:val="006C3002"/>
    <w:rsid w:val="006C531A"/>
    <w:rsid w:val="006D4C6D"/>
    <w:rsid w:val="006D787D"/>
    <w:rsid w:val="006E2B27"/>
    <w:rsid w:val="006E7F8F"/>
    <w:rsid w:val="006F14DD"/>
    <w:rsid w:val="006F6324"/>
    <w:rsid w:val="006F78BF"/>
    <w:rsid w:val="00701869"/>
    <w:rsid w:val="0070278D"/>
    <w:rsid w:val="00704BA5"/>
    <w:rsid w:val="00705DEC"/>
    <w:rsid w:val="00706B8B"/>
    <w:rsid w:val="0071014D"/>
    <w:rsid w:val="007113CA"/>
    <w:rsid w:val="00713667"/>
    <w:rsid w:val="007137D6"/>
    <w:rsid w:val="007162E1"/>
    <w:rsid w:val="00716579"/>
    <w:rsid w:val="00716792"/>
    <w:rsid w:val="00720430"/>
    <w:rsid w:val="00720682"/>
    <w:rsid w:val="00722B35"/>
    <w:rsid w:val="00724086"/>
    <w:rsid w:val="00724518"/>
    <w:rsid w:val="00724F22"/>
    <w:rsid w:val="0072553E"/>
    <w:rsid w:val="00731831"/>
    <w:rsid w:val="00734DBF"/>
    <w:rsid w:val="00736092"/>
    <w:rsid w:val="00736F74"/>
    <w:rsid w:val="00737F75"/>
    <w:rsid w:val="00742310"/>
    <w:rsid w:val="00744072"/>
    <w:rsid w:val="00744C19"/>
    <w:rsid w:val="00745C53"/>
    <w:rsid w:val="00747FE3"/>
    <w:rsid w:val="00754D1E"/>
    <w:rsid w:val="00755339"/>
    <w:rsid w:val="00756C64"/>
    <w:rsid w:val="00757505"/>
    <w:rsid w:val="00774B56"/>
    <w:rsid w:val="00780E6F"/>
    <w:rsid w:val="00784940"/>
    <w:rsid w:val="0078566C"/>
    <w:rsid w:val="007926F7"/>
    <w:rsid w:val="00793070"/>
    <w:rsid w:val="00794930"/>
    <w:rsid w:val="00794F25"/>
    <w:rsid w:val="00797340"/>
    <w:rsid w:val="007A02CE"/>
    <w:rsid w:val="007A10A8"/>
    <w:rsid w:val="007A1D1B"/>
    <w:rsid w:val="007A7E87"/>
    <w:rsid w:val="007B1ED5"/>
    <w:rsid w:val="007B4AFA"/>
    <w:rsid w:val="007B56F8"/>
    <w:rsid w:val="007C3D54"/>
    <w:rsid w:val="007C4557"/>
    <w:rsid w:val="007C4784"/>
    <w:rsid w:val="007C4F00"/>
    <w:rsid w:val="007C533B"/>
    <w:rsid w:val="007C5553"/>
    <w:rsid w:val="007D0BB9"/>
    <w:rsid w:val="007D185E"/>
    <w:rsid w:val="007D412F"/>
    <w:rsid w:val="007D607A"/>
    <w:rsid w:val="007E59B3"/>
    <w:rsid w:val="007E7C0D"/>
    <w:rsid w:val="007F5827"/>
    <w:rsid w:val="007F5D5A"/>
    <w:rsid w:val="007F667F"/>
    <w:rsid w:val="007F6828"/>
    <w:rsid w:val="00803C2E"/>
    <w:rsid w:val="008057D6"/>
    <w:rsid w:val="00805EFF"/>
    <w:rsid w:val="008064DD"/>
    <w:rsid w:val="008066BE"/>
    <w:rsid w:val="00806DEE"/>
    <w:rsid w:val="00813B38"/>
    <w:rsid w:val="00815C1E"/>
    <w:rsid w:val="008222AC"/>
    <w:rsid w:val="00822880"/>
    <w:rsid w:val="00822F49"/>
    <w:rsid w:val="00823290"/>
    <w:rsid w:val="0082418C"/>
    <w:rsid w:val="008269FE"/>
    <w:rsid w:val="008350B1"/>
    <w:rsid w:val="00836021"/>
    <w:rsid w:val="00836888"/>
    <w:rsid w:val="00836D65"/>
    <w:rsid w:val="00843239"/>
    <w:rsid w:val="00845513"/>
    <w:rsid w:val="00845D86"/>
    <w:rsid w:val="00846DC0"/>
    <w:rsid w:val="00847FF2"/>
    <w:rsid w:val="00850102"/>
    <w:rsid w:val="008509F5"/>
    <w:rsid w:val="008517DF"/>
    <w:rsid w:val="008538D0"/>
    <w:rsid w:val="008553DC"/>
    <w:rsid w:val="0085611F"/>
    <w:rsid w:val="00857F35"/>
    <w:rsid w:val="00864885"/>
    <w:rsid w:val="0086693C"/>
    <w:rsid w:val="00871BD7"/>
    <w:rsid w:val="00873F07"/>
    <w:rsid w:val="00874447"/>
    <w:rsid w:val="00876309"/>
    <w:rsid w:val="00877007"/>
    <w:rsid w:val="0088093B"/>
    <w:rsid w:val="008831A7"/>
    <w:rsid w:val="0088498E"/>
    <w:rsid w:val="00886936"/>
    <w:rsid w:val="00886EC2"/>
    <w:rsid w:val="0089107A"/>
    <w:rsid w:val="008917F6"/>
    <w:rsid w:val="00892E8F"/>
    <w:rsid w:val="008A1A65"/>
    <w:rsid w:val="008A5981"/>
    <w:rsid w:val="008A6E80"/>
    <w:rsid w:val="008B0685"/>
    <w:rsid w:val="008B332B"/>
    <w:rsid w:val="008B4907"/>
    <w:rsid w:val="008C0367"/>
    <w:rsid w:val="008C1399"/>
    <w:rsid w:val="008C4DEE"/>
    <w:rsid w:val="008C6412"/>
    <w:rsid w:val="008D0D42"/>
    <w:rsid w:val="008D2593"/>
    <w:rsid w:val="008D25EB"/>
    <w:rsid w:val="008D42F6"/>
    <w:rsid w:val="008D55DF"/>
    <w:rsid w:val="008D7679"/>
    <w:rsid w:val="008E4A23"/>
    <w:rsid w:val="008F002B"/>
    <w:rsid w:val="008F2FD4"/>
    <w:rsid w:val="008F4AD6"/>
    <w:rsid w:val="008F57FB"/>
    <w:rsid w:val="008F603C"/>
    <w:rsid w:val="009003A5"/>
    <w:rsid w:val="009015CA"/>
    <w:rsid w:val="00905BB8"/>
    <w:rsid w:val="00905F0E"/>
    <w:rsid w:val="0090668B"/>
    <w:rsid w:val="00906A32"/>
    <w:rsid w:val="009209EA"/>
    <w:rsid w:val="00921D26"/>
    <w:rsid w:val="009220E0"/>
    <w:rsid w:val="009222FE"/>
    <w:rsid w:val="00923CA9"/>
    <w:rsid w:val="00924AB9"/>
    <w:rsid w:val="0092611C"/>
    <w:rsid w:val="009267DF"/>
    <w:rsid w:val="0093070D"/>
    <w:rsid w:val="00930BEB"/>
    <w:rsid w:val="00932EFF"/>
    <w:rsid w:val="0093400F"/>
    <w:rsid w:val="0094141D"/>
    <w:rsid w:val="009426BC"/>
    <w:rsid w:val="00942DF2"/>
    <w:rsid w:val="009443B9"/>
    <w:rsid w:val="00946829"/>
    <w:rsid w:val="009559FB"/>
    <w:rsid w:val="00955B11"/>
    <w:rsid w:val="009573F4"/>
    <w:rsid w:val="00960543"/>
    <w:rsid w:val="009623E4"/>
    <w:rsid w:val="0096541B"/>
    <w:rsid w:val="0097335D"/>
    <w:rsid w:val="009734C6"/>
    <w:rsid w:val="009744F5"/>
    <w:rsid w:val="009762EF"/>
    <w:rsid w:val="00981702"/>
    <w:rsid w:val="00982E53"/>
    <w:rsid w:val="00983B5C"/>
    <w:rsid w:val="009925D2"/>
    <w:rsid w:val="009932D7"/>
    <w:rsid w:val="00993893"/>
    <w:rsid w:val="00994457"/>
    <w:rsid w:val="009954D3"/>
    <w:rsid w:val="00996141"/>
    <w:rsid w:val="00996892"/>
    <w:rsid w:val="00997ECB"/>
    <w:rsid w:val="009A17AA"/>
    <w:rsid w:val="009A1E19"/>
    <w:rsid w:val="009A4D8C"/>
    <w:rsid w:val="009B212F"/>
    <w:rsid w:val="009B31D3"/>
    <w:rsid w:val="009B3615"/>
    <w:rsid w:val="009B710C"/>
    <w:rsid w:val="009C4A64"/>
    <w:rsid w:val="009C708A"/>
    <w:rsid w:val="009D34AC"/>
    <w:rsid w:val="009E2D84"/>
    <w:rsid w:val="009E487A"/>
    <w:rsid w:val="009E6C6C"/>
    <w:rsid w:val="009F16F3"/>
    <w:rsid w:val="009F36F4"/>
    <w:rsid w:val="009F79C4"/>
    <w:rsid w:val="00A00B50"/>
    <w:rsid w:val="00A024C8"/>
    <w:rsid w:val="00A02D9F"/>
    <w:rsid w:val="00A10416"/>
    <w:rsid w:val="00A136FD"/>
    <w:rsid w:val="00A14F49"/>
    <w:rsid w:val="00A15885"/>
    <w:rsid w:val="00A1796A"/>
    <w:rsid w:val="00A17F87"/>
    <w:rsid w:val="00A209CF"/>
    <w:rsid w:val="00A234F4"/>
    <w:rsid w:val="00A315CB"/>
    <w:rsid w:val="00A320A8"/>
    <w:rsid w:val="00A33487"/>
    <w:rsid w:val="00A334FB"/>
    <w:rsid w:val="00A3485F"/>
    <w:rsid w:val="00A35959"/>
    <w:rsid w:val="00A44FA6"/>
    <w:rsid w:val="00A45903"/>
    <w:rsid w:val="00A50079"/>
    <w:rsid w:val="00A5172A"/>
    <w:rsid w:val="00A54092"/>
    <w:rsid w:val="00A556F2"/>
    <w:rsid w:val="00A55D2E"/>
    <w:rsid w:val="00A5601F"/>
    <w:rsid w:val="00A60FC5"/>
    <w:rsid w:val="00A6162C"/>
    <w:rsid w:val="00A7026D"/>
    <w:rsid w:val="00A74E9E"/>
    <w:rsid w:val="00A77813"/>
    <w:rsid w:val="00A80EB9"/>
    <w:rsid w:val="00A82FEC"/>
    <w:rsid w:val="00A86893"/>
    <w:rsid w:val="00A94CE9"/>
    <w:rsid w:val="00A956DA"/>
    <w:rsid w:val="00A95EEB"/>
    <w:rsid w:val="00A960CE"/>
    <w:rsid w:val="00AA2C94"/>
    <w:rsid w:val="00AA2E04"/>
    <w:rsid w:val="00AA3DD8"/>
    <w:rsid w:val="00AA5409"/>
    <w:rsid w:val="00AA5A06"/>
    <w:rsid w:val="00AA6AA3"/>
    <w:rsid w:val="00AB04CB"/>
    <w:rsid w:val="00AB0DA6"/>
    <w:rsid w:val="00AB3244"/>
    <w:rsid w:val="00AB366B"/>
    <w:rsid w:val="00AB3C13"/>
    <w:rsid w:val="00AB5134"/>
    <w:rsid w:val="00AB70B0"/>
    <w:rsid w:val="00AC017E"/>
    <w:rsid w:val="00AC1645"/>
    <w:rsid w:val="00AC36DB"/>
    <w:rsid w:val="00AC48D6"/>
    <w:rsid w:val="00AD02C7"/>
    <w:rsid w:val="00AD038E"/>
    <w:rsid w:val="00AD069F"/>
    <w:rsid w:val="00AD15E4"/>
    <w:rsid w:val="00AE19C2"/>
    <w:rsid w:val="00AE331F"/>
    <w:rsid w:val="00AE3438"/>
    <w:rsid w:val="00AE7482"/>
    <w:rsid w:val="00AF014C"/>
    <w:rsid w:val="00AF1F9A"/>
    <w:rsid w:val="00AF2B01"/>
    <w:rsid w:val="00AF605E"/>
    <w:rsid w:val="00AF642C"/>
    <w:rsid w:val="00AF6DDE"/>
    <w:rsid w:val="00AF7321"/>
    <w:rsid w:val="00B009A9"/>
    <w:rsid w:val="00B0132C"/>
    <w:rsid w:val="00B0275A"/>
    <w:rsid w:val="00B07AFF"/>
    <w:rsid w:val="00B123D8"/>
    <w:rsid w:val="00B12EF9"/>
    <w:rsid w:val="00B15F80"/>
    <w:rsid w:val="00B17E7D"/>
    <w:rsid w:val="00B17EAB"/>
    <w:rsid w:val="00B2170C"/>
    <w:rsid w:val="00B23FE5"/>
    <w:rsid w:val="00B25E75"/>
    <w:rsid w:val="00B26E68"/>
    <w:rsid w:val="00B30944"/>
    <w:rsid w:val="00B31A56"/>
    <w:rsid w:val="00B31BD3"/>
    <w:rsid w:val="00B323E2"/>
    <w:rsid w:val="00B328C1"/>
    <w:rsid w:val="00B32F77"/>
    <w:rsid w:val="00B33562"/>
    <w:rsid w:val="00B33F81"/>
    <w:rsid w:val="00B34352"/>
    <w:rsid w:val="00B416FA"/>
    <w:rsid w:val="00B54BB4"/>
    <w:rsid w:val="00B55833"/>
    <w:rsid w:val="00B56A77"/>
    <w:rsid w:val="00B56A84"/>
    <w:rsid w:val="00B576E2"/>
    <w:rsid w:val="00B60759"/>
    <w:rsid w:val="00B626C2"/>
    <w:rsid w:val="00B64219"/>
    <w:rsid w:val="00B64F94"/>
    <w:rsid w:val="00B65679"/>
    <w:rsid w:val="00B73839"/>
    <w:rsid w:val="00B81F20"/>
    <w:rsid w:val="00B85105"/>
    <w:rsid w:val="00B90C40"/>
    <w:rsid w:val="00B90D03"/>
    <w:rsid w:val="00B90D32"/>
    <w:rsid w:val="00B9419C"/>
    <w:rsid w:val="00B943CD"/>
    <w:rsid w:val="00BA19B4"/>
    <w:rsid w:val="00BA2F4B"/>
    <w:rsid w:val="00BA3FF5"/>
    <w:rsid w:val="00BA595E"/>
    <w:rsid w:val="00BA77A4"/>
    <w:rsid w:val="00BB1FAA"/>
    <w:rsid w:val="00BB2B72"/>
    <w:rsid w:val="00BB7A28"/>
    <w:rsid w:val="00BC2D14"/>
    <w:rsid w:val="00BC5AAC"/>
    <w:rsid w:val="00BC67F3"/>
    <w:rsid w:val="00BC6CDB"/>
    <w:rsid w:val="00BD31D6"/>
    <w:rsid w:val="00BD3583"/>
    <w:rsid w:val="00BD3820"/>
    <w:rsid w:val="00BD404A"/>
    <w:rsid w:val="00BD41C7"/>
    <w:rsid w:val="00BD60EF"/>
    <w:rsid w:val="00BE041E"/>
    <w:rsid w:val="00BE6064"/>
    <w:rsid w:val="00BF5381"/>
    <w:rsid w:val="00BF57A7"/>
    <w:rsid w:val="00BF5CA7"/>
    <w:rsid w:val="00BF75A3"/>
    <w:rsid w:val="00BF77CD"/>
    <w:rsid w:val="00C0045C"/>
    <w:rsid w:val="00C006A9"/>
    <w:rsid w:val="00C03BD7"/>
    <w:rsid w:val="00C06A0A"/>
    <w:rsid w:val="00C0701F"/>
    <w:rsid w:val="00C076F4"/>
    <w:rsid w:val="00C07C96"/>
    <w:rsid w:val="00C1135A"/>
    <w:rsid w:val="00C126BF"/>
    <w:rsid w:val="00C1631E"/>
    <w:rsid w:val="00C173D1"/>
    <w:rsid w:val="00C20206"/>
    <w:rsid w:val="00C20944"/>
    <w:rsid w:val="00C2420C"/>
    <w:rsid w:val="00C2490D"/>
    <w:rsid w:val="00C25B4F"/>
    <w:rsid w:val="00C31893"/>
    <w:rsid w:val="00C31E6C"/>
    <w:rsid w:val="00C32633"/>
    <w:rsid w:val="00C33301"/>
    <w:rsid w:val="00C34292"/>
    <w:rsid w:val="00C37AE0"/>
    <w:rsid w:val="00C417E3"/>
    <w:rsid w:val="00C41F37"/>
    <w:rsid w:val="00C44C5F"/>
    <w:rsid w:val="00C44EB1"/>
    <w:rsid w:val="00C53B46"/>
    <w:rsid w:val="00C54C0D"/>
    <w:rsid w:val="00C54C6A"/>
    <w:rsid w:val="00C579A7"/>
    <w:rsid w:val="00C57E92"/>
    <w:rsid w:val="00C6074A"/>
    <w:rsid w:val="00C61C68"/>
    <w:rsid w:val="00C62607"/>
    <w:rsid w:val="00C64F71"/>
    <w:rsid w:val="00C650C0"/>
    <w:rsid w:val="00C67FC4"/>
    <w:rsid w:val="00C7099D"/>
    <w:rsid w:val="00C73779"/>
    <w:rsid w:val="00C75155"/>
    <w:rsid w:val="00C76A79"/>
    <w:rsid w:val="00C80426"/>
    <w:rsid w:val="00C855A0"/>
    <w:rsid w:val="00C858E2"/>
    <w:rsid w:val="00C8694C"/>
    <w:rsid w:val="00C86BED"/>
    <w:rsid w:val="00C87957"/>
    <w:rsid w:val="00C9310F"/>
    <w:rsid w:val="00C96CD8"/>
    <w:rsid w:val="00C9737A"/>
    <w:rsid w:val="00CA1C67"/>
    <w:rsid w:val="00CA34C4"/>
    <w:rsid w:val="00CA4FF6"/>
    <w:rsid w:val="00CA6470"/>
    <w:rsid w:val="00CA6561"/>
    <w:rsid w:val="00CB04DA"/>
    <w:rsid w:val="00CB4128"/>
    <w:rsid w:val="00CB525F"/>
    <w:rsid w:val="00CB68EB"/>
    <w:rsid w:val="00CB72CC"/>
    <w:rsid w:val="00CC1DEE"/>
    <w:rsid w:val="00CC23B4"/>
    <w:rsid w:val="00CC4892"/>
    <w:rsid w:val="00CC5B12"/>
    <w:rsid w:val="00CC61FA"/>
    <w:rsid w:val="00CC6D56"/>
    <w:rsid w:val="00CC7982"/>
    <w:rsid w:val="00CD023E"/>
    <w:rsid w:val="00CD044F"/>
    <w:rsid w:val="00CD09DC"/>
    <w:rsid w:val="00CD1219"/>
    <w:rsid w:val="00CD153B"/>
    <w:rsid w:val="00CD1972"/>
    <w:rsid w:val="00CD3993"/>
    <w:rsid w:val="00CD3A56"/>
    <w:rsid w:val="00CD77E8"/>
    <w:rsid w:val="00CE0AA1"/>
    <w:rsid w:val="00CE1BA1"/>
    <w:rsid w:val="00CE3A44"/>
    <w:rsid w:val="00CE591C"/>
    <w:rsid w:val="00CF0C6C"/>
    <w:rsid w:val="00CF24F5"/>
    <w:rsid w:val="00CF3F7C"/>
    <w:rsid w:val="00CF5881"/>
    <w:rsid w:val="00D0004F"/>
    <w:rsid w:val="00D06E35"/>
    <w:rsid w:val="00D144DA"/>
    <w:rsid w:val="00D146F4"/>
    <w:rsid w:val="00D15407"/>
    <w:rsid w:val="00D201B6"/>
    <w:rsid w:val="00D2231A"/>
    <w:rsid w:val="00D23DDC"/>
    <w:rsid w:val="00D2534D"/>
    <w:rsid w:val="00D27996"/>
    <w:rsid w:val="00D3268E"/>
    <w:rsid w:val="00D33830"/>
    <w:rsid w:val="00D37F0B"/>
    <w:rsid w:val="00D43553"/>
    <w:rsid w:val="00D4604E"/>
    <w:rsid w:val="00D474FD"/>
    <w:rsid w:val="00D50126"/>
    <w:rsid w:val="00D5053A"/>
    <w:rsid w:val="00D56766"/>
    <w:rsid w:val="00D62970"/>
    <w:rsid w:val="00D64512"/>
    <w:rsid w:val="00D64BC6"/>
    <w:rsid w:val="00D65AC4"/>
    <w:rsid w:val="00D6755C"/>
    <w:rsid w:val="00D71C6A"/>
    <w:rsid w:val="00D72923"/>
    <w:rsid w:val="00D733A3"/>
    <w:rsid w:val="00D73BBF"/>
    <w:rsid w:val="00D8353A"/>
    <w:rsid w:val="00D8495D"/>
    <w:rsid w:val="00D86C73"/>
    <w:rsid w:val="00D919CB"/>
    <w:rsid w:val="00D930CE"/>
    <w:rsid w:val="00D94CF6"/>
    <w:rsid w:val="00D95AAD"/>
    <w:rsid w:val="00DA04E8"/>
    <w:rsid w:val="00DA26C4"/>
    <w:rsid w:val="00DB7996"/>
    <w:rsid w:val="00DC23A5"/>
    <w:rsid w:val="00DC290C"/>
    <w:rsid w:val="00DC2AE2"/>
    <w:rsid w:val="00DC4A02"/>
    <w:rsid w:val="00DC4E7D"/>
    <w:rsid w:val="00DC5B19"/>
    <w:rsid w:val="00DC7410"/>
    <w:rsid w:val="00DD1134"/>
    <w:rsid w:val="00DD1F40"/>
    <w:rsid w:val="00DD37B8"/>
    <w:rsid w:val="00DD4257"/>
    <w:rsid w:val="00DD51F1"/>
    <w:rsid w:val="00DD7EA3"/>
    <w:rsid w:val="00DE364C"/>
    <w:rsid w:val="00DE3966"/>
    <w:rsid w:val="00DE643C"/>
    <w:rsid w:val="00DF75B0"/>
    <w:rsid w:val="00E03B27"/>
    <w:rsid w:val="00E05158"/>
    <w:rsid w:val="00E13192"/>
    <w:rsid w:val="00E20402"/>
    <w:rsid w:val="00E20BEF"/>
    <w:rsid w:val="00E2140D"/>
    <w:rsid w:val="00E216B8"/>
    <w:rsid w:val="00E218C3"/>
    <w:rsid w:val="00E21B8C"/>
    <w:rsid w:val="00E2285E"/>
    <w:rsid w:val="00E23E81"/>
    <w:rsid w:val="00E24CA7"/>
    <w:rsid w:val="00E25F87"/>
    <w:rsid w:val="00E26197"/>
    <w:rsid w:val="00E32314"/>
    <w:rsid w:val="00E32B3A"/>
    <w:rsid w:val="00E33F55"/>
    <w:rsid w:val="00E360F8"/>
    <w:rsid w:val="00E3747E"/>
    <w:rsid w:val="00E41DD4"/>
    <w:rsid w:val="00E43DD6"/>
    <w:rsid w:val="00E45891"/>
    <w:rsid w:val="00E46E95"/>
    <w:rsid w:val="00E478AE"/>
    <w:rsid w:val="00E50384"/>
    <w:rsid w:val="00E5369E"/>
    <w:rsid w:val="00E54BF8"/>
    <w:rsid w:val="00E5510B"/>
    <w:rsid w:val="00E574CF"/>
    <w:rsid w:val="00E6384C"/>
    <w:rsid w:val="00E63EA8"/>
    <w:rsid w:val="00E64637"/>
    <w:rsid w:val="00E65429"/>
    <w:rsid w:val="00E705BC"/>
    <w:rsid w:val="00E711F6"/>
    <w:rsid w:val="00E71C79"/>
    <w:rsid w:val="00E727A8"/>
    <w:rsid w:val="00E72C11"/>
    <w:rsid w:val="00E74E81"/>
    <w:rsid w:val="00E7772F"/>
    <w:rsid w:val="00E817CE"/>
    <w:rsid w:val="00E82C3A"/>
    <w:rsid w:val="00E83F46"/>
    <w:rsid w:val="00E84E46"/>
    <w:rsid w:val="00E86A23"/>
    <w:rsid w:val="00E86BE2"/>
    <w:rsid w:val="00E86C91"/>
    <w:rsid w:val="00E92D82"/>
    <w:rsid w:val="00E93C49"/>
    <w:rsid w:val="00E97E1E"/>
    <w:rsid w:val="00EA0D71"/>
    <w:rsid w:val="00EA0EA3"/>
    <w:rsid w:val="00EA20BC"/>
    <w:rsid w:val="00EA28A3"/>
    <w:rsid w:val="00EA5FD4"/>
    <w:rsid w:val="00EA622D"/>
    <w:rsid w:val="00EA680A"/>
    <w:rsid w:val="00EB0CAD"/>
    <w:rsid w:val="00EB7AD6"/>
    <w:rsid w:val="00EC0A04"/>
    <w:rsid w:val="00EC126A"/>
    <w:rsid w:val="00EC503D"/>
    <w:rsid w:val="00EC5660"/>
    <w:rsid w:val="00EC59E3"/>
    <w:rsid w:val="00EC6429"/>
    <w:rsid w:val="00ED169F"/>
    <w:rsid w:val="00ED537F"/>
    <w:rsid w:val="00EE0AA8"/>
    <w:rsid w:val="00EE2ECE"/>
    <w:rsid w:val="00EE4D02"/>
    <w:rsid w:val="00EE6A3E"/>
    <w:rsid w:val="00EE6EF3"/>
    <w:rsid w:val="00EE6F57"/>
    <w:rsid w:val="00EE7163"/>
    <w:rsid w:val="00EF0879"/>
    <w:rsid w:val="00EF0D4A"/>
    <w:rsid w:val="00EF3367"/>
    <w:rsid w:val="00EF5198"/>
    <w:rsid w:val="00EF53E6"/>
    <w:rsid w:val="00F0045C"/>
    <w:rsid w:val="00F00DB1"/>
    <w:rsid w:val="00F01ED0"/>
    <w:rsid w:val="00F03D15"/>
    <w:rsid w:val="00F06E8D"/>
    <w:rsid w:val="00F110D0"/>
    <w:rsid w:val="00F1341A"/>
    <w:rsid w:val="00F139BE"/>
    <w:rsid w:val="00F15581"/>
    <w:rsid w:val="00F15624"/>
    <w:rsid w:val="00F17087"/>
    <w:rsid w:val="00F20167"/>
    <w:rsid w:val="00F205E9"/>
    <w:rsid w:val="00F209CA"/>
    <w:rsid w:val="00F22DF5"/>
    <w:rsid w:val="00F2300E"/>
    <w:rsid w:val="00F25A66"/>
    <w:rsid w:val="00F274BF"/>
    <w:rsid w:val="00F3114E"/>
    <w:rsid w:val="00F34DD4"/>
    <w:rsid w:val="00F37D5F"/>
    <w:rsid w:val="00F439FD"/>
    <w:rsid w:val="00F54A45"/>
    <w:rsid w:val="00F56CB1"/>
    <w:rsid w:val="00F60381"/>
    <w:rsid w:val="00F625D8"/>
    <w:rsid w:val="00F630DD"/>
    <w:rsid w:val="00F63DE9"/>
    <w:rsid w:val="00F70570"/>
    <w:rsid w:val="00F72259"/>
    <w:rsid w:val="00F72557"/>
    <w:rsid w:val="00F7297F"/>
    <w:rsid w:val="00F73D11"/>
    <w:rsid w:val="00F755E9"/>
    <w:rsid w:val="00F76D03"/>
    <w:rsid w:val="00F76DDB"/>
    <w:rsid w:val="00F80F9A"/>
    <w:rsid w:val="00F81B5B"/>
    <w:rsid w:val="00F81C81"/>
    <w:rsid w:val="00F82E95"/>
    <w:rsid w:val="00F832FA"/>
    <w:rsid w:val="00F84720"/>
    <w:rsid w:val="00F86E9B"/>
    <w:rsid w:val="00F8769A"/>
    <w:rsid w:val="00F878D4"/>
    <w:rsid w:val="00F92732"/>
    <w:rsid w:val="00F935CE"/>
    <w:rsid w:val="00F95572"/>
    <w:rsid w:val="00FA2C16"/>
    <w:rsid w:val="00FA4724"/>
    <w:rsid w:val="00FA659B"/>
    <w:rsid w:val="00FB05A5"/>
    <w:rsid w:val="00FB0F3E"/>
    <w:rsid w:val="00FB254F"/>
    <w:rsid w:val="00FB4CFF"/>
    <w:rsid w:val="00FB56E6"/>
    <w:rsid w:val="00FB7AD8"/>
    <w:rsid w:val="00FC1CBA"/>
    <w:rsid w:val="00FC24E7"/>
    <w:rsid w:val="00FC3C6D"/>
    <w:rsid w:val="00FD0DD3"/>
    <w:rsid w:val="00FD19E2"/>
    <w:rsid w:val="00FD4DCE"/>
    <w:rsid w:val="00FD7ACD"/>
    <w:rsid w:val="00FE0552"/>
    <w:rsid w:val="00FE0A68"/>
    <w:rsid w:val="00FE1665"/>
    <w:rsid w:val="00FE204F"/>
    <w:rsid w:val="00FE4124"/>
    <w:rsid w:val="00FF2C41"/>
    <w:rsid w:val="00FF5E7F"/>
    <w:rsid w:val="00FF6138"/>
    <w:rsid w:val="00FF6202"/>
    <w:rsid w:val="00FF79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3E2A1D"/>
  <w15:chartTrackingRefBased/>
  <w15:docId w15:val="{888D970E-85A8-4719-BABF-8742F3023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head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E62A8"/>
    <w:pPr>
      <w:spacing w:after="200" w:line="276" w:lineRule="auto"/>
    </w:pPr>
    <w:rPr>
      <w:sz w:val="22"/>
      <w:szCs w:val="22"/>
    </w:rPr>
  </w:style>
  <w:style w:type="paragraph" w:styleId="Heading1">
    <w:name w:val="heading 1"/>
    <w:basedOn w:val="Normal"/>
    <w:next w:val="Normal"/>
    <w:link w:val="Heading1Char"/>
    <w:qFormat/>
    <w:rsid w:val="0014020E"/>
    <w:pPr>
      <w:keepNext/>
      <w:numPr>
        <w:numId w:val="3"/>
      </w:numPr>
      <w:spacing w:before="280" w:after="120" w:line="240" w:lineRule="auto"/>
      <w:outlineLvl w:val="0"/>
    </w:pPr>
    <w:rPr>
      <w:rFonts w:ascii="Lucida Sans" w:eastAsia="Times New Roman" w:hAnsi="Lucida Sans" w:cs="Arial"/>
      <w:b/>
      <w:color w:val="0070C0"/>
      <w:kern w:val="28"/>
      <w:szCs w:val="24"/>
    </w:rPr>
  </w:style>
  <w:style w:type="paragraph" w:styleId="Heading2">
    <w:name w:val="heading 2"/>
    <w:basedOn w:val="Normal"/>
    <w:next w:val="Normal"/>
    <w:link w:val="Heading2Char"/>
    <w:uiPriority w:val="9"/>
    <w:qFormat/>
    <w:rsid w:val="005435BE"/>
    <w:pPr>
      <w:keepNext/>
      <w:keepLines/>
      <w:numPr>
        <w:ilvl w:val="1"/>
        <w:numId w:val="3"/>
      </w:numPr>
      <w:spacing w:before="200" w:after="0"/>
      <w:outlineLvl w:val="1"/>
    </w:pPr>
    <w:rPr>
      <w:rFonts w:ascii="Cambria" w:eastAsia="Times New Roman" w:hAnsi="Cambria"/>
      <w:b/>
      <w:bCs/>
      <w:i/>
      <w:color w:val="4F81BD"/>
      <w:szCs w:val="26"/>
    </w:rPr>
  </w:style>
  <w:style w:type="paragraph" w:styleId="Heading3">
    <w:name w:val="heading 3"/>
    <w:basedOn w:val="Normal"/>
    <w:next w:val="Normal"/>
    <w:link w:val="Heading3Char"/>
    <w:uiPriority w:val="9"/>
    <w:semiHidden/>
    <w:unhideWhenUsed/>
    <w:qFormat/>
    <w:rsid w:val="009E487A"/>
    <w:pPr>
      <w:keepNext/>
      <w:keepLines/>
      <w:numPr>
        <w:ilvl w:val="2"/>
        <w:numId w:val="3"/>
      </w:numPr>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9E487A"/>
    <w:pPr>
      <w:keepNext/>
      <w:keepLines/>
      <w:numPr>
        <w:ilvl w:val="3"/>
        <w:numId w:val="3"/>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9E487A"/>
    <w:pPr>
      <w:keepNext/>
      <w:keepLines/>
      <w:numPr>
        <w:ilvl w:val="4"/>
        <w:numId w:val="3"/>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9E487A"/>
    <w:pPr>
      <w:keepNext/>
      <w:keepLines/>
      <w:numPr>
        <w:ilvl w:val="5"/>
        <w:numId w:val="3"/>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9E487A"/>
    <w:pPr>
      <w:keepNext/>
      <w:keepLines/>
      <w:numPr>
        <w:ilvl w:val="6"/>
        <w:numId w:val="3"/>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9E487A"/>
    <w:pPr>
      <w:keepNext/>
      <w:keepLines/>
      <w:numPr>
        <w:ilvl w:val="7"/>
        <w:numId w:val="3"/>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9E487A"/>
    <w:pPr>
      <w:keepNext/>
      <w:keepLines/>
      <w:numPr>
        <w:ilvl w:val="8"/>
        <w:numId w:val="3"/>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E2218"/>
    <w:pPr>
      <w:tabs>
        <w:tab w:val="center" w:pos="4320"/>
        <w:tab w:val="right" w:pos="8640"/>
      </w:tabs>
    </w:pPr>
  </w:style>
  <w:style w:type="paragraph" w:styleId="Footer">
    <w:name w:val="footer"/>
    <w:basedOn w:val="Normal"/>
    <w:rsid w:val="000E2218"/>
    <w:pPr>
      <w:tabs>
        <w:tab w:val="center" w:pos="4320"/>
        <w:tab w:val="right" w:pos="8640"/>
      </w:tabs>
    </w:pPr>
  </w:style>
  <w:style w:type="paragraph" w:styleId="TOC1">
    <w:name w:val="toc 1"/>
    <w:basedOn w:val="Normal"/>
    <w:next w:val="Normal"/>
    <w:autoRedefine/>
    <w:uiPriority w:val="39"/>
    <w:rsid w:val="001760FD"/>
    <w:rPr>
      <w:szCs w:val="20"/>
    </w:rPr>
  </w:style>
  <w:style w:type="paragraph" w:styleId="BodyText">
    <w:name w:val="Body Text"/>
    <w:basedOn w:val="Normal"/>
    <w:rsid w:val="001760FD"/>
    <w:rPr>
      <w:sz w:val="20"/>
      <w:szCs w:val="20"/>
    </w:rPr>
  </w:style>
  <w:style w:type="paragraph" w:styleId="Subtitle">
    <w:name w:val="Subtitle"/>
    <w:basedOn w:val="Normal"/>
    <w:next w:val="Normal"/>
    <w:link w:val="SubtitleChar"/>
    <w:uiPriority w:val="11"/>
    <w:qFormat/>
    <w:rsid w:val="009E487A"/>
    <w:pPr>
      <w:numPr>
        <w:ilvl w:val="1"/>
      </w:numPr>
    </w:pPr>
    <w:rPr>
      <w:rFonts w:ascii="Cambria" w:eastAsia="Times New Roman" w:hAnsi="Cambria"/>
      <w:i/>
      <w:iCs/>
      <w:color w:val="4F81BD"/>
      <w:spacing w:val="15"/>
      <w:sz w:val="24"/>
      <w:szCs w:val="24"/>
    </w:rPr>
  </w:style>
  <w:style w:type="table" w:styleId="TableGrid">
    <w:name w:val="Table Grid"/>
    <w:basedOn w:val="TableNormal"/>
    <w:uiPriority w:val="59"/>
    <w:rsid w:val="00702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057D6"/>
    <w:rPr>
      <w:rFonts w:ascii="Tahoma" w:hAnsi="Tahoma" w:cs="Tahoma"/>
      <w:sz w:val="16"/>
      <w:szCs w:val="16"/>
    </w:rPr>
  </w:style>
  <w:style w:type="character" w:styleId="Hyperlink">
    <w:name w:val="Hyperlink"/>
    <w:uiPriority w:val="99"/>
    <w:rsid w:val="00D474FD"/>
    <w:rPr>
      <w:color w:val="0000FF"/>
      <w:u w:val="single"/>
    </w:rPr>
  </w:style>
  <w:style w:type="character" w:styleId="CommentReference">
    <w:name w:val="annotation reference"/>
    <w:semiHidden/>
    <w:rsid w:val="00CB68EB"/>
    <w:rPr>
      <w:sz w:val="16"/>
      <w:szCs w:val="16"/>
    </w:rPr>
  </w:style>
  <w:style w:type="paragraph" w:styleId="CommentText">
    <w:name w:val="annotation text"/>
    <w:basedOn w:val="Normal"/>
    <w:link w:val="CommentTextChar"/>
    <w:semiHidden/>
    <w:rsid w:val="00CB68EB"/>
    <w:rPr>
      <w:sz w:val="20"/>
      <w:szCs w:val="20"/>
    </w:rPr>
  </w:style>
  <w:style w:type="character" w:customStyle="1" w:styleId="EmailStyle251">
    <w:name w:val="EmailStyle251"/>
    <w:semiHidden/>
    <w:rsid w:val="00D37F0B"/>
    <w:rPr>
      <w:rFonts w:ascii="Times New Roman" w:hAnsi="Times New Roman" w:cs="Times New Roman"/>
      <w:b w:val="0"/>
      <w:bCs w:val="0"/>
      <w:i w:val="0"/>
      <w:iCs w:val="0"/>
      <w:strike w:val="0"/>
      <w:color w:val="auto"/>
      <w:sz w:val="24"/>
      <w:szCs w:val="24"/>
      <w:u w:val="none"/>
    </w:rPr>
  </w:style>
  <w:style w:type="paragraph" w:styleId="CommentSubject">
    <w:name w:val="annotation subject"/>
    <w:basedOn w:val="CommentText"/>
    <w:next w:val="CommentText"/>
    <w:link w:val="CommentSubjectChar"/>
    <w:rsid w:val="00E3747E"/>
    <w:rPr>
      <w:b/>
      <w:bCs/>
    </w:rPr>
  </w:style>
  <w:style w:type="character" w:customStyle="1" w:styleId="CommentTextChar">
    <w:name w:val="Comment Text Char"/>
    <w:basedOn w:val="DefaultParagraphFont"/>
    <w:link w:val="CommentText"/>
    <w:semiHidden/>
    <w:rsid w:val="00E3747E"/>
  </w:style>
  <w:style w:type="character" w:customStyle="1" w:styleId="CommentSubjectChar">
    <w:name w:val="Comment Subject Char"/>
    <w:basedOn w:val="CommentTextChar"/>
    <w:link w:val="CommentSubject"/>
    <w:rsid w:val="00E3747E"/>
  </w:style>
  <w:style w:type="character" w:customStyle="1" w:styleId="productsku">
    <w:name w:val="productsku"/>
    <w:basedOn w:val="DefaultParagraphFont"/>
    <w:rsid w:val="003964CD"/>
  </w:style>
  <w:style w:type="paragraph" w:styleId="ListParagraph">
    <w:name w:val="List Paragraph"/>
    <w:basedOn w:val="Normal"/>
    <w:uiPriority w:val="34"/>
    <w:qFormat/>
    <w:rsid w:val="009E487A"/>
    <w:pPr>
      <w:ind w:left="720"/>
      <w:contextualSpacing/>
    </w:pPr>
  </w:style>
  <w:style w:type="paragraph" w:styleId="NormalWeb">
    <w:name w:val="Normal (Web)"/>
    <w:basedOn w:val="Normal"/>
    <w:uiPriority w:val="99"/>
    <w:unhideWhenUsed/>
    <w:rsid w:val="00B56A77"/>
  </w:style>
  <w:style w:type="character" w:styleId="Emphasis">
    <w:name w:val="Emphasis"/>
    <w:uiPriority w:val="20"/>
    <w:qFormat/>
    <w:rsid w:val="009E487A"/>
    <w:rPr>
      <w:i/>
      <w:iCs/>
    </w:rPr>
  </w:style>
  <w:style w:type="paragraph" w:styleId="NoSpacing">
    <w:name w:val="No Spacing"/>
    <w:uiPriority w:val="1"/>
    <w:qFormat/>
    <w:rsid w:val="009E487A"/>
    <w:rPr>
      <w:sz w:val="22"/>
      <w:szCs w:val="22"/>
    </w:rPr>
  </w:style>
  <w:style w:type="character" w:styleId="PlaceholderText">
    <w:name w:val="Placeholder Text"/>
    <w:uiPriority w:val="99"/>
    <w:semiHidden/>
    <w:rsid w:val="00C855A0"/>
    <w:rPr>
      <w:color w:val="808080"/>
    </w:rPr>
  </w:style>
  <w:style w:type="paragraph" w:customStyle="1" w:styleId="Default">
    <w:name w:val="Default"/>
    <w:rsid w:val="00F82E95"/>
    <w:pPr>
      <w:autoSpaceDE w:val="0"/>
      <w:autoSpaceDN w:val="0"/>
      <w:adjustRightInd w:val="0"/>
      <w:spacing w:after="200" w:line="276" w:lineRule="auto"/>
    </w:pPr>
    <w:rPr>
      <w:rFonts w:cs="Calibri"/>
      <w:color w:val="000000"/>
      <w:sz w:val="24"/>
      <w:szCs w:val="24"/>
    </w:rPr>
  </w:style>
  <w:style w:type="character" w:customStyle="1" w:styleId="ssens">
    <w:name w:val="ssens"/>
    <w:basedOn w:val="DefaultParagraphFont"/>
    <w:rsid w:val="00497AE2"/>
  </w:style>
  <w:style w:type="character" w:customStyle="1" w:styleId="Heading1Char">
    <w:name w:val="Heading 1 Char"/>
    <w:link w:val="Heading1"/>
    <w:rsid w:val="0014020E"/>
    <w:rPr>
      <w:rFonts w:ascii="Lucida Sans" w:eastAsia="Times New Roman" w:hAnsi="Lucida Sans" w:cs="Arial"/>
      <w:b/>
      <w:color w:val="0070C0"/>
      <w:kern w:val="28"/>
      <w:szCs w:val="24"/>
    </w:rPr>
  </w:style>
  <w:style w:type="character" w:customStyle="1" w:styleId="Heading2Char">
    <w:name w:val="Heading 2 Char"/>
    <w:link w:val="Heading2"/>
    <w:uiPriority w:val="9"/>
    <w:rsid w:val="005435BE"/>
    <w:rPr>
      <w:rFonts w:ascii="Cambria" w:eastAsia="Times New Roman" w:hAnsi="Cambria"/>
      <w:b/>
      <w:bCs/>
      <w:i/>
      <w:color w:val="4F81BD"/>
      <w:sz w:val="22"/>
      <w:szCs w:val="26"/>
    </w:rPr>
  </w:style>
  <w:style w:type="character" w:customStyle="1" w:styleId="Heading3Char">
    <w:name w:val="Heading 3 Char"/>
    <w:link w:val="Heading3"/>
    <w:uiPriority w:val="9"/>
    <w:semiHidden/>
    <w:rsid w:val="009E487A"/>
    <w:rPr>
      <w:rFonts w:ascii="Cambria" w:eastAsia="Times New Roman" w:hAnsi="Cambria" w:cs="Times New Roman"/>
      <w:b/>
      <w:bCs/>
      <w:color w:val="4F81BD"/>
    </w:rPr>
  </w:style>
  <w:style w:type="character" w:customStyle="1" w:styleId="Heading4Char">
    <w:name w:val="Heading 4 Char"/>
    <w:link w:val="Heading4"/>
    <w:uiPriority w:val="9"/>
    <w:semiHidden/>
    <w:rsid w:val="009E487A"/>
    <w:rPr>
      <w:rFonts w:ascii="Cambria" w:eastAsia="Times New Roman" w:hAnsi="Cambria" w:cs="Times New Roman"/>
      <w:b/>
      <w:bCs/>
      <w:i/>
      <w:iCs/>
      <w:color w:val="4F81BD"/>
    </w:rPr>
  </w:style>
  <w:style w:type="character" w:customStyle="1" w:styleId="Heading5Char">
    <w:name w:val="Heading 5 Char"/>
    <w:link w:val="Heading5"/>
    <w:uiPriority w:val="9"/>
    <w:semiHidden/>
    <w:rsid w:val="009E487A"/>
    <w:rPr>
      <w:rFonts w:ascii="Cambria" w:eastAsia="Times New Roman" w:hAnsi="Cambria" w:cs="Times New Roman"/>
      <w:color w:val="243F60"/>
    </w:rPr>
  </w:style>
  <w:style w:type="character" w:customStyle="1" w:styleId="Heading6Char">
    <w:name w:val="Heading 6 Char"/>
    <w:link w:val="Heading6"/>
    <w:uiPriority w:val="9"/>
    <w:semiHidden/>
    <w:rsid w:val="009E487A"/>
    <w:rPr>
      <w:rFonts w:ascii="Cambria" w:eastAsia="Times New Roman" w:hAnsi="Cambria" w:cs="Times New Roman"/>
      <w:i/>
      <w:iCs/>
      <w:color w:val="243F60"/>
    </w:rPr>
  </w:style>
  <w:style w:type="character" w:customStyle="1" w:styleId="Heading7Char">
    <w:name w:val="Heading 7 Char"/>
    <w:link w:val="Heading7"/>
    <w:uiPriority w:val="9"/>
    <w:semiHidden/>
    <w:rsid w:val="009E487A"/>
    <w:rPr>
      <w:rFonts w:ascii="Cambria" w:eastAsia="Times New Roman" w:hAnsi="Cambria" w:cs="Times New Roman"/>
      <w:i/>
      <w:iCs/>
      <w:color w:val="404040"/>
    </w:rPr>
  </w:style>
  <w:style w:type="character" w:customStyle="1" w:styleId="Heading8Char">
    <w:name w:val="Heading 8 Char"/>
    <w:link w:val="Heading8"/>
    <w:uiPriority w:val="9"/>
    <w:semiHidden/>
    <w:rsid w:val="009E487A"/>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9E487A"/>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9E487A"/>
    <w:pPr>
      <w:spacing w:line="240" w:lineRule="auto"/>
    </w:pPr>
    <w:rPr>
      <w:b/>
      <w:bCs/>
      <w:color w:val="4F81BD"/>
      <w:sz w:val="18"/>
      <w:szCs w:val="18"/>
    </w:rPr>
  </w:style>
  <w:style w:type="paragraph" w:styleId="Title">
    <w:name w:val="Title"/>
    <w:basedOn w:val="Normal"/>
    <w:next w:val="Normal"/>
    <w:link w:val="TitleChar"/>
    <w:uiPriority w:val="10"/>
    <w:qFormat/>
    <w:rsid w:val="009E487A"/>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9E487A"/>
    <w:rPr>
      <w:rFonts w:ascii="Cambria" w:eastAsia="Times New Roman" w:hAnsi="Cambria" w:cs="Times New Roman"/>
      <w:color w:val="17365D"/>
      <w:spacing w:val="5"/>
      <w:kern w:val="28"/>
      <w:sz w:val="52"/>
      <w:szCs w:val="52"/>
    </w:rPr>
  </w:style>
  <w:style w:type="character" w:customStyle="1" w:styleId="SubtitleChar">
    <w:name w:val="Subtitle Char"/>
    <w:link w:val="Subtitle"/>
    <w:uiPriority w:val="11"/>
    <w:rsid w:val="009E487A"/>
    <w:rPr>
      <w:rFonts w:ascii="Cambria" w:eastAsia="Times New Roman" w:hAnsi="Cambria" w:cs="Times New Roman"/>
      <w:i/>
      <w:iCs/>
      <w:color w:val="4F81BD"/>
      <w:spacing w:val="15"/>
      <w:sz w:val="24"/>
      <w:szCs w:val="24"/>
    </w:rPr>
  </w:style>
  <w:style w:type="character" w:styleId="Strong">
    <w:name w:val="Strong"/>
    <w:uiPriority w:val="22"/>
    <w:qFormat/>
    <w:rsid w:val="009E487A"/>
    <w:rPr>
      <w:b/>
      <w:bCs/>
    </w:rPr>
  </w:style>
  <w:style w:type="paragraph" w:styleId="Quote">
    <w:name w:val="Quote"/>
    <w:basedOn w:val="Normal"/>
    <w:next w:val="Normal"/>
    <w:link w:val="QuoteChar"/>
    <w:uiPriority w:val="29"/>
    <w:qFormat/>
    <w:rsid w:val="009E487A"/>
    <w:rPr>
      <w:i/>
      <w:iCs/>
      <w:color w:val="000000"/>
    </w:rPr>
  </w:style>
  <w:style w:type="character" w:customStyle="1" w:styleId="QuoteChar">
    <w:name w:val="Quote Char"/>
    <w:link w:val="Quote"/>
    <w:uiPriority w:val="29"/>
    <w:rsid w:val="009E487A"/>
    <w:rPr>
      <w:i/>
      <w:iCs/>
      <w:color w:val="000000"/>
    </w:rPr>
  </w:style>
  <w:style w:type="paragraph" w:styleId="IntenseQuote">
    <w:name w:val="Intense Quote"/>
    <w:basedOn w:val="Normal"/>
    <w:next w:val="Normal"/>
    <w:link w:val="IntenseQuoteChar"/>
    <w:uiPriority w:val="30"/>
    <w:qFormat/>
    <w:rsid w:val="009E487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E487A"/>
    <w:rPr>
      <w:b/>
      <w:bCs/>
      <w:i/>
      <w:iCs/>
      <w:color w:val="4F81BD"/>
    </w:rPr>
  </w:style>
  <w:style w:type="character" w:styleId="SubtleEmphasis">
    <w:name w:val="Subtle Emphasis"/>
    <w:uiPriority w:val="19"/>
    <w:qFormat/>
    <w:rsid w:val="009E487A"/>
    <w:rPr>
      <w:i/>
      <w:iCs/>
      <w:color w:val="808080"/>
    </w:rPr>
  </w:style>
  <w:style w:type="character" w:styleId="IntenseEmphasis">
    <w:name w:val="Intense Emphasis"/>
    <w:uiPriority w:val="21"/>
    <w:qFormat/>
    <w:rsid w:val="009E487A"/>
    <w:rPr>
      <w:b/>
      <w:bCs/>
      <w:i/>
      <w:iCs/>
      <w:color w:val="4F81BD"/>
    </w:rPr>
  </w:style>
  <w:style w:type="character" w:styleId="SubtleReference">
    <w:name w:val="Subtle Reference"/>
    <w:uiPriority w:val="31"/>
    <w:qFormat/>
    <w:rsid w:val="009E487A"/>
    <w:rPr>
      <w:smallCaps/>
      <w:color w:val="C0504D"/>
      <w:u w:val="single"/>
    </w:rPr>
  </w:style>
  <w:style w:type="character" w:styleId="IntenseReference">
    <w:name w:val="Intense Reference"/>
    <w:uiPriority w:val="32"/>
    <w:qFormat/>
    <w:rsid w:val="009E487A"/>
    <w:rPr>
      <w:b/>
      <w:bCs/>
      <w:smallCaps/>
      <w:color w:val="C0504D"/>
      <w:spacing w:val="5"/>
      <w:u w:val="single"/>
    </w:rPr>
  </w:style>
  <w:style w:type="character" w:styleId="BookTitle">
    <w:name w:val="Book Title"/>
    <w:uiPriority w:val="33"/>
    <w:qFormat/>
    <w:rsid w:val="009E487A"/>
    <w:rPr>
      <w:b/>
      <w:bCs/>
      <w:smallCaps/>
      <w:spacing w:val="5"/>
    </w:rPr>
  </w:style>
  <w:style w:type="paragraph" w:styleId="TOCHeading">
    <w:name w:val="TOC Heading"/>
    <w:basedOn w:val="Heading1"/>
    <w:next w:val="Normal"/>
    <w:uiPriority w:val="39"/>
    <w:unhideWhenUsed/>
    <w:qFormat/>
    <w:rsid w:val="009E487A"/>
    <w:pPr>
      <w:outlineLvl w:val="9"/>
    </w:pPr>
  </w:style>
  <w:style w:type="paragraph" w:styleId="TOC2">
    <w:name w:val="toc 2"/>
    <w:basedOn w:val="Normal"/>
    <w:next w:val="Normal"/>
    <w:autoRedefine/>
    <w:uiPriority w:val="39"/>
    <w:rsid w:val="009E487A"/>
    <w:pPr>
      <w:spacing w:after="100"/>
      <w:ind w:left="220"/>
    </w:pPr>
  </w:style>
  <w:style w:type="paragraph" w:customStyle="1" w:styleId="Style1">
    <w:name w:val="Style1"/>
    <w:basedOn w:val="Heading2"/>
    <w:rsid w:val="005435BE"/>
  </w:style>
  <w:style w:type="paragraph" w:styleId="Revision">
    <w:name w:val="Revision"/>
    <w:hidden/>
    <w:uiPriority w:val="99"/>
    <w:semiHidden/>
    <w:rsid w:val="008F002B"/>
    <w:rPr>
      <w:sz w:val="22"/>
      <w:szCs w:val="22"/>
    </w:rPr>
  </w:style>
  <w:style w:type="character" w:customStyle="1" w:styleId="HeaderChar">
    <w:name w:val="Header Char"/>
    <w:basedOn w:val="DefaultParagraphFont"/>
    <w:link w:val="Header"/>
    <w:uiPriority w:val="99"/>
    <w:rsid w:val="009762EF"/>
  </w:style>
  <w:style w:type="character" w:customStyle="1" w:styleId="Style2">
    <w:name w:val="Style2"/>
    <w:uiPriority w:val="1"/>
    <w:rsid w:val="003E62A8"/>
    <w:rPr>
      <w:rFonts w:ascii="Calibri" w:hAnsi="Calibri"/>
      <w:b/>
      <w:sz w:val="44"/>
    </w:rPr>
  </w:style>
  <w:style w:type="character" w:customStyle="1" w:styleId="Style3">
    <w:name w:val="Style3"/>
    <w:uiPriority w:val="1"/>
    <w:rsid w:val="003E62A8"/>
    <w:rPr>
      <w:rFonts w:ascii="Calibri" w:hAnsi="Calibri"/>
      <w:b/>
      <w:sz w:val="44"/>
    </w:rPr>
  </w:style>
  <w:style w:type="character" w:customStyle="1" w:styleId="Style4">
    <w:name w:val="Style4"/>
    <w:uiPriority w:val="1"/>
    <w:rsid w:val="005B66FB"/>
    <w:rPr>
      <w:rFonts w:ascii="Calibri" w:hAnsi="Calibri"/>
      <w:sz w:val="22"/>
    </w:rPr>
  </w:style>
  <w:style w:type="paragraph" w:customStyle="1" w:styleId="pindented1">
    <w:name w:val="pindented1"/>
    <w:basedOn w:val="Normal"/>
    <w:rsid w:val="003002AF"/>
    <w:pPr>
      <w:spacing w:after="0" w:line="288" w:lineRule="auto"/>
      <w:ind w:firstLine="480"/>
    </w:pPr>
    <w:rPr>
      <w:rFonts w:ascii="Arial" w:eastAsia="Times New Roman" w:hAnsi="Arial" w:cs="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0627">
      <w:bodyDiv w:val="1"/>
      <w:marLeft w:val="0"/>
      <w:marRight w:val="0"/>
      <w:marTop w:val="0"/>
      <w:marBottom w:val="0"/>
      <w:divBdr>
        <w:top w:val="none" w:sz="0" w:space="0" w:color="auto"/>
        <w:left w:val="none" w:sz="0" w:space="0" w:color="auto"/>
        <w:bottom w:val="none" w:sz="0" w:space="0" w:color="auto"/>
        <w:right w:val="none" w:sz="0" w:space="0" w:color="auto"/>
      </w:divBdr>
    </w:div>
    <w:div w:id="105082495">
      <w:bodyDiv w:val="1"/>
      <w:marLeft w:val="0"/>
      <w:marRight w:val="0"/>
      <w:marTop w:val="0"/>
      <w:marBottom w:val="0"/>
      <w:divBdr>
        <w:top w:val="none" w:sz="0" w:space="0" w:color="auto"/>
        <w:left w:val="none" w:sz="0" w:space="0" w:color="auto"/>
        <w:bottom w:val="none" w:sz="0" w:space="0" w:color="auto"/>
        <w:right w:val="none" w:sz="0" w:space="0" w:color="auto"/>
      </w:divBdr>
      <w:divsChild>
        <w:div w:id="746613547">
          <w:marLeft w:val="0"/>
          <w:marRight w:val="0"/>
          <w:marTop w:val="0"/>
          <w:marBottom w:val="0"/>
          <w:divBdr>
            <w:top w:val="none" w:sz="0" w:space="0" w:color="auto"/>
            <w:left w:val="none" w:sz="0" w:space="0" w:color="auto"/>
            <w:bottom w:val="none" w:sz="0" w:space="0" w:color="auto"/>
            <w:right w:val="none" w:sz="0" w:space="0" w:color="auto"/>
          </w:divBdr>
        </w:div>
      </w:divsChild>
    </w:div>
    <w:div w:id="207110920">
      <w:bodyDiv w:val="1"/>
      <w:marLeft w:val="0"/>
      <w:marRight w:val="0"/>
      <w:marTop w:val="0"/>
      <w:marBottom w:val="0"/>
      <w:divBdr>
        <w:top w:val="none" w:sz="0" w:space="0" w:color="auto"/>
        <w:left w:val="none" w:sz="0" w:space="0" w:color="auto"/>
        <w:bottom w:val="none" w:sz="0" w:space="0" w:color="auto"/>
        <w:right w:val="none" w:sz="0" w:space="0" w:color="auto"/>
      </w:divBdr>
    </w:div>
    <w:div w:id="751271381">
      <w:bodyDiv w:val="1"/>
      <w:marLeft w:val="0"/>
      <w:marRight w:val="0"/>
      <w:marTop w:val="0"/>
      <w:marBottom w:val="0"/>
      <w:divBdr>
        <w:top w:val="none" w:sz="0" w:space="0" w:color="auto"/>
        <w:left w:val="none" w:sz="0" w:space="0" w:color="auto"/>
        <w:bottom w:val="none" w:sz="0" w:space="0" w:color="auto"/>
        <w:right w:val="none" w:sz="0" w:space="0" w:color="auto"/>
      </w:divBdr>
    </w:div>
    <w:div w:id="829758704">
      <w:bodyDiv w:val="1"/>
      <w:marLeft w:val="0"/>
      <w:marRight w:val="0"/>
      <w:marTop w:val="0"/>
      <w:marBottom w:val="0"/>
      <w:divBdr>
        <w:top w:val="none" w:sz="0" w:space="0" w:color="auto"/>
        <w:left w:val="none" w:sz="0" w:space="0" w:color="auto"/>
        <w:bottom w:val="none" w:sz="0" w:space="0" w:color="auto"/>
        <w:right w:val="none" w:sz="0" w:space="0" w:color="auto"/>
      </w:divBdr>
      <w:divsChild>
        <w:div w:id="296187261">
          <w:marLeft w:val="1166"/>
          <w:marRight w:val="0"/>
          <w:marTop w:val="67"/>
          <w:marBottom w:val="0"/>
          <w:divBdr>
            <w:top w:val="none" w:sz="0" w:space="0" w:color="auto"/>
            <w:left w:val="none" w:sz="0" w:space="0" w:color="auto"/>
            <w:bottom w:val="none" w:sz="0" w:space="0" w:color="auto"/>
            <w:right w:val="none" w:sz="0" w:space="0" w:color="auto"/>
          </w:divBdr>
        </w:div>
        <w:div w:id="924724967">
          <w:marLeft w:val="1166"/>
          <w:marRight w:val="0"/>
          <w:marTop w:val="67"/>
          <w:marBottom w:val="0"/>
          <w:divBdr>
            <w:top w:val="none" w:sz="0" w:space="0" w:color="auto"/>
            <w:left w:val="none" w:sz="0" w:space="0" w:color="auto"/>
            <w:bottom w:val="none" w:sz="0" w:space="0" w:color="auto"/>
            <w:right w:val="none" w:sz="0" w:space="0" w:color="auto"/>
          </w:divBdr>
        </w:div>
        <w:div w:id="1374499840">
          <w:marLeft w:val="1166"/>
          <w:marRight w:val="0"/>
          <w:marTop w:val="67"/>
          <w:marBottom w:val="0"/>
          <w:divBdr>
            <w:top w:val="none" w:sz="0" w:space="0" w:color="auto"/>
            <w:left w:val="none" w:sz="0" w:space="0" w:color="auto"/>
            <w:bottom w:val="none" w:sz="0" w:space="0" w:color="auto"/>
            <w:right w:val="none" w:sz="0" w:space="0" w:color="auto"/>
          </w:divBdr>
        </w:div>
        <w:div w:id="1439563938">
          <w:marLeft w:val="547"/>
          <w:marRight w:val="0"/>
          <w:marTop w:val="115"/>
          <w:marBottom w:val="0"/>
          <w:divBdr>
            <w:top w:val="none" w:sz="0" w:space="0" w:color="auto"/>
            <w:left w:val="none" w:sz="0" w:space="0" w:color="auto"/>
            <w:bottom w:val="none" w:sz="0" w:space="0" w:color="auto"/>
            <w:right w:val="none" w:sz="0" w:space="0" w:color="auto"/>
          </w:divBdr>
        </w:div>
        <w:div w:id="1652367823">
          <w:marLeft w:val="1166"/>
          <w:marRight w:val="0"/>
          <w:marTop w:val="67"/>
          <w:marBottom w:val="0"/>
          <w:divBdr>
            <w:top w:val="none" w:sz="0" w:space="0" w:color="auto"/>
            <w:left w:val="none" w:sz="0" w:space="0" w:color="auto"/>
            <w:bottom w:val="none" w:sz="0" w:space="0" w:color="auto"/>
            <w:right w:val="none" w:sz="0" w:space="0" w:color="auto"/>
          </w:divBdr>
        </w:div>
        <w:div w:id="1980763442">
          <w:marLeft w:val="1166"/>
          <w:marRight w:val="0"/>
          <w:marTop w:val="67"/>
          <w:marBottom w:val="0"/>
          <w:divBdr>
            <w:top w:val="none" w:sz="0" w:space="0" w:color="auto"/>
            <w:left w:val="none" w:sz="0" w:space="0" w:color="auto"/>
            <w:bottom w:val="none" w:sz="0" w:space="0" w:color="auto"/>
            <w:right w:val="none" w:sz="0" w:space="0" w:color="auto"/>
          </w:divBdr>
        </w:div>
        <w:div w:id="2013414316">
          <w:marLeft w:val="1166"/>
          <w:marRight w:val="0"/>
          <w:marTop w:val="67"/>
          <w:marBottom w:val="0"/>
          <w:divBdr>
            <w:top w:val="none" w:sz="0" w:space="0" w:color="auto"/>
            <w:left w:val="none" w:sz="0" w:space="0" w:color="auto"/>
            <w:bottom w:val="none" w:sz="0" w:space="0" w:color="auto"/>
            <w:right w:val="none" w:sz="0" w:space="0" w:color="auto"/>
          </w:divBdr>
        </w:div>
      </w:divsChild>
    </w:div>
    <w:div w:id="890045398">
      <w:bodyDiv w:val="1"/>
      <w:marLeft w:val="0"/>
      <w:marRight w:val="0"/>
      <w:marTop w:val="0"/>
      <w:marBottom w:val="0"/>
      <w:divBdr>
        <w:top w:val="none" w:sz="0" w:space="0" w:color="auto"/>
        <w:left w:val="none" w:sz="0" w:space="0" w:color="auto"/>
        <w:bottom w:val="none" w:sz="0" w:space="0" w:color="auto"/>
        <w:right w:val="none" w:sz="0" w:space="0" w:color="auto"/>
      </w:divBdr>
    </w:div>
    <w:div w:id="1352953070">
      <w:bodyDiv w:val="1"/>
      <w:marLeft w:val="0"/>
      <w:marRight w:val="0"/>
      <w:marTop w:val="0"/>
      <w:marBottom w:val="0"/>
      <w:divBdr>
        <w:top w:val="none" w:sz="0" w:space="0" w:color="auto"/>
        <w:left w:val="none" w:sz="0" w:space="0" w:color="auto"/>
        <w:bottom w:val="none" w:sz="0" w:space="0" w:color="auto"/>
        <w:right w:val="none" w:sz="0" w:space="0" w:color="auto"/>
      </w:divBdr>
    </w:div>
    <w:div w:id="1529103449">
      <w:bodyDiv w:val="1"/>
      <w:marLeft w:val="0"/>
      <w:marRight w:val="0"/>
      <w:marTop w:val="0"/>
      <w:marBottom w:val="0"/>
      <w:divBdr>
        <w:top w:val="none" w:sz="0" w:space="0" w:color="auto"/>
        <w:left w:val="none" w:sz="0" w:space="0" w:color="auto"/>
        <w:bottom w:val="none" w:sz="0" w:space="0" w:color="auto"/>
        <w:right w:val="none" w:sz="0" w:space="0" w:color="auto"/>
      </w:divBdr>
      <w:divsChild>
        <w:div w:id="932401317">
          <w:marLeft w:val="0"/>
          <w:marRight w:val="0"/>
          <w:marTop w:val="0"/>
          <w:marBottom w:val="0"/>
          <w:divBdr>
            <w:top w:val="single" w:sz="4" w:space="0" w:color="000000"/>
            <w:left w:val="single" w:sz="4" w:space="0" w:color="000000"/>
            <w:bottom w:val="single" w:sz="4" w:space="0" w:color="000000"/>
            <w:right w:val="single" w:sz="4" w:space="0" w:color="000000"/>
          </w:divBdr>
          <w:divsChild>
            <w:div w:id="1213006773">
              <w:marLeft w:val="0"/>
              <w:marRight w:val="0"/>
              <w:marTop w:val="0"/>
              <w:marBottom w:val="0"/>
              <w:divBdr>
                <w:top w:val="none" w:sz="0" w:space="0" w:color="auto"/>
                <w:left w:val="none" w:sz="0" w:space="0" w:color="auto"/>
                <w:bottom w:val="none" w:sz="0" w:space="0" w:color="auto"/>
                <w:right w:val="none" w:sz="0" w:space="0" w:color="auto"/>
              </w:divBdr>
              <w:divsChild>
                <w:div w:id="153631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GProcurement@dai.com" TargetMode="External"/><Relationship Id="rId13" Type="http://schemas.openxmlformats.org/officeDocument/2006/relationships/hyperlink" Target="http://www.SAM.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aid.gov/policy/ads/300/310mab.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said.gov/policy/ads/300/310maa.pdf" TargetMode="External"/><Relationship Id="rId4" Type="http://schemas.openxmlformats.org/officeDocument/2006/relationships/settings" Target="settings.xml"/><Relationship Id="rId9" Type="http://schemas.openxmlformats.org/officeDocument/2006/relationships/hyperlink" Target="mailto:procurementIGPA@dai.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34DD0-6B67-4440-AD24-7538C8853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2025</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Baltimore</Company>
  <LinksUpToDate>false</LinksUpToDate>
  <CharactersWithSpaces>13541</CharactersWithSpaces>
  <SharedDoc>false</SharedDoc>
  <HLinks>
    <vt:vector size="18" baseType="variant">
      <vt:variant>
        <vt:i4>2359408</vt:i4>
      </vt:variant>
      <vt:variant>
        <vt:i4>6</vt:i4>
      </vt:variant>
      <vt:variant>
        <vt:i4>0</vt:i4>
      </vt:variant>
      <vt:variant>
        <vt:i4>5</vt:i4>
      </vt:variant>
      <vt:variant>
        <vt:lpwstr>http://www.sam.gov/</vt:lpwstr>
      </vt:variant>
      <vt:variant>
        <vt:lpwstr/>
      </vt:variant>
      <vt:variant>
        <vt:i4>6684770</vt:i4>
      </vt:variant>
      <vt:variant>
        <vt:i4>3</vt:i4>
      </vt:variant>
      <vt:variant>
        <vt:i4>0</vt:i4>
      </vt:variant>
      <vt:variant>
        <vt:i4>5</vt:i4>
      </vt:variant>
      <vt:variant>
        <vt:lpwstr>http://www.usaid.gov/policy/ads/300/310mab.pdf</vt:lpwstr>
      </vt:variant>
      <vt:variant>
        <vt:lpwstr/>
      </vt:variant>
      <vt:variant>
        <vt:i4>6619234</vt:i4>
      </vt:variant>
      <vt:variant>
        <vt:i4>0</vt:i4>
      </vt:variant>
      <vt:variant>
        <vt:i4>0</vt:i4>
      </vt:variant>
      <vt:variant>
        <vt:i4>5</vt:i4>
      </vt:variant>
      <vt:variant>
        <vt:lpwstr>http://www.usaid.gov/policy/ads/300/310maa.pdf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Fuad Zaru</dc:creator>
  <cp:keywords/>
  <cp:lastModifiedBy>Ramzi Al-Boslemy</cp:lastModifiedBy>
  <cp:revision>4</cp:revision>
  <cp:lastPrinted>2019-02-27T06:09:00Z</cp:lastPrinted>
  <dcterms:created xsi:type="dcterms:W3CDTF">2019-04-10T11:29:00Z</dcterms:created>
  <dcterms:modified xsi:type="dcterms:W3CDTF">2019-04-10T11:43:00Z</dcterms:modified>
</cp:coreProperties>
</file>