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Vendor Registration Form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3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05"/>
        <w:gridCol w:w="6930"/>
        <w:tblGridChange w:id="0">
          <w:tblGrid>
            <w:gridCol w:w="3705"/>
            <w:gridCol w:w="6930"/>
          </w:tblGrid>
        </w:tblGridChange>
      </w:tblGrid>
      <w:t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03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SECTION A: COMPANY DETAILS</w:t>
            </w:r>
          </w:p>
        </w:tc>
      </w:tr>
      <w:tr>
        <w:tc>
          <w:tcPr/>
          <w:p w:rsidR="00000000" w:rsidDel="00000000" w:rsidP="00000000" w:rsidRDefault="00000000" w:rsidRPr="00000000" w14:paraId="0000000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Company Name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Full Address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Email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Website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Primary Phone No.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Contact Person &amp; Title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Year Established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Registration Number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Bank Details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Business Type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/Sector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90"/>
        <w:gridCol w:w="420"/>
        <w:gridCol w:w="3210"/>
        <w:tblGridChange w:id="0">
          <w:tblGrid>
            <w:gridCol w:w="6990"/>
            <w:gridCol w:w="420"/>
            <w:gridCol w:w="3210"/>
          </w:tblGrid>
        </w:tblGridChange>
      </w:tblGrid>
      <w:tr>
        <w:trPr>
          <w:trHeight w:val="360" w:hRule="atLeast"/>
        </w:trPr>
        <w:tc>
          <w:tcPr>
            <w:gridSpan w:val="3"/>
            <w:shd w:fill="cccccc" w:val="clear"/>
          </w:tcPr>
          <w:p w:rsidR="00000000" w:rsidDel="00000000" w:rsidP="00000000" w:rsidRDefault="00000000" w:rsidRPr="00000000" w14:paraId="0000001A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SECTION B: PERFORMANCE                                                                              (Yes-No-N/A)                     REMARKS</w:t>
            </w:r>
          </w:p>
        </w:tc>
      </w:tr>
      <w:tr>
        <w:tc>
          <w:tcPr/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sz w:val="22"/>
                <w:szCs w:val="22"/>
                <w:rtl w:val="0"/>
              </w:rPr>
              <w:t xml:space="preserve">Do your company’s 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upplies and services conform to the laws and national standards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of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Iraq?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0">
            <w:pPr>
              <w:rPr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sz w:val="22"/>
                <w:szCs w:val="22"/>
                <w:rtl w:val="0"/>
              </w:rPr>
              <w:t xml:space="preserve">Does your company offer any after sales services?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3">
            <w:pPr>
              <w:rPr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sz w:val="22"/>
                <w:szCs w:val="22"/>
                <w:rtl w:val="0"/>
              </w:rPr>
              <w:t xml:space="preserve">Does your company provide warranties? If so please provide details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Is your company willing to comply with HRF spot checks and audit requests?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Does your company use any third party auditors?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Does your company possess any quality certificates?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Any current/past legal disputes? (Past five years)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Is your company on the UN list of suspended or removed vendors? 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860"/>
        <w:gridCol w:w="345"/>
        <w:gridCol w:w="2400"/>
        <w:tblGridChange w:id="0">
          <w:tblGrid>
            <w:gridCol w:w="7860"/>
            <w:gridCol w:w="345"/>
            <w:gridCol w:w="2400"/>
          </w:tblGrid>
        </w:tblGridChange>
      </w:tblGrid>
      <w:tr>
        <w:trPr>
          <w:trHeight w:val="360" w:hRule="atLeast"/>
        </w:trPr>
        <w:tc>
          <w:tcPr>
            <w:gridSpan w:val="3"/>
            <w:shd w:fill="cccccc" w:val="clear"/>
          </w:tcPr>
          <w:p w:rsidR="00000000" w:rsidDel="00000000" w:rsidP="00000000" w:rsidRDefault="00000000" w:rsidRPr="00000000" w14:paraId="00000036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SECTION C: POLICY AND PROCEDURES                                                                         (Yes-No-N/A)            REMARKS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Does your company have a written environmental policy?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Does your company have a written anti human trafficking policy?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Does your company have a written safety policy?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Does your company have an anti harassment policy?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Does your company record incidents? (E.g. security breaches, health and safety, etc.)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Is your company willing to abide by HRF’s safeguarding policy and procedures?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Is your company willing to accept and abide by the UN Supplier Code of Conduct? Available from: </w:t>
            </w:r>
            <w:hyperlink r:id="rId6">
              <w:r w:rsidDel="00000000" w:rsidR="00000000" w:rsidRPr="00000000">
                <w:rPr>
                  <w:color w:val="1155cc"/>
                  <w:sz w:val="22"/>
                  <w:szCs w:val="22"/>
                  <w:u w:val="single"/>
                  <w:rtl w:val="0"/>
                </w:rPr>
                <w:t xml:space="preserve">https://www.un.org/Depts/ptd/about-us/un-supplier-code-conduct</w:t>
              </w:r>
            </w:hyperlink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Required attachments: 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Company </w:t>
      </w:r>
      <w:r w:rsidDel="00000000" w:rsidR="00000000" w:rsidRPr="00000000">
        <w:rPr>
          <w:sz w:val="22"/>
          <w:szCs w:val="22"/>
          <w:rtl w:val="0"/>
        </w:rPr>
        <w:t xml:space="preserve">profile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Company policies and SOPs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Company KPI’s and </w:t>
      </w:r>
      <w:r w:rsidDel="00000000" w:rsidR="00000000" w:rsidRPr="00000000">
        <w:rPr>
          <w:sz w:val="22"/>
          <w:szCs w:val="22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etrics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Most recent year’s audited financial statements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Copies for all registrations, awards and certificates 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Copies for contracts with other NGOs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Financial clearance 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Director/owner’s name and contact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Engineer CV (If applicable) 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Written references with contact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36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Note: HRF may request additional documents </w:t>
      </w:r>
    </w:p>
    <w:sectPr>
      <w:headerReference r:id="rId7" w:type="default"/>
      <w:footerReference r:id="rId8" w:type="default"/>
      <w:pgSz w:h="16840" w:w="11900"/>
      <w:pgMar w:bottom="720" w:top="720" w:left="720" w:right="720" w:header="0" w:footer="1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HRF-VRF01270318                                                                                             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749968" cy="979963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49968" cy="9799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2918460" cy="936193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891533" y="3316666"/>
                        <a:ext cx="2908935" cy="92666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2918460" cy="936193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18460" cy="9361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20" w:hanging="360"/>
      </w:pPr>
      <w:rPr/>
    </w:lvl>
    <w:lvl w:ilvl="1">
      <w:start w:val="1"/>
      <w:numFmt w:val="bullet"/>
      <w:lvlText w:val="❏"/>
      <w:lvlJc w:val="left"/>
      <w:pPr>
        <w:ind w:left="1440" w:hanging="360"/>
      </w:pPr>
      <w:rPr/>
    </w:lvl>
    <w:lvl w:ilvl="2">
      <w:start w:val="1"/>
      <w:numFmt w:val="bullet"/>
      <w:lvlText w:val="❏"/>
      <w:lvlJc w:val="left"/>
      <w:pPr>
        <w:ind w:left="2160" w:hanging="180"/>
      </w:pPr>
      <w:rPr/>
    </w:lvl>
    <w:lvl w:ilvl="3">
      <w:start w:val="1"/>
      <w:numFmt w:val="bullet"/>
      <w:lvlText w:val="❏"/>
      <w:lvlJc w:val="left"/>
      <w:pPr>
        <w:ind w:left="2880" w:hanging="360"/>
      </w:pPr>
      <w:rPr/>
    </w:lvl>
    <w:lvl w:ilvl="4">
      <w:start w:val="1"/>
      <w:numFmt w:val="bullet"/>
      <w:lvlText w:val="❏"/>
      <w:lvlJc w:val="left"/>
      <w:pPr>
        <w:ind w:left="3600" w:hanging="360"/>
      </w:pPr>
      <w:rPr/>
    </w:lvl>
    <w:lvl w:ilvl="5">
      <w:start w:val="1"/>
      <w:numFmt w:val="bullet"/>
      <w:lvlText w:val="❏"/>
      <w:lvlJc w:val="left"/>
      <w:pPr>
        <w:ind w:left="4320" w:hanging="180"/>
      </w:pPr>
      <w:rPr/>
    </w:lvl>
    <w:lvl w:ilvl="6">
      <w:start w:val="1"/>
      <w:numFmt w:val="bullet"/>
      <w:lvlText w:val="❏"/>
      <w:lvlJc w:val="left"/>
      <w:pPr>
        <w:ind w:left="5040" w:hanging="360"/>
      </w:pPr>
      <w:rPr/>
    </w:lvl>
    <w:lvl w:ilvl="7">
      <w:start w:val="1"/>
      <w:numFmt w:val="bullet"/>
      <w:lvlText w:val="❏"/>
      <w:lvlJc w:val="left"/>
      <w:pPr>
        <w:ind w:left="5760" w:hanging="360"/>
      </w:pPr>
      <w:rPr/>
    </w:lvl>
    <w:lvl w:ilvl="8">
      <w:start w:val="1"/>
      <w:numFmt w:val="bullet"/>
      <w:lvlText w:val="❏"/>
      <w:lvlJc w:val="lef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un.org/Depts/ptd/about-us/un-supplier-code-conduct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