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922C4" w14:textId="1987977F" w:rsidR="00C432B2" w:rsidRDefault="00C432B2" w:rsidP="008A0B9B">
      <w:pPr>
        <w:pStyle w:val="Headline"/>
        <w:spacing w:after="240"/>
      </w:pPr>
      <w:r w:rsidRPr="00286B91">
        <w:t>S</w:t>
      </w:r>
      <w:r w:rsidR="00296C0E" w:rsidRPr="00286B91">
        <w:t>ecti</w:t>
      </w:r>
      <w:r w:rsidR="008A0B9B">
        <w:t>on II</w:t>
      </w:r>
      <w:r w:rsidR="00FB4BEA" w:rsidRPr="00286B91">
        <w:t xml:space="preserve">: </w:t>
      </w:r>
      <w:r w:rsidR="004308D6">
        <w:t>Schedule of</w:t>
      </w:r>
      <w:r w:rsidR="004A01F4">
        <w:t xml:space="preserve"> </w:t>
      </w:r>
      <w:r w:rsidR="00BD5D47" w:rsidRPr="00286B91">
        <w:t>Requirements</w:t>
      </w:r>
      <w:r w:rsidR="00BD5D47">
        <w:t xml:space="preserve"> </w:t>
      </w:r>
    </w:p>
    <w:p w14:paraId="4C67797E" w14:textId="7210C3C5" w:rsidR="00C432B2" w:rsidRPr="007A12CD" w:rsidRDefault="000155F8" w:rsidP="00B4094B">
      <w:pPr>
        <w:pStyle w:val="Headline"/>
        <w:spacing w:after="240"/>
        <w:rPr>
          <w:b w:val="0"/>
          <w:bCs w:val="0"/>
        </w:rPr>
      </w:pPr>
      <w:proofErr w:type="spellStart"/>
      <w:r w:rsidRPr="000155F8">
        <w:rPr>
          <w:iCs/>
          <w:color w:val="auto"/>
          <w:spacing w:val="-3"/>
          <w:sz w:val="20"/>
          <w:szCs w:val="20"/>
        </w:rPr>
        <w:t>eSourcing</w:t>
      </w:r>
      <w:proofErr w:type="spellEnd"/>
      <w:r w:rsidRPr="000155F8">
        <w:rPr>
          <w:iCs/>
          <w:color w:val="auto"/>
          <w:spacing w:val="-3"/>
          <w:sz w:val="20"/>
          <w:szCs w:val="20"/>
        </w:rPr>
        <w:t xml:space="preserve"> </w:t>
      </w:r>
      <w:r>
        <w:rPr>
          <w:iCs/>
          <w:color w:val="auto"/>
          <w:spacing w:val="-3"/>
          <w:sz w:val="20"/>
          <w:szCs w:val="20"/>
        </w:rPr>
        <w:t>r</w:t>
      </w:r>
      <w:r w:rsidRPr="000155F8">
        <w:rPr>
          <w:iCs/>
          <w:color w:val="auto"/>
          <w:spacing w:val="-3"/>
          <w:sz w:val="20"/>
          <w:szCs w:val="20"/>
        </w:rPr>
        <w:t>eference:</w:t>
      </w:r>
      <w:r>
        <w:rPr>
          <w:b w:val="0"/>
          <w:iCs/>
          <w:color w:val="auto"/>
          <w:spacing w:val="-3"/>
          <w:sz w:val="20"/>
          <w:szCs w:val="20"/>
        </w:rPr>
        <w:t xml:space="preserve"> </w:t>
      </w:r>
      <w:bookmarkStart w:id="0" w:name="_Hlk19450037"/>
      <w:r w:rsidR="006F10A9" w:rsidRPr="000F55A4">
        <w:rPr>
          <w:iCs/>
          <w:color w:val="auto"/>
          <w:spacing w:val="-3"/>
          <w:sz w:val="20"/>
          <w:szCs w:val="20"/>
        </w:rPr>
        <w:t>RFQ/2019/11674</w:t>
      </w:r>
      <w:bookmarkEnd w:id="0"/>
    </w:p>
    <w:p w14:paraId="53073D1B" w14:textId="77777777" w:rsidR="00313F8C" w:rsidRPr="007A12CD" w:rsidRDefault="00313F8C" w:rsidP="00313F8C">
      <w:pPr>
        <w:widowControl w:val="0"/>
        <w:autoSpaceDE w:val="0"/>
        <w:autoSpaceDN w:val="0"/>
        <w:adjustRightInd w:val="0"/>
        <w:jc w:val="center"/>
        <w:rPr>
          <w:b/>
          <w:bCs/>
          <w:color w:val="518ECB"/>
          <w:sz w:val="22"/>
          <w:szCs w:val="22"/>
        </w:rPr>
      </w:pPr>
      <w:r w:rsidRPr="007A12CD">
        <w:rPr>
          <w:b/>
          <w:bCs/>
          <w:color w:val="518ECB"/>
          <w:sz w:val="22"/>
          <w:szCs w:val="22"/>
        </w:rPr>
        <w:t>TERMS OF REFERENCE</w:t>
      </w:r>
    </w:p>
    <w:p w14:paraId="7F57B874" w14:textId="67593D01" w:rsidR="00313F8C" w:rsidRPr="007A12CD" w:rsidRDefault="00DE4E9E" w:rsidP="007A12CD">
      <w:pPr>
        <w:widowControl w:val="0"/>
        <w:autoSpaceDE w:val="0"/>
        <w:autoSpaceDN w:val="0"/>
        <w:adjustRightInd w:val="0"/>
        <w:jc w:val="center"/>
        <w:rPr>
          <w:b/>
          <w:bCs/>
          <w:color w:val="518ECB"/>
          <w:sz w:val="22"/>
          <w:szCs w:val="22"/>
        </w:rPr>
      </w:pPr>
      <w:r>
        <w:rPr>
          <w:b/>
          <w:bCs/>
          <w:color w:val="518ECB"/>
          <w:sz w:val="22"/>
          <w:szCs w:val="22"/>
        </w:rPr>
        <w:t xml:space="preserve">Blanket Purchase Agreement (BPA) for </w:t>
      </w:r>
      <w:r w:rsidR="007A12CD" w:rsidRPr="007A12CD">
        <w:rPr>
          <w:b/>
          <w:bCs/>
          <w:color w:val="518ECB"/>
          <w:sz w:val="22"/>
          <w:szCs w:val="22"/>
        </w:rPr>
        <w:t xml:space="preserve">Provision of </w:t>
      </w:r>
      <w:r w:rsidR="00613D33" w:rsidRPr="00613D33">
        <w:rPr>
          <w:b/>
          <w:bCs/>
          <w:color w:val="518ECB"/>
          <w:sz w:val="22"/>
          <w:szCs w:val="22"/>
        </w:rPr>
        <w:t>Video </w:t>
      </w:r>
      <w:r w:rsidR="001A08A8" w:rsidRPr="001A08A8">
        <w:rPr>
          <w:b/>
          <w:bCs/>
          <w:color w:val="518ECB"/>
          <w:sz w:val="22"/>
          <w:szCs w:val="22"/>
        </w:rPr>
        <w:t>Production</w:t>
      </w:r>
      <w:r w:rsidR="001A08A8" w:rsidRPr="001A08A8">
        <w:rPr>
          <w:color w:val="518ECB"/>
          <w:sz w:val="22"/>
          <w:szCs w:val="22"/>
        </w:rPr>
        <w:t xml:space="preserve"> </w:t>
      </w:r>
      <w:r w:rsidR="00613D33" w:rsidRPr="00613D33">
        <w:rPr>
          <w:b/>
          <w:bCs/>
          <w:color w:val="518ECB"/>
          <w:sz w:val="22"/>
          <w:szCs w:val="22"/>
        </w:rPr>
        <w:t>Services</w:t>
      </w:r>
      <w:r w:rsidR="007A12CD" w:rsidRPr="007A12CD">
        <w:rPr>
          <w:b/>
          <w:bCs/>
          <w:color w:val="518ECB"/>
          <w:sz w:val="22"/>
          <w:szCs w:val="22"/>
        </w:rPr>
        <w:t xml:space="preserve"> </w:t>
      </w:r>
      <w:r w:rsidR="00613D33" w:rsidRPr="00613D33">
        <w:rPr>
          <w:b/>
          <w:bCs/>
          <w:color w:val="518ECB"/>
          <w:sz w:val="22"/>
          <w:szCs w:val="22"/>
        </w:rPr>
        <w:t>and Post-Production</w:t>
      </w:r>
      <w:r w:rsidR="00613D33">
        <w:rPr>
          <w:color w:val="2C3E50"/>
          <w:sz w:val="23"/>
          <w:szCs w:val="23"/>
          <w:shd w:val="clear" w:color="auto" w:fill="F9F9F9"/>
        </w:rPr>
        <w:t xml:space="preserve"> </w:t>
      </w:r>
      <w:r w:rsidR="00613D33">
        <w:rPr>
          <w:b/>
          <w:bCs/>
          <w:color w:val="518ECB"/>
          <w:sz w:val="22"/>
          <w:szCs w:val="22"/>
        </w:rPr>
        <w:t>S</w:t>
      </w:r>
      <w:r w:rsidR="00613D33" w:rsidRPr="00613D33">
        <w:rPr>
          <w:b/>
          <w:bCs/>
          <w:color w:val="518ECB"/>
          <w:sz w:val="22"/>
          <w:szCs w:val="22"/>
        </w:rPr>
        <w:t>ervices</w:t>
      </w:r>
      <w:r w:rsidR="00613D33">
        <w:rPr>
          <w:b/>
          <w:bCs/>
          <w:color w:val="518ECB"/>
          <w:sz w:val="22"/>
          <w:szCs w:val="22"/>
        </w:rPr>
        <w:t xml:space="preserve"> </w:t>
      </w:r>
      <w:r w:rsidR="007A12CD" w:rsidRPr="00613D33">
        <w:rPr>
          <w:b/>
          <w:bCs/>
          <w:color w:val="518ECB"/>
          <w:sz w:val="22"/>
          <w:szCs w:val="22"/>
        </w:rPr>
        <w:t>for</w:t>
      </w:r>
      <w:r w:rsidR="007A12CD" w:rsidRPr="007A12CD">
        <w:rPr>
          <w:b/>
          <w:bCs/>
          <w:color w:val="518ECB"/>
          <w:sz w:val="22"/>
          <w:szCs w:val="22"/>
        </w:rPr>
        <w:t xml:space="preserve"> UNMAS Iraq</w:t>
      </w:r>
    </w:p>
    <w:p w14:paraId="3B2EFE1F" w14:textId="77777777" w:rsidR="007A12CD" w:rsidRPr="00D00381" w:rsidRDefault="007A12CD" w:rsidP="007A12CD">
      <w:pPr>
        <w:widowControl w:val="0"/>
        <w:autoSpaceDE w:val="0"/>
        <w:autoSpaceDN w:val="0"/>
        <w:adjustRightInd w:val="0"/>
        <w:jc w:val="center"/>
        <w:rPr>
          <w:rFonts w:asciiTheme="minorBidi" w:hAnsiTheme="minorBidi" w:cstheme="minorBidi"/>
          <w:sz w:val="24"/>
          <w:szCs w:val="24"/>
        </w:rPr>
      </w:pPr>
    </w:p>
    <w:p w14:paraId="7EF6CD3F" w14:textId="67EEB3FD" w:rsidR="00313F8C" w:rsidRPr="007A12CD" w:rsidRDefault="00313F8C" w:rsidP="00DA5264">
      <w:pPr>
        <w:pStyle w:val="ListParagraph"/>
        <w:widowControl w:val="0"/>
        <w:numPr>
          <w:ilvl w:val="0"/>
          <w:numId w:val="25"/>
        </w:numPr>
        <w:autoSpaceDE w:val="0"/>
        <w:autoSpaceDN w:val="0"/>
        <w:adjustRightInd w:val="0"/>
        <w:jc w:val="both"/>
        <w:rPr>
          <w:b/>
          <w:color w:val="548DD4"/>
        </w:rPr>
      </w:pPr>
      <w:r w:rsidRPr="002456BE">
        <w:rPr>
          <w:b/>
          <w:color w:val="548DD4"/>
        </w:rPr>
        <w:t xml:space="preserve">Background </w:t>
      </w:r>
    </w:p>
    <w:p w14:paraId="25B70843" w14:textId="77777777" w:rsidR="006F10A9" w:rsidRDefault="002456BE" w:rsidP="00DA5264">
      <w:pPr>
        <w:keepLines/>
        <w:tabs>
          <w:tab w:val="left" w:pos="0"/>
        </w:tabs>
        <w:ind w:left="540"/>
        <w:jc w:val="both"/>
      </w:pPr>
      <w:r w:rsidRPr="00183542">
        <w:rPr>
          <w:rFonts w:asciiTheme="minorHAnsi" w:eastAsia="Calibri" w:hAnsiTheme="minorHAnsi" w:cstheme="minorHAnsi"/>
          <w:b/>
          <w:bCs/>
          <w:sz w:val="22"/>
          <w:szCs w:val="22"/>
        </w:rPr>
        <w:t>United Nations Mine Action Service (UNMAS).</w:t>
      </w:r>
      <w:r>
        <w:rPr>
          <w:b/>
        </w:rPr>
        <w:t xml:space="preserve"> </w:t>
      </w:r>
      <w:r w:rsidRPr="006078D9">
        <w:rPr>
          <w:rFonts w:asciiTheme="minorHAnsi" w:eastAsia="Calibri" w:hAnsiTheme="minorHAnsi" w:cstheme="minorHAnsi"/>
          <w:sz w:val="22"/>
          <w:szCs w:val="22"/>
        </w:rPr>
        <w:t xml:space="preserve">UNMAS is a </w:t>
      </w:r>
      <w:r w:rsidR="006F10A9" w:rsidRPr="006078D9">
        <w:rPr>
          <w:rFonts w:asciiTheme="minorHAnsi" w:eastAsia="Calibri" w:hAnsiTheme="minorHAnsi" w:cstheme="minorHAnsi"/>
          <w:sz w:val="22"/>
          <w:szCs w:val="22"/>
        </w:rPr>
        <w:t xml:space="preserve">The United Nations Mine Action Service (UNMAS) Iraq was formally established in June 2015, at the request of the United Nations in Iraq, to lead the UN efforts in collaboration with the Government to mitigate explosive threats in the country, as well as to support capacity enhancement of national and regional mine action authorities. The UNMAS Iraq work carried out by civilian operators complements the work undertaken by the Ministry of </w:t>
      </w:r>
      <w:proofErr w:type="spellStart"/>
      <w:r w:rsidR="006F10A9" w:rsidRPr="006078D9">
        <w:rPr>
          <w:rFonts w:asciiTheme="minorHAnsi" w:eastAsia="Calibri" w:hAnsiTheme="minorHAnsi" w:cstheme="minorHAnsi"/>
          <w:sz w:val="22"/>
          <w:szCs w:val="22"/>
        </w:rPr>
        <w:t>Defense</w:t>
      </w:r>
      <w:proofErr w:type="spellEnd"/>
      <w:r w:rsidR="006F10A9" w:rsidRPr="006078D9">
        <w:rPr>
          <w:rFonts w:asciiTheme="minorHAnsi" w:eastAsia="Calibri" w:hAnsiTheme="minorHAnsi" w:cstheme="minorHAnsi"/>
          <w:sz w:val="22"/>
          <w:szCs w:val="22"/>
        </w:rPr>
        <w:t xml:space="preserve"> Iraqi Security Forces, and the Ministry of Interior Local Police and Civil </w:t>
      </w:r>
      <w:proofErr w:type="spellStart"/>
      <w:r w:rsidR="006F10A9" w:rsidRPr="006078D9">
        <w:rPr>
          <w:rFonts w:asciiTheme="minorHAnsi" w:eastAsia="Calibri" w:hAnsiTheme="minorHAnsi" w:cstheme="minorHAnsi"/>
          <w:sz w:val="22"/>
          <w:szCs w:val="22"/>
        </w:rPr>
        <w:t>Defense</w:t>
      </w:r>
      <w:proofErr w:type="spellEnd"/>
      <w:r w:rsidRPr="006F10A9">
        <w:t>.</w:t>
      </w:r>
    </w:p>
    <w:p w14:paraId="7C041623" w14:textId="77777777" w:rsidR="006F10A9" w:rsidRDefault="006F10A9" w:rsidP="006F10A9">
      <w:pPr>
        <w:keepLines/>
        <w:tabs>
          <w:tab w:val="left" w:pos="0"/>
        </w:tabs>
        <w:ind w:left="540"/>
        <w:jc w:val="both"/>
      </w:pPr>
    </w:p>
    <w:p w14:paraId="474ABCA1" w14:textId="53F869EA" w:rsidR="006F10A9" w:rsidRPr="006F10A9" w:rsidRDefault="006F10A9" w:rsidP="006F10A9">
      <w:pPr>
        <w:keepLines/>
        <w:tabs>
          <w:tab w:val="left" w:pos="0"/>
        </w:tabs>
        <w:ind w:left="540"/>
        <w:jc w:val="both"/>
      </w:pPr>
      <w:r w:rsidRPr="00183542">
        <w:rPr>
          <w:rFonts w:asciiTheme="minorHAnsi" w:eastAsia="Calibri" w:hAnsiTheme="minorHAnsi" w:cstheme="minorHAnsi"/>
          <w:b/>
          <w:bCs/>
          <w:sz w:val="22"/>
          <w:szCs w:val="22"/>
        </w:rPr>
        <w:t>Mission</w:t>
      </w:r>
      <w:r w:rsidRPr="006F10A9">
        <w:t xml:space="preserve"> </w:t>
      </w:r>
      <w:r w:rsidRPr="006078D9">
        <w:rPr>
          <w:rFonts w:asciiTheme="minorHAnsi" w:eastAsia="Calibri" w:hAnsiTheme="minorHAnsi" w:cstheme="minorHAnsi"/>
          <w:sz w:val="22"/>
          <w:szCs w:val="22"/>
        </w:rPr>
        <w:t>UNMAS Iraq directly supports the safe and dignified return of 1.6 million internally displaced persons (IDPs) and others ‘at risk’ living in to so-called ‘liberated areas’ of Northern Iraq previously under Islamic State of Iraq and the Levant (ISIL) control through</w:t>
      </w:r>
      <w:r w:rsidRPr="006F10A9">
        <w:t>:</w:t>
      </w:r>
    </w:p>
    <w:p w14:paraId="193344C2" w14:textId="77777777" w:rsidR="006F10A9" w:rsidRPr="006F10A9" w:rsidRDefault="006F10A9" w:rsidP="006F10A9">
      <w:pPr>
        <w:widowControl w:val="0"/>
        <w:autoSpaceDE w:val="0"/>
        <w:autoSpaceDN w:val="0"/>
        <w:adjustRightInd w:val="0"/>
        <w:jc w:val="both"/>
      </w:pPr>
    </w:p>
    <w:p w14:paraId="5EE178E7" w14:textId="77777777" w:rsidR="006F10A9" w:rsidRPr="006078D9" w:rsidRDefault="006F10A9" w:rsidP="006F10A9">
      <w:pPr>
        <w:pStyle w:val="ListParagraph"/>
        <w:widowControl w:val="0"/>
        <w:numPr>
          <w:ilvl w:val="0"/>
          <w:numId w:val="18"/>
        </w:numPr>
        <w:autoSpaceDE w:val="0"/>
        <w:autoSpaceDN w:val="0"/>
        <w:adjustRightInd w:val="0"/>
        <w:spacing w:after="0" w:line="240" w:lineRule="auto"/>
        <w:ind w:left="990"/>
        <w:jc w:val="both"/>
        <w:rPr>
          <w:rFonts w:asciiTheme="minorHAnsi" w:hAnsiTheme="minorHAnsi" w:cstheme="minorHAnsi"/>
        </w:rPr>
      </w:pPr>
      <w:r w:rsidRPr="006078D9">
        <w:rPr>
          <w:rFonts w:asciiTheme="minorHAnsi" w:hAnsiTheme="minorHAnsi" w:cstheme="minorHAnsi"/>
        </w:rPr>
        <w:t>Explosive hazard management (EHM) response in support of humanitarian and stabilization efforts</w:t>
      </w:r>
    </w:p>
    <w:p w14:paraId="0AE81920" w14:textId="77777777" w:rsidR="006F10A9" w:rsidRPr="006078D9" w:rsidRDefault="006F10A9" w:rsidP="006F10A9">
      <w:pPr>
        <w:pStyle w:val="ListParagraph"/>
        <w:widowControl w:val="0"/>
        <w:numPr>
          <w:ilvl w:val="0"/>
          <w:numId w:val="18"/>
        </w:numPr>
        <w:autoSpaceDE w:val="0"/>
        <w:autoSpaceDN w:val="0"/>
        <w:adjustRightInd w:val="0"/>
        <w:spacing w:after="0" w:line="240" w:lineRule="auto"/>
        <w:ind w:left="990"/>
        <w:jc w:val="both"/>
        <w:rPr>
          <w:rFonts w:asciiTheme="minorHAnsi" w:hAnsiTheme="minorHAnsi" w:cstheme="minorHAnsi"/>
        </w:rPr>
      </w:pPr>
      <w:r w:rsidRPr="006078D9">
        <w:rPr>
          <w:rFonts w:asciiTheme="minorHAnsi" w:hAnsiTheme="minorHAnsi" w:cstheme="minorHAnsi"/>
        </w:rPr>
        <w:t xml:space="preserve">Technical Support (TS) through training and mentoring provided to the government to manage, regulate and coordinate explosive hazard clearance </w:t>
      </w:r>
    </w:p>
    <w:p w14:paraId="0518A6FD" w14:textId="77777777" w:rsidR="006F10A9" w:rsidRPr="006078D9" w:rsidRDefault="006F10A9" w:rsidP="006F10A9">
      <w:pPr>
        <w:pStyle w:val="ListParagraph"/>
        <w:numPr>
          <w:ilvl w:val="0"/>
          <w:numId w:val="18"/>
        </w:numPr>
        <w:spacing w:after="0" w:line="240" w:lineRule="auto"/>
        <w:ind w:left="990"/>
        <w:rPr>
          <w:rFonts w:asciiTheme="minorHAnsi" w:hAnsiTheme="minorHAnsi" w:cstheme="minorHAnsi"/>
        </w:rPr>
      </w:pPr>
      <w:r w:rsidRPr="006078D9">
        <w:rPr>
          <w:rFonts w:asciiTheme="minorHAnsi" w:hAnsiTheme="minorHAnsi" w:cstheme="minorHAnsi"/>
        </w:rPr>
        <w:t>Risk education (RE) delivered at the community, national, and regional levels; and,</w:t>
      </w:r>
    </w:p>
    <w:p w14:paraId="1DCADA88" w14:textId="1FE07ADA" w:rsidR="006F10A9" w:rsidRDefault="006F10A9" w:rsidP="006F10A9">
      <w:pPr>
        <w:pStyle w:val="ListParagraph"/>
        <w:numPr>
          <w:ilvl w:val="0"/>
          <w:numId w:val="18"/>
        </w:numPr>
        <w:spacing w:after="0" w:line="240" w:lineRule="auto"/>
        <w:ind w:left="990"/>
        <w:rPr>
          <w:rFonts w:asciiTheme="minorHAnsi" w:hAnsiTheme="minorHAnsi" w:cstheme="minorHAnsi"/>
        </w:rPr>
      </w:pPr>
      <w:r w:rsidRPr="006078D9">
        <w:rPr>
          <w:rFonts w:asciiTheme="minorHAnsi" w:hAnsiTheme="minorHAnsi" w:cstheme="minorHAnsi"/>
        </w:rPr>
        <w:t xml:space="preserve">Women’s empowerment through mine action ‘gender mainstreaming’ activities consistent with United Nations Security Council Resolution (UNSCR) 1325 on Women, Peace and Security and global Gender in Mine Action Guidelines </w:t>
      </w:r>
    </w:p>
    <w:p w14:paraId="01D5CF65" w14:textId="77777777" w:rsidR="00350D06" w:rsidRPr="00350D06" w:rsidRDefault="00350D06" w:rsidP="00350D06">
      <w:pPr>
        <w:ind w:left="630"/>
        <w:rPr>
          <w:rFonts w:asciiTheme="minorHAnsi" w:eastAsia="Calibri" w:hAnsiTheme="minorHAnsi" w:cstheme="minorHAnsi"/>
        </w:rPr>
      </w:pPr>
    </w:p>
    <w:p w14:paraId="440E3CF4" w14:textId="77777777" w:rsidR="00802871" w:rsidRDefault="00802871" w:rsidP="00313F8C">
      <w:pPr>
        <w:widowControl w:val="0"/>
        <w:autoSpaceDE w:val="0"/>
        <w:autoSpaceDN w:val="0"/>
        <w:adjustRightInd w:val="0"/>
        <w:jc w:val="both"/>
        <w:rPr>
          <w:rFonts w:asciiTheme="minorBidi" w:hAnsiTheme="minorBidi" w:cstheme="minorBidi"/>
          <w:b/>
          <w:bCs/>
        </w:rPr>
      </w:pPr>
    </w:p>
    <w:p w14:paraId="1C027AA0" w14:textId="05E89217" w:rsidR="00802871" w:rsidRPr="00802871" w:rsidRDefault="00802871" w:rsidP="00DA5264">
      <w:pPr>
        <w:pStyle w:val="ListParagraph"/>
        <w:widowControl w:val="0"/>
        <w:numPr>
          <w:ilvl w:val="0"/>
          <w:numId w:val="25"/>
        </w:numPr>
        <w:autoSpaceDE w:val="0"/>
        <w:autoSpaceDN w:val="0"/>
        <w:adjustRightInd w:val="0"/>
        <w:jc w:val="both"/>
        <w:rPr>
          <w:b/>
          <w:color w:val="548DD4"/>
        </w:rPr>
      </w:pPr>
      <w:r w:rsidRPr="00802871">
        <w:rPr>
          <w:b/>
          <w:color w:val="548DD4"/>
        </w:rPr>
        <w:t>Objective</w:t>
      </w:r>
    </w:p>
    <w:p w14:paraId="63D654EE" w14:textId="77777777" w:rsidR="00B4094B" w:rsidRPr="006078D9" w:rsidRDefault="00B4094B" w:rsidP="00B4094B">
      <w:pPr>
        <w:pStyle w:val="Default"/>
        <w:adjustRightInd w:val="0"/>
        <w:ind w:left="630"/>
        <w:jc w:val="both"/>
        <w:rPr>
          <w:rFonts w:asciiTheme="minorHAnsi" w:hAnsiTheme="minorHAnsi" w:cstheme="minorHAnsi"/>
          <w:color w:val="auto"/>
          <w:sz w:val="22"/>
          <w:szCs w:val="22"/>
        </w:rPr>
      </w:pPr>
      <w:r w:rsidRPr="006078D9">
        <w:rPr>
          <w:rFonts w:asciiTheme="minorHAnsi" w:hAnsiTheme="minorHAnsi" w:cstheme="minorHAnsi"/>
          <w:color w:val="auto"/>
          <w:sz w:val="22"/>
          <w:szCs w:val="22"/>
        </w:rPr>
        <w:t>UNOPS is soliciting quotations for the establishment of a Blanket Purchase Agreement as defined in this document. Quotations must be submitted by using the Returnable Bidding Forms (</w:t>
      </w:r>
      <w:proofErr w:type="spellStart"/>
      <w:r w:rsidRPr="006078D9">
        <w:rPr>
          <w:rFonts w:asciiTheme="minorHAnsi" w:hAnsiTheme="minorHAnsi" w:cstheme="minorHAnsi"/>
          <w:color w:val="auto"/>
          <w:sz w:val="22"/>
          <w:szCs w:val="22"/>
        </w:rPr>
        <w:t>RFQ_Section_III_Returnable</w:t>
      </w:r>
      <w:proofErr w:type="spellEnd"/>
      <w:r w:rsidRPr="006078D9">
        <w:rPr>
          <w:rFonts w:asciiTheme="minorHAnsi" w:hAnsiTheme="minorHAnsi" w:cstheme="minorHAnsi"/>
          <w:color w:val="auto"/>
          <w:sz w:val="22"/>
          <w:szCs w:val="22"/>
        </w:rPr>
        <w:t xml:space="preserve"> Bidding Forms). </w:t>
      </w:r>
    </w:p>
    <w:p w14:paraId="34C55B80" w14:textId="6CED39FB" w:rsidR="006F10A9" w:rsidRPr="006078D9" w:rsidRDefault="00B4094B" w:rsidP="00B4094B">
      <w:pPr>
        <w:pStyle w:val="Default"/>
        <w:adjustRightInd w:val="0"/>
        <w:ind w:left="630"/>
        <w:jc w:val="both"/>
        <w:rPr>
          <w:rFonts w:asciiTheme="minorHAnsi" w:hAnsiTheme="minorHAnsi" w:cstheme="minorHAnsi"/>
          <w:color w:val="auto"/>
          <w:sz w:val="22"/>
          <w:szCs w:val="22"/>
        </w:rPr>
      </w:pPr>
      <w:r w:rsidRPr="006078D9">
        <w:rPr>
          <w:rFonts w:asciiTheme="minorHAnsi" w:hAnsiTheme="minorHAnsi" w:cstheme="minorHAnsi"/>
          <w:color w:val="auto"/>
          <w:sz w:val="22"/>
          <w:szCs w:val="22"/>
        </w:rPr>
        <w:t>The overall objective of this solicitation is to establish a Blanket Purchase Agreement (BPA) to facilitate and expedite the process by which UNOPS/UNMAS will contract the Provision of Video Production Services and Post-Production Services once there are specific requirements in the 12 months following the signature of the BPA</w:t>
      </w:r>
      <w:r w:rsidR="006F10A9" w:rsidRPr="006078D9">
        <w:rPr>
          <w:rFonts w:asciiTheme="minorHAnsi" w:hAnsiTheme="minorHAnsi" w:cstheme="minorHAnsi"/>
          <w:color w:val="auto"/>
          <w:sz w:val="22"/>
          <w:szCs w:val="22"/>
        </w:rPr>
        <w:t xml:space="preserve">.  </w:t>
      </w:r>
    </w:p>
    <w:p w14:paraId="1253FA32" w14:textId="77777777" w:rsidR="006F10A9" w:rsidRPr="006F10A9" w:rsidRDefault="006F10A9" w:rsidP="006F10A9">
      <w:pPr>
        <w:widowControl w:val="0"/>
        <w:autoSpaceDE w:val="0"/>
        <w:autoSpaceDN w:val="0"/>
        <w:adjustRightInd w:val="0"/>
        <w:ind w:left="630"/>
        <w:jc w:val="both"/>
      </w:pPr>
    </w:p>
    <w:p w14:paraId="3AB20896" w14:textId="6976FDC0" w:rsidR="006F10A9" w:rsidRDefault="006F10A9" w:rsidP="006F10A9">
      <w:pPr>
        <w:widowControl w:val="0"/>
        <w:autoSpaceDE w:val="0"/>
        <w:autoSpaceDN w:val="0"/>
        <w:adjustRightInd w:val="0"/>
        <w:ind w:left="630"/>
        <w:jc w:val="both"/>
        <w:rPr>
          <w:rFonts w:asciiTheme="minorHAnsi" w:eastAsia="Calibri" w:hAnsiTheme="minorHAnsi" w:cstheme="minorHAnsi"/>
          <w:sz w:val="22"/>
          <w:szCs w:val="22"/>
        </w:rPr>
      </w:pPr>
      <w:r w:rsidRPr="00183542">
        <w:rPr>
          <w:rFonts w:asciiTheme="minorHAnsi" w:eastAsia="Calibri" w:hAnsiTheme="minorHAnsi" w:cstheme="minorHAnsi"/>
          <w:b/>
          <w:bCs/>
          <w:sz w:val="22"/>
          <w:szCs w:val="22"/>
        </w:rPr>
        <w:t>Primary audience</w:t>
      </w:r>
      <w:r w:rsidRPr="006F10A9">
        <w:t xml:space="preserve">: </w:t>
      </w:r>
      <w:r w:rsidRPr="006078D9">
        <w:rPr>
          <w:rFonts w:asciiTheme="minorHAnsi" w:eastAsia="Calibri" w:hAnsiTheme="minorHAnsi" w:cstheme="minorHAnsi"/>
          <w:sz w:val="22"/>
          <w:szCs w:val="22"/>
        </w:rPr>
        <w:t xml:space="preserve">At various times, UNMAS Iraq hosts dignitaries, sponsors special events, covers newsworthy clearance missions and ceremonies such as graduations, the introduction of new technology, and the like. Videos produced covering these and similar subjects, distributed primarily through social media tend to have a news orientation, ultimately promoting mission success and programme accountability important to donors, benefiting UNMAS Iraq relationships with government counterparts, and raising the UNMAS Iraq profile both at national level but particularly important at the community level where individuals and their acceptance – or not - of clearance teams can be crucial to mission success:  survey and clearance teams rely on the cooperation and support of local populations to identify threats. </w:t>
      </w:r>
    </w:p>
    <w:p w14:paraId="14F19BC6" w14:textId="77777777" w:rsidR="00350D06" w:rsidRPr="006078D9" w:rsidRDefault="00350D06" w:rsidP="006F10A9">
      <w:pPr>
        <w:widowControl w:val="0"/>
        <w:autoSpaceDE w:val="0"/>
        <w:autoSpaceDN w:val="0"/>
        <w:adjustRightInd w:val="0"/>
        <w:ind w:left="630"/>
        <w:jc w:val="both"/>
        <w:rPr>
          <w:rFonts w:asciiTheme="minorHAnsi" w:eastAsia="Calibri" w:hAnsiTheme="minorHAnsi" w:cstheme="minorHAnsi"/>
          <w:sz w:val="22"/>
          <w:szCs w:val="22"/>
        </w:rPr>
      </w:pPr>
    </w:p>
    <w:p w14:paraId="5B0033B7" w14:textId="77777777" w:rsidR="006F10A9" w:rsidRPr="006F10A9" w:rsidRDefault="006F10A9" w:rsidP="006F10A9">
      <w:pPr>
        <w:widowControl w:val="0"/>
        <w:autoSpaceDE w:val="0"/>
        <w:autoSpaceDN w:val="0"/>
        <w:adjustRightInd w:val="0"/>
        <w:ind w:left="630"/>
        <w:jc w:val="both"/>
      </w:pPr>
    </w:p>
    <w:p w14:paraId="322AA559" w14:textId="7E02F913" w:rsidR="00313F8C" w:rsidRPr="006078D9" w:rsidRDefault="006F10A9" w:rsidP="006F10A9">
      <w:pPr>
        <w:widowControl w:val="0"/>
        <w:autoSpaceDE w:val="0"/>
        <w:autoSpaceDN w:val="0"/>
        <w:adjustRightInd w:val="0"/>
        <w:ind w:left="630"/>
        <w:jc w:val="both"/>
        <w:rPr>
          <w:rFonts w:asciiTheme="minorHAnsi" w:eastAsia="Calibri" w:hAnsiTheme="minorHAnsi" w:cstheme="minorHAnsi"/>
          <w:sz w:val="22"/>
          <w:szCs w:val="22"/>
        </w:rPr>
      </w:pPr>
      <w:r w:rsidRPr="00183542">
        <w:rPr>
          <w:rFonts w:asciiTheme="minorHAnsi" w:eastAsia="Calibri" w:hAnsiTheme="minorHAnsi" w:cstheme="minorHAnsi"/>
          <w:b/>
          <w:bCs/>
          <w:sz w:val="22"/>
          <w:szCs w:val="22"/>
        </w:rPr>
        <w:lastRenderedPageBreak/>
        <w:t>Secondary audience</w:t>
      </w:r>
      <w:r w:rsidRPr="006F10A9">
        <w:t xml:space="preserve">: </w:t>
      </w:r>
      <w:r w:rsidRPr="006078D9">
        <w:rPr>
          <w:rFonts w:asciiTheme="minorHAnsi" w:eastAsia="Calibri" w:hAnsiTheme="minorHAnsi" w:cstheme="minorHAnsi"/>
          <w:sz w:val="22"/>
          <w:szCs w:val="22"/>
        </w:rPr>
        <w:t xml:space="preserve">The so-called liberated areas of Northern Iraq are highly contaminated by explosive hazards, including landmines, explosive remnants of war (ERW) and improvised explosive devices (IED). Those already living in these areas and others (Internally Displaced Persons, or, IDPs), many living in camps but intending to return home, are at risk of injury through contact with these explosive hazards. These ‘at risk groups’ represent a highly stratified demographic ranging from young children to older adults. All are vulnerable but differ regarding their viewing/reading/listening habits and preferences. The primary RE objective of the videos produced through this BPA is to promote recognition of the explosive hazards as threats and promote safe </w:t>
      </w:r>
      <w:proofErr w:type="spellStart"/>
      <w:r w:rsidRPr="006078D9">
        <w:rPr>
          <w:rFonts w:asciiTheme="minorHAnsi" w:eastAsia="Calibri" w:hAnsiTheme="minorHAnsi" w:cstheme="minorHAnsi"/>
          <w:sz w:val="22"/>
          <w:szCs w:val="22"/>
        </w:rPr>
        <w:t>behavior</w:t>
      </w:r>
      <w:proofErr w:type="spellEnd"/>
      <w:r w:rsidRPr="006078D9">
        <w:rPr>
          <w:rFonts w:asciiTheme="minorHAnsi" w:eastAsia="Calibri" w:hAnsiTheme="minorHAnsi" w:cstheme="minorHAnsi"/>
          <w:sz w:val="22"/>
          <w:szCs w:val="22"/>
        </w:rPr>
        <w:t xml:space="preserve"> among these diversified ‘at risk’ groups. As with all UNMAS Iraq collateral materials produced, the RE videos will need to reflect this highly stratified ‘at risk’ demographic by gender, age, location, language, and other factors as may be determined through research and focus group testing. The videos will need to especially be sensitive to the </w:t>
      </w:r>
      <w:proofErr w:type="gramStart"/>
      <w:r w:rsidRPr="006078D9">
        <w:rPr>
          <w:rFonts w:asciiTheme="minorHAnsi" w:eastAsia="Calibri" w:hAnsiTheme="minorHAnsi" w:cstheme="minorHAnsi"/>
          <w:sz w:val="22"/>
          <w:szCs w:val="22"/>
        </w:rPr>
        <w:t>particular needs</w:t>
      </w:r>
      <w:proofErr w:type="gramEnd"/>
      <w:r w:rsidRPr="006078D9">
        <w:rPr>
          <w:rFonts w:asciiTheme="minorHAnsi" w:eastAsia="Calibri" w:hAnsiTheme="minorHAnsi" w:cstheme="minorHAnsi"/>
          <w:sz w:val="22"/>
          <w:szCs w:val="22"/>
        </w:rPr>
        <w:t xml:space="preserve"> of women, girls and boys as both an audience and through their portrayal in any videos produced</w:t>
      </w:r>
    </w:p>
    <w:p w14:paraId="67852342" w14:textId="79A69302" w:rsidR="00B4094B" w:rsidRDefault="00B4094B" w:rsidP="006F10A9">
      <w:pPr>
        <w:widowControl w:val="0"/>
        <w:autoSpaceDE w:val="0"/>
        <w:autoSpaceDN w:val="0"/>
        <w:adjustRightInd w:val="0"/>
        <w:ind w:left="630"/>
        <w:jc w:val="both"/>
      </w:pPr>
    </w:p>
    <w:p w14:paraId="138C43FD" w14:textId="77777777" w:rsidR="00B4094B" w:rsidRPr="004D2C60" w:rsidRDefault="00B4094B" w:rsidP="00DA5264">
      <w:pPr>
        <w:pStyle w:val="ListParagraph"/>
        <w:widowControl w:val="0"/>
        <w:numPr>
          <w:ilvl w:val="0"/>
          <w:numId w:val="25"/>
        </w:numPr>
        <w:autoSpaceDE w:val="0"/>
        <w:autoSpaceDN w:val="0"/>
        <w:adjustRightInd w:val="0"/>
        <w:jc w:val="both"/>
        <w:rPr>
          <w:b/>
          <w:color w:val="548DD4"/>
        </w:rPr>
      </w:pPr>
      <w:r w:rsidRPr="004D2C60">
        <w:rPr>
          <w:b/>
          <w:color w:val="548DD4"/>
        </w:rPr>
        <w:t>Expected Deliverables/ Technical specifications for Services and Goods:</w:t>
      </w:r>
    </w:p>
    <w:p w14:paraId="0718ED46" w14:textId="77777777" w:rsidR="00B4094B" w:rsidRPr="00AD525C" w:rsidRDefault="00B4094B" w:rsidP="00B4094B">
      <w:pPr>
        <w:autoSpaceDE w:val="0"/>
        <w:autoSpaceDN w:val="0"/>
        <w:adjustRightInd w:val="0"/>
        <w:rPr>
          <w:rFonts w:asciiTheme="minorBidi" w:hAnsiTheme="minorBidi" w:cstheme="minorBidi"/>
          <w:b/>
        </w:rPr>
      </w:pPr>
    </w:p>
    <w:tbl>
      <w:tblPr>
        <w:tblW w:w="927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980"/>
        <w:gridCol w:w="5153"/>
        <w:gridCol w:w="1687"/>
      </w:tblGrid>
      <w:tr w:rsidR="00B4094B" w:rsidRPr="00061A30" w14:paraId="528F073D" w14:textId="77777777" w:rsidTr="00FD7923">
        <w:trPr>
          <w:trHeight w:val="499"/>
        </w:trPr>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5337EC" w14:textId="77777777" w:rsidR="00B4094B" w:rsidRPr="00061A30" w:rsidRDefault="00B4094B" w:rsidP="00FD7923">
            <w:pPr>
              <w:jc w:val="center"/>
              <w:rPr>
                <w:b/>
                <w:iCs/>
              </w:rPr>
            </w:pP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9539FE" w14:textId="77777777" w:rsidR="00B4094B" w:rsidRPr="00183542" w:rsidRDefault="00B4094B" w:rsidP="00FD7923">
            <w:pPr>
              <w:jc w:val="center"/>
              <w:rPr>
                <w:rFonts w:asciiTheme="minorHAnsi" w:eastAsia="Calibri" w:hAnsiTheme="minorHAnsi" w:cstheme="minorHAnsi"/>
                <w:b/>
                <w:bCs/>
                <w:sz w:val="22"/>
                <w:szCs w:val="22"/>
              </w:rPr>
            </w:pPr>
            <w:r w:rsidRPr="00183542">
              <w:rPr>
                <w:rFonts w:asciiTheme="minorHAnsi" w:eastAsia="Calibri" w:hAnsiTheme="minorHAnsi" w:cstheme="minorHAnsi"/>
                <w:b/>
                <w:bCs/>
                <w:sz w:val="22"/>
                <w:szCs w:val="22"/>
              </w:rPr>
              <w:t>Item No</w:t>
            </w:r>
          </w:p>
        </w:tc>
        <w:tc>
          <w:tcPr>
            <w:tcW w:w="51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DE9645" w14:textId="77777777" w:rsidR="00B4094B" w:rsidRPr="00183542" w:rsidRDefault="00B4094B" w:rsidP="00FD7923">
            <w:pPr>
              <w:jc w:val="center"/>
              <w:rPr>
                <w:rFonts w:asciiTheme="minorHAnsi" w:eastAsia="Calibri" w:hAnsiTheme="minorHAnsi" w:cstheme="minorHAnsi"/>
                <w:b/>
                <w:bCs/>
                <w:sz w:val="22"/>
                <w:szCs w:val="22"/>
              </w:rPr>
            </w:pPr>
            <w:r w:rsidRPr="00183542">
              <w:rPr>
                <w:rFonts w:asciiTheme="minorHAnsi" w:eastAsia="Calibri" w:hAnsiTheme="minorHAnsi" w:cstheme="minorHAnsi"/>
                <w:b/>
                <w:bCs/>
                <w:sz w:val="22"/>
                <w:szCs w:val="22"/>
              </w:rPr>
              <w:t>UNOPS minimum technical requirements</w:t>
            </w:r>
          </w:p>
        </w:tc>
        <w:tc>
          <w:tcPr>
            <w:tcW w:w="1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37BC79" w14:textId="77777777" w:rsidR="00B4094B" w:rsidRPr="00183542" w:rsidRDefault="00B4094B" w:rsidP="00FD7923">
            <w:pPr>
              <w:jc w:val="center"/>
              <w:rPr>
                <w:rFonts w:asciiTheme="minorHAnsi" w:eastAsia="Calibri" w:hAnsiTheme="minorHAnsi" w:cstheme="minorHAnsi"/>
                <w:b/>
                <w:bCs/>
                <w:sz w:val="22"/>
                <w:szCs w:val="22"/>
              </w:rPr>
            </w:pPr>
            <w:r w:rsidRPr="00183542">
              <w:rPr>
                <w:rFonts w:asciiTheme="minorHAnsi" w:eastAsia="Calibri" w:hAnsiTheme="minorHAnsi" w:cstheme="minorHAnsi"/>
                <w:b/>
                <w:bCs/>
                <w:sz w:val="22"/>
                <w:szCs w:val="22"/>
              </w:rPr>
              <w:t>Quantity/</w:t>
            </w:r>
          </w:p>
          <w:p w14:paraId="2346148C" w14:textId="77777777" w:rsidR="00B4094B" w:rsidRPr="00183542" w:rsidRDefault="00B4094B" w:rsidP="00FD7923">
            <w:pPr>
              <w:jc w:val="center"/>
              <w:rPr>
                <w:rFonts w:asciiTheme="minorHAnsi" w:eastAsia="Calibri" w:hAnsiTheme="minorHAnsi" w:cstheme="minorHAnsi"/>
                <w:b/>
                <w:bCs/>
                <w:sz w:val="22"/>
                <w:szCs w:val="22"/>
              </w:rPr>
            </w:pPr>
            <w:r w:rsidRPr="00183542">
              <w:rPr>
                <w:rFonts w:asciiTheme="minorHAnsi" w:eastAsia="Calibri" w:hAnsiTheme="minorHAnsi" w:cstheme="minorHAnsi"/>
                <w:b/>
                <w:bCs/>
                <w:sz w:val="22"/>
                <w:szCs w:val="22"/>
              </w:rPr>
              <w:t>Measure</w:t>
            </w:r>
          </w:p>
        </w:tc>
      </w:tr>
      <w:tr w:rsidR="00B4094B" w:rsidRPr="00061A30" w14:paraId="7E654286" w14:textId="77777777" w:rsidTr="00FD7923">
        <w:tc>
          <w:tcPr>
            <w:tcW w:w="450" w:type="dxa"/>
            <w:tcBorders>
              <w:top w:val="single" w:sz="4" w:space="0" w:color="auto"/>
              <w:left w:val="single" w:sz="4" w:space="0" w:color="auto"/>
              <w:bottom w:val="single" w:sz="4" w:space="0" w:color="auto"/>
              <w:right w:val="single" w:sz="4" w:space="0" w:color="auto"/>
            </w:tcBorders>
          </w:tcPr>
          <w:p w14:paraId="54159AD5" w14:textId="77777777" w:rsidR="00B4094B" w:rsidRPr="00061A30" w:rsidRDefault="00B4094B" w:rsidP="00FD7923">
            <w:pPr>
              <w:rPr>
                <w:iCs/>
              </w:rPr>
            </w:pPr>
            <w:r w:rsidRPr="00061A30">
              <w:rPr>
                <w:iCs/>
              </w:rPr>
              <w:t>1</w:t>
            </w:r>
          </w:p>
        </w:tc>
        <w:tc>
          <w:tcPr>
            <w:tcW w:w="1980" w:type="dxa"/>
            <w:tcBorders>
              <w:top w:val="single" w:sz="4" w:space="0" w:color="auto"/>
              <w:left w:val="single" w:sz="4" w:space="0" w:color="auto"/>
              <w:bottom w:val="single" w:sz="4" w:space="0" w:color="auto"/>
              <w:right w:val="single" w:sz="4" w:space="0" w:color="auto"/>
            </w:tcBorders>
          </w:tcPr>
          <w:p w14:paraId="5BE1B7E4" w14:textId="77777777" w:rsidR="00B4094B" w:rsidRPr="006078D9" w:rsidRDefault="00B4094B" w:rsidP="00FD7923">
            <w:pPr>
              <w:rPr>
                <w:rFonts w:asciiTheme="minorHAnsi" w:eastAsia="Calibri" w:hAnsiTheme="minorHAnsi" w:cstheme="minorHAnsi"/>
                <w:sz w:val="22"/>
                <w:szCs w:val="22"/>
              </w:rPr>
            </w:pPr>
            <w:r w:rsidRPr="006078D9">
              <w:rPr>
                <w:rFonts w:asciiTheme="minorHAnsi" w:eastAsia="Calibri" w:hAnsiTheme="minorHAnsi" w:cstheme="minorHAnsi"/>
                <w:sz w:val="22"/>
                <w:szCs w:val="22"/>
              </w:rPr>
              <w:t>Video production using drones</w:t>
            </w:r>
          </w:p>
        </w:tc>
        <w:tc>
          <w:tcPr>
            <w:tcW w:w="5153" w:type="dxa"/>
            <w:tcBorders>
              <w:top w:val="single" w:sz="4" w:space="0" w:color="auto"/>
              <w:left w:val="single" w:sz="4" w:space="0" w:color="auto"/>
              <w:bottom w:val="single" w:sz="4" w:space="0" w:color="auto"/>
              <w:right w:val="single" w:sz="4" w:space="0" w:color="auto"/>
            </w:tcBorders>
            <w:hideMark/>
          </w:tcPr>
          <w:p w14:paraId="7D588FD9" w14:textId="77777777" w:rsidR="00B4094B" w:rsidRPr="006078D9" w:rsidRDefault="00B4094B" w:rsidP="00FD7923">
            <w:pPr>
              <w:numPr>
                <w:ilvl w:val="0"/>
                <w:numId w:val="19"/>
              </w:numPr>
              <w:contextualSpacing/>
              <w:rPr>
                <w:rFonts w:asciiTheme="minorHAnsi" w:eastAsia="Calibri" w:hAnsiTheme="minorHAnsi" w:cstheme="minorHAnsi"/>
                <w:sz w:val="22"/>
                <w:szCs w:val="22"/>
              </w:rPr>
            </w:pPr>
            <w:r w:rsidRPr="006078D9">
              <w:rPr>
                <w:rFonts w:asciiTheme="minorHAnsi" w:eastAsia="Calibri" w:hAnsiTheme="minorHAnsi" w:cstheme="minorHAnsi"/>
                <w:sz w:val="22"/>
                <w:szCs w:val="22"/>
              </w:rPr>
              <w:t xml:space="preserve">Drones and related equipment will be provided and used by the service provider.  </w:t>
            </w:r>
          </w:p>
          <w:p w14:paraId="499378DC" w14:textId="77777777" w:rsidR="00B4094B" w:rsidRPr="006078D9" w:rsidRDefault="00B4094B" w:rsidP="00FD7923">
            <w:pPr>
              <w:numPr>
                <w:ilvl w:val="0"/>
                <w:numId w:val="19"/>
              </w:numPr>
              <w:contextualSpacing/>
              <w:rPr>
                <w:rFonts w:asciiTheme="minorHAnsi" w:eastAsia="Calibri" w:hAnsiTheme="minorHAnsi" w:cstheme="minorHAnsi"/>
                <w:sz w:val="22"/>
                <w:szCs w:val="22"/>
              </w:rPr>
            </w:pPr>
            <w:r w:rsidRPr="006078D9">
              <w:rPr>
                <w:rFonts w:asciiTheme="minorHAnsi" w:eastAsia="Calibri" w:hAnsiTheme="minorHAnsi" w:cstheme="minorHAnsi"/>
                <w:sz w:val="22"/>
                <w:szCs w:val="22"/>
              </w:rPr>
              <w:t xml:space="preserve">Registration and authorization to fly the drone all over Iraq is required before the service provider bids for the contract. </w:t>
            </w:r>
          </w:p>
          <w:p w14:paraId="399061AB" w14:textId="77777777" w:rsidR="00B4094B" w:rsidRPr="006078D9" w:rsidRDefault="00B4094B" w:rsidP="00FD7923">
            <w:pPr>
              <w:numPr>
                <w:ilvl w:val="0"/>
                <w:numId w:val="19"/>
              </w:numPr>
              <w:contextualSpacing/>
              <w:rPr>
                <w:rFonts w:asciiTheme="minorHAnsi" w:eastAsia="Calibri" w:hAnsiTheme="minorHAnsi" w:cstheme="minorHAnsi"/>
                <w:sz w:val="22"/>
                <w:szCs w:val="22"/>
              </w:rPr>
            </w:pPr>
            <w:r w:rsidRPr="006078D9">
              <w:rPr>
                <w:rFonts w:asciiTheme="minorHAnsi" w:eastAsia="Calibri" w:hAnsiTheme="minorHAnsi" w:cstheme="minorHAnsi"/>
                <w:sz w:val="22"/>
                <w:szCs w:val="22"/>
              </w:rPr>
              <w:t xml:space="preserve">The drone’s pilot needs to be experimented in flying the device in a difficult and challenging environment (rubble, extreme heat etc.) </w:t>
            </w:r>
          </w:p>
          <w:p w14:paraId="72FFBD7A" w14:textId="77777777" w:rsidR="00B4094B" w:rsidRPr="006078D9" w:rsidRDefault="00B4094B" w:rsidP="00FD7923">
            <w:pPr>
              <w:numPr>
                <w:ilvl w:val="0"/>
                <w:numId w:val="19"/>
              </w:numPr>
              <w:contextualSpacing/>
              <w:rPr>
                <w:rFonts w:asciiTheme="minorHAnsi" w:eastAsia="Calibri" w:hAnsiTheme="minorHAnsi" w:cstheme="minorHAnsi"/>
                <w:sz w:val="22"/>
                <w:szCs w:val="22"/>
              </w:rPr>
            </w:pPr>
            <w:r w:rsidRPr="006078D9">
              <w:rPr>
                <w:rFonts w:asciiTheme="minorHAnsi" w:eastAsia="Calibri" w:hAnsiTheme="minorHAnsi" w:cstheme="minorHAnsi"/>
                <w:sz w:val="22"/>
                <w:szCs w:val="22"/>
              </w:rPr>
              <w:t>Given the environment where filming will take place, experience with international organization is required.</w:t>
            </w:r>
          </w:p>
          <w:p w14:paraId="5814E1C9" w14:textId="77777777" w:rsidR="00B4094B" w:rsidRPr="006078D9" w:rsidRDefault="00B4094B" w:rsidP="00FD7923">
            <w:pPr>
              <w:numPr>
                <w:ilvl w:val="0"/>
                <w:numId w:val="19"/>
              </w:numPr>
              <w:contextualSpacing/>
              <w:rPr>
                <w:rFonts w:asciiTheme="minorHAnsi" w:eastAsia="Calibri" w:hAnsiTheme="minorHAnsi" w:cstheme="minorHAnsi"/>
                <w:sz w:val="22"/>
                <w:szCs w:val="22"/>
              </w:rPr>
            </w:pPr>
            <w:r w:rsidRPr="006078D9">
              <w:rPr>
                <w:rFonts w:asciiTheme="minorHAnsi" w:eastAsia="Calibri" w:hAnsiTheme="minorHAnsi" w:cstheme="minorHAnsi"/>
                <w:sz w:val="22"/>
                <w:szCs w:val="22"/>
              </w:rPr>
              <w:t>Video quality (minimum): Full HD: 1920 x 1080</w:t>
            </w:r>
          </w:p>
          <w:p w14:paraId="3426CE96" w14:textId="77777777" w:rsidR="00B4094B" w:rsidRPr="006078D9" w:rsidRDefault="00B4094B" w:rsidP="00FD7923">
            <w:pPr>
              <w:rPr>
                <w:rFonts w:asciiTheme="minorHAnsi" w:eastAsia="Calibri" w:hAnsiTheme="minorHAnsi" w:cstheme="minorHAnsi"/>
                <w:sz w:val="22"/>
                <w:szCs w:val="22"/>
              </w:rPr>
            </w:pPr>
          </w:p>
        </w:tc>
        <w:tc>
          <w:tcPr>
            <w:tcW w:w="1687" w:type="dxa"/>
            <w:tcBorders>
              <w:top w:val="single" w:sz="4" w:space="0" w:color="auto"/>
              <w:left w:val="single" w:sz="4" w:space="0" w:color="auto"/>
              <w:bottom w:val="single" w:sz="4" w:space="0" w:color="auto"/>
              <w:right w:val="single" w:sz="4" w:space="0" w:color="auto"/>
            </w:tcBorders>
            <w:hideMark/>
          </w:tcPr>
          <w:p w14:paraId="4FD01FEA" w14:textId="77777777" w:rsidR="00B4094B" w:rsidRPr="006078D9" w:rsidRDefault="00B4094B" w:rsidP="00FD7923">
            <w:pPr>
              <w:jc w:val="center"/>
              <w:rPr>
                <w:rFonts w:asciiTheme="minorHAnsi" w:eastAsia="Calibri" w:hAnsiTheme="minorHAnsi" w:cstheme="minorHAnsi"/>
                <w:sz w:val="22"/>
                <w:szCs w:val="22"/>
              </w:rPr>
            </w:pPr>
            <w:r w:rsidRPr="006078D9">
              <w:rPr>
                <w:rFonts w:asciiTheme="minorHAnsi" w:eastAsia="Calibri" w:hAnsiTheme="minorHAnsi" w:cstheme="minorHAnsi"/>
                <w:sz w:val="22"/>
                <w:szCs w:val="22"/>
              </w:rPr>
              <w:t xml:space="preserve">Up to 30 hours  </w:t>
            </w:r>
          </w:p>
        </w:tc>
      </w:tr>
      <w:tr w:rsidR="00B4094B" w:rsidRPr="00061A30" w14:paraId="1007F0A3" w14:textId="77777777" w:rsidTr="00FD7923">
        <w:tc>
          <w:tcPr>
            <w:tcW w:w="450" w:type="dxa"/>
            <w:tcBorders>
              <w:top w:val="single" w:sz="4" w:space="0" w:color="auto"/>
              <w:left w:val="single" w:sz="4" w:space="0" w:color="auto"/>
              <w:bottom w:val="single" w:sz="4" w:space="0" w:color="auto"/>
              <w:right w:val="single" w:sz="4" w:space="0" w:color="auto"/>
            </w:tcBorders>
          </w:tcPr>
          <w:p w14:paraId="0DB60BD0" w14:textId="77777777" w:rsidR="00B4094B" w:rsidRPr="00061A30" w:rsidRDefault="00B4094B" w:rsidP="00FD7923">
            <w:pPr>
              <w:rPr>
                <w:iCs/>
              </w:rPr>
            </w:pPr>
            <w:r w:rsidRPr="00061A30">
              <w:rPr>
                <w:iCs/>
              </w:rPr>
              <w:t>2</w:t>
            </w:r>
          </w:p>
        </w:tc>
        <w:tc>
          <w:tcPr>
            <w:tcW w:w="1980" w:type="dxa"/>
            <w:tcBorders>
              <w:top w:val="single" w:sz="4" w:space="0" w:color="auto"/>
              <w:left w:val="single" w:sz="4" w:space="0" w:color="auto"/>
              <w:bottom w:val="single" w:sz="4" w:space="0" w:color="auto"/>
              <w:right w:val="single" w:sz="4" w:space="0" w:color="auto"/>
            </w:tcBorders>
          </w:tcPr>
          <w:p w14:paraId="1BEFEB3A" w14:textId="77777777" w:rsidR="00B4094B" w:rsidRPr="006078D9" w:rsidRDefault="00B4094B" w:rsidP="00FD7923">
            <w:pPr>
              <w:rPr>
                <w:rFonts w:asciiTheme="minorHAnsi" w:eastAsia="Calibri" w:hAnsiTheme="minorHAnsi" w:cstheme="minorHAnsi"/>
                <w:sz w:val="22"/>
                <w:szCs w:val="22"/>
              </w:rPr>
            </w:pPr>
            <w:r w:rsidRPr="006078D9">
              <w:rPr>
                <w:rFonts w:asciiTheme="minorHAnsi" w:eastAsia="Calibri" w:hAnsiTheme="minorHAnsi" w:cstheme="minorHAnsi"/>
                <w:sz w:val="22"/>
                <w:szCs w:val="22"/>
              </w:rPr>
              <w:t>Video production using conventional means (standard cameras)</w:t>
            </w:r>
          </w:p>
        </w:tc>
        <w:tc>
          <w:tcPr>
            <w:tcW w:w="5153" w:type="dxa"/>
            <w:tcBorders>
              <w:top w:val="single" w:sz="4" w:space="0" w:color="auto"/>
              <w:left w:val="single" w:sz="4" w:space="0" w:color="auto"/>
              <w:bottom w:val="single" w:sz="4" w:space="0" w:color="auto"/>
              <w:right w:val="single" w:sz="4" w:space="0" w:color="auto"/>
            </w:tcBorders>
          </w:tcPr>
          <w:p w14:paraId="5E1FE08B" w14:textId="77777777" w:rsidR="00B4094B" w:rsidRPr="006078D9" w:rsidRDefault="00B4094B" w:rsidP="00FD7923">
            <w:pPr>
              <w:numPr>
                <w:ilvl w:val="0"/>
                <w:numId w:val="19"/>
              </w:numPr>
              <w:contextualSpacing/>
              <w:rPr>
                <w:rFonts w:asciiTheme="minorHAnsi" w:eastAsia="Calibri" w:hAnsiTheme="minorHAnsi" w:cstheme="minorHAnsi"/>
                <w:sz w:val="22"/>
                <w:szCs w:val="22"/>
              </w:rPr>
            </w:pPr>
            <w:r w:rsidRPr="006078D9">
              <w:rPr>
                <w:rFonts w:asciiTheme="minorHAnsi" w:eastAsia="Calibri" w:hAnsiTheme="minorHAnsi" w:cstheme="minorHAnsi"/>
                <w:sz w:val="22"/>
                <w:szCs w:val="22"/>
              </w:rPr>
              <w:t>Depending on the type of the video, the service provider should use all its conventional means to produce a video. For example, this can include:</w:t>
            </w:r>
          </w:p>
          <w:p w14:paraId="07F6117C" w14:textId="77777777" w:rsidR="00B4094B" w:rsidRPr="006078D9" w:rsidRDefault="00B4094B" w:rsidP="00FD7923">
            <w:pPr>
              <w:numPr>
                <w:ilvl w:val="0"/>
                <w:numId w:val="20"/>
              </w:numPr>
              <w:contextualSpacing/>
              <w:rPr>
                <w:rFonts w:asciiTheme="minorHAnsi" w:eastAsia="Calibri" w:hAnsiTheme="minorHAnsi" w:cstheme="minorHAnsi"/>
                <w:sz w:val="22"/>
                <w:szCs w:val="22"/>
              </w:rPr>
            </w:pPr>
            <w:r w:rsidRPr="006078D9">
              <w:rPr>
                <w:rFonts w:asciiTheme="minorHAnsi" w:eastAsia="Calibri" w:hAnsiTheme="minorHAnsi" w:cstheme="minorHAnsi"/>
                <w:sz w:val="22"/>
                <w:szCs w:val="22"/>
              </w:rPr>
              <w:t>Camera Stabilizer (DJI Ronin or equivalent) and/or Camera Slider</w:t>
            </w:r>
          </w:p>
          <w:p w14:paraId="0609857C" w14:textId="77777777" w:rsidR="00B4094B" w:rsidRPr="006078D9" w:rsidRDefault="00B4094B" w:rsidP="00FD7923">
            <w:pPr>
              <w:numPr>
                <w:ilvl w:val="0"/>
                <w:numId w:val="20"/>
              </w:numPr>
              <w:contextualSpacing/>
              <w:rPr>
                <w:rFonts w:asciiTheme="minorHAnsi" w:eastAsia="Calibri" w:hAnsiTheme="minorHAnsi" w:cstheme="minorHAnsi"/>
                <w:sz w:val="22"/>
                <w:szCs w:val="22"/>
              </w:rPr>
            </w:pPr>
            <w:r w:rsidRPr="006078D9">
              <w:rPr>
                <w:rFonts w:asciiTheme="minorHAnsi" w:eastAsia="Calibri" w:hAnsiTheme="minorHAnsi" w:cstheme="minorHAnsi"/>
                <w:sz w:val="22"/>
                <w:szCs w:val="22"/>
              </w:rPr>
              <w:t>Camera (Sony A7s II or equivalent)</w:t>
            </w:r>
          </w:p>
          <w:p w14:paraId="3652ABCE" w14:textId="77777777" w:rsidR="00B4094B" w:rsidRPr="006078D9" w:rsidRDefault="00B4094B" w:rsidP="00FD7923">
            <w:pPr>
              <w:numPr>
                <w:ilvl w:val="0"/>
                <w:numId w:val="20"/>
              </w:numPr>
              <w:contextualSpacing/>
              <w:rPr>
                <w:rFonts w:asciiTheme="minorHAnsi" w:eastAsia="Calibri" w:hAnsiTheme="minorHAnsi" w:cstheme="minorHAnsi"/>
                <w:sz w:val="22"/>
                <w:szCs w:val="22"/>
              </w:rPr>
            </w:pPr>
            <w:r w:rsidRPr="006078D9">
              <w:rPr>
                <w:rFonts w:asciiTheme="minorHAnsi" w:eastAsia="Calibri" w:hAnsiTheme="minorHAnsi" w:cstheme="minorHAnsi"/>
                <w:sz w:val="22"/>
                <w:szCs w:val="22"/>
              </w:rPr>
              <w:t>Outdoor Lighting and reflectors etc.</w:t>
            </w:r>
          </w:p>
          <w:p w14:paraId="1C95DBCC" w14:textId="77777777" w:rsidR="00B4094B" w:rsidRPr="006078D9" w:rsidRDefault="00B4094B" w:rsidP="00FD7923">
            <w:pPr>
              <w:numPr>
                <w:ilvl w:val="0"/>
                <w:numId w:val="19"/>
              </w:numPr>
              <w:contextualSpacing/>
              <w:rPr>
                <w:rFonts w:asciiTheme="minorHAnsi" w:eastAsia="Calibri" w:hAnsiTheme="minorHAnsi" w:cstheme="minorHAnsi"/>
                <w:sz w:val="22"/>
                <w:szCs w:val="22"/>
              </w:rPr>
            </w:pPr>
            <w:r w:rsidRPr="006078D9">
              <w:rPr>
                <w:rFonts w:asciiTheme="minorHAnsi" w:eastAsia="Calibri" w:hAnsiTheme="minorHAnsi" w:cstheme="minorHAnsi"/>
                <w:sz w:val="22"/>
                <w:szCs w:val="22"/>
              </w:rPr>
              <w:t xml:space="preserve">Registration and authorization of the cameras is required before the service provider bids for the contract. </w:t>
            </w:r>
          </w:p>
          <w:p w14:paraId="3C1DF268" w14:textId="77777777" w:rsidR="00B4094B" w:rsidRPr="006078D9" w:rsidRDefault="00B4094B" w:rsidP="00FD7923">
            <w:pPr>
              <w:numPr>
                <w:ilvl w:val="0"/>
                <w:numId w:val="19"/>
              </w:numPr>
              <w:contextualSpacing/>
              <w:rPr>
                <w:rFonts w:asciiTheme="minorHAnsi" w:eastAsia="Calibri" w:hAnsiTheme="minorHAnsi" w:cstheme="minorHAnsi"/>
                <w:sz w:val="22"/>
                <w:szCs w:val="22"/>
              </w:rPr>
            </w:pPr>
            <w:r w:rsidRPr="006078D9">
              <w:rPr>
                <w:rFonts w:asciiTheme="minorHAnsi" w:eastAsia="Calibri" w:hAnsiTheme="minorHAnsi" w:cstheme="minorHAnsi"/>
                <w:sz w:val="22"/>
                <w:szCs w:val="22"/>
              </w:rPr>
              <w:t>Given the environment where filming will take place, experience with international organization is required</w:t>
            </w:r>
          </w:p>
          <w:p w14:paraId="63E95CB1" w14:textId="77777777" w:rsidR="00B4094B" w:rsidRPr="006078D9" w:rsidRDefault="00B4094B" w:rsidP="00FD7923">
            <w:pPr>
              <w:numPr>
                <w:ilvl w:val="0"/>
                <w:numId w:val="19"/>
              </w:numPr>
              <w:contextualSpacing/>
              <w:rPr>
                <w:rFonts w:asciiTheme="minorHAnsi" w:eastAsia="Calibri" w:hAnsiTheme="minorHAnsi" w:cstheme="minorHAnsi"/>
                <w:sz w:val="22"/>
                <w:szCs w:val="22"/>
              </w:rPr>
            </w:pPr>
            <w:r w:rsidRPr="006078D9">
              <w:rPr>
                <w:rFonts w:asciiTheme="minorHAnsi" w:eastAsia="Calibri" w:hAnsiTheme="minorHAnsi" w:cstheme="minorHAnsi"/>
                <w:sz w:val="22"/>
                <w:szCs w:val="22"/>
              </w:rPr>
              <w:t>Video quality (minimum): Full HD: 1920 x 1080</w:t>
            </w:r>
          </w:p>
          <w:p w14:paraId="311E433B" w14:textId="77777777" w:rsidR="00B4094B" w:rsidRPr="006078D9" w:rsidRDefault="00B4094B" w:rsidP="00FD7923">
            <w:pPr>
              <w:contextualSpacing/>
              <w:rPr>
                <w:rFonts w:asciiTheme="minorHAnsi" w:eastAsia="Calibri" w:hAnsiTheme="minorHAnsi" w:cstheme="minorHAnsi"/>
                <w:sz w:val="22"/>
                <w:szCs w:val="22"/>
              </w:rPr>
            </w:pPr>
          </w:p>
        </w:tc>
        <w:tc>
          <w:tcPr>
            <w:tcW w:w="1687" w:type="dxa"/>
            <w:tcBorders>
              <w:top w:val="single" w:sz="4" w:space="0" w:color="auto"/>
              <w:left w:val="single" w:sz="4" w:space="0" w:color="auto"/>
              <w:bottom w:val="single" w:sz="4" w:space="0" w:color="auto"/>
              <w:right w:val="single" w:sz="4" w:space="0" w:color="auto"/>
            </w:tcBorders>
          </w:tcPr>
          <w:p w14:paraId="71060C04" w14:textId="77777777" w:rsidR="00B4094B" w:rsidRPr="006078D9" w:rsidRDefault="00B4094B" w:rsidP="00FD7923">
            <w:pPr>
              <w:jc w:val="center"/>
              <w:rPr>
                <w:rFonts w:asciiTheme="minorHAnsi" w:eastAsia="Calibri" w:hAnsiTheme="minorHAnsi" w:cstheme="minorHAnsi"/>
                <w:sz w:val="22"/>
                <w:szCs w:val="22"/>
              </w:rPr>
            </w:pPr>
            <w:r w:rsidRPr="006078D9">
              <w:rPr>
                <w:rFonts w:asciiTheme="minorHAnsi" w:eastAsia="Calibri" w:hAnsiTheme="minorHAnsi" w:cstheme="minorHAnsi"/>
                <w:sz w:val="22"/>
                <w:szCs w:val="22"/>
              </w:rPr>
              <w:t xml:space="preserve">Up to 30 hours </w:t>
            </w:r>
          </w:p>
        </w:tc>
      </w:tr>
      <w:tr w:rsidR="00B4094B" w:rsidRPr="00061A30" w14:paraId="6B1E3537" w14:textId="77777777" w:rsidTr="00FD7923">
        <w:tc>
          <w:tcPr>
            <w:tcW w:w="450" w:type="dxa"/>
            <w:tcBorders>
              <w:top w:val="single" w:sz="4" w:space="0" w:color="auto"/>
              <w:left w:val="single" w:sz="4" w:space="0" w:color="auto"/>
              <w:bottom w:val="single" w:sz="4" w:space="0" w:color="auto"/>
              <w:right w:val="single" w:sz="4" w:space="0" w:color="auto"/>
            </w:tcBorders>
          </w:tcPr>
          <w:p w14:paraId="1BA7685F" w14:textId="77777777" w:rsidR="00B4094B" w:rsidRPr="00061A30" w:rsidRDefault="00B4094B" w:rsidP="00FD7923">
            <w:pPr>
              <w:rPr>
                <w:iCs/>
              </w:rPr>
            </w:pPr>
            <w:r w:rsidRPr="00061A30">
              <w:rPr>
                <w:iCs/>
              </w:rPr>
              <w:t>3</w:t>
            </w:r>
          </w:p>
        </w:tc>
        <w:tc>
          <w:tcPr>
            <w:tcW w:w="1980" w:type="dxa"/>
            <w:tcBorders>
              <w:top w:val="single" w:sz="4" w:space="0" w:color="auto"/>
              <w:left w:val="single" w:sz="4" w:space="0" w:color="auto"/>
              <w:bottom w:val="single" w:sz="4" w:space="0" w:color="auto"/>
              <w:right w:val="single" w:sz="4" w:space="0" w:color="auto"/>
            </w:tcBorders>
          </w:tcPr>
          <w:p w14:paraId="005BBF1C" w14:textId="77777777" w:rsidR="00B4094B" w:rsidRPr="006078D9" w:rsidRDefault="00B4094B" w:rsidP="00FD7923">
            <w:pPr>
              <w:rPr>
                <w:rFonts w:asciiTheme="minorHAnsi" w:eastAsia="Calibri" w:hAnsiTheme="minorHAnsi" w:cstheme="minorHAnsi"/>
                <w:sz w:val="22"/>
                <w:szCs w:val="22"/>
              </w:rPr>
            </w:pPr>
            <w:r w:rsidRPr="006078D9">
              <w:rPr>
                <w:rFonts w:asciiTheme="minorHAnsi" w:eastAsia="Calibri" w:hAnsiTheme="minorHAnsi" w:cstheme="minorHAnsi"/>
                <w:sz w:val="22"/>
                <w:szCs w:val="22"/>
              </w:rPr>
              <w:t xml:space="preserve">Video editing and subtitling. </w:t>
            </w:r>
          </w:p>
        </w:tc>
        <w:tc>
          <w:tcPr>
            <w:tcW w:w="5153" w:type="dxa"/>
            <w:tcBorders>
              <w:top w:val="single" w:sz="4" w:space="0" w:color="auto"/>
              <w:left w:val="single" w:sz="4" w:space="0" w:color="auto"/>
              <w:bottom w:val="single" w:sz="4" w:space="0" w:color="auto"/>
              <w:right w:val="single" w:sz="4" w:space="0" w:color="auto"/>
            </w:tcBorders>
          </w:tcPr>
          <w:p w14:paraId="5ABF4A4B"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The service provider should be able to edit a video in order to meet with the client’s expectations and requirements</w:t>
            </w:r>
          </w:p>
          <w:p w14:paraId="3A8E4D31" w14:textId="5B8CA765" w:rsidR="00B4094B" w:rsidRPr="00350D06" w:rsidRDefault="00B4094B" w:rsidP="00350D06">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The client will be providing feedback until the final product is approved.  </w:t>
            </w:r>
          </w:p>
        </w:tc>
        <w:tc>
          <w:tcPr>
            <w:tcW w:w="1687" w:type="dxa"/>
            <w:tcBorders>
              <w:top w:val="single" w:sz="4" w:space="0" w:color="auto"/>
              <w:left w:val="single" w:sz="4" w:space="0" w:color="auto"/>
              <w:bottom w:val="single" w:sz="4" w:space="0" w:color="auto"/>
              <w:right w:val="single" w:sz="4" w:space="0" w:color="auto"/>
            </w:tcBorders>
          </w:tcPr>
          <w:p w14:paraId="0034228D" w14:textId="77777777" w:rsidR="00B4094B" w:rsidRPr="006078D9" w:rsidRDefault="00B4094B" w:rsidP="00FD7923">
            <w:pPr>
              <w:jc w:val="center"/>
              <w:rPr>
                <w:rFonts w:asciiTheme="minorHAnsi" w:eastAsia="Calibri" w:hAnsiTheme="minorHAnsi" w:cstheme="minorHAnsi"/>
                <w:sz w:val="22"/>
                <w:szCs w:val="22"/>
              </w:rPr>
            </w:pPr>
            <w:r w:rsidRPr="006078D9">
              <w:rPr>
                <w:rFonts w:asciiTheme="minorHAnsi" w:eastAsia="Calibri" w:hAnsiTheme="minorHAnsi" w:cstheme="minorHAnsi"/>
                <w:sz w:val="22"/>
                <w:szCs w:val="22"/>
              </w:rPr>
              <w:t>Up to 20 video clips of maximum 8 minutes duration each</w:t>
            </w:r>
          </w:p>
        </w:tc>
      </w:tr>
      <w:tr w:rsidR="00B4094B" w:rsidRPr="00061A30" w14:paraId="4A018B94" w14:textId="77777777" w:rsidTr="00FD7923">
        <w:tc>
          <w:tcPr>
            <w:tcW w:w="450" w:type="dxa"/>
            <w:tcBorders>
              <w:top w:val="single" w:sz="4" w:space="0" w:color="auto"/>
              <w:left w:val="single" w:sz="4" w:space="0" w:color="auto"/>
              <w:bottom w:val="single" w:sz="4" w:space="0" w:color="auto"/>
              <w:right w:val="single" w:sz="4" w:space="0" w:color="auto"/>
            </w:tcBorders>
          </w:tcPr>
          <w:p w14:paraId="00EC6F74" w14:textId="77777777" w:rsidR="00B4094B" w:rsidRPr="00061A30" w:rsidRDefault="00B4094B" w:rsidP="00FD7923">
            <w:pPr>
              <w:rPr>
                <w:iCs/>
              </w:rPr>
            </w:pPr>
            <w:r>
              <w:rPr>
                <w:iCs/>
              </w:rPr>
              <w:lastRenderedPageBreak/>
              <w:t>4</w:t>
            </w:r>
          </w:p>
        </w:tc>
        <w:tc>
          <w:tcPr>
            <w:tcW w:w="1980" w:type="dxa"/>
            <w:tcBorders>
              <w:top w:val="single" w:sz="4" w:space="0" w:color="auto"/>
              <w:left w:val="single" w:sz="4" w:space="0" w:color="auto"/>
              <w:bottom w:val="single" w:sz="4" w:space="0" w:color="auto"/>
              <w:right w:val="single" w:sz="4" w:space="0" w:color="auto"/>
            </w:tcBorders>
          </w:tcPr>
          <w:p w14:paraId="097C695F" w14:textId="77777777" w:rsidR="00B4094B" w:rsidRPr="006078D9" w:rsidRDefault="00B4094B" w:rsidP="00FD7923">
            <w:pPr>
              <w:rPr>
                <w:rFonts w:asciiTheme="minorHAnsi" w:eastAsia="Calibri" w:hAnsiTheme="minorHAnsi" w:cstheme="minorHAnsi"/>
                <w:sz w:val="22"/>
                <w:szCs w:val="22"/>
              </w:rPr>
            </w:pPr>
            <w:r w:rsidRPr="006078D9">
              <w:rPr>
                <w:rFonts w:asciiTheme="minorHAnsi" w:eastAsia="Calibri" w:hAnsiTheme="minorHAnsi" w:cstheme="minorHAnsi"/>
                <w:sz w:val="22"/>
                <w:szCs w:val="22"/>
              </w:rPr>
              <w:t>Video translation: From Arabic to English or from English to Arabic.</w:t>
            </w:r>
          </w:p>
          <w:p w14:paraId="04E305C8" w14:textId="77777777" w:rsidR="00B4094B" w:rsidRPr="006078D9" w:rsidRDefault="00B4094B" w:rsidP="00FD7923">
            <w:pPr>
              <w:rPr>
                <w:rFonts w:asciiTheme="minorHAnsi" w:eastAsia="Calibri" w:hAnsiTheme="minorHAnsi" w:cstheme="minorHAnsi"/>
                <w:sz w:val="22"/>
                <w:szCs w:val="22"/>
              </w:rPr>
            </w:pPr>
            <w:r w:rsidRPr="006078D9">
              <w:rPr>
                <w:rFonts w:asciiTheme="minorHAnsi" w:eastAsia="Calibri" w:hAnsiTheme="minorHAnsi" w:cstheme="minorHAnsi"/>
                <w:sz w:val="22"/>
                <w:szCs w:val="22"/>
              </w:rPr>
              <w:t>Ad-hoc requests for other languages (French, Swedish etc.)</w:t>
            </w:r>
          </w:p>
        </w:tc>
        <w:tc>
          <w:tcPr>
            <w:tcW w:w="5153" w:type="dxa"/>
            <w:tcBorders>
              <w:top w:val="single" w:sz="4" w:space="0" w:color="auto"/>
              <w:left w:val="single" w:sz="4" w:space="0" w:color="auto"/>
              <w:bottom w:val="single" w:sz="4" w:space="0" w:color="auto"/>
              <w:right w:val="single" w:sz="4" w:space="0" w:color="auto"/>
            </w:tcBorders>
          </w:tcPr>
          <w:p w14:paraId="14618557"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The service provider should be able to translate content (knowledge of mine action terminologies is required) and add the translation to the video as a voice-over or subtitles. </w:t>
            </w:r>
          </w:p>
          <w:p w14:paraId="7C4514DC"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Video quality (minimum): Full HD: 1920 x 1080</w:t>
            </w:r>
          </w:p>
        </w:tc>
        <w:tc>
          <w:tcPr>
            <w:tcW w:w="1687" w:type="dxa"/>
            <w:tcBorders>
              <w:top w:val="single" w:sz="4" w:space="0" w:color="auto"/>
              <w:left w:val="single" w:sz="4" w:space="0" w:color="auto"/>
              <w:bottom w:val="single" w:sz="4" w:space="0" w:color="auto"/>
              <w:right w:val="single" w:sz="4" w:space="0" w:color="auto"/>
            </w:tcBorders>
          </w:tcPr>
          <w:p w14:paraId="013E319A" w14:textId="77777777" w:rsidR="00B4094B" w:rsidRPr="006078D9" w:rsidRDefault="00B4094B" w:rsidP="00FD7923">
            <w:pPr>
              <w:jc w:val="center"/>
              <w:rPr>
                <w:rFonts w:asciiTheme="minorHAnsi" w:eastAsia="Calibri" w:hAnsiTheme="minorHAnsi" w:cstheme="minorHAnsi"/>
                <w:sz w:val="22"/>
                <w:szCs w:val="22"/>
              </w:rPr>
            </w:pPr>
            <w:r w:rsidRPr="006078D9">
              <w:rPr>
                <w:rFonts w:asciiTheme="minorHAnsi" w:eastAsia="Calibri" w:hAnsiTheme="minorHAnsi" w:cstheme="minorHAnsi"/>
                <w:sz w:val="22"/>
                <w:szCs w:val="22"/>
              </w:rPr>
              <w:t>Up to 20 videos of maximum 8 minutes duration each</w:t>
            </w:r>
          </w:p>
        </w:tc>
      </w:tr>
      <w:tr w:rsidR="00B4094B" w:rsidRPr="00061A30" w14:paraId="3EAE7199" w14:textId="77777777" w:rsidTr="00FD7923">
        <w:tc>
          <w:tcPr>
            <w:tcW w:w="450" w:type="dxa"/>
            <w:tcBorders>
              <w:top w:val="single" w:sz="4" w:space="0" w:color="auto"/>
              <w:left w:val="single" w:sz="4" w:space="0" w:color="auto"/>
              <w:bottom w:val="single" w:sz="4" w:space="0" w:color="auto"/>
              <w:right w:val="single" w:sz="4" w:space="0" w:color="auto"/>
            </w:tcBorders>
          </w:tcPr>
          <w:p w14:paraId="3854942B" w14:textId="77777777" w:rsidR="00B4094B" w:rsidRPr="00061A30" w:rsidRDefault="00B4094B" w:rsidP="00FD7923">
            <w:r>
              <w:t>5</w:t>
            </w:r>
          </w:p>
        </w:tc>
        <w:tc>
          <w:tcPr>
            <w:tcW w:w="1980" w:type="dxa"/>
            <w:tcBorders>
              <w:top w:val="single" w:sz="4" w:space="0" w:color="auto"/>
              <w:left w:val="single" w:sz="4" w:space="0" w:color="auto"/>
              <w:bottom w:val="single" w:sz="4" w:space="0" w:color="auto"/>
              <w:right w:val="single" w:sz="4" w:space="0" w:color="auto"/>
            </w:tcBorders>
          </w:tcPr>
          <w:p w14:paraId="1FC50E0A" w14:textId="77777777" w:rsidR="00B4094B" w:rsidRPr="006078D9" w:rsidRDefault="00B4094B" w:rsidP="00FD7923">
            <w:pPr>
              <w:rPr>
                <w:rFonts w:asciiTheme="minorHAnsi" w:eastAsia="Calibri" w:hAnsiTheme="minorHAnsi" w:cstheme="minorHAnsi"/>
                <w:sz w:val="22"/>
                <w:szCs w:val="22"/>
              </w:rPr>
            </w:pPr>
            <w:r w:rsidRPr="006078D9">
              <w:rPr>
                <w:rFonts w:asciiTheme="minorHAnsi" w:eastAsia="Calibri" w:hAnsiTheme="minorHAnsi" w:cstheme="minorHAnsi"/>
                <w:sz w:val="22"/>
                <w:szCs w:val="22"/>
              </w:rPr>
              <w:t>Messaging clip production to specific targeted groups (urban and rural areas)</w:t>
            </w:r>
          </w:p>
        </w:tc>
        <w:tc>
          <w:tcPr>
            <w:tcW w:w="5153" w:type="dxa"/>
            <w:tcBorders>
              <w:top w:val="single" w:sz="4" w:space="0" w:color="auto"/>
              <w:left w:val="single" w:sz="4" w:space="0" w:color="auto"/>
              <w:bottom w:val="single" w:sz="4" w:space="0" w:color="auto"/>
              <w:right w:val="single" w:sz="4" w:space="0" w:color="auto"/>
            </w:tcBorders>
          </w:tcPr>
          <w:p w14:paraId="65B855FF"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The service provider should tailor the messages of the video to a specific audience. This will be discussed with the client before the project starts.</w:t>
            </w:r>
          </w:p>
          <w:p w14:paraId="6BC7F299"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Audience can include international community, children, women, affected communities/minorities, humanitarians etc.</w:t>
            </w:r>
          </w:p>
          <w:p w14:paraId="70B2C50D"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Experience with international organization is required.</w:t>
            </w:r>
          </w:p>
          <w:p w14:paraId="153E6C1A"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Video quality (minimum): Full HD: 1920 x 1080</w:t>
            </w:r>
          </w:p>
        </w:tc>
        <w:tc>
          <w:tcPr>
            <w:tcW w:w="1687" w:type="dxa"/>
            <w:tcBorders>
              <w:top w:val="single" w:sz="4" w:space="0" w:color="auto"/>
              <w:left w:val="single" w:sz="4" w:space="0" w:color="auto"/>
              <w:bottom w:val="single" w:sz="4" w:space="0" w:color="auto"/>
              <w:right w:val="single" w:sz="4" w:space="0" w:color="auto"/>
            </w:tcBorders>
          </w:tcPr>
          <w:p w14:paraId="16C5D5F9" w14:textId="77777777" w:rsidR="00B4094B" w:rsidRPr="006078D9" w:rsidRDefault="00B4094B" w:rsidP="00FD7923">
            <w:pPr>
              <w:jc w:val="center"/>
              <w:rPr>
                <w:rFonts w:asciiTheme="minorHAnsi" w:eastAsia="Calibri" w:hAnsiTheme="minorHAnsi" w:cstheme="minorHAnsi"/>
                <w:sz w:val="22"/>
                <w:szCs w:val="22"/>
              </w:rPr>
            </w:pPr>
            <w:r w:rsidRPr="006078D9">
              <w:rPr>
                <w:rFonts w:asciiTheme="minorHAnsi" w:eastAsia="Calibri" w:hAnsiTheme="minorHAnsi" w:cstheme="minorHAnsi"/>
                <w:sz w:val="22"/>
                <w:szCs w:val="22"/>
              </w:rPr>
              <w:t>Up to 20 clips of maximum 8 minutes duration each</w:t>
            </w:r>
          </w:p>
        </w:tc>
      </w:tr>
      <w:tr w:rsidR="00B4094B" w:rsidRPr="00061A30" w14:paraId="1B3D5E05" w14:textId="77777777" w:rsidTr="00FD7923">
        <w:tc>
          <w:tcPr>
            <w:tcW w:w="450" w:type="dxa"/>
            <w:tcBorders>
              <w:top w:val="single" w:sz="4" w:space="0" w:color="auto"/>
              <w:left w:val="single" w:sz="4" w:space="0" w:color="auto"/>
              <w:bottom w:val="single" w:sz="4" w:space="0" w:color="auto"/>
              <w:right w:val="single" w:sz="4" w:space="0" w:color="auto"/>
            </w:tcBorders>
          </w:tcPr>
          <w:p w14:paraId="4548C0A4" w14:textId="77777777" w:rsidR="00B4094B" w:rsidRPr="00061A30" w:rsidRDefault="00B4094B" w:rsidP="00FD7923">
            <w:r>
              <w:t>6</w:t>
            </w:r>
          </w:p>
        </w:tc>
        <w:tc>
          <w:tcPr>
            <w:tcW w:w="1980" w:type="dxa"/>
            <w:tcBorders>
              <w:top w:val="single" w:sz="4" w:space="0" w:color="auto"/>
              <w:left w:val="single" w:sz="4" w:space="0" w:color="auto"/>
              <w:bottom w:val="single" w:sz="4" w:space="0" w:color="auto"/>
              <w:right w:val="single" w:sz="4" w:space="0" w:color="auto"/>
            </w:tcBorders>
          </w:tcPr>
          <w:p w14:paraId="1313270D" w14:textId="77777777" w:rsidR="00B4094B" w:rsidRPr="006078D9" w:rsidRDefault="00B4094B" w:rsidP="00FD7923">
            <w:pPr>
              <w:rPr>
                <w:rFonts w:asciiTheme="minorHAnsi" w:eastAsia="Calibri" w:hAnsiTheme="minorHAnsi" w:cstheme="minorHAnsi"/>
                <w:sz w:val="22"/>
                <w:szCs w:val="22"/>
              </w:rPr>
            </w:pPr>
            <w:r w:rsidRPr="006078D9">
              <w:rPr>
                <w:rFonts w:asciiTheme="minorHAnsi" w:eastAsia="Calibri" w:hAnsiTheme="minorHAnsi" w:cstheme="minorHAnsi"/>
                <w:sz w:val="22"/>
                <w:szCs w:val="22"/>
              </w:rPr>
              <w:t>Musical piece for explosive hazard awareness and risk education</w:t>
            </w:r>
          </w:p>
        </w:tc>
        <w:tc>
          <w:tcPr>
            <w:tcW w:w="5153" w:type="dxa"/>
            <w:tcBorders>
              <w:top w:val="single" w:sz="4" w:space="0" w:color="auto"/>
              <w:left w:val="single" w:sz="4" w:space="0" w:color="auto"/>
              <w:bottom w:val="single" w:sz="4" w:space="0" w:color="auto"/>
              <w:right w:val="single" w:sz="4" w:space="0" w:color="auto"/>
            </w:tcBorders>
          </w:tcPr>
          <w:p w14:paraId="60CDDE89"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The service provider should be able to record musical pieces with a high-quality sound (audio equipment is required) and to create a video for different purposes, as requested by the client</w:t>
            </w:r>
          </w:p>
          <w:p w14:paraId="54DF0C2E"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Experience with international organization is required.</w:t>
            </w:r>
          </w:p>
          <w:p w14:paraId="0BE31575"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Video quality (minimum): Full HD: 1920 x 1080</w:t>
            </w:r>
          </w:p>
        </w:tc>
        <w:tc>
          <w:tcPr>
            <w:tcW w:w="1687" w:type="dxa"/>
            <w:tcBorders>
              <w:top w:val="single" w:sz="4" w:space="0" w:color="auto"/>
              <w:left w:val="single" w:sz="4" w:space="0" w:color="auto"/>
              <w:bottom w:val="single" w:sz="4" w:space="0" w:color="auto"/>
              <w:right w:val="single" w:sz="4" w:space="0" w:color="auto"/>
            </w:tcBorders>
          </w:tcPr>
          <w:p w14:paraId="21BAEDB1" w14:textId="77777777" w:rsidR="00B4094B" w:rsidRPr="006078D9" w:rsidRDefault="00B4094B" w:rsidP="00FD7923">
            <w:pPr>
              <w:jc w:val="center"/>
              <w:rPr>
                <w:rFonts w:asciiTheme="minorHAnsi" w:eastAsia="Calibri" w:hAnsiTheme="minorHAnsi" w:cstheme="minorHAnsi"/>
                <w:sz w:val="22"/>
                <w:szCs w:val="22"/>
              </w:rPr>
            </w:pPr>
            <w:r w:rsidRPr="006078D9">
              <w:rPr>
                <w:rFonts w:asciiTheme="minorHAnsi" w:eastAsia="Calibri" w:hAnsiTheme="minorHAnsi" w:cstheme="minorHAnsi"/>
                <w:sz w:val="22"/>
                <w:szCs w:val="22"/>
              </w:rPr>
              <w:t>Up to 20 video clips of maximum 8 minutes duration each</w:t>
            </w:r>
          </w:p>
        </w:tc>
      </w:tr>
      <w:tr w:rsidR="00B4094B" w:rsidRPr="00061A30" w14:paraId="34CD9573" w14:textId="77777777" w:rsidTr="00FD7923">
        <w:tc>
          <w:tcPr>
            <w:tcW w:w="450" w:type="dxa"/>
            <w:tcBorders>
              <w:top w:val="single" w:sz="4" w:space="0" w:color="auto"/>
              <w:left w:val="single" w:sz="4" w:space="0" w:color="auto"/>
              <w:bottom w:val="single" w:sz="4" w:space="0" w:color="auto"/>
              <w:right w:val="single" w:sz="4" w:space="0" w:color="auto"/>
            </w:tcBorders>
          </w:tcPr>
          <w:p w14:paraId="1C4C9A92" w14:textId="77777777" w:rsidR="00B4094B" w:rsidRDefault="00B4094B" w:rsidP="00FD7923">
            <w:r>
              <w:t>7</w:t>
            </w:r>
          </w:p>
        </w:tc>
        <w:tc>
          <w:tcPr>
            <w:tcW w:w="1980" w:type="dxa"/>
            <w:tcBorders>
              <w:top w:val="single" w:sz="4" w:space="0" w:color="auto"/>
              <w:left w:val="single" w:sz="4" w:space="0" w:color="auto"/>
              <w:bottom w:val="single" w:sz="4" w:space="0" w:color="auto"/>
              <w:right w:val="single" w:sz="4" w:space="0" w:color="auto"/>
            </w:tcBorders>
          </w:tcPr>
          <w:p w14:paraId="41D281B8" w14:textId="77777777" w:rsidR="00B4094B" w:rsidRPr="006078D9" w:rsidRDefault="00B4094B" w:rsidP="00FD7923">
            <w:pPr>
              <w:rPr>
                <w:rFonts w:asciiTheme="minorHAnsi" w:eastAsia="Calibri" w:hAnsiTheme="minorHAnsi" w:cstheme="minorHAnsi"/>
                <w:sz w:val="22"/>
                <w:szCs w:val="22"/>
              </w:rPr>
            </w:pPr>
            <w:r w:rsidRPr="006078D9">
              <w:rPr>
                <w:rFonts w:asciiTheme="minorHAnsi" w:eastAsia="Calibri" w:hAnsiTheme="minorHAnsi" w:cstheme="minorHAnsi"/>
                <w:sz w:val="22"/>
                <w:szCs w:val="22"/>
              </w:rPr>
              <w:t>Educational Videos</w:t>
            </w:r>
          </w:p>
        </w:tc>
        <w:tc>
          <w:tcPr>
            <w:tcW w:w="5153" w:type="dxa"/>
            <w:tcBorders>
              <w:top w:val="single" w:sz="4" w:space="0" w:color="auto"/>
              <w:left w:val="single" w:sz="4" w:space="0" w:color="auto"/>
              <w:bottom w:val="single" w:sz="4" w:space="0" w:color="auto"/>
              <w:right w:val="single" w:sz="4" w:space="0" w:color="auto"/>
            </w:tcBorders>
          </w:tcPr>
          <w:p w14:paraId="43C74FE7"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Audience:  At risk groups</w:t>
            </w:r>
          </w:p>
          <w:p w14:paraId="50512583"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Explains how to stay safe and avoid casualties in an IED contaminated environment. </w:t>
            </w:r>
          </w:p>
          <w:p w14:paraId="5418EF33"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Provides information on threats, context, and consequences in clear, simple and familiar language. </w:t>
            </w:r>
          </w:p>
          <w:p w14:paraId="5B9D64D9"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Format</w:t>
            </w:r>
          </w:p>
          <w:p w14:paraId="4032B332"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If a single video, roles and images should depict people representative of the at risk demographic; or, similarly if a series, the individual videos may be specific to a demographic or situational context, but the series must be representative of the at risk population as a whole, that is, men and women, boys and girls represented consistent with the concept for the spot (e.g., a spot featuring teenagers shows both girls and boys).  </w:t>
            </w:r>
          </w:p>
          <w:p w14:paraId="74116140"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Video quality (minimum): Full HD: 1920 x 1080</w:t>
            </w:r>
          </w:p>
          <w:p w14:paraId="59CCB727" w14:textId="77777777" w:rsidR="00B4094B" w:rsidRPr="006078D9" w:rsidRDefault="00B4094B" w:rsidP="00FD7923">
            <w:pPr>
              <w:pStyle w:val="ListParagraph"/>
              <w:spacing w:line="240" w:lineRule="auto"/>
              <w:ind w:left="360"/>
              <w:rPr>
                <w:rFonts w:asciiTheme="minorHAnsi" w:hAnsiTheme="minorHAnsi" w:cstheme="minorHAnsi"/>
              </w:rPr>
            </w:pPr>
          </w:p>
          <w:p w14:paraId="1D9B4A62" w14:textId="77777777" w:rsidR="00B4094B" w:rsidRPr="006078D9" w:rsidRDefault="00B4094B" w:rsidP="00FD7923">
            <w:pPr>
              <w:rPr>
                <w:rFonts w:asciiTheme="minorHAnsi" w:eastAsia="Calibri" w:hAnsiTheme="minorHAnsi" w:cstheme="minorHAnsi"/>
                <w:sz w:val="22"/>
                <w:szCs w:val="22"/>
              </w:rPr>
            </w:pPr>
            <w:r w:rsidRPr="006078D9">
              <w:rPr>
                <w:rFonts w:asciiTheme="minorHAnsi" w:eastAsia="Calibri" w:hAnsiTheme="minorHAnsi" w:cstheme="minorHAnsi"/>
                <w:sz w:val="22"/>
                <w:szCs w:val="22"/>
              </w:rPr>
              <w:t xml:space="preserve">Storyboard identity and scripting: </w:t>
            </w:r>
          </w:p>
          <w:p w14:paraId="698144B3"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Firm shall design and develop a storyboard and script based on creative brief provided by UNMAS Iraq; to be validated by UNMAS Iraq </w:t>
            </w:r>
          </w:p>
          <w:p w14:paraId="1F358296"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Copy and storyboards should be focus group tested for clarity and response prior to production </w:t>
            </w:r>
          </w:p>
          <w:p w14:paraId="62DF7C1F" w14:textId="77777777" w:rsidR="00B4094B" w:rsidRPr="006078D9" w:rsidRDefault="00B4094B" w:rsidP="00FD7923">
            <w:pPr>
              <w:pStyle w:val="ListParagraph"/>
              <w:spacing w:line="240" w:lineRule="auto"/>
              <w:ind w:left="360"/>
              <w:rPr>
                <w:rFonts w:asciiTheme="minorHAnsi" w:hAnsiTheme="minorHAnsi" w:cstheme="minorHAnsi"/>
              </w:rPr>
            </w:pPr>
          </w:p>
          <w:p w14:paraId="32A9A3FA" w14:textId="77777777" w:rsidR="00B4094B" w:rsidRPr="006078D9" w:rsidRDefault="00B4094B" w:rsidP="00FD7923">
            <w:pPr>
              <w:rPr>
                <w:rFonts w:asciiTheme="minorHAnsi" w:eastAsia="Calibri" w:hAnsiTheme="minorHAnsi" w:cstheme="minorHAnsi"/>
                <w:sz w:val="22"/>
                <w:szCs w:val="22"/>
              </w:rPr>
            </w:pPr>
            <w:r w:rsidRPr="006078D9">
              <w:rPr>
                <w:rFonts w:asciiTheme="minorHAnsi" w:eastAsia="Calibri" w:hAnsiTheme="minorHAnsi" w:cstheme="minorHAnsi"/>
                <w:sz w:val="22"/>
                <w:szCs w:val="22"/>
              </w:rPr>
              <w:lastRenderedPageBreak/>
              <w:t xml:space="preserve">Other: </w:t>
            </w:r>
          </w:p>
          <w:p w14:paraId="31048B2F"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UNMAS Iraq will approve shooting locations which should reflect representative Northern Iraq urban and/or rural environments </w:t>
            </w:r>
          </w:p>
          <w:p w14:paraId="165C49FE"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Videos should meet accepted broadcast quality production standards for sound whether shot on location or on a sound stage/in studio; as well, the balance of design and editing should be produced using professional editing and design tools </w:t>
            </w:r>
          </w:p>
          <w:p w14:paraId="6D8F466D"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Videos should include sound effects and music as appropriate  </w:t>
            </w:r>
          </w:p>
          <w:p w14:paraId="2C8DA36F"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Video quality (minimum): Full HD: 1920 x 1080 </w:t>
            </w:r>
          </w:p>
          <w:p w14:paraId="50C39916"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Subtitles: in English, Arabic and Kurdish </w:t>
            </w:r>
          </w:p>
          <w:p w14:paraId="7AD4D0EF"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Languages: Arabic (Iraqi accent with allowances for production in other local minority languages as required)</w:t>
            </w:r>
          </w:p>
        </w:tc>
        <w:tc>
          <w:tcPr>
            <w:tcW w:w="1687" w:type="dxa"/>
            <w:tcBorders>
              <w:top w:val="single" w:sz="4" w:space="0" w:color="auto"/>
              <w:left w:val="single" w:sz="4" w:space="0" w:color="auto"/>
              <w:bottom w:val="single" w:sz="4" w:space="0" w:color="auto"/>
              <w:right w:val="single" w:sz="4" w:space="0" w:color="auto"/>
            </w:tcBorders>
          </w:tcPr>
          <w:p w14:paraId="516048E6" w14:textId="77777777" w:rsidR="00B4094B" w:rsidRPr="006078D9" w:rsidRDefault="00B4094B" w:rsidP="00FD7923">
            <w:pPr>
              <w:jc w:val="center"/>
              <w:rPr>
                <w:rFonts w:asciiTheme="minorHAnsi" w:eastAsia="Calibri" w:hAnsiTheme="minorHAnsi" w:cstheme="minorHAnsi"/>
                <w:sz w:val="22"/>
                <w:szCs w:val="22"/>
              </w:rPr>
            </w:pPr>
            <w:r w:rsidRPr="006078D9">
              <w:rPr>
                <w:rFonts w:asciiTheme="minorHAnsi" w:eastAsia="Calibri" w:hAnsiTheme="minorHAnsi" w:cstheme="minorHAnsi"/>
                <w:sz w:val="22"/>
                <w:szCs w:val="22"/>
              </w:rPr>
              <w:lastRenderedPageBreak/>
              <w:t>2 to 5 minutes</w:t>
            </w:r>
          </w:p>
          <w:p w14:paraId="75D984EE" w14:textId="77777777" w:rsidR="00B4094B" w:rsidRPr="006078D9" w:rsidRDefault="00B4094B" w:rsidP="00FD7923">
            <w:pPr>
              <w:jc w:val="center"/>
              <w:rPr>
                <w:rFonts w:asciiTheme="minorHAnsi" w:eastAsia="Calibri" w:hAnsiTheme="minorHAnsi" w:cstheme="minorHAnsi"/>
                <w:sz w:val="22"/>
                <w:szCs w:val="22"/>
              </w:rPr>
            </w:pPr>
          </w:p>
        </w:tc>
      </w:tr>
      <w:tr w:rsidR="00B4094B" w:rsidRPr="00061A30" w14:paraId="51F0217C" w14:textId="77777777" w:rsidTr="00FD7923">
        <w:tc>
          <w:tcPr>
            <w:tcW w:w="450" w:type="dxa"/>
            <w:tcBorders>
              <w:top w:val="single" w:sz="4" w:space="0" w:color="auto"/>
              <w:left w:val="single" w:sz="4" w:space="0" w:color="auto"/>
              <w:bottom w:val="single" w:sz="4" w:space="0" w:color="auto"/>
              <w:right w:val="single" w:sz="4" w:space="0" w:color="auto"/>
            </w:tcBorders>
          </w:tcPr>
          <w:p w14:paraId="4DEB2156" w14:textId="77777777" w:rsidR="00B4094B" w:rsidRDefault="00B4094B" w:rsidP="00FD7923">
            <w:r>
              <w:t>8</w:t>
            </w:r>
          </w:p>
        </w:tc>
        <w:tc>
          <w:tcPr>
            <w:tcW w:w="1980" w:type="dxa"/>
            <w:tcBorders>
              <w:top w:val="single" w:sz="4" w:space="0" w:color="auto"/>
              <w:left w:val="single" w:sz="4" w:space="0" w:color="auto"/>
              <w:bottom w:val="single" w:sz="4" w:space="0" w:color="auto"/>
              <w:right w:val="single" w:sz="4" w:space="0" w:color="auto"/>
            </w:tcBorders>
          </w:tcPr>
          <w:p w14:paraId="506AC1CC" w14:textId="77777777" w:rsidR="00B4094B" w:rsidRPr="006078D9" w:rsidRDefault="00B4094B" w:rsidP="00FD7923">
            <w:pPr>
              <w:rPr>
                <w:rFonts w:asciiTheme="minorHAnsi" w:eastAsia="Calibri" w:hAnsiTheme="minorHAnsi" w:cstheme="minorHAnsi"/>
                <w:sz w:val="22"/>
                <w:szCs w:val="22"/>
              </w:rPr>
            </w:pPr>
            <w:r w:rsidRPr="006078D9">
              <w:rPr>
                <w:rFonts w:asciiTheme="minorHAnsi" w:eastAsia="Calibri" w:hAnsiTheme="minorHAnsi" w:cstheme="minorHAnsi"/>
                <w:sz w:val="22"/>
                <w:szCs w:val="22"/>
              </w:rPr>
              <w:t>At-risk Adults Video</w:t>
            </w:r>
          </w:p>
        </w:tc>
        <w:tc>
          <w:tcPr>
            <w:tcW w:w="5153" w:type="dxa"/>
            <w:tcBorders>
              <w:top w:val="single" w:sz="4" w:space="0" w:color="auto"/>
              <w:left w:val="single" w:sz="4" w:space="0" w:color="auto"/>
              <w:bottom w:val="single" w:sz="4" w:space="0" w:color="auto"/>
              <w:right w:val="single" w:sz="4" w:space="0" w:color="auto"/>
            </w:tcBorders>
          </w:tcPr>
          <w:p w14:paraId="6201C319" w14:textId="409D251E" w:rsidR="00B4094B" w:rsidRPr="006078D9" w:rsidRDefault="00B4094B" w:rsidP="006078D9">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Video Content/Description: Educational, providing information for adult’s at-risk groups (farmers, rehabilitation and construction workers, et al.) on how to stay safe in an environment contaminated by explosive hazards, and provide clear and simple safety messages on safe behaviour.</w:t>
            </w:r>
          </w:p>
          <w:p w14:paraId="78A68AE4" w14:textId="77777777" w:rsidR="00B4094B" w:rsidRPr="006078D9" w:rsidRDefault="00B4094B" w:rsidP="00FD7923">
            <w:pPr>
              <w:rPr>
                <w:rFonts w:asciiTheme="minorHAnsi" w:eastAsia="Calibri" w:hAnsiTheme="minorHAnsi" w:cstheme="minorHAnsi"/>
                <w:sz w:val="22"/>
                <w:szCs w:val="22"/>
              </w:rPr>
            </w:pPr>
            <w:r w:rsidRPr="006078D9">
              <w:rPr>
                <w:rFonts w:asciiTheme="minorHAnsi" w:eastAsia="Calibri" w:hAnsiTheme="minorHAnsi" w:cstheme="minorHAnsi"/>
                <w:sz w:val="22"/>
                <w:szCs w:val="22"/>
              </w:rPr>
              <w:t xml:space="preserve">Storyboard and scripting: </w:t>
            </w:r>
          </w:p>
          <w:p w14:paraId="282B53DA"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The firm shall design and develop a storyboard and script. The storyboard and the script should be validated by UNMAS with a creative brief defining the project</w:t>
            </w:r>
          </w:p>
          <w:p w14:paraId="213C91F6"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Copy and storyboards should be focus group tested for clarity and response prior to production</w:t>
            </w:r>
          </w:p>
          <w:p w14:paraId="2BB853F3"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UNMAS Iraq will approve shooting locations which should reflect representative Northern Iraq urban and/or rural environments </w:t>
            </w:r>
          </w:p>
          <w:p w14:paraId="597952FD"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Videos should meet accepted broadcast production standards for sound whether shot on location or on a sound stage/in studio; as well, the balance of design and editing should be produced using professional editing and design tools </w:t>
            </w:r>
          </w:p>
          <w:p w14:paraId="1E719937"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Videos should include sound effects and music as appropriate  </w:t>
            </w:r>
          </w:p>
          <w:p w14:paraId="070F9CA4"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Video quality (minimum): Full HD: 1920 x 1080 </w:t>
            </w:r>
          </w:p>
          <w:p w14:paraId="7CF8E1E4"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Subtitles: in English, Arabic and Kurdish </w:t>
            </w:r>
          </w:p>
          <w:p w14:paraId="3931FFFB" w14:textId="26EBC67A" w:rsidR="00B4094B" w:rsidRPr="006078D9" w:rsidRDefault="00B4094B" w:rsidP="006078D9">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Languages: Arabic (Iraqi accent with allowances for production in other local minority languages as required</w:t>
            </w:r>
          </w:p>
        </w:tc>
        <w:tc>
          <w:tcPr>
            <w:tcW w:w="1687" w:type="dxa"/>
            <w:tcBorders>
              <w:top w:val="single" w:sz="4" w:space="0" w:color="auto"/>
              <w:left w:val="single" w:sz="4" w:space="0" w:color="auto"/>
              <w:bottom w:val="single" w:sz="4" w:space="0" w:color="auto"/>
              <w:right w:val="single" w:sz="4" w:space="0" w:color="auto"/>
            </w:tcBorders>
          </w:tcPr>
          <w:p w14:paraId="4E360C63" w14:textId="77777777" w:rsidR="00B4094B" w:rsidRPr="006078D9" w:rsidRDefault="00B4094B" w:rsidP="00FD7923">
            <w:pPr>
              <w:jc w:val="center"/>
              <w:rPr>
                <w:rFonts w:asciiTheme="minorHAnsi" w:eastAsia="Calibri" w:hAnsiTheme="minorHAnsi" w:cstheme="minorHAnsi"/>
                <w:sz w:val="22"/>
                <w:szCs w:val="22"/>
              </w:rPr>
            </w:pPr>
            <w:r w:rsidRPr="006078D9">
              <w:rPr>
                <w:rFonts w:asciiTheme="minorHAnsi" w:eastAsia="Calibri" w:hAnsiTheme="minorHAnsi" w:cstheme="minorHAnsi"/>
                <w:sz w:val="22"/>
                <w:szCs w:val="22"/>
              </w:rPr>
              <w:t>30 sec to 5 min</w:t>
            </w:r>
          </w:p>
          <w:p w14:paraId="0A860164" w14:textId="77777777" w:rsidR="00B4094B" w:rsidRPr="006078D9" w:rsidRDefault="00B4094B" w:rsidP="00FD7923">
            <w:pPr>
              <w:jc w:val="center"/>
              <w:rPr>
                <w:rFonts w:asciiTheme="minorHAnsi" w:eastAsia="Calibri" w:hAnsiTheme="minorHAnsi" w:cstheme="minorHAnsi"/>
                <w:sz w:val="22"/>
                <w:szCs w:val="22"/>
              </w:rPr>
            </w:pPr>
          </w:p>
        </w:tc>
      </w:tr>
      <w:tr w:rsidR="00B4094B" w:rsidRPr="00061A30" w14:paraId="49C3AB49" w14:textId="77777777" w:rsidTr="00FD7923">
        <w:tc>
          <w:tcPr>
            <w:tcW w:w="450" w:type="dxa"/>
            <w:tcBorders>
              <w:top w:val="single" w:sz="4" w:space="0" w:color="auto"/>
              <w:left w:val="single" w:sz="4" w:space="0" w:color="auto"/>
              <w:bottom w:val="single" w:sz="4" w:space="0" w:color="auto"/>
              <w:right w:val="single" w:sz="4" w:space="0" w:color="auto"/>
            </w:tcBorders>
          </w:tcPr>
          <w:p w14:paraId="044168D1" w14:textId="77777777" w:rsidR="00B4094B" w:rsidRDefault="00B4094B" w:rsidP="00FD7923">
            <w:r>
              <w:t>9</w:t>
            </w:r>
          </w:p>
        </w:tc>
        <w:tc>
          <w:tcPr>
            <w:tcW w:w="1980" w:type="dxa"/>
            <w:tcBorders>
              <w:top w:val="single" w:sz="4" w:space="0" w:color="auto"/>
              <w:left w:val="single" w:sz="4" w:space="0" w:color="auto"/>
              <w:bottom w:val="single" w:sz="4" w:space="0" w:color="auto"/>
              <w:right w:val="single" w:sz="4" w:space="0" w:color="auto"/>
            </w:tcBorders>
          </w:tcPr>
          <w:p w14:paraId="5C5EDA70" w14:textId="77777777" w:rsidR="00B4094B" w:rsidRPr="006078D9" w:rsidRDefault="00B4094B" w:rsidP="00FD7923">
            <w:pPr>
              <w:rPr>
                <w:rFonts w:asciiTheme="minorHAnsi" w:eastAsia="Calibri" w:hAnsiTheme="minorHAnsi" w:cstheme="minorHAnsi"/>
                <w:sz w:val="22"/>
                <w:szCs w:val="22"/>
              </w:rPr>
            </w:pPr>
            <w:r w:rsidRPr="006078D9">
              <w:rPr>
                <w:rFonts w:asciiTheme="minorHAnsi" w:eastAsia="Calibri" w:hAnsiTheme="minorHAnsi" w:cstheme="minorHAnsi"/>
                <w:sz w:val="22"/>
                <w:szCs w:val="22"/>
              </w:rPr>
              <w:t>Women’s Empowerment Video</w:t>
            </w:r>
          </w:p>
        </w:tc>
        <w:tc>
          <w:tcPr>
            <w:tcW w:w="5153" w:type="dxa"/>
            <w:tcBorders>
              <w:top w:val="single" w:sz="4" w:space="0" w:color="auto"/>
              <w:left w:val="single" w:sz="4" w:space="0" w:color="auto"/>
              <w:bottom w:val="single" w:sz="4" w:space="0" w:color="auto"/>
              <w:right w:val="single" w:sz="4" w:space="0" w:color="auto"/>
            </w:tcBorders>
          </w:tcPr>
          <w:p w14:paraId="109DD6B9" w14:textId="611E305A" w:rsidR="00B4094B" w:rsidRPr="006078D9" w:rsidRDefault="00B4094B" w:rsidP="006078D9">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Video Content/Description: Empowerment of women within mine action, different roles, women’s voices heard, male champions in the field, what UNMAS Iraq is doing to empower women.</w:t>
            </w:r>
          </w:p>
          <w:p w14:paraId="124339E5" w14:textId="77777777" w:rsidR="00B4094B" w:rsidRPr="006078D9" w:rsidRDefault="00B4094B" w:rsidP="00FD7923">
            <w:pPr>
              <w:rPr>
                <w:rFonts w:asciiTheme="minorHAnsi" w:eastAsia="Calibri" w:hAnsiTheme="minorHAnsi" w:cstheme="minorHAnsi"/>
                <w:sz w:val="22"/>
                <w:szCs w:val="22"/>
              </w:rPr>
            </w:pPr>
            <w:r w:rsidRPr="006078D9">
              <w:rPr>
                <w:rFonts w:asciiTheme="minorHAnsi" w:eastAsia="Calibri" w:hAnsiTheme="minorHAnsi" w:cstheme="minorHAnsi"/>
                <w:sz w:val="22"/>
                <w:szCs w:val="22"/>
              </w:rPr>
              <w:lastRenderedPageBreak/>
              <w:t xml:space="preserve">Storyboard and scripting: </w:t>
            </w:r>
          </w:p>
          <w:p w14:paraId="3810D2FE"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The firm shall design and develop a storyboard and script. The storyboard and the script should be validated by UNMAS with a creative brief defining the project</w:t>
            </w:r>
          </w:p>
          <w:p w14:paraId="787B3B14"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Copy and storyboards should be focus group tested for clarity and response prior to production.</w:t>
            </w:r>
          </w:p>
          <w:p w14:paraId="2A96622E"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UNMAS Iraq will approve shooting locations which should reflect representative Northern Iraq urban and/or rural environments.</w:t>
            </w:r>
          </w:p>
          <w:p w14:paraId="6641588C"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Videos should meet accepted broadcast production standards for sound whether shot on location or on a sound stage/in studio; as well, the balance of design and editing should be produced using professional editing and design tools.</w:t>
            </w:r>
          </w:p>
          <w:p w14:paraId="73EEEAE4"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Videos should include sound effects and music as appropriate.</w:t>
            </w:r>
          </w:p>
          <w:p w14:paraId="2FB62C95"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 xml:space="preserve">Video quality (minimum): Full HD: 1920 x 1080 </w:t>
            </w:r>
          </w:p>
          <w:p w14:paraId="7AD91E6D"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Subtitles: in English, Arabic and Kurdish.</w:t>
            </w:r>
          </w:p>
          <w:p w14:paraId="767134AE" w14:textId="77777777" w:rsidR="00B4094B" w:rsidRPr="006078D9" w:rsidRDefault="00B4094B" w:rsidP="00FD7923">
            <w:pPr>
              <w:pStyle w:val="ListParagraph"/>
              <w:numPr>
                <w:ilvl w:val="0"/>
                <w:numId w:val="19"/>
              </w:numPr>
              <w:spacing w:line="240" w:lineRule="auto"/>
              <w:rPr>
                <w:rFonts w:asciiTheme="minorHAnsi" w:hAnsiTheme="minorHAnsi" w:cstheme="minorHAnsi"/>
              </w:rPr>
            </w:pPr>
            <w:r w:rsidRPr="006078D9">
              <w:rPr>
                <w:rFonts w:asciiTheme="minorHAnsi" w:hAnsiTheme="minorHAnsi" w:cstheme="minorHAnsi"/>
              </w:rPr>
              <w:t>Languages: Arabic (Iraqi accent with allowances for production in other local minority languages as require.</w:t>
            </w:r>
          </w:p>
        </w:tc>
        <w:tc>
          <w:tcPr>
            <w:tcW w:w="1687" w:type="dxa"/>
            <w:tcBorders>
              <w:top w:val="single" w:sz="4" w:space="0" w:color="auto"/>
              <w:left w:val="single" w:sz="4" w:space="0" w:color="auto"/>
              <w:bottom w:val="single" w:sz="4" w:space="0" w:color="auto"/>
              <w:right w:val="single" w:sz="4" w:space="0" w:color="auto"/>
            </w:tcBorders>
          </w:tcPr>
          <w:p w14:paraId="6FFEE56E" w14:textId="77777777" w:rsidR="00B4094B" w:rsidRPr="006078D9" w:rsidRDefault="00B4094B" w:rsidP="00FD7923">
            <w:pPr>
              <w:jc w:val="center"/>
              <w:rPr>
                <w:rFonts w:asciiTheme="minorHAnsi" w:eastAsia="Calibri" w:hAnsiTheme="minorHAnsi" w:cstheme="minorHAnsi"/>
                <w:sz w:val="22"/>
                <w:szCs w:val="22"/>
              </w:rPr>
            </w:pPr>
            <w:r w:rsidRPr="006078D9">
              <w:rPr>
                <w:rFonts w:asciiTheme="minorHAnsi" w:eastAsia="Calibri" w:hAnsiTheme="minorHAnsi" w:cstheme="minorHAnsi"/>
                <w:sz w:val="22"/>
                <w:szCs w:val="22"/>
              </w:rPr>
              <w:lastRenderedPageBreak/>
              <w:t>30 sec to 5 min</w:t>
            </w:r>
          </w:p>
          <w:p w14:paraId="20B48E4C" w14:textId="77777777" w:rsidR="00B4094B" w:rsidRPr="006078D9" w:rsidRDefault="00B4094B" w:rsidP="00FD7923">
            <w:pPr>
              <w:jc w:val="center"/>
              <w:rPr>
                <w:rFonts w:asciiTheme="minorHAnsi" w:eastAsia="Calibri" w:hAnsiTheme="minorHAnsi" w:cstheme="minorHAnsi"/>
                <w:sz w:val="22"/>
                <w:szCs w:val="22"/>
              </w:rPr>
            </w:pPr>
          </w:p>
        </w:tc>
      </w:tr>
    </w:tbl>
    <w:p w14:paraId="53B944DB" w14:textId="77777777" w:rsidR="00DA5264" w:rsidRPr="00DA5264" w:rsidRDefault="00DA5264" w:rsidP="00DA5264">
      <w:pPr>
        <w:pStyle w:val="ListParagraph"/>
        <w:widowControl w:val="0"/>
        <w:autoSpaceDE w:val="0"/>
        <w:autoSpaceDN w:val="0"/>
        <w:adjustRightInd w:val="0"/>
        <w:ind w:left="360"/>
        <w:jc w:val="both"/>
      </w:pPr>
    </w:p>
    <w:p w14:paraId="1DC67E25" w14:textId="05F644C7" w:rsidR="00DA5264" w:rsidRPr="006078D9" w:rsidRDefault="00DA5264" w:rsidP="00DA5264">
      <w:pPr>
        <w:pStyle w:val="ListParagraph"/>
        <w:widowControl w:val="0"/>
        <w:numPr>
          <w:ilvl w:val="0"/>
          <w:numId w:val="25"/>
        </w:numPr>
        <w:autoSpaceDE w:val="0"/>
        <w:autoSpaceDN w:val="0"/>
        <w:adjustRightInd w:val="0"/>
        <w:jc w:val="both"/>
        <w:rPr>
          <w:rFonts w:asciiTheme="minorHAnsi" w:hAnsiTheme="minorHAnsi" w:cstheme="minorHAnsi"/>
        </w:rPr>
      </w:pPr>
      <w:r w:rsidRPr="00DA5264">
        <w:rPr>
          <w:b/>
          <w:color w:val="548DD4"/>
        </w:rPr>
        <w:t>Number of BPAs and non-Exclusivity</w:t>
      </w:r>
      <w:r w:rsidRPr="004739B9">
        <w:rPr>
          <w:b/>
          <w:bCs/>
        </w:rPr>
        <w:t xml:space="preserve">: </w:t>
      </w:r>
      <w:r w:rsidRPr="006078D9">
        <w:rPr>
          <w:rFonts w:asciiTheme="minorHAnsi" w:hAnsiTheme="minorHAnsi" w:cstheme="minorHAnsi"/>
        </w:rPr>
        <w:t xml:space="preserve">UNOPS will enter into a single BPA agreement with one supplier selected as a result of this procurement process, as per evaluation methodology and criteria specified herein. The BPA shall be considered by UNOPS as non-exclusive and UNOPS will not be committed to purchase any minimum quantity. </w:t>
      </w:r>
    </w:p>
    <w:p w14:paraId="62E21267" w14:textId="77777777" w:rsidR="00DA5264" w:rsidRDefault="00DA5264" w:rsidP="00DA5264">
      <w:pPr>
        <w:pStyle w:val="Default"/>
        <w:ind w:left="372"/>
        <w:rPr>
          <w:color w:val="auto"/>
          <w:sz w:val="22"/>
          <w:szCs w:val="22"/>
        </w:rPr>
      </w:pPr>
    </w:p>
    <w:p w14:paraId="15E8E5C4" w14:textId="77777777" w:rsidR="00DA5264" w:rsidRPr="006078D9" w:rsidRDefault="00DA5264" w:rsidP="00DA5264">
      <w:pPr>
        <w:pStyle w:val="ListParagraph"/>
        <w:widowControl w:val="0"/>
        <w:numPr>
          <w:ilvl w:val="0"/>
          <w:numId w:val="25"/>
        </w:numPr>
        <w:autoSpaceDE w:val="0"/>
        <w:autoSpaceDN w:val="0"/>
        <w:adjustRightInd w:val="0"/>
        <w:jc w:val="both"/>
        <w:rPr>
          <w:rFonts w:asciiTheme="minorHAnsi" w:hAnsiTheme="minorHAnsi" w:cstheme="minorHAnsi"/>
        </w:rPr>
      </w:pPr>
      <w:r w:rsidRPr="00DA5264">
        <w:rPr>
          <w:b/>
          <w:color w:val="548DD4"/>
        </w:rPr>
        <w:t>Call Off Mechanism and prices</w:t>
      </w:r>
      <w:r w:rsidRPr="004739B9">
        <w:rPr>
          <w:b/>
          <w:bCs/>
        </w:rPr>
        <w:t xml:space="preserve">: </w:t>
      </w:r>
      <w:r w:rsidRPr="006078D9">
        <w:rPr>
          <w:rFonts w:asciiTheme="minorHAnsi" w:hAnsiTheme="minorHAnsi" w:cstheme="minorHAnsi"/>
        </w:rPr>
        <w:t>Once the BPA is signed, if there is a specific requirement for Provision of Video Production Services and Post-Production Services, the UNOPS appointed focal person shall issue a release Purchase Order (PO) to the supplier. The PO will include details on the type and number items to be supplied and other practical details. The pricing will be based on prices in the BPA contract as quoted in this RFQ</w:t>
      </w:r>
    </w:p>
    <w:p w14:paraId="22C35CB5" w14:textId="77777777" w:rsidR="00DA5264" w:rsidRDefault="00DA5264" w:rsidP="00DA5264">
      <w:pPr>
        <w:pStyle w:val="ListParagraph"/>
        <w:rPr>
          <w:b/>
          <w:bCs/>
        </w:rPr>
      </w:pPr>
    </w:p>
    <w:p w14:paraId="3BC850B0" w14:textId="77777777" w:rsidR="00DA5264" w:rsidRPr="006078D9" w:rsidRDefault="00DA5264" w:rsidP="00DA5264">
      <w:pPr>
        <w:pStyle w:val="ListParagraph"/>
        <w:widowControl w:val="0"/>
        <w:numPr>
          <w:ilvl w:val="0"/>
          <w:numId w:val="25"/>
        </w:numPr>
        <w:autoSpaceDE w:val="0"/>
        <w:autoSpaceDN w:val="0"/>
        <w:adjustRightInd w:val="0"/>
        <w:jc w:val="both"/>
        <w:rPr>
          <w:rFonts w:asciiTheme="minorHAnsi" w:hAnsiTheme="minorHAnsi" w:cstheme="minorHAnsi"/>
        </w:rPr>
      </w:pPr>
      <w:r w:rsidRPr="00DA5264">
        <w:rPr>
          <w:b/>
          <w:color w:val="548DD4"/>
        </w:rPr>
        <w:t>Contract Management/Service Level Agreement</w:t>
      </w:r>
      <w:r w:rsidRPr="004739B9">
        <w:rPr>
          <w:b/>
          <w:bCs/>
        </w:rPr>
        <w:t xml:space="preserve">: </w:t>
      </w:r>
      <w:r w:rsidRPr="006078D9">
        <w:rPr>
          <w:rFonts w:asciiTheme="minorHAnsi" w:hAnsiTheme="minorHAnsi" w:cstheme="minorHAnsi"/>
        </w:rPr>
        <w:t xml:space="preserve">The BPA supplier shall provide quarterly reports to the UNOPS/UNMAS focal point indicated in the BPA. UNOPS will regularly monitor the performance of the BPA supplier, based on the following Key Performance Indicators (KPIs): </w:t>
      </w:r>
    </w:p>
    <w:p w14:paraId="0ECC4DFA" w14:textId="61B8B182" w:rsidR="00DA5264" w:rsidRPr="006078D9" w:rsidRDefault="00DA5264" w:rsidP="00DA5264">
      <w:pPr>
        <w:pStyle w:val="Default"/>
        <w:numPr>
          <w:ilvl w:val="0"/>
          <w:numId w:val="24"/>
        </w:numPr>
        <w:adjustRightInd w:val="0"/>
        <w:spacing w:after="31"/>
        <w:rPr>
          <w:rFonts w:asciiTheme="minorHAnsi" w:hAnsiTheme="minorHAnsi" w:cstheme="minorHAnsi"/>
          <w:color w:val="auto"/>
          <w:sz w:val="22"/>
          <w:szCs w:val="22"/>
        </w:rPr>
      </w:pPr>
      <w:r w:rsidRPr="006078D9">
        <w:rPr>
          <w:rFonts w:asciiTheme="minorHAnsi" w:hAnsiTheme="minorHAnsi" w:cstheme="minorHAnsi"/>
          <w:color w:val="auto"/>
          <w:sz w:val="22"/>
          <w:szCs w:val="22"/>
        </w:rPr>
        <w:t xml:space="preserve">KPI 1: On-time delivery. Service Provider shall deliver the service within maximum </w:t>
      </w:r>
      <w:r w:rsidR="006078D9" w:rsidRPr="006078D9">
        <w:rPr>
          <w:rFonts w:asciiTheme="minorHAnsi" w:hAnsiTheme="minorHAnsi" w:cstheme="minorHAnsi"/>
          <w:color w:val="auto"/>
          <w:sz w:val="22"/>
          <w:szCs w:val="22"/>
        </w:rPr>
        <w:t>10 working days</w:t>
      </w:r>
      <w:r w:rsidRPr="006078D9">
        <w:rPr>
          <w:rFonts w:asciiTheme="minorHAnsi" w:hAnsiTheme="minorHAnsi" w:cstheme="minorHAnsi"/>
          <w:color w:val="auto"/>
          <w:sz w:val="22"/>
          <w:szCs w:val="22"/>
        </w:rPr>
        <w:t xml:space="preserve"> after receipt of the PO/Email Award. </w:t>
      </w:r>
    </w:p>
    <w:p w14:paraId="4ED821B9" w14:textId="77777777" w:rsidR="00DA5264" w:rsidRPr="006078D9" w:rsidRDefault="00DA5264" w:rsidP="00DA5264">
      <w:pPr>
        <w:pStyle w:val="Default"/>
        <w:numPr>
          <w:ilvl w:val="0"/>
          <w:numId w:val="24"/>
        </w:numPr>
        <w:adjustRightInd w:val="0"/>
        <w:spacing w:after="31"/>
        <w:rPr>
          <w:rFonts w:asciiTheme="minorHAnsi" w:hAnsiTheme="minorHAnsi" w:cstheme="minorHAnsi"/>
          <w:color w:val="auto"/>
          <w:sz w:val="22"/>
          <w:szCs w:val="22"/>
        </w:rPr>
      </w:pPr>
      <w:r w:rsidRPr="006078D9">
        <w:rPr>
          <w:rFonts w:asciiTheme="minorHAnsi" w:hAnsiTheme="minorHAnsi" w:cstheme="minorHAnsi"/>
          <w:color w:val="auto"/>
          <w:sz w:val="22"/>
          <w:szCs w:val="22"/>
        </w:rPr>
        <w:t xml:space="preserve">KPI 2: Completeness of the order. Service Provider shall deliver services as per specification/description/model included in the order and at the right quantity. </w:t>
      </w:r>
    </w:p>
    <w:p w14:paraId="54928EFF" w14:textId="77777777" w:rsidR="00DA5264" w:rsidRPr="006078D9" w:rsidRDefault="00DA5264" w:rsidP="00DA5264">
      <w:pPr>
        <w:pStyle w:val="Default"/>
        <w:numPr>
          <w:ilvl w:val="0"/>
          <w:numId w:val="24"/>
        </w:numPr>
        <w:adjustRightInd w:val="0"/>
        <w:spacing w:after="31"/>
        <w:rPr>
          <w:rFonts w:asciiTheme="minorHAnsi" w:hAnsiTheme="minorHAnsi" w:cstheme="minorHAnsi"/>
          <w:color w:val="auto"/>
          <w:sz w:val="22"/>
          <w:szCs w:val="22"/>
        </w:rPr>
      </w:pPr>
      <w:r w:rsidRPr="006078D9">
        <w:rPr>
          <w:rFonts w:asciiTheme="minorHAnsi" w:hAnsiTheme="minorHAnsi" w:cstheme="minorHAnsi"/>
          <w:color w:val="auto"/>
          <w:sz w:val="22"/>
          <w:szCs w:val="22"/>
        </w:rPr>
        <w:t xml:space="preserve">KPI 3: Price Compliance. Service Provider shall conduct the services as per unit prices identified in the BPA. </w:t>
      </w:r>
    </w:p>
    <w:p w14:paraId="1E5AB7D4" w14:textId="7F34B336" w:rsidR="00DA5264" w:rsidRPr="006078D9" w:rsidRDefault="00DA5264" w:rsidP="00DA5264">
      <w:pPr>
        <w:pStyle w:val="Default"/>
        <w:numPr>
          <w:ilvl w:val="0"/>
          <w:numId w:val="24"/>
        </w:numPr>
        <w:adjustRightInd w:val="0"/>
        <w:rPr>
          <w:rFonts w:asciiTheme="minorHAnsi" w:hAnsiTheme="minorHAnsi" w:cstheme="minorHAnsi"/>
          <w:color w:val="auto"/>
          <w:sz w:val="22"/>
          <w:szCs w:val="22"/>
        </w:rPr>
      </w:pPr>
      <w:r w:rsidRPr="006078D9">
        <w:rPr>
          <w:rFonts w:asciiTheme="minorHAnsi" w:hAnsiTheme="minorHAnsi" w:cstheme="minorHAnsi"/>
          <w:color w:val="auto"/>
          <w:sz w:val="22"/>
          <w:szCs w:val="22"/>
        </w:rPr>
        <w:t xml:space="preserve">KPI 4: Accuracy of payment documentation. Service Provider shall provide complete payment documentation including accurate invoices with correct quantities, unit price, order reference number, etc. </w:t>
      </w:r>
    </w:p>
    <w:p w14:paraId="194B0900" w14:textId="77777777" w:rsidR="00DA5264" w:rsidRPr="006078D9" w:rsidRDefault="00DA5264" w:rsidP="00DA5264">
      <w:pPr>
        <w:ind w:left="720"/>
        <w:rPr>
          <w:rFonts w:asciiTheme="minorHAnsi" w:eastAsia="Calibri" w:hAnsiTheme="minorHAnsi" w:cstheme="minorHAnsi"/>
          <w:sz w:val="22"/>
          <w:szCs w:val="22"/>
        </w:rPr>
      </w:pPr>
      <w:r w:rsidRPr="006078D9">
        <w:rPr>
          <w:rFonts w:asciiTheme="minorHAnsi" w:eastAsia="Calibri" w:hAnsiTheme="minorHAnsi" w:cstheme="minorHAnsi"/>
          <w:sz w:val="22"/>
          <w:szCs w:val="22"/>
        </w:rPr>
        <w:lastRenderedPageBreak/>
        <w:t>If the supplier fails to meet UNOPS’s performance requirements detailed above, it will receive in the first instance a warning to improve their performance. Continued failure to meet performance requirements may result on termination of the BPA</w:t>
      </w:r>
    </w:p>
    <w:p w14:paraId="0662B37C" w14:textId="77777777" w:rsidR="00B4094B" w:rsidRDefault="00B4094B" w:rsidP="006F10A9">
      <w:pPr>
        <w:widowControl w:val="0"/>
        <w:autoSpaceDE w:val="0"/>
        <w:autoSpaceDN w:val="0"/>
        <w:adjustRightInd w:val="0"/>
        <w:ind w:left="630"/>
        <w:jc w:val="both"/>
      </w:pPr>
    </w:p>
    <w:p w14:paraId="71C0DB29" w14:textId="0EA4A39E" w:rsidR="006F10A9" w:rsidRDefault="006F10A9" w:rsidP="006F10A9">
      <w:pPr>
        <w:widowControl w:val="0"/>
        <w:autoSpaceDE w:val="0"/>
        <w:autoSpaceDN w:val="0"/>
        <w:adjustRightInd w:val="0"/>
        <w:ind w:left="630"/>
        <w:jc w:val="both"/>
      </w:pPr>
    </w:p>
    <w:p w14:paraId="3BCAC863" w14:textId="6E551FA7" w:rsidR="006F10A9" w:rsidRPr="00DA5264" w:rsidRDefault="006F10A9" w:rsidP="00DA5264">
      <w:pPr>
        <w:pStyle w:val="ListParagraph"/>
        <w:widowControl w:val="0"/>
        <w:numPr>
          <w:ilvl w:val="0"/>
          <w:numId w:val="25"/>
        </w:numPr>
        <w:autoSpaceDE w:val="0"/>
        <w:autoSpaceDN w:val="0"/>
        <w:adjustRightInd w:val="0"/>
        <w:jc w:val="both"/>
        <w:rPr>
          <w:b/>
          <w:color w:val="548DD4"/>
        </w:rPr>
      </w:pPr>
      <w:r w:rsidRPr="006F10A9">
        <w:rPr>
          <w:b/>
          <w:color w:val="548DD4"/>
        </w:rPr>
        <w:t>Considerations</w:t>
      </w:r>
    </w:p>
    <w:p w14:paraId="6D765ED8" w14:textId="77777777" w:rsidR="006F10A9" w:rsidRPr="006F10A9" w:rsidRDefault="006F10A9" w:rsidP="004D2C60">
      <w:pPr>
        <w:widowControl w:val="0"/>
        <w:autoSpaceDE w:val="0"/>
        <w:autoSpaceDN w:val="0"/>
        <w:adjustRightInd w:val="0"/>
        <w:ind w:left="630"/>
        <w:jc w:val="both"/>
      </w:pPr>
      <w:r w:rsidRPr="00183542">
        <w:rPr>
          <w:rFonts w:asciiTheme="minorHAnsi" w:eastAsia="Calibri" w:hAnsiTheme="minorHAnsi" w:cstheme="minorHAnsi"/>
          <w:b/>
          <w:bCs/>
          <w:sz w:val="22"/>
          <w:szCs w:val="22"/>
        </w:rPr>
        <w:t>Capability</w:t>
      </w:r>
      <w:r w:rsidRPr="006F10A9">
        <w:t xml:space="preserve">: </w:t>
      </w:r>
      <w:r w:rsidRPr="006078D9">
        <w:rPr>
          <w:rFonts w:asciiTheme="minorHAnsi" w:eastAsia="Calibri" w:hAnsiTheme="minorHAnsi" w:cstheme="minorHAnsi"/>
          <w:sz w:val="22"/>
          <w:szCs w:val="22"/>
        </w:rPr>
        <w:t>The successful firm for purposes of this BPA will need to demonstrate, by virtue of its past work, the required professional conceptual, creative, and technical skills necessary to meet UNMAS Iraq expectations including but limited to, for example, video techniques, editing, translation and subtitling, etc. and versatility in terms of content and style, ranging from spots typical of a commercial campaign supported by a tagline to videos treated like news features</w:t>
      </w:r>
      <w:r w:rsidRPr="006F10A9">
        <w:t xml:space="preserve">.  </w:t>
      </w:r>
    </w:p>
    <w:p w14:paraId="71217F59" w14:textId="77777777" w:rsidR="006F10A9" w:rsidRPr="006F10A9" w:rsidRDefault="006F10A9" w:rsidP="004D2C60">
      <w:pPr>
        <w:widowControl w:val="0"/>
        <w:autoSpaceDE w:val="0"/>
        <w:autoSpaceDN w:val="0"/>
        <w:adjustRightInd w:val="0"/>
        <w:ind w:left="630"/>
        <w:jc w:val="both"/>
      </w:pPr>
    </w:p>
    <w:p w14:paraId="2D1F7557" w14:textId="77777777" w:rsidR="006F10A9" w:rsidRPr="006F10A9" w:rsidRDefault="006F10A9" w:rsidP="004D2C60">
      <w:pPr>
        <w:widowControl w:val="0"/>
        <w:autoSpaceDE w:val="0"/>
        <w:autoSpaceDN w:val="0"/>
        <w:adjustRightInd w:val="0"/>
        <w:ind w:left="630"/>
        <w:jc w:val="both"/>
      </w:pPr>
      <w:r w:rsidRPr="00183542">
        <w:rPr>
          <w:rFonts w:asciiTheme="minorHAnsi" w:eastAsia="Calibri" w:hAnsiTheme="minorHAnsi" w:cstheme="minorHAnsi"/>
          <w:b/>
          <w:bCs/>
          <w:sz w:val="22"/>
          <w:szCs w:val="22"/>
        </w:rPr>
        <w:t>Mindset</w:t>
      </w:r>
      <w:r w:rsidRPr="006F10A9">
        <w:t xml:space="preserve">: </w:t>
      </w:r>
      <w:r w:rsidRPr="006078D9">
        <w:rPr>
          <w:rFonts w:asciiTheme="minorHAnsi" w:eastAsia="Calibri" w:hAnsiTheme="minorHAnsi" w:cstheme="minorHAnsi"/>
          <w:sz w:val="22"/>
          <w:szCs w:val="22"/>
        </w:rPr>
        <w:t>As important, the firm’s familiarity with geographic, social and political issues and environment of the so-called liberated areas which are home to at risk populations. As part of its video initiative, UNMAS Iraq from time-to-time may document views of key actors and stakeholders in these areas, including those both directly and indirectly engaged in clearance operations that enable critical humanitarian (residential) and stabilization (infrastructure) to proceed</w:t>
      </w:r>
      <w:r w:rsidRPr="006F10A9">
        <w:t xml:space="preserve">. </w:t>
      </w:r>
    </w:p>
    <w:p w14:paraId="2AE555C3" w14:textId="77777777" w:rsidR="006F10A9" w:rsidRPr="006F10A9" w:rsidRDefault="006F10A9" w:rsidP="004D2C60">
      <w:pPr>
        <w:widowControl w:val="0"/>
        <w:autoSpaceDE w:val="0"/>
        <w:autoSpaceDN w:val="0"/>
        <w:adjustRightInd w:val="0"/>
        <w:ind w:left="630"/>
        <w:jc w:val="both"/>
      </w:pPr>
    </w:p>
    <w:p w14:paraId="3B17D46F" w14:textId="77777777" w:rsidR="006F10A9" w:rsidRPr="006078D9" w:rsidRDefault="006F10A9" w:rsidP="004D2C60">
      <w:pPr>
        <w:widowControl w:val="0"/>
        <w:autoSpaceDE w:val="0"/>
        <w:autoSpaceDN w:val="0"/>
        <w:adjustRightInd w:val="0"/>
        <w:ind w:left="630"/>
        <w:jc w:val="both"/>
        <w:rPr>
          <w:rFonts w:asciiTheme="minorHAnsi" w:eastAsia="Calibri" w:hAnsiTheme="minorHAnsi" w:cstheme="minorHAnsi"/>
          <w:sz w:val="22"/>
          <w:szCs w:val="22"/>
        </w:rPr>
      </w:pPr>
      <w:r w:rsidRPr="00183542">
        <w:rPr>
          <w:rFonts w:asciiTheme="minorHAnsi" w:eastAsia="Calibri" w:hAnsiTheme="minorHAnsi" w:cstheme="minorHAnsi"/>
          <w:b/>
          <w:bCs/>
          <w:sz w:val="22"/>
          <w:szCs w:val="22"/>
        </w:rPr>
        <w:t>Story lines</w:t>
      </w:r>
      <w:r w:rsidRPr="006F10A9">
        <w:t xml:space="preserve">: </w:t>
      </w:r>
      <w:r w:rsidRPr="006078D9">
        <w:rPr>
          <w:rFonts w:asciiTheme="minorHAnsi" w:eastAsia="Calibri" w:hAnsiTheme="minorHAnsi" w:cstheme="minorHAnsi"/>
          <w:sz w:val="22"/>
          <w:szCs w:val="22"/>
        </w:rPr>
        <w:t xml:space="preserve">In addition to documenting UNMAS Iraq activities and promoting awareness of the dangers posed by explosive hazards, UNMAS Iraq expects to produce other videos on explosive hazards management (EHM), technical support (TS) and gender mainstreaming initiatives. These videos might highlight a specific event/activity (e.g. ceremony, training, donors’ visits etc.), outline the challenges faced by the programme while delivering of life-saving assistance and/or promote the progress/achievements made to date and so on.  </w:t>
      </w:r>
    </w:p>
    <w:p w14:paraId="1C3D81D0" w14:textId="77777777" w:rsidR="006F10A9" w:rsidRPr="006F10A9" w:rsidRDefault="006F10A9" w:rsidP="004D2C60">
      <w:pPr>
        <w:widowControl w:val="0"/>
        <w:autoSpaceDE w:val="0"/>
        <w:autoSpaceDN w:val="0"/>
        <w:adjustRightInd w:val="0"/>
        <w:ind w:left="630"/>
        <w:jc w:val="both"/>
      </w:pPr>
    </w:p>
    <w:p w14:paraId="7EA9DA15" w14:textId="77777777" w:rsidR="006F10A9" w:rsidRPr="006F10A9" w:rsidRDefault="006F10A9" w:rsidP="004D2C60">
      <w:pPr>
        <w:widowControl w:val="0"/>
        <w:autoSpaceDE w:val="0"/>
        <w:autoSpaceDN w:val="0"/>
        <w:adjustRightInd w:val="0"/>
        <w:ind w:left="630"/>
        <w:jc w:val="both"/>
      </w:pPr>
      <w:r w:rsidRPr="00183542">
        <w:rPr>
          <w:rFonts w:asciiTheme="minorHAnsi" w:eastAsia="Calibri" w:hAnsiTheme="minorHAnsi" w:cstheme="minorHAnsi"/>
          <w:b/>
          <w:bCs/>
          <w:sz w:val="22"/>
          <w:szCs w:val="22"/>
        </w:rPr>
        <w:t>What if</w:t>
      </w:r>
      <w:r w:rsidRPr="006F10A9">
        <w:t xml:space="preserve">? </w:t>
      </w:r>
      <w:r w:rsidRPr="006078D9">
        <w:rPr>
          <w:rFonts w:asciiTheme="minorHAnsi" w:eastAsia="Calibri" w:hAnsiTheme="minorHAnsi" w:cstheme="minorHAnsi"/>
          <w:sz w:val="22"/>
          <w:szCs w:val="22"/>
        </w:rPr>
        <w:t>As much as there is a positive ‘upside’ to work undertaken by UNMAS Iraq, there are also downside to work not done.  Contrasting the “What if?” and the “What if not?” stories to the extent that UNMAS Iraq and its sister UN organizations have data, a video might tell the two sides of the story.  For example, the consequence of humanitarian (residential) projects postponed or not undertaken might be told from the perspective of IDPs long resident in camps where documented depression – not widely reported – and worse tell the dark side of long term confinement for a simple reason – the wait for a dignified return to a safe home</w:t>
      </w:r>
      <w:r w:rsidRPr="006F10A9">
        <w:t xml:space="preserve">.  </w:t>
      </w:r>
    </w:p>
    <w:p w14:paraId="55204972" w14:textId="77777777" w:rsidR="006F10A9" w:rsidRPr="006F10A9" w:rsidRDefault="006F10A9" w:rsidP="004D2C60">
      <w:pPr>
        <w:widowControl w:val="0"/>
        <w:autoSpaceDE w:val="0"/>
        <w:autoSpaceDN w:val="0"/>
        <w:adjustRightInd w:val="0"/>
        <w:ind w:left="630"/>
        <w:jc w:val="both"/>
      </w:pPr>
    </w:p>
    <w:p w14:paraId="52AE70F5" w14:textId="77777777" w:rsidR="006F10A9" w:rsidRPr="006078D9" w:rsidRDefault="006F10A9" w:rsidP="004D2C60">
      <w:pPr>
        <w:widowControl w:val="0"/>
        <w:autoSpaceDE w:val="0"/>
        <w:autoSpaceDN w:val="0"/>
        <w:adjustRightInd w:val="0"/>
        <w:ind w:left="630"/>
        <w:jc w:val="both"/>
        <w:rPr>
          <w:rFonts w:asciiTheme="minorHAnsi" w:eastAsia="Calibri" w:hAnsiTheme="minorHAnsi" w:cstheme="minorHAnsi"/>
          <w:sz w:val="22"/>
          <w:szCs w:val="22"/>
        </w:rPr>
      </w:pPr>
      <w:r w:rsidRPr="00183542">
        <w:rPr>
          <w:rFonts w:asciiTheme="minorHAnsi" w:eastAsia="Calibri" w:hAnsiTheme="minorHAnsi" w:cstheme="minorHAnsi"/>
          <w:b/>
          <w:bCs/>
          <w:sz w:val="22"/>
          <w:szCs w:val="22"/>
        </w:rPr>
        <w:t>Women empowerment</w:t>
      </w:r>
      <w:r w:rsidRPr="006F10A9">
        <w:t xml:space="preserve">: </w:t>
      </w:r>
      <w:r w:rsidRPr="006078D9">
        <w:rPr>
          <w:rFonts w:asciiTheme="minorHAnsi" w:eastAsia="Calibri" w:hAnsiTheme="minorHAnsi" w:cstheme="minorHAnsi"/>
          <w:sz w:val="22"/>
          <w:szCs w:val="22"/>
        </w:rPr>
        <w:t xml:space="preserve">UNMAS Iraq sees women’s success stories in what traditionally </w:t>
      </w:r>
      <w:proofErr w:type="gramStart"/>
      <w:r w:rsidRPr="006078D9">
        <w:rPr>
          <w:rFonts w:asciiTheme="minorHAnsi" w:eastAsia="Calibri" w:hAnsiTheme="minorHAnsi" w:cstheme="minorHAnsi"/>
          <w:sz w:val="22"/>
          <w:szCs w:val="22"/>
        </w:rPr>
        <w:t>has been male dominated field as a potential ‘breakthrough’ in terms of acceptance and respect for all women and a lasting contribution</w:t>
      </w:r>
      <w:proofErr w:type="gramEnd"/>
      <w:r w:rsidRPr="006078D9">
        <w:rPr>
          <w:rFonts w:asciiTheme="minorHAnsi" w:eastAsia="Calibri" w:hAnsiTheme="minorHAnsi" w:cstheme="minorHAnsi"/>
          <w:sz w:val="22"/>
          <w:szCs w:val="22"/>
        </w:rPr>
        <w:t xml:space="preserve"> to continuing women’s empowerment, meaning work status achieved without social or cultural restriction and advancement on merit.  For example, a video might focus on a strong role model (woman) and supportive counterparts (men) suggesting a ‘new normal’ for shared responsibilities in the workplace to reinforce challenges overcome and success attained as a natural occurrence as, indeed, it is.  </w:t>
      </w:r>
    </w:p>
    <w:p w14:paraId="093038FB" w14:textId="77777777" w:rsidR="006F10A9" w:rsidRPr="006F10A9" w:rsidRDefault="006F10A9" w:rsidP="004D2C60">
      <w:pPr>
        <w:widowControl w:val="0"/>
        <w:autoSpaceDE w:val="0"/>
        <w:autoSpaceDN w:val="0"/>
        <w:adjustRightInd w:val="0"/>
        <w:ind w:left="630"/>
        <w:jc w:val="both"/>
      </w:pPr>
    </w:p>
    <w:p w14:paraId="1A069DB9" w14:textId="77777777" w:rsidR="006F10A9" w:rsidRPr="006F10A9" w:rsidRDefault="006F10A9" w:rsidP="004D2C60">
      <w:pPr>
        <w:widowControl w:val="0"/>
        <w:autoSpaceDE w:val="0"/>
        <w:autoSpaceDN w:val="0"/>
        <w:adjustRightInd w:val="0"/>
        <w:ind w:left="630"/>
        <w:jc w:val="both"/>
      </w:pPr>
      <w:r w:rsidRPr="00183542">
        <w:rPr>
          <w:rFonts w:asciiTheme="minorHAnsi" w:eastAsia="Calibri" w:hAnsiTheme="minorHAnsi" w:cstheme="minorHAnsi"/>
          <w:b/>
          <w:bCs/>
          <w:sz w:val="22"/>
          <w:szCs w:val="22"/>
        </w:rPr>
        <w:t>Culture</w:t>
      </w:r>
      <w:r w:rsidRPr="006F10A9">
        <w:t xml:space="preserve">: </w:t>
      </w:r>
      <w:r w:rsidRPr="006078D9">
        <w:rPr>
          <w:rFonts w:asciiTheme="minorHAnsi" w:eastAsia="Calibri" w:hAnsiTheme="minorHAnsi" w:cstheme="minorHAnsi"/>
          <w:sz w:val="22"/>
          <w:szCs w:val="22"/>
        </w:rPr>
        <w:t>The videos will need to reflect an “outward in” perspective, meaning rather than preach, tell a story in a way reflecting the cultural backgrounds, demographics, and the local context familiar to the target audience</w:t>
      </w:r>
      <w:r w:rsidRPr="006F10A9">
        <w:t xml:space="preserve">.  </w:t>
      </w:r>
    </w:p>
    <w:p w14:paraId="0ADD7FF4" w14:textId="77777777" w:rsidR="006F10A9" w:rsidRPr="006F10A9" w:rsidRDefault="006F10A9" w:rsidP="004D2C60">
      <w:pPr>
        <w:widowControl w:val="0"/>
        <w:autoSpaceDE w:val="0"/>
        <w:autoSpaceDN w:val="0"/>
        <w:adjustRightInd w:val="0"/>
        <w:ind w:left="630"/>
        <w:jc w:val="both"/>
      </w:pPr>
    </w:p>
    <w:p w14:paraId="6F004BF8" w14:textId="77777777" w:rsidR="00350D06" w:rsidRDefault="006F10A9" w:rsidP="004D2C60">
      <w:pPr>
        <w:widowControl w:val="0"/>
        <w:autoSpaceDE w:val="0"/>
        <w:autoSpaceDN w:val="0"/>
        <w:adjustRightInd w:val="0"/>
        <w:ind w:left="630"/>
        <w:jc w:val="both"/>
      </w:pPr>
      <w:r w:rsidRPr="00183542">
        <w:rPr>
          <w:rFonts w:asciiTheme="minorHAnsi" w:eastAsia="Calibri" w:hAnsiTheme="minorHAnsi" w:cstheme="minorHAnsi"/>
          <w:b/>
          <w:bCs/>
          <w:sz w:val="22"/>
          <w:szCs w:val="22"/>
        </w:rPr>
        <w:t>Call-to-action</w:t>
      </w:r>
      <w:r w:rsidRPr="006F10A9">
        <w:t xml:space="preserve">: </w:t>
      </w:r>
      <w:r w:rsidRPr="006078D9">
        <w:rPr>
          <w:rFonts w:asciiTheme="minorHAnsi" w:eastAsia="Calibri" w:hAnsiTheme="minorHAnsi" w:cstheme="minorHAnsi"/>
          <w:sz w:val="22"/>
          <w:szCs w:val="22"/>
        </w:rPr>
        <w:t xml:space="preserve">The RE videos, in most instances, will ask the audience to act or change </w:t>
      </w:r>
      <w:proofErr w:type="spellStart"/>
      <w:r w:rsidRPr="006078D9">
        <w:rPr>
          <w:rFonts w:asciiTheme="minorHAnsi" w:eastAsia="Calibri" w:hAnsiTheme="minorHAnsi" w:cstheme="minorHAnsi"/>
          <w:sz w:val="22"/>
          <w:szCs w:val="22"/>
        </w:rPr>
        <w:t>behavior</w:t>
      </w:r>
      <w:proofErr w:type="spellEnd"/>
      <w:r w:rsidRPr="006078D9">
        <w:rPr>
          <w:rFonts w:asciiTheme="minorHAnsi" w:eastAsia="Calibri" w:hAnsiTheme="minorHAnsi" w:cstheme="minorHAnsi"/>
          <w:sz w:val="22"/>
          <w:szCs w:val="22"/>
        </w:rPr>
        <w:t xml:space="preserve"> consistent with the message delivered. For example, adapting safe </w:t>
      </w:r>
      <w:proofErr w:type="spellStart"/>
      <w:r w:rsidRPr="006078D9">
        <w:rPr>
          <w:rFonts w:asciiTheme="minorHAnsi" w:eastAsia="Calibri" w:hAnsiTheme="minorHAnsi" w:cstheme="minorHAnsi"/>
          <w:sz w:val="22"/>
          <w:szCs w:val="22"/>
        </w:rPr>
        <w:t>behavior</w:t>
      </w:r>
      <w:proofErr w:type="spellEnd"/>
      <w:r w:rsidRPr="006078D9">
        <w:rPr>
          <w:rFonts w:asciiTheme="minorHAnsi" w:eastAsia="Calibri" w:hAnsiTheme="minorHAnsi" w:cstheme="minorHAnsi"/>
          <w:sz w:val="22"/>
          <w:szCs w:val="22"/>
        </w:rPr>
        <w:t>, calling a help line, talking to or supervising children. Therefore, the message(s) will need to be simple yet compelling, requiring the producer to think creatively, adapting the viewpoint of the audience</w:t>
      </w:r>
      <w:r w:rsidRPr="006F10A9">
        <w:t xml:space="preserve">.     </w:t>
      </w:r>
    </w:p>
    <w:p w14:paraId="41DC9DB8" w14:textId="77777777" w:rsidR="00350D06" w:rsidRDefault="00350D06" w:rsidP="004D2C60">
      <w:pPr>
        <w:widowControl w:val="0"/>
        <w:autoSpaceDE w:val="0"/>
        <w:autoSpaceDN w:val="0"/>
        <w:adjustRightInd w:val="0"/>
        <w:ind w:left="630"/>
        <w:jc w:val="both"/>
      </w:pPr>
    </w:p>
    <w:p w14:paraId="6E825A87" w14:textId="796F6758" w:rsidR="006F10A9" w:rsidRPr="006F10A9" w:rsidRDefault="006F10A9" w:rsidP="004D2C60">
      <w:pPr>
        <w:widowControl w:val="0"/>
        <w:autoSpaceDE w:val="0"/>
        <w:autoSpaceDN w:val="0"/>
        <w:adjustRightInd w:val="0"/>
        <w:ind w:left="630"/>
        <w:jc w:val="both"/>
      </w:pPr>
      <w:r w:rsidRPr="006F10A9">
        <w:t xml:space="preserve"> </w:t>
      </w:r>
    </w:p>
    <w:p w14:paraId="19D7D14D" w14:textId="77777777" w:rsidR="006F10A9" w:rsidRPr="006F10A9" w:rsidRDefault="006F10A9" w:rsidP="004D2C60">
      <w:pPr>
        <w:widowControl w:val="0"/>
        <w:autoSpaceDE w:val="0"/>
        <w:autoSpaceDN w:val="0"/>
        <w:adjustRightInd w:val="0"/>
        <w:ind w:left="630"/>
        <w:jc w:val="both"/>
      </w:pPr>
    </w:p>
    <w:p w14:paraId="07852BF3" w14:textId="77777777" w:rsidR="006F10A9" w:rsidRPr="006078D9" w:rsidRDefault="006F10A9" w:rsidP="004D2C60">
      <w:pPr>
        <w:widowControl w:val="0"/>
        <w:autoSpaceDE w:val="0"/>
        <w:autoSpaceDN w:val="0"/>
        <w:adjustRightInd w:val="0"/>
        <w:ind w:left="630"/>
        <w:jc w:val="both"/>
        <w:rPr>
          <w:rFonts w:asciiTheme="minorHAnsi" w:eastAsia="Calibri" w:hAnsiTheme="minorHAnsi" w:cstheme="minorHAnsi"/>
          <w:sz w:val="22"/>
          <w:szCs w:val="22"/>
        </w:rPr>
      </w:pPr>
      <w:r w:rsidRPr="00183542">
        <w:rPr>
          <w:rFonts w:asciiTheme="minorHAnsi" w:eastAsia="Calibri" w:hAnsiTheme="minorHAnsi" w:cstheme="minorHAnsi"/>
          <w:b/>
          <w:bCs/>
          <w:sz w:val="22"/>
          <w:szCs w:val="22"/>
        </w:rPr>
        <w:lastRenderedPageBreak/>
        <w:t>Stereotypes</w:t>
      </w:r>
      <w:r w:rsidRPr="006F10A9">
        <w:t xml:space="preserve">: </w:t>
      </w:r>
      <w:r w:rsidRPr="006078D9">
        <w:rPr>
          <w:rFonts w:asciiTheme="minorHAnsi" w:eastAsia="Calibri" w:hAnsiTheme="minorHAnsi" w:cstheme="minorHAnsi"/>
          <w:sz w:val="22"/>
          <w:szCs w:val="22"/>
        </w:rPr>
        <w:t xml:space="preserve">Consistent with gender guidelines, the videos should consider an effective and subtle approach to how to handle changing perceptions, straddling the delicate line between ‘proselytizing’ which they should not do, and introducing changes which reflect positive images but short of ‘blowback’.  For example, a child asks his/her mother for permission to play in an area close to the family </w:t>
      </w:r>
      <w:proofErr w:type="gramStart"/>
      <w:r w:rsidRPr="006078D9">
        <w:rPr>
          <w:rFonts w:asciiTheme="minorHAnsi" w:eastAsia="Calibri" w:hAnsiTheme="minorHAnsi" w:cstheme="minorHAnsi"/>
          <w:sz w:val="22"/>
          <w:szCs w:val="22"/>
        </w:rPr>
        <w:t>home:</w:t>
      </w:r>
      <w:proofErr w:type="gramEnd"/>
      <w:r w:rsidRPr="006078D9">
        <w:rPr>
          <w:rFonts w:asciiTheme="minorHAnsi" w:eastAsia="Calibri" w:hAnsiTheme="minorHAnsi" w:cstheme="minorHAnsi"/>
          <w:sz w:val="22"/>
          <w:szCs w:val="22"/>
        </w:rPr>
        <w:t xml:space="preserve"> is the father seen but not heard or not visible at all:  either way, the mother is seen as an authority figure.   </w:t>
      </w:r>
    </w:p>
    <w:p w14:paraId="1AF3CCDE" w14:textId="77777777" w:rsidR="006F10A9" w:rsidRPr="006078D9" w:rsidRDefault="006F10A9" w:rsidP="004D2C60">
      <w:pPr>
        <w:widowControl w:val="0"/>
        <w:autoSpaceDE w:val="0"/>
        <w:autoSpaceDN w:val="0"/>
        <w:adjustRightInd w:val="0"/>
        <w:ind w:left="630"/>
        <w:jc w:val="both"/>
        <w:rPr>
          <w:rFonts w:asciiTheme="minorHAnsi" w:eastAsia="Calibri" w:hAnsiTheme="minorHAnsi" w:cstheme="minorHAnsi"/>
          <w:sz w:val="22"/>
          <w:szCs w:val="22"/>
        </w:rPr>
      </w:pPr>
    </w:p>
    <w:p w14:paraId="16070DFC" w14:textId="77777777" w:rsidR="006F10A9" w:rsidRPr="006F10A9" w:rsidRDefault="006F10A9" w:rsidP="004D2C60">
      <w:pPr>
        <w:widowControl w:val="0"/>
        <w:autoSpaceDE w:val="0"/>
        <w:autoSpaceDN w:val="0"/>
        <w:adjustRightInd w:val="0"/>
        <w:ind w:left="630"/>
        <w:jc w:val="both"/>
      </w:pPr>
      <w:r w:rsidRPr="00183542">
        <w:rPr>
          <w:rFonts w:asciiTheme="minorHAnsi" w:eastAsia="Calibri" w:hAnsiTheme="minorHAnsi" w:cstheme="minorHAnsi"/>
          <w:b/>
          <w:bCs/>
          <w:sz w:val="22"/>
          <w:szCs w:val="22"/>
        </w:rPr>
        <w:t>Progress</w:t>
      </w:r>
      <w:r w:rsidRPr="006F10A9">
        <w:t xml:space="preserve">: </w:t>
      </w:r>
      <w:r w:rsidRPr="006078D9">
        <w:rPr>
          <w:rFonts w:asciiTheme="minorHAnsi" w:eastAsia="Calibri" w:hAnsiTheme="minorHAnsi" w:cstheme="minorHAnsi"/>
          <w:sz w:val="22"/>
          <w:szCs w:val="22"/>
        </w:rPr>
        <w:t>The videos also might underscore a narrator’s key points with facts (e.g., as graphics supporting a voiceover) or the testimonial of a beneficiary (e.g., a former Internally Displaced Person returns home) reporting Iraq’s progress made and the key challenges remaining</w:t>
      </w:r>
      <w:r w:rsidRPr="006F10A9">
        <w:t xml:space="preserve">. </w:t>
      </w:r>
    </w:p>
    <w:p w14:paraId="27B02BE7" w14:textId="77777777" w:rsidR="006F10A9" w:rsidRPr="006F10A9" w:rsidRDefault="006F10A9" w:rsidP="004D2C60">
      <w:pPr>
        <w:widowControl w:val="0"/>
        <w:autoSpaceDE w:val="0"/>
        <w:autoSpaceDN w:val="0"/>
        <w:adjustRightInd w:val="0"/>
        <w:ind w:left="630"/>
        <w:jc w:val="both"/>
      </w:pPr>
    </w:p>
    <w:p w14:paraId="2C910EF7" w14:textId="77777777" w:rsidR="006F10A9" w:rsidRPr="006F10A9" w:rsidRDefault="006F10A9" w:rsidP="004D2C60">
      <w:pPr>
        <w:widowControl w:val="0"/>
        <w:autoSpaceDE w:val="0"/>
        <w:autoSpaceDN w:val="0"/>
        <w:adjustRightInd w:val="0"/>
        <w:ind w:left="630"/>
        <w:jc w:val="both"/>
      </w:pPr>
      <w:r w:rsidRPr="00183542">
        <w:rPr>
          <w:rFonts w:asciiTheme="minorHAnsi" w:eastAsia="Calibri" w:hAnsiTheme="minorHAnsi" w:cstheme="minorHAnsi"/>
          <w:b/>
          <w:bCs/>
          <w:sz w:val="22"/>
          <w:szCs w:val="22"/>
        </w:rPr>
        <w:t>Credits</w:t>
      </w:r>
      <w:r w:rsidRPr="006F10A9">
        <w:t xml:space="preserve">: </w:t>
      </w:r>
      <w:r w:rsidRPr="006078D9">
        <w:rPr>
          <w:rFonts w:asciiTheme="minorHAnsi" w:eastAsia="Calibri" w:hAnsiTheme="minorHAnsi" w:cstheme="minorHAnsi"/>
          <w:sz w:val="22"/>
          <w:szCs w:val="22"/>
        </w:rPr>
        <w:t>The videos also will document for donors UNMAS Iraq efforts in each of its principal practice areas (explosive hazard management, risk education, capacity enhancement, plus gender mainstreaming) coinciding with their interest and financial support. Videos may include mention of donor contributions as appropriate</w:t>
      </w:r>
      <w:r w:rsidRPr="006F10A9">
        <w:t xml:space="preserve">. </w:t>
      </w:r>
    </w:p>
    <w:p w14:paraId="53F7EF99" w14:textId="77777777" w:rsidR="006F10A9" w:rsidRPr="006F10A9" w:rsidRDefault="006F10A9" w:rsidP="004D2C60">
      <w:pPr>
        <w:widowControl w:val="0"/>
        <w:autoSpaceDE w:val="0"/>
        <w:autoSpaceDN w:val="0"/>
        <w:adjustRightInd w:val="0"/>
        <w:ind w:left="630"/>
        <w:jc w:val="both"/>
      </w:pPr>
    </w:p>
    <w:p w14:paraId="69AFA090" w14:textId="77777777" w:rsidR="006F10A9" w:rsidRPr="006078D9" w:rsidRDefault="006F10A9" w:rsidP="004D2C60">
      <w:pPr>
        <w:widowControl w:val="0"/>
        <w:autoSpaceDE w:val="0"/>
        <w:autoSpaceDN w:val="0"/>
        <w:adjustRightInd w:val="0"/>
        <w:ind w:left="630"/>
        <w:jc w:val="both"/>
        <w:rPr>
          <w:rFonts w:asciiTheme="minorHAnsi" w:eastAsia="Calibri" w:hAnsiTheme="minorHAnsi" w:cstheme="minorHAnsi"/>
          <w:sz w:val="22"/>
          <w:szCs w:val="22"/>
        </w:rPr>
      </w:pPr>
      <w:r w:rsidRPr="00183542">
        <w:rPr>
          <w:rFonts w:asciiTheme="minorHAnsi" w:eastAsia="Calibri" w:hAnsiTheme="minorHAnsi" w:cstheme="minorHAnsi"/>
          <w:b/>
          <w:bCs/>
          <w:sz w:val="22"/>
          <w:szCs w:val="22"/>
        </w:rPr>
        <w:t>Stakeholders</w:t>
      </w:r>
      <w:r w:rsidRPr="006F10A9">
        <w:t xml:space="preserve">: </w:t>
      </w:r>
      <w:r w:rsidRPr="006078D9">
        <w:rPr>
          <w:rFonts w:asciiTheme="minorHAnsi" w:eastAsia="Calibri" w:hAnsiTheme="minorHAnsi" w:cstheme="minorHAnsi"/>
          <w:sz w:val="22"/>
          <w:szCs w:val="22"/>
        </w:rPr>
        <w:t xml:space="preserve">UNMAS Iraq works in a social and economic context comprised of important stakeholders who, in turn, affect its work for better or worse.  Therefore, their opinions and contributions count heavily toward UNMAS Iraq success.  The videos may highlight some of these depending upon their relevance to the story line of a </w:t>
      </w:r>
      <w:proofErr w:type="gramStart"/>
      <w:r w:rsidRPr="006078D9">
        <w:rPr>
          <w:rFonts w:asciiTheme="minorHAnsi" w:eastAsia="Calibri" w:hAnsiTheme="minorHAnsi" w:cstheme="minorHAnsi"/>
          <w:sz w:val="22"/>
          <w:szCs w:val="22"/>
        </w:rPr>
        <w:t>particular video</w:t>
      </w:r>
      <w:proofErr w:type="gramEnd"/>
      <w:r w:rsidRPr="006078D9">
        <w:rPr>
          <w:rFonts w:asciiTheme="minorHAnsi" w:eastAsia="Calibri" w:hAnsiTheme="minorHAnsi" w:cstheme="minorHAnsi"/>
          <w:sz w:val="22"/>
          <w:szCs w:val="22"/>
        </w:rPr>
        <w:t xml:space="preserve">. They might feature a representative from one or more of the following types of organizations: civil society, public institutions, the private sector, academia, local and international NGOs, government representatives, representatives of the Iraqi Kurdistan Mine Action Agency (IKMAA) and the Directorate of Mine Action (DMA), as well as beneficiaries. </w:t>
      </w:r>
    </w:p>
    <w:p w14:paraId="5D259147" w14:textId="77777777" w:rsidR="006F10A9" w:rsidRPr="006078D9" w:rsidRDefault="006F10A9" w:rsidP="006F10A9">
      <w:pPr>
        <w:widowControl w:val="0"/>
        <w:autoSpaceDE w:val="0"/>
        <w:autoSpaceDN w:val="0"/>
        <w:adjustRightInd w:val="0"/>
        <w:ind w:left="630"/>
        <w:jc w:val="both"/>
        <w:rPr>
          <w:rFonts w:asciiTheme="minorHAnsi" w:eastAsia="Calibri" w:hAnsiTheme="minorHAnsi" w:cstheme="minorHAnsi"/>
          <w:sz w:val="22"/>
          <w:szCs w:val="22"/>
        </w:rPr>
      </w:pPr>
    </w:p>
    <w:p w14:paraId="75E5B2E5" w14:textId="77777777" w:rsidR="004D2C60" w:rsidRDefault="004D2C60" w:rsidP="004D2C60">
      <w:pPr>
        <w:pStyle w:val="ListParagraph"/>
        <w:autoSpaceDE w:val="0"/>
        <w:autoSpaceDN w:val="0"/>
        <w:adjustRightInd w:val="0"/>
        <w:ind w:left="360"/>
        <w:rPr>
          <w:rFonts w:asciiTheme="minorBidi" w:hAnsiTheme="minorBidi" w:cstheme="minorBidi"/>
          <w:b/>
          <w:sz w:val="20"/>
          <w:szCs w:val="20"/>
        </w:rPr>
      </w:pPr>
    </w:p>
    <w:p w14:paraId="3EC20C60" w14:textId="0E3366EC" w:rsidR="00613D33" w:rsidRPr="00DA5264" w:rsidRDefault="00613D33" w:rsidP="00DA5264">
      <w:pPr>
        <w:pStyle w:val="ListParagraph"/>
        <w:widowControl w:val="0"/>
        <w:numPr>
          <w:ilvl w:val="0"/>
          <w:numId w:val="25"/>
        </w:numPr>
        <w:autoSpaceDE w:val="0"/>
        <w:autoSpaceDN w:val="0"/>
        <w:adjustRightInd w:val="0"/>
        <w:jc w:val="both"/>
        <w:rPr>
          <w:b/>
          <w:color w:val="548DD4"/>
        </w:rPr>
      </w:pPr>
      <w:r w:rsidRPr="00613D33">
        <w:rPr>
          <w:b/>
          <w:color w:val="548DD4"/>
        </w:rPr>
        <w:t>Overall Production/A notional production schedule for a video production should follows:</w:t>
      </w:r>
    </w:p>
    <w:p w14:paraId="35618A7B" w14:textId="39299663" w:rsidR="00613D33" w:rsidRPr="009E1424" w:rsidRDefault="00613D33" w:rsidP="00613D33">
      <w:pPr>
        <w:ind w:left="630"/>
        <w:jc w:val="both"/>
        <w:rPr>
          <w:rFonts w:cs="Times New Roman"/>
        </w:rPr>
      </w:pPr>
      <w:r w:rsidRPr="00183542">
        <w:rPr>
          <w:rFonts w:asciiTheme="minorHAnsi" w:eastAsia="Calibri" w:hAnsiTheme="minorHAnsi" w:cstheme="minorHAnsi"/>
          <w:b/>
          <w:bCs/>
          <w:sz w:val="22"/>
          <w:szCs w:val="22"/>
        </w:rPr>
        <w:t>Pre</w:t>
      </w:r>
      <w:r w:rsidRPr="00613D33">
        <w:rPr>
          <w:b/>
          <w:bCs/>
        </w:rPr>
        <w:t>-</w:t>
      </w:r>
      <w:r w:rsidRPr="00183542">
        <w:rPr>
          <w:rFonts w:asciiTheme="minorHAnsi" w:eastAsia="Calibri" w:hAnsiTheme="minorHAnsi" w:cstheme="minorHAnsi"/>
          <w:b/>
          <w:bCs/>
          <w:sz w:val="22"/>
          <w:szCs w:val="22"/>
        </w:rPr>
        <w:t>Production</w:t>
      </w:r>
      <w:r w:rsidRPr="009E1424">
        <w:rPr>
          <w:rFonts w:eastAsia="Calibri"/>
        </w:rPr>
        <w:t>:</w:t>
      </w:r>
      <w:r w:rsidR="006078D9">
        <w:rPr>
          <w:rFonts w:eastAsia="Calibri"/>
        </w:rPr>
        <w:t xml:space="preserve"> </w:t>
      </w:r>
      <w:r w:rsidR="006078D9" w:rsidRPr="006078D9">
        <w:rPr>
          <w:rFonts w:asciiTheme="minorHAnsi" w:eastAsia="Calibri" w:hAnsiTheme="minorHAnsi" w:cstheme="minorHAnsi"/>
          <w:sz w:val="22"/>
          <w:szCs w:val="22"/>
        </w:rPr>
        <w:t>Approximately three</w:t>
      </w:r>
      <w:r w:rsidRPr="006078D9">
        <w:rPr>
          <w:rFonts w:asciiTheme="minorHAnsi" w:eastAsia="Calibri" w:hAnsiTheme="minorHAnsi" w:cstheme="minorHAnsi"/>
          <w:sz w:val="22"/>
          <w:szCs w:val="22"/>
        </w:rPr>
        <w:t xml:space="preserve"> </w:t>
      </w:r>
      <w:r w:rsidR="006078D9" w:rsidRPr="006078D9">
        <w:rPr>
          <w:rFonts w:asciiTheme="minorHAnsi" w:eastAsia="Calibri" w:hAnsiTheme="minorHAnsi" w:cstheme="minorHAnsi"/>
          <w:sz w:val="22"/>
          <w:szCs w:val="22"/>
        </w:rPr>
        <w:t>working days to</w:t>
      </w:r>
      <w:r w:rsidRPr="006078D9">
        <w:rPr>
          <w:rFonts w:asciiTheme="minorHAnsi" w:eastAsia="Calibri" w:hAnsiTheme="minorHAnsi" w:cstheme="minorHAnsi"/>
          <w:sz w:val="22"/>
          <w:szCs w:val="22"/>
        </w:rPr>
        <w:t xml:space="preserve"> </w:t>
      </w:r>
      <w:r w:rsidR="006078D9" w:rsidRPr="006078D9">
        <w:rPr>
          <w:rFonts w:asciiTheme="minorHAnsi" w:eastAsia="Calibri" w:hAnsiTheme="minorHAnsi" w:cstheme="minorHAnsi"/>
          <w:sz w:val="22"/>
          <w:szCs w:val="22"/>
        </w:rPr>
        <w:t>c</w:t>
      </w:r>
      <w:r w:rsidRPr="006078D9">
        <w:rPr>
          <w:rFonts w:asciiTheme="minorHAnsi" w:eastAsia="Calibri" w:hAnsiTheme="minorHAnsi" w:cstheme="minorHAnsi"/>
          <w:sz w:val="22"/>
          <w:szCs w:val="22"/>
        </w:rPr>
        <w:t>onsult with UNMAS concerning deliverables, conduct research and arrange interviews</w:t>
      </w:r>
      <w:r w:rsidR="006078D9" w:rsidRPr="006078D9">
        <w:rPr>
          <w:rFonts w:asciiTheme="minorHAnsi" w:eastAsia="Calibri" w:hAnsiTheme="minorHAnsi" w:cstheme="minorHAnsi"/>
          <w:sz w:val="22"/>
          <w:szCs w:val="22"/>
        </w:rPr>
        <w:t xml:space="preserve"> and production site</w:t>
      </w:r>
      <w:r>
        <w:t>.</w:t>
      </w:r>
    </w:p>
    <w:p w14:paraId="7A0A4EB9" w14:textId="41415EBB" w:rsidR="00613D33" w:rsidRPr="009E1424" w:rsidRDefault="00613D33" w:rsidP="00613D33">
      <w:pPr>
        <w:ind w:left="630"/>
        <w:jc w:val="both"/>
      </w:pPr>
      <w:r w:rsidRPr="00183542">
        <w:rPr>
          <w:rFonts w:asciiTheme="minorHAnsi" w:eastAsia="Calibri" w:hAnsiTheme="minorHAnsi" w:cstheme="minorHAnsi"/>
          <w:b/>
          <w:bCs/>
          <w:sz w:val="22"/>
          <w:szCs w:val="22"/>
        </w:rPr>
        <w:t>Production</w:t>
      </w:r>
      <w:r w:rsidRPr="009E1424">
        <w:rPr>
          <w:rFonts w:eastAsia="Calibri"/>
        </w:rPr>
        <w:t>:</w:t>
      </w:r>
      <w:r w:rsidR="006078D9">
        <w:rPr>
          <w:rFonts w:eastAsia="Calibri"/>
        </w:rPr>
        <w:t xml:space="preserve"> </w:t>
      </w:r>
      <w:r w:rsidR="006078D9" w:rsidRPr="006078D9">
        <w:rPr>
          <w:rFonts w:asciiTheme="minorHAnsi" w:eastAsia="Calibri" w:hAnsiTheme="minorHAnsi" w:cstheme="minorHAnsi"/>
          <w:sz w:val="22"/>
          <w:szCs w:val="22"/>
        </w:rPr>
        <w:t>Approximately three working days</w:t>
      </w:r>
      <w:r w:rsidRPr="006078D9">
        <w:rPr>
          <w:rFonts w:asciiTheme="minorHAnsi" w:eastAsia="Calibri" w:hAnsiTheme="minorHAnsi" w:cstheme="minorHAnsi"/>
          <w:sz w:val="22"/>
          <w:szCs w:val="22"/>
        </w:rPr>
        <w:t xml:space="preserve"> </w:t>
      </w:r>
      <w:r w:rsidR="006078D9" w:rsidRPr="006078D9">
        <w:rPr>
          <w:rFonts w:asciiTheme="minorHAnsi" w:eastAsia="Calibri" w:hAnsiTheme="minorHAnsi" w:cstheme="minorHAnsi"/>
          <w:sz w:val="22"/>
          <w:szCs w:val="22"/>
        </w:rPr>
        <w:t>to shoot the video and /or e</w:t>
      </w:r>
      <w:r w:rsidRPr="006078D9">
        <w:rPr>
          <w:rFonts w:asciiTheme="minorHAnsi" w:eastAsia="Calibri" w:hAnsiTheme="minorHAnsi" w:cstheme="minorHAnsi"/>
          <w:sz w:val="22"/>
          <w:szCs w:val="22"/>
        </w:rPr>
        <w:t>valuate any footage to be used, conduct follow up interviews and commentary as necessary. Accompany the UNMAS to work site to scout shooting locations consistent with storyboard as necessary; evaluate additional needs and fine tune shooting schedule accordingly.  Confirm any accessibility arrangements with authorities and/o stakeholders as necessary</w:t>
      </w:r>
      <w:r>
        <w:t>.</w:t>
      </w:r>
    </w:p>
    <w:p w14:paraId="787AF854" w14:textId="4210BBF6" w:rsidR="00613D33" w:rsidRPr="006078D9" w:rsidRDefault="00613D33" w:rsidP="00613D33">
      <w:pPr>
        <w:ind w:left="630"/>
        <w:jc w:val="both"/>
        <w:rPr>
          <w:rFonts w:asciiTheme="minorHAnsi" w:eastAsia="Calibri" w:hAnsiTheme="minorHAnsi" w:cstheme="minorHAnsi"/>
          <w:sz w:val="22"/>
          <w:szCs w:val="22"/>
        </w:rPr>
      </w:pPr>
      <w:r w:rsidRPr="00183542">
        <w:rPr>
          <w:rFonts w:asciiTheme="minorHAnsi" w:eastAsia="Calibri" w:hAnsiTheme="minorHAnsi" w:cstheme="minorHAnsi"/>
          <w:b/>
          <w:bCs/>
          <w:sz w:val="22"/>
          <w:szCs w:val="22"/>
        </w:rPr>
        <w:t>Post-Production</w:t>
      </w:r>
      <w:r w:rsidRPr="009E1424">
        <w:rPr>
          <w:rFonts w:eastAsia="Calibri"/>
        </w:rPr>
        <w:t xml:space="preserve">: </w:t>
      </w:r>
      <w:r w:rsidRPr="006078D9">
        <w:rPr>
          <w:rFonts w:asciiTheme="minorHAnsi" w:eastAsia="Calibri" w:hAnsiTheme="minorHAnsi" w:cstheme="minorHAnsi"/>
          <w:sz w:val="22"/>
          <w:szCs w:val="22"/>
        </w:rPr>
        <w:t>Approximately</w:t>
      </w:r>
      <w:r w:rsidR="006078D9" w:rsidRPr="006078D9">
        <w:rPr>
          <w:rFonts w:asciiTheme="minorHAnsi" w:eastAsia="Calibri" w:hAnsiTheme="minorHAnsi" w:cstheme="minorHAnsi"/>
          <w:sz w:val="22"/>
          <w:szCs w:val="22"/>
        </w:rPr>
        <w:t xml:space="preserve"> thr</w:t>
      </w:r>
      <w:r w:rsidR="006078D9">
        <w:rPr>
          <w:rFonts w:asciiTheme="minorHAnsi" w:eastAsia="Calibri" w:hAnsiTheme="minorHAnsi" w:cstheme="minorHAnsi"/>
          <w:sz w:val="22"/>
          <w:szCs w:val="22"/>
        </w:rPr>
        <w:t>e</w:t>
      </w:r>
      <w:r w:rsidR="006078D9" w:rsidRPr="006078D9">
        <w:rPr>
          <w:rFonts w:asciiTheme="minorHAnsi" w:eastAsia="Calibri" w:hAnsiTheme="minorHAnsi" w:cstheme="minorHAnsi"/>
          <w:sz w:val="22"/>
          <w:szCs w:val="22"/>
        </w:rPr>
        <w:t>e working days to e</w:t>
      </w:r>
      <w:r w:rsidRPr="006078D9">
        <w:rPr>
          <w:rFonts w:asciiTheme="minorHAnsi" w:eastAsia="Calibri" w:hAnsiTheme="minorHAnsi" w:cstheme="minorHAnsi"/>
          <w:sz w:val="22"/>
          <w:szCs w:val="22"/>
        </w:rPr>
        <w:t>dit, translate, record voiceover, add music track, graphics/imagery and insert b-roll insertion add subtitles.</w:t>
      </w:r>
    </w:p>
    <w:p w14:paraId="3265F364" w14:textId="52AC4500" w:rsidR="00DA5264" w:rsidRPr="006078D9" w:rsidRDefault="00DA5264" w:rsidP="00DA5264">
      <w:pPr>
        <w:jc w:val="both"/>
        <w:rPr>
          <w:rFonts w:asciiTheme="minorHAnsi" w:eastAsia="Calibri" w:hAnsiTheme="minorHAnsi" w:cstheme="minorHAnsi"/>
          <w:sz w:val="22"/>
          <w:szCs w:val="22"/>
        </w:rPr>
      </w:pPr>
    </w:p>
    <w:p w14:paraId="5A8CA628" w14:textId="77777777" w:rsidR="00DA5264" w:rsidRDefault="00DA5264" w:rsidP="00D90584">
      <w:pPr>
        <w:rPr>
          <w:rFonts w:ascii="Calibri" w:eastAsia="Calibri" w:hAnsi="Calibri"/>
          <w:b/>
          <w:color w:val="548DD4"/>
          <w:sz w:val="22"/>
          <w:szCs w:val="22"/>
        </w:rPr>
      </w:pPr>
    </w:p>
    <w:p w14:paraId="2FDE6E0B" w14:textId="200E2ACC" w:rsidR="006464FC" w:rsidRPr="00DA5264" w:rsidRDefault="006464FC" w:rsidP="00DA5264">
      <w:pPr>
        <w:pStyle w:val="ListParagraph"/>
        <w:numPr>
          <w:ilvl w:val="0"/>
          <w:numId w:val="25"/>
        </w:numPr>
        <w:rPr>
          <w:b/>
          <w:lang w:val="en-AU"/>
        </w:rPr>
      </w:pPr>
      <w:r w:rsidRPr="00DA5264">
        <w:rPr>
          <w:b/>
          <w:color w:val="548DD4"/>
        </w:rPr>
        <w:t>Delivery requirements</w:t>
      </w:r>
      <w:r w:rsidR="00D058B4" w:rsidRPr="00DA5264">
        <w:rPr>
          <w:b/>
          <w:color w:val="548DD4"/>
        </w:rPr>
        <w:t xml:space="preserve"> and Comparative Data Table</w:t>
      </w:r>
      <w:r w:rsidRPr="00DA5264">
        <w:rPr>
          <w:b/>
          <w:lang w:val="en-AU"/>
        </w:rPr>
        <w:t>:</w:t>
      </w:r>
    </w:p>
    <w:p w14:paraId="03305A57" w14:textId="77777777" w:rsidR="006464FC" w:rsidRDefault="006464FC" w:rsidP="006464FC">
      <w:pPr>
        <w:rPr>
          <w:lang w:val="en-AU"/>
        </w:rPr>
      </w:pPr>
    </w:p>
    <w:tbl>
      <w:tblPr>
        <w:tblStyle w:val="TableGrid"/>
        <w:tblW w:w="9090" w:type="dxa"/>
        <w:tblInd w:w="625" w:type="dxa"/>
        <w:tblLook w:val="04A0" w:firstRow="1" w:lastRow="0" w:firstColumn="1" w:lastColumn="0" w:noHBand="0" w:noVBand="1"/>
      </w:tblPr>
      <w:tblGrid>
        <w:gridCol w:w="1702"/>
        <w:gridCol w:w="7388"/>
      </w:tblGrid>
      <w:tr w:rsidR="000F55A4" w:rsidRPr="006464FC" w14:paraId="630FC3D8" w14:textId="77777777" w:rsidTr="00DA5264">
        <w:trPr>
          <w:trHeight w:val="306"/>
        </w:trPr>
        <w:tc>
          <w:tcPr>
            <w:tcW w:w="9090" w:type="dxa"/>
            <w:gridSpan w:val="2"/>
            <w:shd w:val="clear" w:color="auto" w:fill="D9D9D9" w:themeFill="background1" w:themeFillShade="D9"/>
            <w:vAlign w:val="center"/>
          </w:tcPr>
          <w:p w14:paraId="75C2E327" w14:textId="6885FFA0" w:rsidR="000F55A4" w:rsidRPr="00183542" w:rsidRDefault="000F55A4" w:rsidP="00117A83">
            <w:pPr>
              <w:jc w:val="center"/>
              <w:rPr>
                <w:rFonts w:asciiTheme="minorHAnsi" w:hAnsiTheme="minorHAnsi" w:cstheme="minorHAnsi"/>
                <w:b/>
                <w:bCs/>
                <w:sz w:val="22"/>
                <w:szCs w:val="22"/>
              </w:rPr>
            </w:pPr>
            <w:bookmarkStart w:id="1" w:name="_Hlk18921952"/>
            <w:r w:rsidRPr="00183542">
              <w:rPr>
                <w:rFonts w:asciiTheme="minorHAnsi" w:hAnsiTheme="minorHAnsi" w:cstheme="minorHAnsi"/>
                <w:b/>
                <w:bCs/>
                <w:sz w:val="22"/>
                <w:szCs w:val="22"/>
              </w:rPr>
              <w:t>UNOPS Requirements</w:t>
            </w:r>
          </w:p>
        </w:tc>
      </w:tr>
      <w:tr w:rsidR="000F55A4" w:rsidRPr="006464FC" w14:paraId="23621337" w14:textId="717A4D6E" w:rsidTr="00DA5264">
        <w:trPr>
          <w:trHeight w:val="306"/>
        </w:trPr>
        <w:tc>
          <w:tcPr>
            <w:tcW w:w="1702" w:type="dxa"/>
            <w:shd w:val="clear" w:color="auto" w:fill="D9D9D9" w:themeFill="background1" w:themeFillShade="D9"/>
            <w:vAlign w:val="center"/>
          </w:tcPr>
          <w:p w14:paraId="1504F874" w14:textId="0487E6D9" w:rsidR="000F55A4" w:rsidRPr="00183542" w:rsidRDefault="000F55A4" w:rsidP="003470DA">
            <w:pPr>
              <w:rPr>
                <w:rFonts w:asciiTheme="minorHAnsi" w:hAnsiTheme="minorHAnsi" w:cstheme="minorHAnsi"/>
                <w:b/>
                <w:bCs/>
                <w:sz w:val="22"/>
                <w:szCs w:val="22"/>
              </w:rPr>
            </w:pPr>
            <w:r w:rsidRPr="00183542">
              <w:rPr>
                <w:rFonts w:asciiTheme="minorHAnsi" w:hAnsiTheme="minorHAnsi" w:cstheme="minorHAnsi"/>
                <w:b/>
                <w:bCs/>
                <w:sz w:val="22"/>
                <w:szCs w:val="22"/>
              </w:rPr>
              <w:t>Delivery time</w:t>
            </w:r>
          </w:p>
        </w:tc>
        <w:tc>
          <w:tcPr>
            <w:tcW w:w="7388" w:type="dxa"/>
            <w:vAlign w:val="center"/>
          </w:tcPr>
          <w:p w14:paraId="167EDF6E" w14:textId="16517616" w:rsidR="000F55A4" w:rsidRPr="006078D9" w:rsidRDefault="000F55A4" w:rsidP="00EB79DA">
            <w:pPr>
              <w:jc w:val="both"/>
              <w:rPr>
                <w:rFonts w:asciiTheme="minorHAnsi" w:hAnsiTheme="minorHAnsi" w:cstheme="minorHAnsi"/>
                <w:b/>
                <w:bCs/>
                <w:sz w:val="22"/>
                <w:szCs w:val="22"/>
              </w:rPr>
            </w:pPr>
            <w:r w:rsidRPr="006078D9">
              <w:rPr>
                <w:rFonts w:asciiTheme="minorHAnsi" w:hAnsiTheme="minorHAnsi" w:cstheme="minorHAnsi"/>
                <w:b/>
                <w:bCs/>
                <w:sz w:val="22"/>
                <w:szCs w:val="22"/>
              </w:rPr>
              <w:t>For each video production/</w:t>
            </w:r>
            <w:r w:rsidR="00DA5264" w:rsidRPr="006078D9">
              <w:rPr>
                <w:rFonts w:asciiTheme="minorHAnsi" w:hAnsiTheme="minorHAnsi" w:cstheme="minorHAnsi"/>
                <w:b/>
                <w:bCs/>
                <w:sz w:val="22"/>
                <w:szCs w:val="22"/>
              </w:rPr>
              <w:t>postproduction</w:t>
            </w:r>
            <w:r w:rsidRPr="006078D9">
              <w:rPr>
                <w:rFonts w:asciiTheme="minorHAnsi" w:hAnsiTheme="minorHAnsi" w:cstheme="minorHAnsi"/>
                <w:b/>
                <w:bCs/>
                <w:sz w:val="22"/>
                <w:szCs w:val="22"/>
              </w:rPr>
              <w:t>, the schedule should be as below: -</w:t>
            </w:r>
          </w:p>
          <w:p w14:paraId="01366A3D" w14:textId="77777777" w:rsidR="000F55A4" w:rsidRPr="00183542" w:rsidRDefault="000F55A4" w:rsidP="00EB79DA">
            <w:pPr>
              <w:jc w:val="both"/>
              <w:rPr>
                <w:rFonts w:asciiTheme="minorHAnsi" w:hAnsiTheme="minorHAnsi" w:cstheme="minorHAnsi"/>
                <w:b/>
                <w:bCs/>
                <w:sz w:val="22"/>
                <w:szCs w:val="22"/>
              </w:rPr>
            </w:pPr>
          </w:p>
          <w:p w14:paraId="3DACF368" w14:textId="77777777" w:rsidR="006078D9" w:rsidRPr="002412A6" w:rsidRDefault="006078D9" w:rsidP="006078D9">
            <w:pPr>
              <w:jc w:val="both"/>
              <w:rPr>
                <w:rFonts w:asciiTheme="minorHAnsi" w:hAnsiTheme="minorHAnsi" w:cstheme="minorHAnsi"/>
                <w:sz w:val="22"/>
                <w:szCs w:val="22"/>
              </w:rPr>
            </w:pPr>
            <w:r w:rsidRPr="006078D9">
              <w:rPr>
                <w:rFonts w:asciiTheme="minorHAnsi" w:hAnsiTheme="minorHAnsi" w:cstheme="minorHAnsi"/>
                <w:b/>
                <w:bCs/>
                <w:sz w:val="22"/>
                <w:szCs w:val="22"/>
              </w:rPr>
              <w:t>Pre-Production</w:t>
            </w:r>
            <w:r w:rsidRPr="00183542">
              <w:rPr>
                <w:rFonts w:asciiTheme="minorHAnsi" w:hAnsiTheme="minorHAnsi" w:cstheme="minorHAnsi"/>
                <w:b/>
                <w:bCs/>
                <w:sz w:val="22"/>
                <w:szCs w:val="22"/>
              </w:rPr>
              <w:t xml:space="preserve">: </w:t>
            </w:r>
            <w:r w:rsidRPr="002412A6">
              <w:rPr>
                <w:rFonts w:asciiTheme="minorHAnsi" w:hAnsiTheme="minorHAnsi" w:cstheme="minorHAnsi"/>
                <w:sz w:val="22"/>
                <w:szCs w:val="22"/>
              </w:rPr>
              <w:t>Approximately three working days to consult with UNMAS concerning deliverables, conduct research and arrange interviews and production site.</w:t>
            </w:r>
          </w:p>
          <w:p w14:paraId="2F02C1B6" w14:textId="77777777" w:rsidR="006078D9" w:rsidRPr="002412A6" w:rsidRDefault="006078D9" w:rsidP="006078D9">
            <w:pPr>
              <w:jc w:val="both"/>
              <w:rPr>
                <w:rFonts w:asciiTheme="minorHAnsi" w:hAnsiTheme="minorHAnsi" w:cstheme="minorHAnsi"/>
                <w:sz w:val="22"/>
                <w:szCs w:val="22"/>
              </w:rPr>
            </w:pPr>
            <w:r w:rsidRPr="006078D9">
              <w:rPr>
                <w:rFonts w:asciiTheme="minorHAnsi" w:hAnsiTheme="minorHAnsi" w:cstheme="minorHAnsi"/>
                <w:b/>
                <w:bCs/>
                <w:sz w:val="22"/>
                <w:szCs w:val="22"/>
              </w:rPr>
              <w:t>Production</w:t>
            </w:r>
            <w:r w:rsidRPr="00183542">
              <w:rPr>
                <w:rFonts w:asciiTheme="minorHAnsi" w:hAnsiTheme="minorHAnsi" w:cstheme="minorHAnsi"/>
                <w:b/>
                <w:bCs/>
                <w:sz w:val="22"/>
                <w:szCs w:val="22"/>
              </w:rPr>
              <w:t xml:space="preserve">: </w:t>
            </w:r>
            <w:r w:rsidRPr="002412A6">
              <w:rPr>
                <w:rFonts w:asciiTheme="minorHAnsi" w:hAnsiTheme="minorHAnsi" w:cstheme="minorHAnsi"/>
                <w:sz w:val="22"/>
                <w:szCs w:val="22"/>
              </w:rPr>
              <w:t xml:space="preserve">Approximately three working days to shoot the video and /or evaluate any footage to be used, conduct follow up interviews and commentary as necessary. Accompany the UNMAS to work site to scout shooting locations consistent with storyboard as necessary; evaluate additional needs and fine tune </w:t>
            </w:r>
            <w:r w:rsidRPr="002412A6">
              <w:rPr>
                <w:rFonts w:asciiTheme="minorHAnsi" w:hAnsiTheme="minorHAnsi" w:cstheme="minorHAnsi"/>
                <w:sz w:val="22"/>
                <w:szCs w:val="22"/>
              </w:rPr>
              <w:lastRenderedPageBreak/>
              <w:t>shooting schedule accordingly.  Confirm any accessibility arrangements with authorities and/o stakeholders as necessary.</w:t>
            </w:r>
          </w:p>
          <w:p w14:paraId="17CE304C" w14:textId="77777777" w:rsidR="006078D9" w:rsidRPr="002412A6" w:rsidRDefault="006078D9" w:rsidP="006078D9">
            <w:pPr>
              <w:jc w:val="both"/>
              <w:rPr>
                <w:rFonts w:asciiTheme="minorHAnsi" w:hAnsiTheme="minorHAnsi" w:cstheme="minorHAnsi"/>
                <w:sz w:val="22"/>
                <w:szCs w:val="22"/>
              </w:rPr>
            </w:pPr>
            <w:r w:rsidRPr="006078D9">
              <w:rPr>
                <w:rFonts w:asciiTheme="minorHAnsi" w:hAnsiTheme="minorHAnsi" w:cstheme="minorHAnsi"/>
                <w:b/>
                <w:bCs/>
                <w:sz w:val="22"/>
                <w:szCs w:val="22"/>
              </w:rPr>
              <w:t>Post-Production</w:t>
            </w:r>
            <w:r w:rsidRPr="00183542">
              <w:rPr>
                <w:rFonts w:asciiTheme="minorHAnsi" w:hAnsiTheme="minorHAnsi" w:cstheme="minorHAnsi"/>
                <w:b/>
                <w:bCs/>
                <w:sz w:val="22"/>
                <w:szCs w:val="22"/>
              </w:rPr>
              <w:t xml:space="preserve">: </w:t>
            </w:r>
            <w:r w:rsidRPr="002412A6">
              <w:rPr>
                <w:rFonts w:asciiTheme="minorHAnsi" w:hAnsiTheme="minorHAnsi" w:cstheme="minorHAnsi"/>
                <w:sz w:val="22"/>
                <w:szCs w:val="22"/>
              </w:rPr>
              <w:t>Approximately three working days to edit, translate, record voiceover, add music tr</w:t>
            </w:r>
            <w:bookmarkStart w:id="2" w:name="_GoBack"/>
            <w:bookmarkEnd w:id="2"/>
            <w:r w:rsidRPr="002412A6">
              <w:rPr>
                <w:rFonts w:asciiTheme="minorHAnsi" w:hAnsiTheme="minorHAnsi" w:cstheme="minorHAnsi"/>
                <w:sz w:val="22"/>
                <w:szCs w:val="22"/>
              </w:rPr>
              <w:t>ack, graphics/imagery and insert b-roll insertion add subtitles.</w:t>
            </w:r>
          </w:p>
          <w:p w14:paraId="118AB7AB" w14:textId="77777777" w:rsidR="00DA5264" w:rsidRPr="00183542" w:rsidRDefault="00DA5264" w:rsidP="00EB79DA">
            <w:pPr>
              <w:rPr>
                <w:rFonts w:asciiTheme="minorHAnsi" w:hAnsiTheme="minorHAnsi" w:cstheme="minorHAnsi"/>
                <w:b/>
                <w:bCs/>
                <w:sz w:val="22"/>
                <w:szCs w:val="22"/>
              </w:rPr>
            </w:pPr>
          </w:p>
          <w:p w14:paraId="7ABC42F8" w14:textId="6190F819" w:rsidR="000F55A4" w:rsidRPr="00183542" w:rsidRDefault="000F55A4" w:rsidP="00EB79DA">
            <w:pPr>
              <w:rPr>
                <w:rFonts w:asciiTheme="minorHAnsi" w:hAnsiTheme="minorHAnsi" w:cstheme="minorHAnsi"/>
                <w:b/>
                <w:bCs/>
                <w:sz w:val="22"/>
                <w:szCs w:val="22"/>
              </w:rPr>
            </w:pPr>
            <w:r w:rsidRPr="00183542">
              <w:rPr>
                <w:rFonts w:asciiTheme="minorHAnsi" w:hAnsiTheme="minorHAnsi" w:cstheme="minorHAnsi"/>
                <w:b/>
                <w:bCs/>
                <w:sz w:val="22"/>
                <w:szCs w:val="22"/>
              </w:rPr>
              <w:t>Please note delivery time is negotiable on the type of video or clip to be produced.</w:t>
            </w:r>
          </w:p>
        </w:tc>
      </w:tr>
      <w:tr w:rsidR="000F55A4" w:rsidRPr="006464FC" w14:paraId="2F29D572" w14:textId="2AC32D02" w:rsidTr="00DA5264">
        <w:trPr>
          <w:trHeight w:val="306"/>
        </w:trPr>
        <w:tc>
          <w:tcPr>
            <w:tcW w:w="1702" w:type="dxa"/>
            <w:shd w:val="clear" w:color="auto" w:fill="D9D9D9" w:themeFill="background1" w:themeFillShade="D9"/>
            <w:vAlign w:val="center"/>
          </w:tcPr>
          <w:p w14:paraId="710673E0" w14:textId="77777777" w:rsidR="000F55A4" w:rsidRPr="003470DA" w:rsidRDefault="000F55A4" w:rsidP="003470DA">
            <w:pPr>
              <w:rPr>
                <w:rFonts w:ascii="Arial" w:hAnsi="Arial"/>
                <w:b/>
                <w:lang w:val="en-AU"/>
              </w:rPr>
            </w:pPr>
            <w:r w:rsidRPr="003470DA">
              <w:rPr>
                <w:rFonts w:ascii="Arial" w:hAnsi="Arial"/>
                <w:b/>
                <w:lang w:val="en-AU"/>
              </w:rPr>
              <w:lastRenderedPageBreak/>
              <w:t>Delivery place and Incoterms rules</w:t>
            </w:r>
          </w:p>
        </w:tc>
        <w:tc>
          <w:tcPr>
            <w:tcW w:w="7388" w:type="dxa"/>
            <w:vAlign w:val="center"/>
          </w:tcPr>
          <w:p w14:paraId="4F8284F6" w14:textId="77777777" w:rsidR="000F55A4" w:rsidRPr="006733F3" w:rsidRDefault="000F55A4" w:rsidP="00117A83">
            <w:pPr>
              <w:rPr>
                <w:rFonts w:ascii="Arial" w:eastAsia="Times New Roman" w:hAnsi="Arial"/>
              </w:rPr>
            </w:pPr>
            <w:r w:rsidRPr="006733F3">
              <w:rPr>
                <w:rFonts w:ascii="Arial" w:eastAsia="Times New Roman" w:hAnsi="Arial"/>
              </w:rPr>
              <w:t>DAP; Green Zone, Baghdad, Iraq</w:t>
            </w:r>
          </w:p>
          <w:p w14:paraId="1F984207" w14:textId="7B80EE7C" w:rsidR="000F55A4" w:rsidRPr="006733F3" w:rsidRDefault="000F55A4" w:rsidP="00EB79DA">
            <w:pPr>
              <w:rPr>
                <w:rFonts w:ascii="Arial" w:eastAsia="Times New Roman" w:hAnsi="Arial"/>
              </w:rPr>
            </w:pPr>
            <w:r w:rsidRPr="006733F3">
              <w:rPr>
                <w:rFonts w:ascii="Arial" w:eastAsia="Times New Roman" w:hAnsi="Arial"/>
              </w:rPr>
              <w:t>DAP; Empire Complex, Erbil, Iraq</w:t>
            </w:r>
          </w:p>
        </w:tc>
      </w:tr>
      <w:tr w:rsidR="000F55A4" w:rsidRPr="006464FC" w14:paraId="208B6FFD" w14:textId="1EE847AA" w:rsidTr="00DA5264">
        <w:trPr>
          <w:trHeight w:val="306"/>
        </w:trPr>
        <w:tc>
          <w:tcPr>
            <w:tcW w:w="1702" w:type="dxa"/>
            <w:shd w:val="clear" w:color="auto" w:fill="D9D9D9" w:themeFill="background1" w:themeFillShade="D9"/>
            <w:vAlign w:val="center"/>
          </w:tcPr>
          <w:p w14:paraId="72EE3427" w14:textId="77777777" w:rsidR="000F55A4" w:rsidRPr="006464FC" w:rsidRDefault="000F55A4" w:rsidP="003470DA">
            <w:pPr>
              <w:rPr>
                <w:rFonts w:ascii="Arial" w:hAnsi="Arial"/>
                <w:b/>
                <w:lang w:val="en-AU"/>
              </w:rPr>
            </w:pPr>
            <w:r w:rsidRPr="006464FC">
              <w:rPr>
                <w:rFonts w:ascii="Arial" w:hAnsi="Arial"/>
                <w:b/>
                <w:lang w:val="en-AU"/>
              </w:rPr>
              <w:t>Consignee details</w:t>
            </w:r>
          </w:p>
        </w:tc>
        <w:tc>
          <w:tcPr>
            <w:tcW w:w="7388" w:type="dxa"/>
            <w:vAlign w:val="center"/>
          </w:tcPr>
          <w:p w14:paraId="4DA486AB" w14:textId="77777777" w:rsidR="000F55A4" w:rsidRPr="006733F3" w:rsidRDefault="000F55A4" w:rsidP="00EB79DA">
            <w:pPr>
              <w:rPr>
                <w:rFonts w:ascii="Arial" w:eastAsia="Times New Roman" w:hAnsi="Arial"/>
              </w:rPr>
            </w:pPr>
            <w:r w:rsidRPr="006733F3">
              <w:rPr>
                <w:rFonts w:ascii="Arial" w:eastAsia="Times New Roman" w:hAnsi="Arial"/>
              </w:rPr>
              <w:t>DAP; Green Zone, Baghdad, Iraq</w:t>
            </w:r>
          </w:p>
          <w:p w14:paraId="3753AFC8" w14:textId="3BCF21A8" w:rsidR="000F55A4" w:rsidRPr="006733F3" w:rsidRDefault="000F55A4" w:rsidP="00EB79DA">
            <w:pPr>
              <w:rPr>
                <w:rFonts w:ascii="Arial" w:eastAsia="Times New Roman" w:hAnsi="Arial"/>
              </w:rPr>
            </w:pPr>
            <w:r w:rsidRPr="006733F3">
              <w:rPr>
                <w:rFonts w:ascii="Arial" w:eastAsia="Times New Roman" w:hAnsi="Arial"/>
              </w:rPr>
              <w:t>DAP; Empire Complex, Erbil, Iraq</w:t>
            </w:r>
          </w:p>
        </w:tc>
      </w:tr>
      <w:bookmarkEnd w:id="1"/>
    </w:tbl>
    <w:p w14:paraId="3E2881E2" w14:textId="3F22ABF6" w:rsidR="004D5E87" w:rsidRDefault="004D5E87" w:rsidP="00DA5264">
      <w:pPr>
        <w:pStyle w:val="Single"/>
        <w:tabs>
          <w:tab w:val="clear" w:pos="-720"/>
          <w:tab w:val="clear" w:pos="0"/>
          <w:tab w:val="clear" w:pos="720"/>
          <w:tab w:val="right" w:leader="dot" w:pos="8640"/>
        </w:tabs>
        <w:ind w:left="0" w:firstLine="0"/>
        <w:jc w:val="left"/>
        <w:rPr>
          <w:b/>
          <w:color w:val="FFFFFF" w:themeColor="background1"/>
          <w:sz w:val="23"/>
          <w:szCs w:val="23"/>
        </w:rPr>
      </w:pPr>
    </w:p>
    <w:sectPr w:rsidR="004D5E87" w:rsidSect="00DA5264">
      <w:headerReference w:type="default" r:id="rId12"/>
      <w:footerReference w:type="default" r:id="rId13"/>
      <w:headerReference w:type="first" r:id="rId14"/>
      <w:type w:val="continuous"/>
      <w:pgSz w:w="11907" w:h="16839" w:code="9"/>
      <w:pgMar w:top="1350" w:right="1077" w:bottom="1440" w:left="107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2EDFF" w14:textId="77777777" w:rsidR="00460435" w:rsidRDefault="00460435">
      <w:r>
        <w:separator/>
      </w:r>
    </w:p>
  </w:endnote>
  <w:endnote w:type="continuationSeparator" w:id="0">
    <w:p w14:paraId="671517EF" w14:textId="77777777" w:rsidR="00460435" w:rsidRDefault="00460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Times Regular">
    <w:altName w:val="Times New Roman"/>
    <w:charset w:val="00"/>
    <w:family w:val="auto"/>
    <w:pitch w:val="variable"/>
    <w:sig w:usb0="00000003" w:usb1="00000000" w:usb2="00000000" w:usb3="00000000" w:csb0="00000001" w:csb1="00000000"/>
  </w:font>
  <w:font w:name="KUKGYU+ArialMT">
    <w:altName w:val="KUKGYU+ArialM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5293"/>
    </w:tblGrid>
    <w:tr w:rsidR="0059057B" w:rsidRPr="00933BF0" w14:paraId="31AF45E2" w14:textId="77777777" w:rsidTr="0059057B">
      <w:tc>
        <w:tcPr>
          <w:tcW w:w="4596" w:type="dxa"/>
        </w:tcPr>
        <w:p w14:paraId="03BFAECD" w14:textId="77777777" w:rsidR="0059057B" w:rsidRPr="00933BF0" w:rsidRDefault="0059057B" w:rsidP="0059057B">
          <w:pPr>
            <w:pStyle w:val="Footer"/>
            <w:rPr>
              <w:rFonts w:ascii="Arial" w:hAnsi="Arial"/>
              <w:sz w:val="18"/>
              <w:szCs w:val="18"/>
            </w:rPr>
          </w:pPr>
          <w:r w:rsidRPr="00933BF0">
            <w:rPr>
              <w:noProof/>
              <w:sz w:val="18"/>
              <w:szCs w:val="18"/>
              <w:lang w:val="en-US" w:eastAsia="en-US"/>
            </w:rPr>
            <w:drawing>
              <wp:inline distT="0" distB="0" distL="0" distR="0" wp14:anchorId="2C18BE9A" wp14:editId="4C54E912">
                <wp:extent cx="844475" cy="14400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OPS logo.png"/>
                        <pic:cNvPicPr/>
                      </pic:nvPicPr>
                      <pic:blipFill>
                        <a:blip r:embed="rId1">
                          <a:extLst>
                            <a:ext uri="{28A0092B-C50C-407E-A947-70E740481C1C}">
                              <a14:useLocalDpi xmlns:a14="http://schemas.microsoft.com/office/drawing/2010/main" val="0"/>
                            </a:ext>
                          </a:extLst>
                        </a:blip>
                        <a:stretch>
                          <a:fillRect/>
                        </a:stretch>
                      </pic:blipFill>
                      <pic:spPr>
                        <a:xfrm>
                          <a:off x="0" y="0"/>
                          <a:ext cx="844475" cy="144000"/>
                        </a:xfrm>
                        <a:prstGeom prst="rect">
                          <a:avLst/>
                        </a:prstGeom>
                      </pic:spPr>
                    </pic:pic>
                  </a:graphicData>
                </a:graphic>
              </wp:inline>
            </w:drawing>
          </w:r>
        </w:p>
      </w:tc>
      <w:tc>
        <w:tcPr>
          <w:tcW w:w="5293" w:type="dxa"/>
        </w:tcPr>
        <w:p w14:paraId="6BA19A74" w14:textId="7EF455C4" w:rsidR="0059057B" w:rsidRPr="00933BF0" w:rsidRDefault="0059057B" w:rsidP="0059057B">
          <w:pPr>
            <w:pStyle w:val="Footer"/>
            <w:jc w:val="right"/>
            <w:rPr>
              <w:rFonts w:ascii="Arial" w:hAnsi="Arial"/>
              <w:sz w:val="18"/>
              <w:szCs w:val="18"/>
            </w:rPr>
          </w:pPr>
          <w:r w:rsidRPr="00933BF0">
            <w:rPr>
              <w:sz w:val="18"/>
              <w:szCs w:val="18"/>
            </w:rPr>
            <w:fldChar w:fldCharType="begin"/>
          </w:r>
          <w:r w:rsidRPr="00933BF0">
            <w:rPr>
              <w:rFonts w:ascii="Arial" w:hAnsi="Arial"/>
              <w:sz w:val="18"/>
              <w:szCs w:val="18"/>
            </w:rPr>
            <w:instrText xml:space="preserve"> PAGE   \* MERGEFORMAT </w:instrText>
          </w:r>
          <w:r w:rsidRPr="00933BF0">
            <w:rPr>
              <w:sz w:val="18"/>
              <w:szCs w:val="18"/>
            </w:rPr>
            <w:fldChar w:fldCharType="separate"/>
          </w:r>
          <w:r w:rsidR="00AB144E">
            <w:rPr>
              <w:rFonts w:ascii="Arial" w:hAnsi="Arial"/>
              <w:noProof/>
              <w:sz w:val="18"/>
              <w:szCs w:val="18"/>
            </w:rPr>
            <w:t>4</w:t>
          </w:r>
          <w:r w:rsidRPr="00933BF0">
            <w:rPr>
              <w:sz w:val="18"/>
              <w:szCs w:val="18"/>
            </w:rPr>
            <w:fldChar w:fldCharType="end"/>
          </w:r>
        </w:p>
      </w:tc>
    </w:tr>
  </w:tbl>
  <w:p w14:paraId="4FDF04DC" w14:textId="77777777" w:rsidR="0059057B" w:rsidRDefault="0059057B" w:rsidP="002B6B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73132" w14:textId="77777777" w:rsidR="00460435" w:rsidRDefault="00460435">
      <w:r>
        <w:separator/>
      </w:r>
    </w:p>
  </w:footnote>
  <w:footnote w:type="continuationSeparator" w:id="0">
    <w:p w14:paraId="5A211C40" w14:textId="77777777" w:rsidR="00460435" w:rsidRDefault="00460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59057B" w:rsidRPr="00933BF0" w14:paraId="6D6814FB" w14:textId="77777777" w:rsidTr="0059057B">
      <w:tc>
        <w:tcPr>
          <w:tcW w:w="9889" w:type="dxa"/>
        </w:tcPr>
        <w:p w14:paraId="52C5129E" w14:textId="305B6FFD" w:rsidR="0059057B" w:rsidRPr="00933BF0" w:rsidRDefault="000155F8" w:rsidP="0059057B">
          <w:pPr>
            <w:pStyle w:val="Footer"/>
            <w:jc w:val="right"/>
            <w:rPr>
              <w:rFonts w:ascii="Arial" w:hAnsi="Arial"/>
              <w:sz w:val="18"/>
              <w:szCs w:val="18"/>
            </w:rPr>
          </w:pPr>
          <w:r>
            <w:rPr>
              <w:rFonts w:ascii="Arial" w:hAnsi="Arial"/>
              <w:sz w:val="18"/>
              <w:szCs w:val="18"/>
            </w:rPr>
            <w:t xml:space="preserve">UNOPS </w:t>
          </w:r>
          <w:proofErr w:type="spellStart"/>
          <w:r>
            <w:rPr>
              <w:rFonts w:ascii="Arial" w:hAnsi="Arial"/>
              <w:sz w:val="18"/>
              <w:szCs w:val="18"/>
            </w:rPr>
            <w:t>eSourcing</w:t>
          </w:r>
          <w:proofErr w:type="spellEnd"/>
          <w:r>
            <w:rPr>
              <w:rFonts w:ascii="Arial" w:hAnsi="Arial"/>
              <w:sz w:val="18"/>
              <w:szCs w:val="18"/>
            </w:rPr>
            <w:t xml:space="preserve"> v2016.1</w:t>
          </w:r>
        </w:p>
      </w:tc>
    </w:tr>
  </w:tbl>
  <w:p w14:paraId="5AD02CD2" w14:textId="77777777" w:rsidR="0059057B" w:rsidRDefault="005905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1B938" w14:textId="49BA0C7E" w:rsidR="0059057B" w:rsidRDefault="0059057B">
    <w:pPr>
      <w:pStyle w:val="Header"/>
    </w:pPr>
    <w:r w:rsidRPr="00A1644F">
      <w:rPr>
        <w:noProof/>
        <w:lang w:val="en-US" w:eastAsia="en-US"/>
      </w:rPr>
      <w:drawing>
        <wp:anchor distT="0" distB="0" distL="114300" distR="114300" simplePos="0" relativeHeight="251659264" behindDoc="0" locked="0" layoutInCell="1" allowOverlap="1" wp14:anchorId="07037770" wp14:editId="017E0DA7">
          <wp:simplePos x="0" y="0"/>
          <wp:positionH relativeFrom="column">
            <wp:posOffset>641350</wp:posOffset>
          </wp:positionH>
          <wp:positionV relativeFrom="paragraph">
            <wp:posOffset>251147</wp:posOffset>
          </wp:positionV>
          <wp:extent cx="2108835" cy="359410"/>
          <wp:effectExtent l="0" t="0" r="5715" b="254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OPS logo.png"/>
                  <pic:cNvPicPr/>
                </pic:nvPicPr>
                <pic:blipFill>
                  <a:blip r:embed="rId1">
                    <a:extLst>
                      <a:ext uri="{28A0092B-C50C-407E-A947-70E740481C1C}">
                        <a14:useLocalDpi xmlns:a14="http://schemas.microsoft.com/office/drawing/2010/main" val="0"/>
                      </a:ext>
                    </a:extLst>
                  </a:blip>
                  <a:stretch>
                    <a:fillRect/>
                  </a:stretch>
                </pic:blipFill>
                <pic:spPr>
                  <a:xfrm>
                    <a:off x="0" y="0"/>
                    <a:ext cx="210883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F495A"/>
    <w:multiLevelType w:val="multilevel"/>
    <w:tmpl w:val="17846B2E"/>
    <w:styleLink w:val="StyleNumbered1"/>
    <w:lvl w:ilvl="0">
      <w:start w:val="1"/>
      <w:numFmt w:val="lowerRoman"/>
      <w:lvlText w:val="%1)"/>
      <w:lvlJc w:val="left"/>
      <w:pPr>
        <w:tabs>
          <w:tab w:val="num" w:pos="1080"/>
        </w:tabs>
        <w:ind w:left="1080" w:hanging="720"/>
      </w:pPr>
      <w:rPr>
        <w:rFonts w:ascii="Verdana" w:hAnsi="Verdana"/>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20B7F09"/>
    <w:multiLevelType w:val="multilevel"/>
    <w:tmpl w:val="DF64A23A"/>
    <w:styleLink w:val="StyleNumberedTimesNewRoman"/>
    <w:lvl w:ilvl="0">
      <w:start w:val="1"/>
      <w:numFmt w:val="decimal"/>
      <w:lvlText w:val="%1."/>
      <w:lvlJc w:val="left"/>
      <w:pPr>
        <w:tabs>
          <w:tab w:val="num" w:pos="720"/>
        </w:tabs>
        <w:ind w:left="720" w:hanging="360"/>
      </w:pPr>
      <w:rPr>
        <w:rFonts w:ascii="Verdana" w:hAnsi="Verdana"/>
        <w:sz w:val="20"/>
      </w:rPr>
    </w:lvl>
    <w:lvl w:ilvl="1">
      <w:start w:val="1"/>
      <w:numFmt w:val="lowerRoman"/>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4AC663B"/>
    <w:multiLevelType w:val="hybridMultilevel"/>
    <w:tmpl w:val="44D2B382"/>
    <w:lvl w:ilvl="0" w:tplc="7A1AC5BA">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0621620C"/>
    <w:multiLevelType w:val="singleLevel"/>
    <w:tmpl w:val="F280CEAE"/>
    <w:lvl w:ilvl="0">
      <w:start w:val="1"/>
      <w:numFmt w:val="bullet"/>
      <w:pStyle w:val="bulletsundersub-sub-sub-chapter"/>
      <w:lvlText w:val=""/>
      <w:lvlJc w:val="left"/>
      <w:pPr>
        <w:tabs>
          <w:tab w:val="num" w:pos="360"/>
        </w:tabs>
        <w:ind w:left="360" w:hanging="360"/>
      </w:pPr>
      <w:rPr>
        <w:rFonts w:ascii="Symbol" w:hAnsi="Symbol" w:hint="default"/>
      </w:rPr>
    </w:lvl>
  </w:abstractNum>
  <w:abstractNum w:abstractNumId="4" w15:restartNumberingAfterBreak="0">
    <w:nsid w:val="0A4B0279"/>
    <w:multiLevelType w:val="multilevel"/>
    <w:tmpl w:val="16D66F26"/>
    <w:lvl w:ilvl="0">
      <w:start w:val="4"/>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pStyle w:val="Subsub-heading"/>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21778D"/>
    <w:multiLevelType w:val="hybridMultilevel"/>
    <w:tmpl w:val="3806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7515F2"/>
    <w:multiLevelType w:val="multilevel"/>
    <w:tmpl w:val="4D5ADAAE"/>
    <w:lvl w:ilvl="0">
      <w:start w:val="1"/>
      <w:numFmt w:val="decimal"/>
      <w:lvlText w:val="%1."/>
      <w:lvlJc w:val="left"/>
      <w:pPr>
        <w:ind w:left="360" w:hanging="360"/>
      </w:pPr>
      <w:rPr>
        <w:b w:val="0"/>
        <w:i w:val="0"/>
        <w:color w:val="000000"/>
        <w:sz w:val="20"/>
        <w:szCs w:val="20"/>
      </w:rPr>
    </w:lvl>
    <w:lvl w:ilvl="1">
      <w:start w:val="1"/>
      <w:numFmt w:val="lowerLetter"/>
      <w:lvlText w:val="%2."/>
      <w:lvlJc w:val="left"/>
      <w:pPr>
        <w:ind w:left="2520" w:hanging="360"/>
      </w:pPr>
    </w:lvl>
    <w:lvl w:ilvl="2">
      <w:start w:val="1"/>
      <w:numFmt w:val="lowerLetter"/>
      <w:lvlText w:val="%3)"/>
      <w:lvlJc w:val="left"/>
      <w:pPr>
        <w:ind w:left="3420" w:hanging="360"/>
      </w:pPr>
      <w:rPr>
        <w:rFonts w:ascii="Calibri" w:eastAsia="Calibri" w:hAnsi="Calibri" w:cs="Calibri"/>
        <w:color w:val="000000"/>
        <w:sz w:val="22"/>
        <w:szCs w:val="22"/>
      </w:r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17E60C40"/>
    <w:multiLevelType w:val="hybridMultilevel"/>
    <w:tmpl w:val="FAE4B676"/>
    <w:lvl w:ilvl="0" w:tplc="6ABAC622">
      <w:start w:val="4"/>
      <w:numFmt w:val="bullet"/>
      <w:pStyle w:val="JICABullet2"/>
      <w:lvlText w:val=""/>
      <w:lvlJc w:val="left"/>
      <w:pPr>
        <w:tabs>
          <w:tab w:val="num" w:pos="1080"/>
        </w:tabs>
        <w:ind w:left="1080" w:hanging="360"/>
      </w:pPr>
      <w:rPr>
        <w:rFonts w:ascii="Symbol" w:eastAsia="Times New Roman" w:hAnsi="Symbol" w:cs="Times New Roman" w:hint="default"/>
        <w:b/>
        <w:i/>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05214DF"/>
    <w:multiLevelType w:val="hybridMultilevel"/>
    <w:tmpl w:val="B5D2C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6B063C5"/>
    <w:multiLevelType w:val="hybridMultilevel"/>
    <w:tmpl w:val="CFC8B6C2"/>
    <w:lvl w:ilvl="0" w:tplc="7E40F10A">
      <w:start w:val="1"/>
      <w:numFmt w:val="decimal"/>
      <w:lvlText w:val="%1."/>
      <w:lvlJc w:val="left"/>
      <w:pPr>
        <w:tabs>
          <w:tab w:val="num" w:pos="360"/>
        </w:tabs>
        <w:ind w:left="360" w:hanging="360"/>
      </w:pPr>
      <w:rPr>
        <w:rFonts w:ascii="Times New Roman" w:eastAsia="Times New Roman" w:hAnsi="Times New Roman" w:cs="Times New Roman"/>
      </w:rPr>
    </w:lvl>
    <w:lvl w:ilvl="1" w:tplc="7A1AC5BA">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F25965"/>
    <w:multiLevelType w:val="hybridMultilevel"/>
    <w:tmpl w:val="EFBC9D1A"/>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C7946D1"/>
    <w:multiLevelType w:val="hybridMultilevel"/>
    <w:tmpl w:val="E564B540"/>
    <w:lvl w:ilvl="0" w:tplc="0A7441B2">
      <w:start w:val="1"/>
      <w:numFmt w:val="bullet"/>
      <w:pStyle w:val="bulletsundersubchapter"/>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C5142D5"/>
    <w:multiLevelType w:val="hybridMultilevel"/>
    <w:tmpl w:val="6700C7E4"/>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7E3524"/>
    <w:multiLevelType w:val="hybridMultilevel"/>
    <w:tmpl w:val="7F6CF222"/>
    <w:lvl w:ilvl="0" w:tplc="93C2F34A">
      <w:start w:val="25"/>
      <w:numFmt w:val="bullet"/>
      <w:lvlText w:val="-"/>
      <w:lvlJc w:val="left"/>
      <w:pPr>
        <w:ind w:left="360" w:hanging="360"/>
      </w:pPr>
      <w:rPr>
        <w:rFonts w:ascii="Arial" w:eastAsia="Times New Roman" w:hAnsi="Arial" w:cs="Aria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3ED0756C"/>
    <w:multiLevelType w:val="hybridMultilevel"/>
    <w:tmpl w:val="0EA8B0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C4780F"/>
    <w:multiLevelType w:val="hybridMultilevel"/>
    <w:tmpl w:val="6106850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Symbol"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Symbol"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Symbol" w:hint="default"/>
      </w:rPr>
    </w:lvl>
    <w:lvl w:ilvl="8" w:tplc="08090005">
      <w:start w:val="1"/>
      <w:numFmt w:val="bullet"/>
      <w:lvlText w:val=""/>
      <w:lvlJc w:val="left"/>
      <w:pPr>
        <w:ind w:left="7200" w:hanging="360"/>
      </w:pPr>
      <w:rPr>
        <w:rFonts w:ascii="Wingdings" w:hAnsi="Wingdings" w:hint="default"/>
      </w:rPr>
    </w:lvl>
  </w:abstractNum>
  <w:abstractNum w:abstractNumId="17" w15:restartNumberingAfterBreak="0">
    <w:nsid w:val="41D37051"/>
    <w:multiLevelType w:val="hybridMultilevel"/>
    <w:tmpl w:val="6C4618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88D1746"/>
    <w:multiLevelType w:val="hybridMultilevel"/>
    <w:tmpl w:val="FE407C60"/>
    <w:lvl w:ilvl="0" w:tplc="7860570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8D5A1F"/>
    <w:multiLevelType w:val="hybridMultilevel"/>
    <w:tmpl w:val="C33C7474"/>
    <w:lvl w:ilvl="0" w:tplc="B6E64F02">
      <w:start w:val="8"/>
      <w:numFmt w:val="decimal"/>
      <w:lvlText w:val="%1."/>
      <w:lvlJc w:val="left"/>
      <w:pPr>
        <w:ind w:left="360" w:hanging="360"/>
      </w:pPr>
      <w:rPr>
        <w:rFonts w:hint="default"/>
        <w:b w:val="0"/>
        <w:bCs/>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88068F7"/>
    <w:multiLevelType w:val="hybridMultilevel"/>
    <w:tmpl w:val="D5B8AFA6"/>
    <w:lvl w:ilvl="0" w:tplc="E86E6C44">
      <w:start w:val="1"/>
      <w:numFmt w:val="decimal"/>
      <w:pStyle w:val="Normallist"/>
      <w:lvlText w:val="%1."/>
      <w:lvlJc w:val="left"/>
      <w:pPr>
        <w:ind w:left="1620" w:hanging="360"/>
      </w:pPr>
      <w:rPr>
        <w:rFonts w:hint="default"/>
      </w:rPr>
    </w:lvl>
    <w:lvl w:ilvl="1" w:tplc="0C0A0019">
      <w:start w:val="1"/>
      <w:numFmt w:val="lowerLetter"/>
      <w:lvlText w:val="%2."/>
      <w:lvlJc w:val="left"/>
      <w:pPr>
        <w:ind w:left="2340" w:hanging="360"/>
      </w:pPr>
    </w:lvl>
    <w:lvl w:ilvl="2" w:tplc="0C0A001B">
      <w:start w:val="1"/>
      <w:numFmt w:val="lowerRoman"/>
      <w:lvlText w:val="%3."/>
      <w:lvlJc w:val="right"/>
      <w:pPr>
        <w:ind w:left="3060" w:hanging="180"/>
      </w:pPr>
    </w:lvl>
    <w:lvl w:ilvl="3" w:tplc="0C0A000F" w:tentative="1">
      <w:start w:val="1"/>
      <w:numFmt w:val="decimal"/>
      <w:lvlText w:val="%4."/>
      <w:lvlJc w:val="left"/>
      <w:pPr>
        <w:ind w:left="3780" w:hanging="360"/>
      </w:pPr>
    </w:lvl>
    <w:lvl w:ilvl="4" w:tplc="0C0A0019" w:tentative="1">
      <w:start w:val="1"/>
      <w:numFmt w:val="lowerLetter"/>
      <w:lvlText w:val="%5."/>
      <w:lvlJc w:val="left"/>
      <w:pPr>
        <w:ind w:left="4500" w:hanging="360"/>
      </w:pPr>
    </w:lvl>
    <w:lvl w:ilvl="5" w:tplc="0C0A001B" w:tentative="1">
      <w:start w:val="1"/>
      <w:numFmt w:val="lowerRoman"/>
      <w:lvlText w:val="%6."/>
      <w:lvlJc w:val="right"/>
      <w:pPr>
        <w:ind w:left="5220" w:hanging="180"/>
      </w:pPr>
    </w:lvl>
    <w:lvl w:ilvl="6" w:tplc="0C0A000F" w:tentative="1">
      <w:start w:val="1"/>
      <w:numFmt w:val="decimal"/>
      <w:lvlText w:val="%7."/>
      <w:lvlJc w:val="left"/>
      <w:pPr>
        <w:ind w:left="5940" w:hanging="360"/>
      </w:pPr>
    </w:lvl>
    <w:lvl w:ilvl="7" w:tplc="0C0A0019" w:tentative="1">
      <w:start w:val="1"/>
      <w:numFmt w:val="lowerLetter"/>
      <w:lvlText w:val="%8."/>
      <w:lvlJc w:val="left"/>
      <w:pPr>
        <w:ind w:left="6660" w:hanging="360"/>
      </w:pPr>
    </w:lvl>
    <w:lvl w:ilvl="8" w:tplc="0C0A001B" w:tentative="1">
      <w:start w:val="1"/>
      <w:numFmt w:val="lowerRoman"/>
      <w:lvlText w:val="%9."/>
      <w:lvlJc w:val="right"/>
      <w:pPr>
        <w:ind w:left="7380" w:hanging="180"/>
      </w:pPr>
    </w:lvl>
  </w:abstractNum>
  <w:abstractNum w:abstractNumId="21" w15:restartNumberingAfterBreak="0">
    <w:nsid w:val="62563E00"/>
    <w:multiLevelType w:val="hybridMultilevel"/>
    <w:tmpl w:val="7446395E"/>
    <w:lvl w:ilvl="0" w:tplc="2DC425B2">
      <w:start w:val="1"/>
      <w:numFmt w:val="decimal"/>
      <w:lvlText w:val="%1."/>
      <w:lvlJc w:val="left"/>
      <w:pPr>
        <w:ind w:left="720" w:hanging="360"/>
      </w:pPr>
      <w:rPr>
        <w:rFonts w:hint="default"/>
        <w:b/>
        <w:bCs/>
        <w:color w:val="548DD4" w:themeColor="text2" w:themeTint="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966859"/>
    <w:multiLevelType w:val="hybridMultilevel"/>
    <w:tmpl w:val="ECD08238"/>
    <w:lvl w:ilvl="0" w:tplc="A2984DAA">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6D5FE6"/>
    <w:multiLevelType w:val="multilevel"/>
    <w:tmpl w:val="CCA440B8"/>
    <w:styleLink w:val="StyleNumbered"/>
    <w:lvl w:ilvl="0">
      <w:start w:val="1"/>
      <w:numFmt w:val="decimal"/>
      <w:lvlText w:val="%1)"/>
      <w:lvlJc w:val="left"/>
      <w:pPr>
        <w:tabs>
          <w:tab w:val="num" w:pos="720"/>
        </w:tabs>
        <w:ind w:left="720" w:hanging="360"/>
      </w:pPr>
      <w:rPr>
        <w:rFonts w:ascii="Verdana" w:hAnsi="Verdana"/>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D1158EE"/>
    <w:multiLevelType w:val="multilevel"/>
    <w:tmpl w:val="D48CB192"/>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0"/>
  </w:num>
  <w:num w:numId="3">
    <w:abstractNumId w:val="1"/>
  </w:num>
  <w:num w:numId="4">
    <w:abstractNumId w:val="8"/>
  </w:num>
  <w:num w:numId="5">
    <w:abstractNumId w:val="5"/>
  </w:num>
  <w:num w:numId="6">
    <w:abstractNumId w:val="3"/>
  </w:num>
  <w:num w:numId="7">
    <w:abstractNumId w:val="4"/>
  </w:num>
  <w:num w:numId="8">
    <w:abstractNumId w:val="12"/>
  </w:num>
  <w:num w:numId="9">
    <w:abstractNumId w:val="20"/>
  </w:num>
  <w:num w:numId="10">
    <w:abstractNumId w:val="10"/>
  </w:num>
  <w:num w:numId="11">
    <w:abstractNumId w:val="11"/>
  </w:num>
  <w:num w:numId="12">
    <w:abstractNumId w:val="7"/>
  </w:num>
  <w:num w:numId="13">
    <w:abstractNumId w:val="2"/>
  </w:num>
  <w:num w:numId="14">
    <w:abstractNumId w:val="22"/>
  </w:num>
  <w:num w:numId="15">
    <w:abstractNumId w:val="13"/>
  </w:num>
  <w:num w:numId="16">
    <w:abstractNumId w:val="19"/>
  </w:num>
  <w:num w:numId="17">
    <w:abstractNumId w:val="15"/>
  </w:num>
  <w:num w:numId="18">
    <w:abstractNumId w:val="18"/>
  </w:num>
  <w:num w:numId="19">
    <w:abstractNumId w:val="14"/>
  </w:num>
  <w:num w:numId="20">
    <w:abstractNumId w:val="17"/>
  </w:num>
  <w:num w:numId="21">
    <w:abstractNumId w:val="9"/>
  </w:num>
  <w:num w:numId="22">
    <w:abstractNumId w:val="16"/>
  </w:num>
  <w:num w:numId="23">
    <w:abstractNumId w:val="24"/>
  </w:num>
  <w:num w:numId="24">
    <w:abstractNumId w:val="6"/>
  </w:num>
  <w:num w:numId="25">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BAA"/>
    <w:rsid w:val="00002860"/>
    <w:rsid w:val="00003565"/>
    <w:rsid w:val="00003F47"/>
    <w:rsid w:val="0000569E"/>
    <w:rsid w:val="0000572D"/>
    <w:rsid w:val="00005F3B"/>
    <w:rsid w:val="00013E3C"/>
    <w:rsid w:val="00014603"/>
    <w:rsid w:val="000155F8"/>
    <w:rsid w:val="00016AA2"/>
    <w:rsid w:val="00025C79"/>
    <w:rsid w:val="0002605C"/>
    <w:rsid w:val="00027065"/>
    <w:rsid w:val="00027D3F"/>
    <w:rsid w:val="000324D5"/>
    <w:rsid w:val="00033928"/>
    <w:rsid w:val="000341FA"/>
    <w:rsid w:val="0003473B"/>
    <w:rsid w:val="00040C3E"/>
    <w:rsid w:val="0004166F"/>
    <w:rsid w:val="000421E1"/>
    <w:rsid w:val="0004272F"/>
    <w:rsid w:val="00043DD7"/>
    <w:rsid w:val="000449DC"/>
    <w:rsid w:val="00050C3C"/>
    <w:rsid w:val="000531B0"/>
    <w:rsid w:val="00053645"/>
    <w:rsid w:val="00055D53"/>
    <w:rsid w:val="00061742"/>
    <w:rsid w:val="00062600"/>
    <w:rsid w:val="00064369"/>
    <w:rsid w:val="00066007"/>
    <w:rsid w:val="00071D01"/>
    <w:rsid w:val="0007252B"/>
    <w:rsid w:val="000744D5"/>
    <w:rsid w:val="00081ED2"/>
    <w:rsid w:val="00083532"/>
    <w:rsid w:val="00084C37"/>
    <w:rsid w:val="00091F86"/>
    <w:rsid w:val="00093411"/>
    <w:rsid w:val="0009685D"/>
    <w:rsid w:val="000A0ED2"/>
    <w:rsid w:val="000A1B91"/>
    <w:rsid w:val="000A21C7"/>
    <w:rsid w:val="000A3A00"/>
    <w:rsid w:val="000A445C"/>
    <w:rsid w:val="000A5204"/>
    <w:rsid w:val="000B06E6"/>
    <w:rsid w:val="000B391F"/>
    <w:rsid w:val="000B45FD"/>
    <w:rsid w:val="000B70CE"/>
    <w:rsid w:val="000B7F1C"/>
    <w:rsid w:val="000B7FC9"/>
    <w:rsid w:val="000C0397"/>
    <w:rsid w:val="000C133F"/>
    <w:rsid w:val="000C1383"/>
    <w:rsid w:val="000C2BB9"/>
    <w:rsid w:val="000C2F23"/>
    <w:rsid w:val="000C2F41"/>
    <w:rsid w:val="000C3511"/>
    <w:rsid w:val="000C36A0"/>
    <w:rsid w:val="000C4974"/>
    <w:rsid w:val="000D07FB"/>
    <w:rsid w:val="000D1209"/>
    <w:rsid w:val="000D27C9"/>
    <w:rsid w:val="000D35D3"/>
    <w:rsid w:val="000D4BEA"/>
    <w:rsid w:val="000D6D4B"/>
    <w:rsid w:val="000D7929"/>
    <w:rsid w:val="000D7B64"/>
    <w:rsid w:val="000E1446"/>
    <w:rsid w:val="000E4448"/>
    <w:rsid w:val="000E4B2B"/>
    <w:rsid w:val="000E6CDB"/>
    <w:rsid w:val="000F0D28"/>
    <w:rsid w:val="000F17AA"/>
    <w:rsid w:val="000F48A6"/>
    <w:rsid w:val="000F4FA6"/>
    <w:rsid w:val="000F55A4"/>
    <w:rsid w:val="000F7370"/>
    <w:rsid w:val="000F752C"/>
    <w:rsid w:val="00101E31"/>
    <w:rsid w:val="001021E4"/>
    <w:rsid w:val="00103F59"/>
    <w:rsid w:val="00104F6B"/>
    <w:rsid w:val="001059D3"/>
    <w:rsid w:val="00106D64"/>
    <w:rsid w:val="00107AF1"/>
    <w:rsid w:val="00113894"/>
    <w:rsid w:val="00113BBF"/>
    <w:rsid w:val="00114325"/>
    <w:rsid w:val="00114773"/>
    <w:rsid w:val="001149EA"/>
    <w:rsid w:val="00114DBD"/>
    <w:rsid w:val="00117746"/>
    <w:rsid w:val="00117A83"/>
    <w:rsid w:val="00121F4D"/>
    <w:rsid w:val="001222B3"/>
    <w:rsid w:val="00124595"/>
    <w:rsid w:val="001251A1"/>
    <w:rsid w:val="001256C4"/>
    <w:rsid w:val="00134ECC"/>
    <w:rsid w:val="0013535C"/>
    <w:rsid w:val="001362A6"/>
    <w:rsid w:val="0013757D"/>
    <w:rsid w:val="00140EFC"/>
    <w:rsid w:val="001432F3"/>
    <w:rsid w:val="00143C46"/>
    <w:rsid w:val="001443FE"/>
    <w:rsid w:val="00144E0D"/>
    <w:rsid w:val="00146E01"/>
    <w:rsid w:val="001471D7"/>
    <w:rsid w:val="00151C8A"/>
    <w:rsid w:val="00152FB8"/>
    <w:rsid w:val="001540B1"/>
    <w:rsid w:val="00154675"/>
    <w:rsid w:val="00154E8D"/>
    <w:rsid w:val="00155C7A"/>
    <w:rsid w:val="00156A2C"/>
    <w:rsid w:val="00162E0E"/>
    <w:rsid w:val="001668CD"/>
    <w:rsid w:val="001725CE"/>
    <w:rsid w:val="00174E3B"/>
    <w:rsid w:val="00174F5B"/>
    <w:rsid w:val="0017602B"/>
    <w:rsid w:val="00177FEB"/>
    <w:rsid w:val="0018215D"/>
    <w:rsid w:val="001823A9"/>
    <w:rsid w:val="00182D2B"/>
    <w:rsid w:val="00183542"/>
    <w:rsid w:val="00186844"/>
    <w:rsid w:val="001870D6"/>
    <w:rsid w:val="001877D0"/>
    <w:rsid w:val="00192037"/>
    <w:rsid w:val="001A08A8"/>
    <w:rsid w:val="001A1C21"/>
    <w:rsid w:val="001A5027"/>
    <w:rsid w:val="001A5380"/>
    <w:rsid w:val="001B0942"/>
    <w:rsid w:val="001B3E5B"/>
    <w:rsid w:val="001B4688"/>
    <w:rsid w:val="001B4D60"/>
    <w:rsid w:val="001B65B9"/>
    <w:rsid w:val="001B6FFE"/>
    <w:rsid w:val="001B7891"/>
    <w:rsid w:val="001C4E1E"/>
    <w:rsid w:val="001C5FF1"/>
    <w:rsid w:val="001C72B8"/>
    <w:rsid w:val="001D0DB8"/>
    <w:rsid w:val="001D1067"/>
    <w:rsid w:val="001D60A7"/>
    <w:rsid w:val="001D7DC0"/>
    <w:rsid w:val="001E1E02"/>
    <w:rsid w:val="001E449A"/>
    <w:rsid w:val="001E5642"/>
    <w:rsid w:val="001E5A2F"/>
    <w:rsid w:val="001E7AF7"/>
    <w:rsid w:val="001F0A7B"/>
    <w:rsid w:val="001F3172"/>
    <w:rsid w:val="001F4EEC"/>
    <w:rsid w:val="001F5F2D"/>
    <w:rsid w:val="001F745A"/>
    <w:rsid w:val="001F7CAF"/>
    <w:rsid w:val="002027D2"/>
    <w:rsid w:val="0021462C"/>
    <w:rsid w:val="00216B81"/>
    <w:rsid w:val="00216DBC"/>
    <w:rsid w:val="00217606"/>
    <w:rsid w:val="00220210"/>
    <w:rsid w:val="002219B7"/>
    <w:rsid w:val="0022484B"/>
    <w:rsid w:val="002255FE"/>
    <w:rsid w:val="00226E7E"/>
    <w:rsid w:val="0022757E"/>
    <w:rsid w:val="00230070"/>
    <w:rsid w:val="00231131"/>
    <w:rsid w:val="00232D9C"/>
    <w:rsid w:val="00233017"/>
    <w:rsid w:val="00234F9C"/>
    <w:rsid w:val="00237482"/>
    <w:rsid w:val="00237EF4"/>
    <w:rsid w:val="00240973"/>
    <w:rsid w:val="0024120B"/>
    <w:rsid w:val="002412A6"/>
    <w:rsid w:val="00244289"/>
    <w:rsid w:val="002456BE"/>
    <w:rsid w:val="00247B55"/>
    <w:rsid w:val="00251914"/>
    <w:rsid w:val="00253436"/>
    <w:rsid w:val="0025446C"/>
    <w:rsid w:val="002558D3"/>
    <w:rsid w:val="002562C5"/>
    <w:rsid w:val="002578A6"/>
    <w:rsid w:val="00257C6B"/>
    <w:rsid w:val="002603E6"/>
    <w:rsid w:val="002603FF"/>
    <w:rsid w:val="00263C89"/>
    <w:rsid w:val="00266E90"/>
    <w:rsid w:val="0027189F"/>
    <w:rsid w:val="00274776"/>
    <w:rsid w:val="0027521D"/>
    <w:rsid w:val="00276C54"/>
    <w:rsid w:val="00281B61"/>
    <w:rsid w:val="00281E51"/>
    <w:rsid w:val="00283E56"/>
    <w:rsid w:val="00286B91"/>
    <w:rsid w:val="00286D19"/>
    <w:rsid w:val="002910CC"/>
    <w:rsid w:val="00291F17"/>
    <w:rsid w:val="00296C0E"/>
    <w:rsid w:val="00297566"/>
    <w:rsid w:val="002A082F"/>
    <w:rsid w:val="002A5480"/>
    <w:rsid w:val="002A7F61"/>
    <w:rsid w:val="002B0944"/>
    <w:rsid w:val="002B14C1"/>
    <w:rsid w:val="002B1A89"/>
    <w:rsid w:val="002B36EE"/>
    <w:rsid w:val="002B6BC6"/>
    <w:rsid w:val="002B6FA6"/>
    <w:rsid w:val="002C4E58"/>
    <w:rsid w:val="002C51B9"/>
    <w:rsid w:val="002C6088"/>
    <w:rsid w:val="002C6FC8"/>
    <w:rsid w:val="002C7A40"/>
    <w:rsid w:val="002D0173"/>
    <w:rsid w:val="002D0EC5"/>
    <w:rsid w:val="002D3C1B"/>
    <w:rsid w:val="002D3DFD"/>
    <w:rsid w:val="002E06E8"/>
    <w:rsid w:val="002E1C8F"/>
    <w:rsid w:val="002E5449"/>
    <w:rsid w:val="002E63ED"/>
    <w:rsid w:val="002E7637"/>
    <w:rsid w:val="002F06AA"/>
    <w:rsid w:val="002F0BD1"/>
    <w:rsid w:val="002F124D"/>
    <w:rsid w:val="002F20EE"/>
    <w:rsid w:val="002F4DF7"/>
    <w:rsid w:val="002F6C59"/>
    <w:rsid w:val="00306699"/>
    <w:rsid w:val="00306D31"/>
    <w:rsid w:val="00306DC7"/>
    <w:rsid w:val="00307F40"/>
    <w:rsid w:val="00310AF1"/>
    <w:rsid w:val="0031283F"/>
    <w:rsid w:val="00313F8C"/>
    <w:rsid w:val="0031633E"/>
    <w:rsid w:val="00316AD7"/>
    <w:rsid w:val="00321780"/>
    <w:rsid w:val="00326CCD"/>
    <w:rsid w:val="0033719A"/>
    <w:rsid w:val="0034016E"/>
    <w:rsid w:val="003411F5"/>
    <w:rsid w:val="003417CC"/>
    <w:rsid w:val="00341C4A"/>
    <w:rsid w:val="00342A87"/>
    <w:rsid w:val="00342AFA"/>
    <w:rsid w:val="003458E8"/>
    <w:rsid w:val="003470DA"/>
    <w:rsid w:val="0034746E"/>
    <w:rsid w:val="0035036B"/>
    <w:rsid w:val="00350D06"/>
    <w:rsid w:val="00352757"/>
    <w:rsid w:val="00353D0D"/>
    <w:rsid w:val="00356D5A"/>
    <w:rsid w:val="003647AB"/>
    <w:rsid w:val="00364FAD"/>
    <w:rsid w:val="00367FC2"/>
    <w:rsid w:val="00370408"/>
    <w:rsid w:val="00371031"/>
    <w:rsid w:val="00372E8A"/>
    <w:rsid w:val="00373568"/>
    <w:rsid w:val="003762EC"/>
    <w:rsid w:val="00376573"/>
    <w:rsid w:val="00377017"/>
    <w:rsid w:val="0037743A"/>
    <w:rsid w:val="0037780B"/>
    <w:rsid w:val="003813C9"/>
    <w:rsid w:val="003840FF"/>
    <w:rsid w:val="0038459C"/>
    <w:rsid w:val="0038668C"/>
    <w:rsid w:val="00386F46"/>
    <w:rsid w:val="003932B1"/>
    <w:rsid w:val="00394E89"/>
    <w:rsid w:val="003963DA"/>
    <w:rsid w:val="00397FD9"/>
    <w:rsid w:val="003A080B"/>
    <w:rsid w:val="003A0918"/>
    <w:rsid w:val="003A2852"/>
    <w:rsid w:val="003A3EB8"/>
    <w:rsid w:val="003A431F"/>
    <w:rsid w:val="003B17C7"/>
    <w:rsid w:val="003B3CD0"/>
    <w:rsid w:val="003B3E4B"/>
    <w:rsid w:val="003B7AC6"/>
    <w:rsid w:val="003B7C21"/>
    <w:rsid w:val="003C3028"/>
    <w:rsid w:val="003C4F1F"/>
    <w:rsid w:val="003C70F2"/>
    <w:rsid w:val="003C752D"/>
    <w:rsid w:val="003C7695"/>
    <w:rsid w:val="003D1633"/>
    <w:rsid w:val="003D3BFF"/>
    <w:rsid w:val="003D5A31"/>
    <w:rsid w:val="003D5B16"/>
    <w:rsid w:val="003D6333"/>
    <w:rsid w:val="003D786B"/>
    <w:rsid w:val="003D7942"/>
    <w:rsid w:val="003E042C"/>
    <w:rsid w:val="003E2562"/>
    <w:rsid w:val="003E672B"/>
    <w:rsid w:val="003F09F4"/>
    <w:rsid w:val="003F0F5C"/>
    <w:rsid w:val="003F447F"/>
    <w:rsid w:val="003F5251"/>
    <w:rsid w:val="00400EEC"/>
    <w:rsid w:val="0040197F"/>
    <w:rsid w:val="00402641"/>
    <w:rsid w:val="00402A10"/>
    <w:rsid w:val="00406C46"/>
    <w:rsid w:val="00410650"/>
    <w:rsid w:val="004112DF"/>
    <w:rsid w:val="00413302"/>
    <w:rsid w:val="004173F8"/>
    <w:rsid w:val="00421861"/>
    <w:rsid w:val="00422F0C"/>
    <w:rsid w:val="004243C0"/>
    <w:rsid w:val="00424597"/>
    <w:rsid w:val="0042782C"/>
    <w:rsid w:val="004308D6"/>
    <w:rsid w:val="00430AFB"/>
    <w:rsid w:val="00430D51"/>
    <w:rsid w:val="004313A9"/>
    <w:rsid w:val="00431703"/>
    <w:rsid w:val="0043177A"/>
    <w:rsid w:val="00432175"/>
    <w:rsid w:val="00432774"/>
    <w:rsid w:val="0043281F"/>
    <w:rsid w:val="00433AEF"/>
    <w:rsid w:val="00440461"/>
    <w:rsid w:val="00441E56"/>
    <w:rsid w:val="00442019"/>
    <w:rsid w:val="00442A79"/>
    <w:rsid w:val="00443040"/>
    <w:rsid w:val="004431AE"/>
    <w:rsid w:val="00443C74"/>
    <w:rsid w:val="00444A25"/>
    <w:rsid w:val="00445436"/>
    <w:rsid w:val="004456AB"/>
    <w:rsid w:val="00445EC1"/>
    <w:rsid w:val="00452942"/>
    <w:rsid w:val="00453401"/>
    <w:rsid w:val="0045400A"/>
    <w:rsid w:val="004557EC"/>
    <w:rsid w:val="00455FF3"/>
    <w:rsid w:val="00456D6C"/>
    <w:rsid w:val="0045717C"/>
    <w:rsid w:val="00460435"/>
    <w:rsid w:val="00462563"/>
    <w:rsid w:val="00463806"/>
    <w:rsid w:val="00464529"/>
    <w:rsid w:val="0046493F"/>
    <w:rsid w:val="004649D2"/>
    <w:rsid w:val="00466881"/>
    <w:rsid w:val="00466928"/>
    <w:rsid w:val="00471AC5"/>
    <w:rsid w:val="0047257D"/>
    <w:rsid w:val="004727AF"/>
    <w:rsid w:val="00472974"/>
    <w:rsid w:val="004729BD"/>
    <w:rsid w:val="004730DC"/>
    <w:rsid w:val="0047386A"/>
    <w:rsid w:val="004746FB"/>
    <w:rsid w:val="0047697E"/>
    <w:rsid w:val="0048613F"/>
    <w:rsid w:val="00486803"/>
    <w:rsid w:val="00490525"/>
    <w:rsid w:val="004915A4"/>
    <w:rsid w:val="0049292D"/>
    <w:rsid w:val="004939A3"/>
    <w:rsid w:val="0049776F"/>
    <w:rsid w:val="004A01F4"/>
    <w:rsid w:val="004A0DBB"/>
    <w:rsid w:val="004A20E8"/>
    <w:rsid w:val="004A3938"/>
    <w:rsid w:val="004A4180"/>
    <w:rsid w:val="004A4C15"/>
    <w:rsid w:val="004A5A51"/>
    <w:rsid w:val="004A5B68"/>
    <w:rsid w:val="004B1D9A"/>
    <w:rsid w:val="004B2009"/>
    <w:rsid w:val="004B3F76"/>
    <w:rsid w:val="004B442E"/>
    <w:rsid w:val="004C140F"/>
    <w:rsid w:val="004C2BDC"/>
    <w:rsid w:val="004C300C"/>
    <w:rsid w:val="004C39A6"/>
    <w:rsid w:val="004D2436"/>
    <w:rsid w:val="004D2C60"/>
    <w:rsid w:val="004D2EBC"/>
    <w:rsid w:val="004D3E4E"/>
    <w:rsid w:val="004D3EF2"/>
    <w:rsid w:val="004D42D0"/>
    <w:rsid w:val="004D4732"/>
    <w:rsid w:val="004D5908"/>
    <w:rsid w:val="004D5E87"/>
    <w:rsid w:val="004D5FE0"/>
    <w:rsid w:val="004D67D4"/>
    <w:rsid w:val="004D6E02"/>
    <w:rsid w:val="004D704F"/>
    <w:rsid w:val="004D7337"/>
    <w:rsid w:val="004F0300"/>
    <w:rsid w:val="004F0A0B"/>
    <w:rsid w:val="004F1656"/>
    <w:rsid w:val="004F4204"/>
    <w:rsid w:val="004F4858"/>
    <w:rsid w:val="004F5255"/>
    <w:rsid w:val="004F6573"/>
    <w:rsid w:val="004F65B6"/>
    <w:rsid w:val="00503C8D"/>
    <w:rsid w:val="00504F92"/>
    <w:rsid w:val="00505D77"/>
    <w:rsid w:val="0051120D"/>
    <w:rsid w:val="00512D7A"/>
    <w:rsid w:val="005131E3"/>
    <w:rsid w:val="00513DE5"/>
    <w:rsid w:val="00514C4E"/>
    <w:rsid w:val="00514D4F"/>
    <w:rsid w:val="0051644D"/>
    <w:rsid w:val="005214E7"/>
    <w:rsid w:val="00536B6F"/>
    <w:rsid w:val="00536CF9"/>
    <w:rsid w:val="00536E28"/>
    <w:rsid w:val="0053719F"/>
    <w:rsid w:val="005402C8"/>
    <w:rsid w:val="005422F8"/>
    <w:rsid w:val="005428A6"/>
    <w:rsid w:val="00544BBA"/>
    <w:rsid w:val="00545568"/>
    <w:rsid w:val="00554103"/>
    <w:rsid w:val="00554CB1"/>
    <w:rsid w:val="00562448"/>
    <w:rsid w:val="00562C0E"/>
    <w:rsid w:val="00563018"/>
    <w:rsid w:val="00567340"/>
    <w:rsid w:val="00570530"/>
    <w:rsid w:val="0057157A"/>
    <w:rsid w:val="00571721"/>
    <w:rsid w:val="005718F5"/>
    <w:rsid w:val="00571D06"/>
    <w:rsid w:val="00572F27"/>
    <w:rsid w:val="005736C2"/>
    <w:rsid w:val="00575493"/>
    <w:rsid w:val="00577981"/>
    <w:rsid w:val="00577E90"/>
    <w:rsid w:val="00581AB3"/>
    <w:rsid w:val="00582135"/>
    <w:rsid w:val="00582AA3"/>
    <w:rsid w:val="00583793"/>
    <w:rsid w:val="005855C7"/>
    <w:rsid w:val="0059057B"/>
    <w:rsid w:val="00592F5F"/>
    <w:rsid w:val="005955DC"/>
    <w:rsid w:val="005959D7"/>
    <w:rsid w:val="00596CC7"/>
    <w:rsid w:val="005A070D"/>
    <w:rsid w:val="005A411C"/>
    <w:rsid w:val="005B0D57"/>
    <w:rsid w:val="005B2BF6"/>
    <w:rsid w:val="005B2EB5"/>
    <w:rsid w:val="005B55A1"/>
    <w:rsid w:val="005B55A4"/>
    <w:rsid w:val="005C0740"/>
    <w:rsid w:val="005C0A00"/>
    <w:rsid w:val="005C39C1"/>
    <w:rsid w:val="005C55B0"/>
    <w:rsid w:val="005C5CEE"/>
    <w:rsid w:val="005C6535"/>
    <w:rsid w:val="005C6702"/>
    <w:rsid w:val="005D0A96"/>
    <w:rsid w:val="005D0C44"/>
    <w:rsid w:val="005D2C2E"/>
    <w:rsid w:val="005D2DF7"/>
    <w:rsid w:val="005D4803"/>
    <w:rsid w:val="005D4DB3"/>
    <w:rsid w:val="005D6E37"/>
    <w:rsid w:val="005E0990"/>
    <w:rsid w:val="005E3691"/>
    <w:rsid w:val="005E3FED"/>
    <w:rsid w:val="005E577A"/>
    <w:rsid w:val="005E5B6E"/>
    <w:rsid w:val="005E6887"/>
    <w:rsid w:val="005F009A"/>
    <w:rsid w:val="005F4789"/>
    <w:rsid w:val="005F5566"/>
    <w:rsid w:val="005F7E74"/>
    <w:rsid w:val="00601ECF"/>
    <w:rsid w:val="00602F9D"/>
    <w:rsid w:val="00602FC8"/>
    <w:rsid w:val="006037BB"/>
    <w:rsid w:val="0060479A"/>
    <w:rsid w:val="00606A19"/>
    <w:rsid w:val="006078D9"/>
    <w:rsid w:val="00611327"/>
    <w:rsid w:val="00612079"/>
    <w:rsid w:val="006138BE"/>
    <w:rsid w:val="00613D33"/>
    <w:rsid w:val="00614466"/>
    <w:rsid w:val="00615C05"/>
    <w:rsid w:val="00616BB1"/>
    <w:rsid w:val="00620660"/>
    <w:rsid w:val="00620E8B"/>
    <w:rsid w:val="006215A9"/>
    <w:rsid w:val="0062291D"/>
    <w:rsid w:val="00622B07"/>
    <w:rsid w:val="00631C00"/>
    <w:rsid w:val="006321D6"/>
    <w:rsid w:val="006326D3"/>
    <w:rsid w:val="0063437A"/>
    <w:rsid w:val="00635790"/>
    <w:rsid w:val="00635A05"/>
    <w:rsid w:val="00636108"/>
    <w:rsid w:val="006403C1"/>
    <w:rsid w:val="006450E9"/>
    <w:rsid w:val="00645434"/>
    <w:rsid w:val="00646243"/>
    <w:rsid w:val="006464FC"/>
    <w:rsid w:val="006475EF"/>
    <w:rsid w:val="006536AA"/>
    <w:rsid w:val="006539C0"/>
    <w:rsid w:val="00655E2C"/>
    <w:rsid w:val="00657148"/>
    <w:rsid w:val="00657268"/>
    <w:rsid w:val="00657F44"/>
    <w:rsid w:val="006604FF"/>
    <w:rsid w:val="00661235"/>
    <w:rsid w:val="00663271"/>
    <w:rsid w:val="00663F18"/>
    <w:rsid w:val="00670BE4"/>
    <w:rsid w:val="006733F3"/>
    <w:rsid w:val="00673E26"/>
    <w:rsid w:val="00674A41"/>
    <w:rsid w:val="00677E12"/>
    <w:rsid w:val="0068278F"/>
    <w:rsid w:val="0068616F"/>
    <w:rsid w:val="00692D2E"/>
    <w:rsid w:val="00694847"/>
    <w:rsid w:val="0069491B"/>
    <w:rsid w:val="00694E86"/>
    <w:rsid w:val="006953D1"/>
    <w:rsid w:val="00696CCE"/>
    <w:rsid w:val="00697056"/>
    <w:rsid w:val="006975AB"/>
    <w:rsid w:val="00697EC8"/>
    <w:rsid w:val="006A227D"/>
    <w:rsid w:val="006A44F2"/>
    <w:rsid w:val="006A5631"/>
    <w:rsid w:val="006A6AD3"/>
    <w:rsid w:val="006A792D"/>
    <w:rsid w:val="006B0807"/>
    <w:rsid w:val="006B15BE"/>
    <w:rsid w:val="006B2472"/>
    <w:rsid w:val="006B71DF"/>
    <w:rsid w:val="006C43F4"/>
    <w:rsid w:val="006C59B2"/>
    <w:rsid w:val="006C74B3"/>
    <w:rsid w:val="006D03EB"/>
    <w:rsid w:val="006D0BDE"/>
    <w:rsid w:val="006D19E2"/>
    <w:rsid w:val="006D427B"/>
    <w:rsid w:val="006D4960"/>
    <w:rsid w:val="006D5206"/>
    <w:rsid w:val="006D5A88"/>
    <w:rsid w:val="006D643F"/>
    <w:rsid w:val="006E3D97"/>
    <w:rsid w:val="006E5078"/>
    <w:rsid w:val="006E5441"/>
    <w:rsid w:val="006F09F1"/>
    <w:rsid w:val="006F10A9"/>
    <w:rsid w:val="006F1BAA"/>
    <w:rsid w:val="006F296F"/>
    <w:rsid w:val="006F2A87"/>
    <w:rsid w:val="006F2C48"/>
    <w:rsid w:val="00702F49"/>
    <w:rsid w:val="00703C9E"/>
    <w:rsid w:val="00704A22"/>
    <w:rsid w:val="00707C86"/>
    <w:rsid w:val="0071459D"/>
    <w:rsid w:val="00714799"/>
    <w:rsid w:val="00715589"/>
    <w:rsid w:val="00715C57"/>
    <w:rsid w:val="0072296E"/>
    <w:rsid w:val="00724FAD"/>
    <w:rsid w:val="00725AE6"/>
    <w:rsid w:val="00725FFF"/>
    <w:rsid w:val="00726337"/>
    <w:rsid w:val="00732B7C"/>
    <w:rsid w:val="00732DEE"/>
    <w:rsid w:val="00734818"/>
    <w:rsid w:val="007365D4"/>
    <w:rsid w:val="00736671"/>
    <w:rsid w:val="00737BA5"/>
    <w:rsid w:val="0074216A"/>
    <w:rsid w:val="0074312B"/>
    <w:rsid w:val="0074539D"/>
    <w:rsid w:val="00757C2F"/>
    <w:rsid w:val="007647A3"/>
    <w:rsid w:val="00766CDC"/>
    <w:rsid w:val="007704FF"/>
    <w:rsid w:val="0077051D"/>
    <w:rsid w:val="00772580"/>
    <w:rsid w:val="007741A2"/>
    <w:rsid w:val="007767AF"/>
    <w:rsid w:val="0078648A"/>
    <w:rsid w:val="00787B21"/>
    <w:rsid w:val="00787F2B"/>
    <w:rsid w:val="00790ACB"/>
    <w:rsid w:val="00790AD0"/>
    <w:rsid w:val="00791144"/>
    <w:rsid w:val="00792016"/>
    <w:rsid w:val="0079241A"/>
    <w:rsid w:val="00794BBB"/>
    <w:rsid w:val="00797715"/>
    <w:rsid w:val="007A12CD"/>
    <w:rsid w:val="007A3B7E"/>
    <w:rsid w:val="007A3E9C"/>
    <w:rsid w:val="007A481D"/>
    <w:rsid w:val="007A543B"/>
    <w:rsid w:val="007B1CC2"/>
    <w:rsid w:val="007B610A"/>
    <w:rsid w:val="007B74BC"/>
    <w:rsid w:val="007B7EF4"/>
    <w:rsid w:val="007C0B10"/>
    <w:rsid w:val="007C0CFC"/>
    <w:rsid w:val="007C2380"/>
    <w:rsid w:val="007C31F2"/>
    <w:rsid w:val="007C3BD2"/>
    <w:rsid w:val="007D1E59"/>
    <w:rsid w:val="007D28D1"/>
    <w:rsid w:val="007D34A4"/>
    <w:rsid w:val="007D6B69"/>
    <w:rsid w:val="007E1043"/>
    <w:rsid w:val="007E4A9A"/>
    <w:rsid w:val="007E51BE"/>
    <w:rsid w:val="007F0728"/>
    <w:rsid w:val="007F156A"/>
    <w:rsid w:val="007F35A5"/>
    <w:rsid w:val="007F36E6"/>
    <w:rsid w:val="007F3B08"/>
    <w:rsid w:val="007F3DB4"/>
    <w:rsid w:val="007F46EB"/>
    <w:rsid w:val="007F4B9C"/>
    <w:rsid w:val="007F53EE"/>
    <w:rsid w:val="008004F1"/>
    <w:rsid w:val="00801C8C"/>
    <w:rsid w:val="00802871"/>
    <w:rsid w:val="00802C7A"/>
    <w:rsid w:val="00803647"/>
    <w:rsid w:val="00806563"/>
    <w:rsid w:val="00813B17"/>
    <w:rsid w:val="0081429B"/>
    <w:rsid w:val="00814409"/>
    <w:rsid w:val="00815B15"/>
    <w:rsid w:val="0081697C"/>
    <w:rsid w:val="00825483"/>
    <w:rsid w:val="008268EF"/>
    <w:rsid w:val="00826C02"/>
    <w:rsid w:val="00827236"/>
    <w:rsid w:val="0082769F"/>
    <w:rsid w:val="00834059"/>
    <w:rsid w:val="00836D33"/>
    <w:rsid w:val="00837F76"/>
    <w:rsid w:val="00847401"/>
    <w:rsid w:val="00854DCC"/>
    <w:rsid w:val="008615C6"/>
    <w:rsid w:val="00862CF0"/>
    <w:rsid w:val="008647DF"/>
    <w:rsid w:val="0087156A"/>
    <w:rsid w:val="00871679"/>
    <w:rsid w:val="00871931"/>
    <w:rsid w:val="00871A09"/>
    <w:rsid w:val="00871D24"/>
    <w:rsid w:val="00873E8F"/>
    <w:rsid w:val="00877DD7"/>
    <w:rsid w:val="00880546"/>
    <w:rsid w:val="008820CE"/>
    <w:rsid w:val="008824A2"/>
    <w:rsid w:val="00885387"/>
    <w:rsid w:val="008863DF"/>
    <w:rsid w:val="00886F8D"/>
    <w:rsid w:val="00886FF0"/>
    <w:rsid w:val="00887AB9"/>
    <w:rsid w:val="00891BBA"/>
    <w:rsid w:val="00892015"/>
    <w:rsid w:val="0089274E"/>
    <w:rsid w:val="00892C99"/>
    <w:rsid w:val="00893461"/>
    <w:rsid w:val="008941C3"/>
    <w:rsid w:val="00894E57"/>
    <w:rsid w:val="00895B21"/>
    <w:rsid w:val="008A0B9B"/>
    <w:rsid w:val="008A0DFA"/>
    <w:rsid w:val="008A1ADE"/>
    <w:rsid w:val="008B51E3"/>
    <w:rsid w:val="008B62D0"/>
    <w:rsid w:val="008B65A2"/>
    <w:rsid w:val="008C0B47"/>
    <w:rsid w:val="008C0F66"/>
    <w:rsid w:val="008C1EC5"/>
    <w:rsid w:val="008C2925"/>
    <w:rsid w:val="008C374B"/>
    <w:rsid w:val="008C7158"/>
    <w:rsid w:val="008D0662"/>
    <w:rsid w:val="008D67E0"/>
    <w:rsid w:val="008D756B"/>
    <w:rsid w:val="008E1929"/>
    <w:rsid w:val="008E2358"/>
    <w:rsid w:val="008E2BCC"/>
    <w:rsid w:val="008E472A"/>
    <w:rsid w:val="008E7295"/>
    <w:rsid w:val="008F1A69"/>
    <w:rsid w:val="008F2D60"/>
    <w:rsid w:val="008F3C9B"/>
    <w:rsid w:val="008F5409"/>
    <w:rsid w:val="009013E9"/>
    <w:rsid w:val="0090413D"/>
    <w:rsid w:val="00907706"/>
    <w:rsid w:val="00910569"/>
    <w:rsid w:val="00911068"/>
    <w:rsid w:val="00912871"/>
    <w:rsid w:val="0091408B"/>
    <w:rsid w:val="0091450F"/>
    <w:rsid w:val="009154B5"/>
    <w:rsid w:val="009163C7"/>
    <w:rsid w:val="00922FC5"/>
    <w:rsid w:val="00924AB2"/>
    <w:rsid w:val="0093246E"/>
    <w:rsid w:val="0093384C"/>
    <w:rsid w:val="00933BF0"/>
    <w:rsid w:val="009353F1"/>
    <w:rsid w:val="00935702"/>
    <w:rsid w:val="00936F21"/>
    <w:rsid w:val="009376F5"/>
    <w:rsid w:val="00941DF1"/>
    <w:rsid w:val="00943EBA"/>
    <w:rsid w:val="0094460A"/>
    <w:rsid w:val="00944DE8"/>
    <w:rsid w:val="009467B5"/>
    <w:rsid w:val="00946B79"/>
    <w:rsid w:val="00950A60"/>
    <w:rsid w:val="00950AD6"/>
    <w:rsid w:val="009516BF"/>
    <w:rsid w:val="00955C99"/>
    <w:rsid w:val="00956CC0"/>
    <w:rsid w:val="00964056"/>
    <w:rsid w:val="009646B1"/>
    <w:rsid w:val="00964C3B"/>
    <w:rsid w:val="00964F28"/>
    <w:rsid w:val="00966945"/>
    <w:rsid w:val="0096754B"/>
    <w:rsid w:val="0097136A"/>
    <w:rsid w:val="009735D8"/>
    <w:rsid w:val="009737B7"/>
    <w:rsid w:val="00976C78"/>
    <w:rsid w:val="009807B0"/>
    <w:rsid w:val="00980BDB"/>
    <w:rsid w:val="00981746"/>
    <w:rsid w:val="00986891"/>
    <w:rsid w:val="00990432"/>
    <w:rsid w:val="009907A0"/>
    <w:rsid w:val="00993BF8"/>
    <w:rsid w:val="009947E0"/>
    <w:rsid w:val="009957FD"/>
    <w:rsid w:val="00996313"/>
    <w:rsid w:val="009964D3"/>
    <w:rsid w:val="0099652E"/>
    <w:rsid w:val="009969AA"/>
    <w:rsid w:val="009A38E5"/>
    <w:rsid w:val="009A46A3"/>
    <w:rsid w:val="009A614C"/>
    <w:rsid w:val="009A6261"/>
    <w:rsid w:val="009A7C13"/>
    <w:rsid w:val="009B104A"/>
    <w:rsid w:val="009B2411"/>
    <w:rsid w:val="009B29AD"/>
    <w:rsid w:val="009B2F9D"/>
    <w:rsid w:val="009B646F"/>
    <w:rsid w:val="009B7453"/>
    <w:rsid w:val="009B7ABF"/>
    <w:rsid w:val="009C2018"/>
    <w:rsid w:val="009C2AEB"/>
    <w:rsid w:val="009C2E18"/>
    <w:rsid w:val="009C3E98"/>
    <w:rsid w:val="009C46F1"/>
    <w:rsid w:val="009C4D34"/>
    <w:rsid w:val="009C4D3B"/>
    <w:rsid w:val="009C7823"/>
    <w:rsid w:val="009D1D07"/>
    <w:rsid w:val="009D54B8"/>
    <w:rsid w:val="009E0563"/>
    <w:rsid w:val="009E133B"/>
    <w:rsid w:val="009E5D9C"/>
    <w:rsid w:val="009E60CF"/>
    <w:rsid w:val="009F0728"/>
    <w:rsid w:val="009F14FA"/>
    <w:rsid w:val="009F415D"/>
    <w:rsid w:val="009F471C"/>
    <w:rsid w:val="009F5C98"/>
    <w:rsid w:val="00A00F58"/>
    <w:rsid w:val="00A01348"/>
    <w:rsid w:val="00A02E91"/>
    <w:rsid w:val="00A0452C"/>
    <w:rsid w:val="00A10DBB"/>
    <w:rsid w:val="00A11788"/>
    <w:rsid w:val="00A13911"/>
    <w:rsid w:val="00A1455C"/>
    <w:rsid w:val="00A15963"/>
    <w:rsid w:val="00A16234"/>
    <w:rsid w:val="00A16993"/>
    <w:rsid w:val="00A21192"/>
    <w:rsid w:val="00A211DC"/>
    <w:rsid w:val="00A26A5B"/>
    <w:rsid w:val="00A27178"/>
    <w:rsid w:val="00A3293C"/>
    <w:rsid w:val="00A329B2"/>
    <w:rsid w:val="00A33291"/>
    <w:rsid w:val="00A335A1"/>
    <w:rsid w:val="00A3711C"/>
    <w:rsid w:val="00A37F95"/>
    <w:rsid w:val="00A4018D"/>
    <w:rsid w:val="00A42B08"/>
    <w:rsid w:val="00A43243"/>
    <w:rsid w:val="00A4444D"/>
    <w:rsid w:val="00A447B8"/>
    <w:rsid w:val="00A4490C"/>
    <w:rsid w:val="00A45762"/>
    <w:rsid w:val="00A457F6"/>
    <w:rsid w:val="00A47DA4"/>
    <w:rsid w:val="00A55236"/>
    <w:rsid w:val="00A5755D"/>
    <w:rsid w:val="00A5755E"/>
    <w:rsid w:val="00A60D11"/>
    <w:rsid w:val="00A61F9F"/>
    <w:rsid w:val="00A62250"/>
    <w:rsid w:val="00A67BAD"/>
    <w:rsid w:val="00A67E9A"/>
    <w:rsid w:val="00A701DA"/>
    <w:rsid w:val="00A7159C"/>
    <w:rsid w:val="00A718C8"/>
    <w:rsid w:val="00A8080A"/>
    <w:rsid w:val="00A81241"/>
    <w:rsid w:val="00A81C0C"/>
    <w:rsid w:val="00A84433"/>
    <w:rsid w:val="00A854A4"/>
    <w:rsid w:val="00A869C8"/>
    <w:rsid w:val="00A945DE"/>
    <w:rsid w:val="00A947AC"/>
    <w:rsid w:val="00A96AB7"/>
    <w:rsid w:val="00A97154"/>
    <w:rsid w:val="00AA1D35"/>
    <w:rsid w:val="00AA28CB"/>
    <w:rsid w:val="00AA3FEC"/>
    <w:rsid w:val="00AA476C"/>
    <w:rsid w:val="00AB144E"/>
    <w:rsid w:val="00AB164E"/>
    <w:rsid w:val="00AB2C7A"/>
    <w:rsid w:val="00AB5D2A"/>
    <w:rsid w:val="00AB63E6"/>
    <w:rsid w:val="00AB6CED"/>
    <w:rsid w:val="00AC1DDE"/>
    <w:rsid w:val="00AC7EFC"/>
    <w:rsid w:val="00AD1C3B"/>
    <w:rsid w:val="00AD2951"/>
    <w:rsid w:val="00AD525C"/>
    <w:rsid w:val="00AD590C"/>
    <w:rsid w:val="00AE1940"/>
    <w:rsid w:val="00AE1D8C"/>
    <w:rsid w:val="00AE3FD2"/>
    <w:rsid w:val="00AE543A"/>
    <w:rsid w:val="00AE60FB"/>
    <w:rsid w:val="00AE77EE"/>
    <w:rsid w:val="00AF0E71"/>
    <w:rsid w:val="00AF15B3"/>
    <w:rsid w:val="00AF1FA6"/>
    <w:rsid w:val="00AF2B19"/>
    <w:rsid w:val="00AF2E93"/>
    <w:rsid w:val="00AF3ACB"/>
    <w:rsid w:val="00B0215A"/>
    <w:rsid w:val="00B02DC5"/>
    <w:rsid w:val="00B0360C"/>
    <w:rsid w:val="00B10B5C"/>
    <w:rsid w:val="00B11D65"/>
    <w:rsid w:val="00B22AC4"/>
    <w:rsid w:val="00B234B7"/>
    <w:rsid w:val="00B26C16"/>
    <w:rsid w:val="00B27DD1"/>
    <w:rsid w:val="00B30408"/>
    <w:rsid w:val="00B317F0"/>
    <w:rsid w:val="00B31BC9"/>
    <w:rsid w:val="00B31E7F"/>
    <w:rsid w:val="00B32843"/>
    <w:rsid w:val="00B33356"/>
    <w:rsid w:val="00B33B0D"/>
    <w:rsid w:val="00B35E07"/>
    <w:rsid w:val="00B36A8E"/>
    <w:rsid w:val="00B37927"/>
    <w:rsid w:val="00B4094B"/>
    <w:rsid w:val="00B41745"/>
    <w:rsid w:val="00B4256A"/>
    <w:rsid w:val="00B4375B"/>
    <w:rsid w:val="00B51437"/>
    <w:rsid w:val="00B515CB"/>
    <w:rsid w:val="00B53221"/>
    <w:rsid w:val="00B53486"/>
    <w:rsid w:val="00B53CEA"/>
    <w:rsid w:val="00B53EB0"/>
    <w:rsid w:val="00B53EBB"/>
    <w:rsid w:val="00B56B7F"/>
    <w:rsid w:val="00B57953"/>
    <w:rsid w:val="00B6003F"/>
    <w:rsid w:val="00B62567"/>
    <w:rsid w:val="00B65FE5"/>
    <w:rsid w:val="00B672E3"/>
    <w:rsid w:val="00B71FA1"/>
    <w:rsid w:val="00B74918"/>
    <w:rsid w:val="00B749A6"/>
    <w:rsid w:val="00B753CB"/>
    <w:rsid w:val="00B778C8"/>
    <w:rsid w:val="00B77EDA"/>
    <w:rsid w:val="00B8000C"/>
    <w:rsid w:val="00B80E71"/>
    <w:rsid w:val="00B82FB0"/>
    <w:rsid w:val="00B83859"/>
    <w:rsid w:val="00B84538"/>
    <w:rsid w:val="00B847DF"/>
    <w:rsid w:val="00B91929"/>
    <w:rsid w:val="00B95A8B"/>
    <w:rsid w:val="00B95D0C"/>
    <w:rsid w:val="00B95DDA"/>
    <w:rsid w:val="00B9758C"/>
    <w:rsid w:val="00BA0AA5"/>
    <w:rsid w:val="00BA238B"/>
    <w:rsid w:val="00BA719F"/>
    <w:rsid w:val="00BB086B"/>
    <w:rsid w:val="00BB1A50"/>
    <w:rsid w:val="00BB2A2B"/>
    <w:rsid w:val="00BB432C"/>
    <w:rsid w:val="00BC024A"/>
    <w:rsid w:val="00BC6987"/>
    <w:rsid w:val="00BC6EFE"/>
    <w:rsid w:val="00BC6F29"/>
    <w:rsid w:val="00BC7FAD"/>
    <w:rsid w:val="00BD0FD6"/>
    <w:rsid w:val="00BD12C7"/>
    <w:rsid w:val="00BD1C3F"/>
    <w:rsid w:val="00BD3015"/>
    <w:rsid w:val="00BD5D47"/>
    <w:rsid w:val="00BD68E9"/>
    <w:rsid w:val="00BE2842"/>
    <w:rsid w:val="00BE3525"/>
    <w:rsid w:val="00BE5737"/>
    <w:rsid w:val="00BE6F59"/>
    <w:rsid w:val="00BE719D"/>
    <w:rsid w:val="00BE7DAA"/>
    <w:rsid w:val="00BF0556"/>
    <w:rsid w:val="00BF2602"/>
    <w:rsid w:val="00C00C31"/>
    <w:rsid w:val="00C02D58"/>
    <w:rsid w:val="00C03AD1"/>
    <w:rsid w:val="00C11393"/>
    <w:rsid w:val="00C14350"/>
    <w:rsid w:val="00C15880"/>
    <w:rsid w:val="00C165C4"/>
    <w:rsid w:val="00C16F3A"/>
    <w:rsid w:val="00C21899"/>
    <w:rsid w:val="00C25F91"/>
    <w:rsid w:val="00C30E44"/>
    <w:rsid w:val="00C33B62"/>
    <w:rsid w:val="00C33DEA"/>
    <w:rsid w:val="00C3705A"/>
    <w:rsid w:val="00C412B2"/>
    <w:rsid w:val="00C42751"/>
    <w:rsid w:val="00C432B2"/>
    <w:rsid w:val="00C470A6"/>
    <w:rsid w:val="00C50430"/>
    <w:rsid w:val="00C52F46"/>
    <w:rsid w:val="00C5581B"/>
    <w:rsid w:val="00C55C63"/>
    <w:rsid w:val="00C60783"/>
    <w:rsid w:val="00C6094A"/>
    <w:rsid w:val="00C60C98"/>
    <w:rsid w:val="00C61C40"/>
    <w:rsid w:val="00C652E6"/>
    <w:rsid w:val="00C664BC"/>
    <w:rsid w:val="00C67698"/>
    <w:rsid w:val="00C67BFC"/>
    <w:rsid w:val="00C71945"/>
    <w:rsid w:val="00C74397"/>
    <w:rsid w:val="00C75A36"/>
    <w:rsid w:val="00C81A16"/>
    <w:rsid w:val="00C96A19"/>
    <w:rsid w:val="00CA2C52"/>
    <w:rsid w:val="00CA7751"/>
    <w:rsid w:val="00CA7DF3"/>
    <w:rsid w:val="00CB1B9D"/>
    <w:rsid w:val="00CB2DE1"/>
    <w:rsid w:val="00CB4433"/>
    <w:rsid w:val="00CB46EC"/>
    <w:rsid w:val="00CC15AF"/>
    <w:rsid w:val="00CC4A55"/>
    <w:rsid w:val="00CC5715"/>
    <w:rsid w:val="00CC58F5"/>
    <w:rsid w:val="00CC655B"/>
    <w:rsid w:val="00CC7B90"/>
    <w:rsid w:val="00CD11EB"/>
    <w:rsid w:val="00CD19E7"/>
    <w:rsid w:val="00CD1A02"/>
    <w:rsid w:val="00CD1F25"/>
    <w:rsid w:val="00CD48B1"/>
    <w:rsid w:val="00CD4A86"/>
    <w:rsid w:val="00CD4C0F"/>
    <w:rsid w:val="00CD5829"/>
    <w:rsid w:val="00CD611B"/>
    <w:rsid w:val="00CE0965"/>
    <w:rsid w:val="00CE2D56"/>
    <w:rsid w:val="00CE69F5"/>
    <w:rsid w:val="00CF1996"/>
    <w:rsid w:val="00CF1CFE"/>
    <w:rsid w:val="00CF20E1"/>
    <w:rsid w:val="00CF376C"/>
    <w:rsid w:val="00CF6262"/>
    <w:rsid w:val="00CF78D1"/>
    <w:rsid w:val="00CF7B14"/>
    <w:rsid w:val="00D00381"/>
    <w:rsid w:val="00D00E9A"/>
    <w:rsid w:val="00D058B4"/>
    <w:rsid w:val="00D144B4"/>
    <w:rsid w:val="00D177C4"/>
    <w:rsid w:val="00D250D5"/>
    <w:rsid w:val="00D2671A"/>
    <w:rsid w:val="00D270F7"/>
    <w:rsid w:val="00D3082B"/>
    <w:rsid w:val="00D32884"/>
    <w:rsid w:val="00D362C2"/>
    <w:rsid w:val="00D37682"/>
    <w:rsid w:val="00D4177F"/>
    <w:rsid w:val="00D41907"/>
    <w:rsid w:val="00D42307"/>
    <w:rsid w:val="00D426AF"/>
    <w:rsid w:val="00D45B03"/>
    <w:rsid w:val="00D46BAF"/>
    <w:rsid w:val="00D52D29"/>
    <w:rsid w:val="00D54AE4"/>
    <w:rsid w:val="00D577BC"/>
    <w:rsid w:val="00D624C4"/>
    <w:rsid w:val="00D626F1"/>
    <w:rsid w:val="00D64073"/>
    <w:rsid w:val="00D65478"/>
    <w:rsid w:val="00D65E4B"/>
    <w:rsid w:val="00D707F0"/>
    <w:rsid w:val="00D70BDE"/>
    <w:rsid w:val="00D76F0B"/>
    <w:rsid w:val="00D8242A"/>
    <w:rsid w:val="00D82BD3"/>
    <w:rsid w:val="00D84483"/>
    <w:rsid w:val="00D86CEA"/>
    <w:rsid w:val="00D878BA"/>
    <w:rsid w:val="00D90584"/>
    <w:rsid w:val="00D946BF"/>
    <w:rsid w:val="00D964AB"/>
    <w:rsid w:val="00DA01E5"/>
    <w:rsid w:val="00DA4F8C"/>
    <w:rsid w:val="00DA5264"/>
    <w:rsid w:val="00DB2E8D"/>
    <w:rsid w:val="00DB2F6E"/>
    <w:rsid w:val="00DB57C4"/>
    <w:rsid w:val="00DB69E4"/>
    <w:rsid w:val="00DC0776"/>
    <w:rsid w:val="00DC450C"/>
    <w:rsid w:val="00DC63DB"/>
    <w:rsid w:val="00DD2D2B"/>
    <w:rsid w:val="00DD586C"/>
    <w:rsid w:val="00DD5AA3"/>
    <w:rsid w:val="00DD5AC8"/>
    <w:rsid w:val="00DD629C"/>
    <w:rsid w:val="00DD73D5"/>
    <w:rsid w:val="00DD7A06"/>
    <w:rsid w:val="00DE3990"/>
    <w:rsid w:val="00DE4286"/>
    <w:rsid w:val="00DE4C6D"/>
    <w:rsid w:val="00DE4E9E"/>
    <w:rsid w:val="00DF2828"/>
    <w:rsid w:val="00DF2DFC"/>
    <w:rsid w:val="00DF414F"/>
    <w:rsid w:val="00DF4A46"/>
    <w:rsid w:val="00DF7142"/>
    <w:rsid w:val="00E02019"/>
    <w:rsid w:val="00E021BD"/>
    <w:rsid w:val="00E0274F"/>
    <w:rsid w:val="00E030A6"/>
    <w:rsid w:val="00E0505C"/>
    <w:rsid w:val="00E053A2"/>
    <w:rsid w:val="00E14CA9"/>
    <w:rsid w:val="00E17ABD"/>
    <w:rsid w:val="00E21E82"/>
    <w:rsid w:val="00E23816"/>
    <w:rsid w:val="00E23A62"/>
    <w:rsid w:val="00E26214"/>
    <w:rsid w:val="00E262DB"/>
    <w:rsid w:val="00E2688F"/>
    <w:rsid w:val="00E307F2"/>
    <w:rsid w:val="00E310CD"/>
    <w:rsid w:val="00E312F0"/>
    <w:rsid w:val="00E33083"/>
    <w:rsid w:val="00E35137"/>
    <w:rsid w:val="00E3567C"/>
    <w:rsid w:val="00E45440"/>
    <w:rsid w:val="00E45E81"/>
    <w:rsid w:val="00E50A62"/>
    <w:rsid w:val="00E53100"/>
    <w:rsid w:val="00E547D4"/>
    <w:rsid w:val="00E6029D"/>
    <w:rsid w:val="00E61FF8"/>
    <w:rsid w:val="00E670CA"/>
    <w:rsid w:val="00E7035B"/>
    <w:rsid w:val="00E70C96"/>
    <w:rsid w:val="00E71AB4"/>
    <w:rsid w:val="00E72285"/>
    <w:rsid w:val="00E74C18"/>
    <w:rsid w:val="00E7682E"/>
    <w:rsid w:val="00E80084"/>
    <w:rsid w:val="00E801A7"/>
    <w:rsid w:val="00E80872"/>
    <w:rsid w:val="00E82E8E"/>
    <w:rsid w:val="00E83ACB"/>
    <w:rsid w:val="00E862E5"/>
    <w:rsid w:val="00E86D70"/>
    <w:rsid w:val="00E9104E"/>
    <w:rsid w:val="00E91EA4"/>
    <w:rsid w:val="00E93D95"/>
    <w:rsid w:val="00E96F58"/>
    <w:rsid w:val="00E9707E"/>
    <w:rsid w:val="00EA0502"/>
    <w:rsid w:val="00EA080D"/>
    <w:rsid w:val="00EA6E1B"/>
    <w:rsid w:val="00EB1421"/>
    <w:rsid w:val="00EB16E7"/>
    <w:rsid w:val="00EB17CD"/>
    <w:rsid w:val="00EB1807"/>
    <w:rsid w:val="00EB79DA"/>
    <w:rsid w:val="00EB7E78"/>
    <w:rsid w:val="00EC14A0"/>
    <w:rsid w:val="00EC1BB4"/>
    <w:rsid w:val="00EC3E77"/>
    <w:rsid w:val="00EC4DE7"/>
    <w:rsid w:val="00EC6CE8"/>
    <w:rsid w:val="00ED0179"/>
    <w:rsid w:val="00ED099B"/>
    <w:rsid w:val="00ED1AAA"/>
    <w:rsid w:val="00ED1C11"/>
    <w:rsid w:val="00ED25D9"/>
    <w:rsid w:val="00ED4F37"/>
    <w:rsid w:val="00ED5CA6"/>
    <w:rsid w:val="00EE02C0"/>
    <w:rsid w:val="00EE0972"/>
    <w:rsid w:val="00EE2BC1"/>
    <w:rsid w:val="00EE7327"/>
    <w:rsid w:val="00EF0F31"/>
    <w:rsid w:val="00EF2BFE"/>
    <w:rsid w:val="00EF396F"/>
    <w:rsid w:val="00EF3C6E"/>
    <w:rsid w:val="00EF5F8F"/>
    <w:rsid w:val="00EF611F"/>
    <w:rsid w:val="00F01032"/>
    <w:rsid w:val="00F01DD2"/>
    <w:rsid w:val="00F0332D"/>
    <w:rsid w:val="00F03A75"/>
    <w:rsid w:val="00F059D7"/>
    <w:rsid w:val="00F06E4C"/>
    <w:rsid w:val="00F11669"/>
    <w:rsid w:val="00F12AEB"/>
    <w:rsid w:val="00F15BF8"/>
    <w:rsid w:val="00F15CB7"/>
    <w:rsid w:val="00F16338"/>
    <w:rsid w:val="00F16E62"/>
    <w:rsid w:val="00F20D86"/>
    <w:rsid w:val="00F21392"/>
    <w:rsid w:val="00F21890"/>
    <w:rsid w:val="00F21AB7"/>
    <w:rsid w:val="00F223B8"/>
    <w:rsid w:val="00F22625"/>
    <w:rsid w:val="00F24A95"/>
    <w:rsid w:val="00F24D0B"/>
    <w:rsid w:val="00F24E2E"/>
    <w:rsid w:val="00F27E84"/>
    <w:rsid w:val="00F30904"/>
    <w:rsid w:val="00F31996"/>
    <w:rsid w:val="00F33A26"/>
    <w:rsid w:val="00F348FA"/>
    <w:rsid w:val="00F34D0A"/>
    <w:rsid w:val="00F35494"/>
    <w:rsid w:val="00F37DF3"/>
    <w:rsid w:val="00F426B2"/>
    <w:rsid w:val="00F43B15"/>
    <w:rsid w:val="00F454D6"/>
    <w:rsid w:val="00F45887"/>
    <w:rsid w:val="00F460EF"/>
    <w:rsid w:val="00F50A68"/>
    <w:rsid w:val="00F51D53"/>
    <w:rsid w:val="00F52B44"/>
    <w:rsid w:val="00F5367B"/>
    <w:rsid w:val="00F536B7"/>
    <w:rsid w:val="00F56E5A"/>
    <w:rsid w:val="00F60366"/>
    <w:rsid w:val="00F6130B"/>
    <w:rsid w:val="00F616ED"/>
    <w:rsid w:val="00F63FFF"/>
    <w:rsid w:val="00F65FBE"/>
    <w:rsid w:val="00F67507"/>
    <w:rsid w:val="00F67954"/>
    <w:rsid w:val="00F705B9"/>
    <w:rsid w:val="00F722FD"/>
    <w:rsid w:val="00F72A8D"/>
    <w:rsid w:val="00F7334E"/>
    <w:rsid w:val="00F762D7"/>
    <w:rsid w:val="00F76420"/>
    <w:rsid w:val="00F8026E"/>
    <w:rsid w:val="00F8316F"/>
    <w:rsid w:val="00F83ECB"/>
    <w:rsid w:val="00F85272"/>
    <w:rsid w:val="00F87DF5"/>
    <w:rsid w:val="00F90863"/>
    <w:rsid w:val="00F953A4"/>
    <w:rsid w:val="00F955F7"/>
    <w:rsid w:val="00F95CB0"/>
    <w:rsid w:val="00F961C8"/>
    <w:rsid w:val="00F9664A"/>
    <w:rsid w:val="00F96816"/>
    <w:rsid w:val="00FA0D8F"/>
    <w:rsid w:val="00FA2916"/>
    <w:rsid w:val="00FA3980"/>
    <w:rsid w:val="00FA3AF5"/>
    <w:rsid w:val="00FA49FC"/>
    <w:rsid w:val="00FA632B"/>
    <w:rsid w:val="00FB4BEA"/>
    <w:rsid w:val="00FC1087"/>
    <w:rsid w:val="00FC4EDB"/>
    <w:rsid w:val="00FD011A"/>
    <w:rsid w:val="00FD2198"/>
    <w:rsid w:val="00FD3235"/>
    <w:rsid w:val="00FD3828"/>
    <w:rsid w:val="00FD4D88"/>
    <w:rsid w:val="00FD5514"/>
    <w:rsid w:val="00FD5C58"/>
    <w:rsid w:val="00FD7837"/>
    <w:rsid w:val="00FE081F"/>
    <w:rsid w:val="00FE2030"/>
    <w:rsid w:val="00FE2449"/>
    <w:rsid w:val="00FE426A"/>
    <w:rsid w:val="00FE4A08"/>
    <w:rsid w:val="00FE4D10"/>
    <w:rsid w:val="00FE4DE7"/>
    <w:rsid w:val="00FE638D"/>
    <w:rsid w:val="00FF1843"/>
    <w:rsid w:val="00FF4253"/>
    <w:rsid w:val="00FF74EC"/>
    <w:rsid w:val="00FF7704"/>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D2B4"/>
  <w15:docId w15:val="{744C4FA3-193C-481D-BB9D-645F9F50B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7">
    <w:lsdException w:name="heading 2" w:semiHidden="1" w:uiPriority="99"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9807B0"/>
  </w:style>
  <w:style w:type="paragraph" w:styleId="Heading1">
    <w:name w:val="heading 1"/>
    <w:basedOn w:val="Normal"/>
    <w:next w:val="Normal"/>
    <w:link w:val="Heading1Char"/>
    <w:rsid w:val="009969AA"/>
    <w:pPr>
      <w:keepNext/>
      <w:keepLines/>
      <w:spacing w:before="360" w:after="120"/>
      <w:outlineLvl w:val="0"/>
    </w:pPr>
    <w:rPr>
      <w:b/>
      <w:bCs/>
      <w:color w:val="5292C9"/>
      <w:sz w:val="28"/>
      <w:szCs w:val="28"/>
    </w:rPr>
  </w:style>
  <w:style w:type="paragraph" w:styleId="Heading2">
    <w:name w:val="heading 2"/>
    <w:basedOn w:val="Normal"/>
    <w:next w:val="Normal"/>
    <w:link w:val="Heading2Char"/>
    <w:uiPriority w:val="99"/>
    <w:unhideWhenUsed/>
    <w:rsid w:val="00FF74EC"/>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link w:val="Heading3Char"/>
    <w:qFormat/>
    <w:rsid w:val="00226E7E"/>
    <w:pPr>
      <w:spacing w:after="280"/>
      <w:outlineLvl w:val="2"/>
    </w:pPr>
    <w:rPr>
      <w:b/>
      <w:bCs/>
      <w:sz w:val="22"/>
      <w:szCs w:val="22"/>
    </w:rPr>
  </w:style>
  <w:style w:type="paragraph" w:styleId="Heading4">
    <w:name w:val="heading 4"/>
    <w:basedOn w:val="Normal"/>
    <w:next w:val="Normal"/>
    <w:link w:val="Heading4Char"/>
    <w:unhideWhenUsed/>
    <w:rsid w:val="00443C74"/>
    <w:pPr>
      <w:keepNext/>
      <w:keepLines/>
      <w:spacing w:before="200"/>
      <w:outlineLvl w:val="3"/>
    </w:pPr>
    <w:rPr>
      <w:rFonts w:ascii="Cambria" w:hAnsi="Cambria" w:cs="Times New Roman"/>
      <w:b/>
      <w:bCs/>
      <w:i/>
      <w:iCs/>
      <w:color w:val="4F81BD"/>
    </w:rPr>
  </w:style>
  <w:style w:type="paragraph" w:styleId="Heading5">
    <w:name w:val="heading 5"/>
    <w:basedOn w:val="Normal"/>
    <w:next w:val="Normal"/>
    <w:link w:val="Heading5Char"/>
    <w:rsid w:val="00FF74EC"/>
    <w:pPr>
      <w:spacing w:before="240" w:after="60"/>
      <w:outlineLvl w:val="4"/>
    </w:pPr>
    <w:rPr>
      <w:rFonts w:ascii="Verdana" w:hAnsi="Verdana"/>
      <w:b/>
      <w:bCs/>
      <w:i/>
      <w:iCs/>
      <w:sz w:val="26"/>
      <w:szCs w:val="26"/>
    </w:rPr>
  </w:style>
  <w:style w:type="paragraph" w:styleId="Heading6">
    <w:name w:val="heading 6"/>
    <w:basedOn w:val="Normal"/>
    <w:next w:val="Normal"/>
    <w:link w:val="Heading6Char"/>
    <w:rsid w:val="00FF74EC"/>
    <w:pPr>
      <w:spacing w:before="240" w:after="60"/>
      <w:outlineLvl w:val="5"/>
    </w:pPr>
    <w:rPr>
      <w:b/>
      <w:bCs/>
      <w:sz w:val="22"/>
      <w:szCs w:val="22"/>
    </w:rPr>
  </w:style>
  <w:style w:type="paragraph" w:styleId="Heading7">
    <w:name w:val="heading 7"/>
    <w:basedOn w:val="Normal"/>
    <w:next w:val="Normal"/>
    <w:link w:val="Heading7Char"/>
    <w:semiHidden/>
    <w:unhideWhenUsed/>
    <w:qFormat/>
    <w:rsid w:val="00016AA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rsid w:val="00443C74"/>
    <w:rPr>
      <w:rFonts w:ascii="Tahoma" w:hAnsi="Tahoma" w:cs="Tahoma"/>
      <w:sz w:val="16"/>
      <w:szCs w:val="16"/>
    </w:rPr>
  </w:style>
  <w:style w:type="character" w:customStyle="1" w:styleId="BalloonTextChar">
    <w:name w:val="Balloon Text Char"/>
    <w:basedOn w:val="DefaultParagraphFont"/>
    <w:uiPriority w:val="99"/>
    <w:semiHidden/>
    <w:rsid w:val="00573ED5"/>
    <w:rPr>
      <w:rFonts w:ascii="Lucida Grande" w:hAnsi="Lucida Grande"/>
      <w:sz w:val="18"/>
      <w:szCs w:val="18"/>
    </w:rPr>
  </w:style>
  <w:style w:type="paragraph" w:styleId="Header">
    <w:name w:val="header"/>
    <w:aliases w:val="UNOPS Header"/>
    <w:basedOn w:val="Normal"/>
    <w:link w:val="HeaderChar"/>
    <w:uiPriority w:val="99"/>
    <w:qFormat/>
    <w:rsid w:val="006F1BAA"/>
    <w:pPr>
      <w:tabs>
        <w:tab w:val="center" w:pos="4320"/>
        <w:tab w:val="right" w:pos="8640"/>
      </w:tabs>
    </w:pPr>
  </w:style>
  <w:style w:type="paragraph" w:styleId="Footer">
    <w:name w:val="footer"/>
    <w:basedOn w:val="Normal"/>
    <w:link w:val="FooterChar"/>
    <w:uiPriority w:val="99"/>
    <w:qFormat/>
    <w:rsid w:val="006F1BAA"/>
    <w:pPr>
      <w:tabs>
        <w:tab w:val="center" w:pos="4320"/>
        <w:tab w:val="right" w:pos="8640"/>
      </w:tabs>
    </w:pPr>
  </w:style>
  <w:style w:type="paragraph" w:styleId="NormalWeb">
    <w:name w:val="Normal (Web)"/>
    <w:basedOn w:val="Normal"/>
    <w:uiPriority w:val="99"/>
    <w:rsid w:val="00226E7E"/>
    <w:pPr>
      <w:spacing w:after="280" w:line="280" w:lineRule="atLeast"/>
      <w:jc w:val="both"/>
    </w:pPr>
    <w:rPr>
      <w:sz w:val="22"/>
      <w:szCs w:val="22"/>
    </w:rPr>
  </w:style>
  <w:style w:type="character" w:customStyle="1" w:styleId="FooterChar">
    <w:name w:val="Footer Char"/>
    <w:link w:val="Footer"/>
    <w:uiPriority w:val="99"/>
    <w:rsid w:val="00251914"/>
    <w:rPr>
      <w:sz w:val="24"/>
      <w:szCs w:val="24"/>
    </w:rPr>
  </w:style>
  <w:style w:type="character" w:customStyle="1" w:styleId="BalloonTextChar1">
    <w:name w:val="Balloon Text Char1"/>
    <w:link w:val="BalloonText"/>
    <w:rsid w:val="00443C74"/>
    <w:rPr>
      <w:rFonts w:ascii="Tahoma" w:hAnsi="Tahoma" w:cs="Tahoma"/>
      <w:sz w:val="16"/>
      <w:szCs w:val="16"/>
    </w:rPr>
  </w:style>
  <w:style w:type="character" w:customStyle="1" w:styleId="Heading1Char">
    <w:name w:val="Heading 1 Char"/>
    <w:link w:val="Heading1"/>
    <w:rsid w:val="009969AA"/>
    <w:rPr>
      <w:rFonts w:ascii="Arial" w:hAnsi="Arial"/>
      <w:b/>
      <w:bCs/>
      <w:color w:val="5292C9"/>
      <w:sz w:val="28"/>
      <w:szCs w:val="28"/>
      <w:lang w:val="en-US" w:eastAsia="en-US"/>
    </w:rPr>
  </w:style>
  <w:style w:type="character" w:customStyle="1" w:styleId="Heading4Char">
    <w:name w:val="Heading 4 Char"/>
    <w:link w:val="Heading4"/>
    <w:semiHidden/>
    <w:rsid w:val="00443C74"/>
    <w:rPr>
      <w:rFonts w:ascii="Cambria" w:eastAsia="Times New Roman" w:hAnsi="Cambria" w:cs="Times New Roman"/>
      <w:b/>
      <w:bCs/>
      <w:i/>
      <w:iCs/>
      <w:color w:val="4F81BD"/>
      <w:sz w:val="24"/>
      <w:szCs w:val="24"/>
    </w:rPr>
  </w:style>
  <w:style w:type="paragraph" w:styleId="ListParagraph">
    <w:name w:val="List Paragraph"/>
    <w:aliases w:val="Bullets,Dot pt,F5 List Paragraph,List Paragraph1,Numbered Para 1,No Spacing1,List Paragraph Char Char Char,Indicator Text,Colorful List - Accent 11,Bullet 1,Bullet Points,List Paragraph2,MAIN CONTENT,Normal numbered,Párrafo de lista,Ha"/>
    <w:basedOn w:val="Normal"/>
    <w:link w:val="ListParagraphChar"/>
    <w:uiPriority w:val="34"/>
    <w:qFormat/>
    <w:rsid w:val="00443C74"/>
    <w:pPr>
      <w:spacing w:after="200" w:line="276" w:lineRule="auto"/>
      <w:ind w:left="720"/>
      <w:contextualSpacing/>
    </w:pPr>
    <w:rPr>
      <w:rFonts w:ascii="Calibri" w:eastAsia="Calibri" w:hAnsi="Calibri"/>
      <w:sz w:val="22"/>
      <w:szCs w:val="22"/>
    </w:rPr>
  </w:style>
  <w:style w:type="character" w:styleId="Hyperlink">
    <w:name w:val="Hyperlink"/>
    <w:unhideWhenUsed/>
    <w:rsid w:val="00443C74"/>
    <w:rPr>
      <w:color w:val="2E74C5"/>
      <w:u w:val="single"/>
    </w:rPr>
  </w:style>
  <w:style w:type="character" w:customStyle="1" w:styleId="HeaderChar">
    <w:name w:val="Header Char"/>
    <w:aliases w:val="UNOPS Header Char"/>
    <w:link w:val="Header"/>
    <w:uiPriority w:val="99"/>
    <w:rsid w:val="00443C74"/>
    <w:rPr>
      <w:sz w:val="24"/>
      <w:szCs w:val="24"/>
    </w:rPr>
  </w:style>
  <w:style w:type="paragraph" w:customStyle="1" w:styleId="Pa0">
    <w:name w:val="Pa0"/>
    <w:basedOn w:val="Normal"/>
    <w:next w:val="Normal"/>
    <w:uiPriority w:val="99"/>
    <w:rsid w:val="00443C74"/>
    <w:pPr>
      <w:autoSpaceDE w:val="0"/>
      <w:autoSpaceDN w:val="0"/>
      <w:adjustRightInd w:val="0"/>
      <w:spacing w:line="241" w:lineRule="atLeast"/>
    </w:pPr>
  </w:style>
  <w:style w:type="character" w:customStyle="1" w:styleId="A0">
    <w:name w:val="A0"/>
    <w:uiPriority w:val="99"/>
    <w:rsid w:val="00443C74"/>
    <w:rPr>
      <w:b/>
      <w:bCs/>
      <w:color w:val="000000"/>
      <w:sz w:val="30"/>
      <w:szCs w:val="30"/>
    </w:rPr>
  </w:style>
  <w:style w:type="character" w:customStyle="1" w:styleId="A2">
    <w:name w:val="A2"/>
    <w:uiPriority w:val="99"/>
    <w:rsid w:val="00443C74"/>
    <w:rPr>
      <w:color w:val="000000"/>
      <w:sz w:val="18"/>
      <w:szCs w:val="18"/>
    </w:rPr>
  </w:style>
  <w:style w:type="character" w:customStyle="1" w:styleId="apple-style-span">
    <w:name w:val="apple-style-span"/>
    <w:uiPriority w:val="99"/>
    <w:rsid w:val="00443C74"/>
  </w:style>
  <w:style w:type="paragraph" w:customStyle="1" w:styleId="Default">
    <w:name w:val="Default"/>
    <w:basedOn w:val="Normal"/>
    <w:rsid w:val="00443C74"/>
    <w:pPr>
      <w:autoSpaceDE w:val="0"/>
      <w:autoSpaceDN w:val="0"/>
    </w:pPr>
    <w:rPr>
      <w:rFonts w:eastAsia="Calibri"/>
      <w:color w:val="000000"/>
    </w:rPr>
  </w:style>
  <w:style w:type="paragraph" w:customStyle="1" w:styleId="BodyText1">
    <w:name w:val="Body Text 1"/>
    <w:basedOn w:val="Normal"/>
    <w:rsid w:val="00443C74"/>
    <w:pPr>
      <w:autoSpaceDE w:val="0"/>
      <w:autoSpaceDN w:val="0"/>
      <w:spacing w:after="240" w:line="280" w:lineRule="atLeast"/>
      <w:jc w:val="both"/>
    </w:pPr>
    <w:rPr>
      <w:rFonts w:eastAsia="SimSun"/>
      <w:lang w:eastAsia="zh-CN"/>
    </w:rPr>
  </w:style>
  <w:style w:type="paragraph" w:customStyle="1" w:styleId="BasicParagraph">
    <w:name w:val="[Basic Paragraph]"/>
    <w:basedOn w:val="Normal"/>
    <w:uiPriority w:val="99"/>
    <w:rsid w:val="00443C74"/>
    <w:pPr>
      <w:autoSpaceDE w:val="0"/>
      <w:autoSpaceDN w:val="0"/>
      <w:spacing w:line="288" w:lineRule="auto"/>
    </w:pPr>
    <w:rPr>
      <w:rFonts w:ascii="Times Regular" w:eastAsia="SimSun" w:hAnsi="Times Regular" w:cs="SimSun"/>
      <w:color w:val="000000"/>
      <w:lang w:eastAsia="zh-CN"/>
    </w:rPr>
  </w:style>
  <w:style w:type="character" w:customStyle="1" w:styleId="Subheading2">
    <w:name w:val="Subheading 2"/>
    <w:uiPriority w:val="99"/>
    <w:rsid w:val="00443C74"/>
    <w:rPr>
      <w:rFonts w:ascii="Arial" w:hAnsi="Arial" w:cs="Arial" w:hint="default"/>
      <w:b/>
      <w:bCs/>
    </w:rPr>
  </w:style>
  <w:style w:type="table" w:styleId="TableGrid">
    <w:name w:val="Table Grid"/>
    <w:basedOn w:val="TableNormal"/>
    <w:uiPriority w:val="59"/>
    <w:rsid w:val="00891B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4431AE"/>
    <w:rPr>
      <w:rFonts w:cs="KUKGYU+ArialMT"/>
      <w:color w:val="000000"/>
      <w:sz w:val="22"/>
      <w:szCs w:val="22"/>
    </w:rPr>
  </w:style>
  <w:style w:type="character" w:styleId="Emphasis">
    <w:name w:val="Emphasis"/>
    <w:qFormat/>
    <w:rsid w:val="00FA3AF5"/>
    <w:rPr>
      <w:i/>
      <w:iCs/>
    </w:rPr>
  </w:style>
  <w:style w:type="character" w:customStyle="1" w:styleId="Heading2Char">
    <w:name w:val="Heading 2 Char"/>
    <w:basedOn w:val="DefaultParagraphFont"/>
    <w:link w:val="Heading2"/>
    <w:uiPriority w:val="99"/>
    <w:rsid w:val="00FF74EC"/>
    <w:rPr>
      <w:rFonts w:asciiTheme="majorHAnsi" w:eastAsiaTheme="majorEastAsia" w:hAnsiTheme="majorHAnsi" w:cstheme="majorBidi"/>
      <w:b/>
      <w:bCs/>
      <w:i/>
      <w:iCs/>
      <w:sz w:val="28"/>
      <w:szCs w:val="28"/>
      <w:lang w:val="en-US" w:eastAsia="en-US"/>
    </w:rPr>
  </w:style>
  <w:style w:type="character" w:customStyle="1" w:styleId="Heading5Char">
    <w:name w:val="Heading 5 Char"/>
    <w:basedOn w:val="DefaultParagraphFont"/>
    <w:link w:val="Heading5"/>
    <w:rsid w:val="00FF74EC"/>
    <w:rPr>
      <w:rFonts w:ascii="Verdana" w:hAnsi="Verdana"/>
      <w:b/>
      <w:bCs/>
      <w:i/>
      <w:iCs/>
      <w:sz w:val="26"/>
      <w:szCs w:val="26"/>
    </w:rPr>
  </w:style>
  <w:style w:type="character" w:customStyle="1" w:styleId="Heading6Char">
    <w:name w:val="Heading 6 Char"/>
    <w:basedOn w:val="DefaultParagraphFont"/>
    <w:link w:val="Heading6"/>
    <w:rsid w:val="00FF74EC"/>
    <w:rPr>
      <w:b/>
      <w:bCs/>
      <w:sz w:val="22"/>
      <w:szCs w:val="22"/>
    </w:rPr>
  </w:style>
  <w:style w:type="paragraph" w:styleId="BodyText3">
    <w:name w:val="Body Text 3"/>
    <w:basedOn w:val="Normal"/>
    <w:link w:val="BodyText3Char"/>
    <w:rsid w:val="00FF74EC"/>
    <w:pPr>
      <w:jc w:val="both"/>
    </w:pPr>
    <w:rPr>
      <w:rFonts w:ascii="Verdana" w:eastAsia="Arial Unicode MS" w:hAnsi="Verdana"/>
    </w:rPr>
  </w:style>
  <w:style w:type="character" w:customStyle="1" w:styleId="BodyText3Char">
    <w:name w:val="Body Text 3 Char"/>
    <w:basedOn w:val="DefaultParagraphFont"/>
    <w:link w:val="BodyText3"/>
    <w:rsid w:val="00FF74EC"/>
    <w:rPr>
      <w:rFonts w:ascii="Verdana" w:eastAsia="Arial Unicode MS" w:hAnsi="Verdana"/>
      <w:szCs w:val="24"/>
    </w:rPr>
  </w:style>
  <w:style w:type="character" w:styleId="PageNumber">
    <w:name w:val="page number"/>
    <w:rsid w:val="00FF74EC"/>
  </w:style>
  <w:style w:type="character" w:styleId="Strong">
    <w:name w:val="Strong"/>
    <w:uiPriority w:val="22"/>
    <w:qFormat/>
    <w:rsid w:val="00FF74EC"/>
    <w:rPr>
      <w:b/>
      <w:bCs/>
    </w:rPr>
  </w:style>
  <w:style w:type="paragraph" w:styleId="BodyText2">
    <w:name w:val="Body Text 2"/>
    <w:basedOn w:val="Normal"/>
    <w:link w:val="BodyText2Char"/>
    <w:rsid w:val="00FF74EC"/>
    <w:rPr>
      <w:rFonts w:ascii="Verdana" w:hAnsi="Verdana"/>
      <w:i/>
      <w:iCs/>
    </w:rPr>
  </w:style>
  <w:style w:type="character" w:customStyle="1" w:styleId="BodyText2Char">
    <w:name w:val="Body Text 2 Char"/>
    <w:basedOn w:val="DefaultParagraphFont"/>
    <w:link w:val="BodyText2"/>
    <w:rsid w:val="00FF74EC"/>
    <w:rPr>
      <w:rFonts w:ascii="Verdana" w:hAnsi="Verdana"/>
      <w:i/>
      <w:iCs/>
      <w:lang w:val="en-US" w:eastAsia="en-US"/>
    </w:rPr>
  </w:style>
  <w:style w:type="paragraph" w:styleId="BodyText">
    <w:name w:val="Body Text"/>
    <w:basedOn w:val="Normal"/>
    <w:link w:val="BodyTextChar"/>
    <w:rsid w:val="00FF74EC"/>
    <w:pPr>
      <w:spacing w:line="360" w:lineRule="auto"/>
      <w:jc w:val="both"/>
    </w:pPr>
    <w:rPr>
      <w:rFonts w:ascii="Verdana" w:eastAsia="Arial Unicode MS" w:hAnsi="Verdana"/>
      <w:color w:val="0000FF"/>
      <w:sz w:val="22"/>
    </w:rPr>
  </w:style>
  <w:style w:type="character" w:customStyle="1" w:styleId="BodyTextChar">
    <w:name w:val="Body Text Char"/>
    <w:basedOn w:val="DefaultParagraphFont"/>
    <w:link w:val="BodyText"/>
    <w:rsid w:val="00FF74EC"/>
    <w:rPr>
      <w:rFonts w:ascii="Verdana" w:eastAsia="Arial Unicode MS" w:hAnsi="Verdana"/>
      <w:color w:val="0000FF"/>
      <w:sz w:val="22"/>
      <w:lang w:val="en-US" w:eastAsia="en-US"/>
    </w:rPr>
  </w:style>
  <w:style w:type="paragraph" w:styleId="TOC1">
    <w:name w:val="toc 1"/>
    <w:basedOn w:val="Normal"/>
    <w:next w:val="Normal"/>
    <w:autoRedefine/>
    <w:uiPriority w:val="39"/>
    <w:rsid w:val="00FF74EC"/>
    <w:pPr>
      <w:tabs>
        <w:tab w:val="right" w:leader="dot" w:pos="9781"/>
      </w:tabs>
      <w:spacing w:before="120" w:after="120"/>
    </w:pPr>
    <w:rPr>
      <w:b/>
      <w:bCs/>
      <w:caps/>
    </w:rPr>
  </w:style>
  <w:style w:type="paragraph" w:styleId="TOC2">
    <w:name w:val="toc 2"/>
    <w:basedOn w:val="Normal"/>
    <w:next w:val="Normal"/>
    <w:autoRedefine/>
    <w:uiPriority w:val="39"/>
    <w:rsid w:val="00FF74EC"/>
    <w:pPr>
      <w:ind w:left="200"/>
    </w:pPr>
    <w:rPr>
      <w:smallCaps/>
    </w:rPr>
  </w:style>
  <w:style w:type="paragraph" w:styleId="TOC3">
    <w:name w:val="toc 3"/>
    <w:basedOn w:val="Normal"/>
    <w:next w:val="Normal"/>
    <w:autoRedefine/>
    <w:rsid w:val="00FF74EC"/>
    <w:pPr>
      <w:ind w:left="400"/>
    </w:pPr>
    <w:rPr>
      <w:i/>
      <w:iCs/>
    </w:rPr>
  </w:style>
  <w:style w:type="paragraph" w:styleId="TOC4">
    <w:name w:val="toc 4"/>
    <w:basedOn w:val="Normal"/>
    <w:next w:val="Normal"/>
    <w:autoRedefine/>
    <w:rsid w:val="00FF74EC"/>
    <w:pPr>
      <w:ind w:left="600"/>
    </w:pPr>
    <w:rPr>
      <w:sz w:val="18"/>
      <w:szCs w:val="18"/>
    </w:rPr>
  </w:style>
  <w:style w:type="paragraph" w:styleId="BodyTextIndent3">
    <w:name w:val="Body Text Indent 3"/>
    <w:basedOn w:val="Normal"/>
    <w:link w:val="BodyTextIndent3Char"/>
    <w:rsid w:val="00FF74EC"/>
    <w:pPr>
      <w:spacing w:after="120"/>
      <w:ind w:left="283"/>
    </w:pPr>
    <w:rPr>
      <w:rFonts w:ascii="Verdana" w:hAnsi="Verdana"/>
      <w:sz w:val="16"/>
      <w:szCs w:val="16"/>
    </w:rPr>
  </w:style>
  <w:style w:type="character" w:customStyle="1" w:styleId="BodyTextIndent3Char">
    <w:name w:val="Body Text Indent 3 Char"/>
    <w:basedOn w:val="DefaultParagraphFont"/>
    <w:link w:val="BodyTextIndent3"/>
    <w:rsid w:val="00FF74EC"/>
    <w:rPr>
      <w:rFonts w:ascii="Verdana" w:hAnsi="Verdana"/>
      <w:sz w:val="16"/>
      <w:szCs w:val="16"/>
    </w:rPr>
  </w:style>
  <w:style w:type="paragraph" w:styleId="TOC5">
    <w:name w:val="toc 5"/>
    <w:basedOn w:val="Normal"/>
    <w:next w:val="Normal"/>
    <w:rsid w:val="00FF74EC"/>
    <w:pPr>
      <w:ind w:left="800"/>
    </w:pPr>
    <w:rPr>
      <w:sz w:val="18"/>
      <w:szCs w:val="18"/>
    </w:rPr>
  </w:style>
  <w:style w:type="paragraph" w:styleId="TOC6">
    <w:name w:val="toc 6"/>
    <w:basedOn w:val="Normal"/>
    <w:next w:val="Normal"/>
    <w:autoRedefine/>
    <w:rsid w:val="00FF74EC"/>
    <w:pPr>
      <w:ind w:left="1000"/>
    </w:pPr>
    <w:rPr>
      <w:sz w:val="18"/>
      <w:szCs w:val="18"/>
    </w:rPr>
  </w:style>
  <w:style w:type="paragraph" w:styleId="TOC7">
    <w:name w:val="toc 7"/>
    <w:basedOn w:val="Normal"/>
    <w:next w:val="Normal"/>
    <w:autoRedefine/>
    <w:rsid w:val="00FF74EC"/>
    <w:pPr>
      <w:ind w:left="1200"/>
    </w:pPr>
    <w:rPr>
      <w:sz w:val="18"/>
      <w:szCs w:val="18"/>
    </w:rPr>
  </w:style>
  <w:style w:type="paragraph" w:styleId="TOC8">
    <w:name w:val="toc 8"/>
    <w:basedOn w:val="Normal"/>
    <w:next w:val="Normal"/>
    <w:autoRedefine/>
    <w:rsid w:val="007F46EB"/>
    <w:pPr>
      <w:jc w:val="center"/>
    </w:pPr>
    <w:rPr>
      <w:sz w:val="18"/>
      <w:szCs w:val="18"/>
    </w:rPr>
  </w:style>
  <w:style w:type="paragraph" w:styleId="TOC9">
    <w:name w:val="toc 9"/>
    <w:basedOn w:val="Normal"/>
    <w:next w:val="Normal"/>
    <w:autoRedefine/>
    <w:rsid w:val="00FF74EC"/>
    <w:pPr>
      <w:ind w:left="1600"/>
    </w:pPr>
    <w:rPr>
      <w:sz w:val="18"/>
      <w:szCs w:val="18"/>
    </w:rPr>
  </w:style>
  <w:style w:type="paragraph" w:styleId="DocumentMap">
    <w:name w:val="Document Map"/>
    <w:basedOn w:val="Normal"/>
    <w:link w:val="DocumentMapChar"/>
    <w:rsid w:val="00FF74EC"/>
    <w:pPr>
      <w:shd w:val="clear" w:color="auto" w:fill="000080"/>
    </w:pPr>
    <w:rPr>
      <w:rFonts w:ascii="Tahoma" w:hAnsi="Tahoma" w:cs="Tahoma"/>
    </w:rPr>
  </w:style>
  <w:style w:type="character" w:customStyle="1" w:styleId="DocumentMapChar">
    <w:name w:val="Document Map Char"/>
    <w:basedOn w:val="DefaultParagraphFont"/>
    <w:link w:val="DocumentMap"/>
    <w:rsid w:val="00FF74EC"/>
    <w:rPr>
      <w:rFonts w:ascii="Tahoma" w:hAnsi="Tahoma" w:cs="Tahoma"/>
      <w:shd w:val="clear" w:color="auto" w:fill="000080"/>
    </w:rPr>
  </w:style>
  <w:style w:type="paragraph" w:customStyle="1" w:styleId="Style1">
    <w:name w:val="Style1"/>
    <w:basedOn w:val="Heading4"/>
    <w:rsid w:val="00FF74EC"/>
    <w:pPr>
      <w:keepLines w:val="0"/>
      <w:spacing w:before="0"/>
      <w:jc w:val="both"/>
    </w:pPr>
    <w:rPr>
      <w:rFonts w:ascii="Verdana" w:hAnsi="Verdana"/>
      <w:i w:val="0"/>
      <w:iCs w:val="0"/>
      <w:color w:val="000080"/>
      <w:szCs w:val="28"/>
    </w:rPr>
  </w:style>
  <w:style w:type="paragraph" w:customStyle="1" w:styleId="StyleRedRight04cm">
    <w:name w:val="Style Red Right:  0.4 cm"/>
    <w:basedOn w:val="Normal"/>
    <w:rsid w:val="00FF74EC"/>
    <w:pPr>
      <w:ind w:right="227"/>
    </w:pPr>
    <w:rPr>
      <w:rFonts w:ascii="Verdana" w:hAnsi="Verdana"/>
      <w:color w:val="FF0000"/>
    </w:rPr>
  </w:style>
  <w:style w:type="paragraph" w:styleId="Index1">
    <w:name w:val="index 1"/>
    <w:basedOn w:val="Normal"/>
    <w:next w:val="Normal"/>
    <w:autoRedefine/>
    <w:rsid w:val="00FF74EC"/>
    <w:pPr>
      <w:ind w:left="240" w:hanging="240"/>
    </w:pPr>
    <w:rPr>
      <w:rFonts w:ascii="Verdana" w:hAnsi="Verdana"/>
    </w:rPr>
  </w:style>
  <w:style w:type="paragraph" w:customStyle="1" w:styleId="Style2">
    <w:name w:val="Style2"/>
    <w:basedOn w:val="BodyText"/>
    <w:rsid w:val="00FF74EC"/>
    <w:rPr>
      <w:color w:val="FF0000"/>
    </w:rPr>
  </w:style>
  <w:style w:type="character" w:customStyle="1" w:styleId="StyleRed">
    <w:name w:val="Style Red"/>
    <w:rsid w:val="00FF74EC"/>
    <w:rPr>
      <w:rFonts w:ascii="Verdana" w:hAnsi="Verdana"/>
      <w:color w:val="FF0000"/>
      <w:sz w:val="20"/>
      <w:szCs w:val="24"/>
    </w:rPr>
  </w:style>
  <w:style w:type="paragraph" w:customStyle="1" w:styleId="Style3">
    <w:name w:val="Style3"/>
    <w:basedOn w:val="Normal"/>
    <w:next w:val="Normal"/>
    <w:autoRedefine/>
    <w:rsid w:val="00FF74EC"/>
    <w:rPr>
      <w:rFonts w:ascii="Verdana" w:hAnsi="Verdana"/>
    </w:rPr>
  </w:style>
  <w:style w:type="numbering" w:customStyle="1" w:styleId="StyleNumbered">
    <w:name w:val="Style Numbered"/>
    <w:basedOn w:val="NoList"/>
    <w:rsid w:val="00FF74EC"/>
    <w:pPr>
      <w:numPr>
        <w:numId w:val="1"/>
      </w:numPr>
    </w:pPr>
  </w:style>
  <w:style w:type="numbering" w:customStyle="1" w:styleId="StyleNumbered1">
    <w:name w:val="Style Numbered1"/>
    <w:basedOn w:val="NoList"/>
    <w:rsid w:val="00FF74EC"/>
    <w:pPr>
      <w:numPr>
        <w:numId w:val="2"/>
      </w:numPr>
    </w:pPr>
  </w:style>
  <w:style w:type="numbering" w:customStyle="1" w:styleId="StyleNumberedTimesNewRoman">
    <w:name w:val="Style Numbered Times New Roman"/>
    <w:basedOn w:val="NoList"/>
    <w:rsid w:val="00FF74EC"/>
    <w:pPr>
      <w:numPr>
        <w:numId w:val="3"/>
      </w:numPr>
    </w:pPr>
  </w:style>
  <w:style w:type="paragraph" w:customStyle="1" w:styleId="StyleBodyTextIndent3Verdana12pt">
    <w:name w:val="Style Body Text Indent 3 + Verdana 12 pt"/>
    <w:basedOn w:val="BodyTextIndent3"/>
    <w:link w:val="StyleBodyTextIndent3Verdana12ptChar"/>
    <w:rsid w:val="00FF74EC"/>
    <w:rPr>
      <w:sz w:val="20"/>
    </w:rPr>
  </w:style>
  <w:style w:type="character" w:customStyle="1" w:styleId="StyleBodyTextIndent3Verdana12ptChar">
    <w:name w:val="Style Body Text Indent 3 + Verdana 12 pt Char"/>
    <w:link w:val="StyleBodyTextIndent3Verdana12pt"/>
    <w:rsid w:val="00FF74EC"/>
    <w:rPr>
      <w:rFonts w:ascii="Verdana" w:hAnsi="Verdana"/>
      <w:szCs w:val="16"/>
    </w:rPr>
  </w:style>
  <w:style w:type="paragraph" w:customStyle="1" w:styleId="StyleRight04cm">
    <w:name w:val="Style Right:  0.4 cm"/>
    <w:basedOn w:val="Normal"/>
    <w:rsid w:val="00FF74EC"/>
    <w:pPr>
      <w:ind w:right="227"/>
    </w:pPr>
    <w:rPr>
      <w:rFonts w:ascii="Verdana" w:hAnsi="Verdana"/>
    </w:rPr>
  </w:style>
  <w:style w:type="paragraph" w:customStyle="1" w:styleId="StyleBodyTextBoldBlack">
    <w:name w:val="Style Body Text + Bold Black"/>
    <w:basedOn w:val="BodyText"/>
    <w:rsid w:val="00FF74EC"/>
    <w:rPr>
      <w:b/>
      <w:bCs/>
      <w:color w:val="000000"/>
      <w:sz w:val="20"/>
    </w:rPr>
  </w:style>
  <w:style w:type="paragraph" w:customStyle="1" w:styleId="StyleBodyText12ptBlackLeftLinespacingsingle">
    <w:name w:val="Style Body Text + 12 pt Black Left Line spacing:  single"/>
    <w:basedOn w:val="BodyText"/>
    <w:rsid w:val="00FF74EC"/>
    <w:pPr>
      <w:spacing w:line="240" w:lineRule="auto"/>
      <w:jc w:val="left"/>
    </w:pPr>
    <w:rPr>
      <w:rFonts w:eastAsia="Times New Roman"/>
      <w:color w:val="000000"/>
      <w:sz w:val="20"/>
    </w:rPr>
  </w:style>
  <w:style w:type="paragraph" w:customStyle="1" w:styleId="StyleBodyText12ptBlackLeftLinespacingsingle1">
    <w:name w:val="Style Body Text + 12 pt Black Left Line spacing:  single1"/>
    <w:basedOn w:val="BodyText"/>
    <w:autoRedefine/>
    <w:rsid w:val="00FF74EC"/>
    <w:pPr>
      <w:spacing w:line="240" w:lineRule="auto"/>
      <w:jc w:val="left"/>
    </w:pPr>
    <w:rPr>
      <w:rFonts w:eastAsia="Times New Roman"/>
      <w:color w:val="000000"/>
      <w:sz w:val="20"/>
    </w:rPr>
  </w:style>
  <w:style w:type="paragraph" w:customStyle="1" w:styleId="StyleBodyText10ptBlackLeftLinespacingsingle">
    <w:name w:val="Style Body Text + 10 pt Black Left Line spacing:  single"/>
    <w:basedOn w:val="Normal"/>
    <w:next w:val="Normal"/>
    <w:rsid w:val="00FF74EC"/>
    <w:rPr>
      <w:rFonts w:ascii="Verdana" w:hAnsi="Verdana"/>
      <w:color w:val="000000"/>
    </w:rPr>
  </w:style>
  <w:style w:type="paragraph" w:customStyle="1" w:styleId="JICAheadline2">
    <w:name w:val="JICA headline 2"/>
    <w:basedOn w:val="Normal"/>
    <w:autoRedefine/>
    <w:rsid w:val="00FF74EC"/>
    <w:pPr>
      <w:shd w:val="clear" w:color="auto" w:fill="3366FF"/>
      <w:tabs>
        <w:tab w:val="center" w:pos="4320"/>
        <w:tab w:val="right" w:pos="8640"/>
      </w:tabs>
      <w:autoSpaceDE w:val="0"/>
      <w:autoSpaceDN w:val="0"/>
      <w:adjustRightInd w:val="0"/>
    </w:pPr>
    <w:rPr>
      <w:rFonts w:ascii="Verdana" w:hAnsi="Verdana"/>
      <w:b/>
      <w:caps/>
      <w:color w:val="FFFFFF"/>
    </w:rPr>
  </w:style>
  <w:style w:type="paragraph" w:styleId="BodyTextIndent">
    <w:name w:val="Body Text Indent"/>
    <w:basedOn w:val="Normal"/>
    <w:link w:val="BodyTextIndentChar"/>
    <w:rsid w:val="00FF74EC"/>
    <w:pPr>
      <w:spacing w:after="120"/>
      <w:ind w:left="283"/>
    </w:pPr>
    <w:rPr>
      <w:rFonts w:ascii="Verdana" w:hAnsi="Verdana"/>
    </w:rPr>
  </w:style>
  <w:style w:type="character" w:customStyle="1" w:styleId="BodyTextIndentChar">
    <w:name w:val="Body Text Indent Char"/>
    <w:basedOn w:val="DefaultParagraphFont"/>
    <w:link w:val="BodyTextIndent"/>
    <w:rsid w:val="00FF74EC"/>
    <w:rPr>
      <w:rFonts w:ascii="Verdana" w:hAnsi="Verdana"/>
      <w:szCs w:val="24"/>
    </w:rPr>
  </w:style>
  <w:style w:type="paragraph" w:customStyle="1" w:styleId="JICAHeadline1">
    <w:name w:val="JICA Headline 1"/>
    <w:basedOn w:val="Heading1"/>
    <w:autoRedefine/>
    <w:rsid w:val="00FF74EC"/>
    <w:pPr>
      <w:keepLines w:val="0"/>
      <w:spacing w:before="0"/>
      <w:jc w:val="center"/>
    </w:pPr>
    <w:rPr>
      <w:rFonts w:ascii="Verdana" w:hAnsi="Verdana"/>
      <w:color w:val="auto"/>
      <w:sz w:val="24"/>
      <w:szCs w:val="24"/>
    </w:rPr>
  </w:style>
  <w:style w:type="paragraph" w:styleId="BodyTextIndent2">
    <w:name w:val="Body Text Indent 2"/>
    <w:basedOn w:val="Normal"/>
    <w:link w:val="BodyTextIndent2Char"/>
    <w:rsid w:val="00FF74EC"/>
    <w:pPr>
      <w:spacing w:after="120" w:line="480" w:lineRule="auto"/>
      <w:ind w:left="283"/>
    </w:pPr>
    <w:rPr>
      <w:rFonts w:ascii="Verdana" w:hAnsi="Verdana"/>
    </w:rPr>
  </w:style>
  <w:style w:type="character" w:customStyle="1" w:styleId="BodyTextIndent2Char">
    <w:name w:val="Body Text Indent 2 Char"/>
    <w:basedOn w:val="DefaultParagraphFont"/>
    <w:link w:val="BodyTextIndent2"/>
    <w:rsid w:val="00FF74EC"/>
    <w:rPr>
      <w:rFonts w:ascii="Verdana" w:hAnsi="Verdana"/>
      <w:szCs w:val="24"/>
    </w:rPr>
  </w:style>
  <w:style w:type="paragraph" w:customStyle="1" w:styleId="JICABullet2">
    <w:name w:val="JICA Bullet 2"/>
    <w:basedOn w:val="Normal"/>
    <w:rsid w:val="00FF74EC"/>
    <w:pPr>
      <w:numPr>
        <w:numId w:val="4"/>
      </w:numPr>
      <w:tabs>
        <w:tab w:val="clear" w:pos="1080"/>
      </w:tabs>
      <w:ind w:left="709" w:hanging="283"/>
      <w:jc w:val="both"/>
    </w:pPr>
    <w:rPr>
      <w:color w:val="000000"/>
      <w:sz w:val="22"/>
    </w:rPr>
  </w:style>
  <w:style w:type="paragraph" w:styleId="BlockText">
    <w:name w:val="Block Text"/>
    <w:basedOn w:val="Normal"/>
    <w:rsid w:val="00FF74EC"/>
    <w:pPr>
      <w:widowControl w:val="0"/>
      <w:tabs>
        <w:tab w:val="left" w:pos="1843"/>
      </w:tabs>
      <w:ind w:left="144" w:right="72"/>
    </w:pPr>
    <w:rPr>
      <w:noProof/>
      <w:snapToGrid w:val="0"/>
    </w:rPr>
  </w:style>
  <w:style w:type="character" w:styleId="CommentReference">
    <w:name w:val="annotation reference"/>
    <w:rsid w:val="00FF74EC"/>
    <w:rPr>
      <w:sz w:val="16"/>
      <w:szCs w:val="16"/>
    </w:rPr>
  </w:style>
  <w:style w:type="paragraph" w:styleId="CommentText">
    <w:name w:val="annotation text"/>
    <w:basedOn w:val="Normal"/>
    <w:link w:val="CommentTextChar"/>
    <w:rsid w:val="00FF74EC"/>
    <w:rPr>
      <w:rFonts w:ascii="Verdana" w:hAnsi="Verdana"/>
    </w:rPr>
  </w:style>
  <w:style w:type="character" w:customStyle="1" w:styleId="CommentTextChar">
    <w:name w:val="Comment Text Char"/>
    <w:basedOn w:val="DefaultParagraphFont"/>
    <w:link w:val="CommentText"/>
    <w:rsid w:val="00FF74EC"/>
    <w:rPr>
      <w:rFonts w:ascii="Verdana" w:hAnsi="Verdana"/>
    </w:rPr>
  </w:style>
  <w:style w:type="paragraph" w:styleId="CommentSubject">
    <w:name w:val="annotation subject"/>
    <w:basedOn w:val="CommentText"/>
    <w:next w:val="CommentText"/>
    <w:link w:val="CommentSubjectChar"/>
    <w:rsid w:val="00FF74EC"/>
    <w:rPr>
      <w:b/>
      <w:bCs/>
    </w:rPr>
  </w:style>
  <w:style w:type="character" w:customStyle="1" w:styleId="CommentSubjectChar">
    <w:name w:val="Comment Subject Char"/>
    <w:basedOn w:val="CommentTextChar"/>
    <w:link w:val="CommentSubject"/>
    <w:rsid w:val="00FF74EC"/>
    <w:rPr>
      <w:rFonts w:ascii="Verdana" w:hAnsi="Verdana"/>
      <w:b/>
      <w:bCs/>
    </w:rPr>
  </w:style>
  <w:style w:type="character" w:styleId="FollowedHyperlink">
    <w:name w:val="FollowedHyperlink"/>
    <w:rsid w:val="00FF74EC"/>
    <w:rPr>
      <w:color w:val="800080"/>
      <w:u w:val="single"/>
    </w:rPr>
  </w:style>
  <w:style w:type="character" w:customStyle="1" w:styleId="ms-rtefontsize-31">
    <w:name w:val="ms-rtefontsize-31"/>
    <w:basedOn w:val="DefaultParagraphFont"/>
    <w:rsid w:val="004D2436"/>
    <w:rPr>
      <w:sz w:val="24"/>
      <w:szCs w:val="24"/>
    </w:rPr>
  </w:style>
  <w:style w:type="character" w:customStyle="1" w:styleId="ms-rtefontsize-21">
    <w:name w:val="ms-rtefontsize-21"/>
    <w:basedOn w:val="DefaultParagraphFont"/>
    <w:rsid w:val="004D2436"/>
    <w:rPr>
      <w:sz w:val="20"/>
      <w:szCs w:val="20"/>
    </w:rPr>
  </w:style>
  <w:style w:type="paragraph" w:customStyle="1" w:styleId="BankNormal">
    <w:name w:val="BankNormal"/>
    <w:basedOn w:val="Normal"/>
    <w:link w:val="BankNormalChar"/>
    <w:rsid w:val="00ED1C11"/>
    <w:pPr>
      <w:spacing w:after="240"/>
    </w:pPr>
    <w:rPr>
      <w:rFonts w:ascii="Times New Roman" w:hAnsi="Times New Roman" w:cs="Times New Roman"/>
      <w:sz w:val="24"/>
      <w:lang w:val="en-US" w:eastAsia="en-US"/>
    </w:rPr>
  </w:style>
  <w:style w:type="paragraph" w:styleId="EnvelopeReturn">
    <w:name w:val="envelope return"/>
    <w:basedOn w:val="Normal"/>
    <w:rsid w:val="00ED1C11"/>
    <w:pPr>
      <w:widowControl w:val="0"/>
      <w:jc w:val="both"/>
    </w:pPr>
    <w:rPr>
      <w:rFonts w:cs="Times New Roman"/>
      <w:lang w:val="en-US" w:eastAsia="en-US"/>
    </w:rPr>
  </w:style>
  <w:style w:type="paragraph" w:customStyle="1" w:styleId="Formletterhead">
    <w:name w:val="Form: letterhead"/>
    <w:basedOn w:val="Referencestyle"/>
    <w:rsid w:val="00ED1C11"/>
    <w:pPr>
      <w:tabs>
        <w:tab w:val="left" w:pos="5130"/>
        <w:tab w:val="left" w:pos="7290"/>
      </w:tabs>
      <w:ind w:left="180"/>
    </w:pPr>
    <w:rPr>
      <w:rFonts w:ascii="Arial" w:hAnsi="Arial"/>
      <w:sz w:val="28"/>
    </w:rPr>
  </w:style>
  <w:style w:type="paragraph" w:customStyle="1" w:styleId="Referencestyle">
    <w:name w:val="Reference style"/>
    <w:basedOn w:val="Normal"/>
    <w:rsid w:val="00ED1C11"/>
    <w:rPr>
      <w:rFonts w:ascii="Times New Roman" w:hAnsi="Times New Roman" w:cs="Times New Roman"/>
      <w:sz w:val="24"/>
      <w:lang w:val="en-US" w:eastAsia="en-US"/>
    </w:rPr>
  </w:style>
  <w:style w:type="paragraph" w:customStyle="1" w:styleId="ChapterNumber">
    <w:name w:val="ChapterNumber"/>
    <w:basedOn w:val="Normal"/>
    <w:next w:val="Normal"/>
    <w:rsid w:val="001E1E02"/>
    <w:pPr>
      <w:spacing w:after="360"/>
      <w:jc w:val="both"/>
    </w:pPr>
    <w:rPr>
      <w:rFonts w:cs="Times New Roman"/>
      <w:spacing w:val="-5"/>
      <w:sz w:val="24"/>
      <w:lang w:val="en-US" w:eastAsia="en-US"/>
    </w:rPr>
  </w:style>
  <w:style w:type="paragraph" w:styleId="ListBullet3">
    <w:name w:val="List Bullet 3"/>
    <w:basedOn w:val="Normal"/>
    <w:rsid w:val="001E1E02"/>
    <w:pPr>
      <w:tabs>
        <w:tab w:val="num" w:pos="1080"/>
      </w:tabs>
      <w:ind w:left="1080" w:hanging="360"/>
    </w:pPr>
    <w:rPr>
      <w:rFonts w:ascii="Times New Roman" w:hAnsi="Times New Roman" w:cs="Times New Roman"/>
      <w:sz w:val="24"/>
      <w:szCs w:val="24"/>
      <w:lang w:val="en-US" w:eastAsia="en-US"/>
    </w:rPr>
  </w:style>
  <w:style w:type="paragraph" w:customStyle="1" w:styleId="P1-SSFlushLeft">
    <w:name w:val="P1-SS Flush Left"/>
    <w:basedOn w:val="Normal"/>
    <w:rsid w:val="001E1E02"/>
    <w:pPr>
      <w:spacing w:after="240"/>
      <w:jc w:val="both"/>
    </w:pPr>
    <w:rPr>
      <w:rFonts w:ascii="Times New Roman" w:hAnsi="Times New Roman" w:cs="Times New Roman"/>
      <w:sz w:val="24"/>
      <w:lang w:val="en-US" w:eastAsia="en-US"/>
    </w:rPr>
  </w:style>
  <w:style w:type="paragraph" w:customStyle="1" w:styleId="Headingwithnumbers">
    <w:name w:val="Heading with numbers"/>
    <w:basedOn w:val="Heading1"/>
    <w:link w:val="HeadingwithnumbersChar"/>
    <w:rsid w:val="00EF0F31"/>
    <w:pPr>
      <w:numPr>
        <w:numId w:val="5"/>
      </w:numPr>
    </w:pPr>
  </w:style>
  <w:style w:type="paragraph" w:customStyle="1" w:styleId="Sub-heading">
    <w:name w:val="Sub-heading"/>
    <w:basedOn w:val="ListParagraph"/>
    <w:link w:val="Sub-headingChar"/>
    <w:qFormat/>
    <w:rsid w:val="00A47DA4"/>
    <w:pPr>
      <w:numPr>
        <w:ilvl w:val="1"/>
        <w:numId w:val="5"/>
      </w:numPr>
      <w:tabs>
        <w:tab w:val="left" w:pos="-1440"/>
      </w:tabs>
      <w:suppressAutoHyphens/>
      <w:spacing w:after="120" w:line="240" w:lineRule="auto"/>
      <w:contextualSpacing w:val="0"/>
    </w:pPr>
    <w:rPr>
      <w:rFonts w:ascii="Arial" w:hAnsi="Arial"/>
      <w:spacing w:val="-3"/>
      <w:sz w:val="20"/>
    </w:rPr>
  </w:style>
  <w:style w:type="character" w:customStyle="1" w:styleId="HeadingwithnumbersChar">
    <w:name w:val="Heading with numbers Char"/>
    <w:basedOn w:val="Heading1Char"/>
    <w:link w:val="Headingwithnumbers"/>
    <w:rsid w:val="00EF0F31"/>
    <w:rPr>
      <w:rFonts w:ascii="Arial" w:hAnsi="Arial"/>
      <w:b/>
      <w:bCs/>
      <w:color w:val="5292C9"/>
      <w:sz w:val="28"/>
      <w:szCs w:val="28"/>
      <w:lang w:val="en-US" w:eastAsia="en-US"/>
    </w:rPr>
  </w:style>
  <w:style w:type="paragraph" w:customStyle="1" w:styleId="Subsub-heading">
    <w:name w:val="Sub sub-heading"/>
    <w:basedOn w:val="ListParagraph"/>
    <w:link w:val="Subsub-headingChar"/>
    <w:rsid w:val="001256C4"/>
    <w:pPr>
      <w:numPr>
        <w:ilvl w:val="2"/>
        <w:numId w:val="7"/>
      </w:numPr>
      <w:tabs>
        <w:tab w:val="left" w:pos="-1440"/>
      </w:tabs>
      <w:suppressAutoHyphens/>
      <w:spacing w:after="120" w:line="240" w:lineRule="auto"/>
      <w:ind w:left="1287"/>
      <w:contextualSpacing w:val="0"/>
    </w:pPr>
    <w:rPr>
      <w:rFonts w:ascii="Arial" w:hAnsi="Arial"/>
      <w:spacing w:val="-3"/>
    </w:rPr>
  </w:style>
  <w:style w:type="character" w:customStyle="1" w:styleId="ListParagraphChar">
    <w:name w:val="List Paragraph Char"/>
    <w:aliases w:val="Bullets Char,Dot pt Char,F5 List Paragraph Char,List Paragraph1 Char,Numbered Para 1 Char,No Spacing1 Char,List Paragraph Char Char Char Char,Indicator Text Char,Colorful List - Accent 11 Char,Bullet 1 Char,Bullet Points Char,Ha Char"/>
    <w:basedOn w:val="DefaultParagraphFont"/>
    <w:link w:val="ListParagraph"/>
    <w:uiPriority w:val="34"/>
    <w:rsid w:val="00EF0F31"/>
    <w:rPr>
      <w:rFonts w:ascii="Calibri" w:eastAsia="Calibri" w:hAnsi="Calibri"/>
      <w:sz w:val="22"/>
      <w:szCs w:val="22"/>
    </w:rPr>
  </w:style>
  <w:style w:type="character" w:customStyle="1" w:styleId="Sub-headingChar">
    <w:name w:val="Sub-heading Char"/>
    <w:basedOn w:val="ListParagraphChar"/>
    <w:link w:val="Sub-heading"/>
    <w:rsid w:val="00A47DA4"/>
    <w:rPr>
      <w:rFonts w:ascii="Calibri" w:eastAsia="Calibri" w:hAnsi="Calibri"/>
      <w:spacing w:val="-3"/>
      <w:sz w:val="22"/>
      <w:szCs w:val="22"/>
    </w:rPr>
  </w:style>
  <w:style w:type="paragraph" w:customStyle="1" w:styleId="Sub-sub-heading">
    <w:name w:val="Sub-sub-heading"/>
    <w:basedOn w:val="Subsub-heading"/>
    <w:link w:val="Sub-sub-headingChar"/>
    <w:qFormat/>
    <w:rsid w:val="00A47DA4"/>
    <w:pPr>
      <w:numPr>
        <w:numId w:val="5"/>
      </w:numPr>
    </w:pPr>
    <w:rPr>
      <w:sz w:val="20"/>
    </w:rPr>
  </w:style>
  <w:style w:type="character" w:customStyle="1" w:styleId="Subsub-headingChar">
    <w:name w:val="Sub sub-heading Char"/>
    <w:basedOn w:val="ListParagraphChar"/>
    <w:link w:val="Subsub-heading"/>
    <w:rsid w:val="001256C4"/>
    <w:rPr>
      <w:rFonts w:ascii="Calibri" w:eastAsia="Calibri" w:hAnsi="Calibri"/>
      <w:spacing w:val="-3"/>
      <w:sz w:val="22"/>
      <w:szCs w:val="22"/>
    </w:rPr>
  </w:style>
  <w:style w:type="paragraph" w:customStyle="1" w:styleId="Sub-sub-sub-heading">
    <w:name w:val="Sub-sub-sub-heading"/>
    <w:basedOn w:val="ListParagraph"/>
    <w:link w:val="Sub-sub-sub-headingChar"/>
    <w:qFormat/>
    <w:rsid w:val="00A47DA4"/>
    <w:pPr>
      <w:numPr>
        <w:ilvl w:val="3"/>
        <w:numId w:val="5"/>
      </w:numPr>
      <w:tabs>
        <w:tab w:val="left" w:pos="-1440"/>
      </w:tabs>
      <w:suppressAutoHyphens/>
      <w:spacing w:after="120"/>
    </w:pPr>
    <w:rPr>
      <w:rFonts w:ascii="Arial" w:hAnsi="Arial"/>
      <w:sz w:val="20"/>
    </w:rPr>
  </w:style>
  <w:style w:type="character" w:customStyle="1" w:styleId="Sub-sub-headingChar">
    <w:name w:val="Sub-sub-heading Char"/>
    <w:basedOn w:val="Subsub-headingChar"/>
    <w:link w:val="Sub-sub-heading"/>
    <w:rsid w:val="00A47DA4"/>
    <w:rPr>
      <w:rFonts w:ascii="Calibri" w:eastAsia="Calibri" w:hAnsi="Calibri"/>
      <w:spacing w:val="-3"/>
      <w:sz w:val="22"/>
      <w:szCs w:val="22"/>
    </w:rPr>
  </w:style>
  <w:style w:type="character" w:customStyle="1" w:styleId="Sub-sub-sub-headingChar">
    <w:name w:val="Sub-sub-sub-heading Char"/>
    <w:basedOn w:val="ListParagraphChar"/>
    <w:link w:val="Sub-sub-sub-heading"/>
    <w:rsid w:val="00A47DA4"/>
    <w:rPr>
      <w:rFonts w:ascii="Calibri" w:eastAsia="Calibri" w:hAnsi="Calibri"/>
      <w:sz w:val="22"/>
      <w:szCs w:val="22"/>
    </w:rPr>
  </w:style>
  <w:style w:type="paragraph" w:customStyle="1" w:styleId="bulletsundersubchapter">
    <w:name w:val="bullets under subchapter"/>
    <w:basedOn w:val="ListParagraph"/>
    <w:link w:val="bulletsundersubchapterChar"/>
    <w:qFormat/>
    <w:rsid w:val="00D45B03"/>
    <w:pPr>
      <w:numPr>
        <w:numId w:val="8"/>
      </w:numPr>
      <w:tabs>
        <w:tab w:val="right" w:pos="-1440"/>
        <w:tab w:val="left" w:pos="720"/>
        <w:tab w:val="right" w:pos="9356"/>
      </w:tabs>
      <w:suppressAutoHyphens/>
      <w:spacing w:after="0"/>
      <w:ind w:left="1077" w:hanging="357"/>
    </w:pPr>
    <w:rPr>
      <w:rFonts w:ascii="Arial" w:hAnsi="Arial"/>
      <w:spacing w:val="-3"/>
      <w:sz w:val="20"/>
      <w:szCs w:val="20"/>
    </w:rPr>
  </w:style>
  <w:style w:type="paragraph" w:customStyle="1" w:styleId="bulletsundersub-sub-sub-chapter">
    <w:name w:val="bullets under sub-sub-sub-chapter"/>
    <w:basedOn w:val="BankNormal"/>
    <w:link w:val="bulletsundersub-sub-sub-chapterChar"/>
    <w:qFormat/>
    <w:rsid w:val="00A47DA4"/>
    <w:pPr>
      <w:numPr>
        <w:numId w:val="6"/>
      </w:numPr>
      <w:tabs>
        <w:tab w:val="clear" w:pos="360"/>
      </w:tabs>
      <w:spacing w:after="80"/>
      <w:ind w:left="2410" w:hanging="425"/>
    </w:pPr>
    <w:rPr>
      <w:rFonts w:ascii="Arial" w:hAnsi="Arial" w:cs="Arial"/>
      <w:sz w:val="22"/>
      <w:szCs w:val="22"/>
    </w:rPr>
  </w:style>
  <w:style w:type="character" w:customStyle="1" w:styleId="bulletsundersubchapterChar">
    <w:name w:val="bullets under subchapter Char"/>
    <w:basedOn w:val="ListParagraphChar"/>
    <w:link w:val="bulletsundersubchapter"/>
    <w:rsid w:val="00D45B03"/>
    <w:rPr>
      <w:rFonts w:ascii="Calibri" w:eastAsia="Calibri" w:hAnsi="Calibri"/>
      <w:spacing w:val="-3"/>
      <w:sz w:val="22"/>
      <w:szCs w:val="22"/>
    </w:rPr>
  </w:style>
  <w:style w:type="character" w:customStyle="1" w:styleId="BankNormalChar">
    <w:name w:val="BankNormal Char"/>
    <w:basedOn w:val="DefaultParagraphFont"/>
    <w:link w:val="BankNormal"/>
    <w:rsid w:val="00A47DA4"/>
    <w:rPr>
      <w:rFonts w:ascii="Times New Roman" w:hAnsi="Times New Roman" w:cs="Times New Roman"/>
      <w:sz w:val="24"/>
      <w:lang w:val="en-US" w:eastAsia="en-US"/>
    </w:rPr>
  </w:style>
  <w:style w:type="character" w:customStyle="1" w:styleId="bulletsundersub-sub-sub-chapterChar">
    <w:name w:val="bullets under sub-sub-sub-chapter Char"/>
    <w:basedOn w:val="BankNormalChar"/>
    <w:link w:val="bulletsundersub-sub-sub-chapter"/>
    <w:rsid w:val="00A47DA4"/>
    <w:rPr>
      <w:rFonts w:ascii="Times New Roman" w:hAnsi="Times New Roman" w:cs="Times New Roman"/>
      <w:sz w:val="22"/>
      <w:szCs w:val="22"/>
      <w:lang w:val="en-US" w:eastAsia="en-US"/>
    </w:rPr>
  </w:style>
  <w:style w:type="paragraph" w:styleId="Title">
    <w:name w:val="Title"/>
    <w:basedOn w:val="Normal"/>
    <w:link w:val="TitleChar"/>
    <w:rsid w:val="000F752C"/>
    <w:pPr>
      <w:spacing w:before="240" w:after="60"/>
      <w:jc w:val="center"/>
      <w:outlineLvl w:val="0"/>
    </w:pPr>
    <w:rPr>
      <w:b/>
      <w:bCs/>
      <w:kern w:val="28"/>
      <w:sz w:val="32"/>
      <w:szCs w:val="32"/>
      <w:lang w:val="en-US" w:eastAsia="en-US"/>
    </w:rPr>
  </w:style>
  <w:style w:type="character" w:customStyle="1" w:styleId="TitleChar">
    <w:name w:val="Title Char"/>
    <w:basedOn w:val="DefaultParagraphFont"/>
    <w:link w:val="Title"/>
    <w:rsid w:val="000F752C"/>
    <w:rPr>
      <w:b/>
      <w:bCs/>
      <w:kern w:val="28"/>
      <w:sz w:val="32"/>
      <w:szCs w:val="32"/>
      <w:lang w:val="en-US" w:eastAsia="en-US"/>
    </w:rPr>
  </w:style>
  <w:style w:type="paragraph" w:styleId="Subtitle">
    <w:name w:val="Subtitle"/>
    <w:basedOn w:val="Normal"/>
    <w:link w:val="SubtitleChar"/>
    <w:qFormat/>
    <w:rsid w:val="000F752C"/>
    <w:pPr>
      <w:tabs>
        <w:tab w:val="left" w:pos="-1440"/>
        <w:tab w:val="left" w:pos="7200"/>
      </w:tabs>
      <w:suppressAutoHyphens/>
      <w:ind w:left="630" w:right="634"/>
      <w:jc w:val="right"/>
    </w:pPr>
    <w:rPr>
      <w:rFonts w:ascii="Times New Roman" w:hAnsi="Times New Roman" w:cs="Times New Roman"/>
      <w:b/>
      <w:spacing w:val="-3"/>
      <w:sz w:val="24"/>
      <w:lang w:val="en-US" w:eastAsia="en-US"/>
    </w:rPr>
  </w:style>
  <w:style w:type="character" w:customStyle="1" w:styleId="SubtitleChar">
    <w:name w:val="Subtitle Char"/>
    <w:basedOn w:val="DefaultParagraphFont"/>
    <w:link w:val="Subtitle"/>
    <w:rsid w:val="000F752C"/>
    <w:rPr>
      <w:rFonts w:ascii="Times New Roman" w:hAnsi="Times New Roman" w:cs="Times New Roman"/>
      <w:b/>
      <w:spacing w:val="-3"/>
      <w:sz w:val="24"/>
      <w:lang w:val="en-US" w:eastAsia="en-US"/>
    </w:rPr>
  </w:style>
  <w:style w:type="paragraph" w:customStyle="1" w:styleId="Boldtitle">
    <w:name w:val="Bold title"/>
    <w:link w:val="BoldtitleChar"/>
    <w:qFormat/>
    <w:rsid w:val="009807B0"/>
    <w:pPr>
      <w:spacing w:after="120"/>
      <w:ind w:left="6"/>
    </w:pPr>
    <w:rPr>
      <w:rFonts w:eastAsia="Calibri"/>
      <w:b/>
    </w:rPr>
  </w:style>
  <w:style w:type="paragraph" w:customStyle="1" w:styleId="Smallboldtitle">
    <w:name w:val="Small bold title"/>
    <w:basedOn w:val="Boldtitle"/>
    <w:link w:val="SmallboldtitleChar"/>
    <w:rsid w:val="009807B0"/>
  </w:style>
  <w:style w:type="character" w:customStyle="1" w:styleId="BoldtitleChar">
    <w:name w:val="Bold title Char"/>
    <w:basedOn w:val="DefaultParagraphFont"/>
    <w:link w:val="Boldtitle"/>
    <w:rsid w:val="009807B0"/>
    <w:rPr>
      <w:rFonts w:eastAsia="Calibri"/>
      <w:b/>
    </w:rPr>
  </w:style>
  <w:style w:type="paragraph" w:customStyle="1" w:styleId="Templatetext">
    <w:name w:val="Template text"/>
    <w:basedOn w:val="Heading2"/>
    <w:link w:val="TemplatetextChar"/>
    <w:rsid w:val="000E4448"/>
    <w:rPr>
      <w:rFonts w:ascii="Arial" w:hAnsi="Arial" w:cs="Arial"/>
      <w:b w:val="0"/>
      <w:i w:val="0"/>
      <w:sz w:val="20"/>
      <w:szCs w:val="20"/>
    </w:rPr>
  </w:style>
  <w:style w:type="character" w:customStyle="1" w:styleId="SmallboldtitleChar">
    <w:name w:val="Small bold title Char"/>
    <w:basedOn w:val="BoldtitleChar"/>
    <w:link w:val="Smallboldtitle"/>
    <w:rsid w:val="009807B0"/>
    <w:rPr>
      <w:rFonts w:eastAsia="Calibri"/>
      <w:b/>
    </w:rPr>
  </w:style>
  <w:style w:type="character" w:styleId="SubtleEmphasis">
    <w:name w:val="Subtle Emphasis"/>
    <w:basedOn w:val="DefaultParagraphFont"/>
    <w:uiPriority w:val="19"/>
    <w:rsid w:val="000E4448"/>
    <w:rPr>
      <w:i/>
      <w:iCs/>
      <w:color w:val="808080" w:themeColor="text1" w:themeTint="7F"/>
    </w:rPr>
  </w:style>
  <w:style w:type="character" w:customStyle="1" w:styleId="TemplatetextChar">
    <w:name w:val="Template text Char"/>
    <w:basedOn w:val="Heading2Char"/>
    <w:link w:val="Templatetext"/>
    <w:rsid w:val="000E4448"/>
    <w:rPr>
      <w:rFonts w:asciiTheme="majorHAnsi" w:eastAsiaTheme="majorEastAsia" w:hAnsiTheme="majorHAnsi" w:cstheme="majorBidi"/>
      <w:b w:val="0"/>
      <w:bCs/>
      <w:i w:val="0"/>
      <w:iCs/>
      <w:sz w:val="28"/>
      <w:szCs w:val="28"/>
      <w:lang w:val="en-US" w:eastAsia="en-US"/>
    </w:rPr>
  </w:style>
  <w:style w:type="paragraph" w:customStyle="1" w:styleId="Templatenormaltext">
    <w:name w:val="Template normal text"/>
    <w:basedOn w:val="Templatetext"/>
    <w:link w:val="TemplatenormaltextChar"/>
    <w:qFormat/>
    <w:rsid w:val="000E4448"/>
    <w:pPr>
      <w:spacing w:before="0" w:after="0"/>
    </w:pPr>
  </w:style>
  <w:style w:type="paragraph" w:customStyle="1" w:styleId="Normallist">
    <w:name w:val="Normal list"/>
    <w:basedOn w:val="ListParagraph"/>
    <w:link w:val="NormallistChar"/>
    <w:qFormat/>
    <w:rsid w:val="000E4448"/>
    <w:pPr>
      <w:numPr>
        <w:numId w:val="9"/>
      </w:numPr>
    </w:pPr>
    <w:rPr>
      <w:rFonts w:ascii="Arial" w:hAnsi="Arial"/>
      <w:sz w:val="20"/>
      <w:szCs w:val="20"/>
    </w:rPr>
  </w:style>
  <w:style w:type="character" w:customStyle="1" w:styleId="TemplatenormaltextChar">
    <w:name w:val="Template normal text Char"/>
    <w:basedOn w:val="TemplatetextChar"/>
    <w:link w:val="Templatenormaltext"/>
    <w:rsid w:val="000E4448"/>
    <w:rPr>
      <w:rFonts w:asciiTheme="majorHAnsi" w:eastAsiaTheme="majorEastAsia" w:hAnsiTheme="majorHAnsi" w:cstheme="majorBidi"/>
      <w:b w:val="0"/>
      <w:bCs/>
      <w:i w:val="0"/>
      <w:iCs/>
      <w:sz w:val="28"/>
      <w:szCs w:val="28"/>
      <w:lang w:val="en-US" w:eastAsia="en-US"/>
    </w:rPr>
  </w:style>
  <w:style w:type="character" w:customStyle="1" w:styleId="NormallistChar">
    <w:name w:val="Normal list Char"/>
    <w:basedOn w:val="ListParagraphChar"/>
    <w:link w:val="Normallist"/>
    <w:rsid w:val="000E4448"/>
    <w:rPr>
      <w:rFonts w:ascii="Calibri" w:eastAsia="Calibri" w:hAnsi="Calibri"/>
      <w:sz w:val="22"/>
      <w:szCs w:val="22"/>
    </w:rPr>
  </w:style>
  <w:style w:type="paragraph" w:customStyle="1" w:styleId="Heading1a">
    <w:name w:val="Heading 1a"/>
    <w:rsid w:val="00A4490C"/>
    <w:pPr>
      <w:keepNext/>
      <w:keepLines/>
      <w:tabs>
        <w:tab w:val="left" w:pos="-720"/>
      </w:tabs>
      <w:suppressAutoHyphens/>
      <w:jc w:val="center"/>
    </w:pPr>
    <w:rPr>
      <w:rFonts w:ascii="Times New Roman" w:hAnsi="Times New Roman" w:cs="Times New Roman"/>
      <w:b/>
      <w:smallCaps/>
      <w:sz w:val="32"/>
      <w:lang w:val="en-US" w:eastAsia="en-US"/>
    </w:rPr>
  </w:style>
  <w:style w:type="paragraph" w:customStyle="1" w:styleId="chapternumber0">
    <w:name w:val="chapternumber"/>
    <w:basedOn w:val="Normal"/>
    <w:uiPriority w:val="99"/>
    <w:rsid w:val="00A4490C"/>
    <w:rPr>
      <w:rFonts w:ascii="CG Times" w:eastAsia="Calibri" w:hAnsi="CG Times" w:cs="Times New Roman"/>
      <w:sz w:val="22"/>
      <w:szCs w:val="22"/>
    </w:rPr>
  </w:style>
  <w:style w:type="character" w:customStyle="1" w:styleId="Heading7Char">
    <w:name w:val="Heading 7 Char"/>
    <w:basedOn w:val="DefaultParagraphFont"/>
    <w:link w:val="Heading7"/>
    <w:semiHidden/>
    <w:rsid w:val="00016AA2"/>
    <w:rPr>
      <w:rFonts w:asciiTheme="majorHAnsi" w:eastAsiaTheme="majorEastAsia" w:hAnsiTheme="majorHAnsi" w:cstheme="majorBidi"/>
      <w:i/>
      <w:iCs/>
      <w:color w:val="404040" w:themeColor="text1" w:themeTint="BF"/>
    </w:rPr>
  </w:style>
  <w:style w:type="paragraph" w:styleId="NormalIndent">
    <w:name w:val="Normal Indent"/>
    <w:basedOn w:val="Normal"/>
    <w:rsid w:val="00016AA2"/>
    <w:pPr>
      <w:ind w:left="720"/>
    </w:pPr>
    <w:rPr>
      <w:rFonts w:ascii="Times New Roman" w:hAnsi="Times New Roman" w:cs="Times New Roman"/>
      <w:sz w:val="24"/>
      <w:lang w:val="en-US" w:eastAsia="en-US"/>
    </w:rPr>
  </w:style>
  <w:style w:type="paragraph" w:customStyle="1" w:styleId="Single">
    <w:name w:val="Single"/>
    <w:basedOn w:val="Normal"/>
    <w:rsid w:val="00016AA2"/>
    <w:pPr>
      <w:tabs>
        <w:tab w:val="left" w:pos="-720"/>
        <w:tab w:val="left" w:pos="0"/>
        <w:tab w:val="left" w:pos="720"/>
      </w:tabs>
      <w:suppressAutoHyphens/>
      <w:ind w:left="2160" w:hanging="720"/>
      <w:jc w:val="both"/>
    </w:pPr>
    <w:rPr>
      <w:rFonts w:ascii="Times New Roman" w:hAnsi="Times New Roman" w:cs="Times New Roman"/>
      <w:spacing w:val="-2"/>
      <w:sz w:val="24"/>
      <w:lang w:eastAsia="en-US"/>
    </w:rPr>
  </w:style>
  <w:style w:type="paragraph" w:styleId="Signature">
    <w:name w:val="Signature"/>
    <w:basedOn w:val="Normal"/>
    <w:link w:val="SignatureChar"/>
    <w:rsid w:val="00016AA2"/>
    <w:pPr>
      <w:ind w:left="5760"/>
    </w:pPr>
    <w:rPr>
      <w:rFonts w:ascii="Times New Roman" w:hAnsi="Times New Roman" w:cs="Times New Roman"/>
      <w:sz w:val="24"/>
      <w:lang w:eastAsia="en-US"/>
    </w:rPr>
  </w:style>
  <w:style w:type="character" w:customStyle="1" w:styleId="SignatureChar">
    <w:name w:val="Signature Char"/>
    <w:basedOn w:val="DefaultParagraphFont"/>
    <w:link w:val="Signature"/>
    <w:rsid w:val="00016AA2"/>
    <w:rPr>
      <w:rFonts w:ascii="Times New Roman" w:hAnsi="Times New Roman" w:cs="Times New Roman"/>
      <w:sz w:val="24"/>
      <w:lang w:eastAsia="en-US"/>
    </w:rPr>
  </w:style>
  <w:style w:type="paragraph" w:customStyle="1" w:styleId="Headingblue">
    <w:name w:val="Heading blue"/>
    <w:basedOn w:val="Header"/>
    <w:link w:val="HeadingblueChar"/>
    <w:qFormat/>
    <w:rsid w:val="00E310CD"/>
    <w:rPr>
      <w:b/>
      <w:color w:val="528CC9"/>
      <w:sz w:val="28"/>
      <w:szCs w:val="28"/>
      <w:lang w:eastAsia="en-US"/>
    </w:rPr>
  </w:style>
  <w:style w:type="character" w:customStyle="1" w:styleId="HeadingblueChar">
    <w:name w:val="Heading blue Char"/>
    <w:basedOn w:val="HeaderChar"/>
    <w:link w:val="Headingblue"/>
    <w:rsid w:val="00E310CD"/>
    <w:rPr>
      <w:b/>
      <w:color w:val="528CC9"/>
      <w:sz w:val="28"/>
      <w:szCs w:val="28"/>
      <w:lang w:eastAsia="en-US"/>
    </w:rPr>
  </w:style>
  <w:style w:type="paragraph" w:styleId="FootnoteText">
    <w:name w:val="footnote text"/>
    <w:basedOn w:val="Normal"/>
    <w:link w:val="FootnoteTextChar"/>
    <w:rsid w:val="00B84538"/>
  </w:style>
  <w:style w:type="character" w:customStyle="1" w:styleId="FootnoteTextChar">
    <w:name w:val="Footnote Text Char"/>
    <w:basedOn w:val="DefaultParagraphFont"/>
    <w:link w:val="FootnoteText"/>
    <w:rsid w:val="00B84538"/>
  </w:style>
  <w:style w:type="character" w:styleId="FootnoteReference">
    <w:name w:val="footnote reference"/>
    <w:basedOn w:val="DefaultParagraphFont"/>
    <w:rsid w:val="00B84538"/>
    <w:rPr>
      <w:vertAlign w:val="superscript"/>
    </w:rPr>
  </w:style>
  <w:style w:type="paragraph" w:customStyle="1" w:styleId="MarginText">
    <w:name w:val="Margin Text"/>
    <w:basedOn w:val="BodyText"/>
    <w:rsid w:val="00EE02C0"/>
    <w:pPr>
      <w:overflowPunct w:val="0"/>
      <w:autoSpaceDE w:val="0"/>
      <w:autoSpaceDN w:val="0"/>
      <w:adjustRightInd w:val="0"/>
      <w:spacing w:after="240"/>
      <w:textAlignment w:val="baseline"/>
    </w:pPr>
    <w:rPr>
      <w:rFonts w:ascii="Times New Roman" w:eastAsia="Times New Roman" w:hAnsi="Times New Roman" w:cs="Times New Roman"/>
      <w:color w:val="auto"/>
      <w:lang w:eastAsia="en-US"/>
    </w:rPr>
  </w:style>
  <w:style w:type="paragraph" w:customStyle="1" w:styleId="Sub-ClauseText">
    <w:name w:val="Sub-Clause Text"/>
    <w:basedOn w:val="Normal"/>
    <w:link w:val="Sub-ClauseTextChar"/>
    <w:rsid w:val="00EE02C0"/>
    <w:pPr>
      <w:spacing w:before="120" w:after="120"/>
      <w:jc w:val="both"/>
    </w:pPr>
    <w:rPr>
      <w:rFonts w:ascii="Times New Roman" w:hAnsi="Times New Roman" w:cs="Times New Roman"/>
      <w:spacing w:val="-4"/>
      <w:sz w:val="24"/>
      <w:lang w:eastAsia="en-US"/>
    </w:rPr>
  </w:style>
  <w:style w:type="character" w:customStyle="1" w:styleId="Sub-ClauseTextChar">
    <w:name w:val="Sub-Clause Text Char"/>
    <w:basedOn w:val="DefaultParagraphFont"/>
    <w:link w:val="Sub-ClauseText"/>
    <w:rsid w:val="00EE02C0"/>
    <w:rPr>
      <w:rFonts w:ascii="Times New Roman" w:hAnsi="Times New Roman" w:cs="Times New Roman"/>
      <w:spacing w:val="-4"/>
      <w:sz w:val="24"/>
      <w:lang w:eastAsia="en-US"/>
    </w:rPr>
  </w:style>
  <w:style w:type="character" w:customStyle="1" w:styleId="apple-converted-space">
    <w:name w:val="apple-converted-space"/>
    <w:basedOn w:val="DefaultParagraphFont"/>
    <w:rsid w:val="0068278F"/>
  </w:style>
  <w:style w:type="paragraph" w:customStyle="1" w:styleId="Headline">
    <w:name w:val="Headline"/>
    <w:basedOn w:val="Heading1"/>
    <w:link w:val="HeadlineChar"/>
    <w:qFormat/>
    <w:rsid w:val="00296C0E"/>
    <w:rPr>
      <w:color w:val="518ECB"/>
    </w:rPr>
  </w:style>
  <w:style w:type="character" w:customStyle="1" w:styleId="HeadlineChar">
    <w:name w:val="Headline Char"/>
    <w:basedOn w:val="Heading1Char"/>
    <w:link w:val="Headline"/>
    <w:rsid w:val="00296C0E"/>
    <w:rPr>
      <w:rFonts w:ascii="Arial" w:hAnsi="Arial"/>
      <w:b/>
      <w:bCs/>
      <w:color w:val="518ECB"/>
      <w:sz w:val="28"/>
      <w:szCs w:val="28"/>
      <w:lang w:val="en-US" w:eastAsia="en-US"/>
    </w:rPr>
  </w:style>
  <w:style w:type="paragraph" w:customStyle="1" w:styleId="SectionVHeader">
    <w:name w:val="Section V. Header"/>
    <w:basedOn w:val="Normal"/>
    <w:rsid w:val="00286B91"/>
    <w:pPr>
      <w:jc w:val="center"/>
    </w:pPr>
    <w:rPr>
      <w:rFonts w:cs="Times New Roman"/>
      <w:b/>
      <w:sz w:val="36"/>
      <w:lang w:val="es-ES_tradnl" w:eastAsia="en-US"/>
    </w:rPr>
  </w:style>
  <w:style w:type="paragraph" w:customStyle="1" w:styleId="text">
    <w:name w:val="text"/>
    <w:rsid w:val="00286B91"/>
    <w:pPr>
      <w:widowControl w:val="0"/>
      <w:spacing w:before="240" w:line="240" w:lineRule="exact"/>
      <w:jc w:val="both"/>
    </w:pPr>
    <w:rPr>
      <w:rFonts w:cs="Times New Roman"/>
      <w:sz w:val="24"/>
      <w:lang w:val="cs-CZ" w:eastAsia="en-US"/>
    </w:rPr>
  </w:style>
  <w:style w:type="character" w:customStyle="1" w:styleId="Heading3Char">
    <w:name w:val="Heading 3 Char"/>
    <w:basedOn w:val="DefaultParagraphFont"/>
    <w:link w:val="Heading3"/>
    <w:rsid w:val="00DE3990"/>
    <w:rPr>
      <w:b/>
      <w:bCs/>
      <w:sz w:val="22"/>
      <w:szCs w:val="22"/>
    </w:rPr>
  </w:style>
  <w:style w:type="paragraph" w:customStyle="1" w:styleId="Outline">
    <w:name w:val="Outline"/>
    <w:basedOn w:val="Normal"/>
    <w:rsid w:val="00F16338"/>
    <w:pPr>
      <w:spacing w:before="240"/>
    </w:pPr>
    <w:rPr>
      <w:rFonts w:ascii="Times New Roman" w:hAnsi="Times New Roman" w:cs="Times New Roman"/>
      <w:kern w:val="28"/>
      <w:sz w:val="24"/>
      <w:szCs w:val="24"/>
      <w:lang w:val="en-US" w:eastAsia="en-US"/>
    </w:rPr>
  </w:style>
  <w:style w:type="paragraph" w:customStyle="1" w:styleId="SchHead">
    <w:name w:val="SchHead"/>
    <w:basedOn w:val="MarginText"/>
    <w:next w:val="Normal"/>
    <w:rsid w:val="006464FC"/>
    <w:pPr>
      <w:jc w:val="center"/>
    </w:pPr>
    <w:rPr>
      <w:b/>
      <w:caps/>
    </w:rPr>
  </w:style>
  <w:style w:type="paragraph" w:customStyle="1" w:styleId="Projectsubtitle">
    <w:name w:val="Project subtitle"/>
    <w:basedOn w:val="Normal"/>
    <w:qFormat/>
    <w:rsid w:val="007F156A"/>
    <w:rPr>
      <w:rFonts w:eastAsiaTheme="minorHAnsi" w:cstheme="minorHAnsi"/>
      <w:color w:val="000000" w:themeColor="text1" w:themeShade="80"/>
      <w:szCs w:val="24"/>
      <w:lang w:val="en-US" w:eastAsia="en-US"/>
    </w:rPr>
  </w:style>
  <w:style w:type="character" w:customStyle="1" w:styleId="Documenttitle">
    <w:name w:val="Document title"/>
    <w:basedOn w:val="DefaultParagraphFont"/>
    <w:uiPriority w:val="1"/>
    <w:qFormat/>
    <w:rsid w:val="007F156A"/>
    <w:rPr>
      <w:rFonts w:ascii="Arial" w:eastAsiaTheme="majorEastAsia" w:hAnsi="Arial" w:cs="Arial"/>
      <w:b/>
      <w:caps/>
      <w:smallCaps w:val="0"/>
      <w:color w:val="518ECB"/>
      <w:sz w:val="48"/>
      <w:szCs w:val="72"/>
      <w:lang w:val="en-US" w:eastAsia="en-US"/>
    </w:rPr>
  </w:style>
  <w:style w:type="character" w:customStyle="1" w:styleId="Documentinfotext">
    <w:name w:val="Document info text"/>
    <w:basedOn w:val="DefaultParagraphFont"/>
    <w:uiPriority w:val="1"/>
    <w:qFormat/>
    <w:rsid w:val="007F156A"/>
    <w:rPr>
      <w:rFonts w:ascii="Arial" w:eastAsiaTheme="minorHAnsi" w:hAnsi="Arial" w:cs="Arial"/>
      <w:color w:val="000000" w:themeColor="text1"/>
      <w:sz w:val="22"/>
      <w:lang w:val="en-US" w:eastAsia="en-US"/>
    </w:rPr>
  </w:style>
  <w:style w:type="character" w:customStyle="1" w:styleId="tenderreference">
    <w:name w:val="tenderreference"/>
    <w:basedOn w:val="DefaultParagraphFont"/>
    <w:rsid w:val="006F1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748394">
      <w:bodyDiv w:val="1"/>
      <w:marLeft w:val="0"/>
      <w:marRight w:val="0"/>
      <w:marTop w:val="0"/>
      <w:marBottom w:val="0"/>
      <w:divBdr>
        <w:top w:val="none" w:sz="0" w:space="0" w:color="auto"/>
        <w:left w:val="none" w:sz="0" w:space="0" w:color="auto"/>
        <w:bottom w:val="none" w:sz="0" w:space="0" w:color="auto"/>
        <w:right w:val="none" w:sz="0" w:space="0" w:color="auto"/>
      </w:divBdr>
    </w:div>
    <w:div w:id="279070312">
      <w:bodyDiv w:val="1"/>
      <w:marLeft w:val="0"/>
      <w:marRight w:val="0"/>
      <w:marTop w:val="0"/>
      <w:marBottom w:val="0"/>
      <w:divBdr>
        <w:top w:val="none" w:sz="0" w:space="0" w:color="auto"/>
        <w:left w:val="none" w:sz="0" w:space="0" w:color="auto"/>
        <w:bottom w:val="none" w:sz="0" w:space="0" w:color="auto"/>
        <w:right w:val="none" w:sz="0" w:space="0" w:color="auto"/>
      </w:divBdr>
    </w:div>
    <w:div w:id="470487388">
      <w:bodyDiv w:val="1"/>
      <w:marLeft w:val="0"/>
      <w:marRight w:val="0"/>
      <w:marTop w:val="0"/>
      <w:marBottom w:val="0"/>
      <w:divBdr>
        <w:top w:val="none" w:sz="0" w:space="0" w:color="auto"/>
        <w:left w:val="none" w:sz="0" w:space="0" w:color="auto"/>
        <w:bottom w:val="none" w:sz="0" w:space="0" w:color="auto"/>
        <w:right w:val="none" w:sz="0" w:space="0" w:color="auto"/>
      </w:divBdr>
      <w:divsChild>
        <w:div w:id="164516220">
          <w:marLeft w:val="0"/>
          <w:marRight w:val="0"/>
          <w:marTop w:val="0"/>
          <w:marBottom w:val="0"/>
          <w:divBdr>
            <w:top w:val="none" w:sz="0" w:space="0" w:color="auto"/>
            <w:left w:val="none" w:sz="0" w:space="0" w:color="auto"/>
            <w:bottom w:val="none" w:sz="0" w:space="0" w:color="auto"/>
            <w:right w:val="none" w:sz="0" w:space="0" w:color="auto"/>
          </w:divBdr>
        </w:div>
        <w:div w:id="1024213267">
          <w:marLeft w:val="0"/>
          <w:marRight w:val="0"/>
          <w:marTop w:val="0"/>
          <w:marBottom w:val="0"/>
          <w:divBdr>
            <w:top w:val="none" w:sz="0" w:space="0" w:color="auto"/>
            <w:left w:val="none" w:sz="0" w:space="0" w:color="auto"/>
            <w:bottom w:val="none" w:sz="0" w:space="0" w:color="auto"/>
            <w:right w:val="none" w:sz="0" w:space="0" w:color="auto"/>
          </w:divBdr>
        </w:div>
      </w:divsChild>
    </w:div>
    <w:div w:id="482696144">
      <w:bodyDiv w:val="1"/>
      <w:marLeft w:val="0"/>
      <w:marRight w:val="0"/>
      <w:marTop w:val="0"/>
      <w:marBottom w:val="0"/>
      <w:divBdr>
        <w:top w:val="none" w:sz="0" w:space="0" w:color="auto"/>
        <w:left w:val="none" w:sz="0" w:space="0" w:color="auto"/>
        <w:bottom w:val="none" w:sz="0" w:space="0" w:color="auto"/>
        <w:right w:val="none" w:sz="0" w:space="0" w:color="auto"/>
      </w:divBdr>
    </w:div>
    <w:div w:id="653217504">
      <w:bodyDiv w:val="1"/>
      <w:marLeft w:val="0"/>
      <w:marRight w:val="0"/>
      <w:marTop w:val="0"/>
      <w:marBottom w:val="0"/>
      <w:divBdr>
        <w:top w:val="none" w:sz="0" w:space="0" w:color="auto"/>
        <w:left w:val="none" w:sz="0" w:space="0" w:color="auto"/>
        <w:bottom w:val="none" w:sz="0" w:space="0" w:color="auto"/>
        <w:right w:val="none" w:sz="0" w:space="0" w:color="auto"/>
      </w:divBdr>
    </w:div>
    <w:div w:id="852770074">
      <w:bodyDiv w:val="1"/>
      <w:marLeft w:val="0"/>
      <w:marRight w:val="0"/>
      <w:marTop w:val="0"/>
      <w:marBottom w:val="0"/>
      <w:divBdr>
        <w:top w:val="none" w:sz="0" w:space="0" w:color="auto"/>
        <w:left w:val="none" w:sz="0" w:space="0" w:color="auto"/>
        <w:bottom w:val="none" w:sz="0" w:space="0" w:color="auto"/>
        <w:right w:val="none" w:sz="0" w:space="0" w:color="auto"/>
      </w:divBdr>
    </w:div>
    <w:div w:id="937177161">
      <w:bodyDiv w:val="1"/>
      <w:marLeft w:val="0"/>
      <w:marRight w:val="0"/>
      <w:marTop w:val="0"/>
      <w:marBottom w:val="0"/>
      <w:divBdr>
        <w:top w:val="none" w:sz="0" w:space="0" w:color="auto"/>
        <w:left w:val="none" w:sz="0" w:space="0" w:color="auto"/>
        <w:bottom w:val="none" w:sz="0" w:space="0" w:color="auto"/>
        <w:right w:val="none" w:sz="0" w:space="0" w:color="auto"/>
      </w:divBdr>
    </w:div>
    <w:div w:id="974531177">
      <w:bodyDiv w:val="1"/>
      <w:marLeft w:val="0"/>
      <w:marRight w:val="0"/>
      <w:marTop w:val="0"/>
      <w:marBottom w:val="0"/>
      <w:divBdr>
        <w:top w:val="none" w:sz="0" w:space="0" w:color="auto"/>
        <w:left w:val="none" w:sz="0" w:space="0" w:color="auto"/>
        <w:bottom w:val="none" w:sz="0" w:space="0" w:color="auto"/>
        <w:right w:val="none" w:sz="0" w:space="0" w:color="auto"/>
      </w:divBdr>
      <w:divsChild>
        <w:div w:id="466512151">
          <w:marLeft w:val="0"/>
          <w:marRight w:val="0"/>
          <w:marTop w:val="0"/>
          <w:marBottom w:val="0"/>
          <w:divBdr>
            <w:top w:val="none" w:sz="0" w:space="0" w:color="auto"/>
            <w:left w:val="none" w:sz="0" w:space="0" w:color="auto"/>
            <w:bottom w:val="none" w:sz="0" w:space="0" w:color="auto"/>
            <w:right w:val="none" w:sz="0" w:space="0" w:color="auto"/>
          </w:divBdr>
        </w:div>
        <w:div w:id="1689402530">
          <w:marLeft w:val="0"/>
          <w:marRight w:val="0"/>
          <w:marTop w:val="0"/>
          <w:marBottom w:val="0"/>
          <w:divBdr>
            <w:top w:val="none" w:sz="0" w:space="0" w:color="auto"/>
            <w:left w:val="none" w:sz="0" w:space="0" w:color="auto"/>
            <w:bottom w:val="none" w:sz="0" w:space="0" w:color="auto"/>
            <w:right w:val="none" w:sz="0" w:space="0" w:color="auto"/>
          </w:divBdr>
        </w:div>
      </w:divsChild>
    </w:div>
    <w:div w:id="1276060521">
      <w:bodyDiv w:val="1"/>
      <w:marLeft w:val="0"/>
      <w:marRight w:val="0"/>
      <w:marTop w:val="0"/>
      <w:marBottom w:val="0"/>
      <w:divBdr>
        <w:top w:val="none" w:sz="0" w:space="0" w:color="auto"/>
        <w:left w:val="none" w:sz="0" w:space="0" w:color="auto"/>
        <w:bottom w:val="none" w:sz="0" w:space="0" w:color="auto"/>
        <w:right w:val="none" w:sz="0" w:space="0" w:color="auto"/>
      </w:divBdr>
    </w:div>
    <w:div w:id="1324624906">
      <w:bodyDiv w:val="1"/>
      <w:marLeft w:val="0"/>
      <w:marRight w:val="0"/>
      <w:marTop w:val="0"/>
      <w:marBottom w:val="0"/>
      <w:divBdr>
        <w:top w:val="none" w:sz="0" w:space="0" w:color="auto"/>
        <w:left w:val="none" w:sz="0" w:space="0" w:color="auto"/>
        <w:bottom w:val="none" w:sz="0" w:space="0" w:color="auto"/>
        <w:right w:val="none" w:sz="0" w:space="0" w:color="auto"/>
      </w:divBdr>
    </w:div>
    <w:div w:id="1418013356">
      <w:bodyDiv w:val="1"/>
      <w:marLeft w:val="0"/>
      <w:marRight w:val="0"/>
      <w:marTop w:val="0"/>
      <w:marBottom w:val="0"/>
      <w:divBdr>
        <w:top w:val="none" w:sz="0" w:space="0" w:color="auto"/>
        <w:left w:val="none" w:sz="0" w:space="0" w:color="auto"/>
        <w:bottom w:val="none" w:sz="0" w:space="0" w:color="auto"/>
        <w:right w:val="none" w:sz="0" w:space="0" w:color="auto"/>
      </w:divBdr>
    </w:div>
    <w:div w:id="1511723751">
      <w:bodyDiv w:val="1"/>
      <w:marLeft w:val="0"/>
      <w:marRight w:val="0"/>
      <w:marTop w:val="0"/>
      <w:marBottom w:val="0"/>
      <w:divBdr>
        <w:top w:val="none" w:sz="0" w:space="0" w:color="auto"/>
        <w:left w:val="none" w:sz="0" w:space="0" w:color="auto"/>
        <w:bottom w:val="none" w:sz="0" w:space="0" w:color="auto"/>
        <w:right w:val="none" w:sz="0" w:space="0" w:color="auto"/>
      </w:divBdr>
      <w:divsChild>
        <w:div w:id="1287078205">
          <w:marLeft w:val="0"/>
          <w:marRight w:val="0"/>
          <w:marTop w:val="0"/>
          <w:marBottom w:val="0"/>
          <w:divBdr>
            <w:top w:val="none" w:sz="0" w:space="0" w:color="auto"/>
            <w:left w:val="none" w:sz="0" w:space="0" w:color="auto"/>
            <w:bottom w:val="none" w:sz="0" w:space="0" w:color="auto"/>
            <w:right w:val="none" w:sz="0" w:space="0" w:color="auto"/>
          </w:divBdr>
          <w:divsChild>
            <w:div w:id="740058181">
              <w:marLeft w:val="0"/>
              <w:marRight w:val="0"/>
              <w:marTop w:val="120"/>
              <w:marBottom w:val="0"/>
              <w:divBdr>
                <w:top w:val="single" w:sz="8" w:space="6" w:color="666666"/>
                <w:left w:val="none" w:sz="0" w:space="0" w:color="auto"/>
                <w:bottom w:val="none" w:sz="0" w:space="0" w:color="auto"/>
                <w:right w:val="none" w:sz="0" w:space="0" w:color="auto"/>
              </w:divBdr>
            </w:div>
          </w:divsChild>
        </w:div>
      </w:divsChild>
    </w:div>
    <w:div w:id="1535191885">
      <w:bodyDiv w:val="1"/>
      <w:marLeft w:val="0"/>
      <w:marRight w:val="0"/>
      <w:marTop w:val="0"/>
      <w:marBottom w:val="0"/>
      <w:divBdr>
        <w:top w:val="none" w:sz="0" w:space="0" w:color="auto"/>
        <w:left w:val="none" w:sz="0" w:space="0" w:color="auto"/>
        <w:bottom w:val="none" w:sz="0" w:space="0" w:color="auto"/>
        <w:right w:val="none" w:sz="0" w:space="0" w:color="auto"/>
      </w:divBdr>
    </w:div>
    <w:div w:id="1612517629">
      <w:bodyDiv w:val="1"/>
      <w:marLeft w:val="0"/>
      <w:marRight w:val="0"/>
      <w:marTop w:val="0"/>
      <w:marBottom w:val="0"/>
      <w:divBdr>
        <w:top w:val="none" w:sz="0" w:space="0" w:color="auto"/>
        <w:left w:val="none" w:sz="0" w:space="0" w:color="auto"/>
        <w:bottom w:val="none" w:sz="0" w:space="0" w:color="auto"/>
        <w:right w:val="none" w:sz="0" w:space="0" w:color="auto"/>
      </w:divBdr>
    </w:div>
    <w:div w:id="1745952606">
      <w:bodyDiv w:val="1"/>
      <w:marLeft w:val="0"/>
      <w:marRight w:val="0"/>
      <w:marTop w:val="0"/>
      <w:marBottom w:val="0"/>
      <w:divBdr>
        <w:top w:val="none" w:sz="0" w:space="0" w:color="auto"/>
        <w:left w:val="none" w:sz="0" w:space="0" w:color="auto"/>
        <w:bottom w:val="none" w:sz="0" w:space="0" w:color="auto"/>
        <w:right w:val="none" w:sz="0" w:space="0" w:color="auto"/>
      </w:divBdr>
    </w:div>
    <w:div w:id="1987470805">
      <w:bodyDiv w:val="1"/>
      <w:marLeft w:val="0"/>
      <w:marRight w:val="0"/>
      <w:marTop w:val="0"/>
      <w:marBottom w:val="0"/>
      <w:divBdr>
        <w:top w:val="none" w:sz="0" w:space="0" w:color="auto"/>
        <w:left w:val="none" w:sz="0" w:space="0" w:color="auto"/>
        <w:bottom w:val="none" w:sz="0" w:space="0" w:color="auto"/>
        <w:right w:val="none" w:sz="0" w:space="0" w:color="auto"/>
      </w:divBdr>
      <w:divsChild>
        <w:div w:id="1648708005">
          <w:marLeft w:val="0"/>
          <w:marRight w:val="0"/>
          <w:marTop w:val="0"/>
          <w:marBottom w:val="0"/>
          <w:divBdr>
            <w:top w:val="none" w:sz="0" w:space="0" w:color="auto"/>
            <w:left w:val="none" w:sz="0" w:space="0" w:color="auto"/>
            <w:bottom w:val="none" w:sz="0" w:space="0" w:color="auto"/>
            <w:right w:val="none" w:sz="0" w:space="0" w:color="auto"/>
          </w:divBdr>
        </w:div>
        <w:div w:id="1680892848">
          <w:marLeft w:val="0"/>
          <w:marRight w:val="0"/>
          <w:marTop w:val="0"/>
          <w:marBottom w:val="0"/>
          <w:divBdr>
            <w:top w:val="none" w:sz="0" w:space="0" w:color="auto"/>
            <w:left w:val="none" w:sz="0" w:space="0" w:color="auto"/>
            <w:bottom w:val="none" w:sz="0" w:space="0" w:color="auto"/>
            <w:right w:val="none" w:sz="0" w:space="0" w:color="auto"/>
          </w:divBdr>
        </w:div>
      </w:divsChild>
    </w:div>
    <w:div w:id="2022664328">
      <w:bodyDiv w:val="1"/>
      <w:marLeft w:val="0"/>
      <w:marRight w:val="0"/>
      <w:marTop w:val="0"/>
      <w:marBottom w:val="0"/>
      <w:divBdr>
        <w:top w:val="none" w:sz="0" w:space="0" w:color="auto"/>
        <w:left w:val="none" w:sz="0" w:space="0" w:color="auto"/>
        <w:bottom w:val="none" w:sz="0" w:space="0" w:color="auto"/>
        <w:right w:val="none" w:sz="0" w:space="0" w:color="auto"/>
      </w:divBdr>
      <w:divsChild>
        <w:div w:id="237251450">
          <w:marLeft w:val="0"/>
          <w:marRight w:val="0"/>
          <w:marTop w:val="0"/>
          <w:marBottom w:val="0"/>
          <w:divBdr>
            <w:top w:val="none" w:sz="0" w:space="0" w:color="auto"/>
            <w:left w:val="none" w:sz="0" w:space="0" w:color="auto"/>
            <w:bottom w:val="none" w:sz="0" w:space="0" w:color="auto"/>
            <w:right w:val="none" w:sz="0" w:space="0" w:color="auto"/>
          </w:divBdr>
          <w:divsChild>
            <w:div w:id="735782661">
              <w:marLeft w:val="0"/>
              <w:marRight w:val="0"/>
              <w:marTop w:val="0"/>
              <w:marBottom w:val="0"/>
              <w:divBdr>
                <w:top w:val="none" w:sz="0" w:space="0" w:color="auto"/>
                <w:left w:val="none" w:sz="0" w:space="0" w:color="auto"/>
                <w:bottom w:val="none" w:sz="0" w:space="0" w:color="auto"/>
                <w:right w:val="none" w:sz="0" w:space="0" w:color="auto"/>
              </w:divBdr>
              <w:divsChild>
                <w:div w:id="203759819">
                  <w:marLeft w:val="0"/>
                  <w:marRight w:val="0"/>
                  <w:marTop w:val="0"/>
                  <w:marBottom w:val="0"/>
                  <w:divBdr>
                    <w:top w:val="none" w:sz="0" w:space="0" w:color="auto"/>
                    <w:left w:val="none" w:sz="0" w:space="0" w:color="auto"/>
                    <w:bottom w:val="none" w:sz="0" w:space="0" w:color="auto"/>
                    <w:right w:val="none" w:sz="0" w:space="0" w:color="auto"/>
                  </w:divBdr>
                  <w:divsChild>
                    <w:div w:id="1075854364">
                      <w:marLeft w:val="0"/>
                      <w:marRight w:val="0"/>
                      <w:marTop w:val="45"/>
                      <w:marBottom w:val="100"/>
                      <w:divBdr>
                        <w:top w:val="none" w:sz="0" w:space="0" w:color="auto"/>
                        <w:left w:val="none" w:sz="0" w:space="0" w:color="auto"/>
                        <w:bottom w:val="none" w:sz="0" w:space="0" w:color="auto"/>
                        <w:right w:val="none" w:sz="0" w:space="0" w:color="auto"/>
                      </w:divBdr>
                      <w:divsChild>
                        <w:div w:id="1220747775">
                          <w:marLeft w:val="0"/>
                          <w:marRight w:val="0"/>
                          <w:marTop w:val="0"/>
                          <w:marBottom w:val="0"/>
                          <w:divBdr>
                            <w:top w:val="none" w:sz="0" w:space="0" w:color="auto"/>
                            <w:left w:val="none" w:sz="0" w:space="0" w:color="auto"/>
                            <w:bottom w:val="none" w:sz="0" w:space="0" w:color="auto"/>
                            <w:right w:val="none" w:sz="0" w:space="0" w:color="auto"/>
                          </w:divBdr>
                          <w:divsChild>
                            <w:div w:id="2136488085">
                              <w:marLeft w:val="0"/>
                              <w:marRight w:val="0"/>
                              <w:marTop w:val="0"/>
                              <w:marBottom w:val="0"/>
                              <w:divBdr>
                                <w:top w:val="none" w:sz="0" w:space="0" w:color="auto"/>
                                <w:left w:val="none" w:sz="0" w:space="0" w:color="auto"/>
                                <w:bottom w:val="none" w:sz="0" w:space="0" w:color="auto"/>
                                <w:right w:val="none" w:sz="0" w:space="0" w:color="auto"/>
                              </w:divBdr>
                              <w:divsChild>
                                <w:div w:id="119612535">
                                  <w:marLeft w:val="0"/>
                                  <w:marRight w:val="0"/>
                                  <w:marTop w:val="0"/>
                                  <w:marBottom w:val="0"/>
                                  <w:divBdr>
                                    <w:top w:val="none" w:sz="0" w:space="0" w:color="auto"/>
                                    <w:left w:val="none" w:sz="0" w:space="0" w:color="auto"/>
                                    <w:bottom w:val="none" w:sz="0" w:space="0" w:color="auto"/>
                                    <w:right w:val="none" w:sz="0" w:space="0" w:color="auto"/>
                                  </w:divBdr>
                                  <w:divsChild>
                                    <w:div w:id="300116819">
                                      <w:marLeft w:val="0"/>
                                      <w:marRight w:val="-3525"/>
                                      <w:marTop w:val="0"/>
                                      <w:marBottom w:val="0"/>
                                      <w:divBdr>
                                        <w:top w:val="none" w:sz="0" w:space="0" w:color="auto"/>
                                        <w:left w:val="none" w:sz="0" w:space="0" w:color="auto"/>
                                        <w:bottom w:val="none" w:sz="0" w:space="0" w:color="auto"/>
                                        <w:right w:val="none" w:sz="0" w:space="0" w:color="auto"/>
                                      </w:divBdr>
                                      <w:divsChild>
                                        <w:div w:id="12654998">
                                          <w:marLeft w:val="0"/>
                                          <w:marRight w:val="3225"/>
                                          <w:marTop w:val="0"/>
                                          <w:marBottom w:val="0"/>
                                          <w:divBdr>
                                            <w:top w:val="none" w:sz="0" w:space="0" w:color="auto"/>
                                            <w:left w:val="none" w:sz="0" w:space="0" w:color="auto"/>
                                            <w:bottom w:val="none" w:sz="0" w:space="0" w:color="auto"/>
                                            <w:right w:val="none" w:sz="0" w:space="0" w:color="auto"/>
                                          </w:divBdr>
                                          <w:divsChild>
                                            <w:div w:id="1673799292">
                                              <w:marLeft w:val="0"/>
                                              <w:marRight w:val="0"/>
                                              <w:marTop w:val="0"/>
                                              <w:marBottom w:val="0"/>
                                              <w:divBdr>
                                                <w:top w:val="none" w:sz="0" w:space="0" w:color="auto"/>
                                                <w:left w:val="none" w:sz="0" w:space="0" w:color="auto"/>
                                                <w:bottom w:val="none" w:sz="0" w:space="0" w:color="auto"/>
                                                <w:right w:val="none" w:sz="0" w:space="0" w:color="auto"/>
                                              </w:divBdr>
                                              <w:divsChild>
                                                <w:div w:id="2108889299">
                                                  <w:marLeft w:val="0"/>
                                                  <w:marRight w:val="0"/>
                                                  <w:marTop w:val="0"/>
                                                  <w:marBottom w:val="0"/>
                                                  <w:divBdr>
                                                    <w:top w:val="none" w:sz="0" w:space="0" w:color="auto"/>
                                                    <w:left w:val="none" w:sz="0" w:space="0" w:color="auto"/>
                                                    <w:bottom w:val="none" w:sz="0" w:space="0" w:color="auto"/>
                                                    <w:right w:val="none" w:sz="0" w:space="0" w:color="auto"/>
                                                  </w:divBdr>
                                                  <w:divsChild>
                                                    <w:div w:id="1646200369">
                                                      <w:marLeft w:val="0"/>
                                                      <w:marRight w:val="0"/>
                                                      <w:marTop w:val="0"/>
                                                      <w:marBottom w:val="0"/>
                                                      <w:divBdr>
                                                        <w:top w:val="none" w:sz="0" w:space="0" w:color="auto"/>
                                                        <w:left w:val="none" w:sz="0" w:space="0" w:color="auto"/>
                                                        <w:bottom w:val="none" w:sz="0" w:space="0" w:color="auto"/>
                                                        <w:right w:val="none" w:sz="0" w:space="0" w:color="auto"/>
                                                      </w:divBdr>
                                                      <w:divsChild>
                                                        <w:div w:id="1164854926">
                                                          <w:marLeft w:val="0"/>
                                                          <w:marRight w:val="0"/>
                                                          <w:marTop w:val="0"/>
                                                          <w:marBottom w:val="0"/>
                                                          <w:divBdr>
                                                            <w:top w:val="none" w:sz="0" w:space="0" w:color="auto"/>
                                                            <w:left w:val="none" w:sz="0" w:space="0" w:color="auto"/>
                                                            <w:bottom w:val="none" w:sz="0" w:space="0" w:color="auto"/>
                                                            <w:right w:val="none" w:sz="0" w:space="0" w:color="auto"/>
                                                          </w:divBdr>
                                                          <w:divsChild>
                                                            <w:div w:id="1436168661">
                                                              <w:marLeft w:val="0"/>
                                                              <w:marRight w:val="0"/>
                                                              <w:marTop w:val="0"/>
                                                              <w:marBottom w:val="0"/>
                                                              <w:divBdr>
                                                                <w:top w:val="none" w:sz="0" w:space="0" w:color="auto"/>
                                                                <w:left w:val="none" w:sz="0" w:space="0" w:color="auto"/>
                                                                <w:bottom w:val="none" w:sz="0" w:space="0" w:color="auto"/>
                                                                <w:right w:val="none" w:sz="0" w:space="0" w:color="auto"/>
                                                              </w:divBdr>
                                                              <w:divsChild>
                                                                <w:div w:id="931473646">
                                                                  <w:marLeft w:val="0"/>
                                                                  <w:marRight w:val="0"/>
                                                                  <w:marTop w:val="0"/>
                                                                  <w:marBottom w:val="0"/>
                                                                  <w:divBdr>
                                                                    <w:top w:val="none" w:sz="0" w:space="0" w:color="auto"/>
                                                                    <w:left w:val="none" w:sz="0" w:space="0" w:color="auto"/>
                                                                    <w:bottom w:val="none" w:sz="0" w:space="0" w:color="auto"/>
                                                                    <w:right w:val="none" w:sz="0" w:space="0" w:color="auto"/>
                                                                  </w:divBdr>
                                                                </w:div>
                                                                <w:div w:id="865869322">
                                                                  <w:marLeft w:val="0"/>
                                                                  <w:marRight w:val="0"/>
                                                                  <w:marTop w:val="0"/>
                                                                  <w:marBottom w:val="0"/>
                                                                  <w:divBdr>
                                                                    <w:top w:val="none" w:sz="0" w:space="0" w:color="auto"/>
                                                                    <w:left w:val="none" w:sz="0" w:space="0" w:color="auto"/>
                                                                    <w:bottom w:val="none" w:sz="0" w:space="0" w:color="auto"/>
                                                                    <w:right w:val="none" w:sz="0" w:space="0" w:color="auto"/>
                                                                  </w:divBdr>
                                                                </w:div>
                                                                <w:div w:id="1730222513">
                                                                  <w:marLeft w:val="0"/>
                                                                  <w:marRight w:val="0"/>
                                                                  <w:marTop w:val="0"/>
                                                                  <w:marBottom w:val="0"/>
                                                                  <w:divBdr>
                                                                    <w:top w:val="none" w:sz="0" w:space="0" w:color="auto"/>
                                                                    <w:left w:val="none" w:sz="0" w:space="0" w:color="auto"/>
                                                                    <w:bottom w:val="none" w:sz="0" w:space="0" w:color="auto"/>
                                                                    <w:right w:val="none" w:sz="0" w:space="0" w:color="auto"/>
                                                                  </w:divBdr>
                                                                </w:div>
                                                                <w:div w:id="1031027959">
                                                                  <w:marLeft w:val="0"/>
                                                                  <w:marRight w:val="0"/>
                                                                  <w:marTop w:val="0"/>
                                                                  <w:marBottom w:val="0"/>
                                                                  <w:divBdr>
                                                                    <w:top w:val="none" w:sz="0" w:space="0" w:color="auto"/>
                                                                    <w:left w:val="none" w:sz="0" w:space="0" w:color="auto"/>
                                                                    <w:bottom w:val="none" w:sz="0" w:space="0" w:color="auto"/>
                                                                    <w:right w:val="none" w:sz="0" w:space="0" w:color="auto"/>
                                                                  </w:divBdr>
                                                                </w:div>
                                                                <w:div w:id="58604202">
                                                                  <w:marLeft w:val="0"/>
                                                                  <w:marRight w:val="0"/>
                                                                  <w:marTop w:val="0"/>
                                                                  <w:marBottom w:val="0"/>
                                                                  <w:divBdr>
                                                                    <w:top w:val="none" w:sz="0" w:space="0" w:color="auto"/>
                                                                    <w:left w:val="none" w:sz="0" w:space="0" w:color="auto"/>
                                                                    <w:bottom w:val="none" w:sz="0" w:space="0" w:color="auto"/>
                                                                    <w:right w:val="none" w:sz="0" w:space="0" w:color="auto"/>
                                                                  </w:divBdr>
                                                                </w:div>
                                                                <w:div w:id="531309583">
                                                                  <w:marLeft w:val="0"/>
                                                                  <w:marRight w:val="0"/>
                                                                  <w:marTop w:val="0"/>
                                                                  <w:marBottom w:val="0"/>
                                                                  <w:divBdr>
                                                                    <w:top w:val="none" w:sz="0" w:space="0" w:color="auto"/>
                                                                    <w:left w:val="none" w:sz="0" w:space="0" w:color="auto"/>
                                                                    <w:bottom w:val="none" w:sz="0" w:space="0" w:color="auto"/>
                                                                    <w:right w:val="none" w:sz="0" w:space="0" w:color="auto"/>
                                                                  </w:divBdr>
                                                                </w:div>
                                                                <w:div w:id="1710833837">
                                                                  <w:marLeft w:val="0"/>
                                                                  <w:marRight w:val="0"/>
                                                                  <w:marTop w:val="0"/>
                                                                  <w:marBottom w:val="0"/>
                                                                  <w:divBdr>
                                                                    <w:top w:val="none" w:sz="0" w:space="0" w:color="auto"/>
                                                                    <w:left w:val="none" w:sz="0" w:space="0" w:color="auto"/>
                                                                    <w:bottom w:val="none" w:sz="0" w:space="0" w:color="auto"/>
                                                                    <w:right w:val="none" w:sz="0" w:space="0" w:color="auto"/>
                                                                  </w:divBdr>
                                                                </w:div>
                                                                <w:div w:id="1420756373">
                                                                  <w:marLeft w:val="0"/>
                                                                  <w:marRight w:val="0"/>
                                                                  <w:marTop w:val="0"/>
                                                                  <w:marBottom w:val="0"/>
                                                                  <w:divBdr>
                                                                    <w:top w:val="none" w:sz="0" w:space="0" w:color="auto"/>
                                                                    <w:left w:val="none" w:sz="0" w:space="0" w:color="auto"/>
                                                                    <w:bottom w:val="none" w:sz="0" w:space="0" w:color="auto"/>
                                                                    <w:right w:val="none" w:sz="0" w:space="0" w:color="auto"/>
                                                                  </w:divBdr>
                                                                </w:div>
                                                                <w:div w:id="856383236">
                                                                  <w:marLeft w:val="0"/>
                                                                  <w:marRight w:val="0"/>
                                                                  <w:marTop w:val="0"/>
                                                                  <w:marBottom w:val="0"/>
                                                                  <w:divBdr>
                                                                    <w:top w:val="none" w:sz="0" w:space="0" w:color="auto"/>
                                                                    <w:left w:val="none" w:sz="0" w:space="0" w:color="auto"/>
                                                                    <w:bottom w:val="none" w:sz="0" w:space="0" w:color="auto"/>
                                                                    <w:right w:val="none" w:sz="0" w:space="0" w:color="auto"/>
                                                                  </w:divBdr>
                                                                </w:div>
                                                                <w:div w:id="996616162">
                                                                  <w:marLeft w:val="0"/>
                                                                  <w:marRight w:val="0"/>
                                                                  <w:marTop w:val="0"/>
                                                                  <w:marBottom w:val="0"/>
                                                                  <w:divBdr>
                                                                    <w:top w:val="none" w:sz="0" w:space="0" w:color="auto"/>
                                                                    <w:left w:val="none" w:sz="0" w:space="0" w:color="auto"/>
                                                                    <w:bottom w:val="none" w:sz="0" w:space="0" w:color="auto"/>
                                                                    <w:right w:val="none" w:sz="0" w:space="0" w:color="auto"/>
                                                                  </w:divBdr>
                                                                </w:div>
                                                                <w:div w:id="823468946">
                                                                  <w:marLeft w:val="720"/>
                                                                  <w:marRight w:val="0"/>
                                                                  <w:marTop w:val="0"/>
                                                                  <w:marBottom w:val="0"/>
                                                                  <w:divBdr>
                                                                    <w:top w:val="none" w:sz="0" w:space="0" w:color="auto"/>
                                                                    <w:left w:val="none" w:sz="0" w:space="0" w:color="auto"/>
                                                                    <w:bottom w:val="none" w:sz="0" w:space="0" w:color="auto"/>
                                                                    <w:right w:val="none" w:sz="0" w:space="0" w:color="auto"/>
                                                                  </w:divBdr>
                                                                </w:div>
                                                                <w:div w:id="882981386">
                                                                  <w:marLeft w:val="720"/>
                                                                  <w:marRight w:val="0"/>
                                                                  <w:marTop w:val="0"/>
                                                                  <w:marBottom w:val="0"/>
                                                                  <w:divBdr>
                                                                    <w:top w:val="none" w:sz="0" w:space="0" w:color="auto"/>
                                                                    <w:left w:val="none" w:sz="0" w:space="0" w:color="auto"/>
                                                                    <w:bottom w:val="none" w:sz="0" w:space="0" w:color="auto"/>
                                                                    <w:right w:val="none" w:sz="0" w:space="0" w:color="auto"/>
                                                                  </w:divBdr>
                                                                </w:div>
                                                                <w:div w:id="832331846">
                                                                  <w:marLeft w:val="720"/>
                                                                  <w:marRight w:val="0"/>
                                                                  <w:marTop w:val="0"/>
                                                                  <w:marBottom w:val="0"/>
                                                                  <w:divBdr>
                                                                    <w:top w:val="none" w:sz="0" w:space="0" w:color="auto"/>
                                                                    <w:left w:val="none" w:sz="0" w:space="0" w:color="auto"/>
                                                                    <w:bottom w:val="none" w:sz="0" w:space="0" w:color="auto"/>
                                                                    <w:right w:val="none" w:sz="0" w:space="0" w:color="auto"/>
                                                                  </w:divBdr>
                                                                </w:div>
                                                                <w:div w:id="242688516">
                                                                  <w:marLeft w:val="0"/>
                                                                  <w:marRight w:val="0"/>
                                                                  <w:marTop w:val="0"/>
                                                                  <w:marBottom w:val="0"/>
                                                                  <w:divBdr>
                                                                    <w:top w:val="none" w:sz="0" w:space="0" w:color="auto"/>
                                                                    <w:left w:val="none" w:sz="0" w:space="0" w:color="auto"/>
                                                                    <w:bottom w:val="none" w:sz="0" w:space="0" w:color="auto"/>
                                                                    <w:right w:val="none" w:sz="0" w:space="0" w:color="auto"/>
                                                                  </w:divBdr>
                                                                </w:div>
                                                                <w:div w:id="58942358">
                                                                  <w:marLeft w:val="0"/>
                                                                  <w:marRight w:val="0"/>
                                                                  <w:marTop w:val="0"/>
                                                                  <w:marBottom w:val="0"/>
                                                                  <w:divBdr>
                                                                    <w:top w:val="none" w:sz="0" w:space="0" w:color="auto"/>
                                                                    <w:left w:val="none" w:sz="0" w:space="0" w:color="auto"/>
                                                                    <w:bottom w:val="none" w:sz="0" w:space="0" w:color="auto"/>
                                                                    <w:right w:val="none" w:sz="0" w:space="0" w:color="auto"/>
                                                                  </w:divBdr>
                                                                </w:div>
                                                                <w:div w:id="111487227">
                                                                  <w:marLeft w:val="0"/>
                                                                  <w:marRight w:val="0"/>
                                                                  <w:marTop w:val="0"/>
                                                                  <w:marBottom w:val="0"/>
                                                                  <w:divBdr>
                                                                    <w:top w:val="none" w:sz="0" w:space="0" w:color="auto"/>
                                                                    <w:left w:val="none" w:sz="0" w:space="0" w:color="auto"/>
                                                                    <w:bottom w:val="none" w:sz="0" w:space="0" w:color="auto"/>
                                                                    <w:right w:val="none" w:sz="0" w:space="0" w:color="auto"/>
                                                                  </w:divBdr>
                                                                </w:div>
                                                                <w:div w:id="1017581086">
                                                                  <w:marLeft w:val="0"/>
                                                                  <w:marRight w:val="0"/>
                                                                  <w:marTop w:val="0"/>
                                                                  <w:marBottom w:val="0"/>
                                                                  <w:divBdr>
                                                                    <w:top w:val="none" w:sz="0" w:space="0" w:color="auto"/>
                                                                    <w:left w:val="none" w:sz="0" w:space="0" w:color="auto"/>
                                                                    <w:bottom w:val="none" w:sz="0" w:space="0" w:color="auto"/>
                                                                    <w:right w:val="none" w:sz="0" w:space="0" w:color="auto"/>
                                                                  </w:divBdr>
                                                                </w:div>
                                                                <w:div w:id="821504800">
                                                                  <w:marLeft w:val="0"/>
                                                                  <w:marRight w:val="0"/>
                                                                  <w:marTop w:val="0"/>
                                                                  <w:marBottom w:val="0"/>
                                                                  <w:divBdr>
                                                                    <w:top w:val="none" w:sz="0" w:space="0" w:color="auto"/>
                                                                    <w:left w:val="none" w:sz="0" w:space="0" w:color="auto"/>
                                                                    <w:bottom w:val="none" w:sz="0" w:space="0" w:color="auto"/>
                                                                    <w:right w:val="none" w:sz="0" w:space="0" w:color="auto"/>
                                                                  </w:divBdr>
                                                                </w:div>
                                                                <w:div w:id="283118651">
                                                                  <w:marLeft w:val="0"/>
                                                                  <w:marRight w:val="0"/>
                                                                  <w:marTop w:val="0"/>
                                                                  <w:marBottom w:val="0"/>
                                                                  <w:divBdr>
                                                                    <w:top w:val="none" w:sz="0" w:space="0" w:color="auto"/>
                                                                    <w:left w:val="none" w:sz="0" w:space="0" w:color="auto"/>
                                                                    <w:bottom w:val="none" w:sz="0" w:space="0" w:color="auto"/>
                                                                    <w:right w:val="none" w:sz="0" w:space="0" w:color="auto"/>
                                                                  </w:divBdr>
                                                                </w:div>
                                                                <w:div w:id="1138642246">
                                                                  <w:marLeft w:val="0"/>
                                                                  <w:marRight w:val="0"/>
                                                                  <w:marTop w:val="0"/>
                                                                  <w:marBottom w:val="0"/>
                                                                  <w:divBdr>
                                                                    <w:top w:val="none" w:sz="0" w:space="0" w:color="auto"/>
                                                                    <w:left w:val="none" w:sz="0" w:space="0" w:color="auto"/>
                                                                    <w:bottom w:val="none" w:sz="0" w:space="0" w:color="auto"/>
                                                                    <w:right w:val="none" w:sz="0" w:space="0" w:color="auto"/>
                                                                  </w:divBdr>
                                                                </w:div>
                                                                <w:div w:id="198326113">
                                                                  <w:marLeft w:val="0"/>
                                                                  <w:marRight w:val="0"/>
                                                                  <w:marTop w:val="0"/>
                                                                  <w:marBottom w:val="0"/>
                                                                  <w:divBdr>
                                                                    <w:top w:val="none" w:sz="0" w:space="0" w:color="auto"/>
                                                                    <w:left w:val="none" w:sz="0" w:space="0" w:color="auto"/>
                                                                    <w:bottom w:val="none" w:sz="0" w:space="0" w:color="auto"/>
                                                                    <w:right w:val="none" w:sz="0" w:space="0" w:color="auto"/>
                                                                  </w:divBdr>
                                                                </w:div>
                                                                <w:div w:id="308483361">
                                                                  <w:marLeft w:val="0"/>
                                                                  <w:marRight w:val="0"/>
                                                                  <w:marTop w:val="0"/>
                                                                  <w:marBottom w:val="0"/>
                                                                  <w:divBdr>
                                                                    <w:top w:val="none" w:sz="0" w:space="0" w:color="auto"/>
                                                                    <w:left w:val="none" w:sz="0" w:space="0" w:color="auto"/>
                                                                    <w:bottom w:val="none" w:sz="0" w:space="0" w:color="auto"/>
                                                                    <w:right w:val="none" w:sz="0" w:space="0" w:color="auto"/>
                                                                  </w:divBdr>
                                                                </w:div>
                                                                <w:div w:id="1514606250">
                                                                  <w:marLeft w:val="0"/>
                                                                  <w:marRight w:val="0"/>
                                                                  <w:marTop w:val="0"/>
                                                                  <w:marBottom w:val="0"/>
                                                                  <w:divBdr>
                                                                    <w:top w:val="none" w:sz="0" w:space="0" w:color="auto"/>
                                                                    <w:left w:val="none" w:sz="0" w:space="0" w:color="auto"/>
                                                                    <w:bottom w:val="none" w:sz="0" w:space="0" w:color="auto"/>
                                                                    <w:right w:val="none" w:sz="0" w:space="0" w:color="auto"/>
                                                                  </w:divBdr>
                                                                </w:div>
                                                                <w:div w:id="773671384">
                                                                  <w:marLeft w:val="0"/>
                                                                  <w:marRight w:val="0"/>
                                                                  <w:marTop w:val="0"/>
                                                                  <w:marBottom w:val="0"/>
                                                                  <w:divBdr>
                                                                    <w:top w:val="none" w:sz="0" w:space="0" w:color="auto"/>
                                                                    <w:left w:val="none" w:sz="0" w:space="0" w:color="auto"/>
                                                                    <w:bottom w:val="none" w:sz="0" w:space="0" w:color="auto"/>
                                                                    <w:right w:val="none" w:sz="0" w:space="0" w:color="auto"/>
                                                                  </w:divBdr>
                                                                </w:div>
                                                                <w:div w:id="1942102697">
                                                                  <w:marLeft w:val="0"/>
                                                                  <w:marRight w:val="0"/>
                                                                  <w:marTop w:val="0"/>
                                                                  <w:marBottom w:val="0"/>
                                                                  <w:divBdr>
                                                                    <w:top w:val="none" w:sz="0" w:space="0" w:color="auto"/>
                                                                    <w:left w:val="none" w:sz="0" w:space="0" w:color="auto"/>
                                                                    <w:bottom w:val="none" w:sz="0" w:space="0" w:color="auto"/>
                                                                    <w:right w:val="none" w:sz="0" w:space="0" w:color="auto"/>
                                                                  </w:divBdr>
                                                                </w:div>
                                                                <w:div w:id="1314724129">
                                                                  <w:marLeft w:val="0"/>
                                                                  <w:marRight w:val="0"/>
                                                                  <w:marTop w:val="0"/>
                                                                  <w:marBottom w:val="0"/>
                                                                  <w:divBdr>
                                                                    <w:top w:val="none" w:sz="0" w:space="0" w:color="auto"/>
                                                                    <w:left w:val="none" w:sz="0" w:space="0" w:color="auto"/>
                                                                    <w:bottom w:val="none" w:sz="0" w:space="0" w:color="auto"/>
                                                                    <w:right w:val="none" w:sz="0" w:space="0" w:color="auto"/>
                                                                  </w:divBdr>
                                                                </w:div>
                                                                <w:div w:id="1729717345">
                                                                  <w:marLeft w:val="0"/>
                                                                  <w:marRight w:val="0"/>
                                                                  <w:marTop w:val="0"/>
                                                                  <w:marBottom w:val="0"/>
                                                                  <w:divBdr>
                                                                    <w:top w:val="none" w:sz="0" w:space="0" w:color="auto"/>
                                                                    <w:left w:val="none" w:sz="0" w:space="0" w:color="auto"/>
                                                                    <w:bottom w:val="none" w:sz="0" w:space="0" w:color="auto"/>
                                                                    <w:right w:val="none" w:sz="0" w:space="0" w:color="auto"/>
                                                                  </w:divBdr>
                                                                </w:div>
                                                                <w:div w:id="323554293">
                                                                  <w:marLeft w:val="0"/>
                                                                  <w:marRight w:val="0"/>
                                                                  <w:marTop w:val="0"/>
                                                                  <w:marBottom w:val="0"/>
                                                                  <w:divBdr>
                                                                    <w:top w:val="none" w:sz="0" w:space="0" w:color="auto"/>
                                                                    <w:left w:val="none" w:sz="0" w:space="0" w:color="auto"/>
                                                                    <w:bottom w:val="none" w:sz="0" w:space="0" w:color="auto"/>
                                                                    <w:right w:val="none" w:sz="0" w:space="0" w:color="auto"/>
                                                                  </w:divBdr>
                                                                </w:div>
                                                                <w:div w:id="872112846">
                                                                  <w:marLeft w:val="0"/>
                                                                  <w:marRight w:val="0"/>
                                                                  <w:marTop w:val="0"/>
                                                                  <w:marBottom w:val="0"/>
                                                                  <w:divBdr>
                                                                    <w:top w:val="none" w:sz="0" w:space="0" w:color="auto"/>
                                                                    <w:left w:val="none" w:sz="0" w:space="0" w:color="auto"/>
                                                                    <w:bottom w:val="none" w:sz="0" w:space="0" w:color="auto"/>
                                                                    <w:right w:val="none" w:sz="0" w:space="0" w:color="auto"/>
                                                                  </w:divBdr>
                                                                </w:div>
                                                                <w:div w:id="636495175">
                                                                  <w:marLeft w:val="0"/>
                                                                  <w:marRight w:val="0"/>
                                                                  <w:marTop w:val="0"/>
                                                                  <w:marBottom w:val="0"/>
                                                                  <w:divBdr>
                                                                    <w:top w:val="none" w:sz="0" w:space="0" w:color="auto"/>
                                                                    <w:left w:val="none" w:sz="0" w:space="0" w:color="auto"/>
                                                                    <w:bottom w:val="none" w:sz="0" w:space="0" w:color="auto"/>
                                                                    <w:right w:val="none" w:sz="0" w:space="0" w:color="auto"/>
                                                                  </w:divBdr>
                                                                </w:div>
                                                                <w:div w:id="1480149025">
                                                                  <w:marLeft w:val="0"/>
                                                                  <w:marRight w:val="0"/>
                                                                  <w:marTop w:val="0"/>
                                                                  <w:marBottom w:val="0"/>
                                                                  <w:divBdr>
                                                                    <w:top w:val="none" w:sz="0" w:space="0" w:color="auto"/>
                                                                    <w:left w:val="none" w:sz="0" w:space="0" w:color="auto"/>
                                                                    <w:bottom w:val="none" w:sz="0" w:space="0" w:color="auto"/>
                                                                    <w:right w:val="none" w:sz="0" w:space="0" w:color="auto"/>
                                                                  </w:divBdr>
                                                                </w:div>
                                                                <w:div w:id="625082715">
                                                                  <w:marLeft w:val="0"/>
                                                                  <w:marRight w:val="0"/>
                                                                  <w:marTop w:val="0"/>
                                                                  <w:marBottom w:val="0"/>
                                                                  <w:divBdr>
                                                                    <w:top w:val="none" w:sz="0" w:space="0" w:color="auto"/>
                                                                    <w:left w:val="none" w:sz="0" w:space="0" w:color="auto"/>
                                                                    <w:bottom w:val="none" w:sz="0" w:space="0" w:color="auto"/>
                                                                    <w:right w:val="none" w:sz="0" w:space="0" w:color="auto"/>
                                                                  </w:divBdr>
                                                                </w:div>
                                                                <w:div w:id="119734628">
                                                                  <w:marLeft w:val="0"/>
                                                                  <w:marRight w:val="0"/>
                                                                  <w:marTop w:val="0"/>
                                                                  <w:marBottom w:val="0"/>
                                                                  <w:divBdr>
                                                                    <w:top w:val="none" w:sz="0" w:space="0" w:color="auto"/>
                                                                    <w:left w:val="none" w:sz="0" w:space="0" w:color="auto"/>
                                                                    <w:bottom w:val="none" w:sz="0" w:space="0" w:color="auto"/>
                                                                    <w:right w:val="none" w:sz="0" w:space="0" w:color="auto"/>
                                                                  </w:divBdr>
                                                                </w:div>
                                                                <w:div w:id="1768427926">
                                                                  <w:marLeft w:val="0"/>
                                                                  <w:marRight w:val="0"/>
                                                                  <w:marTop w:val="0"/>
                                                                  <w:marBottom w:val="0"/>
                                                                  <w:divBdr>
                                                                    <w:top w:val="none" w:sz="0" w:space="0" w:color="auto"/>
                                                                    <w:left w:val="none" w:sz="0" w:space="0" w:color="auto"/>
                                                                    <w:bottom w:val="none" w:sz="0" w:space="0" w:color="auto"/>
                                                                    <w:right w:val="none" w:sz="0" w:space="0" w:color="auto"/>
                                                                  </w:divBdr>
                                                                </w:div>
                                                                <w:div w:id="258757253">
                                                                  <w:marLeft w:val="0"/>
                                                                  <w:marRight w:val="0"/>
                                                                  <w:marTop w:val="0"/>
                                                                  <w:marBottom w:val="0"/>
                                                                  <w:divBdr>
                                                                    <w:top w:val="none" w:sz="0" w:space="0" w:color="auto"/>
                                                                    <w:left w:val="none" w:sz="0" w:space="0" w:color="auto"/>
                                                                    <w:bottom w:val="none" w:sz="0" w:space="0" w:color="auto"/>
                                                                    <w:right w:val="none" w:sz="0" w:space="0" w:color="auto"/>
                                                                  </w:divBdr>
                                                                </w:div>
                                                                <w:div w:id="1469857403">
                                                                  <w:marLeft w:val="0"/>
                                                                  <w:marRight w:val="0"/>
                                                                  <w:marTop w:val="0"/>
                                                                  <w:marBottom w:val="0"/>
                                                                  <w:divBdr>
                                                                    <w:top w:val="none" w:sz="0" w:space="0" w:color="auto"/>
                                                                    <w:left w:val="none" w:sz="0" w:space="0" w:color="auto"/>
                                                                    <w:bottom w:val="none" w:sz="0" w:space="0" w:color="auto"/>
                                                                    <w:right w:val="none" w:sz="0" w:space="0" w:color="auto"/>
                                                                  </w:divBdr>
                                                                </w:div>
                                                                <w:div w:id="34358484">
                                                                  <w:marLeft w:val="0"/>
                                                                  <w:marRight w:val="0"/>
                                                                  <w:marTop w:val="0"/>
                                                                  <w:marBottom w:val="0"/>
                                                                  <w:divBdr>
                                                                    <w:top w:val="none" w:sz="0" w:space="0" w:color="auto"/>
                                                                    <w:left w:val="none" w:sz="0" w:space="0" w:color="auto"/>
                                                                    <w:bottom w:val="none" w:sz="0" w:space="0" w:color="auto"/>
                                                                    <w:right w:val="none" w:sz="0" w:space="0" w:color="auto"/>
                                                                  </w:divBdr>
                                                                </w:div>
                                                                <w:div w:id="276763094">
                                                                  <w:marLeft w:val="0"/>
                                                                  <w:marRight w:val="0"/>
                                                                  <w:marTop w:val="0"/>
                                                                  <w:marBottom w:val="0"/>
                                                                  <w:divBdr>
                                                                    <w:top w:val="none" w:sz="0" w:space="0" w:color="auto"/>
                                                                    <w:left w:val="none" w:sz="0" w:space="0" w:color="auto"/>
                                                                    <w:bottom w:val="none" w:sz="0" w:space="0" w:color="auto"/>
                                                                    <w:right w:val="none" w:sz="0" w:space="0" w:color="auto"/>
                                                                  </w:divBdr>
                                                                </w:div>
                                                                <w:div w:id="1335231627">
                                                                  <w:marLeft w:val="0"/>
                                                                  <w:marRight w:val="0"/>
                                                                  <w:marTop w:val="0"/>
                                                                  <w:marBottom w:val="0"/>
                                                                  <w:divBdr>
                                                                    <w:top w:val="none" w:sz="0" w:space="0" w:color="auto"/>
                                                                    <w:left w:val="none" w:sz="0" w:space="0" w:color="auto"/>
                                                                    <w:bottom w:val="none" w:sz="0" w:space="0" w:color="auto"/>
                                                                    <w:right w:val="none" w:sz="0" w:space="0" w:color="auto"/>
                                                                  </w:divBdr>
                                                                </w:div>
                                                                <w:div w:id="1208027300">
                                                                  <w:marLeft w:val="0"/>
                                                                  <w:marRight w:val="0"/>
                                                                  <w:marTop w:val="0"/>
                                                                  <w:marBottom w:val="0"/>
                                                                  <w:divBdr>
                                                                    <w:top w:val="none" w:sz="0" w:space="0" w:color="auto"/>
                                                                    <w:left w:val="none" w:sz="0" w:space="0" w:color="auto"/>
                                                                    <w:bottom w:val="none" w:sz="0" w:space="0" w:color="auto"/>
                                                                    <w:right w:val="none" w:sz="0" w:space="0" w:color="auto"/>
                                                                  </w:divBdr>
                                                                </w:div>
                                                                <w:div w:id="1932395566">
                                                                  <w:marLeft w:val="0"/>
                                                                  <w:marRight w:val="0"/>
                                                                  <w:marTop w:val="0"/>
                                                                  <w:marBottom w:val="0"/>
                                                                  <w:divBdr>
                                                                    <w:top w:val="none" w:sz="0" w:space="0" w:color="auto"/>
                                                                    <w:left w:val="none" w:sz="0" w:space="0" w:color="auto"/>
                                                                    <w:bottom w:val="none" w:sz="0" w:space="0" w:color="auto"/>
                                                                    <w:right w:val="none" w:sz="0" w:space="0" w:color="auto"/>
                                                                  </w:divBdr>
                                                                </w:div>
                                                                <w:div w:id="1866215087">
                                                                  <w:marLeft w:val="0"/>
                                                                  <w:marRight w:val="0"/>
                                                                  <w:marTop w:val="0"/>
                                                                  <w:marBottom w:val="0"/>
                                                                  <w:divBdr>
                                                                    <w:top w:val="none" w:sz="0" w:space="0" w:color="auto"/>
                                                                    <w:left w:val="none" w:sz="0" w:space="0" w:color="auto"/>
                                                                    <w:bottom w:val="none" w:sz="0" w:space="0" w:color="auto"/>
                                                                    <w:right w:val="none" w:sz="0" w:space="0" w:color="auto"/>
                                                                  </w:divBdr>
                                                                </w:div>
                                                                <w:div w:id="1952973833">
                                                                  <w:marLeft w:val="0"/>
                                                                  <w:marRight w:val="0"/>
                                                                  <w:marTop w:val="0"/>
                                                                  <w:marBottom w:val="0"/>
                                                                  <w:divBdr>
                                                                    <w:top w:val="none" w:sz="0" w:space="0" w:color="auto"/>
                                                                    <w:left w:val="none" w:sz="0" w:space="0" w:color="auto"/>
                                                                    <w:bottom w:val="none" w:sz="0" w:space="0" w:color="auto"/>
                                                                    <w:right w:val="none" w:sz="0" w:space="0" w:color="auto"/>
                                                                  </w:divBdr>
                                                                </w:div>
                                                                <w:div w:id="1218933840">
                                                                  <w:marLeft w:val="0"/>
                                                                  <w:marRight w:val="0"/>
                                                                  <w:marTop w:val="0"/>
                                                                  <w:marBottom w:val="0"/>
                                                                  <w:divBdr>
                                                                    <w:top w:val="none" w:sz="0" w:space="0" w:color="auto"/>
                                                                    <w:left w:val="none" w:sz="0" w:space="0" w:color="auto"/>
                                                                    <w:bottom w:val="none" w:sz="0" w:space="0" w:color="auto"/>
                                                                    <w:right w:val="none" w:sz="0" w:space="0" w:color="auto"/>
                                                                  </w:divBdr>
                                                                </w:div>
                                                                <w:div w:id="1549413230">
                                                                  <w:marLeft w:val="0"/>
                                                                  <w:marRight w:val="0"/>
                                                                  <w:marTop w:val="0"/>
                                                                  <w:marBottom w:val="0"/>
                                                                  <w:divBdr>
                                                                    <w:top w:val="none" w:sz="0" w:space="0" w:color="auto"/>
                                                                    <w:left w:val="none" w:sz="0" w:space="0" w:color="auto"/>
                                                                    <w:bottom w:val="none" w:sz="0" w:space="0" w:color="auto"/>
                                                                    <w:right w:val="none" w:sz="0" w:space="0" w:color="auto"/>
                                                                  </w:divBdr>
                                                                </w:div>
                                                                <w:div w:id="544758507">
                                                                  <w:marLeft w:val="0"/>
                                                                  <w:marRight w:val="0"/>
                                                                  <w:marTop w:val="0"/>
                                                                  <w:marBottom w:val="0"/>
                                                                  <w:divBdr>
                                                                    <w:top w:val="none" w:sz="0" w:space="0" w:color="auto"/>
                                                                    <w:left w:val="none" w:sz="0" w:space="0" w:color="auto"/>
                                                                    <w:bottom w:val="none" w:sz="0" w:space="0" w:color="auto"/>
                                                                    <w:right w:val="none" w:sz="0" w:space="0" w:color="auto"/>
                                                                  </w:divBdr>
                                                                </w:div>
                                                                <w:div w:id="1618219592">
                                                                  <w:marLeft w:val="0"/>
                                                                  <w:marRight w:val="0"/>
                                                                  <w:marTop w:val="0"/>
                                                                  <w:marBottom w:val="0"/>
                                                                  <w:divBdr>
                                                                    <w:top w:val="none" w:sz="0" w:space="0" w:color="auto"/>
                                                                    <w:left w:val="none" w:sz="0" w:space="0" w:color="auto"/>
                                                                    <w:bottom w:val="none" w:sz="0" w:space="0" w:color="auto"/>
                                                                    <w:right w:val="none" w:sz="0" w:space="0" w:color="auto"/>
                                                                  </w:divBdr>
                                                                </w:div>
                                                                <w:div w:id="1804886596">
                                                                  <w:marLeft w:val="0"/>
                                                                  <w:marRight w:val="0"/>
                                                                  <w:marTop w:val="0"/>
                                                                  <w:marBottom w:val="0"/>
                                                                  <w:divBdr>
                                                                    <w:top w:val="none" w:sz="0" w:space="0" w:color="auto"/>
                                                                    <w:left w:val="none" w:sz="0" w:space="0" w:color="auto"/>
                                                                    <w:bottom w:val="none" w:sz="0" w:space="0" w:color="auto"/>
                                                                    <w:right w:val="none" w:sz="0" w:space="0" w:color="auto"/>
                                                                  </w:divBdr>
                                                                </w:div>
                                                                <w:div w:id="1583447835">
                                                                  <w:marLeft w:val="0"/>
                                                                  <w:marRight w:val="0"/>
                                                                  <w:marTop w:val="0"/>
                                                                  <w:marBottom w:val="0"/>
                                                                  <w:divBdr>
                                                                    <w:top w:val="none" w:sz="0" w:space="0" w:color="auto"/>
                                                                    <w:left w:val="none" w:sz="0" w:space="0" w:color="auto"/>
                                                                    <w:bottom w:val="none" w:sz="0" w:space="0" w:color="auto"/>
                                                                    <w:right w:val="none" w:sz="0" w:space="0" w:color="auto"/>
                                                                  </w:divBdr>
                                                                </w:div>
                                                                <w:div w:id="1828400337">
                                                                  <w:marLeft w:val="0"/>
                                                                  <w:marRight w:val="0"/>
                                                                  <w:marTop w:val="0"/>
                                                                  <w:marBottom w:val="0"/>
                                                                  <w:divBdr>
                                                                    <w:top w:val="none" w:sz="0" w:space="0" w:color="auto"/>
                                                                    <w:left w:val="none" w:sz="0" w:space="0" w:color="auto"/>
                                                                    <w:bottom w:val="none" w:sz="0" w:space="0" w:color="auto"/>
                                                                    <w:right w:val="none" w:sz="0" w:space="0" w:color="auto"/>
                                                                  </w:divBdr>
                                                                </w:div>
                                                                <w:div w:id="1845776430">
                                                                  <w:marLeft w:val="0"/>
                                                                  <w:marRight w:val="0"/>
                                                                  <w:marTop w:val="0"/>
                                                                  <w:marBottom w:val="0"/>
                                                                  <w:divBdr>
                                                                    <w:top w:val="none" w:sz="0" w:space="0" w:color="auto"/>
                                                                    <w:left w:val="none" w:sz="0" w:space="0" w:color="auto"/>
                                                                    <w:bottom w:val="none" w:sz="0" w:space="0" w:color="auto"/>
                                                                    <w:right w:val="none" w:sz="0" w:space="0" w:color="auto"/>
                                                                  </w:divBdr>
                                                                </w:div>
                                                                <w:div w:id="378406237">
                                                                  <w:marLeft w:val="0"/>
                                                                  <w:marRight w:val="0"/>
                                                                  <w:marTop w:val="0"/>
                                                                  <w:marBottom w:val="0"/>
                                                                  <w:divBdr>
                                                                    <w:top w:val="none" w:sz="0" w:space="0" w:color="auto"/>
                                                                    <w:left w:val="none" w:sz="0" w:space="0" w:color="auto"/>
                                                                    <w:bottom w:val="none" w:sz="0" w:space="0" w:color="auto"/>
                                                                    <w:right w:val="none" w:sz="0" w:space="0" w:color="auto"/>
                                                                  </w:divBdr>
                                                                </w:div>
                                                                <w:div w:id="1189760679">
                                                                  <w:marLeft w:val="0"/>
                                                                  <w:marRight w:val="0"/>
                                                                  <w:marTop w:val="0"/>
                                                                  <w:marBottom w:val="0"/>
                                                                  <w:divBdr>
                                                                    <w:top w:val="none" w:sz="0" w:space="0" w:color="auto"/>
                                                                    <w:left w:val="none" w:sz="0" w:space="0" w:color="auto"/>
                                                                    <w:bottom w:val="none" w:sz="0" w:space="0" w:color="auto"/>
                                                                    <w:right w:val="none" w:sz="0" w:space="0" w:color="auto"/>
                                                                  </w:divBdr>
                                                                </w:div>
                                                                <w:div w:id="136188718">
                                                                  <w:marLeft w:val="0"/>
                                                                  <w:marRight w:val="0"/>
                                                                  <w:marTop w:val="0"/>
                                                                  <w:marBottom w:val="0"/>
                                                                  <w:divBdr>
                                                                    <w:top w:val="none" w:sz="0" w:space="0" w:color="auto"/>
                                                                    <w:left w:val="none" w:sz="0" w:space="0" w:color="auto"/>
                                                                    <w:bottom w:val="none" w:sz="0" w:space="0" w:color="auto"/>
                                                                    <w:right w:val="none" w:sz="0" w:space="0" w:color="auto"/>
                                                                  </w:divBdr>
                                                                </w:div>
                                                                <w:div w:id="1346516127">
                                                                  <w:marLeft w:val="0"/>
                                                                  <w:marRight w:val="0"/>
                                                                  <w:marTop w:val="0"/>
                                                                  <w:marBottom w:val="0"/>
                                                                  <w:divBdr>
                                                                    <w:top w:val="none" w:sz="0" w:space="0" w:color="auto"/>
                                                                    <w:left w:val="none" w:sz="0" w:space="0" w:color="auto"/>
                                                                    <w:bottom w:val="none" w:sz="0" w:space="0" w:color="auto"/>
                                                                    <w:right w:val="none" w:sz="0" w:space="0" w:color="auto"/>
                                                                  </w:divBdr>
                                                                </w:div>
                                                                <w:div w:id="1598753083">
                                                                  <w:marLeft w:val="0"/>
                                                                  <w:marRight w:val="0"/>
                                                                  <w:marTop w:val="0"/>
                                                                  <w:marBottom w:val="0"/>
                                                                  <w:divBdr>
                                                                    <w:top w:val="none" w:sz="0" w:space="0" w:color="auto"/>
                                                                    <w:left w:val="none" w:sz="0" w:space="0" w:color="auto"/>
                                                                    <w:bottom w:val="none" w:sz="0" w:space="0" w:color="auto"/>
                                                                    <w:right w:val="none" w:sz="0" w:space="0" w:color="auto"/>
                                                                  </w:divBdr>
                                                                </w:div>
                                                                <w:div w:id="442578351">
                                                                  <w:marLeft w:val="0"/>
                                                                  <w:marRight w:val="0"/>
                                                                  <w:marTop w:val="0"/>
                                                                  <w:marBottom w:val="0"/>
                                                                  <w:divBdr>
                                                                    <w:top w:val="none" w:sz="0" w:space="0" w:color="auto"/>
                                                                    <w:left w:val="none" w:sz="0" w:space="0" w:color="auto"/>
                                                                    <w:bottom w:val="none" w:sz="0" w:space="0" w:color="auto"/>
                                                                    <w:right w:val="none" w:sz="0" w:space="0" w:color="auto"/>
                                                                  </w:divBdr>
                                                                </w:div>
                                                                <w:div w:id="99952537">
                                                                  <w:marLeft w:val="0"/>
                                                                  <w:marRight w:val="0"/>
                                                                  <w:marTop w:val="0"/>
                                                                  <w:marBottom w:val="0"/>
                                                                  <w:divBdr>
                                                                    <w:top w:val="none" w:sz="0" w:space="0" w:color="auto"/>
                                                                    <w:left w:val="none" w:sz="0" w:space="0" w:color="auto"/>
                                                                    <w:bottom w:val="none" w:sz="0" w:space="0" w:color="auto"/>
                                                                    <w:right w:val="none" w:sz="0" w:space="0" w:color="auto"/>
                                                                  </w:divBdr>
                                                                </w:div>
                                                                <w:div w:id="1975870882">
                                                                  <w:marLeft w:val="0"/>
                                                                  <w:marRight w:val="0"/>
                                                                  <w:marTop w:val="0"/>
                                                                  <w:marBottom w:val="0"/>
                                                                  <w:divBdr>
                                                                    <w:top w:val="none" w:sz="0" w:space="0" w:color="auto"/>
                                                                    <w:left w:val="none" w:sz="0" w:space="0" w:color="auto"/>
                                                                    <w:bottom w:val="none" w:sz="0" w:space="0" w:color="auto"/>
                                                                    <w:right w:val="none" w:sz="0" w:space="0" w:color="auto"/>
                                                                  </w:divBdr>
                                                                </w:div>
                                                                <w:div w:id="778526950">
                                                                  <w:marLeft w:val="0"/>
                                                                  <w:marRight w:val="0"/>
                                                                  <w:marTop w:val="0"/>
                                                                  <w:marBottom w:val="0"/>
                                                                  <w:divBdr>
                                                                    <w:top w:val="none" w:sz="0" w:space="0" w:color="auto"/>
                                                                    <w:left w:val="none" w:sz="0" w:space="0" w:color="auto"/>
                                                                    <w:bottom w:val="none" w:sz="0" w:space="0" w:color="auto"/>
                                                                    <w:right w:val="none" w:sz="0" w:space="0" w:color="auto"/>
                                                                  </w:divBdr>
                                                                </w:div>
                                                                <w:div w:id="2017152625">
                                                                  <w:marLeft w:val="0"/>
                                                                  <w:marRight w:val="0"/>
                                                                  <w:marTop w:val="0"/>
                                                                  <w:marBottom w:val="0"/>
                                                                  <w:divBdr>
                                                                    <w:top w:val="none" w:sz="0" w:space="0" w:color="auto"/>
                                                                    <w:left w:val="none" w:sz="0" w:space="0" w:color="auto"/>
                                                                    <w:bottom w:val="none" w:sz="0" w:space="0" w:color="auto"/>
                                                                    <w:right w:val="none" w:sz="0" w:space="0" w:color="auto"/>
                                                                  </w:divBdr>
                                                                </w:div>
                                                                <w:div w:id="1530024239">
                                                                  <w:marLeft w:val="0"/>
                                                                  <w:marRight w:val="0"/>
                                                                  <w:marTop w:val="0"/>
                                                                  <w:marBottom w:val="0"/>
                                                                  <w:divBdr>
                                                                    <w:top w:val="none" w:sz="0" w:space="0" w:color="auto"/>
                                                                    <w:left w:val="none" w:sz="0" w:space="0" w:color="auto"/>
                                                                    <w:bottom w:val="none" w:sz="0" w:space="0" w:color="auto"/>
                                                                    <w:right w:val="none" w:sz="0" w:space="0" w:color="auto"/>
                                                                  </w:divBdr>
                                                                </w:div>
                                                                <w:div w:id="1762142228">
                                                                  <w:marLeft w:val="0"/>
                                                                  <w:marRight w:val="0"/>
                                                                  <w:marTop w:val="0"/>
                                                                  <w:marBottom w:val="0"/>
                                                                  <w:divBdr>
                                                                    <w:top w:val="none" w:sz="0" w:space="0" w:color="auto"/>
                                                                    <w:left w:val="none" w:sz="0" w:space="0" w:color="auto"/>
                                                                    <w:bottom w:val="none" w:sz="0" w:space="0" w:color="auto"/>
                                                                    <w:right w:val="none" w:sz="0" w:space="0" w:color="auto"/>
                                                                  </w:divBdr>
                                                                </w:div>
                                                                <w:div w:id="443960190">
                                                                  <w:marLeft w:val="0"/>
                                                                  <w:marRight w:val="0"/>
                                                                  <w:marTop w:val="0"/>
                                                                  <w:marBottom w:val="0"/>
                                                                  <w:divBdr>
                                                                    <w:top w:val="none" w:sz="0" w:space="0" w:color="auto"/>
                                                                    <w:left w:val="none" w:sz="0" w:space="0" w:color="auto"/>
                                                                    <w:bottom w:val="none" w:sz="0" w:space="0" w:color="auto"/>
                                                                    <w:right w:val="none" w:sz="0" w:space="0" w:color="auto"/>
                                                                  </w:divBdr>
                                                                </w:div>
                                                                <w:div w:id="851644467">
                                                                  <w:marLeft w:val="0"/>
                                                                  <w:marRight w:val="0"/>
                                                                  <w:marTop w:val="0"/>
                                                                  <w:marBottom w:val="0"/>
                                                                  <w:divBdr>
                                                                    <w:top w:val="none" w:sz="0" w:space="0" w:color="auto"/>
                                                                    <w:left w:val="none" w:sz="0" w:space="0" w:color="auto"/>
                                                                    <w:bottom w:val="none" w:sz="0" w:space="0" w:color="auto"/>
                                                                    <w:right w:val="none" w:sz="0" w:space="0" w:color="auto"/>
                                                                  </w:divBdr>
                                                                </w:div>
                                                                <w:div w:id="83302050">
                                                                  <w:marLeft w:val="0"/>
                                                                  <w:marRight w:val="0"/>
                                                                  <w:marTop w:val="0"/>
                                                                  <w:marBottom w:val="0"/>
                                                                  <w:divBdr>
                                                                    <w:top w:val="none" w:sz="0" w:space="0" w:color="auto"/>
                                                                    <w:left w:val="none" w:sz="0" w:space="0" w:color="auto"/>
                                                                    <w:bottom w:val="none" w:sz="0" w:space="0" w:color="auto"/>
                                                                    <w:right w:val="none" w:sz="0" w:space="0" w:color="auto"/>
                                                                  </w:divBdr>
                                                                </w:div>
                                                                <w:div w:id="1186678073">
                                                                  <w:marLeft w:val="0"/>
                                                                  <w:marRight w:val="0"/>
                                                                  <w:marTop w:val="0"/>
                                                                  <w:marBottom w:val="0"/>
                                                                  <w:divBdr>
                                                                    <w:top w:val="none" w:sz="0" w:space="0" w:color="auto"/>
                                                                    <w:left w:val="none" w:sz="0" w:space="0" w:color="auto"/>
                                                                    <w:bottom w:val="none" w:sz="0" w:space="0" w:color="auto"/>
                                                                    <w:right w:val="none" w:sz="0" w:space="0" w:color="auto"/>
                                                                  </w:divBdr>
                                                                </w:div>
                                                                <w:div w:id="668605184">
                                                                  <w:marLeft w:val="360"/>
                                                                  <w:marRight w:val="0"/>
                                                                  <w:marTop w:val="0"/>
                                                                  <w:marBottom w:val="0"/>
                                                                  <w:divBdr>
                                                                    <w:top w:val="none" w:sz="0" w:space="0" w:color="auto"/>
                                                                    <w:left w:val="none" w:sz="0" w:space="0" w:color="auto"/>
                                                                    <w:bottom w:val="none" w:sz="0" w:space="0" w:color="auto"/>
                                                                    <w:right w:val="none" w:sz="0" w:space="0" w:color="auto"/>
                                                                  </w:divBdr>
                                                                </w:div>
                                                                <w:div w:id="1783959814">
                                                                  <w:marLeft w:val="360"/>
                                                                  <w:marRight w:val="0"/>
                                                                  <w:marTop w:val="0"/>
                                                                  <w:marBottom w:val="0"/>
                                                                  <w:divBdr>
                                                                    <w:top w:val="none" w:sz="0" w:space="0" w:color="auto"/>
                                                                    <w:left w:val="none" w:sz="0" w:space="0" w:color="auto"/>
                                                                    <w:bottom w:val="none" w:sz="0" w:space="0" w:color="auto"/>
                                                                    <w:right w:val="none" w:sz="0" w:space="0" w:color="auto"/>
                                                                  </w:divBdr>
                                                                </w:div>
                                                                <w:div w:id="445779236">
                                                                  <w:marLeft w:val="360"/>
                                                                  <w:marRight w:val="0"/>
                                                                  <w:marTop w:val="0"/>
                                                                  <w:marBottom w:val="0"/>
                                                                  <w:divBdr>
                                                                    <w:top w:val="none" w:sz="0" w:space="0" w:color="auto"/>
                                                                    <w:left w:val="none" w:sz="0" w:space="0" w:color="auto"/>
                                                                    <w:bottom w:val="none" w:sz="0" w:space="0" w:color="auto"/>
                                                                    <w:right w:val="none" w:sz="0" w:space="0" w:color="auto"/>
                                                                  </w:divBdr>
                                                                </w:div>
                                                                <w:div w:id="652953243">
                                                                  <w:marLeft w:val="360"/>
                                                                  <w:marRight w:val="0"/>
                                                                  <w:marTop w:val="0"/>
                                                                  <w:marBottom w:val="0"/>
                                                                  <w:divBdr>
                                                                    <w:top w:val="none" w:sz="0" w:space="0" w:color="auto"/>
                                                                    <w:left w:val="none" w:sz="0" w:space="0" w:color="auto"/>
                                                                    <w:bottom w:val="none" w:sz="0" w:space="0" w:color="auto"/>
                                                                    <w:right w:val="none" w:sz="0" w:space="0" w:color="auto"/>
                                                                  </w:divBdr>
                                                                </w:div>
                                                                <w:div w:id="879170100">
                                                                  <w:marLeft w:val="360"/>
                                                                  <w:marRight w:val="0"/>
                                                                  <w:marTop w:val="0"/>
                                                                  <w:marBottom w:val="0"/>
                                                                  <w:divBdr>
                                                                    <w:top w:val="none" w:sz="0" w:space="0" w:color="auto"/>
                                                                    <w:left w:val="none" w:sz="0" w:space="0" w:color="auto"/>
                                                                    <w:bottom w:val="none" w:sz="0" w:space="0" w:color="auto"/>
                                                                    <w:right w:val="none" w:sz="0" w:space="0" w:color="auto"/>
                                                                  </w:divBdr>
                                                                </w:div>
                                                                <w:div w:id="1695383524">
                                                                  <w:marLeft w:val="360"/>
                                                                  <w:marRight w:val="0"/>
                                                                  <w:marTop w:val="0"/>
                                                                  <w:marBottom w:val="0"/>
                                                                  <w:divBdr>
                                                                    <w:top w:val="none" w:sz="0" w:space="0" w:color="auto"/>
                                                                    <w:left w:val="none" w:sz="0" w:space="0" w:color="auto"/>
                                                                    <w:bottom w:val="none" w:sz="0" w:space="0" w:color="auto"/>
                                                                    <w:right w:val="none" w:sz="0" w:space="0" w:color="auto"/>
                                                                  </w:divBdr>
                                                                </w:div>
                                                                <w:div w:id="2006084417">
                                                                  <w:marLeft w:val="360"/>
                                                                  <w:marRight w:val="0"/>
                                                                  <w:marTop w:val="0"/>
                                                                  <w:marBottom w:val="0"/>
                                                                  <w:divBdr>
                                                                    <w:top w:val="none" w:sz="0" w:space="0" w:color="auto"/>
                                                                    <w:left w:val="none" w:sz="0" w:space="0" w:color="auto"/>
                                                                    <w:bottom w:val="none" w:sz="0" w:space="0" w:color="auto"/>
                                                                    <w:right w:val="none" w:sz="0" w:space="0" w:color="auto"/>
                                                                  </w:divBdr>
                                                                </w:div>
                                                                <w:div w:id="1741706569">
                                                                  <w:marLeft w:val="0"/>
                                                                  <w:marRight w:val="0"/>
                                                                  <w:marTop w:val="0"/>
                                                                  <w:marBottom w:val="0"/>
                                                                  <w:divBdr>
                                                                    <w:top w:val="none" w:sz="0" w:space="0" w:color="auto"/>
                                                                    <w:left w:val="none" w:sz="0" w:space="0" w:color="auto"/>
                                                                    <w:bottom w:val="none" w:sz="0" w:space="0" w:color="auto"/>
                                                                    <w:right w:val="none" w:sz="0" w:space="0" w:color="auto"/>
                                                                  </w:divBdr>
                                                                </w:div>
                                                                <w:div w:id="1616522349">
                                                                  <w:marLeft w:val="0"/>
                                                                  <w:marRight w:val="0"/>
                                                                  <w:marTop w:val="0"/>
                                                                  <w:marBottom w:val="0"/>
                                                                  <w:divBdr>
                                                                    <w:top w:val="none" w:sz="0" w:space="0" w:color="auto"/>
                                                                    <w:left w:val="none" w:sz="0" w:space="0" w:color="auto"/>
                                                                    <w:bottom w:val="none" w:sz="0" w:space="0" w:color="auto"/>
                                                                    <w:right w:val="none" w:sz="0" w:space="0" w:color="auto"/>
                                                                  </w:divBdr>
                                                                </w:div>
                                                                <w:div w:id="1681927021">
                                                                  <w:marLeft w:val="0"/>
                                                                  <w:marRight w:val="0"/>
                                                                  <w:marTop w:val="0"/>
                                                                  <w:marBottom w:val="0"/>
                                                                  <w:divBdr>
                                                                    <w:top w:val="none" w:sz="0" w:space="0" w:color="auto"/>
                                                                    <w:left w:val="none" w:sz="0" w:space="0" w:color="auto"/>
                                                                    <w:bottom w:val="none" w:sz="0" w:space="0" w:color="auto"/>
                                                                    <w:right w:val="none" w:sz="0" w:space="0" w:color="auto"/>
                                                                  </w:divBdr>
                                                                </w:div>
                                                                <w:div w:id="396055220">
                                                                  <w:marLeft w:val="0"/>
                                                                  <w:marRight w:val="0"/>
                                                                  <w:marTop w:val="0"/>
                                                                  <w:marBottom w:val="0"/>
                                                                  <w:divBdr>
                                                                    <w:top w:val="none" w:sz="0" w:space="0" w:color="auto"/>
                                                                    <w:left w:val="none" w:sz="0" w:space="0" w:color="auto"/>
                                                                    <w:bottom w:val="none" w:sz="0" w:space="0" w:color="auto"/>
                                                                    <w:right w:val="none" w:sz="0" w:space="0" w:color="auto"/>
                                                                  </w:divBdr>
                                                                </w:div>
                                                                <w:div w:id="1803380809">
                                                                  <w:marLeft w:val="360"/>
                                                                  <w:marRight w:val="0"/>
                                                                  <w:marTop w:val="0"/>
                                                                  <w:marBottom w:val="0"/>
                                                                  <w:divBdr>
                                                                    <w:top w:val="none" w:sz="0" w:space="0" w:color="auto"/>
                                                                    <w:left w:val="none" w:sz="0" w:space="0" w:color="auto"/>
                                                                    <w:bottom w:val="none" w:sz="0" w:space="0" w:color="auto"/>
                                                                    <w:right w:val="none" w:sz="0" w:space="0" w:color="auto"/>
                                                                  </w:divBdr>
                                                                </w:div>
                                                                <w:div w:id="1113549887">
                                                                  <w:marLeft w:val="0"/>
                                                                  <w:marRight w:val="0"/>
                                                                  <w:marTop w:val="0"/>
                                                                  <w:marBottom w:val="0"/>
                                                                  <w:divBdr>
                                                                    <w:top w:val="none" w:sz="0" w:space="0" w:color="auto"/>
                                                                    <w:left w:val="none" w:sz="0" w:space="0" w:color="auto"/>
                                                                    <w:bottom w:val="none" w:sz="0" w:space="0" w:color="auto"/>
                                                                    <w:right w:val="none" w:sz="0" w:space="0" w:color="auto"/>
                                                                  </w:divBdr>
                                                                </w:div>
                                                                <w:div w:id="591553332">
                                                                  <w:marLeft w:val="0"/>
                                                                  <w:marRight w:val="0"/>
                                                                  <w:marTop w:val="0"/>
                                                                  <w:marBottom w:val="0"/>
                                                                  <w:divBdr>
                                                                    <w:top w:val="none" w:sz="0" w:space="0" w:color="auto"/>
                                                                    <w:left w:val="none" w:sz="0" w:space="0" w:color="auto"/>
                                                                    <w:bottom w:val="none" w:sz="0" w:space="0" w:color="auto"/>
                                                                    <w:right w:val="none" w:sz="0" w:space="0" w:color="auto"/>
                                                                  </w:divBdr>
                                                                </w:div>
                                                                <w:div w:id="1703825563">
                                                                  <w:marLeft w:val="0"/>
                                                                  <w:marRight w:val="0"/>
                                                                  <w:marTop w:val="0"/>
                                                                  <w:marBottom w:val="0"/>
                                                                  <w:divBdr>
                                                                    <w:top w:val="none" w:sz="0" w:space="0" w:color="auto"/>
                                                                    <w:left w:val="none" w:sz="0" w:space="0" w:color="auto"/>
                                                                    <w:bottom w:val="none" w:sz="0" w:space="0" w:color="auto"/>
                                                                    <w:right w:val="none" w:sz="0" w:space="0" w:color="auto"/>
                                                                  </w:divBdr>
                                                                </w:div>
                                                                <w:div w:id="1813208825">
                                                                  <w:marLeft w:val="0"/>
                                                                  <w:marRight w:val="0"/>
                                                                  <w:marTop w:val="0"/>
                                                                  <w:marBottom w:val="120"/>
                                                                  <w:divBdr>
                                                                    <w:top w:val="none" w:sz="0" w:space="0" w:color="auto"/>
                                                                    <w:left w:val="none" w:sz="0" w:space="0" w:color="auto"/>
                                                                    <w:bottom w:val="none" w:sz="0" w:space="0" w:color="auto"/>
                                                                    <w:right w:val="none" w:sz="0" w:space="0" w:color="auto"/>
                                                                  </w:divBdr>
                                                                </w:div>
                                                                <w:div w:id="542408018">
                                                                  <w:marLeft w:val="0"/>
                                                                  <w:marRight w:val="0"/>
                                                                  <w:marTop w:val="0"/>
                                                                  <w:marBottom w:val="120"/>
                                                                  <w:divBdr>
                                                                    <w:top w:val="none" w:sz="0" w:space="0" w:color="auto"/>
                                                                    <w:left w:val="none" w:sz="0" w:space="0" w:color="auto"/>
                                                                    <w:bottom w:val="none" w:sz="0" w:space="0" w:color="auto"/>
                                                                    <w:right w:val="none" w:sz="0" w:space="0" w:color="auto"/>
                                                                  </w:divBdr>
                                                                </w:div>
                                                                <w:div w:id="1767966626">
                                                                  <w:marLeft w:val="0"/>
                                                                  <w:marRight w:val="0"/>
                                                                  <w:marTop w:val="0"/>
                                                                  <w:marBottom w:val="0"/>
                                                                  <w:divBdr>
                                                                    <w:top w:val="none" w:sz="0" w:space="0" w:color="auto"/>
                                                                    <w:left w:val="none" w:sz="0" w:space="0" w:color="auto"/>
                                                                    <w:bottom w:val="none" w:sz="0" w:space="0" w:color="auto"/>
                                                                    <w:right w:val="none" w:sz="0" w:space="0" w:color="auto"/>
                                                                  </w:divBdr>
                                                                </w:div>
                                                                <w:div w:id="1692754018">
                                                                  <w:marLeft w:val="0"/>
                                                                  <w:marRight w:val="0"/>
                                                                  <w:marTop w:val="0"/>
                                                                  <w:marBottom w:val="0"/>
                                                                  <w:divBdr>
                                                                    <w:top w:val="none" w:sz="0" w:space="0" w:color="auto"/>
                                                                    <w:left w:val="none" w:sz="0" w:space="0" w:color="auto"/>
                                                                    <w:bottom w:val="none" w:sz="0" w:space="0" w:color="auto"/>
                                                                    <w:right w:val="none" w:sz="0" w:space="0" w:color="auto"/>
                                                                  </w:divBdr>
                                                                </w:div>
                                                                <w:div w:id="607588366">
                                                                  <w:marLeft w:val="0"/>
                                                                  <w:marRight w:val="0"/>
                                                                  <w:marTop w:val="0"/>
                                                                  <w:marBottom w:val="0"/>
                                                                  <w:divBdr>
                                                                    <w:top w:val="none" w:sz="0" w:space="0" w:color="auto"/>
                                                                    <w:left w:val="none" w:sz="0" w:space="0" w:color="auto"/>
                                                                    <w:bottom w:val="none" w:sz="0" w:space="0" w:color="auto"/>
                                                                    <w:right w:val="none" w:sz="0" w:space="0" w:color="auto"/>
                                                                  </w:divBdr>
                                                                </w:div>
                                                                <w:div w:id="1960988176">
                                                                  <w:marLeft w:val="0"/>
                                                                  <w:marRight w:val="0"/>
                                                                  <w:marTop w:val="0"/>
                                                                  <w:marBottom w:val="0"/>
                                                                  <w:divBdr>
                                                                    <w:top w:val="none" w:sz="0" w:space="0" w:color="auto"/>
                                                                    <w:left w:val="none" w:sz="0" w:space="0" w:color="auto"/>
                                                                    <w:bottom w:val="none" w:sz="0" w:space="0" w:color="auto"/>
                                                                    <w:right w:val="none" w:sz="0" w:space="0" w:color="auto"/>
                                                                  </w:divBdr>
                                                                </w:div>
                                                                <w:div w:id="1649743060">
                                                                  <w:marLeft w:val="0"/>
                                                                  <w:marRight w:val="0"/>
                                                                  <w:marTop w:val="0"/>
                                                                  <w:marBottom w:val="0"/>
                                                                  <w:divBdr>
                                                                    <w:top w:val="none" w:sz="0" w:space="0" w:color="auto"/>
                                                                    <w:left w:val="none" w:sz="0" w:space="0" w:color="auto"/>
                                                                    <w:bottom w:val="none" w:sz="0" w:space="0" w:color="auto"/>
                                                                    <w:right w:val="none" w:sz="0" w:space="0" w:color="auto"/>
                                                                  </w:divBdr>
                                                                </w:div>
                                                                <w:div w:id="618296211">
                                                                  <w:marLeft w:val="0"/>
                                                                  <w:marRight w:val="0"/>
                                                                  <w:marTop w:val="0"/>
                                                                  <w:marBottom w:val="0"/>
                                                                  <w:divBdr>
                                                                    <w:top w:val="none" w:sz="0" w:space="0" w:color="auto"/>
                                                                    <w:left w:val="none" w:sz="0" w:space="0" w:color="auto"/>
                                                                    <w:bottom w:val="none" w:sz="0" w:space="0" w:color="auto"/>
                                                                    <w:right w:val="none" w:sz="0" w:space="0" w:color="auto"/>
                                                                  </w:divBdr>
                                                                </w:div>
                                                                <w:div w:id="135418526">
                                                                  <w:marLeft w:val="0"/>
                                                                  <w:marRight w:val="0"/>
                                                                  <w:marTop w:val="0"/>
                                                                  <w:marBottom w:val="0"/>
                                                                  <w:divBdr>
                                                                    <w:top w:val="none" w:sz="0" w:space="0" w:color="auto"/>
                                                                    <w:left w:val="none" w:sz="0" w:space="0" w:color="auto"/>
                                                                    <w:bottom w:val="none" w:sz="0" w:space="0" w:color="auto"/>
                                                                    <w:right w:val="none" w:sz="0" w:space="0" w:color="auto"/>
                                                                  </w:divBdr>
                                                                </w:div>
                                                                <w:div w:id="281151928">
                                                                  <w:marLeft w:val="0"/>
                                                                  <w:marRight w:val="0"/>
                                                                  <w:marTop w:val="0"/>
                                                                  <w:marBottom w:val="0"/>
                                                                  <w:divBdr>
                                                                    <w:top w:val="none" w:sz="0" w:space="0" w:color="auto"/>
                                                                    <w:left w:val="none" w:sz="0" w:space="0" w:color="auto"/>
                                                                    <w:bottom w:val="none" w:sz="0" w:space="0" w:color="auto"/>
                                                                    <w:right w:val="none" w:sz="0" w:space="0" w:color="auto"/>
                                                                  </w:divBdr>
                                                                </w:div>
                                                                <w:div w:id="1635015039">
                                                                  <w:marLeft w:val="0"/>
                                                                  <w:marRight w:val="0"/>
                                                                  <w:marTop w:val="0"/>
                                                                  <w:marBottom w:val="0"/>
                                                                  <w:divBdr>
                                                                    <w:top w:val="none" w:sz="0" w:space="0" w:color="auto"/>
                                                                    <w:left w:val="none" w:sz="0" w:space="0" w:color="auto"/>
                                                                    <w:bottom w:val="none" w:sz="0" w:space="0" w:color="auto"/>
                                                                    <w:right w:val="none" w:sz="0" w:space="0" w:color="auto"/>
                                                                  </w:divBdr>
                                                                </w:div>
                                                                <w:div w:id="286276595">
                                                                  <w:marLeft w:val="0"/>
                                                                  <w:marRight w:val="0"/>
                                                                  <w:marTop w:val="0"/>
                                                                  <w:marBottom w:val="0"/>
                                                                  <w:divBdr>
                                                                    <w:top w:val="none" w:sz="0" w:space="0" w:color="auto"/>
                                                                    <w:left w:val="none" w:sz="0" w:space="0" w:color="auto"/>
                                                                    <w:bottom w:val="none" w:sz="0" w:space="0" w:color="auto"/>
                                                                    <w:right w:val="none" w:sz="0" w:space="0" w:color="auto"/>
                                                                  </w:divBdr>
                                                                </w:div>
                                                                <w:div w:id="341081069">
                                                                  <w:marLeft w:val="0"/>
                                                                  <w:marRight w:val="0"/>
                                                                  <w:marTop w:val="0"/>
                                                                  <w:marBottom w:val="0"/>
                                                                  <w:divBdr>
                                                                    <w:top w:val="none" w:sz="0" w:space="0" w:color="auto"/>
                                                                    <w:left w:val="none" w:sz="0" w:space="0" w:color="auto"/>
                                                                    <w:bottom w:val="none" w:sz="0" w:space="0" w:color="auto"/>
                                                                    <w:right w:val="none" w:sz="0" w:space="0" w:color="auto"/>
                                                                  </w:divBdr>
                                                                </w:div>
                                                                <w:div w:id="1458061505">
                                                                  <w:marLeft w:val="0"/>
                                                                  <w:marRight w:val="0"/>
                                                                  <w:marTop w:val="0"/>
                                                                  <w:marBottom w:val="0"/>
                                                                  <w:divBdr>
                                                                    <w:top w:val="none" w:sz="0" w:space="0" w:color="auto"/>
                                                                    <w:left w:val="none" w:sz="0" w:space="0" w:color="auto"/>
                                                                    <w:bottom w:val="none" w:sz="0" w:space="0" w:color="auto"/>
                                                                    <w:right w:val="none" w:sz="0" w:space="0" w:color="auto"/>
                                                                  </w:divBdr>
                                                                </w:div>
                                                                <w:div w:id="419835414">
                                                                  <w:marLeft w:val="0"/>
                                                                  <w:marRight w:val="0"/>
                                                                  <w:marTop w:val="0"/>
                                                                  <w:marBottom w:val="0"/>
                                                                  <w:divBdr>
                                                                    <w:top w:val="none" w:sz="0" w:space="0" w:color="auto"/>
                                                                    <w:left w:val="none" w:sz="0" w:space="0" w:color="auto"/>
                                                                    <w:bottom w:val="none" w:sz="0" w:space="0" w:color="auto"/>
                                                                    <w:right w:val="none" w:sz="0" w:space="0" w:color="auto"/>
                                                                  </w:divBdr>
                                                                </w:div>
                                                                <w:div w:id="1476290189">
                                                                  <w:marLeft w:val="0"/>
                                                                  <w:marRight w:val="0"/>
                                                                  <w:marTop w:val="0"/>
                                                                  <w:marBottom w:val="0"/>
                                                                  <w:divBdr>
                                                                    <w:top w:val="none" w:sz="0" w:space="0" w:color="auto"/>
                                                                    <w:left w:val="none" w:sz="0" w:space="0" w:color="auto"/>
                                                                    <w:bottom w:val="none" w:sz="0" w:space="0" w:color="auto"/>
                                                                    <w:right w:val="none" w:sz="0" w:space="0" w:color="auto"/>
                                                                  </w:divBdr>
                                                                </w:div>
                                                                <w:div w:id="130833676">
                                                                  <w:marLeft w:val="0"/>
                                                                  <w:marRight w:val="0"/>
                                                                  <w:marTop w:val="0"/>
                                                                  <w:marBottom w:val="0"/>
                                                                  <w:divBdr>
                                                                    <w:top w:val="none" w:sz="0" w:space="0" w:color="auto"/>
                                                                    <w:left w:val="none" w:sz="0" w:space="0" w:color="auto"/>
                                                                    <w:bottom w:val="none" w:sz="0" w:space="0" w:color="auto"/>
                                                                    <w:right w:val="none" w:sz="0" w:space="0" w:color="auto"/>
                                                                  </w:divBdr>
                                                                </w:div>
                                                                <w:div w:id="1267159367">
                                                                  <w:marLeft w:val="0"/>
                                                                  <w:marRight w:val="0"/>
                                                                  <w:marTop w:val="0"/>
                                                                  <w:marBottom w:val="0"/>
                                                                  <w:divBdr>
                                                                    <w:top w:val="none" w:sz="0" w:space="0" w:color="auto"/>
                                                                    <w:left w:val="none" w:sz="0" w:space="0" w:color="auto"/>
                                                                    <w:bottom w:val="none" w:sz="0" w:space="0" w:color="auto"/>
                                                                    <w:right w:val="none" w:sz="0" w:space="0" w:color="auto"/>
                                                                  </w:divBdr>
                                                                </w:div>
                                                                <w:div w:id="749960677">
                                                                  <w:marLeft w:val="0"/>
                                                                  <w:marRight w:val="0"/>
                                                                  <w:marTop w:val="0"/>
                                                                  <w:marBottom w:val="0"/>
                                                                  <w:divBdr>
                                                                    <w:top w:val="none" w:sz="0" w:space="0" w:color="auto"/>
                                                                    <w:left w:val="none" w:sz="0" w:space="0" w:color="auto"/>
                                                                    <w:bottom w:val="none" w:sz="0" w:space="0" w:color="auto"/>
                                                                    <w:right w:val="none" w:sz="0" w:space="0" w:color="auto"/>
                                                                  </w:divBdr>
                                                                </w:div>
                                                                <w:div w:id="1558007155">
                                                                  <w:marLeft w:val="0"/>
                                                                  <w:marRight w:val="0"/>
                                                                  <w:marTop w:val="0"/>
                                                                  <w:marBottom w:val="0"/>
                                                                  <w:divBdr>
                                                                    <w:top w:val="none" w:sz="0" w:space="0" w:color="auto"/>
                                                                    <w:left w:val="none" w:sz="0" w:space="0" w:color="auto"/>
                                                                    <w:bottom w:val="none" w:sz="0" w:space="0" w:color="auto"/>
                                                                    <w:right w:val="none" w:sz="0" w:space="0" w:color="auto"/>
                                                                  </w:divBdr>
                                                                </w:div>
                                                                <w:div w:id="1188835765">
                                                                  <w:marLeft w:val="0"/>
                                                                  <w:marRight w:val="0"/>
                                                                  <w:marTop w:val="0"/>
                                                                  <w:marBottom w:val="120"/>
                                                                  <w:divBdr>
                                                                    <w:top w:val="none" w:sz="0" w:space="0" w:color="auto"/>
                                                                    <w:left w:val="none" w:sz="0" w:space="0" w:color="auto"/>
                                                                    <w:bottom w:val="none" w:sz="0" w:space="0" w:color="auto"/>
                                                                    <w:right w:val="none" w:sz="0" w:space="0" w:color="auto"/>
                                                                  </w:divBdr>
                                                                </w:div>
                                                                <w:div w:id="1911886337">
                                                                  <w:marLeft w:val="0"/>
                                                                  <w:marRight w:val="0"/>
                                                                  <w:marTop w:val="0"/>
                                                                  <w:marBottom w:val="120"/>
                                                                  <w:divBdr>
                                                                    <w:top w:val="none" w:sz="0" w:space="0" w:color="auto"/>
                                                                    <w:left w:val="none" w:sz="0" w:space="0" w:color="auto"/>
                                                                    <w:bottom w:val="none" w:sz="0" w:space="0" w:color="auto"/>
                                                                    <w:right w:val="none" w:sz="0" w:space="0" w:color="auto"/>
                                                                  </w:divBdr>
                                                                </w:div>
                                                                <w:div w:id="1064063867">
                                                                  <w:marLeft w:val="0"/>
                                                                  <w:marRight w:val="0"/>
                                                                  <w:marTop w:val="0"/>
                                                                  <w:marBottom w:val="120"/>
                                                                  <w:divBdr>
                                                                    <w:top w:val="none" w:sz="0" w:space="0" w:color="auto"/>
                                                                    <w:left w:val="none" w:sz="0" w:space="0" w:color="auto"/>
                                                                    <w:bottom w:val="none" w:sz="0" w:space="0" w:color="auto"/>
                                                                    <w:right w:val="none" w:sz="0" w:space="0" w:color="auto"/>
                                                                  </w:divBdr>
                                                                </w:div>
                                                                <w:div w:id="946348096">
                                                                  <w:marLeft w:val="0"/>
                                                                  <w:marRight w:val="0"/>
                                                                  <w:marTop w:val="0"/>
                                                                  <w:marBottom w:val="0"/>
                                                                  <w:divBdr>
                                                                    <w:top w:val="none" w:sz="0" w:space="0" w:color="auto"/>
                                                                    <w:left w:val="none" w:sz="0" w:space="0" w:color="auto"/>
                                                                    <w:bottom w:val="none" w:sz="0" w:space="0" w:color="auto"/>
                                                                    <w:right w:val="none" w:sz="0" w:space="0" w:color="auto"/>
                                                                  </w:divBdr>
                                                                </w:div>
                                                                <w:div w:id="1351449407">
                                                                  <w:marLeft w:val="0"/>
                                                                  <w:marRight w:val="0"/>
                                                                  <w:marTop w:val="0"/>
                                                                  <w:marBottom w:val="0"/>
                                                                  <w:divBdr>
                                                                    <w:top w:val="none" w:sz="0" w:space="0" w:color="auto"/>
                                                                    <w:left w:val="none" w:sz="0" w:space="0" w:color="auto"/>
                                                                    <w:bottom w:val="none" w:sz="0" w:space="0" w:color="auto"/>
                                                                    <w:right w:val="none" w:sz="0" w:space="0" w:color="auto"/>
                                                                  </w:divBdr>
                                                                </w:div>
                                                                <w:div w:id="1468469761">
                                                                  <w:marLeft w:val="0"/>
                                                                  <w:marRight w:val="0"/>
                                                                  <w:marTop w:val="0"/>
                                                                  <w:marBottom w:val="0"/>
                                                                  <w:divBdr>
                                                                    <w:top w:val="none" w:sz="0" w:space="0" w:color="auto"/>
                                                                    <w:left w:val="none" w:sz="0" w:space="0" w:color="auto"/>
                                                                    <w:bottom w:val="none" w:sz="0" w:space="0" w:color="auto"/>
                                                                    <w:right w:val="none" w:sz="0" w:space="0" w:color="auto"/>
                                                                  </w:divBdr>
                                                                </w:div>
                                                                <w:div w:id="829441209">
                                                                  <w:marLeft w:val="0"/>
                                                                  <w:marRight w:val="0"/>
                                                                  <w:marTop w:val="0"/>
                                                                  <w:marBottom w:val="120"/>
                                                                  <w:divBdr>
                                                                    <w:top w:val="none" w:sz="0" w:space="0" w:color="auto"/>
                                                                    <w:left w:val="none" w:sz="0" w:space="0" w:color="auto"/>
                                                                    <w:bottom w:val="none" w:sz="0" w:space="0" w:color="auto"/>
                                                                    <w:right w:val="none" w:sz="0" w:space="0" w:color="auto"/>
                                                                  </w:divBdr>
                                                                </w:div>
                                                                <w:div w:id="433016182">
                                                                  <w:marLeft w:val="0"/>
                                                                  <w:marRight w:val="0"/>
                                                                  <w:marTop w:val="0"/>
                                                                  <w:marBottom w:val="120"/>
                                                                  <w:divBdr>
                                                                    <w:top w:val="none" w:sz="0" w:space="0" w:color="auto"/>
                                                                    <w:left w:val="none" w:sz="0" w:space="0" w:color="auto"/>
                                                                    <w:bottom w:val="none" w:sz="0" w:space="0" w:color="auto"/>
                                                                    <w:right w:val="none" w:sz="0" w:space="0" w:color="auto"/>
                                                                  </w:divBdr>
                                                                </w:div>
                                                                <w:div w:id="1045327080">
                                                                  <w:marLeft w:val="0"/>
                                                                  <w:marRight w:val="0"/>
                                                                  <w:marTop w:val="0"/>
                                                                  <w:marBottom w:val="120"/>
                                                                  <w:divBdr>
                                                                    <w:top w:val="none" w:sz="0" w:space="0" w:color="auto"/>
                                                                    <w:left w:val="none" w:sz="0" w:space="0" w:color="auto"/>
                                                                    <w:bottom w:val="none" w:sz="0" w:space="0" w:color="auto"/>
                                                                    <w:right w:val="none" w:sz="0" w:space="0" w:color="auto"/>
                                                                  </w:divBdr>
                                                                </w:div>
                                                                <w:div w:id="375155233">
                                                                  <w:marLeft w:val="0"/>
                                                                  <w:marRight w:val="0"/>
                                                                  <w:marTop w:val="0"/>
                                                                  <w:marBottom w:val="120"/>
                                                                  <w:divBdr>
                                                                    <w:top w:val="none" w:sz="0" w:space="0" w:color="auto"/>
                                                                    <w:left w:val="none" w:sz="0" w:space="0" w:color="auto"/>
                                                                    <w:bottom w:val="none" w:sz="0" w:space="0" w:color="auto"/>
                                                                    <w:right w:val="none" w:sz="0" w:space="0" w:color="auto"/>
                                                                  </w:divBdr>
                                                                </w:div>
                                                                <w:div w:id="307638061">
                                                                  <w:marLeft w:val="0"/>
                                                                  <w:marRight w:val="0"/>
                                                                  <w:marTop w:val="0"/>
                                                                  <w:marBottom w:val="120"/>
                                                                  <w:divBdr>
                                                                    <w:top w:val="none" w:sz="0" w:space="0" w:color="auto"/>
                                                                    <w:left w:val="none" w:sz="0" w:space="0" w:color="auto"/>
                                                                    <w:bottom w:val="none" w:sz="0" w:space="0" w:color="auto"/>
                                                                    <w:right w:val="none" w:sz="0" w:space="0" w:color="auto"/>
                                                                  </w:divBdr>
                                                                </w:div>
                                                                <w:div w:id="1978417608">
                                                                  <w:marLeft w:val="0"/>
                                                                  <w:marRight w:val="0"/>
                                                                  <w:marTop w:val="0"/>
                                                                  <w:marBottom w:val="120"/>
                                                                  <w:divBdr>
                                                                    <w:top w:val="none" w:sz="0" w:space="0" w:color="auto"/>
                                                                    <w:left w:val="none" w:sz="0" w:space="0" w:color="auto"/>
                                                                    <w:bottom w:val="none" w:sz="0" w:space="0" w:color="auto"/>
                                                                    <w:right w:val="none" w:sz="0" w:space="0" w:color="auto"/>
                                                                  </w:divBdr>
                                                                </w:div>
                                                                <w:div w:id="992223723">
                                                                  <w:marLeft w:val="0"/>
                                                                  <w:marRight w:val="0"/>
                                                                  <w:marTop w:val="0"/>
                                                                  <w:marBottom w:val="120"/>
                                                                  <w:divBdr>
                                                                    <w:top w:val="none" w:sz="0" w:space="0" w:color="auto"/>
                                                                    <w:left w:val="none" w:sz="0" w:space="0" w:color="auto"/>
                                                                    <w:bottom w:val="none" w:sz="0" w:space="0" w:color="auto"/>
                                                                    <w:right w:val="none" w:sz="0" w:space="0" w:color="auto"/>
                                                                  </w:divBdr>
                                                                </w:div>
                                                                <w:div w:id="1135755329">
                                                                  <w:marLeft w:val="0"/>
                                                                  <w:marRight w:val="0"/>
                                                                  <w:marTop w:val="0"/>
                                                                  <w:marBottom w:val="0"/>
                                                                  <w:divBdr>
                                                                    <w:top w:val="none" w:sz="0" w:space="0" w:color="auto"/>
                                                                    <w:left w:val="none" w:sz="0" w:space="0" w:color="auto"/>
                                                                    <w:bottom w:val="none" w:sz="0" w:space="0" w:color="auto"/>
                                                                    <w:right w:val="none" w:sz="0" w:space="0" w:color="auto"/>
                                                                  </w:divBdr>
                                                                </w:div>
                                                                <w:div w:id="279842707">
                                                                  <w:marLeft w:val="0"/>
                                                                  <w:marRight w:val="0"/>
                                                                  <w:marTop w:val="0"/>
                                                                  <w:marBottom w:val="0"/>
                                                                  <w:divBdr>
                                                                    <w:top w:val="none" w:sz="0" w:space="0" w:color="auto"/>
                                                                    <w:left w:val="none" w:sz="0" w:space="0" w:color="auto"/>
                                                                    <w:bottom w:val="none" w:sz="0" w:space="0" w:color="auto"/>
                                                                    <w:right w:val="none" w:sz="0" w:space="0" w:color="auto"/>
                                                                  </w:divBdr>
                                                                </w:div>
                                                                <w:div w:id="210852121">
                                                                  <w:marLeft w:val="0"/>
                                                                  <w:marRight w:val="0"/>
                                                                  <w:marTop w:val="0"/>
                                                                  <w:marBottom w:val="0"/>
                                                                  <w:divBdr>
                                                                    <w:top w:val="none" w:sz="0" w:space="0" w:color="auto"/>
                                                                    <w:left w:val="none" w:sz="0" w:space="0" w:color="auto"/>
                                                                    <w:bottom w:val="none" w:sz="0" w:space="0" w:color="auto"/>
                                                                    <w:right w:val="none" w:sz="0" w:space="0" w:color="auto"/>
                                                                  </w:divBdr>
                                                                </w:div>
                                                                <w:div w:id="939264718">
                                                                  <w:marLeft w:val="0"/>
                                                                  <w:marRight w:val="0"/>
                                                                  <w:marTop w:val="0"/>
                                                                  <w:marBottom w:val="0"/>
                                                                  <w:divBdr>
                                                                    <w:top w:val="none" w:sz="0" w:space="0" w:color="auto"/>
                                                                    <w:left w:val="none" w:sz="0" w:space="0" w:color="auto"/>
                                                                    <w:bottom w:val="none" w:sz="0" w:space="0" w:color="auto"/>
                                                                    <w:right w:val="none" w:sz="0" w:space="0" w:color="auto"/>
                                                                  </w:divBdr>
                                                                </w:div>
                                                                <w:div w:id="335038512">
                                                                  <w:marLeft w:val="0"/>
                                                                  <w:marRight w:val="0"/>
                                                                  <w:marTop w:val="0"/>
                                                                  <w:marBottom w:val="120"/>
                                                                  <w:divBdr>
                                                                    <w:top w:val="none" w:sz="0" w:space="0" w:color="auto"/>
                                                                    <w:left w:val="none" w:sz="0" w:space="0" w:color="auto"/>
                                                                    <w:bottom w:val="none" w:sz="0" w:space="0" w:color="auto"/>
                                                                    <w:right w:val="none" w:sz="0" w:space="0" w:color="auto"/>
                                                                  </w:divBdr>
                                                                </w:div>
                                                                <w:div w:id="2078935647">
                                                                  <w:marLeft w:val="0"/>
                                                                  <w:marRight w:val="0"/>
                                                                  <w:marTop w:val="0"/>
                                                                  <w:marBottom w:val="0"/>
                                                                  <w:divBdr>
                                                                    <w:top w:val="none" w:sz="0" w:space="0" w:color="auto"/>
                                                                    <w:left w:val="none" w:sz="0" w:space="0" w:color="auto"/>
                                                                    <w:bottom w:val="none" w:sz="0" w:space="0" w:color="auto"/>
                                                                    <w:right w:val="none" w:sz="0" w:space="0" w:color="auto"/>
                                                                  </w:divBdr>
                                                                </w:div>
                                                                <w:div w:id="1632203218">
                                                                  <w:marLeft w:val="0"/>
                                                                  <w:marRight w:val="0"/>
                                                                  <w:marTop w:val="0"/>
                                                                  <w:marBottom w:val="0"/>
                                                                  <w:divBdr>
                                                                    <w:top w:val="none" w:sz="0" w:space="0" w:color="auto"/>
                                                                    <w:left w:val="none" w:sz="0" w:space="0" w:color="auto"/>
                                                                    <w:bottom w:val="none" w:sz="0" w:space="0" w:color="auto"/>
                                                                    <w:right w:val="none" w:sz="0" w:space="0" w:color="auto"/>
                                                                  </w:divBdr>
                                                                </w:div>
                                                                <w:div w:id="747115135">
                                                                  <w:marLeft w:val="0"/>
                                                                  <w:marRight w:val="0"/>
                                                                  <w:marTop w:val="0"/>
                                                                  <w:marBottom w:val="120"/>
                                                                  <w:divBdr>
                                                                    <w:top w:val="none" w:sz="0" w:space="0" w:color="auto"/>
                                                                    <w:left w:val="none" w:sz="0" w:space="0" w:color="auto"/>
                                                                    <w:bottom w:val="none" w:sz="0" w:space="0" w:color="auto"/>
                                                                    <w:right w:val="none" w:sz="0" w:space="0" w:color="auto"/>
                                                                  </w:divBdr>
                                                                </w:div>
                                                                <w:div w:id="668143524">
                                                                  <w:marLeft w:val="0"/>
                                                                  <w:marRight w:val="0"/>
                                                                  <w:marTop w:val="0"/>
                                                                  <w:marBottom w:val="120"/>
                                                                  <w:divBdr>
                                                                    <w:top w:val="none" w:sz="0" w:space="0" w:color="auto"/>
                                                                    <w:left w:val="none" w:sz="0" w:space="0" w:color="auto"/>
                                                                    <w:bottom w:val="none" w:sz="0" w:space="0" w:color="auto"/>
                                                                    <w:right w:val="none" w:sz="0" w:space="0" w:color="auto"/>
                                                                  </w:divBdr>
                                                                </w:div>
                                                                <w:div w:id="466162201">
                                                                  <w:marLeft w:val="0"/>
                                                                  <w:marRight w:val="0"/>
                                                                  <w:marTop w:val="0"/>
                                                                  <w:marBottom w:val="120"/>
                                                                  <w:divBdr>
                                                                    <w:top w:val="none" w:sz="0" w:space="0" w:color="auto"/>
                                                                    <w:left w:val="none" w:sz="0" w:space="0" w:color="auto"/>
                                                                    <w:bottom w:val="none" w:sz="0" w:space="0" w:color="auto"/>
                                                                    <w:right w:val="none" w:sz="0" w:space="0" w:color="auto"/>
                                                                  </w:divBdr>
                                                                </w:div>
                                                                <w:div w:id="1307125865">
                                                                  <w:marLeft w:val="0"/>
                                                                  <w:marRight w:val="0"/>
                                                                  <w:marTop w:val="0"/>
                                                                  <w:marBottom w:val="120"/>
                                                                  <w:divBdr>
                                                                    <w:top w:val="none" w:sz="0" w:space="0" w:color="auto"/>
                                                                    <w:left w:val="none" w:sz="0" w:space="0" w:color="auto"/>
                                                                    <w:bottom w:val="none" w:sz="0" w:space="0" w:color="auto"/>
                                                                    <w:right w:val="none" w:sz="0" w:space="0" w:color="auto"/>
                                                                  </w:divBdr>
                                                                </w:div>
                                                                <w:div w:id="1467354485">
                                                                  <w:marLeft w:val="0"/>
                                                                  <w:marRight w:val="0"/>
                                                                  <w:marTop w:val="0"/>
                                                                  <w:marBottom w:val="120"/>
                                                                  <w:divBdr>
                                                                    <w:top w:val="none" w:sz="0" w:space="0" w:color="auto"/>
                                                                    <w:left w:val="none" w:sz="0" w:space="0" w:color="auto"/>
                                                                    <w:bottom w:val="none" w:sz="0" w:space="0" w:color="auto"/>
                                                                    <w:right w:val="none" w:sz="0" w:space="0" w:color="auto"/>
                                                                  </w:divBdr>
                                                                </w:div>
                                                                <w:div w:id="1478570599">
                                                                  <w:marLeft w:val="0"/>
                                                                  <w:marRight w:val="0"/>
                                                                  <w:marTop w:val="0"/>
                                                                  <w:marBottom w:val="120"/>
                                                                  <w:divBdr>
                                                                    <w:top w:val="none" w:sz="0" w:space="0" w:color="auto"/>
                                                                    <w:left w:val="none" w:sz="0" w:space="0" w:color="auto"/>
                                                                    <w:bottom w:val="none" w:sz="0" w:space="0" w:color="auto"/>
                                                                    <w:right w:val="none" w:sz="0" w:space="0" w:color="auto"/>
                                                                  </w:divBdr>
                                                                </w:div>
                                                                <w:div w:id="558250897">
                                                                  <w:marLeft w:val="0"/>
                                                                  <w:marRight w:val="0"/>
                                                                  <w:marTop w:val="0"/>
                                                                  <w:marBottom w:val="120"/>
                                                                  <w:divBdr>
                                                                    <w:top w:val="none" w:sz="0" w:space="0" w:color="auto"/>
                                                                    <w:left w:val="none" w:sz="0" w:space="0" w:color="auto"/>
                                                                    <w:bottom w:val="none" w:sz="0" w:space="0" w:color="auto"/>
                                                                    <w:right w:val="none" w:sz="0" w:space="0" w:color="auto"/>
                                                                  </w:divBdr>
                                                                </w:div>
                                                                <w:div w:id="873274937">
                                                                  <w:marLeft w:val="0"/>
                                                                  <w:marRight w:val="0"/>
                                                                  <w:marTop w:val="0"/>
                                                                  <w:marBottom w:val="120"/>
                                                                  <w:divBdr>
                                                                    <w:top w:val="none" w:sz="0" w:space="0" w:color="auto"/>
                                                                    <w:left w:val="none" w:sz="0" w:space="0" w:color="auto"/>
                                                                    <w:bottom w:val="none" w:sz="0" w:space="0" w:color="auto"/>
                                                                    <w:right w:val="none" w:sz="0" w:space="0" w:color="auto"/>
                                                                  </w:divBdr>
                                                                </w:div>
                                                                <w:div w:id="4411211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FB0C015CAAAA44CB7265B87A9D38991" ma:contentTypeVersion="11" ma:contentTypeDescription="Create a new document." ma:contentTypeScope="" ma:versionID="7d45ff02a73b22ba52e983e56f1c2049">
  <xsd:schema xmlns:xsd="http://www.w3.org/2001/XMLSchema" xmlns:xs="http://www.w3.org/2001/XMLSchema" xmlns:p="http://schemas.microsoft.com/office/2006/metadata/properties" xmlns:ns1="http://schemas.microsoft.com/sharepoint/v3" xmlns:ns2="ca6cafb2-ee4d-4044-ae2b-fa7527dd0389" xmlns:ns3="8d1789be-2b34-414d-b761-149aa1689c70" targetNamespace="http://schemas.microsoft.com/office/2006/metadata/properties" ma:root="true" ma:fieldsID="7efab2135fb2f7eae16e46247068f8fe" ns1:_="" ns2:_="" ns3:_="">
    <xsd:import namespace="http://schemas.microsoft.com/sharepoint/v3"/>
    <xsd:import namespace="ca6cafb2-ee4d-4044-ae2b-fa7527dd0389"/>
    <xsd:import namespace="8d1789be-2b34-414d-b761-149aa1689c70"/>
    <xsd:element name="properties">
      <xsd:complexType>
        <xsd:sequence>
          <xsd:element name="documentManagement">
            <xsd:complexType>
              <xsd:all>
                <xsd:element ref="ns1:PublishingStartDate" minOccurs="0"/>
                <xsd:element ref="ns1:PublishingExpirationDate" minOccurs="0"/>
                <xsd:element ref="ns2:page" minOccurs="0"/>
                <xsd:element ref="ns3:ka47684a254f408ab0656efe3e6448a3" minOccurs="0"/>
                <xsd:element ref="ns2:Steps" minOccurs="0"/>
                <xsd:element ref="ns2:UNSP_x0020_Category" minOccurs="0"/>
                <xsd:element ref="ns2:Document_x0020_year"/>
                <xsd:element ref="ns3:_dlc_DocId" minOccurs="0"/>
                <xsd:element ref="ns3:_dlc_DocIdUrl" minOccurs="0"/>
                <xsd:element ref="ns3:_dlc_DocIdPersistId" minOccurs="0"/>
                <xsd:element ref="ns2:Nature_x002f_scope" minOccurs="0"/>
                <xsd:element ref="ns2:Global_x002f_Loc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6cafb2-ee4d-4044-ae2b-fa7527dd0389" elementFormDefault="qualified">
    <xsd:import namespace="http://schemas.microsoft.com/office/2006/documentManagement/types"/>
    <xsd:import namespace="http://schemas.microsoft.com/office/infopath/2007/PartnerControls"/>
    <xsd:element name="page" ma:index="10" nillable="true" ma:displayName="page" ma:description="Award review" ma:internalName="page">
      <xsd:simpleType>
        <xsd:restriction base="dms:Text">
          <xsd:maxLength value="255"/>
        </xsd:restriction>
      </xsd:simpleType>
    </xsd:element>
    <xsd:element name="Steps" ma:index="13" nillable="true" ma:displayName="Steps" ma:default="--" ma:format="Dropdown" ma:internalName="Steps">
      <xsd:simpleType>
        <xsd:restriction base="dms:Choice">
          <xsd:enumeration value="00 General guidelines"/>
          <xsd:enumeration value="01 Planning"/>
          <xsd:enumeration value="02 Requirements definition"/>
          <xsd:enumeration value="03 Sourcing"/>
          <xsd:enumeration value="04 Solicitation"/>
          <xsd:enumeration value="05 Management of submissions"/>
          <xsd:enumeration value="06 Evaluation of submissions"/>
          <xsd:enumeration value="07 Review, decision and award"/>
          <xsd:enumeration value="08 Contract finalization and issuance"/>
          <xsd:enumeration value="09 Logistics"/>
          <xsd:enumeration value="10 Contract management"/>
          <xsd:enumeration value="--"/>
        </xsd:restriction>
      </xsd:simpleType>
    </xsd:element>
    <xsd:element name="UNSP_x0020_Category" ma:index="14" nillable="true" ma:displayName="Category" ma:default="--" ma:format="Dropdown" ma:internalName="UNSP_x0020_Category">
      <xsd:simpleType>
        <xsd:union memberTypes="dms:Text">
          <xsd:simpleType>
            <xsd:restriction base="dms:Choice">
              <xsd:enumeration value="--"/>
              <xsd:enumeration value="ICT Guidelines"/>
              <xsd:enumeration value="Vehicles"/>
              <xsd:enumeration value="Cleaning"/>
              <xsd:enumeration value="Furniture"/>
              <xsd:enumeration value="Stationery"/>
              <xsd:enumeration value="Cafeterias, food and kitchen equipment"/>
              <xsd:enumeration value="Freight Forwarding"/>
              <xsd:enumeration value="Generators and Batteries"/>
              <xsd:enumeration value="General BD presentations"/>
              <xsd:enumeration value="Operational procurement and UN Web Buy"/>
              <xsd:enumeration value="Procurement advisory services"/>
              <xsd:enumeration value="Procurement market information ‎"/>
              <xsd:enumeration value="Training"/>
            </xsd:restriction>
          </xsd:simpleType>
        </xsd:union>
      </xsd:simpleType>
    </xsd:element>
    <xsd:element name="Document_x0020_year" ma:index="15" ma:displayName="Document year" ma:default="2015" ma:format="Dropdown" ma:internalName="Document_x0020_year">
      <xsd:simpleType>
        <xsd:restriction base="dms:Choice">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Nature_x002f_scope" ma:index="19" nillable="true" ma:displayName="Nature/scope" ma:default="--" ma:format="Dropdown" ma:internalName="Nature_x002f_scope">
      <xsd:simpleType>
        <xsd:union memberTypes="dms:Text">
          <xsd:simpleType>
            <xsd:restriction base="dms:Choice">
              <xsd:enumeration value="--"/>
              <xsd:enumeration value="Advisory"/>
              <xsd:enumeration value="Audit and Accounting Services"/>
              <xsd:enumeration value="Blankets"/>
              <xsd:enumeration value="Business Cards"/>
              <xsd:enumeration value="Communication equipment"/>
              <xsd:enumeration value="Construction"/>
              <xsd:enumeration value="Consultancy services"/>
              <xsd:enumeration value="Custom clearance and Transportation services"/>
              <xsd:enumeration value="Emergency medical evacuation"/>
              <xsd:enumeration value="Freight forwarding services"/>
              <xsd:enumeration value="Generator"/>
              <xsd:enumeration value="Geographical information systems"/>
              <xsd:enumeration value="Humanitarian and Mine action"/>
              <xsd:enumeration value="Information &amp; Communication"/>
              <xsd:enumeration value="Inspection services"/>
              <xsd:enumeration value="Insurance"/>
              <xsd:enumeration value="IT equipment"/>
              <xsd:enumeration value="Mobile telecommunications"/>
              <xsd:enumeration value="Motor Cycles"/>
              <xsd:enumeration value="Motor Vehicles"/>
              <xsd:enumeration value="Office Stationary"/>
              <xsd:enumeration value="Personal Security equipment"/>
              <xsd:enumeration value="Photovoltaic Solar equipment"/>
              <xsd:enumeration value="Printing services"/>
              <xsd:enumeration value="Professional man-power services in high-risk areas"/>
              <xsd:enumeration value="Satellite Communications Services"/>
              <xsd:enumeration value="Security"/>
              <xsd:enumeration value="Shelters"/>
              <xsd:enumeration value="Translations &amp; Ancillary Services"/>
              <xsd:enumeration value="Transcription Services"/>
              <xsd:enumeration value="Visibility items"/>
              <xsd:enumeration value="Waste Incinerators"/>
            </xsd:restriction>
          </xsd:simpleType>
        </xsd:union>
      </xsd:simpleType>
    </xsd:element>
    <xsd:element name="Global_x002f_Local" ma:index="20" nillable="true" ma:displayName="Global/Local" ma:default="--" ma:format="Dropdown" ma:internalName="Global_x002f_Local">
      <xsd:simpleType>
        <xsd:restriction base="dms:Choice">
          <xsd:enumeration value="--"/>
          <xsd:enumeration value="Global"/>
          <xsd:enumeration value="Local"/>
        </xsd:restriction>
      </xsd:simpleType>
    </xsd:element>
  </xsd:schema>
  <xsd:schema xmlns:xsd="http://www.w3.org/2001/XMLSchema" xmlns:xs="http://www.w3.org/2001/XMLSchema" xmlns:dms="http://schemas.microsoft.com/office/2006/documentManagement/types" xmlns:pc="http://schemas.microsoft.com/office/infopath/2007/PartnerControls" targetNamespace="8d1789be-2b34-414d-b761-149aa1689c70" elementFormDefault="qualified">
    <xsd:import namespace="http://schemas.microsoft.com/office/2006/documentManagement/types"/>
    <xsd:import namespace="http://schemas.microsoft.com/office/infopath/2007/PartnerControls"/>
    <xsd:element name="ka47684a254f408ab0656efe3e6448a3" ma:index="12" nillable="true" ma:taxonomy="true" ma:internalName="ka47684a254f408ab0656efe3e6448a3" ma:taxonomyFieldName="Tags" ma:displayName="Tags" ma:default="" ma:fieldId="{4a47684a-254f-408a-b065-6efe3e6448a3}" ma:taxonomyMulti="true" ma:sspId="094f11d2-3d1d-4d66-a22c-09b10987bd05" ma:termSetId="a0534959-3458-45e7-83fa-eae2004ca88f" ma:anchorId="00000000-0000-0000-0000-000000000000" ma:open="false" ma:isKeyword="false">
      <xsd:complexType>
        <xsd:sequence>
          <xsd:element ref="pc:Terms" minOccurs="0" maxOccurs="1"/>
        </xsd:sequence>
      </xsd:complex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Global_x002f_Local xmlns="ca6cafb2-ee4d-4044-ae2b-fa7527dd0389">--</Global_x002f_Local>
    <UNSP_x0020_Category xmlns="ca6cafb2-ee4d-4044-ae2b-fa7527dd0389">--</UNSP_x0020_Category>
    <page xmlns="ca6cafb2-ee4d-4044-ae2b-fa7527dd0389">policy</page>
    <ka47684a254f408ab0656efe3e6448a3 xmlns="8d1789be-2b34-414d-b761-149aa1689c70">
      <Terms xmlns="http://schemas.microsoft.com/office/infopath/2007/PartnerControls"/>
    </ka47684a254f408ab0656efe3e6448a3>
    <Document_x0020_year xmlns="ca6cafb2-ee4d-4044-ae2b-fa7527dd0389">2015</Document_x0020_year>
    <Steps xmlns="ca6cafb2-ee4d-4044-ae2b-fa7527dd0389">--</Steps>
    <Nature_x002f_scope xmlns="ca6cafb2-ee4d-4044-ae2b-fa7527dd0389">--</Nature_x002f_scope>
    <_dlc_DocId xmlns="8d1789be-2b34-414d-b761-149aa1689c70">DOCID-647-842</_dlc_DocId>
    <_dlc_DocIdUrl xmlns="8d1789be-2b34-414d-b761-149aa1689c70">
      <Url>https://intra.unops.org/g/procurement/_layouts/15/DocIdRedir.aspx?ID=DOCID-647-842</Url>
      <Description>DOCID-647-842</Description>
    </_dlc_DocIdUrl>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01E3F-C0CC-4A02-ABF1-EEA1FAF667CB}">
  <ds:schemaRefs>
    <ds:schemaRef ds:uri="http://schemas.microsoft.com/sharepoint/events"/>
  </ds:schemaRefs>
</ds:datastoreItem>
</file>

<file path=customXml/itemProps2.xml><?xml version="1.0" encoding="utf-8"?>
<ds:datastoreItem xmlns:ds="http://schemas.openxmlformats.org/officeDocument/2006/customXml" ds:itemID="{9F157385-D1D3-4DC1-8FE2-AD9F51CEA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6cafb2-ee4d-4044-ae2b-fa7527dd0389"/>
    <ds:schemaRef ds:uri="8d1789be-2b34-414d-b761-149aa1689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8A063-A7D3-4A3D-8642-54365EEE2B6A}">
  <ds:schemaRefs>
    <ds:schemaRef ds:uri="http://schemas.microsoft.com/sharepoint/v3/contenttype/forms"/>
  </ds:schemaRefs>
</ds:datastoreItem>
</file>

<file path=customXml/itemProps4.xml><?xml version="1.0" encoding="utf-8"?>
<ds:datastoreItem xmlns:ds="http://schemas.openxmlformats.org/officeDocument/2006/customXml" ds:itemID="{D54AFD2D-FFCB-4A99-B1FB-647F1204C8A3}">
  <ds:schemaRefs>
    <ds:schemaRef ds:uri="http://schemas.microsoft.com/office/2006/metadata/properties"/>
    <ds:schemaRef ds:uri="http://schemas.microsoft.com/office/infopath/2007/PartnerControls"/>
    <ds:schemaRef ds:uri="ca6cafb2-ee4d-4044-ae2b-fa7527dd0389"/>
    <ds:schemaRef ds:uri="8d1789be-2b34-414d-b761-149aa1689c70"/>
    <ds:schemaRef ds:uri="http://schemas.microsoft.com/sharepoint/v3"/>
  </ds:schemaRefs>
</ds:datastoreItem>
</file>

<file path=customXml/itemProps5.xml><?xml version="1.0" encoding="utf-8"?>
<ds:datastoreItem xmlns:ds="http://schemas.openxmlformats.org/officeDocument/2006/customXml" ds:itemID="{F5420E71-D6EE-4445-83F7-66752DBE4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3033</Words>
  <Characters>17291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RFQ for goods/services</vt:lpstr>
    </vt:vector>
  </TitlesOfParts>
  <Company>UNOPS</Company>
  <LinksUpToDate>false</LinksUpToDate>
  <CharactersWithSpaces>20284</CharactersWithSpaces>
  <SharedDoc>false</SharedDoc>
  <HLinks>
    <vt:vector size="30" baseType="variant">
      <vt:variant>
        <vt:i4>1310802</vt:i4>
      </vt:variant>
      <vt:variant>
        <vt:i4>9</vt:i4>
      </vt:variant>
      <vt:variant>
        <vt:i4>0</vt:i4>
      </vt:variant>
      <vt:variant>
        <vt:i4>5</vt:i4>
      </vt:variant>
      <vt:variant>
        <vt:lpwstr>http://www.unops.org/english/whatwedo/services/financial-management/Pages/Fundmanagement.aspx</vt:lpwstr>
      </vt:variant>
      <vt:variant>
        <vt:lpwstr/>
      </vt:variant>
      <vt:variant>
        <vt:i4>1376270</vt:i4>
      </vt:variant>
      <vt:variant>
        <vt:i4>6</vt:i4>
      </vt:variant>
      <vt:variant>
        <vt:i4>0</vt:i4>
      </vt:variant>
      <vt:variant>
        <vt:i4>5</vt:i4>
      </vt:variant>
      <vt:variant>
        <vt:lpwstr>http://www.unops.org/english/whatwedo/services/procurement/Pages/Procurement.aspx</vt:lpwstr>
      </vt:variant>
      <vt:variant>
        <vt:lpwstr/>
      </vt:variant>
      <vt:variant>
        <vt:i4>65619</vt:i4>
      </vt:variant>
      <vt:variant>
        <vt:i4>3</vt:i4>
      </vt:variant>
      <vt:variant>
        <vt:i4>0</vt:i4>
      </vt:variant>
      <vt:variant>
        <vt:i4>5</vt:i4>
      </vt:variant>
      <vt:variant>
        <vt:lpwstr>http://www.unops.org/english/whatwedo/services/hr-management/Pages/Humanresourcesmanagement.aspx</vt:lpwstr>
      </vt:variant>
      <vt:variant>
        <vt:lpwstr/>
      </vt:variant>
      <vt:variant>
        <vt:i4>5898253</vt:i4>
      </vt:variant>
      <vt:variant>
        <vt:i4>0</vt:i4>
      </vt:variant>
      <vt:variant>
        <vt:i4>0</vt:i4>
      </vt:variant>
      <vt:variant>
        <vt:i4>5</vt:i4>
      </vt:variant>
      <vt:variant>
        <vt:lpwstr>http://www.flickr.com/photos/lassana1964/467474139/in/photostream</vt:lpwstr>
      </vt:variant>
      <vt:variant>
        <vt:lpwstr/>
      </vt:variant>
      <vt:variant>
        <vt:i4>5898253</vt:i4>
      </vt:variant>
      <vt:variant>
        <vt:i4>10209</vt:i4>
      </vt:variant>
      <vt:variant>
        <vt:i4>1028</vt:i4>
      </vt:variant>
      <vt:variant>
        <vt:i4>4</vt:i4>
      </vt:variant>
      <vt:variant>
        <vt:lpwstr>http://www.flickr.com/photos/lassana1964/467474139/in/photostream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for goods/services</dc:title>
  <dc:creator>SantiagoM@unops.org</dc:creator>
  <cp:lastModifiedBy>Ali Izzat</cp:lastModifiedBy>
  <cp:revision>12</cp:revision>
  <cp:lastPrinted>2019-09-10T06:47:00Z</cp:lastPrinted>
  <dcterms:created xsi:type="dcterms:W3CDTF">2019-09-15T11:16:00Z</dcterms:created>
  <dcterms:modified xsi:type="dcterms:W3CDTF">2019-09-24T14:13:00Z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0x010100EFB0C015CAAAA44CB7265B87A9D38991</vt:lpwstr>
  </property>
  <property fmtid="{D5CDD505-2E9C-101B-9397-08002B2CF9AE}" pid="3" name="TaxKeyword">
    <vt:lpwstr/>
  </property>
  <property fmtid="{D5CDD505-2E9C-101B-9397-08002B2CF9AE}" pid="4" name="OrganisationalUnits">
    <vt:lpwstr/>
  </property>
  <property fmtid="{D5CDD505-2E9C-101B-9397-08002B2CF9AE}" pid="5" name="Language/s">
    <vt:lpwstr>;#English;#</vt:lpwstr>
  </property>
  <property fmtid="{D5CDD505-2E9C-101B-9397-08002B2CF9AE}" pid="6" name="Order">
    <vt:r8>2900</vt:r8>
  </property>
  <property fmtid="{D5CDD505-2E9C-101B-9397-08002B2CF9AE}" pid="7" name="k7b289fa41d4402492fd7745e7d2b323">
    <vt:lpwstr>Factsheet|0e0030f0-7c6b-4cc7-94b7-c76184cd823f</vt:lpwstr>
  </property>
  <property fmtid="{D5CDD505-2E9C-101B-9397-08002B2CF9AE}" pid="8" name="_dlc_DocIdItemGuid">
    <vt:lpwstr>2f6cb547-a4c8-4a14-9670-d58f53e6bd99</vt:lpwstr>
  </property>
  <property fmtid="{D5CDD505-2E9C-101B-9397-08002B2CF9AE}" pid="9" name="Type_x0020_of_x0020_comms_x0020_document">
    <vt:lpwstr>94;#Factsheet|0e0030f0-7c6b-4cc7-94b7-c76184cd823f</vt:lpwstr>
  </property>
  <property fmtid="{D5CDD505-2E9C-101B-9397-08002B2CF9AE}" pid="10" name="Countries">
    <vt:lpwstr/>
  </property>
  <property fmtid="{D5CDD505-2E9C-101B-9397-08002B2CF9AE}" pid="11" name="Projects">
    <vt:lpwstr/>
  </property>
  <property fmtid="{D5CDD505-2E9C-101B-9397-08002B2CF9AE}" pid="12" name="pedea19abc6845ea96270dfcb5610e80">
    <vt:lpwstr/>
  </property>
  <property fmtid="{D5CDD505-2E9C-101B-9397-08002B2CF9AE}" pid="13" name="Confidentiality">
    <vt:lpwstr>Internal - UNOPS only</vt:lpwstr>
  </property>
  <property fmtid="{D5CDD505-2E9C-101B-9397-08002B2CF9AE}" pid="14" name="Use_x0020_this_x0020_site_x0020_column_x0020_to_x0020_draw_x0020_from_x0020_managed_x0020_metadata_x0020_for_x0020_defining_x0020_communications_x0020_documents_x002e_Type_x0020_of_x0020_report">
    <vt:lpwstr/>
  </property>
  <property fmtid="{D5CDD505-2E9C-101B-9397-08002B2CF9AE}" pid="15" name="TaxCatchAll">
    <vt:lpwstr>94;#Factsheet|0e0030f0-7c6b-4cc7-94b7-c76184cd823f</vt:lpwstr>
  </property>
  <property fmtid="{D5CDD505-2E9C-101B-9397-08002B2CF9AE}" pid="16" name="TaxKeywordTaxHTField">
    <vt:lpwstr/>
  </property>
  <property fmtid="{D5CDD505-2E9C-101B-9397-08002B2CF9AE}" pid="17" name="d965deffccfe49e69c9da10df9c2d4f9">
    <vt:lpwstr/>
  </property>
  <property fmtid="{D5CDD505-2E9C-101B-9397-08002B2CF9AE}" pid="18" name="ha90e443468f4145aba582d53873a577">
    <vt:lpwstr/>
  </property>
  <property fmtid="{D5CDD505-2E9C-101B-9397-08002B2CF9AE}" pid="19" name="i4a0c0ffdeba458aaa2390bd69b63c92">
    <vt:lpwstr/>
  </property>
  <property fmtid="{D5CDD505-2E9C-101B-9397-08002B2CF9AE}" pid="20" name="h8e7aaa3f16f4245b92bce68bb3d1e55">
    <vt:lpwstr/>
  </property>
  <property fmtid="{D5CDD505-2E9C-101B-9397-08002B2CF9AE}" pid="21" name="g1cd34e936aa41bc9443e4d148a862c1">
    <vt:lpwstr/>
  </property>
  <property fmtid="{D5CDD505-2E9C-101B-9397-08002B2CF9AE}" pid="22" name="Type_x0020_of_x0020_plan_x0020_or_x0020_strategy">
    <vt:lpwstr/>
  </property>
  <property fmtid="{D5CDD505-2E9C-101B-9397-08002B2CF9AE}" pid="23" name="f2c2bed3e89641f1938cb68b56208236">
    <vt:lpwstr/>
  </property>
  <property fmtid="{D5CDD505-2E9C-101B-9397-08002B2CF9AE}" pid="24" name="h136076126ec44229919509fd88b3de6">
    <vt:lpwstr/>
  </property>
  <property fmtid="{D5CDD505-2E9C-101B-9397-08002B2CF9AE}" pid="25" name="Type_x0020_of_x0020_admin_x0020_document">
    <vt:lpwstr/>
  </property>
  <property fmtid="{D5CDD505-2E9C-101B-9397-08002B2CF9AE}" pid="26" name="dd48bc4baf194ba785dbddff202dd144">
    <vt:lpwstr/>
  </property>
  <property fmtid="{D5CDD505-2E9C-101B-9397-08002B2CF9AE}" pid="27" name="Type_x0020_of_x0020_meeting_x0020_document">
    <vt:lpwstr/>
  </property>
  <property fmtid="{D5CDD505-2E9C-101B-9397-08002B2CF9AE}" pid="28" name="Tags">
    <vt:lpwstr/>
  </property>
  <property fmtid="{D5CDD505-2E9C-101B-9397-08002B2CF9AE}" pid="29" name="bb7c361188a940138612c57da090ccbf">
    <vt:lpwstr/>
  </property>
  <property fmtid="{D5CDD505-2E9C-101B-9397-08002B2CF9AE}" pid="30" name="Type_x0020_of_x0020_agreement">
    <vt:lpwstr/>
  </property>
  <property fmtid="{D5CDD505-2E9C-101B-9397-08002B2CF9AE}" pid="31" name="Type_x0020_of_x0020_mission_x0020_document">
    <vt:lpwstr/>
  </property>
  <property fmtid="{D5CDD505-2E9C-101B-9397-08002B2CF9AE}" pid="32" name="Clients">
    <vt:lpwstr/>
  </property>
  <property fmtid="{D5CDD505-2E9C-101B-9397-08002B2CF9AE}" pid="33" name="Type of mission document">
    <vt:lpwstr/>
  </property>
  <property fmtid="{D5CDD505-2E9C-101B-9397-08002B2CF9AE}" pid="34" name="Type of agreement">
    <vt:lpwstr/>
  </property>
  <property fmtid="{D5CDD505-2E9C-101B-9397-08002B2CF9AE}" pid="35" name="Type of comms document">
    <vt:lpwstr>94;#Factsheet|0e0030f0-7c6b-4cc7-94b7-c76184cd823f</vt:lpwstr>
  </property>
  <property fmtid="{D5CDD505-2E9C-101B-9397-08002B2CF9AE}" pid="36" name="Type of plan or strategy">
    <vt:lpwstr/>
  </property>
  <property fmtid="{D5CDD505-2E9C-101B-9397-08002B2CF9AE}" pid="37" name="Type of admin document">
    <vt:lpwstr/>
  </property>
  <property fmtid="{D5CDD505-2E9C-101B-9397-08002B2CF9AE}" pid="38" name="Use this site column to draw from managed metadata for defining communications documents.Type of report">
    <vt:lpwstr/>
  </property>
  <property fmtid="{D5CDD505-2E9C-101B-9397-08002B2CF9AE}" pid="39" name="Type of meeting document">
    <vt:lpwstr/>
  </property>
</Properties>
</file>