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7958"/>
      </w:tblGrid>
      <w:tr w:rsidR="003D7C3B" w:rsidRPr="00727FBD" w:rsidTr="00ED2475">
        <w:trPr>
          <w:trHeight w:val="567"/>
          <w:jc w:val="center"/>
        </w:trPr>
        <w:tc>
          <w:tcPr>
            <w:tcW w:w="168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US" w:eastAsia="en-US"/>
              </w:rPr>
              <w:drawing>
                <wp:anchor distT="0" distB="0" distL="114300" distR="114300" simplePos="0" relativeHeight="251666432" behindDoc="0" locked="0" layoutInCell="1" allowOverlap="1" wp14:anchorId="61B739FD" wp14:editId="4D387B3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-6985</wp:posOffset>
                  </wp:positionV>
                  <wp:extent cx="980440" cy="974725"/>
                  <wp:effectExtent l="0" t="0" r="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974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le"/>
            </w:pPr>
            <w:r>
              <w:t>LOCAL OPEN TENDER</w:t>
            </w:r>
          </w:p>
        </w:tc>
      </w:tr>
      <w:tr w:rsidR="003D7C3B" w:rsidRPr="00727FBD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36415D">
              <w:rPr>
                <w:b/>
                <w:sz w:val="36"/>
                <w:lang w:val="en-US"/>
              </w:rPr>
              <w:t>INVITATION TO TENDER</w:t>
            </w:r>
          </w:p>
        </w:tc>
      </w:tr>
      <w:tr w:rsidR="003D7C3B" w:rsidRPr="00727FBD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323E36" w:rsidRDefault="0036477D" w:rsidP="00E55CD1">
            <w:pPr>
              <w:jc w:val="center"/>
              <w:rPr>
                <w:b/>
                <w:sz w:val="24"/>
              </w:rPr>
            </w:pPr>
            <w:r w:rsidRPr="0036477D">
              <w:rPr>
                <w:b/>
                <w:bCs/>
                <w:sz w:val="36"/>
              </w:rPr>
              <w:t xml:space="preserve">KU-MSL-LOT-10-2019-616 Total </w:t>
            </w:r>
            <w:r w:rsidR="00E55CD1">
              <w:rPr>
                <w:b/>
                <w:bCs/>
                <w:sz w:val="36"/>
              </w:rPr>
              <w:t>S</w:t>
            </w:r>
            <w:r w:rsidRPr="0036477D">
              <w:rPr>
                <w:b/>
                <w:bCs/>
                <w:sz w:val="36"/>
              </w:rPr>
              <w:t>tation</w:t>
            </w:r>
          </w:p>
        </w:tc>
      </w:tr>
    </w:tbl>
    <w:p w:rsidR="003D7C3B" w:rsidRDefault="003D7C3B" w:rsidP="003D7C3B"/>
    <w:p w:rsidR="0036415D" w:rsidRPr="00727FBD" w:rsidRDefault="0036415D" w:rsidP="003D7C3B">
      <w:pPr>
        <w:rPr>
          <w:lang w:val="en-US"/>
        </w:rPr>
      </w:pPr>
    </w:p>
    <w:p w:rsidR="00F969FC" w:rsidRPr="00F969FC" w:rsidRDefault="00F969FC" w:rsidP="00F969FC">
      <w:pPr>
        <w:rPr>
          <w:b/>
          <w:lang w:val="en-GB"/>
        </w:rPr>
      </w:pPr>
      <w:r w:rsidRPr="00F969FC">
        <w:rPr>
          <w:b/>
          <w:lang w:val="en-GB"/>
        </w:rPr>
        <w:t>TRIANGLE GENERATION HUMANITAIRE (TGH) - Office</w:t>
      </w:r>
      <w:bookmarkStart w:id="0" w:name="_GoBack"/>
      <w:bookmarkEnd w:id="0"/>
    </w:p>
    <w:p w:rsidR="003D7C3B" w:rsidRDefault="00F969FC" w:rsidP="0036477D">
      <w:pPr>
        <w:rPr>
          <w:rFonts w:cs="Calibri"/>
          <w:color w:val="000000"/>
          <w:szCs w:val="20"/>
          <w:lang w:val="en-GB"/>
        </w:rPr>
      </w:pPr>
      <w:r w:rsidRPr="00F969FC">
        <w:rPr>
          <w:b/>
          <w:lang w:val="en-GB"/>
        </w:rPr>
        <w:t>KURDISTAN, Erbil</w:t>
      </w:r>
      <w:r w:rsidR="003D7C3B" w:rsidRPr="00727FBD">
        <w:rPr>
          <w:lang w:val="en-US"/>
        </w:rPr>
        <w:t xml:space="preserve">, on </w:t>
      </w:r>
      <w:r w:rsidR="0036477D">
        <w:rPr>
          <w:rFonts w:cs="Calibri"/>
          <w:color w:val="000000"/>
          <w:szCs w:val="20"/>
          <w:lang w:val="en-GB"/>
        </w:rPr>
        <w:t>8</w:t>
      </w:r>
      <w:r w:rsidR="00C42CEA" w:rsidRPr="00C42CEA">
        <w:rPr>
          <w:rFonts w:cs="Calibri"/>
          <w:color w:val="000000"/>
          <w:szCs w:val="20"/>
          <w:vertAlign w:val="superscript"/>
          <w:lang w:val="en-GB"/>
        </w:rPr>
        <w:t>th</w:t>
      </w:r>
      <w:r w:rsidR="00C42CEA">
        <w:rPr>
          <w:rFonts w:cs="Calibri"/>
          <w:color w:val="000000"/>
          <w:szCs w:val="20"/>
          <w:lang w:val="en-GB"/>
        </w:rPr>
        <w:t xml:space="preserve"> </w:t>
      </w:r>
      <w:r w:rsidR="0036477D">
        <w:rPr>
          <w:rFonts w:cs="Calibri"/>
          <w:color w:val="000000"/>
          <w:szCs w:val="20"/>
          <w:lang w:val="en-GB"/>
        </w:rPr>
        <w:t>December</w:t>
      </w:r>
      <w:r>
        <w:rPr>
          <w:rFonts w:cs="Calibri"/>
          <w:color w:val="000000"/>
          <w:szCs w:val="20"/>
          <w:lang w:val="en-GB"/>
        </w:rPr>
        <w:t xml:space="preserve"> 2019.</w:t>
      </w:r>
    </w:p>
    <w:p w:rsidR="006468F5" w:rsidRDefault="006468F5" w:rsidP="00B44ABD">
      <w:pPr>
        <w:rPr>
          <w:rFonts w:cs="Calibri"/>
          <w:color w:val="000000"/>
          <w:szCs w:val="20"/>
          <w:lang w:val="en-GB"/>
        </w:rPr>
      </w:pPr>
    </w:p>
    <w:p w:rsidR="006468F5" w:rsidRPr="006468F5" w:rsidRDefault="006468F5" w:rsidP="006468F5">
      <w:pPr>
        <w:rPr>
          <w:rFonts w:cs="Calibri"/>
          <w:color w:val="000000"/>
          <w:szCs w:val="20"/>
          <w:lang w:val="en-US"/>
        </w:rPr>
      </w:pPr>
      <w:proofErr w:type="gramStart"/>
      <w:r w:rsidRPr="006468F5">
        <w:rPr>
          <w:rFonts w:cs="Calibri"/>
          <w:b/>
          <w:bCs/>
          <w:color w:val="000000"/>
          <w:szCs w:val="20"/>
          <w:lang w:val="en-US"/>
        </w:rPr>
        <w:t>Invitation to Local Open Tender.</w:t>
      </w:r>
      <w:proofErr w:type="gramEnd"/>
    </w:p>
    <w:p w:rsidR="006468F5" w:rsidRDefault="006468F5" w:rsidP="00B44ABD">
      <w:pPr>
        <w:rPr>
          <w:lang w:val="en-US"/>
        </w:rPr>
      </w:pPr>
    </w:p>
    <w:p w:rsidR="006468F5" w:rsidRDefault="006468F5" w:rsidP="0036477D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Tender reference: </w:t>
      </w:r>
      <w:r w:rsidRPr="006468F5">
        <w:rPr>
          <w:b/>
          <w:bCs/>
          <w:lang w:val="en-US"/>
        </w:rPr>
        <w:t>KU-MSL-LOT-10-2019-61</w:t>
      </w:r>
      <w:r w:rsidR="0036477D">
        <w:rPr>
          <w:b/>
          <w:bCs/>
          <w:lang w:val="en-US"/>
        </w:rPr>
        <w:t>6</w:t>
      </w:r>
    </w:p>
    <w:p w:rsidR="006468F5" w:rsidRDefault="006468F5" w:rsidP="006468F5">
      <w:pPr>
        <w:rPr>
          <w:b/>
          <w:bCs/>
          <w:lang w:val="en-US"/>
        </w:rPr>
      </w:pPr>
    </w:p>
    <w:p w:rsidR="006468F5" w:rsidRPr="00015B7C" w:rsidRDefault="006468F5" w:rsidP="00E55CD1">
      <w:pPr>
        <w:rPr>
          <w:b/>
          <w:lang w:val="en-US"/>
        </w:rPr>
      </w:pPr>
      <w:r w:rsidRPr="0036477D">
        <w:rPr>
          <w:lang w:val="en-US"/>
        </w:rPr>
        <w:t>Object</w:t>
      </w:r>
      <w:r w:rsidRPr="0036477D">
        <w:rPr>
          <w:i/>
          <w:iCs/>
          <w:lang w:val="en-US"/>
        </w:rPr>
        <w:t>:</w:t>
      </w:r>
      <w:r w:rsidRPr="0036477D">
        <w:rPr>
          <w:b/>
          <w:bCs/>
          <w:i/>
          <w:iCs/>
          <w:lang w:val="en-US"/>
        </w:rPr>
        <w:t xml:space="preserve"> </w:t>
      </w:r>
      <w:r w:rsidR="0036477D" w:rsidRPr="0036477D">
        <w:rPr>
          <w:b/>
          <w:lang w:val="en-GB"/>
        </w:rPr>
        <w:tab/>
        <w:t xml:space="preserve">Purchase of </w:t>
      </w:r>
      <w:r w:rsidR="00E55CD1">
        <w:rPr>
          <w:b/>
          <w:lang w:val="en-GB"/>
        </w:rPr>
        <w:t>T</w:t>
      </w:r>
      <w:r w:rsidR="0036477D" w:rsidRPr="0036477D">
        <w:rPr>
          <w:b/>
          <w:lang w:val="en-GB"/>
        </w:rPr>
        <w:t xml:space="preserve">otal </w:t>
      </w:r>
      <w:r w:rsidR="00E55CD1">
        <w:rPr>
          <w:b/>
          <w:lang w:val="en-GB"/>
        </w:rPr>
        <w:t>S</w:t>
      </w:r>
      <w:r w:rsidR="0036477D" w:rsidRPr="0036477D">
        <w:rPr>
          <w:b/>
          <w:lang w:val="en-GB"/>
        </w:rPr>
        <w:t>tation</w:t>
      </w:r>
      <w:r>
        <w:rPr>
          <w:b/>
          <w:lang w:val="en-GB"/>
        </w:rPr>
        <w:t>.</w:t>
      </w:r>
    </w:p>
    <w:p w:rsidR="006468F5" w:rsidRDefault="006468F5" w:rsidP="006468F5">
      <w:pPr>
        <w:rPr>
          <w:lang w:val="en-US"/>
        </w:rPr>
      </w:pPr>
    </w:p>
    <w:p w:rsidR="006468F5" w:rsidRDefault="006468F5" w:rsidP="0036477D">
      <w:pPr>
        <w:rPr>
          <w:lang w:val="en-US"/>
        </w:rPr>
      </w:pPr>
      <w:r>
        <w:rPr>
          <w:lang w:val="en-US"/>
        </w:rPr>
        <w:t xml:space="preserve">Delivery Location: </w:t>
      </w:r>
      <w:proofErr w:type="spellStart"/>
      <w:r w:rsidR="0036477D" w:rsidRPr="0036477D">
        <w:rPr>
          <w:b/>
          <w:lang w:val="en-GB"/>
        </w:rPr>
        <w:t>Ninewa</w:t>
      </w:r>
      <w:proofErr w:type="spellEnd"/>
      <w:r w:rsidR="0036477D" w:rsidRPr="0036477D">
        <w:rPr>
          <w:b/>
          <w:lang w:val="en-GB"/>
        </w:rPr>
        <w:t xml:space="preserve"> Governorate</w:t>
      </w:r>
      <w:r w:rsidR="0036477D">
        <w:rPr>
          <w:b/>
          <w:lang w:val="en-GB"/>
        </w:rPr>
        <w:t>.</w:t>
      </w:r>
    </w:p>
    <w:p w:rsidR="006468F5" w:rsidRDefault="006468F5" w:rsidP="006468F5">
      <w:pPr>
        <w:rPr>
          <w:lang w:val="en-US"/>
        </w:rPr>
      </w:pPr>
    </w:p>
    <w:p w:rsidR="006468F5" w:rsidRDefault="006468F5" w:rsidP="0036477D">
      <w:pPr>
        <w:rPr>
          <w:lang w:val="en-US"/>
        </w:rPr>
      </w:pPr>
      <w:r w:rsidRPr="004217CC">
        <w:rPr>
          <w:lang w:val="en-US"/>
        </w:rPr>
        <w:t xml:space="preserve">The contracting Authority, Triangle Generation </w:t>
      </w:r>
      <w:proofErr w:type="spellStart"/>
      <w:r w:rsidRPr="004217CC">
        <w:rPr>
          <w:lang w:val="en-US"/>
        </w:rPr>
        <w:t>Humanitaire</w:t>
      </w:r>
      <w:proofErr w:type="spellEnd"/>
      <w:r w:rsidRPr="004217CC">
        <w:rPr>
          <w:lang w:val="en-US"/>
        </w:rPr>
        <w:t xml:space="preserve"> (TGH) intends to award </w:t>
      </w:r>
      <w:r w:rsidR="0036477D">
        <w:rPr>
          <w:lang w:val="en-US"/>
        </w:rPr>
        <w:t xml:space="preserve">a </w:t>
      </w:r>
      <w:r w:rsidRPr="004217CC">
        <w:rPr>
          <w:lang w:val="en-US"/>
        </w:rPr>
        <w:t>contract</w:t>
      </w:r>
      <w:r w:rsidR="0036477D">
        <w:rPr>
          <w:lang w:val="en-US"/>
        </w:rPr>
        <w:t xml:space="preserve"> </w:t>
      </w:r>
      <w:r w:rsidRPr="004217CC">
        <w:rPr>
          <w:lang w:val="en-US"/>
        </w:rPr>
        <w:t xml:space="preserve">for </w:t>
      </w:r>
      <w:r w:rsidR="0036477D">
        <w:rPr>
          <w:lang w:val="en-US"/>
        </w:rPr>
        <w:t>the above mentioned object</w:t>
      </w:r>
      <w:r>
        <w:rPr>
          <w:lang w:val="en-US"/>
        </w:rPr>
        <w:t xml:space="preserve"> </w:t>
      </w:r>
      <w:r w:rsidR="0036477D">
        <w:rPr>
          <w:lang w:val="en-US"/>
        </w:rPr>
        <w:t>procurement</w:t>
      </w:r>
      <w:r>
        <w:rPr>
          <w:lang w:val="en-US"/>
        </w:rPr>
        <w:t xml:space="preserve"> is presented as below:</w:t>
      </w:r>
    </w:p>
    <w:p w:rsidR="006468F5" w:rsidRPr="006468F5" w:rsidRDefault="006468F5" w:rsidP="006468F5">
      <w:pPr>
        <w:rPr>
          <w:b/>
          <w:bCs/>
          <w:u w:val="single"/>
          <w:lang w:val="en-US"/>
        </w:rPr>
      </w:pPr>
    </w:p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500"/>
        <w:gridCol w:w="4108"/>
        <w:gridCol w:w="900"/>
        <w:gridCol w:w="1530"/>
        <w:gridCol w:w="2520"/>
      </w:tblGrid>
      <w:tr w:rsidR="006468F5" w:rsidRPr="006468F5" w:rsidTr="0036415D">
        <w:trPr>
          <w:trHeight w:val="481"/>
        </w:trPr>
        <w:tc>
          <w:tcPr>
            <w:tcW w:w="500" w:type="dxa"/>
            <w:vAlign w:val="center"/>
            <w:hideMark/>
          </w:tcPr>
          <w:p w:rsidR="006468F5" w:rsidRPr="006468F5" w:rsidRDefault="006468F5" w:rsidP="0036415D">
            <w:pPr>
              <w:jc w:val="left"/>
              <w:rPr>
                <w:b/>
                <w:bCs/>
                <w:lang w:val="en-GB"/>
              </w:rPr>
            </w:pPr>
            <w:r w:rsidRPr="006468F5">
              <w:rPr>
                <w:b/>
                <w:bCs/>
                <w:lang w:val="en-GB"/>
              </w:rPr>
              <w:t>N°</w:t>
            </w:r>
          </w:p>
        </w:tc>
        <w:tc>
          <w:tcPr>
            <w:tcW w:w="4108" w:type="dxa"/>
            <w:vAlign w:val="center"/>
            <w:hideMark/>
          </w:tcPr>
          <w:p w:rsidR="006468F5" w:rsidRPr="006468F5" w:rsidRDefault="006468F5" w:rsidP="0036415D">
            <w:pPr>
              <w:jc w:val="left"/>
              <w:rPr>
                <w:b/>
                <w:bCs/>
                <w:lang w:val="en-GB"/>
              </w:rPr>
            </w:pPr>
            <w:r w:rsidRPr="006468F5">
              <w:rPr>
                <w:b/>
                <w:bCs/>
                <w:lang w:val="en-GB"/>
              </w:rPr>
              <w:t>Item description</w:t>
            </w:r>
          </w:p>
        </w:tc>
        <w:tc>
          <w:tcPr>
            <w:tcW w:w="900" w:type="dxa"/>
            <w:vAlign w:val="center"/>
            <w:hideMark/>
          </w:tcPr>
          <w:p w:rsidR="006468F5" w:rsidRPr="006468F5" w:rsidRDefault="006468F5" w:rsidP="0036415D">
            <w:pPr>
              <w:jc w:val="left"/>
              <w:rPr>
                <w:b/>
                <w:bCs/>
                <w:lang w:val="en-GB"/>
              </w:rPr>
            </w:pPr>
            <w:r w:rsidRPr="006468F5">
              <w:rPr>
                <w:b/>
                <w:bCs/>
                <w:lang w:val="en-GB"/>
              </w:rPr>
              <w:t>Unit</w:t>
            </w:r>
          </w:p>
        </w:tc>
        <w:tc>
          <w:tcPr>
            <w:tcW w:w="1530" w:type="dxa"/>
            <w:vAlign w:val="center"/>
            <w:hideMark/>
          </w:tcPr>
          <w:p w:rsidR="006468F5" w:rsidRPr="006468F5" w:rsidRDefault="006468F5" w:rsidP="0036415D">
            <w:pPr>
              <w:jc w:val="left"/>
              <w:rPr>
                <w:b/>
                <w:bCs/>
                <w:lang w:val="en-GB"/>
              </w:rPr>
            </w:pPr>
            <w:r w:rsidRPr="006468F5">
              <w:rPr>
                <w:b/>
                <w:bCs/>
                <w:lang w:val="en-GB"/>
              </w:rPr>
              <w:t>Quantity</w:t>
            </w:r>
          </w:p>
        </w:tc>
        <w:tc>
          <w:tcPr>
            <w:tcW w:w="2520" w:type="dxa"/>
            <w:vAlign w:val="center"/>
          </w:tcPr>
          <w:p w:rsidR="006468F5" w:rsidRPr="006468F5" w:rsidRDefault="006468F5" w:rsidP="0036415D">
            <w:pPr>
              <w:jc w:val="left"/>
              <w:rPr>
                <w:b/>
                <w:bCs/>
                <w:lang w:val="en-GB"/>
              </w:rPr>
            </w:pPr>
            <w:r w:rsidRPr="006468F5">
              <w:rPr>
                <w:b/>
                <w:bCs/>
                <w:lang w:val="en-GB"/>
              </w:rPr>
              <w:t>Delivery Location</w:t>
            </w:r>
          </w:p>
        </w:tc>
      </w:tr>
      <w:tr w:rsidR="006468F5" w:rsidRPr="006468F5" w:rsidTr="0036415D">
        <w:trPr>
          <w:trHeight w:val="360"/>
        </w:trPr>
        <w:tc>
          <w:tcPr>
            <w:tcW w:w="500" w:type="dxa"/>
            <w:noWrap/>
            <w:vAlign w:val="center"/>
            <w:hideMark/>
          </w:tcPr>
          <w:p w:rsidR="006468F5" w:rsidRPr="006468F5" w:rsidRDefault="006468F5" w:rsidP="0036415D">
            <w:pPr>
              <w:jc w:val="left"/>
              <w:rPr>
                <w:lang w:val="en-GB"/>
              </w:rPr>
            </w:pPr>
            <w:r w:rsidRPr="006468F5">
              <w:rPr>
                <w:lang w:val="en-GB"/>
              </w:rPr>
              <w:t>01</w:t>
            </w:r>
          </w:p>
        </w:tc>
        <w:tc>
          <w:tcPr>
            <w:tcW w:w="4108" w:type="dxa"/>
            <w:noWrap/>
            <w:vAlign w:val="center"/>
          </w:tcPr>
          <w:p w:rsidR="006468F5" w:rsidRPr="006468F5" w:rsidRDefault="003F3034" w:rsidP="0036415D">
            <w:pPr>
              <w:jc w:val="left"/>
            </w:pPr>
            <w:r w:rsidRPr="003F3034">
              <w:t>Total station</w:t>
            </w:r>
          </w:p>
        </w:tc>
        <w:tc>
          <w:tcPr>
            <w:tcW w:w="900" w:type="dxa"/>
            <w:noWrap/>
            <w:vAlign w:val="center"/>
            <w:hideMark/>
          </w:tcPr>
          <w:p w:rsidR="006468F5" w:rsidRPr="006468F5" w:rsidRDefault="006468F5" w:rsidP="0036415D">
            <w:pPr>
              <w:jc w:val="left"/>
              <w:rPr>
                <w:lang w:val="en-GB"/>
              </w:rPr>
            </w:pPr>
            <w:r w:rsidRPr="006468F5">
              <w:rPr>
                <w:lang w:val="en-GB"/>
              </w:rPr>
              <w:t>Piece</w:t>
            </w:r>
          </w:p>
        </w:tc>
        <w:tc>
          <w:tcPr>
            <w:tcW w:w="1530" w:type="dxa"/>
            <w:noWrap/>
            <w:vAlign w:val="center"/>
          </w:tcPr>
          <w:p w:rsidR="006468F5" w:rsidRPr="006468F5" w:rsidRDefault="006468F5" w:rsidP="0036415D">
            <w:pPr>
              <w:jc w:val="left"/>
              <w:rPr>
                <w:lang w:val="en-GB"/>
              </w:rPr>
            </w:pPr>
            <w:r w:rsidRPr="006468F5">
              <w:rPr>
                <w:lang w:val="en-GB"/>
              </w:rPr>
              <w:t>1</w:t>
            </w:r>
          </w:p>
        </w:tc>
        <w:tc>
          <w:tcPr>
            <w:tcW w:w="2520" w:type="dxa"/>
            <w:vAlign w:val="center"/>
          </w:tcPr>
          <w:p w:rsidR="006468F5" w:rsidRPr="006468F5" w:rsidRDefault="006468F5" w:rsidP="0036415D">
            <w:pPr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Ninewa</w:t>
            </w:r>
            <w:proofErr w:type="spellEnd"/>
            <w:r>
              <w:rPr>
                <w:lang w:val="en-GB"/>
              </w:rPr>
              <w:t>- Iraq</w:t>
            </w:r>
          </w:p>
        </w:tc>
      </w:tr>
    </w:tbl>
    <w:p w:rsidR="006468F5" w:rsidRDefault="006468F5" w:rsidP="006468F5">
      <w:pPr>
        <w:rPr>
          <w:lang w:val="en-US"/>
        </w:rPr>
      </w:pPr>
    </w:p>
    <w:p w:rsidR="006468F5" w:rsidRDefault="006468F5" w:rsidP="006468F5">
      <w:pPr>
        <w:rPr>
          <w:lang w:val="en-US"/>
        </w:rPr>
      </w:pPr>
      <w:r w:rsidRPr="004217CC">
        <w:rPr>
          <w:lang w:val="en-US"/>
        </w:rPr>
        <w:t>The submission of tenders will occur at the following address</w:t>
      </w:r>
      <w:r w:rsidR="0036477D">
        <w:rPr>
          <w:lang w:val="en-US"/>
        </w:rPr>
        <w:t xml:space="preserve"> or by email</w:t>
      </w:r>
      <w:r w:rsidRPr="004217CC">
        <w:rPr>
          <w:lang w:val="en-US"/>
        </w:rPr>
        <w:t>:</w:t>
      </w:r>
    </w:p>
    <w:p w:rsidR="006468F5" w:rsidRPr="004217CC" w:rsidRDefault="006468F5" w:rsidP="006468F5">
      <w:pPr>
        <w:rPr>
          <w:lang w:val="en-US"/>
        </w:rPr>
      </w:pPr>
    </w:p>
    <w:p w:rsidR="007D73B8" w:rsidRPr="007D73B8" w:rsidRDefault="007D73B8" w:rsidP="007D73B8">
      <w:pPr>
        <w:rPr>
          <w:lang w:val="en-US"/>
        </w:rPr>
      </w:pPr>
      <w:r w:rsidRPr="007D73B8">
        <w:rPr>
          <w:lang w:val="en-US"/>
        </w:rPr>
        <w:t>TRIANGLE GENERATION HUMANITAIRE (TGH) - Office</w:t>
      </w:r>
    </w:p>
    <w:p w:rsidR="007D73B8" w:rsidRPr="007D73B8" w:rsidRDefault="007D73B8" w:rsidP="007D73B8">
      <w:pPr>
        <w:rPr>
          <w:lang w:val="en-US"/>
        </w:rPr>
      </w:pPr>
      <w:r w:rsidRPr="007D73B8">
        <w:rPr>
          <w:lang w:val="en-US"/>
        </w:rPr>
        <w:t>KURDISTAN, Erbil</w:t>
      </w:r>
    </w:p>
    <w:p w:rsidR="006468F5" w:rsidRDefault="007D73B8" w:rsidP="007D73B8">
      <w:pPr>
        <w:rPr>
          <w:lang w:val="en-US"/>
        </w:rPr>
      </w:pPr>
      <w:r w:rsidRPr="007D73B8">
        <w:rPr>
          <w:lang w:val="en-US"/>
        </w:rPr>
        <w:t xml:space="preserve">237/7/5, </w:t>
      </w:r>
      <w:proofErr w:type="spellStart"/>
      <w:r w:rsidRPr="007D73B8">
        <w:rPr>
          <w:lang w:val="en-US"/>
        </w:rPr>
        <w:t>Almashriq</w:t>
      </w:r>
      <w:proofErr w:type="spellEnd"/>
      <w:r w:rsidRPr="007D73B8">
        <w:rPr>
          <w:lang w:val="en-US"/>
        </w:rPr>
        <w:t xml:space="preserve"> Street, </w:t>
      </w:r>
      <w:proofErr w:type="spellStart"/>
      <w:r w:rsidRPr="007D73B8">
        <w:rPr>
          <w:lang w:val="en-US"/>
        </w:rPr>
        <w:t>Ainkawa</w:t>
      </w:r>
      <w:proofErr w:type="spellEnd"/>
    </w:p>
    <w:p w:rsidR="007D73B8" w:rsidRDefault="007D73B8" w:rsidP="007D73B8">
      <w:pPr>
        <w:rPr>
          <w:lang w:val="en-US"/>
        </w:rPr>
      </w:pPr>
    </w:p>
    <w:p w:rsidR="007D73B8" w:rsidRPr="007D73B8" w:rsidRDefault="007D73B8" w:rsidP="007D73B8">
      <w:pPr>
        <w:spacing w:line="276" w:lineRule="auto"/>
        <w:rPr>
          <w:b/>
          <w:bCs/>
          <w:lang w:val="en-GB"/>
        </w:rPr>
      </w:pPr>
      <w:r w:rsidRPr="007D73B8">
        <w:rPr>
          <w:b/>
          <w:bCs/>
          <w:lang w:val="en-GB"/>
        </w:rPr>
        <w:t xml:space="preserve">  </w:t>
      </w:r>
      <w:proofErr w:type="spellStart"/>
      <w:r w:rsidRPr="007D73B8">
        <w:rPr>
          <w:b/>
          <w:bCs/>
          <w:lang w:val="en-GB"/>
        </w:rPr>
        <w:t>Narmin</w:t>
      </w:r>
      <w:proofErr w:type="spellEnd"/>
      <w:r w:rsidRPr="007D73B8">
        <w:rPr>
          <w:b/>
          <w:bCs/>
          <w:lang w:val="en-GB"/>
        </w:rPr>
        <w:t xml:space="preserve"> HAMKAFLO:</w:t>
      </w:r>
    </w:p>
    <w:p w:rsidR="007D73B8" w:rsidRPr="007D73B8" w:rsidRDefault="007D73B8" w:rsidP="007D73B8">
      <w:pPr>
        <w:rPr>
          <w:lang w:val="en-GB"/>
        </w:rPr>
      </w:pPr>
      <w:r w:rsidRPr="007D73B8">
        <w:rPr>
          <w:lang w:val="en-GB"/>
        </w:rPr>
        <w:t>TGH Deputy Logistics Coordinator</w:t>
      </w:r>
    </w:p>
    <w:p w:rsidR="007D73B8" w:rsidRPr="007D73B8" w:rsidRDefault="007D73B8" w:rsidP="007D73B8">
      <w:r w:rsidRPr="007D73B8">
        <w:t>Phone </w:t>
      </w:r>
      <w:proofErr w:type="spellStart"/>
      <w:r w:rsidRPr="007D73B8">
        <w:t>number</w:t>
      </w:r>
      <w:proofErr w:type="spellEnd"/>
      <w:r w:rsidRPr="007D73B8">
        <w:t>: +964 (0) 783 496 0517</w:t>
      </w:r>
    </w:p>
    <w:p w:rsidR="007D73B8" w:rsidRPr="007D73B8" w:rsidRDefault="007D73B8" w:rsidP="007D73B8">
      <w:r w:rsidRPr="007D73B8">
        <w:t xml:space="preserve">Email : </w:t>
      </w:r>
      <w:hyperlink r:id="rId10" w:history="1">
        <w:r w:rsidRPr="007D73B8">
          <w:rPr>
            <w:rStyle w:val="Hyperlink"/>
          </w:rPr>
          <w:t>deputy.log.iraq@trianglegh.org</w:t>
        </w:r>
      </w:hyperlink>
      <w:r w:rsidRPr="007D73B8">
        <w:t xml:space="preserve"> </w:t>
      </w:r>
    </w:p>
    <w:p w:rsidR="007D73B8" w:rsidRPr="007D73B8" w:rsidRDefault="007D73B8" w:rsidP="007D73B8"/>
    <w:p w:rsidR="007D73B8" w:rsidRPr="007D73B8" w:rsidRDefault="007D73B8" w:rsidP="007D73B8">
      <w:pPr>
        <w:spacing w:line="276" w:lineRule="auto"/>
        <w:rPr>
          <w:b/>
          <w:bCs/>
        </w:rPr>
      </w:pPr>
      <w:r w:rsidRPr="007D73B8">
        <w:rPr>
          <w:b/>
          <w:bCs/>
        </w:rPr>
        <w:t xml:space="preserve">            Jean-Marc RUAUX:</w:t>
      </w:r>
    </w:p>
    <w:p w:rsidR="007D73B8" w:rsidRPr="007D73B8" w:rsidRDefault="007D73B8" w:rsidP="007D73B8">
      <w:pPr>
        <w:rPr>
          <w:lang w:val="en-GB"/>
        </w:rPr>
      </w:pPr>
      <w:r w:rsidRPr="007D73B8">
        <w:rPr>
          <w:lang w:val="en-GB"/>
        </w:rPr>
        <w:t>TGH Logistics Coordinator</w:t>
      </w:r>
    </w:p>
    <w:p w:rsidR="007D73B8" w:rsidRPr="007D73B8" w:rsidRDefault="007D73B8" w:rsidP="007D73B8">
      <w:pPr>
        <w:rPr>
          <w:lang w:val="en-GB"/>
        </w:rPr>
      </w:pPr>
      <w:r w:rsidRPr="007D73B8">
        <w:rPr>
          <w:lang w:val="en-GB"/>
        </w:rPr>
        <w:t>Phone number: +964 (0) 783 496 0518</w:t>
      </w:r>
    </w:p>
    <w:p w:rsidR="007D73B8" w:rsidRPr="007D73B8" w:rsidRDefault="007D73B8" w:rsidP="007D73B8">
      <w:pPr>
        <w:rPr>
          <w:lang w:val="en-GB"/>
        </w:rPr>
      </w:pPr>
      <w:r w:rsidRPr="007D73B8">
        <w:rPr>
          <w:lang w:val="en-GB"/>
        </w:rPr>
        <w:t xml:space="preserve">Email: </w:t>
      </w:r>
      <w:hyperlink r:id="rId11" w:history="1">
        <w:r w:rsidRPr="008760EF">
          <w:rPr>
            <w:rStyle w:val="Hyperlink"/>
            <w:lang w:val="en-GB"/>
          </w:rPr>
          <w:t>iraq.log@trianglegh.org</w:t>
        </w:r>
      </w:hyperlink>
    </w:p>
    <w:p w:rsidR="007D73B8" w:rsidRPr="007D73B8" w:rsidRDefault="007D73B8" w:rsidP="007D73B8">
      <w:pPr>
        <w:rPr>
          <w:lang w:val="en-GB"/>
        </w:rPr>
      </w:pPr>
    </w:p>
    <w:p w:rsidR="007D73B8" w:rsidRPr="004217CC" w:rsidRDefault="007D73B8" w:rsidP="007D73B8">
      <w:pPr>
        <w:rPr>
          <w:lang w:val="en-US"/>
        </w:rPr>
      </w:pPr>
    </w:p>
    <w:p w:rsidR="006468F5" w:rsidRDefault="006468F5" w:rsidP="00EE14FB">
      <w:pPr>
        <w:rPr>
          <w:lang w:val="en-US"/>
        </w:rPr>
      </w:pPr>
      <w:r w:rsidRPr="004217CC">
        <w:rPr>
          <w:lang w:val="en-US"/>
        </w:rPr>
        <w:t xml:space="preserve">All the tender Suppliers involved in similar activities with more than </w:t>
      </w:r>
      <w:r w:rsidR="00EE14FB">
        <w:rPr>
          <w:lang w:val="en-US"/>
        </w:rPr>
        <w:t xml:space="preserve">one year </w:t>
      </w:r>
      <w:r w:rsidRPr="004217CC">
        <w:rPr>
          <w:lang w:val="en-US"/>
        </w:rPr>
        <w:t>experience are invited to withdraw the tender documents</w:t>
      </w:r>
      <w:r>
        <w:rPr>
          <w:lang w:val="en-US"/>
        </w:rPr>
        <w:t xml:space="preserve"> with technical specifications </w:t>
      </w:r>
      <w:r w:rsidRPr="004217CC">
        <w:rPr>
          <w:lang w:val="en-US"/>
        </w:rPr>
        <w:t>at TGH office, location above mentioned.</w:t>
      </w:r>
    </w:p>
    <w:p w:rsidR="006468F5" w:rsidRPr="004217CC" w:rsidRDefault="006468F5" w:rsidP="006468F5">
      <w:pPr>
        <w:rPr>
          <w:lang w:val="en-US"/>
        </w:rPr>
      </w:pPr>
    </w:p>
    <w:p w:rsidR="006468F5" w:rsidRDefault="006468F5" w:rsidP="0036477D">
      <w:pPr>
        <w:rPr>
          <w:lang w:val="en-US"/>
        </w:rPr>
      </w:pPr>
      <w:r w:rsidRPr="00D12064">
        <w:rPr>
          <w:lang w:val="en-GB"/>
        </w:rPr>
        <w:t xml:space="preserve">Tender </w:t>
      </w:r>
      <w:r>
        <w:rPr>
          <w:lang w:val="en-GB"/>
        </w:rPr>
        <w:t>starts</w:t>
      </w:r>
      <w:r w:rsidRPr="00D12064">
        <w:rPr>
          <w:lang w:val="en-GB"/>
        </w:rPr>
        <w:t xml:space="preserve"> at the date of</w:t>
      </w:r>
      <w:r>
        <w:rPr>
          <w:b/>
          <w:lang w:val="en-GB"/>
        </w:rPr>
        <w:t xml:space="preserve"> </w:t>
      </w:r>
      <w:r w:rsidR="0036477D">
        <w:rPr>
          <w:b/>
          <w:lang w:val="en-GB"/>
        </w:rPr>
        <w:t>8</w:t>
      </w:r>
      <w:r w:rsidR="00EE14FB" w:rsidRPr="00EE14FB">
        <w:rPr>
          <w:b/>
          <w:vertAlign w:val="superscript"/>
          <w:lang w:val="en-GB"/>
        </w:rPr>
        <w:t>th</w:t>
      </w:r>
      <w:r w:rsidR="00EE14FB">
        <w:rPr>
          <w:b/>
          <w:lang w:val="en-GB"/>
        </w:rPr>
        <w:t xml:space="preserve"> </w:t>
      </w:r>
      <w:r w:rsidR="0036477D">
        <w:rPr>
          <w:b/>
          <w:lang w:val="en-GB"/>
        </w:rPr>
        <w:t>December</w:t>
      </w:r>
      <w:r w:rsidR="00EE14FB">
        <w:rPr>
          <w:b/>
          <w:lang w:val="en-GB"/>
        </w:rPr>
        <w:t xml:space="preserve"> 2019. </w:t>
      </w:r>
      <w:r w:rsidRPr="004217CC">
        <w:rPr>
          <w:lang w:val="en-US"/>
        </w:rPr>
        <w:t xml:space="preserve">The dead line for submission of the offer is </w:t>
      </w:r>
      <w:r w:rsidR="00EE14FB">
        <w:rPr>
          <w:rFonts w:cs="Calibri"/>
          <w:b/>
          <w:color w:val="000000"/>
          <w:szCs w:val="20"/>
          <w:lang w:val="en-US"/>
        </w:rPr>
        <w:t>1</w:t>
      </w:r>
      <w:r w:rsidR="0036477D">
        <w:rPr>
          <w:rFonts w:cs="Calibri"/>
          <w:b/>
          <w:color w:val="000000"/>
          <w:szCs w:val="20"/>
          <w:lang w:val="en-US"/>
        </w:rPr>
        <w:t>7</w:t>
      </w:r>
      <w:r w:rsidR="00EE14FB" w:rsidRPr="00EE14FB">
        <w:rPr>
          <w:rFonts w:cs="Calibri"/>
          <w:b/>
          <w:color w:val="000000"/>
          <w:szCs w:val="20"/>
          <w:vertAlign w:val="superscript"/>
          <w:lang w:val="en-US"/>
        </w:rPr>
        <w:t>th</w:t>
      </w:r>
      <w:r w:rsidR="00EE14FB">
        <w:rPr>
          <w:rFonts w:cs="Calibri"/>
          <w:b/>
          <w:color w:val="000000"/>
          <w:szCs w:val="20"/>
          <w:lang w:val="en-US"/>
        </w:rPr>
        <w:t xml:space="preserve"> </w:t>
      </w:r>
      <w:r w:rsidR="0036477D">
        <w:rPr>
          <w:rFonts w:cs="Calibri"/>
          <w:b/>
          <w:color w:val="000000"/>
          <w:szCs w:val="20"/>
          <w:lang w:val="en-US"/>
        </w:rPr>
        <w:t xml:space="preserve">December </w:t>
      </w:r>
      <w:r w:rsidR="00EE14FB">
        <w:rPr>
          <w:rFonts w:cs="Calibri"/>
          <w:b/>
          <w:color w:val="000000"/>
          <w:szCs w:val="20"/>
          <w:lang w:val="en-US"/>
        </w:rPr>
        <w:t xml:space="preserve">2019 </w:t>
      </w:r>
      <w:r>
        <w:rPr>
          <w:lang w:val="en-US"/>
        </w:rPr>
        <w:t xml:space="preserve">at </w:t>
      </w:r>
      <w:r w:rsidR="00EE14FB" w:rsidRPr="00EE14FB">
        <w:rPr>
          <w:b/>
          <w:bCs/>
          <w:lang w:val="en-US"/>
        </w:rPr>
        <w:t>04:00</w:t>
      </w:r>
      <w:r w:rsidR="00EE14FB">
        <w:rPr>
          <w:b/>
          <w:bCs/>
          <w:lang w:val="en-US"/>
        </w:rPr>
        <w:t xml:space="preserve"> </w:t>
      </w:r>
      <w:r w:rsidR="00EE14FB" w:rsidRPr="00EE14FB">
        <w:rPr>
          <w:b/>
          <w:bCs/>
          <w:lang w:val="en-US"/>
        </w:rPr>
        <w:t>pm</w:t>
      </w:r>
      <w:r>
        <w:rPr>
          <w:lang w:val="en-US"/>
        </w:rPr>
        <w:t xml:space="preserve"> local time. Opening of offer shall take place on the </w:t>
      </w:r>
      <w:r w:rsidR="00EE14FB">
        <w:rPr>
          <w:lang w:val="en-GB"/>
        </w:rPr>
        <w:t>1</w:t>
      </w:r>
      <w:r w:rsidR="0036477D">
        <w:rPr>
          <w:lang w:val="en-GB"/>
        </w:rPr>
        <w:t>8</w:t>
      </w:r>
      <w:r w:rsidR="00EE14FB" w:rsidRPr="00EE14FB">
        <w:rPr>
          <w:vertAlign w:val="superscript"/>
          <w:lang w:val="en-GB"/>
        </w:rPr>
        <w:t>th</w:t>
      </w:r>
      <w:r w:rsidR="00EE14FB">
        <w:rPr>
          <w:lang w:val="en-GB"/>
        </w:rPr>
        <w:t xml:space="preserve"> </w:t>
      </w:r>
      <w:r w:rsidR="0036477D">
        <w:rPr>
          <w:lang w:val="en-GB"/>
        </w:rPr>
        <w:t xml:space="preserve">December </w:t>
      </w:r>
      <w:r w:rsidR="00EE14FB">
        <w:rPr>
          <w:lang w:val="en-GB"/>
        </w:rPr>
        <w:t>2019.</w:t>
      </w:r>
    </w:p>
    <w:p w:rsidR="006468F5" w:rsidRPr="004217CC" w:rsidRDefault="006468F5" w:rsidP="006468F5">
      <w:pPr>
        <w:rPr>
          <w:lang w:val="en-US"/>
        </w:rPr>
      </w:pPr>
    </w:p>
    <w:p w:rsidR="006468F5" w:rsidRDefault="006468F5" w:rsidP="006468F5">
      <w:pPr>
        <w:rPr>
          <w:lang w:val="en-US"/>
        </w:rPr>
      </w:pPr>
      <w:r w:rsidRPr="004217CC">
        <w:rPr>
          <w:lang w:val="en-US"/>
        </w:rPr>
        <w:t xml:space="preserve">Payment will be processed within </w:t>
      </w:r>
      <w:r>
        <w:rPr>
          <w:lang w:val="en-US"/>
        </w:rPr>
        <w:fldChar w:fldCharType="begin"/>
      </w:r>
      <w:r>
        <w:rPr>
          <w:lang w:val="en-US"/>
        </w:rPr>
        <w:instrText xml:space="preserve"> MERGEFIELD Invoicing_deadline 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«Invoicing_deadline»</w:t>
      </w:r>
      <w:r>
        <w:rPr>
          <w:lang w:val="en-US"/>
        </w:rPr>
        <w:fldChar w:fldCharType="end"/>
      </w:r>
      <w:r w:rsidRPr="004217CC">
        <w:rPr>
          <w:lang w:val="en-US"/>
        </w:rPr>
        <w:t xml:space="preserve"> upon delivery.</w:t>
      </w:r>
    </w:p>
    <w:p w:rsidR="0017616C" w:rsidRPr="00400A9C" w:rsidRDefault="0017616C" w:rsidP="00D137E2">
      <w:pPr>
        <w:rPr>
          <w:rtl/>
          <w:lang w:val="en-GB" w:bidi="ar-SY"/>
        </w:rPr>
      </w:pPr>
    </w:p>
    <w:sectPr w:rsidR="0017616C" w:rsidRPr="00400A9C" w:rsidSect="00D137E2">
      <w:footerReference w:type="even" r:id="rId12"/>
      <w:footerReference w:type="defaul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4FB" w:rsidRDefault="00EE14FB">
      <w:r>
        <w:separator/>
      </w:r>
    </w:p>
  </w:endnote>
  <w:endnote w:type="continuationSeparator" w:id="0">
    <w:p w:rsidR="00EE14FB" w:rsidRDefault="00EE1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Default="00EE14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14FB" w:rsidRDefault="00EE14F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Pr="008C4145" w:rsidRDefault="00EE14FB" w:rsidP="00873203">
    <w:pPr>
      <w:pStyle w:val="Footer"/>
      <w:tabs>
        <w:tab w:val="clear" w:pos="9072"/>
        <w:tab w:val="right" w:pos="8647"/>
      </w:tabs>
      <w:ind w:right="360"/>
      <w:rPr>
        <w:szCs w:val="20"/>
      </w:rPr>
    </w:pPr>
    <w:r w:rsidRPr="00881652">
      <w:rPr>
        <w:rStyle w:val="PageNumber"/>
        <w:szCs w:val="20"/>
      </w:rPr>
      <w:t>KU-</w:t>
    </w:r>
    <w:r>
      <w:rPr>
        <w:rStyle w:val="PageNumber"/>
        <w:szCs w:val="20"/>
      </w:rPr>
      <w:t>MSL</w:t>
    </w:r>
    <w:r w:rsidRPr="00881652">
      <w:rPr>
        <w:rStyle w:val="PageNumber"/>
        <w:szCs w:val="20"/>
      </w:rPr>
      <w:t>-</w:t>
    </w:r>
    <w:r>
      <w:rPr>
        <w:rStyle w:val="PageNumber"/>
        <w:szCs w:val="20"/>
      </w:rPr>
      <w:t>LOT</w:t>
    </w:r>
    <w:r w:rsidRPr="00881652">
      <w:rPr>
        <w:rStyle w:val="PageNumber"/>
        <w:szCs w:val="20"/>
      </w:rPr>
      <w:t>-</w:t>
    </w:r>
    <w:r>
      <w:rPr>
        <w:rStyle w:val="PageNumber"/>
        <w:szCs w:val="20"/>
      </w:rPr>
      <w:t>10</w:t>
    </w:r>
    <w:r w:rsidRPr="00881652">
      <w:rPr>
        <w:rStyle w:val="PageNumber"/>
        <w:szCs w:val="20"/>
      </w:rPr>
      <w:t>-2019-</w:t>
    </w:r>
    <w:r w:rsidR="00873203">
      <w:rPr>
        <w:rStyle w:val="PageNumber"/>
        <w:szCs w:val="20"/>
      </w:rPr>
      <w:t>616 Total Station</w:t>
    </w:r>
    <w:r w:rsidRPr="008C4145">
      <w:rPr>
        <w:rStyle w:val="PageNumber"/>
        <w:szCs w:val="20"/>
      </w:rPr>
      <w:tab/>
    </w:r>
    <w:r w:rsidRPr="008C4145">
      <w:rPr>
        <w:rStyle w:val="PageNumber"/>
        <w:szCs w:val="20"/>
      </w:rPr>
      <w:tab/>
      <w:t xml:space="preserve">Page </w:t>
    </w:r>
    <w:r w:rsidRPr="008C4145">
      <w:rPr>
        <w:rStyle w:val="PageNumber"/>
        <w:szCs w:val="20"/>
      </w:rPr>
      <w:fldChar w:fldCharType="begin"/>
    </w:r>
    <w:r w:rsidRPr="008C4145">
      <w:rPr>
        <w:rStyle w:val="PageNumber"/>
        <w:szCs w:val="20"/>
      </w:rPr>
      <w:instrText>PAGE  \* Arabic  \* MERGEFORMAT</w:instrText>
    </w:r>
    <w:r w:rsidRPr="008C4145">
      <w:rPr>
        <w:rStyle w:val="PageNumber"/>
        <w:szCs w:val="20"/>
      </w:rPr>
      <w:fldChar w:fldCharType="separate"/>
    </w:r>
    <w:r w:rsidR="00E55CD1">
      <w:rPr>
        <w:rStyle w:val="PageNumber"/>
        <w:noProof/>
        <w:szCs w:val="20"/>
      </w:rPr>
      <w:t>1</w:t>
    </w:r>
    <w:r w:rsidRPr="008C4145">
      <w:rPr>
        <w:rStyle w:val="PageNumber"/>
        <w:szCs w:val="20"/>
      </w:rPr>
      <w:fldChar w:fldCharType="end"/>
    </w:r>
    <w:r w:rsidRPr="008C4145">
      <w:rPr>
        <w:rStyle w:val="PageNumber"/>
        <w:szCs w:val="20"/>
      </w:rPr>
      <w:t>/</w:t>
    </w:r>
    <w:r w:rsidRPr="008C4145">
      <w:fldChar w:fldCharType="begin"/>
    </w:r>
    <w:r w:rsidRPr="008C4145">
      <w:rPr>
        <w:szCs w:val="20"/>
      </w:rPr>
      <w:instrText>NUMPAGES  \* Arabic  \* MERGEFORMAT</w:instrText>
    </w:r>
    <w:r w:rsidRPr="008C4145">
      <w:fldChar w:fldCharType="separate"/>
    </w:r>
    <w:r w:rsidR="00E55CD1" w:rsidRPr="00E55CD1">
      <w:rPr>
        <w:rStyle w:val="PageNumber"/>
        <w:noProof/>
      </w:rPr>
      <w:t>1</w:t>
    </w:r>
    <w:r w:rsidRPr="008C4145">
      <w:rPr>
        <w:rStyle w:val="PageNumber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4FB" w:rsidRDefault="00EE14FB">
      <w:r>
        <w:separator/>
      </w:r>
    </w:p>
  </w:footnote>
  <w:footnote w:type="continuationSeparator" w:id="0">
    <w:p w:rsidR="00EE14FB" w:rsidRDefault="00EE1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Heading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Heading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Heading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Heading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5E31"/>
    <w:rsid w:val="00001E44"/>
    <w:rsid w:val="0000253E"/>
    <w:rsid w:val="00003DDB"/>
    <w:rsid w:val="000124AA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3D2"/>
    <w:rsid w:val="000F0321"/>
    <w:rsid w:val="000F203A"/>
    <w:rsid w:val="000F3ED3"/>
    <w:rsid w:val="000F5030"/>
    <w:rsid w:val="000F57DB"/>
    <w:rsid w:val="000F6D6F"/>
    <w:rsid w:val="000F7978"/>
    <w:rsid w:val="000F7AE1"/>
    <w:rsid w:val="0010192A"/>
    <w:rsid w:val="00102060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9D5"/>
    <w:rsid w:val="00232CD8"/>
    <w:rsid w:val="00233532"/>
    <w:rsid w:val="00234812"/>
    <w:rsid w:val="00236184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92B7E"/>
    <w:rsid w:val="00294028"/>
    <w:rsid w:val="00295C9D"/>
    <w:rsid w:val="00295E97"/>
    <w:rsid w:val="002A3847"/>
    <w:rsid w:val="002B689A"/>
    <w:rsid w:val="002C59B6"/>
    <w:rsid w:val="002C7CF6"/>
    <w:rsid w:val="002D2543"/>
    <w:rsid w:val="002E1880"/>
    <w:rsid w:val="002E3D98"/>
    <w:rsid w:val="002E69FB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477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9B6"/>
    <w:rsid w:val="003D6737"/>
    <w:rsid w:val="003D7C3B"/>
    <w:rsid w:val="003F2359"/>
    <w:rsid w:val="003F3034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FE8"/>
    <w:rsid w:val="00436146"/>
    <w:rsid w:val="004428B0"/>
    <w:rsid w:val="00442AAB"/>
    <w:rsid w:val="0044474D"/>
    <w:rsid w:val="0045143B"/>
    <w:rsid w:val="00454C71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7EE2"/>
    <w:rsid w:val="00544D6E"/>
    <w:rsid w:val="0054528A"/>
    <w:rsid w:val="00546A99"/>
    <w:rsid w:val="00551AF4"/>
    <w:rsid w:val="005528FE"/>
    <w:rsid w:val="005575A8"/>
    <w:rsid w:val="005575EE"/>
    <w:rsid w:val="00563B0D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6F0D"/>
    <w:rsid w:val="00681B64"/>
    <w:rsid w:val="006831E1"/>
    <w:rsid w:val="00685F2D"/>
    <w:rsid w:val="006935F5"/>
    <w:rsid w:val="0069663A"/>
    <w:rsid w:val="0069720C"/>
    <w:rsid w:val="00697636"/>
    <w:rsid w:val="006A45E0"/>
    <w:rsid w:val="006A680F"/>
    <w:rsid w:val="006B0A9B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3203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6414"/>
    <w:rsid w:val="008F66D5"/>
    <w:rsid w:val="008F6A4F"/>
    <w:rsid w:val="00911903"/>
    <w:rsid w:val="009139F6"/>
    <w:rsid w:val="00915993"/>
    <w:rsid w:val="00917BDA"/>
    <w:rsid w:val="00922862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3636"/>
    <w:rsid w:val="00947315"/>
    <w:rsid w:val="00952BE5"/>
    <w:rsid w:val="00953E23"/>
    <w:rsid w:val="00964A83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4064"/>
    <w:rsid w:val="009C5D60"/>
    <w:rsid w:val="009C65EF"/>
    <w:rsid w:val="009C6758"/>
    <w:rsid w:val="009D1745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534A4"/>
    <w:rsid w:val="00A60145"/>
    <w:rsid w:val="00A66B42"/>
    <w:rsid w:val="00A72407"/>
    <w:rsid w:val="00A775C6"/>
    <w:rsid w:val="00A777A0"/>
    <w:rsid w:val="00A77C96"/>
    <w:rsid w:val="00A81CBD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4028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20518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7E9"/>
    <w:rsid w:val="00D0396E"/>
    <w:rsid w:val="00D03CD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2C13"/>
    <w:rsid w:val="00D7387C"/>
    <w:rsid w:val="00D73B76"/>
    <w:rsid w:val="00D75BCF"/>
    <w:rsid w:val="00D8244B"/>
    <w:rsid w:val="00D855AB"/>
    <w:rsid w:val="00D91A75"/>
    <w:rsid w:val="00D91F70"/>
    <w:rsid w:val="00D92B14"/>
    <w:rsid w:val="00D95DD1"/>
    <w:rsid w:val="00D9667E"/>
    <w:rsid w:val="00D96D14"/>
    <w:rsid w:val="00DA0643"/>
    <w:rsid w:val="00DB1379"/>
    <w:rsid w:val="00DB544C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41049"/>
    <w:rsid w:val="00E45452"/>
    <w:rsid w:val="00E55170"/>
    <w:rsid w:val="00E55CD1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F18D3"/>
    <w:rsid w:val="00EF50C2"/>
    <w:rsid w:val="00EF65FA"/>
    <w:rsid w:val="00F00BA0"/>
    <w:rsid w:val="00F061D8"/>
    <w:rsid w:val="00F06370"/>
    <w:rsid w:val="00F06EAA"/>
    <w:rsid w:val="00F077B8"/>
    <w:rsid w:val="00F1353F"/>
    <w:rsid w:val="00F16C74"/>
    <w:rsid w:val="00F27052"/>
    <w:rsid w:val="00F35E6F"/>
    <w:rsid w:val="00F36CF6"/>
    <w:rsid w:val="00F42172"/>
    <w:rsid w:val="00F43982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Heading1">
    <w:name w:val="heading 1"/>
    <w:basedOn w:val="Normal"/>
    <w:next w:val="Normal"/>
    <w:link w:val="Heading1Ch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BodyTextIndent"/>
    <w:next w:val="Normal"/>
    <w:link w:val="Heading9Ch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1B3767"/>
    <w:rPr>
      <w:i/>
      <w:iCs/>
    </w:rPr>
  </w:style>
  <w:style w:type="paragraph" w:styleId="BodyText">
    <w:name w:val="Body Text"/>
    <w:basedOn w:val="Normal"/>
    <w:rsid w:val="00F328C7"/>
    <w:rPr>
      <w:rFonts w:ascii="Arial" w:hAnsi="Arial"/>
      <w:szCs w:val="20"/>
    </w:rPr>
  </w:style>
  <w:style w:type="paragraph" w:styleId="BodyTextIndent">
    <w:name w:val="Body Text Indent"/>
    <w:basedOn w:val="Normal"/>
    <w:link w:val="BodyTextIndentCh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Header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Heading2Char">
    <w:name w:val="Heading 2 Char"/>
    <w:link w:val="Heading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Heading9Char">
    <w:name w:val="Heading 9 Char"/>
    <w:link w:val="Heading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BodyTextIndentChar">
    <w:name w:val="Body Text Indent Char"/>
    <w:link w:val="BodyTextIndent"/>
    <w:rsid w:val="00666677"/>
    <w:rPr>
      <w:sz w:val="24"/>
      <w:szCs w:val="24"/>
    </w:rPr>
  </w:style>
  <w:style w:type="paragraph" w:styleId="BodyText2">
    <w:name w:val="Body Text 2"/>
    <w:basedOn w:val="Normal"/>
    <w:rsid w:val="00627539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link w:val="BodyText3"/>
    <w:rsid w:val="00413FCC"/>
    <w:rPr>
      <w:sz w:val="16"/>
      <w:szCs w:val="16"/>
    </w:rPr>
  </w:style>
  <w:style w:type="character" w:styleId="Hyperlink">
    <w:name w:val="Hyperlink"/>
    <w:uiPriority w:val="99"/>
    <w:unhideWhenUsed/>
    <w:rsid w:val="00413FCC"/>
    <w:rPr>
      <w:color w:val="0000FF"/>
      <w:u w:val="single"/>
    </w:rPr>
  </w:style>
  <w:style w:type="table" w:styleId="TableGrid">
    <w:name w:val="Table Grid"/>
    <w:basedOn w:val="TableNormal"/>
    <w:rsid w:val="00662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CommentReference">
    <w:name w:val="annotation reference"/>
    <w:rsid w:val="00676F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F0D"/>
    <w:rPr>
      <w:sz w:val="20"/>
      <w:szCs w:val="20"/>
    </w:rPr>
  </w:style>
  <w:style w:type="character" w:customStyle="1" w:styleId="CommentTextChar">
    <w:name w:val="Comment Text Char"/>
    <w:link w:val="CommentText"/>
    <w:rsid w:val="00676F0D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676F0D"/>
    <w:rPr>
      <w:b/>
      <w:bCs/>
    </w:rPr>
  </w:style>
  <w:style w:type="character" w:customStyle="1" w:styleId="CommentSubjectChar">
    <w:name w:val="Comment Subject Char"/>
    <w:link w:val="CommentSubject"/>
    <w:rsid w:val="00676F0D"/>
    <w:rPr>
      <w:rFonts w:ascii="Arial Narrow" w:hAnsi="Arial Narrow"/>
      <w:b/>
      <w:bCs/>
    </w:rPr>
  </w:style>
  <w:style w:type="paragraph" w:styleId="BalloonText">
    <w:name w:val="Balloon Text"/>
    <w:basedOn w:val="Normal"/>
    <w:link w:val="BalloonTextChar"/>
    <w:rsid w:val="00676F0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76F0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Heading6Char">
    <w:name w:val="Heading 6 Char"/>
    <w:basedOn w:val="DefaultParagraphFont"/>
    <w:link w:val="Heading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Heading7Char">
    <w:name w:val="Heading 7 Char"/>
    <w:basedOn w:val="DefaultParagraphFont"/>
    <w:link w:val="Heading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C85E31"/>
  </w:style>
  <w:style w:type="paragraph" w:styleId="ListParagraph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Heading1Char">
    <w:name w:val="Heading 1 Char"/>
    <w:basedOn w:val="DefaultParagraphFont"/>
    <w:link w:val="Heading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766A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Heading1">
    <w:name w:val="heading 1"/>
    <w:basedOn w:val="Normal"/>
    <w:next w:val="Normal"/>
    <w:qFormat/>
    <w:rsid w:val="00C6766A"/>
    <w:pPr>
      <w:keepNext/>
      <w:numPr>
        <w:numId w:val="15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65CDF"/>
    <w:pPr>
      <w:keepNext/>
      <w:numPr>
        <w:ilvl w:val="1"/>
        <w:numId w:val="1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6658"/>
    <w:pPr>
      <w:keepNext/>
      <w:numPr>
        <w:ilvl w:val="2"/>
        <w:numId w:val="13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C6766A"/>
    <w:pPr>
      <w:keepNext/>
      <w:numPr>
        <w:ilvl w:val="3"/>
        <w:numId w:val="1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21E0C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766A"/>
    <w:pPr>
      <w:numPr>
        <w:ilvl w:val="5"/>
        <w:numId w:val="13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6766A"/>
    <w:pPr>
      <w:numPr>
        <w:ilvl w:val="6"/>
        <w:numId w:val="13"/>
      </w:num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6766A"/>
    <w:pPr>
      <w:numPr>
        <w:ilvl w:val="7"/>
        <w:numId w:val="13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BodyTextIndent"/>
    <w:next w:val="Normal"/>
    <w:link w:val="Heading9Char"/>
    <w:qFormat/>
    <w:rsid w:val="00210698"/>
    <w:pPr>
      <w:numPr>
        <w:numId w:val="18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1B3767"/>
    <w:rPr>
      <w:i/>
      <w:iCs/>
    </w:rPr>
  </w:style>
  <w:style w:type="paragraph" w:styleId="BodyText">
    <w:name w:val="Body Text"/>
    <w:basedOn w:val="Normal"/>
    <w:rsid w:val="00F328C7"/>
    <w:rPr>
      <w:rFonts w:ascii="Arial" w:hAnsi="Arial"/>
      <w:szCs w:val="20"/>
    </w:rPr>
  </w:style>
  <w:style w:type="paragraph" w:styleId="BodyTextIndent">
    <w:name w:val="Body Text Indent"/>
    <w:basedOn w:val="Normal"/>
    <w:link w:val="BodyTextIndentCh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Header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Heading2Char">
    <w:name w:val="Titre 2 Car"/>
    <w:link w:val="Heading2"/>
    <w:rsid w:val="00B65CDF"/>
    <w:rPr>
      <w:rFonts w:ascii="Cambria" w:hAnsi="Cambria"/>
      <w:b/>
      <w:bCs/>
      <w:i/>
      <w:iCs/>
      <w:sz w:val="28"/>
      <w:szCs w:val="28"/>
    </w:rPr>
  </w:style>
  <w:style w:type="character" w:customStyle="1" w:styleId="Heading9Char">
    <w:name w:val="Titre 9 Car"/>
    <w:link w:val="Heading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BodyTextIndentChar">
    <w:name w:val="Retrait corps de texte Car"/>
    <w:link w:val="BodyTextIndent"/>
    <w:rsid w:val="00666677"/>
    <w:rPr>
      <w:sz w:val="24"/>
      <w:szCs w:val="24"/>
    </w:rPr>
  </w:style>
  <w:style w:type="paragraph" w:styleId="BodyText2">
    <w:name w:val="Body Text 2"/>
    <w:basedOn w:val="Normal"/>
    <w:rsid w:val="00627539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Corps de texte 3 Car"/>
    <w:link w:val="BodyText3"/>
    <w:rsid w:val="00413FCC"/>
    <w:rPr>
      <w:sz w:val="16"/>
      <w:szCs w:val="16"/>
    </w:rPr>
  </w:style>
  <w:style w:type="character" w:styleId="Hyperlink">
    <w:name w:val="Hyperlink"/>
    <w:uiPriority w:val="99"/>
    <w:unhideWhenUsed/>
    <w:rsid w:val="00413FCC"/>
    <w:rPr>
      <w:color w:val="0000FF"/>
      <w:u w:val="single"/>
    </w:rPr>
  </w:style>
  <w:style w:type="table" w:styleId="TableGrid">
    <w:name w:val="Table Grid"/>
    <w:basedOn w:val="TableNormal"/>
    <w:uiPriority w:val="59"/>
    <w:rsid w:val="00662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Pied de page Car"/>
    <w:link w:val="Footer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CommentReference">
    <w:name w:val="annotation reference"/>
    <w:rsid w:val="00676F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F0D"/>
    <w:rPr>
      <w:sz w:val="20"/>
      <w:szCs w:val="20"/>
    </w:rPr>
  </w:style>
  <w:style w:type="character" w:customStyle="1" w:styleId="CommentTextChar">
    <w:name w:val="Commentaire Car"/>
    <w:link w:val="CommentText"/>
    <w:rsid w:val="00676F0D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676F0D"/>
    <w:rPr>
      <w:b/>
      <w:bCs/>
    </w:rPr>
  </w:style>
  <w:style w:type="character" w:customStyle="1" w:styleId="CommentSubjectChar">
    <w:name w:val="Objet du commentaire Car"/>
    <w:link w:val="CommentSubject"/>
    <w:rsid w:val="00676F0D"/>
    <w:rPr>
      <w:rFonts w:ascii="Arial Narrow" w:hAnsi="Arial Narrow"/>
      <w:b/>
      <w:bCs/>
    </w:rPr>
  </w:style>
  <w:style w:type="paragraph" w:styleId="BalloonText">
    <w:name w:val="Balloon Text"/>
    <w:basedOn w:val="Normal"/>
    <w:link w:val="BalloonTextChar"/>
    <w:rsid w:val="00676F0D"/>
    <w:rPr>
      <w:rFonts w:ascii="Tahoma" w:hAnsi="Tahoma"/>
      <w:sz w:val="16"/>
      <w:szCs w:val="16"/>
    </w:rPr>
  </w:style>
  <w:style w:type="character" w:customStyle="1" w:styleId="BalloonTextChar">
    <w:name w:val="Texte de bulles Car"/>
    <w:link w:val="BalloonText"/>
    <w:rsid w:val="00676F0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leChar">
    <w:name w:val="Titre Car"/>
    <w:basedOn w:val="DefaultParagraphFont"/>
    <w:link w:val="Titl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Heading4Char">
    <w:name w:val="Titre 4 Car"/>
    <w:basedOn w:val="DefaultParagraphFont"/>
    <w:link w:val="Heading4"/>
    <w:semiHidden/>
    <w:rsid w:val="00C6766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6Char">
    <w:name w:val="Titre 6 Car"/>
    <w:basedOn w:val="DefaultParagraphFont"/>
    <w:link w:val="Heading6"/>
    <w:semiHidden/>
    <w:rsid w:val="00C6766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Titre 7 Car"/>
    <w:basedOn w:val="DefaultParagraphFont"/>
    <w:link w:val="Heading7"/>
    <w:semiHidden/>
    <w:rsid w:val="00C6766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Titre 8 Car"/>
    <w:basedOn w:val="DefaultParagraphFont"/>
    <w:link w:val="Heading8"/>
    <w:semiHidden/>
    <w:rsid w:val="00C6766A"/>
    <w:rPr>
      <w:rFonts w:ascii="Calibri" w:eastAsia="Times New Roman" w:hAnsi="Calibri" w:cs="Times New Roman"/>
      <w:i/>
      <w:iCs/>
      <w:sz w:val="24"/>
      <w:szCs w:val="24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C85E31"/>
  </w:style>
  <w:style w:type="paragraph" w:styleId="ListParagraph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6B0A9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raq.log@trianglegh.or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deputy.log.iraq@trianglegh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B11C5-8A0F-4601-A7F7-1FB3191B0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Template.dotx</Template>
  <TotalTime>1952</TotalTime>
  <Pages>1</Pages>
  <Words>204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1616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DR.Ahmed Saker</cp:lastModifiedBy>
  <cp:revision>473</cp:revision>
  <cp:lastPrinted>2019-11-12T12:12:00Z</cp:lastPrinted>
  <dcterms:created xsi:type="dcterms:W3CDTF">2017-07-03T11:05:00Z</dcterms:created>
  <dcterms:modified xsi:type="dcterms:W3CDTF">2019-12-08T10:47:00Z</dcterms:modified>
</cp:coreProperties>
</file>