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3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81"/>
        <w:gridCol w:w="7958"/>
      </w:tblGrid>
      <w:tr w:rsidR="003D7C3B" w:rsidRPr="00727FBD" w:rsidTr="00ED2475">
        <w:trPr>
          <w:trHeight w:val="567"/>
          <w:jc w:val="center"/>
        </w:trPr>
        <w:tc>
          <w:tcPr>
            <w:tcW w:w="1681" w:type="dxa"/>
            <w:vMerge w:val="restart"/>
            <w:tcBorders>
              <w:top w:val="dotted" w:sz="4" w:space="0" w:color="auto"/>
              <w:left w:val="dotted" w:sz="4" w:space="0" w:color="auto"/>
              <w:bottom w:val="dotted" w:sz="4" w:space="0" w:color="auto"/>
              <w:right w:val="dotted" w:sz="4" w:space="0" w:color="auto"/>
            </w:tcBorders>
            <w:vAlign w:val="center"/>
            <w:hideMark/>
          </w:tcPr>
          <w:p w:rsidR="003D7C3B" w:rsidRPr="00727FBD" w:rsidRDefault="003D7C3B" w:rsidP="00ED2475">
            <w:pPr>
              <w:rPr>
                <w:lang w:val="en-US"/>
              </w:rPr>
            </w:pPr>
            <w:r w:rsidRPr="00727FBD">
              <w:rPr>
                <w:noProof/>
                <w:lang w:val="en-US" w:eastAsia="en-US"/>
              </w:rPr>
              <w:drawing>
                <wp:anchor distT="0" distB="0" distL="114300" distR="114300" simplePos="0" relativeHeight="251666432" behindDoc="0" locked="0" layoutInCell="1" allowOverlap="1" wp14:anchorId="714C8436" wp14:editId="1F78EF33">
                  <wp:simplePos x="0" y="0"/>
                  <wp:positionH relativeFrom="column">
                    <wp:posOffset>-33655</wp:posOffset>
                  </wp:positionH>
                  <wp:positionV relativeFrom="paragraph">
                    <wp:posOffset>-6985</wp:posOffset>
                  </wp:positionV>
                  <wp:extent cx="980440" cy="974725"/>
                  <wp:effectExtent l="0" t="0" r="0" b="0"/>
                  <wp:wrapNone/>
                  <wp:docPr id="1" name="Picture 1" descr="Triangle 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angle GH.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0440" cy="974725"/>
                          </a:xfrm>
                          <a:prstGeom prst="rect">
                            <a:avLst/>
                          </a:prstGeom>
                          <a:noFill/>
                        </pic:spPr>
                      </pic:pic>
                    </a:graphicData>
                  </a:graphic>
                  <wp14:sizeRelH relativeFrom="page">
                    <wp14:pctWidth>0</wp14:pctWidth>
                  </wp14:sizeRelH>
                  <wp14:sizeRelV relativeFrom="page">
                    <wp14:pctHeight>0</wp14:pctHeight>
                  </wp14:sizeRelV>
                </wp:anchor>
              </w:drawing>
            </w:r>
          </w:p>
        </w:tc>
        <w:tc>
          <w:tcPr>
            <w:tcW w:w="7958" w:type="dxa"/>
            <w:tcBorders>
              <w:top w:val="dotted" w:sz="4" w:space="0" w:color="auto"/>
              <w:left w:val="dotted" w:sz="4" w:space="0" w:color="auto"/>
              <w:bottom w:val="dotted" w:sz="4" w:space="0" w:color="auto"/>
              <w:right w:val="dotted" w:sz="4" w:space="0" w:color="auto"/>
            </w:tcBorders>
            <w:vAlign w:val="center"/>
            <w:hideMark/>
          </w:tcPr>
          <w:p w:rsidR="003D7C3B" w:rsidRPr="00727FBD" w:rsidRDefault="003D7C3B" w:rsidP="00ED2475">
            <w:pPr>
              <w:pStyle w:val="Title"/>
            </w:pPr>
            <w:r w:rsidRPr="00727FBD">
              <w:t>NEGOTIATED PROCEDURE</w:t>
            </w:r>
          </w:p>
        </w:tc>
      </w:tr>
      <w:tr w:rsidR="003D7C3B" w:rsidRPr="00727FBD" w:rsidTr="00ED2475">
        <w:trPr>
          <w:trHeight w:val="567"/>
          <w:jc w:val="center"/>
        </w:trPr>
        <w:tc>
          <w:tcPr>
            <w:tcW w:w="0" w:type="auto"/>
            <w:vMerge/>
            <w:tcBorders>
              <w:top w:val="dotted" w:sz="4" w:space="0" w:color="auto"/>
              <w:left w:val="dotted" w:sz="4" w:space="0" w:color="auto"/>
              <w:bottom w:val="dotted" w:sz="4" w:space="0" w:color="auto"/>
              <w:right w:val="dotted" w:sz="4" w:space="0" w:color="auto"/>
            </w:tcBorders>
            <w:vAlign w:val="center"/>
            <w:hideMark/>
          </w:tcPr>
          <w:p w:rsidR="003D7C3B" w:rsidRPr="00727FBD" w:rsidRDefault="003D7C3B" w:rsidP="00ED2475">
            <w:pPr>
              <w:jc w:val="left"/>
              <w:rPr>
                <w:lang w:val="en-US"/>
              </w:rPr>
            </w:pPr>
          </w:p>
        </w:tc>
        <w:tc>
          <w:tcPr>
            <w:tcW w:w="7958" w:type="dxa"/>
            <w:tcBorders>
              <w:top w:val="dotted" w:sz="4" w:space="0" w:color="auto"/>
              <w:left w:val="dotted" w:sz="4" w:space="0" w:color="auto"/>
              <w:bottom w:val="dotted" w:sz="4" w:space="0" w:color="auto"/>
              <w:right w:val="dotted" w:sz="4" w:space="0" w:color="auto"/>
            </w:tcBorders>
            <w:vAlign w:val="center"/>
            <w:hideMark/>
          </w:tcPr>
          <w:p w:rsidR="003D7C3B" w:rsidRPr="00727FBD" w:rsidRDefault="003D7C3B" w:rsidP="00ED2475">
            <w:pPr>
              <w:jc w:val="center"/>
              <w:rPr>
                <w:b/>
                <w:sz w:val="24"/>
                <w:lang w:val="en-US"/>
              </w:rPr>
            </w:pPr>
            <w:r w:rsidRPr="00727FBD">
              <w:rPr>
                <w:b/>
                <w:sz w:val="36"/>
                <w:lang w:val="en-US"/>
              </w:rPr>
              <w:t>INVITATION LETTER</w:t>
            </w:r>
          </w:p>
        </w:tc>
      </w:tr>
      <w:tr w:rsidR="003D7C3B" w:rsidRPr="002711A8" w:rsidTr="00ED2475">
        <w:trPr>
          <w:trHeight w:val="567"/>
          <w:jc w:val="center"/>
        </w:trPr>
        <w:tc>
          <w:tcPr>
            <w:tcW w:w="0" w:type="auto"/>
            <w:vMerge/>
            <w:tcBorders>
              <w:top w:val="dotted" w:sz="4" w:space="0" w:color="auto"/>
              <w:left w:val="dotted" w:sz="4" w:space="0" w:color="auto"/>
              <w:bottom w:val="dotted" w:sz="4" w:space="0" w:color="auto"/>
              <w:right w:val="dotted" w:sz="4" w:space="0" w:color="auto"/>
            </w:tcBorders>
            <w:vAlign w:val="center"/>
            <w:hideMark/>
          </w:tcPr>
          <w:p w:rsidR="003D7C3B" w:rsidRPr="00727FBD" w:rsidRDefault="003D7C3B" w:rsidP="00ED2475">
            <w:pPr>
              <w:jc w:val="left"/>
              <w:rPr>
                <w:lang w:val="en-US"/>
              </w:rPr>
            </w:pPr>
          </w:p>
        </w:tc>
        <w:tc>
          <w:tcPr>
            <w:tcW w:w="7958" w:type="dxa"/>
            <w:tcBorders>
              <w:top w:val="dotted" w:sz="4" w:space="0" w:color="auto"/>
              <w:left w:val="dotted" w:sz="4" w:space="0" w:color="auto"/>
              <w:bottom w:val="dotted" w:sz="4" w:space="0" w:color="auto"/>
              <w:right w:val="dotted" w:sz="4" w:space="0" w:color="auto"/>
            </w:tcBorders>
            <w:vAlign w:val="center"/>
            <w:hideMark/>
          </w:tcPr>
          <w:p w:rsidR="003D7C3B" w:rsidRPr="00367E18" w:rsidRDefault="00BA551D" w:rsidP="00DB1D4B">
            <w:pPr>
              <w:jc w:val="center"/>
              <w:rPr>
                <w:b/>
                <w:sz w:val="24"/>
                <w:lang w:val="en-GB"/>
              </w:rPr>
            </w:pPr>
            <w:r w:rsidRPr="00367E18">
              <w:rPr>
                <w:b/>
                <w:bCs/>
                <w:sz w:val="36"/>
                <w:lang w:val="en-GB"/>
              </w:rPr>
              <w:t>KU-</w:t>
            </w:r>
            <w:r w:rsidR="006216CE" w:rsidRPr="00367E18">
              <w:rPr>
                <w:b/>
                <w:bCs/>
                <w:sz w:val="36"/>
                <w:lang w:val="en-GB"/>
              </w:rPr>
              <w:t>MSL</w:t>
            </w:r>
            <w:r w:rsidRPr="00367E18">
              <w:rPr>
                <w:b/>
                <w:bCs/>
                <w:sz w:val="36"/>
                <w:lang w:val="en-GB"/>
              </w:rPr>
              <w:t>-</w:t>
            </w:r>
            <w:r w:rsidR="00DB1D4B">
              <w:rPr>
                <w:b/>
                <w:bCs/>
                <w:sz w:val="36"/>
                <w:lang w:val="en-GB"/>
              </w:rPr>
              <w:t>LOT</w:t>
            </w:r>
            <w:r w:rsidRPr="00367E18">
              <w:rPr>
                <w:b/>
                <w:bCs/>
                <w:sz w:val="36"/>
                <w:lang w:val="en-GB"/>
              </w:rPr>
              <w:t>-</w:t>
            </w:r>
            <w:r w:rsidR="006216CE" w:rsidRPr="00367E18">
              <w:rPr>
                <w:b/>
                <w:bCs/>
                <w:sz w:val="36"/>
                <w:lang w:val="en-GB"/>
              </w:rPr>
              <w:t>10</w:t>
            </w:r>
            <w:r w:rsidRPr="00367E18">
              <w:rPr>
                <w:b/>
                <w:bCs/>
                <w:sz w:val="36"/>
                <w:lang w:val="en-GB"/>
              </w:rPr>
              <w:t>-2019-</w:t>
            </w:r>
            <w:r w:rsidR="00367E18" w:rsidRPr="00367E18">
              <w:rPr>
                <w:b/>
                <w:bCs/>
                <w:sz w:val="36"/>
                <w:lang w:val="en-GB"/>
              </w:rPr>
              <w:t>616</w:t>
            </w:r>
            <w:r w:rsidR="00404B28" w:rsidRPr="00367E18">
              <w:rPr>
                <w:b/>
                <w:bCs/>
                <w:sz w:val="36"/>
                <w:lang w:val="en-GB"/>
              </w:rPr>
              <w:t xml:space="preserve"> </w:t>
            </w:r>
            <w:r w:rsidR="00367E18">
              <w:rPr>
                <w:b/>
                <w:bCs/>
                <w:sz w:val="36"/>
                <w:lang w:val="en-GB"/>
              </w:rPr>
              <w:t>Total station</w:t>
            </w:r>
          </w:p>
        </w:tc>
      </w:tr>
    </w:tbl>
    <w:p w:rsidR="003D7C3B" w:rsidRPr="00367E18" w:rsidRDefault="003D7C3B" w:rsidP="003D7C3B">
      <w:pPr>
        <w:rPr>
          <w:lang w:val="en-GB"/>
        </w:rPr>
      </w:pPr>
    </w:p>
    <w:p w:rsidR="003D7C3B" w:rsidRPr="00367E18" w:rsidRDefault="003D7C3B" w:rsidP="003D7C3B">
      <w:pPr>
        <w:rPr>
          <w:lang w:val="en-GB"/>
        </w:rPr>
      </w:pPr>
    </w:p>
    <w:tbl>
      <w:tblPr>
        <w:tblStyle w:val="TableGrid"/>
        <w:tblW w:w="0" w:type="auto"/>
        <w:tblLook w:val="04A0" w:firstRow="1" w:lastRow="0" w:firstColumn="1" w:lastColumn="0" w:noHBand="0" w:noVBand="1"/>
      </w:tblPr>
      <w:tblGrid>
        <w:gridCol w:w="800"/>
        <w:gridCol w:w="8488"/>
      </w:tblGrid>
      <w:tr w:rsidR="003D7C3B" w:rsidRPr="00341B18" w:rsidTr="00ED2475">
        <w:trPr>
          <w:trHeight w:val="454"/>
        </w:trPr>
        <w:tc>
          <w:tcPr>
            <w:tcW w:w="817" w:type="dxa"/>
            <w:tcBorders>
              <w:top w:val="single" w:sz="4" w:space="0" w:color="auto"/>
              <w:left w:val="single" w:sz="4" w:space="0" w:color="auto"/>
              <w:bottom w:val="single" w:sz="4" w:space="0" w:color="auto"/>
              <w:right w:val="single" w:sz="4" w:space="0" w:color="auto"/>
            </w:tcBorders>
            <w:vAlign w:val="center"/>
            <w:hideMark/>
          </w:tcPr>
          <w:p w:rsidR="003D7C3B" w:rsidRPr="00727FBD" w:rsidRDefault="003D7C3B" w:rsidP="00ED2475">
            <w:pPr>
              <w:jc w:val="left"/>
              <w:rPr>
                <w:lang w:val="en-US"/>
              </w:rPr>
            </w:pPr>
            <w:r w:rsidRPr="00727FBD">
              <w:rPr>
                <w:lang w:val="en-US"/>
              </w:rPr>
              <w:t>To :</w:t>
            </w:r>
          </w:p>
        </w:tc>
        <w:tc>
          <w:tcPr>
            <w:tcW w:w="8961" w:type="dxa"/>
            <w:tcBorders>
              <w:top w:val="single" w:sz="4" w:space="0" w:color="auto"/>
              <w:left w:val="single" w:sz="4" w:space="0" w:color="auto"/>
              <w:bottom w:val="single" w:sz="4" w:space="0" w:color="auto"/>
              <w:right w:val="single" w:sz="4" w:space="0" w:color="auto"/>
            </w:tcBorders>
            <w:vAlign w:val="center"/>
            <w:hideMark/>
          </w:tcPr>
          <w:p w:rsidR="003D7C3B" w:rsidRPr="00727FBD" w:rsidRDefault="003D7C3B" w:rsidP="004E7D12">
            <w:pPr>
              <w:jc w:val="left"/>
              <w:rPr>
                <w:lang w:val="en-US"/>
              </w:rPr>
            </w:pPr>
            <w:r w:rsidRPr="004E7D12">
              <w:rPr>
                <w:rFonts w:cs="Calibri"/>
                <w:b/>
                <w:bCs/>
                <w:color w:val="000000"/>
                <w:szCs w:val="20"/>
                <w:lang w:val="en-GB"/>
              </w:rPr>
              <w:t>“To</w:t>
            </w:r>
            <w:r w:rsidR="004E7D12" w:rsidRPr="004E7D12">
              <w:rPr>
                <w:rFonts w:cs="Calibri"/>
                <w:b/>
                <w:bCs/>
                <w:color w:val="000000"/>
                <w:szCs w:val="20"/>
                <w:lang w:val="en-GB"/>
              </w:rPr>
              <w:t xml:space="preserve"> whom may concern</w:t>
            </w:r>
            <w:r w:rsidRPr="004E7D12">
              <w:rPr>
                <w:rFonts w:cs="Calibri"/>
                <w:b/>
                <w:bCs/>
                <w:color w:val="000000"/>
                <w:szCs w:val="20"/>
                <w:lang w:val="en-GB"/>
              </w:rPr>
              <w:t>”</w:t>
            </w:r>
          </w:p>
        </w:tc>
      </w:tr>
    </w:tbl>
    <w:p w:rsidR="003D7C3B" w:rsidRPr="00727FBD" w:rsidRDefault="003D7C3B" w:rsidP="003D7C3B">
      <w:pPr>
        <w:rPr>
          <w:lang w:val="en-US"/>
        </w:rPr>
      </w:pPr>
    </w:p>
    <w:p w:rsidR="003D7C3B" w:rsidRPr="00727FBD" w:rsidRDefault="003D7C3B" w:rsidP="003D7C3B">
      <w:pPr>
        <w:rPr>
          <w:lang w:val="en-US"/>
        </w:rPr>
      </w:pPr>
    </w:p>
    <w:p w:rsidR="00F969FC" w:rsidRPr="00F969FC" w:rsidRDefault="00F969FC" w:rsidP="00F969FC">
      <w:pPr>
        <w:rPr>
          <w:b/>
          <w:lang w:val="en-GB"/>
        </w:rPr>
      </w:pPr>
      <w:r w:rsidRPr="00F969FC">
        <w:rPr>
          <w:b/>
          <w:lang w:val="en-GB"/>
        </w:rPr>
        <w:t>TRIANGLE GENERATION HUMANITAIRE (TGH) - Office</w:t>
      </w:r>
    </w:p>
    <w:p w:rsidR="003D7C3B" w:rsidRPr="00727FBD" w:rsidRDefault="00F969FC" w:rsidP="00DB1D4B">
      <w:pPr>
        <w:rPr>
          <w:lang w:val="en-US"/>
        </w:rPr>
      </w:pPr>
      <w:r w:rsidRPr="00F969FC">
        <w:rPr>
          <w:b/>
          <w:lang w:val="en-GB"/>
        </w:rPr>
        <w:t>KURDISTAN, Erbil</w:t>
      </w:r>
      <w:r w:rsidR="003D7C3B" w:rsidRPr="00727FBD">
        <w:rPr>
          <w:lang w:val="en-US"/>
        </w:rPr>
        <w:t xml:space="preserve">, on </w:t>
      </w:r>
      <w:r w:rsidR="00DB1D4B">
        <w:rPr>
          <w:rFonts w:cs="Calibri"/>
          <w:color w:val="000000"/>
          <w:szCs w:val="20"/>
          <w:lang w:val="en-GB"/>
        </w:rPr>
        <w:t>8</w:t>
      </w:r>
      <w:r w:rsidR="002711A8" w:rsidRPr="002711A8">
        <w:rPr>
          <w:rFonts w:cs="Calibri"/>
          <w:color w:val="000000"/>
          <w:szCs w:val="20"/>
          <w:vertAlign w:val="superscript"/>
          <w:lang w:val="en-GB"/>
        </w:rPr>
        <w:t>th</w:t>
      </w:r>
      <w:r w:rsidR="002711A8">
        <w:rPr>
          <w:rFonts w:cs="Calibri"/>
          <w:color w:val="000000"/>
          <w:szCs w:val="20"/>
          <w:lang w:val="en-GB"/>
        </w:rPr>
        <w:t xml:space="preserve"> </w:t>
      </w:r>
      <w:r w:rsidR="00DB1D4B">
        <w:rPr>
          <w:rFonts w:cs="Calibri"/>
          <w:color w:val="000000"/>
          <w:szCs w:val="20"/>
          <w:lang w:val="en-GB"/>
        </w:rPr>
        <w:t>December</w:t>
      </w:r>
      <w:r>
        <w:rPr>
          <w:rFonts w:cs="Calibri"/>
          <w:color w:val="000000"/>
          <w:szCs w:val="20"/>
          <w:lang w:val="en-GB"/>
        </w:rPr>
        <w:t xml:space="preserve"> 2019.</w:t>
      </w:r>
    </w:p>
    <w:p w:rsidR="003D7C3B" w:rsidRPr="00727FBD" w:rsidRDefault="003D7C3B" w:rsidP="003D7C3B">
      <w:pPr>
        <w:rPr>
          <w:rtl/>
          <w:lang w:val="en-US" w:bidi="ar-SY"/>
        </w:rPr>
      </w:pPr>
    </w:p>
    <w:p w:rsidR="003D7C3B" w:rsidRPr="00727FBD" w:rsidRDefault="003D7C3B" w:rsidP="00F969FC">
      <w:pPr>
        <w:rPr>
          <w:lang w:val="en-US"/>
        </w:rPr>
      </w:pPr>
      <w:r w:rsidRPr="00727FBD">
        <w:rPr>
          <w:lang w:val="en-US"/>
        </w:rPr>
        <w:t>Dear Madam, dear Sir,</w:t>
      </w:r>
    </w:p>
    <w:p w:rsidR="003D7C3B" w:rsidRPr="00727FBD" w:rsidRDefault="003D7C3B" w:rsidP="003D7C3B">
      <w:pPr>
        <w:rPr>
          <w:lang w:val="en-US"/>
        </w:rPr>
      </w:pPr>
    </w:p>
    <w:p w:rsidR="003D7C3B" w:rsidRPr="00727FBD" w:rsidRDefault="003D7C3B" w:rsidP="003D7C3B">
      <w:pPr>
        <w:rPr>
          <w:lang w:val="en-US"/>
        </w:rPr>
      </w:pPr>
      <w:r w:rsidRPr="00727FBD">
        <w:rPr>
          <w:lang w:val="en-US"/>
        </w:rPr>
        <w:t>Your company has been selected to participate to a call for tender concerning:</w:t>
      </w:r>
    </w:p>
    <w:p w:rsidR="003D7C3B" w:rsidRPr="00727FBD" w:rsidRDefault="003D7C3B" w:rsidP="003D7C3B">
      <w:pPr>
        <w:rPr>
          <w:b/>
          <w:bCs/>
          <w:lang w:val="en-US"/>
        </w:rPr>
      </w:pPr>
    </w:p>
    <w:p w:rsidR="004F780E" w:rsidRPr="004F780E" w:rsidRDefault="00C42CEA" w:rsidP="002711A8">
      <w:pPr>
        <w:pStyle w:val="ListParagraph"/>
        <w:numPr>
          <w:ilvl w:val="0"/>
          <w:numId w:val="16"/>
        </w:numPr>
        <w:rPr>
          <w:b/>
          <w:lang w:val="en-US"/>
        </w:rPr>
      </w:pPr>
      <w:r>
        <w:rPr>
          <w:rFonts w:ascii="Calibri" w:hAnsi="Calibri" w:cs="Calibri"/>
          <w:b/>
          <w:bCs/>
          <w:lang w:val="en-GB"/>
        </w:rPr>
        <w:t>Purchase of</w:t>
      </w:r>
      <w:r w:rsidRPr="00C42CEA">
        <w:rPr>
          <w:rFonts w:ascii="Calibri" w:hAnsi="Calibri" w:cs="Calibri"/>
          <w:b/>
          <w:bCs/>
          <w:lang w:val="en-GB"/>
        </w:rPr>
        <w:t xml:space="preserve"> </w:t>
      </w:r>
      <w:r w:rsidR="00367E18">
        <w:rPr>
          <w:rFonts w:ascii="Calibri" w:hAnsi="Calibri" w:cs="Calibri"/>
          <w:b/>
          <w:bCs/>
          <w:lang w:val="en-GB"/>
        </w:rPr>
        <w:t xml:space="preserve">total station </w:t>
      </w:r>
    </w:p>
    <w:p w:rsidR="003D7C3B" w:rsidRPr="00727FBD" w:rsidRDefault="003D7C3B" w:rsidP="005D0B6F">
      <w:pPr>
        <w:pStyle w:val="ListParagraph"/>
        <w:numPr>
          <w:ilvl w:val="0"/>
          <w:numId w:val="16"/>
        </w:numPr>
        <w:rPr>
          <w:b/>
          <w:lang w:val="en-US"/>
        </w:rPr>
      </w:pPr>
      <w:r w:rsidRPr="00727FBD">
        <w:rPr>
          <w:lang w:val="en-US"/>
        </w:rPr>
        <w:t>For the area of:</w:t>
      </w:r>
      <w:r w:rsidRPr="00727FBD">
        <w:rPr>
          <w:b/>
          <w:lang w:val="en-US"/>
        </w:rPr>
        <w:t xml:space="preserve"> </w:t>
      </w:r>
      <w:r w:rsidR="004F780E">
        <w:rPr>
          <w:b/>
          <w:lang w:val="en-GB"/>
        </w:rPr>
        <w:t>Ninewa Governorate.</w:t>
      </w:r>
    </w:p>
    <w:p w:rsidR="003D7C3B" w:rsidRPr="00727FBD" w:rsidRDefault="003D7C3B" w:rsidP="003D7C3B">
      <w:pPr>
        <w:rPr>
          <w:lang w:val="en-US"/>
        </w:rPr>
      </w:pPr>
    </w:p>
    <w:p w:rsidR="003D7C3B" w:rsidRPr="00727FBD" w:rsidRDefault="003D7C3B" w:rsidP="003D7C3B">
      <w:pPr>
        <w:rPr>
          <w:lang w:val="en-US"/>
        </w:rPr>
      </w:pPr>
      <w:r w:rsidRPr="00727FBD">
        <w:rPr>
          <w:lang w:val="en-US"/>
        </w:rPr>
        <w:t>Please find attached the tender document.</w:t>
      </w:r>
    </w:p>
    <w:p w:rsidR="003D7C3B" w:rsidRPr="00727FBD" w:rsidRDefault="003D7C3B" w:rsidP="003D7C3B">
      <w:pPr>
        <w:rPr>
          <w:lang w:val="en-US"/>
        </w:rPr>
      </w:pPr>
    </w:p>
    <w:p w:rsidR="00FA650B" w:rsidRDefault="003D7C3B" w:rsidP="00DB1D4B">
      <w:pPr>
        <w:rPr>
          <w:lang w:val="en-US"/>
        </w:rPr>
      </w:pPr>
      <w:r w:rsidRPr="00727FBD">
        <w:rPr>
          <w:lang w:val="en-US"/>
        </w:rPr>
        <w:t xml:space="preserve">Your offer must be submitted before </w:t>
      </w:r>
      <w:r w:rsidR="004F780E" w:rsidRPr="00D26E10">
        <w:rPr>
          <w:b/>
          <w:lang w:val="en-US"/>
        </w:rPr>
        <w:t xml:space="preserve">4:00pm </w:t>
      </w:r>
      <w:r w:rsidRPr="00D26E10">
        <w:rPr>
          <w:b/>
          <w:lang w:val="en-US"/>
        </w:rPr>
        <w:t>th</w:t>
      </w:r>
      <w:r w:rsidR="004F780E" w:rsidRPr="00D26E10">
        <w:rPr>
          <w:b/>
          <w:lang w:val="en-US"/>
        </w:rPr>
        <w:t xml:space="preserve">e </w:t>
      </w:r>
      <w:r w:rsidR="00DB1D4B">
        <w:rPr>
          <w:b/>
          <w:lang w:val="en-US"/>
        </w:rPr>
        <w:t>17</w:t>
      </w:r>
      <w:r w:rsidR="00DB1D4B" w:rsidRPr="00DB1D4B">
        <w:rPr>
          <w:b/>
          <w:vertAlign w:val="superscript"/>
          <w:lang w:val="en-US"/>
        </w:rPr>
        <w:t>th</w:t>
      </w:r>
      <w:r w:rsidR="00DB1D4B">
        <w:rPr>
          <w:b/>
          <w:lang w:val="en-US"/>
        </w:rPr>
        <w:t xml:space="preserve"> December</w:t>
      </w:r>
      <w:r w:rsidR="004F780E" w:rsidRPr="00D26E10">
        <w:rPr>
          <w:b/>
          <w:lang w:val="en-US"/>
        </w:rPr>
        <w:t xml:space="preserve"> 2019</w:t>
      </w:r>
      <w:r w:rsidR="004F780E">
        <w:rPr>
          <w:lang w:val="en-US"/>
        </w:rPr>
        <w:t xml:space="preserve">. </w:t>
      </w:r>
    </w:p>
    <w:p w:rsidR="003D7C3B" w:rsidRPr="00727FBD" w:rsidRDefault="003D7C3B" w:rsidP="003D7C3B">
      <w:pPr>
        <w:rPr>
          <w:lang w:val="en-US"/>
        </w:rPr>
      </w:pPr>
    </w:p>
    <w:p w:rsidR="003D7C3B" w:rsidRPr="00727FBD" w:rsidRDefault="003D7C3B" w:rsidP="003D7C3B">
      <w:pPr>
        <w:rPr>
          <w:lang w:val="en-US"/>
        </w:rPr>
      </w:pPr>
      <w:r w:rsidRPr="00727FBD">
        <w:rPr>
          <w:lang w:val="en-US"/>
        </w:rPr>
        <w:t>Best regards</w:t>
      </w:r>
    </w:p>
    <w:p w:rsidR="003D7C3B" w:rsidRPr="00031B50" w:rsidRDefault="004F780E" w:rsidP="003D7C3B">
      <w:pPr>
        <w:ind w:left="4248" w:firstLine="708"/>
        <w:rPr>
          <w:lang w:val="en-US"/>
        </w:rPr>
      </w:pPr>
      <w:r>
        <w:rPr>
          <w:lang w:val="en-US"/>
        </w:rPr>
        <w:t xml:space="preserve">              </w:t>
      </w:r>
      <w:r w:rsidR="003D7C3B" w:rsidRPr="00031B50">
        <w:rPr>
          <w:lang w:val="en-US"/>
        </w:rPr>
        <w:t>Acknowledge of Receipt</w:t>
      </w:r>
    </w:p>
    <w:p w:rsidR="003D7C3B" w:rsidRPr="00031B50" w:rsidRDefault="00943636" w:rsidP="003D7C3B">
      <w:pPr>
        <w:jc w:val="left"/>
        <w:rPr>
          <w:lang w:val="en-GB"/>
        </w:rPr>
      </w:pPr>
      <w:r>
        <w:rPr>
          <w:lang w:val="en-GB"/>
        </w:rPr>
        <w:t>Jean-</w:t>
      </w:r>
      <w:r w:rsidR="00323E36">
        <w:rPr>
          <w:lang w:val="en-GB"/>
        </w:rPr>
        <w:t>Marc RUAUX</w:t>
      </w:r>
      <w:r w:rsidR="004F780E">
        <w:rPr>
          <w:lang w:val="en-GB"/>
        </w:rPr>
        <w:t xml:space="preserve"> </w:t>
      </w:r>
      <w:r w:rsidR="003D7C3B" w:rsidRPr="00031B50">
        <w:rPr>
          <w:lang w:val="en-GB"/>
        </w:rPr>
        <w:tab/>
      </w:r>
      <w:r w:rsidR="003D7C3B" w:rsidRPr="00031B50">
        <w:rPr>
          <w:lang w:val="en-GB"/>
        </w:rPr>
        <w:tab/>
      </w:r>
      <w:r w:rsidR="003D7C3B" w:rsidRPr="00031B50">
        <w:rPr>
          <w:lang w:val="en-GB"/>
        </w:rPr>
        <w:tab/>
      </w:r>
      <w:r w:rsidR="003D7C3B" w:rsidRPr="00031B50">
        <w:rPr>
          <w:lang w:val="en-GB"/>
        </w:rPr>
        <w:tab/>
      </w:r>
      <w:r w:rsidR="003D7C3B" w:rsidRPr="00031B50">
        <w:rPr>
          <w:lang w:val="en-GB"/>
        </w:rPr>
        <w:tab/>
      </w:r>
    </w:p>
    <w:p w:rsidR="003D7C3B" w:rsidRPr="00031B50" w:rsidRDefault="004F780E" w:rsidP="004F780E">
      <w:pPr>
        <w:jc w:val="left"/>
        <w:rPr>
          <w:lang w:val="en-GB"/>
        </w:rPr>
      </w:pPr>
      <w:r>
        <w:rPr>
          <w:lang w:val="en-US"/>
        </w:rPr>
        <w:t>Logistic Coordinator</w:t>
      </w:r>
      <w:r w:rsidR="003D7C3B" w:rsidRPr="00031B50">
        <w:rPr>
          <w:lang w:val="en-GB"/>
        </w:rPr>
        <w:tab/>
      </w:r>
      <w:r w:rsidR="003D7C3B" w:rsidRPr="00031B50">
        <w:rPr>
          <w:lang w:val="en-GB"/>
        </w:rPr>
        <w:tab/>
      </w:r>
      <w:r w:rsidR="003D7C3B" w:rsidRPr="00031B50">
        <w:rPr>
          <w:lang w:val="en-GB"/>
        </w:rPr>
        <w:tab/>
      </w:r>
      <w:r w:rsidR="003D7C3B" w:rsidRPr="00031B50">
        <w:rPr>
          <w:lang w:val="en-GB"/>
        </w:rPr>
        <w:tab/>
      </w:r>
      <w:r w:rsidR="003D7C3B">
        <w:rPr>
          <w:lang w:val="en-GB"/>
        </w:rPr>
        <w:tab/>
      </w:r>
      <w:r w:rsidR="003D7C3B">
        <w:rPr>
          <w:lang w:val="en-GB"/>
        </w:rPr>
        <w:tab/>
      </w:r>
      <w:r w:rsidR="003D7C3B" w:rsidRPr="00031B50">
        <w:rPr>
          <w:lang w:val="en-GB"/>
        </w:rPr>
        <w:t>Received by:</w:t>
      </w:r>
    </w:p>
    <w:p w:rsidR="003D7C3B" w:rsidRPr="00031B50" w:rsidRDefault="004F780E" w:rsidP="003D7C3B">
      <w:pPr>
        <w:jc w:val="left"/>
        <w:rPr>
          <w:lang w:val="en-GB"/>
        </w:rPr>
      </w:pPr>
      <w:r w:rsidRPr="004F780E">
        <w:rPr>
          <w:lang w:val="en-GB"/>
        </w:rPr>
        <w:t>+ 964 (0) 783 496 05 18</w:t>
      </w:r>
      <w:r w:rsidR="003D7C3B" w:rsidRPr="00031B50">
        <w:rPr>
          <w:lang w:val="en-GB"/>
        </w:rPr>
        <w:tab/>
      </w:r>
      <w:r w:rsidR="003D7C3B" w:rsidRPr="00031B50">
        <w:rPr>
          <w:lang w:val="en-GB"/>
        </w:rPr>
        <w:tab/>
      </w:r>
      <w:r w:rsidR="003D7C3B" w:rsidRPr="00031B50">
        <w:rPr>
          <w:lang w:val="en-GB"/>
        </w:rPr>
        <w:tab/>
      </w:r>
      <w:r w:rsidR="003D7C3B" w:rsidRPr="00031B50">
        <w:rPr>
          <w:lang w:val="en-GB"/>
        </w:rPr>
        <w:tab/>
      </w:r>
      <w:r w:rsidR="003D7C3B" w:rsidRPr="00031B50">
        <w:rPr>
          <w:lang w:val="en-GB"/>
        </w:rPr>
        <w:tab/>
      </w:r>
    </w:p>
    <w:p w:rsidR="003D7C3B" w:rsidRPr="00031B50" w:rsidRDefault="004F780E" w:rsidP="003D7C3B">
      <w:pPr>
        <w:jc w:val="left"/>
        <w:rPr>
          <w:lang w:val="en-GB"/>
        </w:rPr>
      </w:pPr>
      <w:r>
        <w:rPr>
          <w:lang w:val="en-GB"/>
        </w:rPr>
        <w:t>iraq.log@trianglegh.org</w:t>
      </w:r>
      <w:r w:rsidR="003D7C3B" w:rsidRPr="00031B50">
        <w:rPr>
          <w:lang w:val="en-GB"/>
        </w:rPr>
        <w:tab/>
      </w:r>
      <w:r w:rsidR="003D7C3B" w:rsidRPr="00031B50">
        <w:rPr>
          <w:lang w:val="en-GB"/>
        </w:rPr>
        <w:tab/>
      </w:r>
      <w:r w:rsidR="003D7C3B" w:rsidRPr="00031B50">
        <w:rPr>
          <w:lang w:val="en-GB"/>
        </w:rPr>
        <w:tab/>
      </w:r>
      <w:r w:rsidR="003D7C3B" w:rsidRPr="00031B50">
        <w:rPr>
          <w:lang w:val="en-GB"/>
        </w:rPr>
        <w:tab/>
      </w:r>
      <w:r w:rsidR="003D7C3B" w:rsidRPr="00031B50">
        <w:rPr>
          <w:lang w:val="en-GB"/>
        </w:rPr>
        <w:tab/>
      </w:r>
      <w:r w:rsidR="003D7C3B" w:rsidRPr="00031B50">
        <w:rPr>
          <w:lang w:val="en-GB"/>
        </w:rPr>
        <w:tab/>
        <w:t>Signature, date and Stamp:</w:t>
      </w:r>
    </w:p>
    <w:p w:rsidR="008C4145" w:rsidRDefault="008C4145" w:rsidP="008C4145">
      <w:pPr>
        <w:rPr>
          <w:lang w:val="en-GB"/>
        </w:rPr>
        <w:sectPr w:rsidR="008C4145" w:rsidSect="00415045">
          <w:footerReference w:type="even" r:id="rId10"/>
          <w:footerReference w:type="default" r:id="rId11"/>
          <w:pgSz w:w="11906" w:h="16838"/>
          <w:pgMar w:top="1417" w:right="1417" w:bottom="1417" w:left="1417" w:header="709" w:footer="709" w:gutter="0"/>
          <w:cols w:space="708"/>
          <w:docGrid w:linePitch="360"/>
        </w:sectPr>
      </w:pPr>
    </w:p>
    <w:tbl>
      <w:tblPr>
        <w:tblStyle w:val="TableGrid"/>
        <w:tblW w:w="963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81"/>
        <w:gridCol w:w="7958"/>
      </w:tblGrid>
      <w:tr w:rsidR="001F282B" w:rsidRPr="00C85E31" w:rsidTr="007728F4">
        <w:trPr>
          <w:trHeight w:val="567"/>
          <w:jc w:val="center"/>
        </w:trPr>
        <w:tc>
          <w:tcPr>
            <w:tcW w:w="1681" w:type="dxa"/>
            <w:vMerge w:val="restart"/>
            <w:vAlign w:val="center"/>
          </w:tcPr>
          <w:p w:rsidR="001F282B" w:rsidRPr="00183637" w:rsidRDefault="001F282B" w:rsidP="001F282B">
            <w:pPr>
              <w:rPr>
                <w:lang w:val="en-US"/>
              </w:rPr>
            </w:pPr>
            <w:r w:rsidRPr="00183637">
              <w:rPr>
                <w:noProof/>
                <w:lang w:val="en-US" w:eastAsia="en-US"/>
              </w:rPr>
              <w:lastRenderedPageBreak/>
              <w:drawing>
                <wp:anchor distT="0" distB="0" distL="114300" distR="114300" simplePos="0" relativeHeight="251664384" behindDoc="0" locked="0" layoutInCell="1" allowOverlap="1" wp14:anchorId="47A08BBB" wp14:editId="751D6763">
                  <wp:simplePos x="0" y="0"/>
                  <wp:positionH relativeFrom="column">
                    <wp:posOffset>-33655</wp:posOffset>
                  </wp:positionH>
                  <wp:positionV relativeFrom="paragraph">
                    <wp:posOffset>-6985</wp:posOffset>
                  </wp:positionV>
                  <wp:extent cx="980440" cy="974725"/>
                  <wp:effectExtent l="19050" t="0" r="0" b="0"/>
                  <wp:wrapNone/>
                  <wp:docPr id="5" name="Image 2" descr="Triangle GH.jpg"/>
                  <wp:cNvGraphicFramePr/>
                  <a:graphic xmlns:a="http://schemas.openxmlformats.org/drawingml/2006/main">
                    <a:graphicData uri="http://schemas.openxmlformats.org/drawingml/2006/picture">
                      <pic:pic xmlns:pic="http://schemas.openxmlformats.org/drawingml/2006/picture">
                        <pic:nvPicPr>
                          <pic:cNvPr id="2" name="Image 1" descr="Triangle GH.jpg"/>
                          <pic:cNvPicPr>
                            <a:picLocks noChangeAspect="1"/>
                          </pic:cNvPicPr>
                        </pic:nvPicPr>
                        <pic:blipFill>
                          <a:blip r:embed="rId12" cstate="print"/>
                          <a:stretch>
                            <a:fillRect/>
                          </a:stretch>
                        </pic:blipFill>
                        <pic:spPr>
                          <a:xfrm>
                            <a:off x="0" y="0"/>
                            <a:ext cx="980440" cy="974725"/>
                          </a:xfrm>
                          <a:prstGeom prst="rect">
                            <a:avLst/>
                          </a:prstGeom>
                        </pic:spPr>
                      </pic:pic>
                    </a:graphicData>
                  </a:graphic>
                </wp:anchor>
              </w:drawing>
            </w:r>
          </w:p>
        </w:tc>
        <w:tc>
          <w:tcPr>
            <w:tcW w:w="7958" w:type="dxa"/>
            <w:vAlign w:val="center"/>
          </w:tcPr>
          <w:p w:rsidR="001F282B" w:rsidRPr="00F82F73" w:rsidRDefault="001F282B" w:rsidP="001F282B">
            <w:pPr>
              <w:pStyle w:val="Title"/>
              <w:rPr>
                <w:lang w:val="en-GB"/>
              </w:rPr>
            </w:pPr>
            <w:r w:rsidRPr="00F82F73">
              <w:rPr>
                <w:lang w:val="en-GB"/>
              </w:rPr>
              <w:t>NEGOTIATED PROCEDURE</w:t>
            </w:r>
          </w:p>
        </w:tc>
      </w:tr>
      <w:tr w:rsidR="001F282B" w:rsidRPr="00183637" w:rsidTr="007728F4">
        <w:trPr>
          <w:trHeight w:val="567"/>
          <w:jc w:val="center"/>
        </w:trPr>
        <w:tc>
          <w:tcPr>
            <w:tcW w:w="1681" w:type="dxa"/>
            <w:vMerge/>
          </w:tcPr>
          <w:p w:rsidR="001F282B" w:rsidRPr="00183637" w:rsidRDefault="001F282B" w:rsidP="001F282B">
            <w:pPr>
              <w:rPr>
                <w:lang w:val="en-US"/>
              </w:rPr>
            </w:pPr>
          </w:p>
        </w:tc>
        <w:tc>
          <w:tcPr>
            <w:tcW w:w="7958" w:type="dxa"/>
            <w:vAlign w:val="center"/>
          </w:tcPr>
          <w:p w:rsidR="001F282B" w:rsidRPr="00F82F73" w:rsidRDefault="001F282B" w:rsidP="001F282B">
            <w:pPr>
              <w:pStyle w:val="Title"/>
              <w:rPr>
                <w:lang w:val="en-GB"/>
              </w:rPr>
            </w:pPr>
            <w:r w:rsidRPr="001F282B">
              <w:t>Invitation</w:t>
            </w:r>
            <w:r w:rsidRPr="00F82F73">
              <w:rPr>
                <w:lang w:val="en-GB"/>
              </w:rPr>
              <w:t xml:space="preserve"> to tender</w:t>
            </w:r>
          </w:p>
        </w:tc>
      </w:tr>
      <w:tr w:rsidR="00BF013A" w:rsidRPr="002711A8" w:rsidTr="007728F4">
        <w:trPr>
          <w:trHeight w:val="567"/>
          <w:jc w:val="center"/>
        </w:trPr>
        <w:tc>
          <w:tcPr>
            <w:tcW w:w="1681" w:type="dxa"/>
            <w:vMerge/>
          </w:tcPr>
          <w:p w:rsidR="00BF013A" w:rsidRPr="00183637" w:rsidRDefault="00BF013A" w:rsidP="001F282B">
            <w:pPr>
              <w:rPr>
                <w:lang w:val="en-US"/>
              </w:rPr>
            </w:pPr>
          </w:p>
        </w:tc>
        <w:tc>
          <w:tcPr>
            <w:tcW w:w="7958" w:type="dxa"/>
            <w:vAlign w:val="center"/>
          </w:tcPr>
          <w:p w:rsidR="00BF013A" w:rsidRPr="00367E18" w:rsidRDefault="00367E18" w:rsidP="00DB1D4B">
            <w:pPr>
              <w:pStyle w:val="Title"/>
              <w:rPr>
                <w:lang w:val="en-GB"/>
              </w:rPr>
            </w:pPr>
            <w:r w:rsidRPr="00367E18">
              <w:rPr>
                <w:bCs/>
                <w:lang w:val="en-GB"/>
              </w:rPr>
              <w:t>KU-MSL-</w:t>
            </w:r>
            <w:r w:rsidR="00DB1D4B">
              <w:rPr>
                <w:bCs/>
                <w:lang w:val="en-GB"/>
              </w:rPr>
              <w:t>LOT</w:t>
            </w:r>
            <w:r w:rsidRPr="00367E18">
              <w:rPr>
                <w:bCs/>
                <w:lang w:val="en-GB"/>
              </w:rPr>
              <w:t>-10-2019-</w:t>
            </w:r>
            <w:r w:rsidRPr="001F2D16">
              <w:rPr>
                <w:lang w:val="en-GB"/>
              </w:rPr>
              <w:t>616 Total station</w:t>
            </w:r>
          </w:p>
        </w:tc>
      </w:tr>
    </w:tbl>
    <w:p w:rsidR="00C85E31" w:rsidRPr="00367E18" w:rsidRDefault="00C85E31" w:rsidP="001F282B">
      <w:pPr>
        <w:rPr>
          <w:lang w:val="en-GB"/>
        </w:rPr>
      </w:pPr>
    </w:p>
    <w:p w:rsidR="00C85E31" w:rsidRPr="00367E18" w:rsidRDefault="00C85E31" w:rsidP="001F282B">
      <w:pPr>
        <w:rPr>
          <w:bdr w:val="single" w:sz="4" w:space="0" w:color="auto"/>
          <w:lang w:val="en-GB"/>
        </w:rPr>
      </w:pPr>
    </w:p>
    <w:p w:rsidR="00C85E31" w:rsidRPr="00367E18" w:rsidRDefault="00C85E31" w:rsidP="00C85E31">
      <w:pPr>
        <w:rPr>
          <w:lang w:val="en-GB"/>
        </w:rPr>
      </w:pPr>
    </w:p>
    <w:p w:rsidR="00C85E31" w:rsidRPr="00367E18" w:rsidRDefault="00C85E31" w:rsidP="00C85E31">
      <w:pPr>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506B3E" w:rsidRPr="00367E18" w:rsidRDefault="00506B3E" w:rsidP="00C85E31">
      <w:pPr>
        <w:autoSpaceDE w:val="0"/>
        <w:autoSpaceDN w:val="0"/>
        <w:adjustRightInd w:val="0"/>
        <w:rPr>
          <w:lang w:val="en-GB"/>
        </w:rPr>
      </w:pPr>
    </w:p>
    <w:p w:rsidR="0043359E" w:rsidRPr="00367E18" w:rsidRDefault="0043359E" w:rsidP="0043359E">
      <w:pPr>
        <w:pStyle w:val="Title"/>
        <w:pBdr>
          <w:top w:val="single" w:sz="4" w:space="1" w:color="auto"/>
          <w:left w:val="single" w:sz="4" w:space="4" w:color="auto"/>
          <w:bottom w:val="single" w:sz="4" w:space="1" w:color="auto"/>
          <w:right w:val="single" w:sz="4" w:space="4" w:color="auto"/>
        </w:pBdr>
        <w:rPr>
          <w:lang w:val="en-GB"/>
        </w:rPr>
      </w:pPr>
    </w:p>
    <w:p w:rsidR="0043359E" w:rsidRDefault="00001E44" w:rsidP="00351064">
      <w:pPr>
        <w:pStyle w:val="Title"/>
        <w:pBdr>
          <w:top w:val="single" w:sz="4" w:space="1" w:color="auto"/>
          <w:left w:val="single" w:sz="4" w:space="4" w:color="auto"/>
          <w:bottom w:val="single" w:sz="4" w:space="1" w:color="auto"/>
          <w:right w:val="single" w:sz="4" w:space="4" w:color="auto"/>
        </w:pBdr>
      </w:pPr>
      <w:r>
        <w:t>General conditions</w:t>
      </w:r>
      <w:r w:rsidR="0043359E" w:rsidRPr="0043359E">
        <w:t xml:space="preserve"> and </w:t>
      </w:r>
      <w:r w:rsidR="0043359E">
        <w:t xml:space="preserve">list of </w:t>
      </w:r>
      <w:r w:rsidR="0043359E" w:rsidRPr="0043359E">
        <w:t>n</w:t>
      </w:r>
      <w:r>
        <w:t>ecessary documents</w:t>
      </w:r>
      <w:r w:rsidR="00351064">
        <w:t xml:space="preserve"> </w:t>
      </w:r>
      <w:r w:rsidR="00506B3E" w:rsidRPr="0043359E">
        <w:t>to participate in the tender</w:t>
      </w:r>
    </w:p>
    <w:p w:rsidR="00506B3E" w:rsidRDefault="00506B3E" w:rsidP="0043359E">
      <w:pPr>
        <w:pStyle w:val="Title"/>
        <w:pBdr>
          <w:top w:val="single" w:sz="4" w:space="1" w:color="auto"/>
          <w:left w:val="single" w:sz="4" w:space="4" w:color="auto"/>
          <w:bottom w:val="single" w:sz="4" w:space="1" w:color="auto"/>
          <w:right w:val="single" w:sz="4" w:space="4" w:color="auto"/>
        </w:pBdr>
      </w:pPr>
    </w:p>
    <w:p w:rsidR="0043359E" w:rsidRPr="0043359E" w:rsidRDefault="0043359E" w:rsidP="0043359E">
      <w:pPr>
        <w:rPr>
          <w:lang w:val="en-US"/>
        </w:rPr>
      </w:pPr>
    </w:p>
    <w:p w:rsidR="0043359E" w:rsidRPr="0043359E" w:rsidRDefault="0043359E" w:rsidP="0043359E">
      <w:pPr>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506B3E" w:rsidRDefault="00506B3E" w:rsidP="00C85E31">
      <w:pPr>
        <w:autoSpaceDE w:val="0"/>
        <w:autoSpaceDN w:val="0"/>
        <w:adjustRightInd w:val="0"/>
        <w:rPr>
          <w:lang w:val="en-US"/>
        </w:rPr>
      </w:pPr>
    </w:p>
    <w:p w:rsidR="00196983" w:rsidRPr="00196983" w:rsidRDefault="00196983" w:rsidP="00196983">
      <w:pPr>
        <w:autoSpaceDE w:val="0"/>
        <w:autoSpaceDN w:val="0"/>
        <w:adjustRightInd w:val="0"/>
        <w:rPr>
          <w:lang w:val="en-US"/>
        </w:rPr>
      </w:pPr>
      <w:r w:rsidRPr="00196983">
        <w:rPr>
          <w:lang w:val="en-US"/>
        </w:rPr>
        <w:t>TRIANGLE GENERATION HUMANITAIRE (TGH) - Office</w:t>
      </w:r>
    </w:p>
    <w:p w:rsidR="00196983" w:rsidRPr="00196983" w:rsidRDefault="00196983" w:rsidP="00196983">
      <w:pPr>
        <w:autoSpaceDE w:val="0"/>
        <w:autoSpaceDN w:val="0"/>
        <w:adjustRightInd w:val="0"/>
        <w:rPr>
          <w:lang w:val="en-US"/>
        </w:rPr>
      </w:pPr>
      <w:r w:rsidRPr="00196983">
        <w:rPr>
          <w:lang w:val="en-US"/>
        </w:rPr>
        <w:t>KURDISTAN, Erbil</w:t>
      </w:r>
    </w:p>
    <w:p w:rsidR="006B0A9B" w:rsidRDefault="00196983" w:rsidP="00196983">
      <w:pPr>
        <w:autoSpaceDE w:val="0"/>
        <w:autoSpaceDN w:val="0"/>
        <w:adjustRightInd w:val="0"/>
        <w:rPr>
          <w:lang w:val="en-US"/>
        </w:rPr>
      </w:pPr>
      <w:r w:rsidRPr="00196983">
        <w:rPr>
          <w:lang w:val="en-US"/>
        </w:rPr>
        <w:t xml:space="preserve">237/7/5, </w:t>
      </w:r>
      <w:proofErr w:type="spellStart"/>
      <w:r w:rsidRPr="00196983">
        <w:rPr>
          <w:lang w:val="en-US"/>
        </w:rPr>
        <w:t>Almashriq</w:t>
      </w:r>
      <w:proofErr w:type="spellEnd"/>
      <w:r w:rsidRPr="00196983">
        <w:rPr>
          <w:lang w:val="en-US"/>
        </w:rPr>
        <w:t xml:space="preserve"> Street, </w:t>
      </w:r>
      <w:proofErr w:type="spellStart"/>
      <w:r w:rsidRPr="00196983">
        <w:rPr>
          <w:lang w:val="en-US"/>
        </w:rPr>
        <w:t>Ainkawa</w:t>
      </w:r>
      <w:proofErr w:type="spellEnd"/>
    </w:p>
    <w:p w:rsidR="00196983" w:rsidRDefault="000F5030" w:rsidP="00196983">
      <w:pPr>
        <w:autoSpaceDE w:val="0"/>
        <w:autoSpaceDN w:val="0"/>
        <w:adjustRightInd w:val="0"/>
        <w:rPr>
          <w:rFonts w:cs="Arial"/>
          <w:lang w:val="en-US"/>
        </w:rPr>
      </w:pPr>
      <w:r>
        <w:rPr>
          <w:rFonts w:cs="Arial"/>
          <w:lang w:val="en-US"/>
        </w:rPr>
        <w:t xml:space="preserve">Phone number: </w:t>
      </w:r>
      <w:r w:rsidR="00196983" w:rsidRPr="00196983">
        <w:rPr>
          <w:rFonts w:cs="Arial"/>
          <w:lang w:val="en-US"/>
        </w:rPr>
        <w:t>+ 964 (0) 783 496 05 18</w:t>
      </w:r>
    </w:p>
    <w:p w:rsidR="00196983" w:rsidRDefault="000F5030" w:rsidP="00196983">
      <w:pPr>
        <w:autoSpaceDE w:val="0"/>
        <w:autoSpaceDN w:val="0"/>
        <w:adjustRightInd w:val="0"/>
        <w:rPr>
          <w:rFonts w:cs="Arial"/>
          <w:lang w:val="en-US"/>
        </w:rPr>
      </w:pPr>
      <w:r>
        <w:rPr>
          <w:rFonts w:cs="Arial"/>
          <w:lang w:val="en-US"/>
        </w:rPr>
        <w:t xml:space="preserve">Email: </w:t>
      </w:r>
      <w:r w:rsidR="00196983">
        <w:rPr>
          <w:rFonts w:cs="Arial"/>
          <w:lang w:val="en-US"/>
        </w:rPr>
        <w:t>iraq.log@trianglegh.org</w:t>
      </w:r>
    </w:p>
    <w:p w:rsidR="00506B3E" w:rsidRDefault="00506B3E" w:rsidP="00C85E31">
      <w:pPr>
        <w:autoSpaceDE w:val="0"/>
        <w:autoSpaceDN w:val="0"/>
        <w:adjustRightInd w:val="0"/>
        <w:rPr>
          <w:rFonts w:cs="Arial"/>
          <w:lang w:val="en-US"/>
        </w:rPr>
      </w:pPr>
    </w:p>
    <w:p w:rsidR="00506B3E" w:rsidRDefault="00506B3E" w:rsidP="00C85E31">
      <w:pPr>
        <w:autoSpaceDE w:val="0"/>
        <w:autoSpaceDN w:val="0"/>
        <w:adjustRightInd w:val="0"/>
        <w:rPr>
          <w:rFonts w:cs="Arial"/>
          <w:lang w:val="en-US"/>
        </w:rPr>
        <w:sectPr w:rsidR="00506B3E" w:rsidSect="00415045">
          <w:pgSz w:w="11906" w:h="16838"/>
          <w:pgMar w:top="1417" w:right="1417" w:bottom="1417" w:left="1417" w:header="709" w:footer="709" w:gutter="0"/>
          <w:cols w:space="708"/>
          <w:docGrid w:linePitch="360"/>
        </w:sectPr>
      </w:pPr>
    </w:p>
    <w:p w:rsidR="00C85E31" w:rsidRPr="00114791" w:rsidRDefault="00C85E31" w:rsidP="001F282B">
      <w:pPr>
        <w:pStyle w:val="Heading1"/>
      </w:pPr>
      <w:r w:rsidRPr="00114791">
        <w:lastRenderedPageBreak/>
        <w:t>SUPPLY CONTRACT NOTICE</w:t>
      </w:r>
    </w:p>
    <w:p w:rsidR="00C85E31" w:rsidRPr="00114791" w:rsidRDefault="00C85E31" w:rsidP="001F282B">
      <w:pPr>
        <w:rPr>
          <w:lang w:val="en-US"/>
        </w:rPr>
      </w:pPr>
    </w:p>
    <w:p w:rsidR="00CA1A58" w:rsidRPr="0002392C" w:rsidRDefault="00C85E31" w:rsidP="005D0B6F">
      <w:pPr>
        <w:numPr>
          <w:ilvl w:val="0"/>
          <w:numId w:val="5"/>
        </w:numPr>
        <w:jc w:val="left"/>
        <w:rPr>
          <w:b/>
          <w:lang w:val="en-US"/>
        </w:rPr>
      </w:pPr>
      <w:r w:rsidRPr="00B152AC">
        <w:rPr>
          <w:b/>
          <w:lang w:val="en-US"/>
        </w:rPr>
        <w:t>Publication reference:</w:t>
      </w:r>
    </w:p>
    <w:p w:rsidR="00C85E31" w:rsidRDefault="0002392C" w:rsidP="00DB1D4B">
      <w:pPr>
        <w:ind w:left="360"/>
        <w:rPr>
          <w:bCs/>
          <w:lang w:val="en-GB"/>
        </w:rPr>
      </w:pPr>
      <w:r>
        <w:rPr>
          <w:bCs/>
          <w:lang w:val="en-GB"/>
        </w:rPr>
        <w:t>KU-</w:t>
      </w:r>
      <w:r w:rsidR="006216CE">
        <w:rPr>
          <w:bCs/>
          <w:lang w:val="en-GB"/>
        </w:rPr>
        <w:t>MSL</w:t>
      </w:r>
      <w:r>
        <w:rPr>
          <w:bCs/>
          <w:lang w:val="en-GB"/>
        </w:rPr>
        <w:t>-</w:t>
      </w:r>
      <w:r w:rsidR="00DB1D4B">
        <w:rPr>
          <w:bCs/>
          <w:lang w:val="en-GB"/>
        </w:rPr>
        <w:t>LOT</w:t>
      </w:r>
      <w:r>
        <w:rPr>
          <w:bCs/>
          <w:lang w:val="en-GB"/>
        </w:rPr>
        <w:t>-</w:t>
      </w:r>
      <w:r w:rsidR="006216CE">
        <w:rPr>
          <w:bCs/>
          <w:lang w:val="en-GB"/>
        </w:rPr>
        <w:t>10</w:t>
      </w:r>
      <w:r w:rsidR="00367E18">
        <w:rPr>
          <w:bCs/>
          <w:lang w:val="en-GB"/>
        </w:rPr>
        <w:t>-2019-616</w:t>
      </w:r>
    </w:p>
    <w:p w:rsidR="003D7C3B" w:rsidRPr="00114791" w:rsidRDefault="003D7C3B" w:rsidP="00C85E31">
      <w:pPr>
        <w:ind w:left="360"/>
        <w:rPr>
          <w:lang w:val="en-US"/>
        </w:rPr>
      </w:pPr>
    </w:p>
    <w:p w:rsidR="00C85E31" w:rsidRPr="00B152AC" w:rsidRDefault="00C85E31" w:rsidP="005D0B6F">
      <w:pPr>
        <w:numPr>
          <w:ilvl w:val="0"/>
          <w:numId w:val="5"/>
        </w:numPr>
        <w:jc w:val="left"/>
        <w:rPr>
          <w:b/>
          <w:lang w:val="en-US"/>
        </w:rPr>
      </w:pPr>
      <w:r w:rsidRPr="00B152AC">
        <w:rPr>
          <w:b/>
          <w:lang w:val="en-US"/>
        </w:rPr>
        <w:t>Procedure:</w:t>
      </w:r>
    </w:p>
    <w:p w:rsidR="00C85E31" w:rsidRPr="00114791" w:rsidRDefault="00DB1D4B" w:rsidP="00C85E31">
      <w:pPr>
        <w:ind w:left="360"/>
        <w:rPr>
          <w:lang w:val="en-US"/>
        </w:rPr>
      </w:pPr>
      <w:r>
        <w:rPr>
          <w:lang w:val="en-US"/>
        </w:rPr>
        <w:t>Local Open Tender</w:t>
      </w:r>
    </w:p>
    <w:p w:rsidR="00C85E31" w:rsidRPr="00114791" w:rsidRDefault="00C85E31" w:rsidP="00C85E31">
      <w:pPr>
        <w:ind w:left="360"/>
        <w:rPr>
          <w:lang w:val="en-US"/>
        </w:rPr>
      </w:pPr>
    </w:p>
    <w:p w:rsidR="00C85E31" w:rsidRPr="00B152AC" w:rsidRDefault="00C85E31" w:rsidP="005D0B6F">
      <w:pPr>
        <w:numPr>
          <w:ilvl w:val="0"/>
          <w:numId w:val="5"/>
        </w:numPr>
        <w:rPr>
          <w:b/>
          <w:lang w:val="en-US"/>
        </w:rPr>
      </w:pPr>
      <w:r w:rsidRPr="00B152AC">
        <w:rPr>
          <w:b/>
          <w:lang w:val="en-US"/>
        </w:rPr>
        <w:t>Contracting Authority:</w:t>
      </w:r>
    </w:p>
    <w:p w:rsidR="005207A8" w:rsidRPr="005207A8" w:rsidRDefault="005207A8" w:rsidP="005207A8">
      <w:pPr>
        <w:ind w:left="360"/>
        <w:rPr>
          <w:lang w:val="en-US"/>
        </w:rPr>
      </w:pPr>
      <w:r w:rsidRPr="005207A8">
        <w:rPr>
          <w:lang w:val="en-US"/>
        </w:rPr>
        <w:t>TRIANGLE GENERATION HUMANITAIRE (TGH) - Office</w:t>
      </w:r>
    </w:p>
    <w:p w:rsidR="005207A8" w:rsidRPr="005207A8" w:rsidRDefault="005207A8" w:rsidP="005207A8">
      <w:pPr>
        <w:ind w:left="360"/>
        <w:rPr>
          <w:lang w:val="en-US"/>
        </w:rPr>
      </w:pPr>
      <w:r w:rsidRPr="005207A8">
        <w:rPr>
          <w:lang w:val="en-US"/>
        </w:rPr>
        <w:t>KURDISTAN, Erbil</w:t>
      </w:r>
    </w:p>
    <w:p w:rsidR="00C85E31" w:rsidRDefault="005207A8" w:rsidP="005207A8">
      <w:pPr>
        <w:ind w:left="360"/>
        <w:rPr>
          <w:lang w:val="en-US"/>
        </w:rPr>
      </w:pPr>
      <w:r w:rsidRPr="005207A8">
        <w:rPr>
          <w:lang w:val="en-US"/>
        </w:rPr>
        <w:t xml:space="preserve">237/7/5, </w:t>
      </w:r>
      <w:proofErr w:type="spellStart"/>
      <w:r w:rsidRPr="005207A8">
        <w:rPr>
          <w:lang w:val="en-US"/>
        </w:rPr>
        <w:t>Almashriq</w:t>
      </w:r>
      <w:proofErr w:type="spellEnd"/>
      <w:r w:rsidRPr="005207A8">
        <w:rPr>
          <w:lang w:val="en-US"/>
        </w:rPr>
        <w:t xml:space="preserve"> Street, </w:t>
      </w:r>
      <w:proofErr w:type="spellStart"/>
      <w:r w:rsidRPr="005207A8">
        <w:rPr>
          <w:lang w:val="en-US"/>
        </w:rPr>
        <w:t>Ainkawa</w:t>
      </w:r>
      <w:proofErr w:type="spellEnd"/>
    </w:p>
    <w:p w:rsidR="00034B8B" w:rsidRPr="00A54562" w:rsidRDefault="00034B8B" w:rsidP="00C85E31">
      <w:pPr>
        <w:ind w:left="360"/>
      </w:pPr>
    </w:p>
    <w:p w:rsidR="00C85E31" w:rsidRPr="00B152AC" w:rsidRDefault="00C85E31" w:rsidP="005D0B6F">
      <w:pPr>
        <w:numPr>
          <w:ilvl w:val="0"/>
          <w:numId w:val="5"/>
        </w:numPr>
        <w:rPr>
          <w:b/>
          <w:lang w:val="en-US"/>
        </w:rPr>
      </w:pPr>
      <w:r w:rsidRPr="00B152AC">
        <w:rPr>
          <w:b/>
          <w:lang w:val="en-US"/>
        </w:rPr>
        <w:t>Short contract description:</w:t>
      </w:r>
    </w:p>
    <w:p w:rsidR="00C85E31" w:rsidRPr="00862EAF" w:rsidRDefault="006935F5" w:rsidP="00367E18">
      <w:pPr>
        <w:ind w:left="360"/>
        <w:rPr>
          <w:lang w:val="en-GB"/>
        </w:rPr>
      </w:pPr>
      <w:r>
        <w:rPr>
          <w:lang w:val="en-US"/>
        </w:rPr>
        <w:t xml:space="preserve">Purchase of </w:t>
      </w:r>
      <w:r w:rsidR="00367E18" w:rsidRPr="00367E18">
        <w:rPr>
          <w:b/>
          <w:bCs/>
          <w:lang w:val="en-US"/>
        </w:rPr>
        <w:t>one</w:t>
      </w:r>
      <w:r w:rsidR="00367E18">
        <w:rPr>
          <w:lang w:val="en-US"/>
        </w:rPr>
        <w:t xml:space="preserve"> </w:t>
      </w:r>
      <w:r w:rsidR="00367E18">
        <w:rPr>
          <w:rFonts w:ascii="Calibri" w:hAnsi="Calibri" w:cs="Calibri"/>
          <w:b/>
          <w:bCs/>
          <w:lang w:val="en-GB"/>
        </w:rPr>
        <w:t xml:space="preserve">total station </w:t>
      </w:r>
      <w:r w:rsidR="002711A8">
        <w:rPr>
          <w:rFonts w:ascii="Calibri" w:hAnsi="Calibri" w:cs="Calibri"/>
          <w:b/>
          <w:bCs/>
          <w:lang w:val="en-GB"/>
        </w:rPr>
        <w:t xml:space="preserve">type Leica Nova TS60, </w:t>
      </w:r>
      <w:r w:rsidR="00367E18" w:rsidRPr="00367E18">
        <w:rPr>
          <w:rFonts w:ascii="Calibri" w:hAnsi="Calibri" w:cs="Calibri"/>
          <w:b/>
          <w:bCs/>
          <w:lang w:val="en-GB"/>
        </w:rPr>
        <w:t>Leica TS13</w:t>
      </w:r>
      <w:r w:rsidR="002711A8">
        <w:rPr>
          <w:rFonts w:ascii="Calibri" w:hAnsi="Calibri" w:cs="Calibri"/>
          <w:b/>
          <w:bCs/>
          <w:lang w:val="en-GB"/>
        </w:rPr>
        <w:t xml:space="preserve"> or Topcon </w:t>
      </w:r>
      <w:r w:rsidR="00862EAF" w:rsidRPr="00862EAF">
        <w:rPr>
          <w:rFonts w:ascii="Calibri" w:hAnsi="Calibri" w:cs="Calibri"/>
          <w:b/>
          <w:bCs/>
          <w:lang w:val="en-GB"/>
        </w:rPr>
        <w:t>GT-500</w:t>
      </w:r>
    </w:p>
    <w:p w:rsidR="006935F5" w:rsidRPr="00114791" w:rsidRDefault="006935F5" w:rsidP="00C85E31">
      <w:pPr>
        <w:ind w:left="360"/>
        <w:rPr>
          <w:lang w:val="en-US"/>
        </w:rPr>
      </w:pPr>
    </w:p>
    <w:p w:rsidR="00C85E31" w:rsidRPr="00B152AC" w:rsidRDefault="00C85E31" w:rsidP="005D0B6F">
      <w:pPr>
        <w:numPr>
          <w:ilvl w:val="0"/>
          <w:numId w:val="5"/>
        </w:numPr>
        <w:spacing w:line="276" w:lineRule="auto"/>
        <w:rPr>
          <w:b/>
          <w:lang w:val="en-US"/>
        </w:rPr>
      </w:pPr>
      <w:r w:rsidRPr="00B152AC">
        <w:rPr>
          <w:b/>
          <w:lang w:val="en-US"/>
        </w:rPr>
        <w:t>Intended time of publication - Submission and presentation of tenders - Exclusion, selection and award criteria:</w:t>
      </w:r>
    </w:p>
    <w:p w:rsidR="00FE36AE" w:rsidRPr="00E035D7" w:rsidRDefault="00C85E31" w:rsidP="00E035D7">
      <w:pPr>
        <w:spacing w:line="276" w:lineRule="auto"/>
        <w:ind w:left="360"/>
        <w:rPr>
          <w:rtl/>
          <w:lang w:val="en-US"/>
        </w:rPr>
      </w:pPr>
      <w:r w:rsidRPr="00114791">
        <w:rPr>
          <w:lang w:val="en-US"/>
        </w:rPr>
        <w:t>The entire tender document</w:t>
      </w:r>
      <w:r w:rsidR="001F282B">
        <w:rPr>
          <w:lang w:val="en-US"/>
        </w:rPr>
        <w:t xml:space="preserve"> can be obtained by contacting:</w:t>
      </w:r>
    </w:p>
    <w:p w:rsidR="00FE36AE" w:rsidRPr="00323E36" w:rsidRDefault="006E2E7C" w:rsidP="00FE36AE">
      <w:pPr>
        <w:autoSpaceDE w:val="0"/>
        <w:autoSpaceDN w:val="0"/>
        <w:adjustRightInd w:val="0"/>
        <w:rPr>
          <w:rFonts w:asciiTheme="minorBidi" w:hAnsiTheme="minorBidi" w:cstheme="minorBidi"/>
          <w:b/>
          <w:bCs/>
          <w:lang w:val="en-GB"/>
        </w:rPr>
      </w:pPr>
      <w:r w:rsidRPr="00323E36">
        <w:rPr>
          <w:rFonts w:asciiTheme="minorBidi" w:hAnsiTheme="minorBidi" w:cstheme="minorBidi"/>
          <w:b/>
          <w:bCs/>
          <w:lang w:val="en-GB"/>
        </w:rPr>
        <w:t xml:space="preserve">            </w:t>
      </w:r>
      <w:r w:rsidR="00E137DB">
        <w:rPr>
          <w:rFonts w:asciiTheme="minorBidi" w:hAnsiTheme="minorBidi" w:cstheme="minorBidi"/>
          <w:b/>
          <w:bCs/>
          <w:lang w:val="en-GB"/>
        </w:rPr>
        <w:t>Narmin HAMKAFLO</w:t>
      </w:r>
      <w:r w:rsidR="00FE36AE" w:rsidRPr="00323E36">
        <w:rPr>
          <w:rFonts w:asciiTheme="minorBidi" w:hAnsiTheme="minorBidi" w:cstheme="minorBidi"/>
          <w:b/>
          <w:bCs/>
          <w:lang w:val="en-GB"/>
        </w:rPr>
        <w:t>:</w:t>
      </w:r>
    </w:p>
    <w:p w:rsidR="00FE36AE" w:rsidRPr="00323E36" w:rsidRDefault="00FE36AE" w:rsidP="00FE36AE">
      <w:pPr>
        <w:autoSpaceDE w:val="0"/>
        <w:autoSpaceDN w:val="0"/>
        <w:adjustRightInd w:val="0"/>
        <w:ind w:left="708"/>
        <w:rPr>
          <w:rFonts w:asciiTheme="minorBidi" w:hAnsiTheme="minorBidi" w:cstheme="minorBidi"/>
          <w:lang w:val="en-GB"/>
        </w:rPr>
      </w:pPr>
      <w:r w:rsidRPr="00323E36">
        <w:rPr>
          <w:rFonts w:asciiTheme="minorBidi" w:hAnsiTheme="minorBidi" w:cstheme="minorBidi"/>
          <w:lang w:val="en-GB"/>
        </w:rPr>
        <w:t>TGH Deputy Logistics Coordinator</w:t>
      </w:r>
    </w:p>
    <w:p w:rsidR="00FE36AE" w:rsidRPr="00367E18" w:rsidRDefault="00E137DB" w:rsidP="00FE36AE">
      <w:pPr>
        <w:autoSpaceDE w:val="0"/>
        <w:autoSpaceDN w:val="0"/>
        <w:adjustRightInd w:val="0"/>
        <w:ind w:left="708"/>
        <w:rPr>
          <w:rFonts w:asciiTheme="minorBidi" w:hAnsiTheme="minorBidi" w:cstheme="minorBidi"/>
          <w:lang w:val="en-GB"/>
        </w:rPr>
      </w:pPr>
      <w:r w:rsidRPr="00367E18">
        <w:rPr>
          <w:rFonts w:asciiTheme="minorBidi" w:hAnsiTheme="minorBidi" w:cstheme="minorBidi"/>
          <w:lang w:val="en-GB"/>
        </w:rPr>
        <w:t>Phone number</w:t>
      </w:r>
      <w:r w:rsidR="00FE36AE" w:rsidRPr="00367E18">
        <w:rPr>
          <w:rFonts w:asciiTheme="minorBidi" w:hAnsiTheme="minorBidi" w:cstheme="minorBidi"/>
          <w:lang w:val="en-GB"/>
        </w:rPr>
        <w:t>:</w:t>
      </w:r>
      <w:r w:rsidRPr="00367E18">
        <w:rPr>
          <w:rFonts w:asciiTheme="minorBidi" w:hAnsiTheme="minorBidi" w:cstheme="minorBidi"/>
          <w:lang w:val="en-GB"/>
        </w:rPr>
        <w:t xml:space="preserve"> </w:t>
      </w:r>
      <w:r w:rsidR="00FE36AE" w:rsidRPr="00367E18">
        <w:rPr>
          <w:rFonts w:asciiTheme="minorBidi" w:hAnsiTheme="minorBidi" w:cstheme="minorBidi"/>
          <w:lang w:val="en-GB"/>
        </w:rPr>
        <w:t>+964 (0) 783 496 0517</w:t>
      </w:r>
    </w:p>
    <w:p w:rsidR="00CC0E08" w:rsidRPr="00367E18" w:rsidRDefault="00DB1D4B" w:rsidP="00FE36AE">
      <w:pPr>
        <w:autoSpaceDE w:val="0"/>
        <w:autoSpaceDN w:val="0"/>
        <w:adjustRightInd w:val="0"/>
        <w:ind w:left="708"/>
        <w:rPr>
          <w:rFonts w:asciiTheme="minorBidi" w:hAnsiTheme="minorBidi" w:cstheme="minorBidi"/>
          <w:lang w:val="en-GB"/>
        </w:rPr>
      </w:pPr>
      <w:r>
        <w:rPr>
          <w:rFonts w:asciiTheme="minorBidi" w:hAnsiTheme="minorBidi" w:cstheme="minorBidi"/>
          <w:lang w:val="en-GB"/>
        </w:rPr>
        <w:t>Email</w:t>
      </w:r>
      <w:r w:rsidR="00CC0E08" w:rsidRPr="00367E18">
        <w:rPr>
          <w:rFonts w:asciiTheme="minorBidi" w:hAnsiTheme="minorBidi" w:cstheme="minorBidi"/>
          <w:lang w:val="en-GB"/>
        </w:rPr>
        <w:t xml:space="preserve">: </w:t>
      </w:r>
      <w:hyperlink r:id="rId13" w:history="1">
        <w:r w:rsidR="00367E18" w:rsidRPr="00EB61A5">
          <w:rPr>
            <w:rStyle w:val="Hyperlink"/>
            <w:rFonts w:asciiTheme="minorBidi" w:hAnsiTheme="minorBidi" w:cstheme="minorBidi"/>
            <w:lang w:val="en-GB"/>
          </w:rPr>
          <w:t>deputy.log.iraq@trianglegh.org</w:t>
        </w:r>
      </w:hyperlink>
      <w:r w:rsidR="00CC0E08" w:rsidRPr="00367E18">
        <w:rPr>
          <w:rFonts w:asciiTheme="minorBidi" w:hAnsiTheme="minorBidi" w:cstheme="minorBidi"/>
          <w:lang w:val="en-GB"/>
        </w:rPr>
        <w:t xml:space="preserve"> </w:t>
      </w:r>
    </w:p>
    <w:p w:rsidR="006E2E7C" w:rsidRPr="00367E18" w:rsidRDefault="006E2E7C" w:rsidP="00FE36AE">
      <w:pPr>
        <w:autoSpaceDE w:val="0"/>
        <w:autoSpaceDN w:val="0"/>
        <w:adjustRightInd w:val="0"/>
        <w:ind w:left="708"/>
        <w:rPr>
          <w:rFonts w:asciiTheme="minorBidi" w:hAnsiTheme="minorBidi" w:cstheme="minorBidi"/>
          <w:lang w:val="en-GB"/>
        </w:rPr>
      </w:pPr>
    </w:p>
    <w:p w:rsidR="006E2E7C" w:rsidRPr="00367E18" w:rsidRDefault="006E2E7C" w:rsidP="006E2E7C">
      <w:pPr>
        <w:autoSpaceDE w:val="0"/>
        <w:autoSpaceDN w:val="0"/>
        <w:adjustRightInd w:val="0"/>
        <w:rPr>
          <w:rFonts w:asciiTheme="minorBidi" w:hAnsiTheme="minorBidi" w:cstheme="minorBidi"/>
          <w:b/>
          <w:bCs/>
          <w:lang w:val="en-GB"/>
        </w:rPr>
      </w:pPr>
      <w:r w:rsidRPr="00367E18">
        <w:rPr>
          <w:rFonts w:asciiTheme="minorBidi" w:hAnsiTheme="minorBidi" w:cstheme="minorBidi"/>
          <w:b/>
          <w:bCs/>
          <w:lang w:val="en-GB"/>
        </w:rPr>
        <w:t xml:space="preserve">            </w:t>
      </w:r>
      <w:r w:rsidR="00CC0E08" w:rsidRPr="00367E18">
        <w:rPr>
          <w:rFonts w:asciiTheme="minorBidi" w:hAnsiTheme="minorBidi" w:cstheme="minorBidi"/>
          <w:b/>
          <w:bCs/>
          <w:lang w:val="en-GB"/>
        </w:rPr>
        <w:t>Jean-</w:t>
      </w:r>
      <w:r w:rsidRPr="00367E18">
        <w:rPr>
          <w:rFonts w:asciiTheme="minorBidi" w:hAnsiTheme="minorBidi" w:cstheme="minorBidi"/>
          <w:b/>
          <w:bCs/>
          <w:lang w:val="en-GB"/>
        </w:rPr>
        <w:t>Marc RUAUX:</w:t>
      </w:r>
    </w:p>
    <w:p w:rsidR="006E2E7C" w:rsidRPr="00323E36" w:rsidRDefault="00E137DB" w:rsidP="006E2E7C">
      <w:pPr>
        <w:autoSpaceDE w:val="0"/>
        <w:autoSpaceDN w:val="0"/>
        <w:adjustRightInd w:val="0"/>
        <w:ind w:left="708"/>
        <w:rPr>
          <w:rFonts w:asciiTheme="minorBidi" w:hAnsiTheme="minorBidi" w:cstheme="minorBidi"/>
          <w:lang w:val="en-GB"/>
        </w:rPr>
      </w:pPr>
      <w:r>
        <w:rPr>
          <w:rFonts w:asciiTheme="minorBidi" w:hAnsiTheme="minorBidi" w:cstheme="minorBidi"/>
          <w:lang w:val="en-GB"/>
        </w:rPr>
        <w:t>TGH Logistics Coordinator</w:t>
      </w:r>
    </w:p>
    <w:p w:rsidR="006E2E7C" w:rsidRPr="00323E36" w:rsidRDefault="00E137DB" w:rsidP="006E2E7C">
      <w:pPr>
        <w:autoSpaceDE w:val="0"/>
        <w:autoSpaceDN w:val="0"/>
        <w:adjustRightInd w:val="0"/>
        <w:ind w:left="708"/>
        <w:rPr>
          <w:rFonts w:asciiTheme="minorBidi" w:hAnsiTheme="minorBidi" w:cstheme="minorBidi"/>
          <w:lang w:val="en-GB"/>
        </w:rPr>
      </w:pPr>
      <w:r>
        <w:rPr>
          <w:rFonts w:asciiTheme="minorBidi" w:hAnsiTheme="minorBidi" w:cstheme="minorBidi"/>
          <w:lang w:val="en-GB"/>
        </w:rPr>
        <w:t>Phone number</w:t>
      </w:r>
      <w:r w:rsidR="006E2E7C" w:rsidRPr="00323E36">
        <w:rPr>
          <w:rFonts w:asciiTheme="minorBidi" w:hAnsiTheme="minorBidi" w:cstheme="minorBidi"/>
          <w:lang w:val="en-GB"/>
        </w:rPr>
        <w:t>:</w:t>
      </w:r>
      <w:r>
        <w:rPr>
          <w:rFonts w:asciiTheme="minorBidi" w:hAnsiTheme="minorBidi" w:cstheme="minorBidi"/>
          <w:lang w:val="en-GB"/>
        </w:rPr>
        <w:t xml:space="preserve"> </w:t>
      </w:r>
      <w:r w:rsidR="006E2E7C" w:rsidRPr="00323E36">
        <w:rPr>
          <w:rFonts w:asciiTheme="minorBidi" w:hAnsiTheme="minorBidi" w:cstheme="minorBidi"/>
          <w:lang w:val="en-GB"/>
        </w:rPr>
        <w:t>+964 (0) 783 496 0518</w:t>
      </w:r>
    </w:p>
    <w:p w:rsidR="006E2E7C" w:rsidRPr="00323E36" w:rsidRDefault="006E2E7C" w:rsidP="006E2E7C">
      <w:pPr>
        <w:autoSpaceDE w:val="0"/>
        <w:autoSpaceDN w:val="0"/>
        <w:adjustRightInd w:val="0"/>
        <w:ind w:left="708"/>
        <w:rPr>
          <w:rFonts w:asciiTheme="minorBidi" w:hAnsiTheme="minorBidi" w:cstheme="minorBidi"/>
          <w:lang w:val="en-GB"/>
        </w:rPr>
      </w:pPr>
      <w:r w:rsidRPr="00323E36">
        <w:rPr>
          <w:rFonts w:asciiTheme="minorBidi" w:hAnsiTheme="minorBidi" w:cstheme="minorBidi"/>
          <w:lang w:val="en-GB"/>
        </w:rPr>
        <w:t xml:space="preserve">Email: </w:t>
      </w:r>
      <w:hyperlink r:id="rId14" w:history="1">
        <w:r w:rsidR="00C466DF" w:rsidRPr="00A61DE8">
          <w:rPr>
            <w:rStyle w:val="Hyperlink"/>
            <w:rFonts w:asciiTheme="minorBidi" w:hAnsiTheme="minorBidi" w:cstheme="minorBidi"/>
            <w:lang w:val="en-GB"/>
          </w:rPr>
          <w:t>iraq.log@trianglegh.org</w:t>
        </w:r>
      </w:hyperlink>
    </w:p>
    <w:p w:rsidR="001F282B" w:rsidRDefault="001F282B" w:rsidP="00DA0643">
      <w:pPr>
        <w:rPr>
          <w:lang w:val="en-US"/>
        </w:rPr>
      </w:pPr>
    </w:p>
    <w:p w:rsidR="008E4C92" w:rsidRPr="00247EA8" w:rsidRDefault="008E4C92" w:rsidP="00DB1D4B">
      <w:pPr>
        <w:ind w:firstLine="360"/>
        <w:rPr>
          <w:b/>
          <w:lang w:val="en-GB"/>
        </w:rPr>
      </w:pPr>
      <w:r w:rsidRPr="00D12064">
        <w:rPr>
          <w:lang w:val="en-GB"/>
        </w:rPr>
        <w:t xml:space="preserve">Tender </w:t>
      </w:r>
      <w:r>
        <w:rPr>
          <w:lang w:val="en-GB"/>
        </w:rPr>
        <w:t>starts</w:t>
      </w:r>
      <w:r w:rsidRPr="00D12064">
        <w:rPr>
          <w:lang w:val="en-GB"/>
        </w:rPr>
        <w:t xml:space="preserve"> at the date of</w:t>
      </w:r>
      <w:r w:rsidR="00247EA8">
        <w:rPr>
          <w:lang w:val="en-GB"/>
        </w:rPr>
        <w:t xml:space="preserve"> </w:t>
      </w:r>
      <w:r w:rsidR="002711A8">
        <w:rPr>
          <w:rFonts w:cs="Calibri"/>
          <w:b/>
          <w:bCs/>
          <w:color w:val="000000"/>
          <w:szCs w:val="20"/>
          <w:lang w:val="en-GB"/>
        </w:rPr>
        <w:t>8</w:t>
      </w:r>
      <w:r w:rsidR="002711A8" w:rsidRPr="002711A8">
        <w:rPr>
          <w:rFonts w:cs="Calibri"/>
          <w:b/>
          <w:bCs/>
          <w:color w:val="000000"/>
          <w:szCs w:val="20"/>
          <w:vertAlign w:val="superscript"/>
          <w:lang w:val="en-GB"/>
        </w:rPr>
        <w:t>th</w:t>
      </w:r>
      <w:r w:rsidR="002711A8">
        <w:rPr>
          <w:rFonts w:cs="Calibri"/>
          <w:b/>
          <w:bCs/>
          <w:color w:val="000000"/>
          <w:szCs w:val="20"/>
          <w:lang w:val="en-GB"/>
        </w:rPr>
        <w:t xml:space="preserve"> </w:t>
      </w:r>
      <w:r w:rsidR="00DB1D4B">
        <w:rPr>
          <w:rFonts w:cs="Calibri"/>
          <w:b/>
          <w:bCs/>
          <w:color w:val="000000"/>
          <w:szCs w:val="20"/>
          <w:lang w:val="en-GB"/>
        </w:rPr>
        <w:t xml:space="preserve">December </w:t>
      </w:r>
      <w:r w:rsidR="008B33B5" w:rsidRPr="008B33B5">
        <w:rPr>
          <w:rFonts w:cs="Calibri"/>
          <w:b/>
          <w:bCs/>
          <w:color w:val="000000"/>
          <w:szCs w:val="20"/>
          <w:lang w:val="en-GB"/>
        </w:rPr>
        <w:t>2019</w:t>
      </w:r>
    </w:p>
    <w:p w:rsidR="008E4C92" w:rsidRPr="008E4C92" w:rsidRDefault="008E4C92" w:rsidP="00C85E31">
      <w:pPr>
        <w:ind w:left="360"/>
        <w:rPr>
          <w:lang w:val="en-GB"/>
        </w:rPr>
      </w:pPr>
    </w:p>
    <w:p w:rsidR="00C85E31" w:rsidRDefault="00C85E31" w:rsidP="00DB1D4B">
      <w:pPr>
        <w:ind w:left="360"/>
        <w:rPr>
          <w:lang w:val="en-US"/>
        </w:rPr>
      </w:pPr>
      <w:r w:rsidRPr="00F64E17">
        <w:rPr>
          <w:lang w:val="en-US"/>
        </w:rPr>
        <w:t xml:space="preserve">All tenders will have to be submitted </w:t>
      </w:r>
      <w:r w:rsidR="00446CA1">
        <w:rPr>
          <w:lang w:val="en-US"/>
        </w:rPr>
        <w:t xml:space="preserve">by email or hard copies </w:t>
      </w:r>
      <w:r w:rsidRPr="00F64E17">
        <w:rPr>
          <w:lang w:val="en-US"/>
        </w:rPr>
        <w:t>no later than the</w:t>
      </w:r>
      <w:r w:rsidR="00AE78FA">
        <w:rPr>
          <w:rFonts w:cs="Calibri"/>
          <w:b/>
          <w:color w:val="000000"/>
          <w:szCs w:val="20"/>
          <w:lang w:val="en-GB"/>
        </w:rPr>
        <w:t xml:space="preserve"> </w:t>
      </w:r>
      <w:r w:rsidR="00DB1D4B">
        <w:rPr>
          <w:rFonts w:cs="Calibri"/>
          <w:b/>
          <w:color w:val="000000"/>
          <w:szCs w:val="20"/>
          <w:lang w:val="en-GB"/>
        </w:rPr>
        <w:t>17</w:t>
      </w:r>
      <w:r w:rsidR="00017241">
        <w:rPr>
          <w:rFonts w:cs="Calibri"/>
          <w:b/>
          <w:color w:val="000000"/>
          <w:szCs w:val="20"/>
          <w:vertAlign w:val="superscript"/>
          <w:lang w:val="en-GB"/>
        </w:rPr>
        <w:t>th</w:t>
      </w:r>
      <w:r w:rsidR="00505195">
        <w:rPr>
          <w:rFonts w:cs="Calibri"/>
          <w:b/>
          <w:color w:val="000000"/>
          <w:szCs w:val="20"/>
          <w:lang w:val="en-GB"/>
        </w:rPr>
        <w:t xml:space="preserve"> November</w:t>
      </w:r>
      <w:r w:rsidR="00AE78FA">
        <w:rPr>
          <w:rFonts w:cs="Calibri"/>
          <w:b/>
          <w:color w:val="000000"/>
          <w:szCs w:val="20"/>
          <w:lang w:val="en-GB"/>
        </w:rPr>
        <w:t xml:space="preserve"> 2019 </w:t>
      </w:r>
      <w:r w:rsidR="00AE78FA">
        <w:rPr>
          <w:lang w:val="en-US"/>
        </w:rPr>
        <w:t xml:space="preserve">at </w:t>
      </w:r>
      <w:r w:rsidR="00AE78FA" w:rsidRPr="00AE78FA">
        <w:rPr>
          <w:b/>
          <w:bCs/>
          <w:lang w:val="en-US"/>
        </w:rPr>
        <w:t>4:00</w:t>
      </w:r>
      <w:r w:rsidRPr="00AE78FA">
        <w:rPr>
          <w:b/>
          <w:bCs/>
          <w:lang w:val="en-US"/>
        </w:rPr>
        <w:t>pm</w:t>
      </w:r>
      <w:r w:rsidRPr="00F64E17">
        <w:rPr>
          <w:lang w:val="en-US"/>
        </w:rPr>
        <w:t xml:space="preserve"> to the following address:</w:t>
      </w:r>
    </w:p>
    <w:p w:rsidR="00446CA1" w:rsidRDefault="00446CA1" w:rsidP="00017241">
      <w:pPr>
        <w:ind w:left="360"/>
        <w:rPr>
          <w:lang w:val="en-US"/>
        </w:rPr>
      </w:pPr>
    </w:p>
    <w:p w:rsidR="00446CA1" w:rsidRDefault="00446CA1" w:rsidP="00017241">
      <w:pPr>
        <w:ind w:left="360"/>
        <w:rPr>
          <w:b/>
          <w:bCs/>
          <w:u w:val="single"/>
          <w:lang w:val="en-US"/>
        </w:rPr>
      </w:pPr>
      <w:r w:rsidRPr="00446CA1">
        <w:rPr>
          <w:b/>
          <w:bCs/>
          <w:u w:val="single"/>
          <w:lang w:val="en-US"/>
        </w:rPr>
        <w:t>By email:</w:t>
      </w:r>
    </w:p>
    <w:p w:rsidR="00446CA1" w:rsidRPr="00446CA1" w:rsidRDefault="00446CA1" w:rsidP="00446CA1">
      <w:pPr>
        <w:rPr>
          <w:b/>
          <w:bCs/>
          <w:u w:val="single"/>
          <w:lang w:val="en-US"/>
        </w:rPr>
      </w:pPr>
    </w:p>
    <w:p w:rsidR="00446CA1" w:rsidRDefault="00446CA1" w:rsidP="00446CA1">
      <w:pPr>
        <w:ind w:left="360"/>
        <w:rPr>
          <w:rStyle w:val="Hyperlink"/>
          <w:rFonts w:asciiTheme="minorBidi" w:hAnsiTheme="minorBidi" w:cstheme="minorBidi"/>
          <w:lang w:val="en-GB"/>
        </w:rPr>
      </w:pPr>
      <w:r w:rsidRPr="00446CA1">
        <w:rPr>
          <w:lang w:val="en-US"/>
        </w:rPr>
        <w:t xml:space="preserve">Email: </w:t>
      </w:r>
      <w:hyperlink r:id="rId15" w:history="1">
        <w:r w:rsidRPr="00EB61A5">
          <w:rPr>
            <w:rStyle w:val="Hyperlink"/>
            <w:rFonts w:asciiTheme="minorBidi" w:hAnsiTheme="minorBidi" w:cstheme="minorBidi"/>
            <w:lang w:val="en-GB"/>
          </w:rPr>
          <w:t>deputy.log.iraq@trianglegh.org</w:t>
        </w:r>
      </w:hyperlink>
    </w:p>
    <w:p w:rsidR="00DB1D4B" w:rsidRDefault="00DB1D4B" w:rsidP="00446CA1">
      <w:pPr>
        <w:ind w:left="360"/>
        <w:rPr>
          <w:lang w:val="en-US"/>
        </w:rPr>
      </w:pPr>
      <w:r>
        <w:t xml:space="preserve">           </w:t>
      </w:r>
      <w:hyperlink r:id="rId16" w:history="1">
        <w:r w:rsidRPr="00A61DE8">
          <w:rPr>
            <w:rStyle w:val="Hyperlink"/>
            <w:rFonts w:asciiTheme="minorBidi" w:hAnsiTheme="minorBidi" w:cstheme="minorBidi"/>
            <w:lang w:val="en-GB"/>
          </w:rPr>
          <w:t>iraq.log@trianglegh.org</w:t>
        </w:r>
      </w:hyperlink>
    </w:p>
    <w:p w:rsidR="00446CA1" w:rsidRDefault="00446CA1" w:rsidP="00DB1D4B">
      <w:pPr>
        <w:ind w:left="360"/>
        <w:rPr>
          <w:bCs/>
          <w:lang w:val="en-GB"/>
        </w:rPr>
      </w:pPr>
      <w:r>
        <w:rPr>
          <w:rStyle w:val="tlid-translation"/>
          <w:lang w:val="en"/>
        </w:rPr>
        <w:t xml:space="preserve">Within the mail object, the reference: </w:t>
      </w:r>
      <w:r w:rsidRPr="00446CA1">
        <w:rPr>
          <w:b/>
          <w:lang w:val="en-GB"/>
        </w:rPr>
        <w:t>KU-MSL-</w:t>
      </w:r>
      <w:r w:rsidR="00DB1D4B">
        <w:rPr>
          <w:b/>
          <w:lang w:val="en-GB"/>
        </w:rPr>
        <w:t>LOT</w:t>
      </w:r>
      <w:r w:rsidRPr="00446CA1">
        <w:rPr>
          <w:b/>
          <w:lang w:val="en-GB"/>
        </w:rPr>
        <w:t>-10-2019-616</w:t>
      </w:r>
    </w:p>
    <w:p w:rsidR="00446CA1" w:rsidRPr="00114791" w:rsidRDefault="00446CA1" w:rsidP="00446CA1">
      <w:pPr>
        <w:rPr>
          <w:lang w:val="en-US"/>
        </w:rPr>
      </w:pPr>
    </w:p>
    <w:p w:rsidR="00C85E31" w:rsidRDefault="00446CA1" w:rsidP="00C85E31">
      <w:pPr>
        <w:ind w:left="360"/>
        <w:rPr>
          <w:b/>
          <w:bCs/>
          <w:u w:val="single"/>
          <w:lang w:val="en-US"/>
        </w:rPr>
      </w:pPr>
      <w:r w:rsidRPr="00446CA1">
        <w:rPr>
          <w:b/>
          <w:bCs/>
          <w:u w:val="single"/>
          <w:lang w:val="en-US"/>
        </w:rPr>
        <w:t>By h</w:t>
      </w:r>
      <w:r w:rsidR="002711A8" w:rsidRPr="00446CA1">
        <w:rPr>
          <w:b/>
          <w:bCs/>
          <w:u w:val="single"/>
          <w:lang w:val="en-US"/>
        </w:rPr>
        <w:t>ard copies:</w:t>
      </w:r>
    </w:p>
    <w:p w:rsidR="00446CA1" w:rsidRPr="00446CA1" w:rsidRDefault="00446CA1" w:rsidP="00C85E31">
      <w:pPr>
        <w:ind w:left="360"/>
        <w:rPr>
          <w:b/>
          <w:bCs/>
          <w:u w:val="single"/>
          <w:lang w:val="en-US"/>
        </w:rPr>
      </w:pPr>
    </w:p>
    <w:p w:rsidR="00AE78FA" w:rsidRPr="005207A8" w:rsidRDefault="00AE78FA" w:rsidP="00AE78FA">
      <w:pPr>
        <w:ind w:left="360"/>
        <w:rPr>
          <w:lang w:val="en-US"/>
        </w:rPr>
      </w:pPr>
      <w:r w:rsidRPr="005207A8">
        <w:rPr>
          <w:lang w:val="en-US"/>
        </w:rPr>
        <w:t>TRIANGLE GENERATION HUMANITAIRE (TGH) - Office</w:t>
      </w:r>
    </w:p>
    <w:p w:rsidR="00AE78FA" w:rsidRPr="005207A8" w:rsidRDefault="00AE78FA" w:rsidP="00AE78FA">
      <w:pPr>
        <w:ind w:left="360"/>
        <w:rPr>
          <w:lang w:val="en-US"/>
        </w:rPr>
      </w:pPr>
      <w:r w:rsidRPr="005207A8">
        <w:rPr>
          <w:lang w:val="en-US"/>
        </w:rPr>
        <w:t>KURDISTAN, Erbil</w:t>
      </w:r>
    </w:p>
    <w:p w:rsidR="00AE78FA" w:rsidRDefault="00AE78FA" w:rsidP="00AE78FA">
      <w:pPr>
        <w:ind w:left="360"/>
        <w:rPr>
          <w:lang w:val="en-US"/>
        </w:rPr>
      </w:pPr>
      <w:r w:rsidRPr="005207A8">
        <w:rPr>
          <w:lang w:val="en-US"/>
        </w:rPr>
        <w:t xml:space="preserve">237/7/5, </w:t>
      </w:r>
      <w:proofErr w:type="spellStart"/>
      <w:r w:rsidRPr="005207A8">
        <w:rPr>
          <w:lang w:val="en-US"/>
        </w:rPr>
        <w:t>Almashriq</w:t>
      </w:r>
      <w:proofErr w:type="spellEnd"/>
      <w:r w:rsidRPr="005207A8">
        <w:rPr>
          <w:lang w:val="en-US"/>
        </w:rPr>
        <w:t xml:space="preserve"> Street, </w:t>
      </w:r>
      <w:proofErr w:type="spellStart"/>
      <w:r w:rsidRPr="005207A8">
        <w:rPr>
          <w:lang w:val="en-US"/>
        </w:rPr>
        <w:t>Ainkawa</w:t>
      </w:r>
      <w:proofErr w:type="spellEnd"/>
    </w:p>
    <w:p w:rsidR="00C85E31" w:rsidRPr="00114791" w:rsidRDefault="00C85E31" w:rsidP="00C85E31">
      <w:pPr>
        <w:ind w:left="360"/>
        <w:rPr>
          <w:lang w:val="en-US"/>
        </w:rPr>
      </w:pPr>
    </w:p>
    <w:p w:rsidR="00C85E31" w:rsidRPr="00114791" w:rsidRDefault="00C85E31" w:rsidP="00C85E31">
      <w:pPr>
        <w:ind w:left="360"/>
        <w:rPr>
          <w:lang w:val="en-US"/>
        </w:rPr>
      </w:pPr>
      <w:r w:rsidRPr="00114791">
        <w:rPr>
          <w:lang w:val="en-US"/>
        </w:rPr>
        <w:t>For information concerning exclusion, selection and award criteria, please consult the administrative stipulations of the tender document.</w:t>
      </w:r>
    </w:p>
    <w:p w:rsidR="00C85E31" w:rsidRPr="00114791" w:rsidRDefault="00C85E31" w:rsidP="00C85E31">
      <w:pPr>
        <w:ind w:left="360"/>
        <w:rPr>
          <w:lang w:val="en-US"/>
        </w:rPr>
      </w:pPr>
    </w:p>
    <w:p w:rsidR="00C85E31" w:rsidRPr="00114791" w:rsidRDefault="00C85E31" w:rsidP="00C85E31">
      <w:pPr>
        <w:ind w:left="360"/>
        <w:rPr>
          <w:lang w:val="en-US"/>
        </w:rPr>
      </w:pPr>
      <w:r w:rsidRPr="00114791">
        <w:rPr>
          <w:lang w:val="en-US"/>
        </w:rPr>
        <w:t>The tender will be selected taking in</w:t>
      </w:r>
      <w:r w:rsidR="009F248E">
        <w:rPr>
          <w:lang w:val="en-US"/>
        </w:rPr>
        <w:t>to</w:t>
      </w:r>
      <w:r w:rsidRPr="00114791">
        <w:rPr>
          <w:lang w:val="en-US"/>
        </w:rPr>
        <w:t xml:space="preserve"> account:</w:t>
      </w:r>
    </w:p>
    <w:p w:rsidR="00C85E31" w:rsidRPr="00114791" w:rsidRDefault="00C85E31" w:rsidP="005D0B6F">
      <w:pPr>
        <w:numPr>
          <w:ilvl w:val="0"/>
          <w:numId w:val="6"/>
        </w:numPr>
        <w:jc w:val="left"/>
        <w:rPr>
          <w:lang w:val="en-US"/>
        </w:rPr>
      </w:pPr>
      <w:r w:rsidRPr="00114791">
        <w:rPr>
          <w:lang w:val="en-US"/>
        </w:rPr>
        <w:t>The price of the tender</w:t>
      </w:r>
    </w:p>
    <w:p w:rsidR="00C85E31" w:rsidRPr="00CF643E" w:rsidRDefault="00C85E31" w:rsidP="005D0B6F">
      <w:pPr>
        <w:numPr>
          <w:ilvl w:val="0"/>
          <w:numId w:val="6"/>
        </w:numPr>
        <w:jc w:val="left"/>
        <w:rPr>
          <w:lang w:val="en-US"/>
        </w:rPr>
      </w:pPr>
      <w:r w:rsidRPr="00114791">
        <w:rPr>
          <w:lang w:val="en-US"/>
        </w:rPr>
        <w:t>The quality of the s</w:t>
      </w:r>
      <w:r w:rsidR="00E07EA8">
        <w:rPr>
          <w:lang w:val="en-US"/>
        </w:rPr>
        <w:t xml:space="preserve">ervice </w:t>
      </w:r>
      <w:r w:rsidR="00750677">
        <w:rPr>
          <w:lang w:val="en-US"/>
        </w:rPr>
        <w:t xml:space="preserve"> (including </w:t>
      </w:r>
      <w:r w:rsidR="00750677">
        <w:rPr>
          <w:lang w:val="en-GB"/>
        </w:rPr>
        <w:t>c</w:t>
      </w:r>
      <w:r w:rsidR="00750677" w:rsidRPr="0092364A">
        <w:rPr>
          <w:lang w:val="en-GB"/>
        </w:rPr>
        <w:t>ompliance of</w:t>
      </w:r>
      <w:r w:rsidR="00647157">
        <w:rPr>
          <w:lang w:val="en-GB"/>
        </w:rPr>
        <w:t xml:space="preserve"> </w:t>
      </w:r>
      <w:r w:rsidR="00750677" w:rsidRPr="0092364A">
        <w:rPr>
          <w:lang w:val="en-GB"/>
        </w:rPr>
        <w:t xml:space="preserve"> the proposed </w:t>
      </w:r>
      <w:r w:rsidR="00E07EA8">
        <w:rPr>
          <w:lang w:val="en-GB"/>
        </w:rPr>
        <w:t xml:space="preserve">service </w:t>
      </w:r>
      <w:r w:rsidR="00750677" w:rsidRPr="0092364A">
        <w:rPr>
          <w:lang w:val="en-GB"/>
        </w:rPr>
        <w:t xml:space="preserve"> wit</w:t>
      </w:r>
      <w:r w:rsidR="00750677">
        <w:rPr>
          <w:lang w:val="en-GB"/>
        </w:rPr>
        <w:t>h required technical specifications)</w:t>
      </w:r>
    </w:p>
    <w:p w:rsidR="00CF643E" w:rsidRPr="00ED71D5" w:rsidRDefault="00CF643E" w:rsidP="005D0B6F">
      <w:pPr>
        <w:numPr>
          <w:ilvl w:val="0"/>
          <w:numId w:val="6"/>
        </w:numPr>
        <w:jc w:val="left"/>
        <w:rPr>
          <w:lang w:val="en-US"/>
        </w:rPr>
      </w:pPr>
      <w:r>
        <w:rPr>
          <w:lang w:val="en-GB"/>
        </w:rPr>
        <w:lastRenderedPageBreak/>
        <w:t>The duration of warranty.</w:t>
      </w:r>
    </w:p>
    <w:p w:rsidR="00ED71D5" w:rsidRPr="00ED71D5" w:rsidRDefault="00ED71D5" w:rsidP="005D0B6F">
      <w:pPr>
        <w:numPr>
          <w:ilvl w:val="0"/>
          <w:numId w:val="6"/>
        </w:numPr>
        <w:jc w:val="left"/>
        <w:rPr>
          <w:lang w:val="en-US"/>
        </w:rPr>
      </w:pPr>
      <w:r>
        <w:rPr>
          <w:lang w:val="en-GB"/>
        </w:rPr>
        <w:t>The payment terms</w:t>
      </w:r>
    </w:p>
    <w:p w:rsidR="00ED71D5" w:rsidRPr="002D31F8" w:rsidRDefault="00ED71D5" w:rsidP="005D0B6F">
      <w:pPr>
        <w:numPr>
          <w:ilvl w:val="0"/>
          <w:numId w:val="6"/>
        </w:numPr>
        <w:jc w:val="left"/>
        <w:rPr>
          <w:lang w:val="en-US"/>
        </w:rPr>
      </w:pPr>
      <w:r>
        <w:rPr>
          <w:lang w:val="en-GB"/>
        </w:rPr>
        <w:t>The delivery time</w:t>
      </w:r>
    </w:p>
    <w:p w:rsidR="002D31F8" w:rsidRPr="00114791" w:rsidRDefault="002D31F8" w:rsidP="005D0B6F">
      <w:pPr>
        <w:numPr>
          <w:ilvl w:val="0"/>
          <w:numId w:val="6"/>
        </w:numPr>
        <w:jc w:val="left"/>
        <w:rPr>
          <w:lang w:val="en-US"/>
        </w:rPr>
      </w:pPr>
      <w:r>
        <w:rPr>
          <w:lang w:val="en-GB"/>
        </w:rPr>
        <w:t>Transportation</w:t>
      </w:r>
    </w:p>
    <w:p w:rsidR="00AC0E27" w:rsidRPr="00114791" w:rsidRDefault="00AC0E27" w:rsidP="00C85E31">
      <w:pPr>
        <w:rPr>
          <w:lang w:val="en-US"/>
        </w:rPr>
      </w:pPr>
    </w:p>
    <w:p w:rsidR="00C85E31" w:rsidRPr="00B152AC" w:rsidRDefault="001F282B" w:rsidP="005D0B6F">
      <w:pPr>
        <w:numPr>
          <w:ilvl w:val="0"/>
          <w:numId w:val="5"/>
        </w:numPr>
        <w:spacing w:line="360" w:lineRule="auto"/>
        <w:jc w:val="left"/>
        <w:rPr>
          <w:b/>
          <w:lang w:val="en-US"/>
        </w:rPr>
      </w:pPr>
      <w:r>
        <w:rPr>
          <w:b/>
          <w:lang w:val="en-US"/>
        </w:rPr>
        <w:t>Additional information:</w:t>
      </w:r>
    </w:p>
    <w:p w:rsidR="00E97C6D" w:rsidRDefault="00C85E31" w:rsidP="003D7C3B">
      <w:pPr>
        <w:jc w:val="left"/>
        <w:rPr>
          <w:lang w:val="en-US"/>
        </w:rPr>
      </w:pPr>
      <w:r w:rsidRPr="00114791">
        <w:rPr>
          <w:lang w:val="en-US"/>
        </w:rPr>
        <w:t>Any demand for additional information should be addressed to</w:t>
      </w:r>
      <w:r w:rsidR="00E97C6D">
        <w:rPr>
          <w:lang w:val="en-US"/>
        </w:rPr>
        <w:t>:</w:t>
      </w:r>
    </w:p>
    <w:p w:rsidR="00E97C6D" w:rsidRDefault="00E97C6D" w:rsidP="003D7C3B">
      <w:pPr>
        <w:jc w:val="left"/>
        <w:rPr>
          <w:lang w:val="en-US"/>
        </w:rPr>
      </w:pPr>
    </w:p>
    <w:p w:rsidR="00E97C6D" w:rsidRPr="00323E36" w:rsidRDefault="00D561EC" w:rsidP="00D26E10">
      <w:pPr>
        <w:ind w:left="360"/>
        <w:jc w:val="left"/>
        <w:rPr>
          <w:rFonts w:asciiTheme="minorBidi" w:hAnsiTheme="minorBidi" w:cstheme="minorBidi"/>
          <w:b/>
          <w:bCs/>
          <w:lang w:val="en-GB"/>
        </w:rPr>
      </w:pPr>
      <w:r>
        <w:rPr>
          <w:b/>
          <w:bCs/>
          <w:lang w:val="en-US"/>
        </w:rPr>
        <w:t xml:space="preserve">       </w:t>
      </w:r>
      <w:r w:rsidR="00E97C6D" w:rsidRPr="00D26E10">
        <w:rPr>
          <w:b/>
          <w:bCs/>
          <w:lang w:val="en-US"/>
        </w:rPr>
        <w:t>Narmin HAMK</w:t>
      </w:r>
      <w:r w:rsidR="00D26E10">
        <w:rPr>
          <w:b/>
          <w:bCs/>
          <w:lang w:val="en-US"/>
        </w:rPr>
        <w:t>AFLO</w:t>
      </w:r>
      <w:r w:rsidR="00E97C6D" w:rsidRPr="00D26E10">
        <w:rPr>
          <w:b/>
          <w:bCs/>
          <w:lang w:val="en-US"/>
        </w:rPr>
        <w:t>:</w:t>
      </w:r>
    </w:p>
    <w:p w:rsidR="00E97C6D" w:rsidRPr="00D26E10" w:rsidRDefault="00E97C6D" w:rsidP="00D26E10">
      <w:pPr>
        <w:ind w:left="708"/>
        <w:jc w:val="left"/>
        <w:rPr>
          <w:lang w:val="en-US"/>
        </w:rPr>
      </w:pPr>
      <w:r w:rsidRPr="00D26E10">
        <w:rPr>
          <w:lang w:val="en-US"/>
        </w:rPr>
        <w:t xml:space="preserve">TGH Deputy </w:t>
      </w:r>
      <w:r w:rsidR="00B17CC2" w:rsidRPr="00D26E10">
        <w:rPr>
          <w:lang w:val="en-US"/>
        </w:rPr>
        <w:t>Logistics</w:t>
      </w:r>
      <w:r w:rsidRPr="00D26E10">
        <w:rPr>
          <w:lang w:val="en-US"/>
        </w:rPr>
        <w:t xml:space="preserve"> Coordinator</w:t>
      </w:r>
    </w:p>
    <w:p w:rsidR="00E97C6D" w:rsidRPr="00D26E10" w:rsidRDefault="00BC1C1A" w:rsidP="00D26E10">
      <w:pPr>
        <w:ind w:left="708"/>
        <w:jc w:val="left"/>
        <w:rPr>
          <w:lang w:val="en-US"/>
        </w:rPr>
      </w:pPr>
      <w:r>
        <w:rPr>
          <w:lang w:val="en-US"/>
        </w:rPr>
        <w:t>Phone number</w:t>
      </w:r>
      <w:r w:rsidR="00E97C6D" w:rsidRPr="00D26E10">
        <w:rPr>
          <w:lang w:val="en-US"/>
        </w:rPr>
        <w:t>:</w:t>
      </w:r>
      <w:r>
        <w:rPr>
          <w:lang w:val="en-US"/>
        </w:rPr>
        <w:t xml:space="preserve"> </w:t>
      </w:r>
      <w:r w:rsidR="00E97C6D" w:rsidRPr="00D26E10">
        <w:rPr>
          <w:lang w:val="en-US"/>
        </w:rPr>
        <w:t>+964 (0) 783 496 0517</w:t>
      </w:r>
    </w:p>
    <w:p w:rsidR="009A5280" w:rsidRDefault="00E97C6D" w:rsidP="00D26E10">
      <w:pPr>
        <w:ind w:left="708"/>
        <w:jc w:val="left"/>
        <w:rPr>
          <w:lang w:val="en-US"/>
        </w:rPr>
      </w:pPr>
      <w:r w:rsidRPr="00D26E10">
        <w:rPr>
          <w:lang w:val="en-US"/>
        </w:rPr>
        <w:t xml:space="preserve">Email: </w:t>
      </w:r>
      <w:hyperlink r:id="rId17" w:history="1">
        <w:r w:rsidR="00D561EC" w:rsidRPr="001A3FA4">
          <w:rPr>
            <w:rStyle w:val="Hyperlink"/>
            <w:lang w:val="en-US"/>
          </w:rPr>
          <w:t>deputy.log.iraq@trianglegh.org</w:t>
        </w:r>
      </w:hyperlink>
    </w:p>
    <w:p w:rsidR="00D561EC" w:rsidRDefault="00D561EC" w:rsidP="00D561EC">
      <w:pPr>
        <w:jc w:val="left"/>
        <w:rPr>
          <w:lang w:val="en-US"/>
        </w:rPr>
      </w:pPr>
    </w:p>
    <w:p w:rsidR="00D561EC" w:rsidRPr="00D26E10" w:rsidRDefault="00D561EC" w:rsidP="00D561EC">
      <w:pPr>
        <w:jc w:val="left"/>
        <w:rPr>
          <w:b/>
          <w:bCs/>
          <w:lang w:val="en-US"/>
        </w:rPr>
      </w:pPr>
      <w:r>
        <w:rPr>
          <w:lang w:val="en-US"/>
        </w:rPr>
        <w:t xml:space="preserve">              </w:t>
      </w:r>
      <w:r w:rsidR="0077743D">
        <w:rPr>
          <w:b/>
          <w:bCs/>
          <w:lang w:val="en-US"/>
        </w:rPr>
        <w:t>Jean-</w:t>
      </w:r>
      <w:r w:rsidRPr="00D26E10">
        <w:rPr>
          <w:b/>
          <w:bCs/>
          <w:lang w:val="en-US"/>
        </w:rPr>
        <w:t>Marc RUAUX:</w:t>
      </w:r>
    </w:p>
    <w:p w:rsidR="00D561EC" w:rsidRPr="00D26E10" w:rsidRDefault="0077743D" w:rsidP="00D561EC">
      <w:pPr>
        <w:ind w:left="708"/>
        <w:jc w:val="left"/>
        <w:rPr>
          <w:lang w:val="en-US"/>
        </w:rPr>
      </w:pPr>
      <w:r>
        <w:rPr>
          <w:lang w:val="en-US"/>
        </w:rPr>
        <w:t>TGH Logistics Coordinator</w:t>
      </w:r>
    </w:p>
    <w:p w:rsidR="00D561EC" w:rsidRPr="00D26E10" w:rsidRDefault="0077743D" w:rsidP="00D561EC">
      <w:pPr>
        <w:ind w:left="708"/>
        <w:jc w:val="left"/>
        <w:rPr>
          <w:lang w:val="en-US"/>
        </w:rPr>
      </w:pPr>
      <w:r>
        <w:rPr>
          <w:lang w:val="en-US"/>
        </w:rPr>
        <w:t>Phone number</w:t>
      </w:r>
      <w:r w:rsidR="00D561EC" w:rsidRPr="00D26E10">
        <w:rPr>
          <w:lang w:val="en-US"/>
        </w:rPr>
        <w:t>:</w:t>
      </w:r>
      <w:r>
        <w:rPr>
          <w:lang w:val="en-US"/>
        </w:rPr>
        <w:t xml:space="preserve"> </w:t>
      </w:r>
      <w:r w:rsidR="00D561EC" w:rsidRPr="00D26E10">
        <w:rPr>
          <w:lang w:val="en-US"/>
        </w:rPr>
        <w:t>+964 (0) 783 496 0518</w:t>
      </w:r>
    </w:p>
    <w:p w:rsidR="0077743D" w:rsidRDefault="00D561EC" w:rsidP="0077743D">
      <w:pPr>
        <w:ind w:left="708"/>
        <w:jc w:val="left"/>
        <w:rPr>
          <w:rtl/>
          <w:lang w:val="en-US"/>
        </w:rPr>
      </w:pPr>
      <w:r w:rsidRPr="00D26E10">
        <w:rPr>
          <w:lang w:val="en-US"/>
        </w:rPr>
        <w:t xml:space="preserve">Email: </w:t>
      </w:r>
      <w:hyperlink r:id="rId18" w:history="1">
        <w:r w:rsidR="0077743D" w:rsidRPr="00223673">
          <w:rPr>
            <w:rStyle w:val="Hyperlink"/>
            <w:lang w:val="en-US"/>
          </w:rPr>
          <w:t>iraq.log@trianglegh.org</w:t>
        </w:r>
      </w:hyperlink>
    </w:p>
    <w:p w:rsidR="00C85E31" w:rsidRPr="00EF0F0A" w:rsidRDefault="00C85E31" w:rsidP="00C85E31">
      <w:pPr>
        <w:pStyle w:val="Heading1"/>
        <w:rPr>
          <w:lang w:val="en-US"/>
        </w:rPr>
      </w:pPr>
      <w:r w:rsidRPr="00EF0F0A">
        <w:rPr>
          <w:lang w:val="en-US"/>
        </w:rPr>
        <w:t>PARTICIPATION</w:t>
      </w:r>
    </w:p>
    <w:p w:rsidR="00C85E31" w:rsidRPr="00C85E31" w:rsidRDefault="00C85E31" w:rsidP="002C59B6">
      <w:pPr>
        <w:rPr>
          <w:lang w:val="en-GB"/>
        </w:rPr>
      </w:pPr>
      <w:r w:rsidRPr="00C85E31">
        <w:rPr>
          <w:lang w:val="en-GB"/>
        </w:rPr>
        <w:t xml:space="preserve">All participants should have a record of at least </w:t>
      </w:r>
      <w:r w:rsidR="002D31F8">
        <w:rPr>
          <w:lang w:val="en-GB"/>
        </w:rPr>
        <w:t>one (</w:t>
      </w:r>
      <w:r w:rsidR="002C59B6">
        <w:rPr>
          <w:lang w:val="en-GB"/>
        </w:rPr>
        <w:t>1</w:t>
      </w:r>
      <w:r w:rsidR="002D31F8">
        <w:rPr>
          <w:lang w:val="en-GB"/>
        </w:rPr>
        <w:t>)</w:t>
      </w:r>
      <w:r w:rsidRPr="00C85E31">
        <w:rPr>
          <w:lang w:val="en-GB"/>
        </w:rPr>
        <w:t xml:space="preserve"> year of working exp</w:t>
      </w:r>
      <w:r w:rsidR="00321AAB">
        <w:rPr>
          <w:lang w:val="en-GB"/>
        </w:rPr>
        <w:t xml:space="preserve">erience in the </w:t>
      </w:r>
      <w:r w:rsidR="00BC7136">
        <w:rPr>
          <w:lang w:val="en-GB"/>
        </w:rPr>
        <w:t>general contracting</w:t>
      </w:r>
      <w:r w:rsidR="00321AAB">
        <w:rPr>
          <w:lang w:val="en-GB"/>
        </w:rPr>
        <w:t xml:space="preserve"> business.</w:t>
      </w:r>
    </w:p>
    <w:p w:rsidR="00C85E31" w:rsidRPr="00C85E31" w:rsidRDefault="00C85E31" w:rsidP="009A5280">
      <w:pPr>
        <w:pStyle w:val="Heading1"/>
        <w:rPr>
          <w:lang w:val="en-GB"/>
        </w:rPr>
      </w:pPr>
      <w:r w:rsidRPr="00C85E31">
        <w:rPr>
          <w:lang w:val="en-GB"/>
        </w:rPr>
        <w:t>SUBJECT</w:t>
      </w:r>
    </w:p>
    <w:p w:rsidR="006643AB" w:rsidRPr="00367E18" w:rsidRDefault="006643AB" w:rsidP="00446CA1">
      <w:pPr>
        <w:rPr>
          <w:lang w:val="en-GB"/>
        </w:rPr>
      </w:pPr>
      <w:r w:rsidRPr="006643AB">
        <w:rPr>
          <w:lang w:val="en-GB"/>
        </w:rPr>
        <w:t xml:space="preserve">TGH is looking to </w:t>
      </w:r>
      <w:r w:rsidR="002C59B6">
        <w:rPr>
          <w:lang w:val="en-GB"/>
        </w:rPr>
        <w:t>purchase</w:t>
      </w:r>
      <w:r w:rsidR="00E81360">
        <w:rPr>
          <w:lang w:val="en-GB"/>
        </w:rPr>
        <w:t xml:space="preserve"> </w:t>
      </w:r>
      <w:r w:rsidR="00367E18" w:rsidRPr="00367E18">
        <w:rPr>
          <w:lang w:val="en-US"/>
        </w:rPr>
        <w:t xml:space="preserve">one </w:t>
      </w:r>
      <w:r w:rsidR="00367E18" w:rsidRPr="00367E18">
        <w:rPr>
          <w:rFonts w:ascii="Calibri" w:hAnsi="Calibri" w:cs="Calibri"/>
          <w:lang w:val="en-GB"/>
        </w:rPr>
        <w:t xml:space="preserve">total station </w:t>
      </w:r>
      <w:r w:rsidR="002C59B6" w:rsidRPr="00367E18">
        <w:rPr>
          <w:lang w:val="en-GB"/>
        </w:rPr>
        <w:t>in the</w:t>
      </w:r>
      <w:r w:rsidRPr="00367E18">
        <w:rPr>
          <w:lang w:val="en-GB"/>
        </w:rPr>
        <w:t xml:space="preserve"> frame of a </w:t>
      </w:r>
      <w:r w:rsidR="002C59B6" w:rsidRPr="00367E18">
        <w:rPr>
          <w:lang w:val="en-GB"/>
        </w:rPr>
        <w:t>PERMA</w:t>
      </w:r>
      <w:r w:rsidRPr="00367E18">
        <w:rPr>
          <w:lang w:val="en-GB"/>
        </w:rPr>
        <w:t xml:space="preserve"> projects. </w:t>
      </w:r>
    </w:p>
    <w:p w:rsidR="00C85E31" w:rsidRPr="00C85E31" w:rsidRDefault="00C85E31" w:rsidP="009A5280">
      <w:pPr>
        <w:pStyle w:val="Heading1"/>
        <w:rPr>
          <w:lang w:val="en-GB"/>
        </w:rPr>
      </w:pPr>
      <w:r w:rsidRPr="00C85E31">
        <w:rPr>
          <w:lang w:val="en-GB"/>
        </w:rPr>
        <w:t>VARIATIONS IN QUANTITIES</w:t>
      </w:r>
    </w:p>
    <w:p w:rsidR="00367E18" w:rsidRDefault="000124AA" w:rsidP="000124AA">
      <w:pPr>
        <w:rPr>
          <w:lang w:val="en-GB"/>
        </w:rPr>
      </w:pPr>
      <w:r w:rsidRPr="00C85E31">
        <w:rPr>
          <w:lang w:val="en-GB"/>
        </w:rPr>
        <w:t xml:space="preserve">The indicated quantities may be modified by </w:t>
      </w:r>
      <w:r w:rsidRPr="00367E18">
        <w:rPr>
          <w:lang w:val="en-GB"/>
        </w:rPr>
        <w:t>Triangle Generation Humanitaire</w:t>
      </w:r>
      <w:r w:rsidRPr="00C85E31">
        <w:rPr>
          <w:lang w:val="en-GB"/>
        </w:rPr>
        <w:t xml:space="preserve"> to a degree of +/- </w:t>
      </w:r>
      <w:r>
        <w:rPr>
          <w:lang w:val="en-GB"/>
        </w:rPr>
        <w:t>1</w:t>
      </w:r>
      <w:r w:rsidRPr="00C85E31">
        <w:rPr>
          <w:lang w:val="en-GB"/>
        </w:rPr>
        <w:t xml:space="preserve">0% depending on the proposed unit price. In this case, the unit price of the tender shall be applicable to the quantities ordered within the limit of these variations. All requested prices will have to be indicated and filled out by the supplier. </w:t>
      </w:r>
    </w:p>
    <w:p w:rsidR="00367E18" w:rsidRDefault="00367E18" w:rsidP="000124AA">
      <w:pPr>
        <w:rPr>
          <w:lang w:val="en-GB"/>
        </w:rPr>
      </w:pPr>
    </w:p>
    <w:p w:rsidR="000124AA" w:rsidRPr="00C85E31" w:rsidRDefault="000124AA" w:rsidP="000124AA">
      <w:pPr>
        <w:rPr>
          <w:lang w:val="en-GB"/>
        </w:rPr>
      </w:pPr>
      <w:r w:rsidRPr="00C85E31">
        <w:rPr>
          <w:lang w:val="en-GB"/>
        </w:rPr>
        <w:t xml:space="preserve">Depending on the </w:t>
      </w:r>
      <w:r w:rsidRPr="00C85E31">
        <w:rPr>
          <w:b/>
          <w:bCs/>
          <w:lang w:val="en-GB"/>
        </w:rPr>
        <w:t>unit</w:t>
      </w:r>
      <w:r w:rsidRPr="00C85E31">
        <w:rPr>
          <w:lang w:val="en-GB"/>
        </w:rPr>
        <w:t xml:space="preserve"> and </w:t>
      </w:r>
      <w:r w:rsidRPr="00C85E31">
        <w:rPr>
          <w:b/>
          <w:bCs/>
          <w:lang w:val="en-GB"/>
        </w:rPr>
        <w:t>total price</w:t>
      </w:r>
      <w:r w:rsidRPr="00C85E31">
        <w:rPr>
          <w:lang w:val="en-GB"/>
        </w:rPr>
        <w:t xml:space="preserve">, </w:t>
      </w:r>
      <w:r w:rsidRPr="00367E18">
        <w:rPr>
          <w:lang w:val="en-GB"/>
        </w:rPr>
        <w:t>Triangle Generation Humanitaire</w:t>
      </w:r>
      <w:r w:rsidRPr="00C85E31">
        <w:rPr>
          <w:i/>
          <w:iCs/>
          <w:lang w:val="en-GB"/>
        </w:rPr>
        <w:t xml:space="preserve"> </w:t>
      </w:r>
      <w:r w:rsidRPr="00C85E31">
        <w:rPr>
          <w:lang w:val="en-GB"/>
        </w:rPr>
        <w:t xml:space="preserve">will determine the final order at a later point. Moreover </w:t>
      </w:r>
      <w:r w:rsidRPr="00367E18">
        <w:rPr>
          <w:lang w:val="en-GB"/>
        </w:rPr>
        <w:t>Triangle Generation Humanitaire</w:t>
      </w:r>
      <w:r w:rsidRPr="00C85E31">
        <w:rPr>
          <w:i/>
          <w:iCs/>
          <w:lang w:val="en-GB"/>
        </w:rPr>
        <w:t xml:space="preserve"> </w:t>
      </w:r>
      <w:r w:rsidRPr="00C85E31">
        <w:rPr>
          <w:lang w:val="en-GB"/>
        </w:rPr>
        <w:t>may order a</w:t>
      </w:r>
      <w:r w:rsidR="00367E18">
        <w:rPr>
          <w:lang w:val="en-GB"/>
        </w:rPr>
        <w:t>dditional material if the price</w:t>
      </w:r>
      <w:r w:rsidRPr="00C85E31">
        <w:rPr>
          <w:lang w:val="en-GB"/>
        </w:rPr>
        <w:t xml:space="preserve"> remain</w:t>
      </w:r>
      <w:r w:rsidR="00367E18">
        <w:rPr>
          <w:lang w:val="en-GB"/>
        </w:rPr>
        <w:t>s</w:t>
      </w:r>
      <w:r w:rsidRPr="00C85E31">
        <w:rPr>
          <w:lang w:val="en-GB"/>
        </w:rPr>
        <w:t xml:space="preserve"> the same.</w:t>
      </w:r>
    </w:p>
    <w:p w:rsidR="001F4465" w:rsidRPr="00C85E31" w:rsidRDefault="001F4465" w:rsidP="005D0B6F">
      <w:pPr>
        <w:pStyle w:val="Heading1"/>
        <w:numPr>
          <w:ilvl w:val="0"/>
          <w:numId w:val="18"/>
        </w:numPr>
        <w:ind w:left="0"/>
        <w:rPr>
          <w:lang w:val="en-GB"/>
        </w:rPr>
      </w:pPr>
      <w:r>
        <w:rPr>
          <w:lang w:val="en-GB"/>
        </w:rPr>
        <w:t xml:space="preserve">DOCUMENTATION, </w:t>
      </w:r>
      <w:r w:rsidRPr="00C85E31">
        <w:rPr>
          <w:lang w:val="en-GB"/>
        </w:rPr>
        <w:t>PACKING AND MARKING</w:t>
      </w:r>
    </w:p>
    <w:p w:rsidR="001F4465" w:rsidRDefault="001F4465" w:rsidP="001F4465">
      <w:pPr>
        <w:rPr>
          <w:lang w:val="en-US"/>
        </w:rPr>
      </w:pPr>
      <w:r>
        <w:rPr>
          <w:lang w:val="en-US"/>
        </w:rPr>
        <w:t>The supplier should imperatively handover all technical documentation related to the goods, such as user manual or installation notice, and this in the following language: (</w:t>
      </w:r>
      <w:r>
        <w:rPr>
          <w:i/>
          <w:lang w:val="en-US"/>
        </w:rPr>
        <w:t>English/Arabic</w:t>
      </w:r>
      <w:r>
        <w:rPr>
          <w:lang w:val="en-US"/>
        </w:rPr>
        <w:t>).</w:t>
      </w:r>
    </w:p>
    <w:p w:rsidR="001F4465" w:rsidRPr="00C85E31" w:rsidRDefault="001F4465" w:rsidP="001F4465">
      <w:pPr>
        <w:rPr>
          <w:lang w:val="en-GB"/>
        </w:rPr>
      </w:pPr>
      <w:r w:rsidRPr="00C85E31">
        <w:rPr>
          <w:lang w:val="en-GB"/>
        </w:rPr>
        <w:t>Materials should be packed in such a way that they are protected from any damage during transportation. The packaging shall become property of the final destination. All packages must be labelled in English and Arabic. The labels must stipulate the name of the product, quantity, weight and the p</w:t>
      </w:r>
      <w:r>
        <w:rPr>
          <w:lang w:val="en-GB"/>
        </w:rPr>
        <w:t>lace of delivery.</w:t>
      </w:r>
    </w:p>
    <w:p w:rsidR="001F4465" w:rsidRPr="00C85E31" w:rsidRDefault="001F4465" w:rsidP="005D0B6F">
      <w:pPr>
        <w:pStyle w:val="Heading1"/>
        <w:numPr>
          <w:ilvl w:val="0"/>
          <w:numId w:val="18"/>
        </w:numPr>
        <w:ind w:left="0"/>
        <w:rPr>
          <w:lang w:val="en-GB"/>
        </w:rPr>
      </w:pPr>
      <w:bookmarkStart w:id="0" w:name="_Ref509743808"/>
      <w:r w:rsidRPr="00C85E31">
        <w:rPr>
          <w:lang w:val="en-GB"/>
        </w:rPr>
        <w:t>PLACE OF FINAL DESTINATION AND DELIVERY PERIOD</w:t>
      </w:r>
      <w:bookmarkEnd w:id="0"/>
    </w:p>
    <w:p w:rsidR="001F4465" w:rsidRDefault="001F4465" w:rsidP="001F4465">
      <w:pPr>
        <w:spacing w:line="360" w:lineRule="auto"/>
        <w:rPr>
          <w:lang w:val="en-US"/>
        </w:rPr>
      </w:pPr>
      <w:r w:rsidRPr="00114791">
        <w:rPr>
          <w:lang w:val="en-US"/>
        </w:rPr>
        <w:t xml:space="preserve">The exact final destination </w:t>
      </w:r>
      <w:r w:rsidRPr="00B9059A">
        <w:rPr>
          <w:lang w:val="en-US"/>
        </w:rPr>
        <w:t xml:space="preserve">of purchased supplies </w:t>
      </w:r>
      <w:r w:rsidRPr="00114791">
        <w:rPr>
          <w:lang w:val="en-US"/>
        </w:rPr>
        <w:t>is</w:t>
      </w:r>
      <w:r>
        <w:rPr>
          <w:lang w:val="en-US"/>
        </w:rPr>
        <w:t>:</w:t>
      </w:r>
    </w:p>
    <w:p w:rsidR="001C7DFF" w:rsidRPr="001C7DFF" w:rsidRDefault="0044474D" w:rsidP="00446CA1">
      <w:pPr>
        <w:pStyle w:val="BodyText2"/>
        <w:numPr>
          <w:ilvl w:val="0"/>
          <w:numId w:val="7"/>
        </w:numPr>
        <w:spacing w:after="0" w:line="360" w:lineRule="auto"/>
        <w:rPr>
          <w:bCs/>
        </w:rPr>
      </w:pPr>
      <w:r>
        <w:t>TGH</w:t>
      </w:r>
      <w:r w:rsidR="00446CA1">
        <w:t xml:space="preserve"> Erbil</w:t>
      </w:r>
      <w:r>
        <w:t xml:space="preserve"> Office.</w:t>
      </w:r>
    </w:p>
    <w:p w:rsidR="00B64461" w:rsidRPr="00FE15B0" w:rsidRDefault="001F4465" w:rsidP="009105B3">
      <w:pPr>
        <w:rPr>
          <w:lang w:val="en-US"/>
        </w:rPr>
      </w:pPr>
      <w:r w:rsidRPr="00F42172">
        <w:rPr>
          <w:lang w:val="en-US"/>
        </w:rPr>
        <w:t>The delivery of purchased supplies should be finalized</w:t>
      </w:r>
      <w:r w:rsidR="001C7DFF" w:rsidRPr="001C7DFF">
        <w:rPr>
          <w:lang w:val="en-US"/>
        </w:rPr>
        <w:t xml:space="preserve"> </w:t>
      </w:r>
      <w:r w:rsidR="001C7DFF" w:rsidRPr="00F42172">
        <w:rPr>
          <w:lang w:val="en-US"/>
        </w:rPr>
        <w:t>afte</w:t>
      </w:r>
      <w:r w:rsidR="001C7DFF">
        <w:rPr>
          <w:lang w:val="en-US"/>
        </w:rPr>
        <w:t xml:space="preserve">r signing the Purchase Contract and upon the request of TGH within </w:t>
      </w:r>
      <w:r w:rsidR="00446CA1">
        <w:rPr>
          <w:lang w:val="en-US"/>
        </w:rPr>
        <w:t>seven (</w:t>
      </w:r>
      <w:r w:rsidR="009105B3">
        <w:rPr>
          <w:lang w:val="en-US"/>
        </w:rPr>
        <w:t>15</w:t>
      </w:r>
      <w:r w:rsidR="00446CA1">
        <w:rPr>
          <w:lang w:val="en-US"/>
        </w:rPr>
        <w:t>)</w:t>
      </w:r>
      <w:r w:rsidR="001C7DFF">
        <w:rPr>
          <w:lang w:val="en-US"/>
        </w:rPr>
        <w:t xml:space="preserve"> </w:t>
      </w:r>
      <w:r w:rsidRPr="00F42172">
        <w:rPr>
          <w:lang w:val="en-US"/>
        </w:rPr>
        <w:t>calendar days maximum</w:t>
      </w:r>
      <w:r w:rsidR="001C7DFF">
        <w:rPr>
          <w:lang w:val="en-US"/>
        </w:rPr>
        <w:t>.</w:t>
      </w:r>
    </w:p>
    <w:p w:rsidR="00D8244B" w:rsidRPr="00041C8B" w:rsidRDefault="00C85E31" w:rsidP="00041C8B">
      <w:pPr>
        <w:pStyle w:val="Heading1"/>
        <w:rPr>
          <w:lang w:val="en-US"/>
        </w:rPr>
      </w:pPr>
      <w:r w:rsidRPr="00EF0F0A">
        <w:rPr>
          <w:lang w:val="en-US"/>
        </w:rPr>
        <w:t>RECEPTION</w:t>
      </w:r>
    </w:p>
    <w:p w:rsidR="008571BD" w:rsidRPr="009C0186" w:rsidRDefault="008571BD" w:rsidP="008571BD">
      <w:pPr>
        <w:rPr>
          <w:b/>
          <w:bCs/>
          <w:lang w:val="en-GB"/>
        </w:rPr>
      </w:pPr>
      <w:r w:rsidRPr="008F6414">
        <w:rPr>
          <w:szCs w:val="22"/>
          <w:lang w:val="en-US"/>
        </w:rPr>
        <w:t>R</w:t>
      </w:r>
      <w:r>
        <w:rPr>
          <w:szCs w:val="22"/>
          <w:lang w:val="en-US"/>
        </w:rPr>
        <w:t>eceipt of the goods will be made thanks to way</w:t>
      </w:r>
      <w:r w:rsidRPr="008F6414">
        <w:rPr>
          <w:szCs w:val="22"/>
          <w:lang w:val="en-US"/>
        </w:rPr>
        <w:t>bill</w:t>
      </w:r>
      <w:r>
        <w:rPr>
          <w:szCs w:val="22"/>
          <w:lang w:val="en-US"/>
        </w:rPr>
        <w:t xml:space="preserve"> and/or receipt note signature. The receipt note will be produced by the client in two copies, one for the supplier and one for the client, and will have to be signed by both parties.</w:t>
      </w:r>
    </w:p>
    <w:p w:rsidR="008571BD" w:rsidRPr="0056094E" w:rsidRDefault="008571BD" w:rsidP="008571BD">
      <w:pPr>
        <w:rPr>
          <w:szCs w:val="22"/>
          <w:lang w:val="en-GB"/>
        </w:rPr>
      </w:pPr>
    </w:p>
    <w:p w:rsidR="008571BD" w:rsidRPr="00E16663" w:rsidRDefault="008571BD" w:rsidP="008571BD">
      <w:pPr>
        <w:rPr>
          <w:szCs w:val="22"/>
          <w:lang w:val="en-US"/>
        </w:rPr>
      </w:pPr>
      <w:r>
        <w:rPr>
          <w:szCs w:val="22"/>
          <w:lang w:val="en-US"/>
        </w:rPr>
        <w:lastRenderedPageBreak/>
        <w:t>TGH</w:t>
      </w:r>
      <w:r w:rsidRPr="00E16663">
        <w:rPr>
          <w:szCs w:val="22"/>
          <w:lang w:val="en-US"/>
        </w:rPr>
        <w:t xml:space="preserve"> reserves the right to refuse any damaged good or </w:t>
      </w:r>
      <w:r>
        <w:rPr>
          <w:szCs w:val="22"/>
          <w:lang w:val="en-US"/>
        </w:rPr>
        <w:t xml:space="preserve">any good </w:t>
      </w:r>
      <w:r w:rsidRPr="00E16663">
        <w:rPr>
          <w:szCs w:val="22"/>
          <w:lang w:val="en-US"/>
        </w:rPr>
        <w:t xml:space="preserve">not compliant to quality </w:t>
      </w:r>
      <w:r>
        <w:rPr>
          <w:szCs w:val="22"/>
          <w:lang w:val="en-US"/>
        </w:rPr>
        <w:t>and quantity criteria. Goods refused by the client at the receipt will need to be replaced by the supplier at its own expense in a defined delivery period of time. Replacement products will be once more subjected to rules presented in this contract.</w:t>
      </w:r>
    </w:p>
    <w:p w:rsidR="008571BD" w:rsidRPr="00E16663" w:rsidRDefault="008571BD" w:rsidP="008571BD">
      <w:pPr>
        <w:rPr>
          <w:szCs w:val="22"/>
          <w:lang w:val="en-US"/>
        </w:rPr>
      </w:pPr>
    </w:p>
    <w:p w:rsidR="008571BD" w:rsidRPr="00114791" w:rsidRDefault="008571BD" w:rsidP="008571BD">
      <w:pPr>
        <w:rPr>
          <w:lang w:val="en-US"/>
        </w:rPr>
      </w:pPr>
      <w:r w:rsidRPr="00544D6E">
        <w:rPr>
          <w:szCs w:val="22"/>
          <w:lang w:val="en-US"/>
        </w:rPr>
        <w:t>The final receipt can be done only when the whole goods will have been deliv</w:t>
      </w:r>
      <w:r>
        <w:rPr>
          <w:szCs w:val="22"/>
          <w:lang w:val="en-US"/>
        </w:rPr>
        <w:t>ered and accepted by the client.</w:t>
      </w:r>
    </w:p>
    <w:p w:rsidR="00D8244B" w:rsidRPr="00EF0F0A" w:rsidRDefault="00D8244B" w:rsidP="00D8244B">
      <w:pPr>
        <w:pStyle w:val="Heading1"/>
        <w:rPr>
          <w:lang w:val="en-US"/>
        </w:rPr>
      </w:pPr>
      <w:r w:rsidRPr="00EF0F0A">
        <w:rPr>
          <w:lang w:val="en-US"/>
        </w:rPr>
        <w:t>LATE CHARGES FOR DELAY IN DELIVERY</w:t>
      </w:r>
    </w:p>
    <w:p w:rsidR="00D8244B" w:rsidRPr="00254E50" w:rsidRDefault="00D8244B" w:rsidP="002E3D98">
      <w:pPr>
        <w:rPr>
          <w:lang w:val="en-US"/>
        </w:rPr>
      </w:pPr>
      <w:r w:rsidRPr="00254E50">
        <w:rPr>
          <w:lang w:val="en-US"/>
        </w:rPr>
        <w:t xml:space="preserve">After delivery date a late delivery penalty of </w:t>
      </w:r>
      <w:r w:rsidR="002E3D98">
        <w:rPr>
          <w:b/>
          <w:lang w:val="en-US"/>
        </w:rPr>
        <w:t>1%</w:t>
      </w:r>
      <w:r w:rsidR="007A03A0">
        <w:rPr>
          <w:b/>
          <w:lang w:val="en-GB"/>
        </w:rPr>
        <w:t xml:space="preserve"> </w:t>
      </w:r>
      <w:r w:rsidRPr="00254E50">
        <w:rPr>
          <w:lang w:val="en-US"/>
        </w:rPr>
        <w:t xml:space="preserve">of the total value of the contract will be applied for each </w:t>
      </w:r>
      <w:r>
        <w:rPr>
          <w:lang w:val="en-US"/>
        </w:rPr>
        <w:t xml:space="preserve">late </w:t>
      </w:r>
      <w:r w:rsidRPr="0056094E">
        <w:rPr>
          <w:b/>
          <w:i/>
          <w:lang w:val="en-US"/>
        </w:rPr>
        <w:t>day</w:t>
      </w:r>
      <w:r>
        <w:rPr>
          <w:i/>
          <w:lang w:val="en-US"/>
        </w:rPr>
        <w:t xml:space="preserve">. </w:t>
      </w:r>
      <w:r w:rsidRPr="00254E50">
        <w:rPr>
          <w:lang w:val="en-US"/>
        </w:rPr>
        <w:t>This amount will be subtracted from final payment.</w:t>
      </w:r>
    </w:p>
    <w:p w:rsidR="00C85E31" w:rsidRPr="00EF0F0A" w:rsidRDefault="00C85E31" w:rsidP="009A5280">
      <w:pPr>
        <w:pStyle w:val="Heading1"/>
        <w:rPr>
          <w:lang w:val="en-US"/>
        </w:rPr>
      </w:pPr>
      <w:bookmarkStart w:id="1" w:name="_Ref509743650"/>
      <w:r w:rsidRPr="00EF0F0A">
        <w:rPr>
          <w:lang w:val="en-US"/>
        </w:rPr>
        <w:t>CALCULATION OF PRICES</w:t>
      </w:r>
      <w:bookmarkEnd w:id="1"/>
    </w:p>
    <w:p w:rsidR="00B46A98" w:rsidRPr="009A5280" w:rsidRDefault="00B46A98" w:rsidP="00B46A98">
      <w:pPr>
        <w:rPr>
          <w:lang w:val="en-GB"/>
        </w:rPr>
      </w:pPr>
      <w:r w:rsidRPr="009A5280">
        <w:rPr>
          <w:lang w:val="en-GB"/>
        </w:rPr>
        <w:t>The price(s) shall:</w:t>
      </w:r>
    </w:p>
    <w:p w:rsidR="00B46A98" w:rsidRPr="009A5280" w:rsidRDefault="00B46A98" w:rsidP="009105B3">
      <w:pPr>
        <w:pStyle w:val="ListParagraph"/>
        <w:numPr>
          <w:ilvl w:val="0"/>
          <w:numId w:val="10"/>
        </w:numPr>
        <w:rPr>
          <w:lang w:val="en-GB"/>
        </w:rPr>
      </w:pPr>
      <w:r w:rsidRPr="009A5280">
        <w:rPr>
          <w:lang w:val="en-GB"/>
        </w:rPr>
        <w:t xml:space="preserve">Correspond to the quantities mentioned in </w:t>
      </w:r>
      <w:r w:rsidR="009105B3">
        <w:rPr>
          <w:lang w:val="en-US" w:bidi="ku-Arab-IQ"/>
        </w:rPr>
        <w:t>quotation request</w:t>
      </w:r>
      <w:r>
        <w:rPr>
          <w:lang w:val="en-US" w:bidi="ku-Arab-IQ"/>
        </w:rPr>
        <w:t xml:space="preserve"> (</w:t>
      </w:r>
      <w:r w:rsidRPr="009A5280">
        <w:rPr>
          <w:lang w:val="en-GB"/>
        </w:rPr>
        <w:t xml:space="preserve">annex </w:t>
      </w:r>
      <w:r w:rsidR="00566D6F">
        <w:rPr>
          <w:lang w:val="en-GB"/>
        </w:rPr>
        <w:t>4</w:t>
      </w:r>
      <w:r>
        <w:rPr>
          <w:lang w:val="en-GB"/>
        </w:rPr>
        <w:t>)</w:t>
      </w:r>
      <w:r w:rsidRPr="009A5280">
        <w:rPr>
          <w:lang w:val="en-GB"/>
        </w:rPr>
        <w:t xml:space="preserve"> and shall include any supplementary services.</w:t>
      </w:r>
    </w:p>
    <w:p w:rsidR="00B46A98" w:rsidRPr="009A5280" w:rsidRDefault="00B46A98" w:rsidP="005D0B6F">
      <w:pPr>
        <w:pStyle w:val="ListParagraph"/>
        <w:numPr>
          <w:ilvl w:val="0"/>
          <w:numId w:val="10"/>
        </w:numPr>
        <w:rPr>
          <w:lang w:val="en-GB"/>
        </w:rPr>
      </w:pPr>
      <w:r w:rsidRPr="009A5280">
        <w:rPr>
          <w:lang w:val="en-GB"/>
        </w:rPr>
        <w:t>Include all costs related to a</w:t>
      </w:r>
      <w:r>
        <w:rPr>
          <w:lang w:val="en-GB"/>
        </w:rPr>
        <w:t>ny</w:t>
      </w:r>
      <w:r w:rsidRPr="009A5280">
        <w:rPr>
          <w:lang w:val="en-GB"/>
        </w:rPr>
        <w:t xml:space="preserve"> destinations mentioned under</w:t>
      </w:r>
      <w:r w:rsidR="006844C9">
        <w:rPr>
          <w:lang w:val="en-GB"/>
        </w:rPr>
        <w:t xml:space="preserve"> Article 6</w:t>
      </w:r>
      <w:r>
        <w:rPr>
          <w:lang w:val="en-GB"/>
        </w:rPr>
        <w:t xml:space="preserve"> above.</w:t>
      </w:r>
    </w:p>
    <w:p w:rsidR="00B46A98" w:rsidRPr="009A5280" w:rsidRDefault="00B46A98" w:rsidP="005D0B6F">
      <w:pPr>
        <w:pStyle w:val="ListParagraph"/>
        <w:numPr>
          <w:ilvl w:val="0"/>
          <w:numId w:val="10"/>
        </w:numPr>
        <w:rPr>
          <w:lang w:val="en-GB"/>
        </w:rPr>
      </w:pPr>
      <w:r w:rsidRPr="009A5280">
        <w:rPr>
          <w:lang w:val="en-GB"/>
        </w:rPr>
        <w:t>Include transport insurances guaranteeing the delivery of supplies in flawless conditions</w:t>
      </w:r>
    </w:p>
    <w:p w:rsidR="00B46A98" w:rsidRPr="00911903" w:rsidRDefault="00B46A98" w:rsidP="005D0B6F">
      <w:pPr>
        <w:pStyle w:val="ListParagraph"/>
        <w:numPr>
          <w:ilvl w:val="0"/>
          <w:numId w:val="10"/>
        </w:numPr>
        <w:rPr>
          <w:lang w:val="en-US"/>
        </w:rPr>
      </w:pPr>
      <w:r w:rsidRPr="00911903">
        <w:rPr>
          <w:lang w:val="en-US"/>
        </w:rPr>
        <w:t xml:space="preserve">Be calculated in </w:t>
      </w:r>
      <w:r w:rsidR="006C3FDC" w:rsidRPr="006C3FDC">
        <w:rPr>
          <w:b/>
          <w:bCs/>
          <w:lang w:val="en-US"/>
        </w:rPr>
        <w:t>USD</w:t>
      </w:r>
      <w:r w:rsidRPr="00911903">
        <w:rPr>
          <w:b/>
          <w:bCs/>
          <w:lang w:val="en-US"/>
        </w:rPr>
        <w:t>.</w:t>
      </w:r>
    </w:p>
    <w:p w:rsidR="00B46A98" w:rsidRDefault="00B46A98" w:rsidP="005D0B6F">
      <w:pPr>
        <w:pStyle w:val="ListParagraph"/>
        <w:numPr>
          <w:ilvl w:val="0"/>
          <w:numId w:val="10"/>
        </w:numPr>
        <w:rPr>
          <w:lang w:val="en-GB"/>
        </w:rPr>
      </w:pPr>
      <w:r>
        <w:rPr>
          <w:lang w:val="en-GB"/>
        </w:rPr>
        <w:t>B</w:t>
      </w:r>
      <w:r w:rsidRPr="009A5280">
        <w:rPr>
          <w:lang w:val="en-GB"/>
        </w:rPr>
        <w:t>e calculated according to the above-mentioned conditions a</w:t>
      </w:r>
      <w:r>
        <w:rPr>
          <w:lang w:val="en-GB"/>
        </w:rPr>
        <w:t>nd no subject to any revision.</w:t>
      </w:r>
    </w:p>
    <w:p w:rsidR="00C85E31" w:rsidRPr="00C85E31" w:rsidRDefault="00C85E31" w:rsidP="009A5280">
      <w:pPr>
        <w:rPr>
          <w:lang w:val="en-GB"/>
        </w:rPr>
      </w:pPr>
    </w:p>
    <w:p w:rsidR="00C85E31" w:rsidRDefault="00295E97" w:rsidP="00566D6F">
      <w:pPr>
        <w:rPr>
          <w:lang w:val="en-GB"/>
        </w:rPr>
      </w:pPr>
      <w:r>
        <w:rPr>
          <w:lang w:val="en-US" w:bidi="ku-Arab-IQ"/>
        </w:rPr>
        <w:t>Bidders</w:t>
      </w:r>
      <w:r w:rsidR="00C85E31" w:rsidRPr="00C85E31">
        <w:rPr>
          <w:lang w:val="en-GB"/>
        </w:rPr>
        <w:t xml:space="preserve"> must fill out the detailed </w:t>
      </w:r>
      <w:r w:rsidR="00323E36" w:rsidRPr="00323E36">
        <w:rPr>
          <w:b/>
          <w:bCs/>
          <w:lang w:val="en-GB"/>
        </w:rPr>
        <w:t xml:space="preserve">Quotation request </w:t>
      </w:r>
      <w:r w:rsidR="00D8244B" w:rsidRPr="00323E36">
        <w:rPr>
          <w:b/>
          <w:bCs/>
          <w:lang w:val="en-GB"/>
        </w:rPr>
        <w:t>Form</w:t>
      </w:r>
      <w:r w:rsidR="00C85E31" w:rsidRPr="00C85E31">
        <w:rPr>
          <w:lang w:val="en-GB"/>
        </w:rPr>
        <w:t xml:space="preserve"> provided </w:t>
      </w:r>
      <w:r w:rsidR="00C85E31" w:rsidRPr="00323E36">
        <w:rPr>
          <w:b/>
          <w:bCs/>
          <w:lang w:val="en-GB"/>
        </w:rPr>
        <w:t>in</w:t>
      </w:r>
      <w:r w:rsidR="00D561EC" w:rsidRPr="00323E36">
        <w:rPr>
          <w:b/>
          <w:bCs/>
          <w:lang w:val="en-GB"/>
        </w:rPr>
        <w:t xml:space="preserve"> Annex </w:t>
      </w:r>
      <w:r w:rsidR="00851392">
        <w:rPr>
          <w:b/>
          <w:bCs/>
          <w:lang w:val="en-GB"/>
        </w:rPr>
        <w:t>4</w:t>
      </w:r>
      <w:r w:rsidR="00D561EC" w:rsidRPr="00323E36">
        <w:rPr>
          <w:b/>
          <w:bCs/>
          <w:lang w:val="en-GB"/>
        </w:rPr>
        <w:t>.</w:t>
      </w:r>
      <w:r w:rsidR="00C85E31" w:rsidRPr="00C85E31">
        <w:rPr>
          <w:lang w:val="en-GB"/>
        </w:rPr>
        <w:t xml:space="preserve"> </w:t>
      </w:r>
    </w:p>
    <w:p w:rsidR="00323E36" w:rsidRDefault="00323E36" w:rsidP="00323E36">
      <w:pPr>
        <w:rPr>
          <w:rtl/>
          <w:lang w:val="en-GB" w:bidi="ar-SY"/>
        </w:rPr>
      </w:pPr>
    </w:p>
    <w:p w:rsidR="00726D28" w:rsidRDefault="00726D28" w:rsidP="00726D28">
      <w:pPr>
        <w:ind w:left="360"/>
        <w:rPr>
          <w:rtl/>
          <w:lang w:val="en-GB" w:bidi="ar-SY"/>
        </w:rPr>
      </w:pPr>
      <w:r w:rsidRPr="00726D28">
        <w:rPr>
          <w:lang w:val="en-GB"/>
        </w:rPr>
        <w:t>The quotation or financial bid shall present the following information:</w:t>
      </w:r>
    </w:p>
    <w:p w:rsidR="00323E36" w:rsidRPr="00726D28" w:rsidRDefault="00323E36" w:rsidP="00726D28">
      <w:pPr>
        <w:ind w:left="360"/>
        <w:rPr>
          <w:lang w:val="en-GB"/>
        </w:rPr>
      </w:pPr>
    </w:p>
    <w:p w:rsidR="00726D28" w:rsidRPr="001F2D16" w:rsidRDefault="00726D28" w:rsidP="005D0B6F">
      <w:pPr>
        <w:pStyle w:val="ListParagraph"/>
        <w:numPr>
          <w:ilvl w:val="0"/>
          <w:numId w:val="17"/>
        </w:numPr>
        <w:rPr>
          <w:lang w:val="en-GB"/>
        </w:rPr>
      </w:pPr>
      <w:r w:rsidRPr="001F2D16">
        <w:rPr>
          <w:lang w:val="en-GB"/>
        </w:rPr>
        <w:t>Name and address of bidder.</w:t>
      </w:r>
    </w:p>
    <w:p w:rsidR="00726D28" w:rsidRPr="001F2D16" w:rsidRDefault="00726D28" w:rsidP="005D0B6F">
      <w:pPr>
        <w:pStyle w:val="ListParagraph"/>
        <w:numPr>
          <w:ilvl w:val="0"/>
          <w:numId w:val="17"/>
        </w:numPr>
        <w:rPr>
          <w:lang w:val="en-GB"/>
        </w:rPr>
      </w:pPr>
      <w:r w:rsidRPr="001F2D16">
        <w:rPr>
          <w:lang w:val="en-GB"/>
        </w:rPr>
        <w:t>Unit price and total price.</w:t>
      </w:r>
    </w:p>
    <w:p w:rsidR="00726D28" w:rsidRPr="001F2D16" w:rsidRDefault="00726D28" w:rsidP="005D0B6F">
      <w:pPr>
        <w:pStyle w:val="ListParagraph"/>
        <w:numPr>
          <w:ilvl w:val="0"/>
          <w:numId w:val="17"/>
        </w:numPr>
        <w:rPr>
          <w:lang w:val="en-GB"/>
        </w:rPr>
      </w:pPr>
      <w:r w:rsidRPr="001F2D16">
        <w:rPr>
          <w:lang w:val="en-GB"/>
        </w:rPr>
        <w:t>Date and validity of the quotation / financial bid.</w:t>
      </w:r>
    </w:p>
    <w:p w:rsidR="006844C9" w:rsidRPr="001F2D16" w:rsidRDefault="006844C9" w:rsidP="005D0B6F">
      <w:pPr>
        <w:pStyle w:val="ListParagraph"/>
        <w:numPr>
          <w:ilvl w:val="0"/>
          <w:numId w:val="17"/>
        </w:numPr>
        <w:rPr>
          <w:lang w:val="en-GB"/>
        </w:rPr>
      </w:pPr>
      <w:r w:rsidRPr="001F2D16">
        <w:rPr>
          <w:lang w:val="en-GB"/>
        </w:rPr>
        <w:t>Warranty</w:t>
      </w:r>
    </w:p>
    <w:p w:rsidR="006844C9" w:rsidRPr="001F2D16" w:rsidRDefault="006844C9" w:rsidP="005D0B6F">
      <w:pPr>
        <w:pStyle w:val="ListParagraph"/>
        <w:numPr>
          <w:ilvl w:val="0"/>
          <w:numId w:val="17"/>
        </w:numPr>
        <w:rPr>
          <w:lang w:val="en-GB"/>
        </w:rPr>
      </w:pPr>
      <w:r w:rsidRPr="001F2D16">
        <w:rPr>
          <w:lang w:val="en-GB"/>
        </w:rPr>
        <w:t>Cost of transportation</w:t>
      </w:r>
    </w:p>
    <w:p w:rsidR="006844C9" w:rsidRPr="001F2D16" w:rsidRDefault="006844C9" w:rsidP="005D0B6F">
      <w:pPr>
        <w:pStyle w:val="ListParagraph"/>
        <w:numPr>
          <w:ilvl w:val="0"/>
          <w:numId w:val="17"/>
        </w:numPr>
        <w:rPr>
          <w:lang w:val="en-GB"/>
        </w:rPr>
      </w:pPr>
      <w:r w:rsidRPr="001F2D16">
        <w:rPr>
          <w:lang w:val="en-GB"/>
        </w:rPr>
        <w:t>Currency</w:t>
      </w:r>
    </w:p>
    <w:p w:rsidR="009C4579" w:rsidRPr="001F2D16" w:rsidRDefault="009C4579" w:rsidP="005D0B6F">
      <w:pPr>
        <w:pStyle w:val="ListParagraph"/>
        <w:numPr>
          <w:ilvl w:val="0"/>
          <w:numId w:val="17"/>
        </w:numPr>
        <w:rPr>
          <w:lang w:val="en-GB"/>
        </w:rPr>
      </w:pPr>
      <w:r w:rsidRPr="001F2D16">
        <w:rPr>
          <w:lang w:val="en-GB"/>
        </w:rPr>
        <w:t>Payment terms</w:t>
      </w:r>
    </w:p>
    <w:p w:rsidR="00C85E31" w:rsidRPr="00C85E31" w:rsidRDefault="00C85E31" w:rsidP="009A5280">
      <w:pPr>
        <w:pStyle w:val="Heading1"/>
        <w:rPr>
          <w:lang w:val="en-GB"/>
        </w:rPr>
      </w:pPr>
      <w:r w:rsidRPr="00C85E31">
        <w:rPr>
          <w:lang w:val="en-GB"/>
        </w:rPr>
        <w:t>TAXATION</w:t>
      </w:r>
    </w:p>
    <w:p w:rsidR="00C85E31" w:rsidRPr="00C85E31" w:rsidRDefault="00C85E31" w:rsidP="009A5280">
      <w:pPr>
        <w:rPr>
          <w:lang w:val="en-GB"/>
        </w:rPr>
      </w:pPr>
      <w:r w:rsidRPr="00C85E31">
        <w:rPr>
          <w:lang w:val="en-GB"/>
        </w:rPr>
        <w:t>The materials shall be exempt from import duties and tax.</w:t>
      </w:r>
    </w:p>
    <w:p w:rsidR="00C85E31" w:rsidRPr="00C85E31" w:rsidRDefault="00C85E31" w:rsidP="009A5280">
      <w:pPr>
        <w:rPr>
          <w:lang w:val="en-GB"/>
        </w:rPr>
      </w:pPr>
      <w:r w:rsidRPr="00C85E31">
        <w:rPr>
          <w:lang w:val="en-GB"/>
        </w:rPr>
        <w:t>Whatever the origin of the supplies, the contract shall be free of any stamp and registration duties.</w:t>
      </w:r>
    </w:p>
    <w:p w:rsidR="00C85E31" w:rsidRPr="00C85E31" w:rsidRDefault="00C85E31" w:rsidP="009A5280">
      <w:pPr>
        <w:pStyle w:val="Heading1"/>
        <w:rPr>
          <w:lang w:val="en-GB"/>
        </w:rPr>
      </w:pPr>
      <w:r w:rsidRPr="00C85E31">
        <w:rPr>
          <w:lang w:val="en-GB"/>
        </w:rPr>
        <w:t>SUBMISSION OF TENDERS</w:t>
      </w:r>
    </w:p>
    <w:p w:rsidR="002C7CF6" w:rsidRPr="000F460D" w:rsidRDefault="00C85E31" w:rsidP="000F460D">
      <w:pPr>
        <w:rPr>
          <w:lang w:val="en-GB"/>
        </w:rPr>
      </w:pPr>
      <w:r w:rsidRPr="00C85E31">
        <w:rPr>
          <w:lang w:val="en-GB"/>
        </w:rPr>
        <w:t>Tenders must be delivered to:</w:t>
      </w:r>
    </w:p>
    <w:p w:rsidR="00F60DC8" w:rsidRPr="0010658A" w:rsidRDefault="00F60DC8" w:rsidP="00501E0A">
      <w:pPr>
        <w:spacing w:line="360" w:lineRule="auto"/>
        <w:rPr>
          <w:b/>
          <w:bCs/>
          <w:lang w:val="en-GB"/>
        </w:rPr>
      </w:pPr>
      <w:r>
        <w:rPr>
          <w:b/>
          <w:bCs/>
          <w:lang w:val="en-GB"/>
        </w:rPr>
        <w:t xml:space="preserve">              </w:t>
      </w:r>
      <w:r w:rsidR="00633060" w:rsidRPr="0010658A">
        <w:rPr>
          <w:b/>
          <w:bCs/>
          <w:lang w:val="en-GB"/>
        </w:rPr>
        <w:t>Narmin HAMK</w:t>
      </w:r>
      <w:r w:rsidR="0010658A">
        <w:rPr>
          <w:b/>
          <w:bCs/>
          <w:lang w:val="en-GB"/>
        </w:rPr>
        <w:t>AFLO</w:t>
      </w:r>
      <w:r w:rsidR="00633060" w:rsidRPr="0010658A">
        <w:rPr>
          <w:b/>
          <w:bCs/>
          <w:lang w:val="en-GB"/>
        </w:rPr>
        <w:t>:</w:t>
      </w:r>
    </w:p>
    <w:p w:rsidR="00633060" w:rsidRPr="0010658A" w:rsidRDefault="00633060" w:rsidP="0010658A">
      <w:pPr>
        <w:ind w:left="708"/>
        <w:rPr>
          <w:lang w:val="en-GB"/>
        </w:rPr>
      </w:pPr>
      <w:r w:rsidRPr="0010658A">
        <w:rPr>
          <w:lang w:val="en-GB"/>
        </w:rPr>
        <w:t>TGH Deputy Logistics Coordinator</w:t>
      </w:r>
    </w:p>
    <w:p w:rsidR="00633060" w:rsidRPr="0010658A" w:rsidRDefault="001044B4" w:rsidP="0010658A">
      <w:pPr>
        <w:ind w:left="708"/>
        <w:rPr>
          <w:lang w:val="en-GB"/>
        </w:rPr>
      </w:pPr>
      <w:r>
        <w:rPr>
          <w:lang w:val="en-GB"/>
        </w:rPr>
        <w:t>Phone number</w:t>
      </w:r>
      <w:r w:rsidR="00633060" w:rsidRPr="0010658A">
        <w:rPr>
          <w:lang w:val="en-GB"/>
        </w:rPr>
        <w:t>:</w:t>
      </w:r>
      <w:r>
        <w:rPr>
          <w:rFonts w:hint="cs"/>
          <w:rtl/>
          <w:lang w:val="en-GB"/>
        </w:rPr>
        <w:t xml:space="preserve"> </w:t>
      </w:r>
      <w:r w:rsidR="00633060" w:rsidRPr="0010658A">
        <w:rPr>
          <w:lang w:val="en-GB"/>
        </w:rPr>
        <w:t>+964 (0) 783 496 0517</w:t>
      </w:r>
    </w:p>
    <w:p w:rsidR="00F60DC8" w:rsidRPr="000F460D" w:rsidRDefault="00633060" w:rsidP="000F460D">
      <w:pPr>
        <w:ind w:left="708"/>
        <w:rPr>
          <w:lang w:val="en-US"/>
        </w:rPr>
      </w:pPr>
      <w:r w:rsidRPr="0010658A">
        <w:rPr>
          <w:lang w:val="en-GB"/>
        </w:rPr>
        <w:t>Email:</w:t>
      </w:r>
      <w:r w:rsidR="001044B4">
        <w:rPr>
          <w:rFonts w:hint="cs"/>
          <w:rtl/>
          <w:lang w:val="en-GB"/>
        </w:rPr>
        <w:t xml:space="preserve"> </w:t>
      </w:r>
      <w:hyperlink r:id="rId19" w:history="1">
        <w:r w:rsidR="001044B4" w:rsidRPr="005065B1">
          <w:rPr>
            <w:rStyle w:val="Hyperlink"/>
            <w:lang w:val="en-GB"/>
          </w:rPr>
          <w:t>deputy.log.iraq@trianglegh.org</w:t>
        </w:r>
      </w:hyperlink>
      <w:r w:rsidR="001044B4">
        <w:rPr>
          <w:lang w:val="en-GB"/>
        </w:rPr>
        <w:t xml:space="preserve"> </w:t>
      </w:r>
    </w:p>
    <w:p w:rsidR="00F60DC8" w:rsidRPr="00F60DC8" w:rsidRDefault="001044B4" w:rsidP="00501E0A">
      <w:pPr>
        <w:spacing w:line="360" w:lineRule="auto"/>
        <w:ind w:left="708"/>
        <w:rPr>
          <w:b/>
          <w:bCs/>
          <w:lang w:val="en-GB"/>
        </w:rPr>
      </w:pPr>
      <w:r>
        <w:rPr>
          <w:b/>
          <w:bCs/>
          <w:lang w:val="en-GB"/>
        </w:rPr>
        <w:t>Jean</w:t>
      </w:r>
      <w:r>
        <w:rPr>
          <w:rFonts w:hint="cs"/>
          <w:b/>
          <w:bCs/>
          <w:rtl/>
          <w:lang w:val="en-GB"/>
        </w:rPr>
        <w:t>-</w:t>
      </w:r>
      <w:r w:rsidR="00F60DC8" w:rsidRPr="00F60DC8">
        <w:rPr>
          <w:b/>
          <w:bCs/>
          <w:lang w:val="en-GB"/>
        </w:rPr>
        <w:t>Marc RUAUX:</w:t>
      </w:r>
    </w:p>
    <w:p w:rsidR="00F60DC8" w:rsidRPr="00F60DC8" w:rsidRDefault="001044B4" w:rsidP="00F60DC8">
      <w:pPr>
        <w:ind w:left="708"/>
        <w:rPr>
          <w:lang w:val="en-GB"/>
        </w:rPr>
      </w:pPr>
      <w:r>
        <w:rPr>
          <w:lang w:val="en-GB"/>
        </w:rPr>
        <w:t>TGH Logistics Coordinator</w:t>
      </w:r>
    </w:p>
    <w:p w:rsidR="00F60DC8" w:rsidRPr="00F60DC8" w:rsidRDefault="001044B4" w:rsidP="00F60DC8">
      <w:pPr>
        <w:ind w:left="708"/>
        <w:rPr>
          <w:lang w:val="en-GB"/>
        </w:rPr>
      </w:pPr>
      <w:r>
        <w:rPr>
          <w:lang w:val="en-GB"/>
        </w:rPr>
        <w:t>Phone number</w:t>
      </w:r>
      <w:r w:rsidR="00F60DC8" w:rsidRPr="00F60DC8">
        <w:rPr>
          <w:lang w:val="en-GB"/>
        </w:rPr>
        <w:t>:</w:t>
      </w:r>
      <w:r>
        <w:rPr>
          <w:rFonts w:hint="cs"/>
          <w:rtl/>
          <w:lang w:val="en-GB"/>
        </w:rPr>
        <w:t xml:space="preserve"> </w:t>
      </w:r>
      <w:r w:rsidR="00F60DC8" w:rsidRPr="00F60DC8">
        <w:rPr>
          <w:lang w:val="en-GB"/>
        </w:rPr>
        <w:t>+964 (0) 783 496 0518</w:t>
      </w:r>
    </w:p>
    <w:p w:rsidR="00F60DC8" w:rsidRPr="00F60DC8" w:rsidRDefault="00F60DC8" w:rsidP="00F60DC8">
      <w:pPr>
        <w:ind w:left="708"/>
        <w:rPr>
          <w:lang w:val="en-GB"/>
        </w:rPr>
      </w:pPr>
      <w:r w:rsidRPr="00F60DC8">
        <w:rPr>
          <w:lang w:val="en-GB"/>
        </w:rPr>
        <w:t xml:space="preserve">Email: </w:t>
      </w:r>
      <w:hyperlink r:id="rId20" w:history="1">
        <w:r w:rsidRPr="00F60DC8">
          <w:rPr>
            <w:rStyle w:val="Hyperlink"/>
            <w:lang w:val="en-GB"/>
          </w:rPr>
          <w:t>Iraq.log@trianglegh.org</w:t>
        </w:r>
      </w:hyperlink>
    </w:p>
    <w:p w:rsidR="00633060" w:rsidRDefault="00633060" w:rsidP="000F460D">
      <w:pPr>
        <w:autoSpaceDE w:val="0"/>
        <w:autoSpaceDN w:val="0"/>
        <w:adjustRightInd w:val="0"/>
        <w:rPr>
          <w:rFonts w:asciiTheme="minorBidi" w:hAnsiTheme="minorBidi" w:cstheme="minorBidi"/>
          <w:lang w:val="en-US"/>
        </w:rPr>
      </w:pPr>
    </w:p>
    <w:p w:rsidR="00633060" w:rsidRPr="0010658A" w:rsidRDefault="00633060" w:rsidP="0010658A">
      <w:pPr>
        <w:rPr>
          <w:b/>
          <w:bCs/>
          <w:lang w:val="en-GB"/>
        </w:rPr>
      </w:pPr>
      <w:r w:rsidRPr="0010658A">
        <w:rPr>
          <w:b/>
          <w:bCs/>
          <w:lang w:val="en-GB"/>
        </w:rPr>
        <w:t>TRIANGLE GENERATION HUMANITAIRE (TGH) - Office</w:t>
      </w:r>
    </w:p>
    <w:p w:rsidR="00633060" w:rsidRPr="0010658A" w:rsidRDefault="00633060" w:rsidP="0010658A">
      <w:pPr>
        <w:rPr>
          <w:b/>
          <w:bCs/>
          <w:lang w:val="en-GB"/>
        </w:rPr>
      </w:pPr>
      <w:r w:rsidRPr="0010658A">
        <w:rPr>
          <w:b/>
          <w:bCs/>
          <w:lang w:val="en-GB"/>
        </w:rPr>
        <w:t>KURDISTAN, Erbil</w:t>
      </w:r>
    </w:p>
    <w:p w:rsidR="00C85E31" w:rsidRPr="0010658A" w:rsidRDefault="00633060" w:rsidP="0010658A">
      <w:pPr>
        <w:rPr>
          <w:b/>
          <w:bCs/>
          <w:lang w:val="en-GB"/>
        </w:rPr>
      </w:pPr>
      <w:r w:rsidRPr="0010658A">
        <w:rPr>
          <w:b/>
          <w:bCs/>
          <w:lang w:val="en-GB"/>
        </w:rPr>
        <w:t xml:space="preserve">237/7/5, </w:t>
      </w:r>
      <w:proofErr w:type="spellStart"/>
      <w:r w:rsidRPr="0010658A">
        <w:rPr>
          <w:b/>
          <w:bCs/>
          <w:lang w:val="en-GB"/>
        </w:rPr>
        <w:t>Almashriq</w:t>
      </w:r>
      <w:proofErr w:type="spellEnd"/>
      <w:r w:rsidRPr="0010658A">
        <w:rPr>
          <w:b/>
          <w:bCs/>
          <w:lang w:val="en-GB"/>
        </w:rPr>
        <w:t xml:space="preserve"> Street, </w:t>
      </w:r>
      <w:proofErr w:type="spellStart"/>
      <w:r w:rsidRPr="0010658A">
        <w:rPr>
          <w:b/>
          <w:bCs/>
          <w:lang w:val="en-GB"/>
        </w:rPr>
        <w:t>Ainkawa</w:t>
      </w:r>
      <w:proofErr w:type="spellEnd"/>
    </w:p>
    <w:p w:rsidR="00C85E31" w:rsidRPr="00C85E31" w:rsidRDefault="00C85E31" w:rsidP="009A5280">
      <w:pPr>
        <w:rPr>
          <w:lang w:val="en-GB"/>
        </w:rPr>
      </w:pPr>
    </w:p>
    <w:p w:rsidR="00157D2A" w:rsidRPr="000F460D" w:rsidRDefault="006844C9" w:rsidP="000F460D">
      <w:pPr>
        <w:rPr>
          <w:b/>
          <w:bCs/>
          <w:lang w:val="en-GB"/>
        </w:rPr>
      </w:pPr>
      <w:r>
        <w:rPr>
          <w:b/>
          <w:bCs/>
          <w:lang w:val="en-GB"/>
        </w:rPr>
        <w:t xml:space="preserve">Submissions by </w:t>
      </w:r>
      <w:r w:rsidR="00C85E31" w:rsidRPr="006844C9">
        <w:rPr>
          <w:b/>
          <w:bCs/>
          <w:lang w:val="en-GB"/>
        </w:rPr>
        <w:t>elec</w:t>
      </w:r>
      <w:r w:rsidR="00C85E31" w:rsidRPr="0010658A">
        <w:rPr>
          <w:b/>
          <w:bCs/>
          <w:lang w:val="en-GB"/>
        </w:rPr>
        <w:t>tronic mail will be considered.</w:t>
      </w:r>
    </w:p>
    <w:p w:rsidR="00AD4028" w:rsidRPr="00727FBD" w:rsidRDefault="00AD4028" w:rsidP="000F460D">
      <w:pPr>
        <w:rPr>
          <w:b/>
          <w:lang w:val="en-US"/>
        </w:rPr>
      </w:pPr>
      <w:r w:rsidRPr="00633060">
        <w:rPr>
          <w:lang w:val="en-US"/>
        </w:rPr>
        <w:t xml:space="preserve">Tender starts at the date of </w:t>
      </w:r>
      <w:r w:rsidR="00446CA1">
        <w:rPr>
          <w:rFonts w:cs="Calibri"/>
          <w:b/>
          <w:color w:val="000000"/>
          <w:szCs w:val="20"/>
          <w:lang w:val="en-US"/>
        </w:rPr>
        <w:t>8</w:t>
      </w:r>
      <w:r w:rsidR="00633060" w:rsidRPr="00633060">
        <w:rPr>
          <w:rFonts w:cs="Calibri"/>
          <w:b/>
          <w:color w:val="000000"/>
          <w:szCs w:val="20"/>
          <w:vertAlign w:val="superscript"/>
          <w:lang w:val="en-US"/>
        </w:rPr>
        <w:t>th</w:t>
      </w:r>
      <w:r w:rsidR="00633060" w:rsidRPr="00633060">
        <w:rPr>
          <w:rFonts w:cs="Calibri"/>
          <w:b/>
          <w:color w:val="000000"/>
          <w:szCs w:val="20"/>
          <w:lang w:val="en-US"/>
        </w:rPr>
        <w:t xml:space="preserve"> </w:t>
      </w:r>
      <w:r w:rsidR="000F460D">
        <w:rPr>
          <w:rFonts w:cs="Calibri"/>
          <w:b/>
          <w:color w:val="000000"/>
          <w:szCs w:val="20"/>
          <w:lang w:val="en-US"/>
        </w:rPr>
        <w:t>December</w:t>
      </w:r>
      <w:r w:rsidR="00633060" w:rsidRPr="00633060">
        <w:rPr>
          <w:rFonts w:cs="Calibri"/>
          <w:b/>
          <w:color w:val="000000"/>
          <w:szCs w:val="20"/>
          <w:lang w:val="en-US"/>
        </w:rPr>
        <w:t xml:space="preserve"> 2019</w:t>
      </w:r>
      <w:r w:rsidRPr="00633060">
        <w:rPr>
          <w:b/>
          <w:lang w:val="en-US"/>
        </w:rPr>
        <w:t>.</w:t>
      </w:r>
    </w:p>
    <w:p w:rsidR="00C85E31" w:rsidRPr="00C85E31" w:rsidRDefault="00AD4028" w:rsidP="000F460D">
      <w:pPr>
        <w:rPr>
          <w:b/>
          <w:lang w:val="en-GB"/>
        </w:rPr>
      </w:pPr>
      <w:r w:rsidRPr="00727FBD">
        <w:rPr>
          <w:lang w:val="en-US"/>
        </w:rPr>
        <w:lastRenderedPageBreak/>
        <w:t xml:space="preserve">Tenders must reach the above-mentioned address no later </w:t>
      </w:r>
      <w:r w:rsidRPr="001F2D16">
        <w:rPr>
          <w:lang w:val="en-US"/>
        </w:rPr>
        <w:t>than</w:t>
      </w:r>
      <w:r w:rsidRPr="001F2D16">
        <w:rPr>
          <w:i/>
          <w:lang w:val="en-US"/>
        </w:rPr>
        <w:t xml:space="preserve"> </w:t>
      </w:r>
      <w:r w:rsidR="000F460D">
        <w:rPr>
          <w:b/>
          <w:bCs/>
          <w:i/>
          <w:lang w:val="en-US"/>
        </w:rPr>
        <w:t>17</w:t>
      </w:r>
      <w:r w:rsidR="000F460D" w:rsidRPr="000F460D">
        <w:rPr>
          <w:b/>
          <w:bCs/>
          <w:i/>
          <w:vertAlign w:val="superscript"/>
          <w:lang w:val="en-US"/>
        </w:rPr>
        <w:t>th</w:t>
      </w:r>
      <w:r w:rsidR="000F460D">
        <w:rPr>
          <w:b/>
          <w:bCs/>
          <w:i/>
          <w:lang w:val="en-US"/>
        </w:rPr>
        <w:t xml:space="preserve"> </w:t>
      </w:r>
      <w:r w:rsidR="000F460D">
        <w:rPr>
          <w:rFonts w:cs="Calibri"/>
          <w:b/>
          <w:color w:val="000000"/>
          <w:szCs w:val="20"/>
          <w:lang w:val="en-GB"/>
        </w:rPr>
        <w:t>December</w:t>
      </w:r>
      <w:r w:rsidR="00633060" w:rsidRPr="001F2D16">
        <w:rPr>
          <w:rFonts w:cs="Calibri"/>
          <w:b/>
          <w:color w:val="000000"/>
          <w:szCs w:val="20"/>
          <w:lang w:val="en-GB"/>
        </w:rPr>
        <w:t xml:space="preserve"> 2019</w:t>
      </w:r>
      <w:r w:rsidRPr="001F2D16">
        <w:rPr>
          <w:i/>
          <w:lang w:val="en-US"/>
        </w:rPr>
        <w:t xml:space="preserve"> </w:t>
      </w:r>
      <w:r w:rsidRPr="001F2D16">
        <w:rPr>
          <w:iCs/>
          <w:lang w:val="en-US"/>
        </w:rPr>
        <w:t xml:space="preserve">at </w:t>
      </w:r>
      <w:r w:rsidR="00633060" w:rsidRPr="001F2D16">
        <w:rPr>
          <w:b/>
          <w:iCs/>
          <w:lang w:val="en-US"/>
        </w:rPr>
        <w:t>4:00pm</w:t>
      </w:r>
    </w:p>
    <w:p w:rsidR="00C85E31" w:rsidRPr="00C85E31" w:rsidRDefault="00C85E31" w:rsidP="009A5280">
      <w:pPr>
        <w:pStyle w:val="Heading1"/>
        <w:rPr>
          <w:lang w:val="en-GB"/>
        </w:rPr>
      </w:pPr>
      <w:bookmarkStart w:id="2" w:name="_Ref510109016"/>
      <w:r w:rsidRPr="00C85E31">
        <w:rPr>
          <w:lang w:val="en-GB"/>
        </w:rPr>
        <w:t>CONTENTS OF TENDERS</w:t>
      </w:r>
      <w:bookmarkEnd w:id="2"/>
    </w:p>
    <w:p w:rsidR="006844C9" w:rsidRDefault="00C85E31" w:rsidP="00FB5AB5">
      <w:pPr>
        <w:rPr>
          <w:lang w:val="en-GB"/>
        </w:rPr>
      </w:pPr>
      <w:r w:rsidRPr="00C85E31">
        <w:rPr>
          <w:lang w:val="en-GB"/>
        </w:rPr>
        <w:t xml:space="preserve">Tenders shall be presented in a sealed envelope with the address of </w:t>
      </w:r>
      <w:r w:rsidRPr="006844C9">
        <w:rPr>
          <w:lang w:val="en-GB"/>
        </w:rPr>
        <w:t>Triangle Generation Humanitaire</w:t>
      </w:r>
      <w:r w:rsidR="001F2D16">
        <w:rPr>
          <w:lang w:val="en-GB"/>
        </w:rPr>
        <w:t xml:space="preserve"> mentioned above or by email with the tender reference in the email subject.</w:t>
      </w:r>
    </w:p>
    <w:p w:rsidR="00851392" w:rsidRDefault="00851392" w:rsidP="00FB5AB5">
      <w:pPr>
        <w:rPr>
          <w:lang w:val="en-GB"/>
        </w:rPr>
      </w:pPr>
    </w:p>
    <w:p w:rsidR="00FB5AB5" w:rsidRPr="00FB5AB5" w:rsidRDefault="00FB5AB5" w:rsidP="00FB5AB5">
      <w:pPr>
        <w:rPr>
          <w:b/>
          <w:bCs/>
          <w:u w:val="single"/>
          <w:lang w:val="en-GB"/>
        </w:rPr>
      </w:pPr>
      <w:r w:rsidRPr="00FB5AB5">
        <w:rPr>
          <w:b/>
          <w:bCs/>
          <w:u w:val="single"/>
          <w:lang w:val="en-GB"/>
        </w:rPr>
        <w:t>Please</w:t>
      </w:r>
      <w:r>
        <w:rPr>
          <w:b/>
          <w:bCs/>
          <w:u w:val="single"/>
          <w:lang w:val="en-GB"/>
        </w:rPr>
        <w:t>,</w:t>
      </w:r>
      <w:r w:rsidRPr="00FB5AB5">
        <w:rPr>
          <w:b/>
          <w:bCs/>
          <w:u w:val="single"/>
          <w:lang w:val="en-GB"/>
        </w:rPr>
        <w:t xml:space="preserve"> note that </w:t>
      </w:r>
      <w:proofErr w:type="gramStart"/>
      <w:r w:rsidRPr="00FB5AB5">
        <w:rPr>
          <w:b/>
          <w:bCs/>
          <w:u w:val="single"/>
          <w:lang w:val="en-GB"/>
        </w:rPr>
        <w:t>neither company name, brand name or logo, nor any other information about the bid</w:t>
      </w:r>
      <w:r w:rsidR="001F2D16">
        <w:rPr>
          <w:b/>
          <w:bCs/>
          <w:u w:val="single"/>
          <w:lang w:val="en-GB"/>
        </w:rPr>
        <w:t>der</w:t>
      </w:r>
      <w:proofErr w:type="gramEnd"/>
      <w:r w:rsidR="001F2D16">
        <w:rPr>
          <w:b/>
          <w:bCs/>
          <w:u w:val="single"/>
          <w:lang w:val="en-GB"/>
        </w:rPr>
        <w:t xml:space="preserve"> shall appear on the external</w:t>
      </w:r>
      <w:r w:rsidRPr="00FB5AB5">
        <w:rPr>
          <w:b/>
          <w:bCs/>
          <w:u w:val="single"/>
          <w:lang w:val="en-GB"/>
        </w:rPr>
        <w:t xml:space="preserve"> envelo</w:t>
      </w:r>
      <w:r w:rsidR="001F2D16">
        <w:rPr>
          <w:b/>
          <w:bCs/>
          <w:u w:val="single"/>
          <w:lang w:val="en-GB"/>
        </w:rPr>
        <w:t>pe or email.</w:t>
      </w:r>
    </w:p>
    <w:p w:rsidR="00FB5AB5" w:rsidRPr="00FB5AB5" w:rsidRDefault="00FB5AB5" w:rsidP="009A5280">
      <w:pPr>
        <w:rPr>
          <w:b/>
          <w:bCs/>
          <w:u w:val="single"/>
          <w:lang w:val="en-GB"/>
        </w:rPr>
      </w:pPr>
    </w:p>
    <w:p w:rsidR="00C85E31" w:rsidRPr="00323E36" w:rsidRDefault="00C85E31" w:rsidP="00FB5AB5">
      <w:pPr>
        <w:rPr>
          <w:lang w:val="en-GB"/>
        </w:rPr>
      </w:pPr>
      <w:r w:rsidRPr="00C85E31">
        <w:rPr>
          <w:lang w:val="en-GB"/>
        </w:rPr>
        <w:t>The envelope shall contain</w:t>
      </w:r>
      <w:r w:rsidR="00FB5AB5">
        <w:rPr>
          <w:lang w:val="en-GB"/>
        </w:rPr>
        <w:t xml:space="preserve"> </w:t>
      </w:r>
      <w:r w:rsidRPr="00FB5AB5">
        <w:rPr>
          <w:b/>
          <w:bCs/>
          <w:lang w:val="en-GB"/>
        </w:rPr>
        <w:t>required (1) administrative documents</w:t>
      </w:r>
      <w:r w:rsidR="00FB5AB5" w:rsidRPr="00FB5AB5">
        <w:rPr>
          <w:b/>
          <w:bCs/>
          <w:lang w:val="en-GB"/>
        </w:rPr>
        <w:t xml:space="preserve"> </w:t>
      </w:r>
      <w:r w:rsidR="00FB5AB5" w:rsidRPr="00C86C42">
        <w:rPr>
          <w:lang w:val="en-GB"/>
        </w:rPr>
        <w:t>in</w:t>
      </w:r>
      <w:r w:rsidR="00FB5AB5" w:rsidRPr="00FB5AB5">
        <w:rPr>
          <w:b/>
          <w:bCs/>
          <w:lang w:val="en-GB"/>
        </w:rPr>
        <w:t xml:space="preserve"> Envelope N°1</w:t>
      </w:r>
      <w:r w:rsidR="00FB5AB5">
        <w:rPr>
          <w:lang w:val="en-GB"/>
        </w:rPr>
        <w:t xml:space="preserve"> signed and stamped, and (2) the tender itself containing </w:t>
      </w:r>
      <w:r w:rsidR="00FB5AB5" w:rsidRPr="00323E36">
        <w:rPr>
          <w:b/>
          <w:bCs/>
          <w:lang w:val="en-GB"/>
        </w:rPr>
        <w:t>Technical Specifications (annex 3)</w:t>
      </w:r>
      <w:r w:rsidR="00FB5AB5" w:rsidRPr="00323E36">
        <w:rPr>
          <w:lang w:val="en-GB"/>
        </w:rPr>
        <w:t xml:space="preserve"> and the </w:t>
      </w:r>
      <w:r w:rsidR="00FB5AB5" w:rsidRPr="00323E36">
        <w:rPr>
          <w:b/>
          <w:bCs/>
          <w:lang w:val="en-GB"/>
        </w:rPr>
        <w:t>Financial Offer (Quotation request - annex 4)</w:t>
      </w:r>
      <w:r w:rsidR="00FB5AB5" w:rsidRPr="00323E36">
        <w:rPr>
          <w:lang w:val="en-GB"/>
        </w:rPr>
        <w:t xml:space="preserve"> in </w:t>
      </w:r>
      <w:r w:rsidR="00FB5AB5" w:rsidRPr="00323E36">
        <w:rPr>
          <w:b/>
          <w:bCs/>
          <w:lang w:val="en-GB"/>
        </w:rPr>
        <w:t>Envelope N°2</w:t>
      </w:r>
      <w:r w:rsidR="00FB5AB5" w:rsidRPr="00323E36">
        <w:rPr>
          <w:lang w:val="en-GB"/>
        </w:rPr>
        <w:t xml:space="preserve"> signed and stamped.</w:t>
      </w:r>
    </w:p>
    <w:p w:rsidR="00C86C42" w:rsidRPr="00C85E31" w:rsidRDefault="00C86C42" w:rsidP="00FB5AB5">
      <w:pPr>
        <w:rPr>
          <w:lang w:val="en-GB"/>
        </w:rPr>
      </w:pPr>
    </w:p>
    <w:p w:rsidR="006844C9" w:rsidRPr="00114791" w:rsidRDefault="00FB5AB5" w:rsidP="00FE4CBA">
      <w:pPr>
        <w:pStyle w:val="ListParagraph"/>
        <w:numPr>
          <w:ilvl w:val="0"/>
          <w:numId w:val="11"/>
        </w:numPr>
      </w:pPr>
      <w:r w:rsidRPr="006844C9">
        <w:rPr>
          <w:lang w:val="en-GB"/>
        </w:rPr>
        <w:t>Envelo</w:t>
      </w:r>
      <w:r w:rsidR="00013C6D" w:rsidRPr="006844C9">
        <w:rPr>
          <w:lang w:val="en-GB"/>
        </w:rPr>
        <w:t>pe</w:t>
      </w:r>
      <w:r>
        <w:t xml:space="preserve"> N°1</w:t>
      </w:r>
      <w:r w:rsidR="009A5280">
        <w:t xml:space="preserve"> </w:t>
      </w:r>
      <w:r w:rsidR="00C85E31" w:rsidRPr="00114791">
        <w:t>Administrative Documents:</w:t>
      </w:r>
    </w:p>
    <w:p w:rsidR="00947315" w:rsidRPr="00947315" w:rsidRDefault="00947315" w:rsidP="005D0B6F">
      <w:pPr>
        <w:pStyle w:val="ListParagraph"/>
        <w:numPr>
          <w:ilvl w:val="1"/>
          <w:numId w:val="11"/>
        </w:numPr>
        <w:rPr>
          <w:lang w:val="en-GB"/>
        </w:rPr>
      </w:pPr>
      <w:r w:rsidRPr="00947315">
        <w:rPr>
          <w:lang w:val="en-GB"/>
        </w:rPr>
        <w:t>A copy of a valid registration to the Chamber of Commerce and Trade of Iraq</w:t>
      </w:r>
    </w:p>
    <w:p w:rsidR="00947315" w:rsidRDefault="00947315" w:rsidP="005D0B6F">
      <w:pPr>
        <w:pStyle w:val="ListParagraph"/>
        <w:numPr>
          <w:ilvl w:val="1"/>
          <w:numId w:val="11"/>
        </w:numPr>
        <w:rPr>
          <w:lang w:val="en-GB"/>
        </w:rPr>
      </w:pPr>
      <w:r w:rsidRPr="00947315">
        <w:rPr>
          <w:lang w:val="en-GB"/>
        </w:rPr>
        <w:t>A copy of a valid identity card of the bidder</w:t>
      </w:r>
      <w:r w:rsidR="00E30DB0">
        <w:rPr>
          <w:lang w:val="en-GB"/>
        </w:rPr>
        <w:t xml:space="preserve">, </w:t>
      </w:r>
    </w:p>
    <w:p w:rsidR="00947315" w:rsidRDefault="00947315" w:rsidP="005D0B6F">
      <w:pPr>
        <w:pStyle w:val="ListParagraph"/>
        <w:numPr>
          <w:ilvl w:val="1"/>
          <w:numId w:val="11"/>
        </w:numPr>
        <w:rPr>
          <w:lang w:val="en-GB"/>
        </w:rPr>
      </w:pPr>
      <w:r>
        <w:rPr>
          <w:lang w:val="en-GB"/>
        </w:rPr>
        <w:t>C</w:t>
      </w:r>
      <w:r w:rsidRPr="009A5280">
        <w:rPr>
          <w:lang w:val="en-GB"/>
        </w:rPr>
        <w:t>o</w:t>
      </w:r>
      <w:r>
        <w:rPr>
          <w:lang w:val="en-GB"/>
        </w:rPr>
        <w:t>py of valid commercial ID card</w:t>
      </w:r>
      <w:r w:rsidR="00E30DB0">
        <w:rPr>
          <w:lang w:val="en-GB"/>
        </w:rPr>
        <w:t xml:space="preserve">, </w:t>
      </w:r>
      <w:r w:rsidR="00E30DB0" w:rsidRPr="00947315">
        <w:rPr>
          <w:lang w:val="en-GB"/>
        </w:rPr>
        <w:t>delegation of signature if necessary</w:t>
      </w:r>
    </w:p>
    <w:p w:rsidR="00B043CE" w:rsidRPr="00EC53AF" w:rsidRDefault="0033660B" w:rsidP="00EC53AF">
      <w:pPr>
        <w:pStyle w:val="ListParagraph"/>
        <w:numPr>
          <w:ilvl w:val="1"/>
          <w:numId w:val="11"/>
        </w:numPr>
        <w:rPr>
          <w:rtl/>
          <w:lang w:val="en-GB"/>
        </w:rPr>
      </w:pPr>
      <w:r>
        <w:rPr>
          <w:lang w:val="en-GB"/>
        </w:rPr>
        <w:t xml:space="preserve">Copy of certificate of </w:t>
      </w:r>
      <w:r w:rsidR="00947315" w:rsidRPr="00947315">
        <w:rPr>
          <w:lang w:val="en-GB"/>
        </w:rPr>
        <w:t xml:space="preserve">Taxation Clearance, </w:t>
      </w:r>
    </w:p>
    <w:p w:rsidR="00C85E31" w:rsidRDefault="0033660B" w:rsidP="00FE4CBA">
      <w:pPr>
        <w:pStyle w:val="ListParagraph"/>
        <w:numPr>
          <w:ilvl w:val="1"/>
          <w:numId w:val="11"/>
        </w:numPr>
        <w:rPr>
          <w:lang w:val="en-GB"/>
        </w:rPr>
      </w:pPr>
      <w:r>
        <w:rPr>
          <w:lang w:val="en-GB"/>
        </w:rPr>
        <w:t>A</w:t>
      </w:r>
      <w:r w:rsidR="00C85E31" w:rsidRPr="009A5280">
        <w:rPr>
          <w:lang w:val="en-GB"/>
        </w:rPr>
        <w:t xml:space="preserve"> signed and stamped copy of the presen</w:t>
      </w:r>
      <w:r w:rsidR="009E1B78">
        <w:rPr>
          <w:lang w:val="en-GB"/>
        </w:rPr>
        <w:t xml:space="preserve">t tender </w:t>
      </w:r>
      <w:r w:rsidR="002E69FB">
        <w:rPr>
          <w:lang w:val="en-GB"/>
        </w:rPr>
        <w:t>document</w:t>
      </w:r>
      <w:r w:rsidR="009E1B78">
        <w:rPr>
          <w:lang w:val="en-GB"/>
        </w:rPr>
        <w:t xml:space="preserve"> including the </w:t>
      </w:r>
      <w:r w:rsidR="00C85E31" w:rsidRPr="009A5280">
        <w:rPr>
          <w:lang w:val="en-GB"/>
        </w:rPr>
        <w:t xml:space="preserve">“Ethics Clauses” </w:t>
      </w:r>
      <w:r w:rsidR="00B043CE">
        <w:rPr>
          <w:lang w:val="en-US" w:bidi="ku-Arab-IQ"/>
        </w:rPr>
        <w:t xml:space="preserve">, </w:t>
      </w:r>
      <w:r w:rsidR="009E1B78">
        <w:rPr>
          <w:lang w:val="en-GB"/>
        </w:rPr>
        <w:t>“Exclusion criteria”</w:t>
      </w:r>
      <w:r w:rsidR="00B043CE">
        <w:rPr>
          <w:lang w:val="en-GB"/>
        </w:rPr>
        <w:t xml:space="preserve"> and “</w:t>
      </w:r>
      <w:r w:rsidR="00FE4CBA">
        <w:rPr>
          <w:lang w:val="en-GB"/>
        </w:rPr>
        <w:t xml:space="preserve">AFD </w:t>
      </w:r>
      <w:r w:rsidR="00B043CE" w:rsidRPr="00B043CE">
        <w:rPr>
          <w:lang w:val="en-GB"/>
        </w:rPr>
        <w:t>Statement of Integrity, Eligibility and Social and Environmental Responsibility</w:t>
      </w:r>
      <w:r w:rsidR="00B043CE">
        <w:rPr>
          <w:lang w:val="en-GB"/>
        </w:rPr>
        <w:t>”</w:t>
      </w:r>
      <w:r w:rsidR="00E666C8">
        <w:rPr>
          <w:lang w:val="en-GB"/>
        </w:rPr>
        <w:t xml:space="preserve"> (</w:t>
      </w:r>
      <w:r w:rsidR="006C2CE5">
        <w:rPr>
          <w:lang w:val="en-GB"/>
        </w:rPr>
        <w:fldChar w:fldCharType="begin"/>
      </w:r>
      <w:r w:rsidR="006C2CE5">
        <w:rPr>
          <w:lang w:val="en-GB"/>
        </w:rPr>
        <w:instrText xml:space="preserve"> REF _Ref509743687 \r \h </w:instrText>
      </w:r>
      <w:r w:rsidR="006C2CE5">
        <w:rPr>
          <w:lang w:val="en-GB"/>
        </w:rPr>
      </w:r>
      <w:r w:rsidR="006C2CE5">
        <w:rPr>
          <w:lang w:val="en-GB"/>
        </w:rPr>
        <w:fldChar w:fldCharType="separate"/>
      </w:r>
      <w:r w:rsidR="0059165D">
        <w:rPr>
          <w:rFonts w:hint="eastAsia"/>
          <w:cs/>
          <w:lang w:val="en-GB"/>
        </w:rPr>
        <w:t>‎</w:t>
      </w:r>
      <w:r w:rsidR="0059165D">
        <w:rPr>
          <w:lang w:val="en-GB"/>
        </w:rPr>
        <w:t>Annex 1</w:t>
      </w:r>
      <w:r w:rsidR="006C2CE5">
        <w:rPr>
          <w:lang w:val="en-GB"/>
        </w:rPr>
        <w:fldChar w:fldCharType="end"/>
      </w:r>
      <w:r w:rsidR="00B043CE">
        <w:rPr>
          <w:lang w:val="en-GB"/>
        </w:rPr>
        <w:t xml:space="preserve">, </w:t>
      </w:r>
      <w:r w:rsidR="00DD6C8C">
        <w:rPr>
          <w:lang w:val="en-GB"/>
        </w:rPr>
        <w:t>Annex 2</w:t>
      </w:r>
      <w:r w:rsidR="00B043CE">
        <w:rPr>
          <w:lang w:val="en-GB"/>
        </w:rPr>
        <w:t xml:space="preserve"> and Annex 3</w:t>
      </w:r>
      <w:r w:rsidR="00FE4CBA">
        <w:rPr>
          <w:lang w:val="en-GB"/>
        </w:rPr>
        <w:t xml:space="preserve"> respectively</w:t>
      </w:r>
      <w:r w:rsidR="00E666C8">
        <w:rPr>
          <w:lang w:val="en-GB"/>
        </w:rPr>
        <w:t>)</w:t>
      </w:r>
    </w:p>
    <w:p w:rsidR="006844C9" w:rsidRPr="006844C9" w:rsidRDefault="006844C9" w:rsidP="006844C9">
      <w:pPr>
        <w:rPr>
          <w:lang w:val="en-GB"/>
        </w:rPr>
      </w:pPr>
    </w:p>
    <w:p w:rsidR="006844C9" w:rsidRPr="00FE4CBA" w:rsidRDefault="00FB5AB5" w:rsidP="00FE4CBA">
      <w:pPr>
        <w:pStyle w:val="ListParagraph"/>
        <w:numPr>
          <w:ilvl w:val="0"/>
          <w:numId w:val="12"/>
        </w:numPr>
        <w:rPr>
          <w:lang w:val="en-GB"/>
        </w:rPr>
      </w:pPr>
      <w:r>
        <w:rPr>
          <w:lang w:val="en-GB"/>
        </w:rPr>
        <w:t>Envel</w:t>
      </w:r>
      <w:r w:rsidR="00013C6D">
        <w:rPr>
          <w:lang w:val="en-GB"/>
        </w:rPr>
        <w:t>op</w:t>
      </w:r>
      <w:r>
        <w:rPr>
          <w:lang w:val="en-GB"/>
        </w:rPr>
        <w:t>e N°2</w:t>
      </w:r>
      <w:r w:rsidR="00C85E31" w:rsidRPr="009A5280">
        <w:rPr>
          <w:lang w:val="en-GB"/>
        </w:rPr>
        <w:t xml:space="preserve"> Tender Documents (all signed and stamped):</w:t>
      </w:r>
    </w:p>
    <w:p w:rsidR="00C85E31" w:rsidRPr="00E666C8" w:rsidRDefault="00BB046C" w:rsidP="005D0B6F">
      <w:pPr>
        <w:pStyle w:val="ListParagraph"/>
        <w:numPr>
          <w:ilvl w:val="1"/>
          <w:numId w:val="12"/>
        </w:numPr>
        <w:rPr>
          <w:lang w:val="en-GB"/>
        </w:rPr>
      </w:pPr>
      <w:r>
        <w:rPr>
          <w:lang w:val="en-GB"/>
        </w:rPr>
        <w:t xml:space="preserve">Tender </w:t>
      </w:r>
      <w:r w:rsidR="00C85E31" w:rsidRPr="00E666C8">
        <w:rPr>
          <w:lang w:val="en-GB"/>
        </w:rPr>
        <w:t>Commitment form</w:t>
      </w:r>
      <w:r w:rsidR="0061629A">
        <w:rPr>
          <w:lang w:val="en-GB"/>
        </w:rPr>
        <w:t xml:space="preserve"> </w:t>
      </w:r>
      <w:r w:rsidR="0061629A" w:rsidRPr="009C4579">
        <w:rPr>
          <w:lang w:val="en-GB"/>
        </w:rPr>
        <w:t>Article (2</w:t>
      </w:r>
      <w:r w:rsidR="009C4579" w:rsidRPr="009C4579">
        <w:rPr>
          <w:lang w:val="en-GB"/>
        </w:rPr>
        <w:t>1</w:t>
      </w:r>
      <w:r w:rsidR="0061629A" w:rsidRPr="009C4579">
        <w:rPr>
          <w:lang w:val="en-GB"/>
        </w:rPr>
        <w:t>)</w:t>
      </w:r>
      <w:r w:rsidR="00E666C8" w:rsidRPr="00E666C8">
        <w:rPr>
          <w:lang w:val="en-GB"/>
        </w:rPr>
        <w:t xml:space="preserve"> </w:t>
      </w:r>
    </w:p>
    <w:p w:rsidR="00C85E31" w:rsidRPr="009A5280" w:rsidRDefault="00997BBA" w:rsidP="005D0B6F">
      <w:pPr>
        <w:pStyle w:val="ListParagraph"/>
        <w:numPr>
          <w:ilvl w:val="1"/>
          <w:numId w:val="12"/>
        </w:numPr>
        <w:rPr>
          <w:lang w:val="en-GB"/>
        </w:rPr>
      </w:pPr>
      <w:r>
        <w:rPr>
          <w:lang w:val="en-GB"/>
        </w:rPr>
        <w:t xml:space="preserve">Technical &amp; </w:t>
      </w:r>
      <w:r w:rsidR="00C85E31" w:rsidRPr="009A5280">
        <w:rPr>
          <w:lang w:val="en-GB"/>
        </w:rPr>
        <w:t>Financial offer, presented as per templates provided in</w:t>
      </w:r>
      <w:r w:rsidR="0061629A">
        <w:rPr>
          <w:lang w:val="en-GB"/>
        </w:rPr>
        <w:t xml:space="preserve"> Annex </w:t>
      </w:r>
      <w:r w:rsidR="00BA1B86">
        <w:rPr>
          <w:lang w:val="en-GB"/>
        </w:rPr>
        <w:t>5</w:t>
      </w:r>
      <w:r w:rsidR="0061629A">
        <w:rPr>
          <w:lang w:val="en-GB"/>
        </w:rPr>
        <w:t xml:space="preserve"> bellow.</w:t>
      </w:r>
    </w:p>
    <w:p w:rsidR="00C85E31" w:rsidRDefault="00C85E31" w:rsidP="005D0B6F">
      <w:pPr>
        <w:pStyle w:val="ListParagraph"/>
        <w:numPr>
          <w:ilvl w:val="1"/>
          <w:numId w:val="12"/>
        </w:numPr>
        <w:rPr>
          <w:lang w:val="en-GB"/>
        </w:rPr>
      </w:pPr>
      <w:r w:rsidRPr="009A5280">
        <w:rPr>
          <w:lang w:val="en-GB"/>
        </w:rPr>
        <w:t xml:space="preserve">If needed, an additional detailed description of the characteristics, specifications of proposed </w:t>
      </w:r>
      <w:r w:rsidR="0016337C">
        <w:rPr>
          <w:lang w:val="en-GB"/>
        </w:rPr>
        <w:t>offer.</w:t>
      </w:r>
    </w:p>
    <w:p w:rsidR="00B8273B" w:rsidRPr="00B8273B" w:rsidRDefault="00B8273B" w:rsidP="00B8273B">
      <w:pPr>
        <w:rPr>
          <w:lang w:val="en-GB"/>
        </w:rPr>
      </w:pPr>
    </w:p>
    <w:p w:rsidR="00B8273B" w:rsidRPr="00B8273B" w:rsidRDefault="00B8273B" w:rsidP="00B8273B">
      <w:pPr>
        <w:rPr>
          <w:lang w:val="en-GB"/>
        </w:rPr>
      </w:pPr>
      <w:r w:rsidRPr="00B8273B">
        <w:rPr>
          <w:b/>
          <w:lang w:val="en-GB"/>
        </w:rPr>
        <w:t>Suppliers should note that the administrative selection will be done first.</w:t>
      </w:r>
      <w:r w:rsidRPr="00B8273B">
        <w:rPr>
          <w:lang w:val="en-GB"/>
        </w:rPr>
        <w:t xml:space="preserve"> If some administrative do</w:t>
      </w:r>
      <w:r w:rsidR="006844C9">
        <w:rPr>
          <w:lang w:val="en-GB"/>
        </w:rPr>
        <w:t>cuments are missing, T</w:t>
      </w:r>
      <w:r w:rsidR="00B231B3">
        <w:rPr>
          <w:lang w:val="en-GB"/>
        </w:rPr>
        <w:t>G</w:t>
      </w:r>
      <w:r w:rsidRPr="00B8273B">
        <w:rPr>
          <w:lang w:val="en-GB"/>
        </w:rPr>
        <w:t>H evaluation committee may eliminate the supplier without any consideration for its commercial offer (Technical Offer).</w:t>
      </w:r>
    </w:p>
    <w:p w:rsidR="00B8273B" w:rsidRPr="00B8273B" w:rsidRDefault="00B8273B" w:rsidP="00B8273B">
      <w:pPr>
        <w:rPr>
          <w:lang w:val="en-GB"/>
        </w:rPr>
      </w:pPr>
    </w:p>
    <w:p w:rsidR="00B8273B" w:rsidRPr="00B8273B" w:rsidRDefault="006844C9" w:rsidP="00B8273B">
      <w:pPr>
        <w:rPr>
          <w:lang w:val="en-GB"/>
        </w:rPr>
      </w:pPr>
      <w:r>
        <w:rPr>
          <w:lang w:val="en-GB"/>
        </w:rPr>
        <w:t>T</w:t>
      </w:r>
      <w:r w:rsidR="00140672">
        <w:rPr>
          <w:lang w:val="en-GB"/>
        </w:rPr>
        <w:t>G</w:t>
      </w:r>
      <w:r w:rsidR="00B8273B" w:rsidRPr="00B8273B">
        <w:rPr>
          <w:lang w:val="en-GB"/>
        </w:rPr>
        <w:t>H reserves the right not to attribute (award) the market and to cancel the procedure if the offers are superior to the budget or not technically compliant.</w:t>
      </w:r>
    </w:p>
    <w:p w:rsidR="00C85E31" w:rsidRPr="00C85E31" w:rsidRDefault="00C85E31" w:rsidP="009A5280">
      <w:pPr>
        <w:pStyle w:val="Heading1"/>
        <w:rPr>
          <w:lang w:val="en-GB"/>
        </w:rPr>
      </w:pPr>
      <w:r w:rsidRPr="00C85E31">
        <w:rPr>
          <w:lang w:val="en-GB"/>
        </w:rPr>
        <w:t>CURRENCY</w:t>
      </w:r>
    </w:p>
    <w:p w:rsidR="00C85E31" w:rsidRPr="00AD4028" w:rsidRDefault="00C85E31" w:rsidP="00FD40A7">
      <w:pPr>
        <w:jc w:val="left"/>
        <w:rPr>
          <w:lang w:val="en-US" w:bidi="ku-Arab-IQ"/>
        </w:rPr>
      </w:pPr>
      <w:r w:rsidRPr="00035D87">
        <w:rPr>
          <w:lang w:val="en-GB"/>
        </w:rPr>
        <w:t>The price of the tendered supplies is to be calculated in</w:t>
      </w:r>
      <w:r w:rsidR="00FD40A7">
        <w:rPr>
          <w:lang w:val="en-GB"/>
        </w:rPr>
        <w:t xml:space="preserve"> </w:t>
      </w:r>
      <w:r w:rsidR="00FD40A7">
        <w:rPr>
          <w:b/>
          <w:bCs/>
          <w:lang w:val="en-US"/>
        </w:rPr>
        <w:t xml:space="preserve">USD. </w:t>
      </w:r>
      <w:r w:rsidR="00AD4028" w:rsidRPr="00035D87">
        <w:rPr>
          <w:lang w:val="en-US"/>
        </w:rPr>
        <w:t xml:space="preserve">Payments will be made in </w:t>
      </w:r>
      <w:r w:rsidR="00FD40A7">
        <w:rPr>
          <w:b/>
          <w:bCs/>
          <w:lang w:val="en-US"/>
        </w:rPr>
        <w:t>USD</w:t>
      </w:r>
      <w:r w:rsidR="00AD4028" w:rsidRPr="00035D87">
        <w:rPr>
          <w:lang w:val="en-US"/>
        </w:rPr>
        <w:t xml:space="preserve"> by</w:t>
      </w:r>
      <w:r w:rsidR="00FD40A7">
        <w:rPr>
          <w:lang w:val="en-US"/>
        </w:rPr>
        <w:t xml:space="preserve"> cheque or bank transfer.</w:t>
      </w:r>
      <w:r w:rsidR="00AD4028" w:rsidRPr="00035D87">
        <w:rPr>
          <w:lang w:val="en-US"/>
        </w:rPr>
        <w:t xml:space="preserve"> </w:t>
      </w:r>
    </w:p>
    <w:p w:rsidR="00A775C6" w:rsidRPr="003567F5" w:rsidRDefault="00A775C6" w:rsidP="000C5444">
      <w:pPr>
        <w:pStyle w:val="Heading1"/>
        <w:spacing w:line="276" w:lineRule="auto"/>
        <w:rPr>
          <w:rFonts w:cs="Tahoma"/>
        </w:rPr>
      </w:pPr>
      <w:r>
        <w:t>PAYMENT PROCEDURES</w:t>
      </w:r>
    </w:p>
    <w:p w:rsidR="00B14000" w:rsidRPr="003567F5" w:rsidRDefault="00B14000" w:rsidP="00B14000">
      <w:pPr>
        <w:rPr>
          <w:lang w:val="en-GB"/>
        </w:rPr>
      </w:pPr>
      <w:r w:rsidRPr="003567F5">
        <w:rPr>
          <w:lang w:val="en-GB"/>
        </w:rPr>
        <w:t>Invoicing shall be provided by the Contractor (winning bidder) on a valid invoice bearing all the necessary information about the Contractor/Company name, address, phone number, purpose, date, signature and stamp.</w:t>
      </w:r>
    </w:p>
    <w:p w:rsidR="00B14000" w:rsidRPr="003567F5" w:rsidRDefault="00B14000" w:rsidP="00B14000">
      <w:pPr>
        <w:rPr>
          <w:lang w:val="en-GB"/>
        </w:rPr>
      </w:pPr>
    </w:p>
    <w:p w:rsidR="00A775C6" w:rsidRPr="0075572A" w:rsidRDefault="00B14000" w:rsidP="003567F5">
      <w:pPr>
        <w:rPr>
          <w:lang w:val="en-GB"/>
        </w:rPr>
      </w:pPr>
      <w:r w:rsidRPr="003567F5">
        <w:rPr>
          <w:lang w:val="en-GB"/>
        </w:rPr>
        <w:t>Payment will be settled monthly after receiving bidder’s invoice, by cheque</w:t>
      </w:r>
      <w:r w:rsidR="003567F5" w:rsidRPr="003567F5">
        <w:rPr>
          <w:lang w:val="en-GB"/>
        </w:rPr>
        <w:t xml:space="preserve"> or bank transfer.</w:t>
      </w:r>
    </w:p>
    <w:p w:rsidR="00BE30BD" w:rsidRDefault="00A775C6" w:rsidP="00A775C6">
      <w:pPr>
        <w:rPr>
          <w:lang w:val="en-GB"/>
        </w:rPr>
      </w:pPr>
      <w:r w:rsidRPr="00E55170">
        <w:rPr>
          <w:lang w:val="en-GB"/>
        </w:rPr>
        <w:t>Any penalties assessed during the validity of the contract will be deducted from the final payment.</w:t>
      </w:r>
    </w:p>
    <w:p w:rsidR="00C85E31" w:rsidRPr="00C85E31" w:rsidRDefault="00C85E31" w:rsidP="009A5280">
      <w:pPr>
        <w:pStyle w:val="Heading1"/>
        <w:rPr>
          <w:lang w:val="en-GB"/>
        </w:rPr>
      </w:pPr>
      <w:r w:rsidRPr="00C85E31">
        <w:rPr>
          <w:lang w:val="en-GB"/>
        </w:rPr>
        <w:t>VALIDITY</w:t>
      </w:r>
    </w:p>
    <w:p w:rsidR="00C85E31" w:rsidRPr="00C85E31" w:rsidRDefault="00B60F65" w:rsidP="009A5280">
      <w:pPr>
        <w:rPr>
          <w:lang w:val="en-GB"/>
        </w:rPr>
      </w:pPr>
      <w:r>
        <w:rPr>
          <w:lang w:val="en-GB"/>
        </w:rPr>
        <w:t>Bidders</w:t>
      </w:r>
      <w:r w:rsidR="00C85E31" w:rsidRPr="00C85E31">
        <w:rPr>
          <w:lang w:val="en-GB"/>
        </w:rPr>
        <w:t xml:space="preserve"> shall remain bound by their tenders for a period of </w:t>
      </w:r>
      <w:r w:rsidR="009C4579">
        <w:rPr>
          <w:lang w:val="en-GB"/>
        </w:rPr>
        <w:t>thirty (</w:t>
      </w:r>
      <w:r w:rsidR="00C85E31" w:rsidRPr="00C85E31">
        <w:rPr>
          <w:lang w:val="en-GB"/>
        </w:rPr>
        <w:t>30</w:t>
      </w:r>
      <w:r w:rsidR="009C4579">
        <w:rPr>
          <w:lang w:val="en-GB"/>
        </w:rPr>
        <w:t>)</w:t>
      </w:r>
      <w:r w:rsidR="00C85E31" w:rsidRPr="00C85E31">
        <w:rPr>
          <w:lang w:val="en-GB"/>
        </w:rPr>
        <w:t xml:space="preserve"> days as from the final date of submission of Tenders.</w:t>
      </w:r>
    </w:p>
    <w:p w:rsidR="00FC78B5" w:rsidRPr="0075572A" w:rsidRDefault="00FC78B5" w:rsidP="00FC78B5">
      <w:pPr>
        <w:pStyle w:val="Heading1"/>
        <w:rPr>
          <w:lang w:val="en-GB"/>
        </w:rPr>
      </w:pPr>
      <w:r w:rsidRPr="0075572A">
        <w:rPr>
          <w:lang w:val="en-GB"/>
        </w:rPr>
        <w:t>CANCELLATION OF THE OFFER</w:t>
      </w:r>
    </w:p>
    <w:p w:rsidR="00FC78B5" w:rsidRDefault="00FC78B5" w:rsidP="00D87E24">
      <w:pPr>
        <w:rPr>
          <w:lang w:val="en-GB"/>
        </w:rPr>
      </w:pPr>
      <w:r w:rsidRPr="0075572A">
        <w:rPr>
          <w:lang w:val="en-GB"/>
        </w:rPr>
        <w:t>Any offers give</w:t>
      </w:r>
      <w:r w:rsidR="009C4579">
        <w:rPr>
          <w:lang w:val="en-GB"/>
        </w:rPr>
        <w:t>n by the Contractor to T</w:t>
      </w:r>
      <w:r w:rsidRPr="0075572A">
        <w:rPr>
          <w:lang w:val="en-GB"/>
        </w:rPr>
        <w:t xml:space="preserve">GH for </w:t>
      </w:r>
      <w:r w:rsidR="00D87E24">
        <w:rPr>
          <w:lang w:val="en-GB"/>
        </w:rPr>
        <w:t>Local Open Tender</w:t>
      </w:r>
      <w:r w:rsidRPr="0075572A">
        <w:rPr>
          <w:lang w:val="en-GB"/>
        </w:rPr>
        <w:t xml:space="preserve"> is considered as definitive.</w:t>
      </w:r>
      <w:r>
        <w:rPr>
          <w:lang w:val="en-GB"/>
        </w:rPr>
        <w:t xml:space="preserve"> </w:t>
      </w:r>
      <w:r w:rsidRPr="0075572A">
        <w:rPr>
          <w:lang w:val="en-GB"/>
        </w:rPr>
        <w:t xml:space="preserve">If the awarded company cancels its offer for any </w:t>
      </w:r>
      <w:r>
        <w:rPr>
          <w:lang w:val="en-GB"/>
        </w:rPr>
        <w:t xml:space="preserve">unjustified </w:t>
      </w:r>
      <w:r w:rsidRPr="0075572A">
        <w:rPr>
          <w:lang w:val="en-GB"/>
        </w:rPr>
        <w:t>reason, this company w</w:t>
      </w:r>
      <w:r w:rsidR="009C4579">
        <w:rPr>
          <w:lang w:val="en-GB"/>
        </w:rPr>
        <w:t>ill be kept out from T</w:t>
      </w:r>
      <w:r w:rsidR="003D6737">
        <w:rPr>
          <w:lang w:val="en-GB"/>
        </w:rPr>
        <w:t>G</w:t>
      </w:r>
      <w:r w:rsidRPr="0075572A">
        <w:rPr>
          <w:lang w:val="en-GB"/>
        </w:rPr>
        <w:t xml:space="preserve">H list of suppliers, for a minimum period of </w:t>
      </w:r>
      <w:r w:rsidR="004216EE">
        <w:rPr>
          <w:lang w:val="en-GB"/>
        </w:rPr>
        <w:t>one</w:t>
      </w:r>
      <w:r w:rsidRPr="0075572A">
        <w:rPr>
          <w:lang w:val="en-GB"/>
        </w:rPr>
        <w:t xml:space="preserve"> year.</w:t>
      </w:r>
    </w:p>
    <w:p w:rsidR="00C85E31" w:rsidRPr="00C85E31" w:rsidRDefault="00C85E31" w:rsidP="009A5280">
      <w:pPr>
        <w:pStyle w:val="Heading1"/>
        <w:rPr>
          <w:lang w:val="en-GB"/>
        </w:rPr>
      </w:pPr>
      <w:r w:rsidRPr="00C85E31">
        <w:rPr>
          <w:lang w:val="en-GB"/>
        </w:rPr>
        <w:lastRenderedPageBreak/>
        <w:t>OPENING OF TENDERS</w:t>
      </w:r>
    </w:p>
    <w:p w:rsidR="00C85E31" w:rsidRPr="00854DBB" w:rsidRDefault="00AD4028" w:rsidP="005D263F">
      <w:pPr>
        <w:rPr>
          <w:rFonts w:cs="Arial"/>
          <w:lang w:val="en-US"/>
        </w:rPr>
      </w:pPr>
      <w:r w:rsidRPr="004216EE">
        <w:rPr>
          <w:lang w:val="en-US"/>
        </w:rPr>
        <w:t>Tenders will be opened by the committee responsible for the examination of the Tenders on the</w:t>
      </w:r>
      <w:r w:rsidR="002D31F8">
        <w:rPr>
          <w:lang w:val="en-US"/>
        </w:rPr>
        <w:t xml:space="preserve"> </w:t>
      </w:r>
      <w:r w:rsidR="005D263F">
        <w:rPr>
          <w:b/>
          <w:bCs/>
          <w:lang w:val="en-US"/>
        </w:rPr>
        <w:t>18</w:t>
      </w:r>
      <w:r w:rsidR="002D31F8" w:rsidRPr="00862EAF">
        <w:rPr>
          <w:b/>
          <w:bCs/>
          <w:vertAlign w:val="superscript"/>
          <w:lang w:val="en-US"/>
        </w:rPr>
        <w:t>th</w:t>
      </w:r>
      <w:r w:rsidR="002D31F8" w:rsidRPr="00862EAF">
        <w:rPr>
          <w:b/>
          <w:bCs/>
          <w:lang w:val="en-US"/>
        </w:rPr>
        <w:t xml:space="preserve"> </w:t>
      </w:r>
      <w:r w:rsidR="005D263F">
        <w:rPr>
          <w:b/>
          <w:lang w:val="en-US"/>
        </w:rPr>
        <w:t>December</w:t>
      </w:r>
      <w:r w:rsidR="00854DBB" w:rsidRPr="004216EE">
        <w:rPr>
          <w:b/>
          <w:lang w:val="en-US"/>
        </w:rPr>
        <w:t xml:space="preserve"> 2019</w:t>
      </w:r>
      <w:r w:rsidRPr="004216EE">
        <w:rPr>
          <w:lang w:val="en-US"/>
        </w:rPr>
        <w:t xml:space="preserve"> in TGH Office, </w:t>
      </w:r>
      <w:r w:rsidR="00854DBB" w:rsidRPr="004216EE">
        <w:rPr>
          <w:rFonts w:cs="Arial"/>
          <w:lang w:val="en-US"/>
        </w:rPr>
        <w:t xml:space="preserve">KURDISTAN, Erbil, 237/7/5, </w:t>
      </w:r>
      <w:proofErr w:type="spellStart"/>
      <w:r w:rsidR="00854DBB" w:rsidRPr="004216EE">
        <w:rPr>
          <w:rFonts w:cs="Arial"/>
          <w:lang w:val="en-US"/>
        </w:rPr>
        <w:t>Almashriq</w:t>
      </w:r>
      <w:proofErr w:type="spellEnd"/>
      <w:r w:rsidR="00854DBB" w:rsidRPr="004216EE">
        <w:rPr>
          <w:rFonts w:cs="Arial"/>
          <w:lang w:val="en-US"/>
        </w:rPr>
        <w:t xml:space="preserve"> Street, </w:t>
      </w:r>
      <w:proofErr w:type="spellStart"/>
      <w:r w:rsidR="00854DBB" w:rsidRPr="004216EE">
        <w:rPr>
          <w:rFonts w:cs="Arial"/>
          <w:lang w:val="en-US"/>
        </w:rPr>
        <w:t>Ainkawa</w:t>
      </w:r>
      <w:proofErr w:type="spellEnd"/>
      <w:r w:rsidR="00D35956" w:rsidRPr="004216EE">
        <w:rPr>
          <w:rFonts w:cs="Arial"/>
          <w:lang w:val="en-US"/>
        </w:rPr>
        <w:t>.</w:t>
      </w:r>
    </w:p>
    <w:p w:rsidR="00C85E31" w:rsidRPr="00EF0F0A" w:rsidRDefault="00C85E31" w:rsidP="009A5280">
      <w:pPr>
        <w:pStyle w:val="Heading1"/>
      </w:pPr>
      <w:r w:rsidRPr="00EF0F0A">
        <w:t>COMPARISON OF TENDERS</w:t>
      </w:r>
    </w:p>
    <w:p w:rsidR="00C85E31" w:rsidRDefault="00765639" w:rsidP="00765639">
      <w:pPr>
        <w:rPr>
          <w:lang w:val="en-GB"/>
        </w:rPr>
      </w:pPr>
      <w:r w:rsidRPr="00765639">
        <w:rPr>
          <w:lang w:val="en-GB"/>
        </w:rPr>
        <w:t>The selection of the winning bidder(s) will be made based on the following criterion</w:t>
      </w:r>
      <w:r w:rsidR="00862EAF">
        <w:rPr>
          <w:lang w:val="en-GB"/>
        </w:rPr>
        <w:t xml:space="preserve"> and coefficients</w:t>
      </w:r>
      <w:r>
        <w:rPr>
          <w:lang w:val="en-GB"/>
        </w:rPr>
        <w:t>:</w:t>
      </w:r>
      <w:r w:rsidRPr="00765639">
        <w:rPr>
          <w:lang w:val="en-GB"/>
        </w:rPr>
        <w:t xml:space="preserve"> </w:t>
      </w:r>
    </w:p>
    <w:p w:rsidR="00750677" w:rsidRDefault="00C85E31" w:rsidP="005D0B6F">
      <w:pPr>
        <w:pStyle w:val="ListParagraph"/>
        <w:numPr>
          <w:ilvl w:val="1"/>
          <w:numId w:val="6"/>
        </w:numPr>
        <w:rPr>
          <w:lang w:val="en-GB"/>
        </w:rPr>
      </w:pPr>
      <w:r w:rsidRPr="00750677">
        <w:rPr>
          <w:lang w:val="en-GB"/>
        </w:rPr>
        <w:t>Respect of administrative requirements</w:t>
      </w:r>
    </w:p>
    <w:p w:rsidR="00750677" w:rsidRDefault="00C85E31" w:rsidP="005D0B6F">
      <w:pPr>
        <w:pStyle w:val="ListParagraph"/>
        <w:numPr>
          <w:ilvl w:val="1"/>
          <w:numId w:val="6"/>
        </w:numPr>
        <w:rPr>
          <w:lang w:val="en-GB"/>
        </w:rPr>
      </w:pPr>
      <w:r w:rsidRPr="00750677">
        <w:rPr>
          <w:lang w:val="en-GB"/>
        </w:rPr>
        <w:t>Technical and financial criteria:</w:t>
      </w:r>
    </w:p>
    <w:p w:rsidR="000402B1" w:rsidRPr="000402B1" w:rsidRDefault="000402B1" w:rsidP="000402B1">
      <w:pPr>
        <w:ind w:left="1080"/>
        <w:rPr>
          <w:lang w:val="en-GB"/>
        </w:rPr>
      </w:pPr>
    </w:p>
    <w:p w:rsidR="00851392" w:rsidRDefault="000402B1" w:rsidP="00082C9F">
      <w:pPr>
        <w:jc w:val="center"/>
        <w:rPr>
          <w:lang w:val="en-GB"/>
        </w:rPr>
      </w:pPr>
      <w:r w:rsidRPr="000402B1">
        <w:rPr>
          <w:noProof/>
          <w:lang w:val="en-US" w:eastAsia="en-US"/>
        </w:rPr>
        <w:drawing>
          <wp:inline distT="0" distB="0" distL="0" distR="0" wp14:anchorId="67F09245" wp14:editId="132857AE">
            <wp:extent cx="1971675" cy="232410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71675" cy="2324100"/>
                    </a:xfrm>
                    <a:prstGeom prst="rect">
                      <a:avLst/>
                    </a:prstGeom>
                    <a:noFill/>
                    <a:ln>
                      <a:noFill/>
                    </a:ln>
                  </pic:spPr>
                </pic:pic>
              </a:graphicData>
            </a:graphic>
          </wp:inline>
        </w:drawing>
      </w:r>
    </w:p>
    <w:p w:rsidR="00C85E31" w:rsidRDefault="00C85E31" w:rsidP="009A5280">
      <w:pPr>
        <w:rPr>
          <w:rFonts w:cs="Arial"/>
          <w:lang w:val="en-GB"/>
        </w:rPr>
      </w:pPr>
    </w:p>
    <w:p w:rsidR="000756A2" w:rsidRDefault="000756A2" w:rsidP="00E21A92">
      <w:pPr>
        <w:rPr>
          <w:rFonts w:cs="Arial"/>
          <w:lang w:val="en-GB"/>
        </w:rPr>
      </w:pPr>
      <w:r>
        <w:rPr>
          <w:rFonts w:cs="Arial"/>
          <w:lang w:val="en-GB"/>
        </w:rPr>
        <w:t>Analysis grids are presented in</w:t>
      </w:r>
      <w:r w:rsidR="00F077B8">
        <w:rPr>
          <w:rFonts w:cs="Arial"/>
          <w:lang w:val="en-US" w:bidi="ku-Arab-IQ"/>
        </w:rPr>
        <w:t xml:space="preserve"> Annex</w:t>
      </w:r>
      <w:r w:rsidR="00D22D09">
        <w:rPr>
          <w:rFonts w:cs="Arial"/>
          <w:lang w:val="en-US" w:bidi="ku-Arab-IQ"/>
        </w:rPr>
        <w:t xml:space="preserve"> </w:t>
      </w:r>
      <w:r w:rsidR="00851392">
        <w:rPr>
          <w:rFonts w:cs="Arial"/>
          <w:lang w:val="en-US" w:bidi="ku-Arab-IQ"/>
        </w:rPr>
        <w:t>5</w:t>
      </w:r>
      <w:r w:rsidR="00F077B8">
        <w:rPr>
          <w:rFonts w:cs="Arial"/>
          <w:lang w:val="en-US" w:bidi="ku-Arab-IQ"/>
        </w:rPr>
        <w:t xml:space="preserve"> and Annex</w:t>
      </w:r>
      <w:r w:rsidR="00D22D09">
        <w:rPr>
          <w:rFonts w:cs="Arial"/>
          <w:lang w:val="en-US" w:bidi="ku-Arab-IQ"/>
        </w:rPr>
        <w:t xml:space="preserve"> </w:t>
      </w:r>
      <w:r w:rsidR="00851392">
        <w:rPr>
          <w:rFonts w:cs="Arial"/>
          <w:lang w:val="en-US" w:bidi="ku-Arab-IQ"/>
        </w:rPr>
        <w:t>6</w:t>
      </w:r>
      <w:r w:rsidR="009D55C3">
        <w:rPr>
          <w:rFonts w:cs="Arial"/>
          <w:lang w:val="en-GB"/>
        </w:rPr>
        <w:t>.</w:t>
      </w:r>
    </w:p>
    <w:p w:rsidR="00C85E31" w:rsidRPr="00506B3E" w:rsidRDefault="00C85E31" w:rsidP="009A5280">
      <w:pPr>
        <w:rPr>
          <w:rFonts w:cs="Arial"/>
          <w:rtl/>
          <w:lang w:val="en-GB" w:bidi="ar-SY"/>
        </w:rPr>
      </w:pPr>
    </w:p>
    <w:p w:rsidR="00C85E31" w:rsidRPr="00506B3E" w:rsidRDefault="009C4579" w:rsidP="009A5280">
      <w:pPr>
        <w:rPr>
          <w:rFonts w:cs="Arial"/>
          <w:lang w:val="en-GB"/>
        </w:rPr>
      </w:pPr>
      <w:r>
        <w:rPr>
          <w:rFonts w:cs="Arial"/>
          <w:lang w:val="en-GB"/>
        </w:rPr>
        <w:t>T</w:t>
      </w:r>
      <w:r w:rsidR="00C85E31" w:rsidRPr="00506B3E">
        <w:rPr>
          <w:rFonts w:cs="Arial"/>
          <w:lang w:val="en-GB"/>
        </w:rPr>
        <w:t xml:space="preserve">GH reserves the right not to consider any incomplete offer or offers which do not comply with any or all of </w:t>
      </w:r>
      <w:r>
        <w:rPr>
          <w:rFonts w:cs="Arial"/>
          <w:lang w:val="en-GB"/>
        </w:rPr>
        <w:t>our tender conditions. T</w:t>
      </w:r>
      <w:r w:rsidR="00C85E31" w:rsidRPr="00506B3E">
        <w:rPr>
          <w:rFonts w:cs="Arial"/>
          <w:lang w:val="en-GB"/>
        </w:rPr>
        <w:t>GH reserves the right to accept or reject any part of your offer.</w:t>
      </w:r>
    </w:p>
    <w:p w:rsidR="00A775C6" w:rsidRDefault="00A775C6" w:rsidP="00A775C6">
      <w:pPr>
        <w:pStyle w:val="Heading1"/>
        <w:rPr>
          <w:lang w:val="en-GB"/>
        </w:rPr>
      </w:pPr>
      <w:r>
        <w:rPr>
          <w:lang w:val="en-GB"/>
        </w:rPr>
        <w:t>CONTRACT EXTENSION</w:t>
      </w:r>
    </w:p>
    <w:p w:rsidR="00A775C6" w:rsidRDefault="00A775C6" w:rsidP="00A775C6">
      <w:pPr>
        <w:rPr>
          <w:rFonts w:cs="Calibri"/>
          <w:color w:val="000000"/>
          <w:lang w:val="en-GB"/>
        </w:rPr>
      </w:pPr>
      <w:r>
        <w:rPr>
          <w:rFonts w:cs="Calibri"/>
          <w:color w:val="000000"/>
          <w:lang w:val="en-GB"/>
        </w:rPr>
        <w:t xml:space="preserve">In case of </w:t>
      </w:r>
      <w:r w:rsidR="007A03A0">
        <w:rPr>
          <w:rFonts w:cs="Calibri"/>
          <w:color w:val="000000"/>
          <w:lang w:val="en-GB"/>
        </w:rPr>
        <w:t>additional</w:t>
      </w:r>
      <w:r>
        <w:rPr>
          <w:rFonts w:cs="Calibri"/>
          <w:color w:val="000000"/>
          <w:lang w:val="en-GB"/>
        </w:rPr>
        <w:t xml:space="preserve"> needs the contract could be extended if the technical specifications and propositions of the initial offer are not substantially modified.</w:t>
      </w:r>
    </w:p>
    <w:p w:rsidR="00D8244B" w:rsidRDefault="00D8244B" w:rsidP="00D8244B">
      <w:pPr>
        <w:pStyle w:val="Heading1"/>
        <w:rPr>
          <w:lang w:val="en-US"/>
        </w:rPr>
      </w:pPr>
      <w:r>
        <w:rPr>
          <w:lang w:val="en-US"/>
        </w:rPr>
        <w:t>JURISDICTION AND APPLICABLE LAW</w:t>
      </w:r>
    </w:p>
    <w:p w:rsidR="007F25A8" w:rsidRPr="007F25A8" w:rsidRDefault="00D8244B" w:rsidP="009A5280">
      <w:pPr>
        <w:rPr>
          <w:lang w:val="en-US"/>
        </w:rPr>
      </w:pPr>
      <w:r w:rsidRPr="00C30086">
        <w:rPr>
          <w:rFonts w:cs="Arial"/>
          <w:lang w:val="en-US"/>
        </w:rPr>
        <w:t>Where disagreement arises in the course</w:t>
      </w:r>
      <w:r w:rsidR="003D59B6">
        <w:rPr>
          <w:rFonts w:cs="Arial"/>
          <w:lang w:val="en-US"/>
        </w:rPr>
        <w:t xml:space="preserve"> of performance of the contract</w:t>
      </w:r>
      <w:r w:rsidRPr="00C30086">
        <w:rPr>
          <w:rFonts w:cs="Arial"/>
          <w:lang w:val="en-US"/>
        </w:rPr>
        <w:t xml:space="preserve"> </w:t>
      </w:r>
      <w:r w:rsidRPr="00823441">
        <w:rPr>
          <w:lang w:val="en-US"/>
        </w:rPr>
        <w:t xml:space="preserve">that </w:t>
      </w:r>
      <w:r>
        <w:rPr>
          <w:lang w:val="en-US"/>
        </w:rPr>
        <w:t xml:space="preserve">would not come to an amicable agreement, </w:t>
      </w:r>
      <w:r>
        <w:rPr>
          <w:rFonts w:cs="Arial"/>
          <w:lang w:val="en-US"/>
        </w:rPr>
        <w:t xml:space="preserve">all disputes </w:t>
      </w:r>
      <w:r w:rsidR="003D59B6">
        <w:rPr>
          <w:lang w:val="en-US"/>
        </w:rPr>
        <w:t xml:space="preserve">shall be legally governed by </w:t>
      </w:r>
      <w:r w:rsidR="008B3FC7" w:rsidRPr="00323DCB">
        <w:rPr>
          <w:lang w:val="en-US"/>
        </w:rPr>
        <w:t xml:space="preserve">the </w:t>
      </w:r>
      <w:r w:rsidR="008B3FC7" w:rsidRPr="00323DCB">
        <w:rPr>
          <w:lang w:val="en"/>
        </w:rPr>
        <w:t>international chambers of the competent courts within the jurisdiction of the Paris Court of Appeal.</w:t>
      </w:r>
      <w:r w:rsidR="00C71BD9">
        <w:rPr>
          <w:lang w:val="en"/>
        </w:rPr>
        <w:t xml:space="preserve"> </w:t>
      </w:r>
    </w:p>
    <w:p w:rsidR="00212FF0" w:rsidRDefault="00212FF0" w:rsidP="009A5280">
      <w:pPr>
        <w:rPr>
          <w:lang w:val="en-GB"/>
        </w:rPr>
      </w:pPr>
    </w:p>
    <w:p w:rsidR="00212FF0" w:rsidRPr="00212FF0" w:rsidRDefault="00212FF0" w:rsidP="00212FF0">
      <w:pPr>
        <w:rPr>
          <w:lang w:val="en-GB"/>
        </w:rPr>
      </w:pPr>
    </w:p>
    <w:p w:rsidR="00212FF0" w:rsidRPr="00212FF0" w:rsidRDefault="00212FF0" w:rsidP="00212FF0">
      <w:pPr>
        <w:rPr>
          <w:lang w:val="en-US"/>
        </w:rPr>
      </w:pPr>
      <w:r w:rsidRPr="00212FF0">
        <w:rPr>
          <w:lang w:val="en-US"/>
        </w:rPr>
        <w:t>Signature of the candidate or bidder:</w:t>
      </w:r>
    </w:p>
    <w:p w:rsidR="00212FF0" w:rsidRPr="00212FF0" w:rsidRDefault="00212FF0" w:rsidP="00212FF0">
      <w:pPr>
        <w:rPr>
          <w:lang w:val="en-US"/>
        </w:rPr>
      </w:pPr>
    </w:p>
    <w:p w:rsidR="00212FF0" w:rsidRPr="00212FF0" w:rsidRDefault="00212FF0" w:rsidP="00212FF0">
      <w:pPr>
        <w:rPr>
          <w:lang w:val="en-US"/>
        </w:rPr>
      </w:pPr>
    </w:p>
    <w:p w:rsidR="00212FF0" w:rsidRPr="00212FF0" w:rsidRDefault="00212FF0" w:rsidP="00212FF0">
      <w:pPr>
        <w:rPr>
          <w:lang w:val="en-US"/>
        </w:rPr>
      </w:pPr>
      <w:r w:rsidRPr="00212FF0">
        <w:rPr>
          <w:lang w:val="en-US"/>
        </w:rPr>
        <w:t>Stamp and Date:</w:t>
      </w:r>
    </w:p>
    <w:p w:rsidR="00212FF0" w:rsidRDefault="00212FF0" w:rsidP="009A5280">
      <w:pPr>
        <w:rPr>
          <w:lang w:val="en-GB"/>
        </w:rPr>
        <w:sectPr w:rsidR="00212FF0" w:rsidSect="00C5230A">
          <w:pgSz w:w="11906" w:h="16838" w:code="9"/>
          <w:pgMar w:top="1440" w:right="1440" w:bottom="1440" w:left="1440" w:header="709" w:footer="709" w:gutter="0"/>
          <w:cols w:space="708"/>
          <w:docGrid w:linePitch="360"/>
        </w:sectPr>
      </w:pPr>
    </w:p>
    <w:p w:rsidR="00C85E31" w:rsidRPr="00114791" w:rsidRDefault="00911903" w:rsidP="009A5280">
      <w:pPr>
        <w:pStyle w:val="Heading1"/>
      </w:pPr>
      <w:bookmarkStart w:id="3" w:name="_Ref509743851"/>
      <w:r>
        <w:lastRenderedPageBreak/>
        <w:t xml:space="preserve">TENDER </w:t>
      </w:r>
      <w:r w:rsidR="00C85E31">
        <w:t>COMMITMENT FORM</w:t>
      </w:r>
      <w:bookmarkEnd w:id="3"/>
    </w:p>
    <w:p w:rsidR="00C85E31" w:rsidRDefault="00C85E31" w:rsidP="00C85E31">
      <w:pPr>
        <w:rPr>
          <w:u w:val="single"/>
          <w:lang w:val="en-US"/>
        </w:rPr>
      </w:pPr>
    </w:p>
    <w:p w:rsidR="00C85E31" w:rsidRPr="00114791" w:rsidRDefault="00C85E31" w:rsidP="00212FF0">
      <w:pPr>
        <w:ind w:left="774" w:hanging="774"/>
        <w:rPr>
          <w:lang w:val="en-US"/>
        </w:rPr>
      </w:pPr>
      <w:r w:rsidRPr="00114791">
        <w:rPr>
          <w:b/>
          <w:bCs/>
          <w:lang w:val="en-US"/>
        </w:rPr>
        <w:t>Procedure Ref.</w:t>
      </w:r>
      <w:r w:rsidRPr="00114791">
        <w:rPr>
          <w:lang w:val="en-US"/>
        </w:rPr>
        <w:t xml:space="preserve">: </w:t>
      </w:r>
      <w:r w:rsidR="0048709E" w:rsidRPr="0048709E">
        <w:rPr>
          <w:lang w:val="en-US"/>
        </w:rPr>
        <w:t>KU-</w:t>
      </w:r>
      <w:r w:rsidR="00641120">
        <w:rPr>
          <w:lang w:val="en-US"/>
        </w:rPr>
        <w:t>MSL</w:t>
      </w:r>
      <w:r w:rsidR="0048709E" w:rsidRPr="0048709E">
        <w:rPr>
          <w:lang w:val="en-US"/>
        </w:rPr>
        <w:t>-</w:t>
      </w:r>
      <w:r w:rsidR="00212FF0">
        <w:rPr>
          <w:lang w:val="en-US"/>
        </w:rPr>
        <w:t>LOT</w:t>
      </w:r>
      <w:r w:rsidR="0048709E" w:rsidRPr="0048709E">
        <w:rPr>
          <w:lang w:val="en-US"/>
        </w:rPr>
        <w:t>-</w:t>
      </w:r>
      <w:r w:rsidR="00B37FF9">
        <w:rPr>
          <w:lang w:val="en-US"/>
        </w:rPr>
        <w:t>10</w:t>
      </w:r>
      <w:r w:rsidR="0048709E" w:rsidRPr="0048709E">
        <w:rPr>
          <w:lang w:val="en-US"/>
        </w:rPr>
        <w:t>-2019-</w:t>
      </w:r>
      <w:r w:rsidR="009C4579">
        <w:rPr>
          <w:lang w:val="en-US"/>
        </w:rPr>
        <w:t>616</w:t>
      </w:r>
    </w:p>
    <w:p w:rsidR="00C85E31" w:rsidRPr="00114791" w:rsidRDefault="00C85E31" w:rsidP="00C85E31">
      <w:pPr>
        <w:rPr>
          <w:lang w:val="en-US"/>
        </w:rPr>
      </w:pPr>
    </w:p>
    <w:p w:rsidR="00C85E31" w:rsidRPr="009C4579" w:rsidRDefault="00C85E31" w:rsidP="00EC53AF">
      <w:pPr>
        <w:rPr>
          <w:lang w:val="en-US"/>
        </w:rPr>
      </w:pPr>
      <w:r w:rsidRPr="006C5FF0">
        <w:rPr>
          <w:b/>
          <w:lang w:val="en-US"/>
        </w:rPr>
        <w:t>Object:</w:t>
      </w:r>
      <w:r w:rsidR="0048709E" w:rsidRPr="00323E36">
        <w:rPr>
          <w:lang w:val="en-GB"/>
        </w:rPr>
        <w:t xml:space="preserve"> </w:t>
      </w:r>
      <w:r w:rsidR="009C4579" w:rsidRPr="009C4579">
        <w:rPr>
          <w:rFonts w:ascii="Calibri" w:hAnsi="Calibri" w:cs="Calibri"/>
          <w:lang w:val="en-GB"/>
        </w:rPr>
        <w:t xml:space="preserve">Total station </w:t>
      </w:r>
    </w:p>
    <w:p w:rsidR="00C85E31" w:rsidRPr="00114791" w:rsidRDefault="00C85E31" w:rsidP="00C85E31">
      <w:pPr>
        <w:rPr>
          <w:lang w:val="en-US"/>
        </w:rPr>
      </w:pPr>
    </w:p>
    <w:p w:rsidR="00C85E31" w:rsidRDefault="00750677" w:rsidP="00212FF0">
      <w:pPr>
        <w:rPr>
          <w:lang w:val="en-US"/>
        </w:rPr>
      </w:pPr>
      <w:r>
        <w:rPr>
          <w:lang w:val="en-US"/>
        </w:rPr>
        <w:t>In response to your</w:t>
      </w:r>
      <w:r w:rsidR="00C85E31" w:rsidRPr="00ED06C5">
        <w:rPr>
          <w:lang w:val="en-US"/>
        </w:rPr>
        <w:t xml:space="preserve"> invitation to tender,</w:t>
      </w:r>
      <w:r w:rsidR="00C85E31">
        <w:rPr>
          <w:lang w:val="en-US"/>
        </w:rPr>
        <w:t xml:space="preserve"> </w:t>
      </w:r>
      <w:r>
        <w:rPr>
          <w:lang w:val="en-US"/>
        </w:rPr>
        <w:t>I</w:t>
      </w:r>
      <w:r w:rsidR="00C85E31" w:rsidRPr="00ED06C5">
        <w:rPr>
          <w:lang w:val="en-US"/>
        </w:rPr>
        <w:t>, the undersigned, hereby declare that</w:t>
      </w:r>
      <w:r w:rsidR="00C85E31">
        <w:rPr>
          <w:lang w:val="en-US"/>
        </w:rPr>
        <w:t xml:space="preserve"> </w:t>
      </w:r>
      <w:r>
        <w:rPr>
          <w:lang w:val="en-US"/>
        </w:rPr>
        <w:t>I</w:t>
      </w:r>
      <w:r w:rsidR="00C85E31">
        <w:rPr>
          <w:lang w:val="en-US"/>
        </w:rPr>
        <w:t xml:space="preserve"> </w:t>
      </w:r>
      <w:r w:rsidR="00C85E31" w:rsidRPr="00ED06C5">
        <w:rPr>
          <w:lang w:val="en-US"/>
        </w:rPr>
        <w:t>have examined and accept in full the content of the do</w:t>
      </w:r>
      <w:r w:rsidR="00C85E31">
        <w:rPr>
          <w:lang w:val="en-US"/>
        </w:rPr>
        <w:t xml:space="preserve">ssier for invitation </w:t>
      </w:r>
      <w:r>
        <w:rPr>
          <w:lang w:val="en-US"/>
        </w:rPr>
        <w:t>to tender referred as</w:t>
      </w:r>
      <w:r w:rsidR="004A0B87" w:rsidRPr="00323E36">
        <w:rPr>
          <w:lang w:val="en-GB"/>
        </w:rPr>
        <w:t xml:space="preserve"> </w:t>
      </w:r>
      <w:r w:rsidR="004A0B87" w:rsidRPr="004A0B87">
        <w:rPr>
          <w:lang w:val="en-US"/>
        </w:rPr>
        <w:t>KU-</w:t>
      </w:r>
      <w:r w:rsidR="00641120">
        <w:rPr>
          <w:lang w:val="en-US"/>
        </w:rPr>
        <w:t>MSL</w:t>
      </w:r>
      <w:r w:rsidR="004A0B87" w:rsidRPr="004A0B87">
        <w:rPr>
          <w:lang w:val="en-US"/>
        </w:rPr>
        <w:t>-</w:t>
      </w:r>
      <w:r w:rsidR="00212FF0">
        <w:rPr>
          <w:lang w:val="en-US"/>
        </w:rPr>
        <w:t>LOT</w:t>
      </w:r>
      <w:r w:rsidR="004A0B87" w:rsidRPr="004A0B87">
        <w:rPr>
          <w:lang w:val="en-US"/>
        </w:rPr>
        <w:t>-</w:t>
      </w:r>
      <w:r w:rsidR="00292B7E">
        <w:rPr>
          <w:lang w:val="en-US"/>
        </w:rPr>
        <w:t>10</w:t>
      </w:r>
      <w:r w:rsidR="004A0B87" w:rsidRPr="004A0B87">
        <w:rPr>
          <w:lang w:val="en-US"/>
        </w:rPr>
        <w:t>-2019-</w:t>
      </w:r>
      <w:r w:rsidR="009C4579">
        <w:rPr>
          <w:lang w:val="en-US"/>
        </w:rPr>
        <w:t>616</w:t>
      </w:r>
      <w:r w:rsidR="004A0B87">
        <w:rPr>
          <w:lang w:val="en-US"/>
        </w:rPr>
        <w:t>.</w:t>
      </w:r>
    </w:p>
    <w:p w:rsidR="00C85E31" w:rsidRDefault="00750677" w:rsidP="00C85E31">
      <w:pPr>
        <w:rPr>
          <w:lang w:val="en-US"/>
        </w:rPr>
      </w:pPr>
      <w:r>
        <w:rPr>
          <w:lang w:val="en-US"/>
        </w:rPr>
        <w:t>I</w:t>
      </w:r>
      <w:r w:rsidR="00C85E31" w:rsidRPr="00ED06C5">
        <w:rPr>
          <w:lang w:val="en-US"/>
        </w:rPr>
        <w:t xml:space="preserve"> hereby accept its provisions in their entirety, without reservation or restriction</w:t>
      </w:r>
      <w:r w:rsidR="00C85E31">
        <w:rPr>
          <w:lang w:val="en-US"/>
        </w:rPr>
        <w:t>.</w:t>
      </w:r>
    </w:p>
    <w:p w:rsidR="00C85E31" w:rsidRDefault="00750677" w:rsidP="008433C8">
      <w:pPr>
        <w:rPr>
          <w:lang w:val="en-US"/>
        </w:rPr>
      </w:pPr>
      <w:r>
        <w:rPr>
          <w:lang w:val="en-US"/>
        </w:rPr>
        <w:t>I</w:t>
      </w:r>
      <w:r w:rsidR="00C85E31" w:rsidRPr="00ED06C5">
        <w:rPr>
          <w:lang w:val="en-US"/>
        </w:rPr>
        <w:t xml:space="preserve"> offer to deliver, in accordance with the terms of the tender </w:t>
      </w:r>
      <w:r w:rsidR="008433C8">
        <w:rPr>
          <w:lang w:val="en-US"/>
        </w:rPr>
        <w:t>file</w:t>
      </w:r>
      <w:r w:rsidR="00911903">
        <w:rPr>
          <w:lang w:val="en-US"/>
        </w:rPr>
        <w:t>, the supply</w:t>
      </w:r>
      <w:r>
        <w:rPr>
          <w:lang w:val="en-US"/>
        </w:rPr>
        <w:t>(</w:t>
      </w:r>
      <w:r w:rsidR="00C85E31">
        <w:rPr>
          <w:lang w:val="en-US"/>
        </w:rPr>
        <w:t>s</w:t>
      </w:r>
      <w:r>
        <w:rPr>
          <w:lang w:val="en-US"/>
        </w:rPr>
        <w:t>)/service(s)</w:t>
      </w:r>
      <w:r w:rsidR="00C85E31">
        <w:rPr>
          <w:lang w:val="en-US"/>
        </w:rPr>
        <w:t xml:space="preserve"> described in </w:t>
      </w:r>
      <w:r w:rsidR="008433C8">
        <w:rPr>
          <w:lang w:val="en-US"/>
        </w:rPr>
        <w:t>Annex 4 bellow.</w:t>
      </w:r>
    </w:p>
    <w:p w:rsidR="00C85E31" w:rsidRDefault="00C85E31" w:rsidP="00C85E31">
      <w:pPr>
        <w:rPr>
          <w:lang w:val="en-US"/>
        </w:rPr>
      </w:pPr>
      <w:r w:rsidRPr="003E1D8A">
        <w:rPr>
          <w:lang w:val="en-US"/>
        </w:rPr>
        <w:t>The price of our tender</w:t>
      </w:r>
      <w:r w:rsidR="00750677">
        <w:rPr>
          <w:lang w:val="en-US"/>
        </w:rPr>
        <w:t xml:space="preserve"> is</w:t>
      </w:r>
      <w:r>
        <w:rPr>
          <w:lang w:val="en-US"/>
        </w:rPr>
        <w:t>:</w:t>
      </w:r>
      <w:r w:rsidR="009C4579" w:rsidRPr="009C4579">
        <w:rPr>
          <w:lang w:val="en-US"/>
        </w:rPr>
        <w:t xml:space="preserve"> </w:t>
      </w:r>
      <w:r w:rsidR="009C4579" w:rsidRPr="00C05CEF">
        <w:rPr>
          <w:lang w:val="en-US"/>
        </w:rPr>
        <w:t>……………………………………………………………………………………..</w:t>
      </w:r>
    </w:p>
    <w:p w:rsidR="009C4579" w:rsidRDefault="009C4579" w:rsidP="00C85E31">
      <w:pPr>
        <w:rPr>
          <w:lang w:val="en-US"/>
        </w:rPr>
      </w:pPr>
    </w:p>
    <w:p w:rsidR="00C85E31" w:rsidRDefault="00C85E31" w:rsidP="00C85E31">
      <w:pPr>
        <w:rPr>
          <w:lang w:val="en-US"/>
        </w:rPr>
      </w:pPr>
      <w:r w:rsidRPr="00C83443">
        <w:rPr>
          <w:lang w:val="en-US"/>
        </w:rPr>
        <w:t xml:space="preserve">This tender is valid for a period of </w:t>
      </w:r>
      <w:r>
        <w:rPr>
          <w:lang w:val="en-US"/>
        </w:rPr>
        <w:t>30</w:t>
      </w:r>
      <w:r w:rsidRPr="00C83443">
        <w:rPr>
          <w:lang w:val="en-US"/>
        </w:rPr>
        <w:t xml:space="preserve"> days from the final date for submission of tenders.</w:t>
      </w:r>
    </w:p>
    <w:p w:rsidR="00997BBA" w:rsidRDefault="00997BBA" w:rsidP="008433C8">
      <w:pPr>
        <w:rPr>
          <w:lang w:val="en-US"/>
        </w:rPr>
      </w:pPr>
      <w:r>
        <w:rPr>
          <w:lang w:val="en-US"/>
        </w:rPr>
        <w:t>I</w:t>
      </w:r>
      <w:r w:rsidRPr="00E96EC7">
        <w:rPr>
          <w:lang w:val="en-US"/>
        </w:rPr>
        <w:t xml:space="preserve"> agree to abide by the </w:t>
      </w:r>
      <w:r>
        <w:rPr>
          <w:lang w:val="en-US"/>
        </w:rPr>
        <w:t>E</w:t>
      </w:r>
      <w:r w:rsidRPr="00E96EC7">
        <w:rPr>
          <w:lang w:val="en-US"/>
        </w:rPr>
        <w:t>thics clauses</w:t>
      </w:r>
      <w:r>
        <w:rPr>
          <w:lang w:val="en-US"/>
        </w:rPr>
        <w:t xml:space="preserve"> listed in</w:t>
      </w:r>
      <w:r w:rsidR="008433C8">
        <w:rPr>
          <w:lang w:val="en-US"/>
        </w:rPr>
        <w:t xml:space="preserve"> Annex 1 bellow.</w:t>
      </w:r>
      <w:r>
        <w:rPr>
          <w:lang w:val="en-US"/>
        </w:rPr>
        <w:t xml:space="preserve"> </w:t>
      </w:r>
    </w:p>
    <w:p w:rsidR="00C85E31" w:rsidRDefault="00C85E31" w:rsidP="008F66D5">
      <w:pPr>
        <w:rPr>
          <w:lang w:val="en-US"/>
        </w:rPr>
      </w:pPr>
      <w:r w:rsidRPr="004F78E0">
        <w:rPr>
          <w:lang w:val="en-US"/>
        </w:rPr>
        <w:t xml:space="preserve">In the event that </w:t>
      </w:r>
      <w:r w:rsidR="00750677">
        <w:rPr>
          <w:lang w:val="en-US"/>
        </w:rPr>
        <w:t>my</w:t>
      </w:r>
      <w:r w:rsidRPr="004F78E0">
        <w:rPr>
          <w:lang w:val="en-US"/>
        </w:rPr>
        <w:t xml:space="preserve"> tender is successful, </w:t>
      </w:r>
      <w:r w:rsidR="00750677">
        <w:rPr>
          <w:lang w:val="en-US"/>
        </w:rPr>
        <w:t>I</w:t>
      </w:r>
      <w:r w:rsidRPr="004F78E0">
        <w:rPr>
          <w:lang w:val="en-US"/>
        </w:rPr>
        <w:t xml:space="preserve"> undertake, if required, to provide the </w:t>
      </w:r>
      <w:r w:rsidR="00750677" w:rsidRPr="004F78E0">
        <w:rPr>
          <w:lang w:val="en-US"/>
        </w:rPr>
        <w:t xml:space="preserve">usual </w:t>
      </w:r>
      <w:r w:rsidRPr="004F78E0">
        <w:rPr>
          <w:lang w:val="en-US"/>
        </w:rPr>
        <w:t xml:space="preserve">proof under the law of </w:t>
      </w:r>
      <w:r w:rsidR="008F66D5">
        <w:rPr>
          <w:lang w:val="en-US"/>
        </w:rPr>
        <w:t>Iraq</w:t>
      </w:r>
      <w:r w:rsidRPr="004F78E0">
        <w:rPr>
          <w:lang w:val="en-US"/>
        </w:rPr>
        <w:t xml:space="preserve"> that </w:t>
      </w:r>
      <w:r w:rsidR="00750677">
        <w:rPr>
          <w:lang w:val="en-US"/>
        </w:rPr>
        <w:t>I</w:t>
      </w:r>
      <w:r w:rsidRPr="004F78E0">
        <w:rPr>
          <w:lang w:val="en-US"/>
        </w:rPr>
        <w:t xml:space="preserve"> do not fall into </w:t>
      </w:r>
      <w:r>
        <w:rPr>
          <w:lang w:val="en-US"/>
        </w:rPr>
        <w:t>any of the exclusio</w:t>
      </w:r>
      <w:r w:rsidR="00997BBA">
        <w:rPr>
          <w:lang w:val="en-US"/>
        </w:rPr>
        <w:t>n situations listed in</w:t>
      </w:r>
      <w:r w:rsidR="008F66D5">
        <w:rPr>
          <w:lang w:val="en-US"/>
        </w:rPr>
        <w:t xml:space="preserve"> Annex 2 bellow</w:t>
      </w:r>
      <w:r w:rsidR="00997BBA">
        <w:rPr>
          <w:lang w:val="en-US"/>
        </w:rPr>
        <w:t>.</w:t>
      </w:r>
    </w:p>
    <w:p w:rsidR="00C85E31" w:rsidRDefault="00641120" w:rsidP="00641120">
      <w:pPr>
        <w:rPr>
          <w:lang w:val="en-US"/>
        </w:rPr>
      </w:pPr>
      <w:r>
        <w:rPr>
          <w:lang w:val="en-US"/>
        </w:rPr>
        <w:t>I</w:t>
      </w:r>
      <w:r w:rsidRPr="00E96EC7">
        <w:rPr>
          <w:lang w:val="en-US"/>
        </w:rPr>
        <w:t xml:space="preserve"> agree to abide by the </w:t>
      </w:r>
      <w:r w:rsidRPr="00367E18">
        <w:rPr>
          <w:lang w:val="en-GB"/>
        </w:rPr>
        <w:t>Statement of Integrity, Eligibility and Social and Environmental Responsibility</w:t>
      </w:r>
      <w:r>
        <w:rPr>
          <w:lang w:val="en-US"/>
        </w:rPr>
        <w:t xml:space="preserve"> listed in Annex 3 bellow.</w:t>
      </w:r>
    </w:p>
    <w:p w:rsidR="00641120" w:rsidRDefault="00641120" w:rsidP="00C85E31">
      <w:pPr>
        <w:rPr>
          <w:lang w:val="en-US"/>
        </w:rPr>
      </w:pPr>
    </w:p>
    <w:p w:rsidR="00C85E31" w:rsidRDefault="00750677" w:rsidP="00C85E31">
      <w:pPr>
        <w:rPr>
          <w:lang w:val="en-US"/>
        </w:rPr>
      </w:pPr>
      <w:r>
        <w:rPr>
          <w:lang w:val="en-US"/>
        </w:rPr>
        <w:t>I</w:t>
      </w:r>
      <w:r w:rsidR="00C85E31" w:rsidRPr="006C5FF0">
        <w:rPr>
          <w:lang w:val="en-US"/>
        </w:rPr>
        <w:t xml:space="preserve"> will inform Triangle </w:t>
      </w:r>
      <w:proofErr w:type="spellStart"/>
      <w:r w:rsidR="00C85E31" w:rsidRPr="006C5FF0">
        <w:rPr>
          <w:lang w:val="en-US"/>
        </w:rPr>
        <w:t>Génération</w:t>
      </w:r>
      <w:proofErr w:type="spellEnd"/>
      <w:r w:rsidR="00C85E31" w:rsidRPr="006C5FF0">
        <w:rPr>
          <w:lang w:val="en-US"/>
        </w:rPr>
        <w:t xml:space="preserve"> </w:t>
      </w:r>
      <w:proofErr w:type="spellStart"/>
      <w:r w:rsidR="00C85E31" w:rsidRPr="006C5FF0">
        <w:rPr>
          <w:lang w:val="en-US"/>
        </w:rPr>
        <w:t>Humanitaire</w:t>
      </w:r>
      <w:proofErr w:type="spellEnd"/>
      <w:r w:rsidR="00C85E31" w:rsidRPr="006C5FF0">
        <w:rPr>
          <w:lang w:val="en-US"/>
        </w:rPr>
        <w:t xml:space="preserve"> immediately if there is any change in the above cir</w:t>
      </w:r>
      <w:r w:rsidR="00C85E31">
        <w:rPr>
          <w:lang w:val="en-US"/>
        </w:rPr>
        <w:t>cumstances.</w:t>
      </w:r>
    </w:p>
    <w:p w:rsidR="00C85E31" w:rsidRPr="006C5FF0" w:rsidRDefault="00C85E31" w:rsidP="00C85E31">
      <w:pPr>
        <w:rPr>
          <w:lang w:val="en-US"/>
        </w:rPr>
      </w:pPr>
    </w:p>
    <w:p w:rsidR="00C85E31" w:rsidRPr="00114791" w:rsidRDefault="00750677" w:rsidP="00C85E31">
      <w:pPr>
        <w:rPr>
          <w:lang w:val="en-US"/>
        </w:rPr>
      </w:pPr>
      <w:r>
        <w:rPr>
          <w:lang w:val="en-US"/>
        </w:rPr>
        <w:t>I</w:t>
      </w:r>
      <w:r w:rsidR="00C85E31" w:rsidRPr="006C5FF0">
        <w:rPr>
          <w:lang w:val="en-US"/>
        </w:rPr>
        <w:t xml:space="preserve"> note that Triangle </w:t>
      </w:r>
      <w:proofErr w:type="spellStart"/>
      <w:r w:rsidR="00C85E31" w:rsidRPr="006C5FF0">
        <w:rPr>
          <w:lang w:val="en-US"/>
        </w:rPr>
        <w:t>Génération</w:t>
      </w:r>
      <w:proofErr w:type="spellEnd"/>
      <w:r w:rsidR="00C85E31" w:rsidRPr="006C5FF0">
        <w:rPr>
          <w:lang w:val="en-US"/>
        </w:rPr>
        <w:t xml:space="preserve"> </w:t>
      </w:r>
      <w:proofErr w:type="spellStart"/>
      <w:r w:rsidR="00C85E31" w:rsidRPr="006C5FF0">
        <w:rPr>
          <w:lang w:val="en-US"/>
        </w:rPr>
        <w:t>Humanitaire</w:t>
      </w:r>
      <w:proofErr w:type="spellEnd"/>
      <w:r w:rsidR="00C85E31" w:rsidRPr="006C5FF0">
        <w:rPr>
          <w:lang w:val="en-US"/>
        </w:rPr>
        <w:t xml:space="preserve"> is not bound to proceed with this invitation to tender and that it reserves the right to award only part of the contract. It will incur no liability towards us should it do so.</w:t>
      </w:r>
    </w:p>
    <w:p w:rsidR="00C85E31" w:rsidRPr="00114791" w:rsidRDefault="00C85E31" w:rsidP="00C85E31">
      <w:pPr>
        <w:rPr>
          <w:lang w:val="en-US"/>
        </w:rPr>
      </w:pPr>
    </w:p>
    <w:p w:rsidR="00C85E31" w:rsidRPr="006C5FF0" w:rsidRDefault="00C85E31" w:rsidP="00C85E31">
      <w:pPr>
        <w:rPr>
          <w:lang w:val="en-US"/>
        </w:rPr>
      </w:pPr>
      <w:r w:rsidRPr="006C5FF0">
        <w:rPr>
          <w:lang w:val="en-US"/>
        </w:rPr>
        <w:t>The present tender includes:</w:t>
      </w:r>
    </w:p>
    <w:p w:rsidR="00C85E31" w:rsidRPr="00114791" w:rsidRDefault="00212FF0" w:rsidP="005D0B6F">
      <w:pPr>
        <w:numPr>
          <w:ilvl w:val="0"/>
          <w:numId w:val="9"/>
        </w:numPr>
        <w:jc w:val="left"/>
        <w:rPr>
          <w:lang w:val="en-US"/>
        </w:rPr>
      </w:pPr>
      <w:r>
        <w:rPr>
          <w:lang w:val="en-US"/>
        </w:rPr>
        <w:t>LOT Publication.</w:t>
      </w:r>
    </w:p>
    <w:p w:rsidR="00C85E31" w:rsidRDefault="00C85E31" w:rsidP="005D0B6F">
      <w:pPr>
        <w:numPr>
          <w:ilvl w:val="0"/>
          <w:numId w:val="9"/>
        </w:numPr>
        <w:jc w:val="left"/>
        <w:rPr>
          <w:lang w:val="en-US"/>
        </w:rPr>
      </w:pPr>
      <w:r>
        <w:rPr>
          <w:lang w:val="en-US"/>
        </w:rPr>
        <w:t>General conditions</w:t>
      </w:r>
    </w:p>
    <w:p w:rsidR="00911903" w:rsidRPr="00367E18" w:rsidRDefault="00911903" w:rsidP="00851392">
      <w:pPr>
        <w:numPr>
          <w:ilvl w:val="0"/>
          <w:numId w:val="9"/>
        </w:numPr>
        <w:jc w:val="left"/>
        <w:rPr>
          <w:lang w:val="en-GB"/>
        </w:rPr>
      </w:pPr>
      <w:r w:rsidRPr="00367E18">
        <w:rPr>
          <w:lang w:val="en-GB"/>
        </w:rPr>
        <w:t>Requirements</w:t>
      </w:r>
      <w:r w:rsidR="00EA3130" w:rsidRPr="00367E18">
        <w:rPr>
          <w:lang w:val="en-GB"/>
        </w:rPr>
        <w:t xml:space="preserve"> </w:t>
      </w:r>
      <w:r w:rsidRPr="00367E18">
        <w:rPr>
          <w:lang w:val="en-GB"/>
        </w:rPr>
        <w:t xml:space="preserve">described in </w:t>
      </w:r>
      <w:r w:rsidR="00236184" w:rsidRPr="00367E18">
        <w:rPr>
          <w:lang w:val="en-GB"/>
        </w:rPr>
        <w:t>Article 12</w:t>
      </w:r>
      <w:r w:rsidR="00236184">
        <w:rPr>
          <w:lang w:val="en-US"/>
        </w:rPr>
        <w:t xml:space="preserve"> </w:t>
      </w:r>
      <w:r w:rsidR="00851392">
        <w:rPr>
          <w:lang w:val="en-US"/>
        </w:rPr>
        <w:t>above</w:t>
      </w:r>
      <w:r w:rsidR="00236184">
        <w:rPr>
          <w:lang w:val="en-US"/>
        </w:rPr>
        <w:t>.</w:t>
      </w:r>
    </w:p>
    <w:p w:rsidR="00C85E31" w:rsidRPr="00114791" w:rsidRDefault="00911903" w:rsidP="005D0B6F">
      <w:pPr>
        <w:numPr>
          <w:ilvl w:val="0"/>
          <w:numId w:val="9"/>
        </w:numPr>
        <w:jc w:val="left"/>
        <w:rPr>
          <w:lang w:val="en-US"/>
        </w:rPr>
      </w:pPr>
      <w:r>
        <w:rPr>
          <w:lang w:val="en-US"/>
        </w:rPr>
        <w:t>Tender Commitment form</w:t>
      </w:r>
    </w:p>
    <w:p w:rsidR="00C85E31" w:rsidRPr="00114791" w:rsidRDefault="006C2CE5" w:rsidP="005D0B6F">
      <w:pPr>
        <w:numPr>
          <w:ilvl w:val="0"/>
          <w:numId w:val="9"/>
        </w:numPr>
        <w:jc w:val="left"/>
        <w:rPr>
          <w:lang w:val="en-US"/>
        </w:rPr>
      </w:pPr>
      <w:r>
        <w:rPr>
          <w:lang w:val="en-US"/>
        </w:rPr>
        <w:fldChar w:fldCharType="begin"/>
      </w:r>
      <w:r>
        <w:rPr>
          <w:lang w:val="en-US"/>
        </w:rPr>
        <w:instrText xml:space="preserve"> REF _Ref509743687 \r \h </w:instrText>
      </w:r>
      <w:r>
        <w:rPr>
          <w:lang w:val="en-US"/>
        </w:rPr>
      </w:r>
      <w:r>
        <w:rPr>
          <w:lang w:val="en-US"/>
        </w:rPr>
        <w:fldChar w:fldCharType="separate"/>
      </w:r>
      <w:r w:rsidR="0059165D">
        <w:rPr>
          <w:rFonts w:hint="eastAsia"/>
          <w:cs/>
          <w:lang w:val="en-US"/>
        </w:rPr>
        <w:t>‎</w:t>
      </w:r>
      <w:r w:rsidR="0059165D">
        <w:rPr>
          <w:lang w:val="en-US"/>
        </w:rPr>
        <w:t>Annex 1</w:t>
      </w:r>
      <w:r>
        <w:rPr>
          <w:lang w:val="en-US"/>
        </w:rPr>
        <w:fldChar w:fldCharType="end"/>
      </w:r>
      <w:r w:rsidR="00750677">
        <w:rPr>
          <w:lang w:val="en-US"/>
        </w:rPr>
        <w:t xml:space="preserve"> - </w:t>
      </w:r>
      <w:r w:rsidR="00C85E31" w:rsidRPr="00114791">
        <w:rPr>
          <w:lang w:val="en-US"/>
        </w:rPr>
        <w:t>Ethic</w:t>
      </w:r>
      <w:r w:rsidR="00C85E31">
        <w:rPr>
          <w:lang w:val="en-US"/>
        </w:rPr>
        <w:t>s</w:t>
      </w:r>
      <w:r w:rsidR="00C85E31" w:rsidRPr="00114791">
        <w:rPr>
          <w:lang w:val="en-US"/>
        </w:rPr>
        <w:t xml:space="preserve"> clauses</w:t>
      </w:r>
    </w:p>
    <w:p w:rsidR="00C85E31" w:rsidRDefault="00567716" w:rsidP="005D0B6F">
      <w:pPr>
        <w:numPr>
          <w:ilvl w:val="0"/>
          <w:numId w:val="9"/>
        </w:numPr>
        <w:jc w:val="left"/>
        <w:rPr>
          <w:lang w:val="en-US"/>
        </w:rPr>
      </w:pPr>
      <w:r>
        <w:rPr>
          <w:lang w:val="en-US"/>
        </w:rPr>
        <w:t>Annex 2</w:t>
      </w:r>
      <w:r w:rsidR="00C02B3C">
        <w:rPr>
          <w:lang w:val="en-US"/>
        </w:rPr>
        <w:t xml:space="preserve"> - </w:t>
      </w:r>
      <w:r w:rsidR="009E1B78">
        <w:rPr>
          <w:lang w:val="en-US"/>
        </w:rPr>
        <w:t>Exclusion criteria</w:t>
      </w:r>
    </w:p>
    <w:p w:rsidR="00EA3130" w:rsidRDefault="00EA3130" w:rsidP="005D0B6F">
      <w:pPr>
        <w:numPr>
          <w:ilvl w:val="0"/>
          <w:numId w:val="9"/>
        </w:numPr>
        <w:jc w:val="left"/>
        <w:rPr>
          <w:lang w:val="en-US"/>
        </w:rPr>
      </w:pPr>
      <w:r w:rsidRPr="00367E18">
        <w:rPr>
          <w:lang w:val="en-GB"/>
        </w:rPr>
        <w:t>Annex 3 - Statement of Integrity, Eligibility and Social and Environmental Responsibility</w:t>
      </w:r>
    </w:p>
    <w:p w:rsidR="0017616C" w:rsidRDefault="00567716" w:rsidP="00E40E76">
      <w:pPr>
        <w:numPr>
          <w:ilvl w:val="0"/>
          <w:numId w:val="9"/>
        </w:numPr>
        <w:jc w:val="left"/>
        <w:rPr>
          <w:lang w:val="en-US"/>
        </w:rPr>
      </w:pPr>
      <w:r>
        <w:rPr>
          <w:lang w:val="en-US"/>
        </w:rPr>
        <w:t xml:space="preserve">Annex </w:t>
      </w:r>
      <w:r w:rsidR="00C02B3C">
        <w:rPr>
          <w:lang w:val="en-US"/>
        </w:rPr>
        <w:t xml:space="preserve">4 - </w:t>
      </w:r>
      <w:r w:rsidR="0017616C">
        <w:rPr>
          <w:lang w:val="en-US"/>
        </w:rPr>
        <w:t xml:space="preserve"> </w:t>
      </w:r>
      <w:r w:rsidR="00E40E76" w:rsidRPr="0046133D">
        <w:rPr>
          <w:lang w:val="en-US"/>
        </w:rPr>
        <w:t>Quotation Request</w:t>
      </w:r>
    </w:p>
    <w:p w:rsidR="00851392" w:rsidRDefault="00851392" w:rsidP="00E40E76">
      <w:pPr>
        <w:numPr>
          <w:ilvl w:val="0"/>
          <w:numId w:val="9"/>
        </w:numPr>
        <w:jc w:val="left"/>
        <w:rPr>
          <w:lang w:val="en-US"/>
        </w:rPr>
      </w:pPr>
      <w:r>
        <w:rPr>
          <w:lang w:val="en-US"/>
        </w:rPr>
        <w:t xml:space="preserve">Annex 5 -  </w:t>
      </w:r>
      <w:r>
        <w:t>Administrative evaluation grid</w:t>
      </w:r>
    </w:p>
    <w:p w:rsidR="00C85E31" w:rsidRDefault="00C85E31" w:rsidP="00C85E31">
      <w:pPr>
        <w:rPr>
          <w:lang w:val="en-US"/>
        </w:rPr>
      </w:pPr>
    </w:p>
    <w:p w:rsidR="00C85E31" w:rsidRDefault="00C85E31" w:rsidP="00C85E31">
      <w:pPr>
        <w:rPr>
          <w:lang w:val="en-US"/>
        </w:rPr>
      </w:pPr>
      <w:r w:rsidRPr="00013591">
        <w:rPr>
          <w:lang w:val="en-US"/>
        </w:rPr>
        <w:t>Yours faithfully</w:t>
      </w:r>
    </w:p>
    <w:p w:rsidR="00C85E31" w:rsidRDefault="00C85E31" w:rsidP="00C85E31">
      <w:pPr>
        <w:rPr>
          <w:lang w:val="en-US"/>
        </w:rPr>
      </w:pPr>
    </w:p>
    <w:p w:rsidR="00C85E31" w:rsidRPr="00013591" w:rsidRDefault="00C85E31" w:rsidP="00C85E31">
      <w:pPr>
        <w:rPr>
          <w:lang w:val="en-US"/>
        </w:rPr>
      </w:pPr>
    </w:p>
    <w:p w:rsidR="00C85E31" w:rsidRPr="00013591" w:rsidRDefault="00C85E31" w:rsidP="00C85E31">
      <w:pPr>
        <w:rPr>
          <w:lang w:val="en-US"/>
        </w:rPr>
      </w:pPr>
      <w:r>
        <w:rPr>
          <w:lang w:val="en-US"/>
        </w:rPr>
        <w:t>Name and first name: …………………………………………………………………………………………..</w:t>
      </w:r>
    </w:p>
    <w:p w:rsidR="00C85E31" w:rsidRDefault="00C85E31" w:rsidP="00C85E31">
      <w:pPr>
        <w:rPr>
          <w:lang w:val="en-US"/>
        </w:rPr>
      </w:pPr>
    </w:p>
    <w:p w:rsidR="00C85E31" w:rsidRPr="00013591" w:rsidRDefault="00C85E31" w:rsidP="00C85E31">
      <w:pPr>
        <w:rPr>
          <w:lang w:val="en-US"/>
        </w:rPr>
      </w:pPr>
      <w:r w:rsidRPr="00013591">
        <w:rPr>
          <w:lang w:val="en-US"/>
        </w:rPr>
        <w:t>Duly authorized to sign this tender on behalf of:</w:t>
      </w:r>
      <w:r>
        <w:rPr>
          <w:lang w:val="en-US"/>
        </w:rPr>
        <w:t xml:space="preserve"> …………………………………………………………….</w:t>
      </w:r>
    </w:p>
    <w:p w:rsidR="00C85E31" w:rsidRDefault="00C85E31" w:rsidP="00C85E31">
      <w:pPr>
        <w:rPr>
          <w:lang w:val="en-US"/>
        </w:rPr>
      </w:pPr>
    </w:p>
    <w:p w:rsidR="00C85E31" w:rsidRDefault="00C85E31" w:rsidP="00C85E31">
      <w:pPr>
        <w:rPr>
          <w:lang w:val="en-US"/>
        </w:rPr>
      </w:pPr>
    </w:p>
    <w:p w:rsidR="00C85E31" w:rsidRPr="00013591" w:rsidRDefault="00C85E31" w:rsidP="00C85E31">
      <w:pPr>
        <w:rPr>
          <w:lang w:val="en-US"/>
        </w:rPr>
      </w:pPr>
      <w:r w:rsidRPr="00013591">
        <w:rPr>
          <w:lang w:val="en-US"/>
        </w:rPr>
        <w:t>Place and date: …………………………………………………………….…………</w:t>
      </w:r>
      <w:r>
        <w:rPr>
          <w:lang w:val="en-US"/>
        </w:rPr>
        <w:t>…………………………</w:t>
      </w:r>
    </w:p>
    <w:p w:rsidR="00C85E31" w:rsidRDefault="00C85E31" w:rsidP="00C85E31">
      <w:pPr>
        <w:rPr>
          <w:lang w:val="en-US"/>
        </w:rPr>
      </w:pPr>
    </w:p>
    <w:p w:rsidR="00C85E31" w:rsidRDefault="00C85E31" w:rsidP="00C85E31">
      <w:pPr>
        <w:rPr>
          <w:lang w:val="en-US"/>
        </w:rPr>
      </w:pPr>
    </w:p>
    <w:p w:rsidR="00C85E31" w:rsidRDefault="00C85E31" w:rsidP="00C85E31">
      <w:pPr>
        <w:rPr>
          <w:lang w:val="en-US"/>
        </w:rPr>
      </w:pPr>
      <w:r w:rsidRPr="00013591">
        <w:rPr>
          <w:lang w:val="en-US"/>
        </w:rPr>
        <w:t>Stamp of the firm/company</w:t>
      </w:r>
    </w:p>
    <w:p w:rsidR="00997BBA" w:rsidRDefault="00997BBA" w:rsidP="00E66A56">
      <w:pPr>
        <w:rPr>
          <w:lang w:val="en-US"/>
        </w:rPr>
        <w:sectPr w:rsidR="00997BBA" w:rsidSect="00DE1920">
          <w:pgSz w:w="11906" w:h="16838"/>
          <w:pgMar w:top="1440" w:right="1440" w:bottom="1440" w:left="1440" w:header="709" w:footer="709" w:gutter="0"/>
          <w:cols w:space="708"/>
          <w:docGrid w:linePitch="360"/>
        </w:sectPr>
      </w:pPr>
    </w:p>
    <w:p w:rsidR="006A45E0" w:rsidRPr="00114791" w:rsidRDefault="006A45E0" w:rsidP="00DB1379">
      <w:pPr>
        <w:pStyle w:val="Heading9"/>
      </w:pPr>
      <w:bookmarkStart w:id="4" w:name="_Ref509743687"/>
      <w:r>
        <w:lastRenderedPageBreak/>
        <w:t>ETHICS CLAUSES</w:t>
      </w:r>
    </w:p>
    <w:p w:rsidR="006A45E0" w:rsidRPr="00686607" w:rsidRDefault="006A45E0" w:rsidP="006A45E0">
      <w:pPr>
        <w:rPr>
          <w:sz w:val="20"/>
          <w:szCs w:val="20"/>
          <w:lang w:val="en-GB"/>
        </w:rPr>
      </w:pPr>
      <w:r w:rsidRPr="00686607">
        <w:rPr>
          <w:sz w:val="20"/>
          <w:szCs w:val="20"/>
          <w:lang w:val="en-GB"/>
        </w:rPr>
        <w:t>Any attempt by a candidate, applicant or tenderer to obtain confidential information, enter into unlawful agreements with competitors whose aim or effect is to impede, restrain or distort competition in a given market, or influence the evaluation committee or the contracting authority during the process of examining, clarifying, evaluating and comparing tenders and applications will lead to the rejection of its candidacy, proposal or tender.</w:t>
      </w:r>
    </w:p>
    <w:p w:rsidR="006A45E0" w:rsidRPr="00686607" w:rsidRDefault="006A45E0" w:rsidP="006A45E0">
      <w:pPr>
        <w:rPr>
          <w:sz w:val="20"/>
          <w:szCs w:val="20"/>
          <w:lang w:val="en-GB"/>
        </w:rPr>
      </w:pPr>
      <w:r w:rsidRPr="00686607">
        <w:rPr>
          <w:sz w:val="20"/>
          <w:szCs w:val="20"/>
          <w:lang w:val="en-GB"/>
        </w:rPr>
        <w:t>Without the contracting authority's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programmes or projects that could, owing to the nature of the contract, give rise to a conflict of interest on the part of the contractor or grant beneficiary. The contractor must at all time act impartially and as a faithful adviser in accordance with the code of conduct of its profession. It must refrain from making public statements about the project or services without the contracting authority's prior authorisation. It may not commit the contracting authority in any way without its prior written consent.</w:t>
      </w:r>
    </w:p>
    <w:p w:rsidR="006A45E0" w:rsidRPr="00686607" w:rsidRDefault="006A45E0" w:rsidP="006A45E0">
      <w:pPr>
        <w:rPr>
          <w:sz w:val="20"/>
          <w:szCs w:val="20"/>
          <w:lang w:val="en-GB"/>
        </w:rPr>
      </w:pPr>
      <w:r w:rsidRPr="00686607">
        <w:rPr>
          <w:sz w:val="20"/>
          <w:szCs w:val="20"/>
          <w:lang w:val="en-GB"/>
        </w:rPr>
        <w:t xml:space="preserve">The contractor and its staff must comply with human rights and undertake not to offend the political, cultural and religious mores of the </w:t>
      </w:r>
      <w:proofErr w:type="gramStart"/>
      <w:r w:rsidRPr="00686607">
        <w:rPr>
          <w:sz w:val="20"/>
          <w:szCs w:val="20"/>
          <w:lang w:val="en-GB"/>
        </w:rPr>
        <w:t>country(</w:t>
      </w:r>
      <w:proofErr w:type="spellStart"/>
      <w:proofErr w:type="gramEnd"/>
      <w:r w:rsidRPr="00686607">
        <w:rPr>
          <w:sz w:val="20"/>
          <w:szCs w:val="20"/>
          <w:lang w:val="en-GB"/>
        </w:rPr>
        <w:t>ies</w:t>
      </w:r>
      <w:proofErr w:type="spellEnd"/>
      <w:r w:rsidRPr="00686607">
        <w:rPr>
          <w:sz w:val="20"/>
          <w:szCs w:val="20"/>
          <w:lang w:val="en-GB"/>
        </w:rPr>
        <w:t>) where the action is implemented. In particular and in accordance with the applicable basic act, tenderers and applicants who have been awarded contracts must comply with core labour standards as applicable and as defined in the relevant International Labour Organisation conventions (such as the Conventions on freedom of association and collective bargaining; Elimination of forced and compulsory labour; Abolition of child labour).</w:t>
      </w:r>
    </w:p>
    <w:p w:rsidR="006A45E0" w:rsidRPr="00686607" w:rsidRDefault="006A45E0" w:rsidP="006A45E0">
      <w:pPr>
        <w:rPr>
          <w:sz w:val="20"/>
          <w:szCs w:val="20"/>
          <w:lang w:val="en-GB"/>
        </w:rPr>
      </w:pPr>
      <w:r w:rsidRPr="00686607">
        <w:rPr>
          <w:sz w:val="20"/>
          <w:szCs w:val="20"/>
          <w:lang w:val="en-GB"/>
        </w:rPr>
        <w:t>The contractor may accept no payment connected with the contract other than that provided for therein. The contractor and its staff must not exercise any activity or receive any advantage inconsistent with their obligations to the contracting authority.</w:t>
      </w:r>
    </w:p>
    <w:p w:rsidR="006A45E0" w:rsidRPr="00686607" w:rsidRDefault="006A45E0" w:rsidP="006A45E0">
      <w:pPr>
        <w:rPr>
          <w:sz w:val="20"/>
          <w:szCs w:val="20"/>
          <w:lang w:val="en-GB"/>
        </w:rPr>
      </w:pPr>
      <w:r w:rsidRPr="00686607">
        <w:rPr>
          <w:sz w:val="20"/>
          <w:szCs w:val="20"/>
          <w:lang w:val="en-GB"/>
        </w:rPr>
        <w:t>The contractor and its staff are bound to maintain professional secrecy for the entire duration of the contract and after its completion. All reports and documents drawn up or received by the contractor during the performance of the contract are confidential.</w:t>
      </w:r>
    </w:p>
    <w:p w:rsidR="006A45E0" w:rsidRPr="00686607" w:rsidRDefault="006A45E0" w:rsidP="006A45E0">
      <w:pPr>
        <w:rPr>
          <w:sz w:val="20"/>
          <w:szCs w:val="20"/>
          <w:lang w:val="en-GB"/>
        </w:rPr>
      </w:pPr>
      <w:r w:rsidRPr="00686607">
        <w:rPr>
          <w:sz w:val="20"/>
          <w:szCs w:val="20"/>
          <w:lang w:val="en-GB"/>
        </w:rPr>
        <w:t>The contract governs the contracting parties' use of all reports and documents drawn up, received or presented by them during the performance of the contract.</w:t>
      </w:r>
    </w:p>
    <w:p w:rsidR="006A45E0" w:rsidRPr="00686607" w:rsidRDefault="006A45E0" w:rsidP="006A45E0">
      <w:pPr>
        <w:rPr>
          <w:sz w:val="20"/>
          <w:szCs w:val="20"/>
          <w:lang w:val="en-GB"/>
        </w:rPr>
      </w:pPr>
      <w:r w:rsidRPr="00686607">
        <w:rPr>
          <w:sz w:val="20"/>
          <w:szCs w:val="20"/>
          <w:lang w:val="en-GB"/>
        </w:rPr>
        <w:t>The contractor must refrain from any relationship likely to compromise its independence or that of its staff. If the contractor ceases to be independent, the contracting authority may, regardless of injury, terminate the contract without further notice and without the contractor having any claim to compensation.</w:t>
      </w:r>
    </w:p>
    <w:p w:rsidR="006A45E0" w:rsidRPr="00686607" w:rsidRDefault="006A45E0" w:rsidP="006A45E0">
      <w:pPr>
        <w:rPr>
          <w:sz w:val="20"/>
          <w:szCs w:val="20"/>
          <w:lang w:val="en-GB"/>
        </w:rPr>
      </w:pPr>
      <w:r w:rsidRPr="00686607">
        <w:rPr>
          <w:sz w:val="20"/>
          <w:szCs w:val="20"/>
          <w:lang w:val="en-GB"/>
        </w:rPr>
        <w:t xml:space="preserve">The contracting authority reserves the right to suspend or cancel contract payment if corrupt practices of any kind are discovered at any stage of the award process or implementation of the contract.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contracting authority. </w:t>
      </w:r>
    </w:p>
    <w:p w:rsidR="006A45E0" w:rsidRPr="00686607" w:rsidRDefault="006A45E0" w:rsidP="006A45E0">
      <w:pPr>
        <w:rPr>
          <w:sz w:val="20"/>
          <w:szCs w:val="20"/>
          <w:lang w:val="en-GB"/>
        </w:rPr>
      </w:pPr>
      <w:r w:rsidRPr="00686607">
        <w:rPr>
          <w:sz w:val="20"/>
          <w:szCs w:val="20"/>
          <w:lang w:val="en-GB"/>
        </w:rPr>
        <w:t>More specifically, all tender dossiers and contracts for works, supplies and services must include a clause stipulating that tenders will be rejected or contracts terminated if it emerges that the award or execution of a contract has given rise to unusual commercial expenses.</w:t>
      </w:r>
    </w:p>
    <w:p w:rsidR="006A45E0" w:rsidRPr="00686607" w:rsidRDefault="006A45E0" w:rsidP="006A45E0">
      <w:pPr>
        <w:rPr>
          <w:sz w:val="20"/>
          <w:szCs w:val="20"/>
          <w:lang w:val="en-GB"/>
        </w:rPr>
      </w:pPr>
      <w:r w:rsidRPr="00686607">
        <w:rPr>
          <w:sz w:val="20"/>
          <w:szCs w:val="20"/>
          <w:lang w:val="en-GB"/>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rsidR="006A45E0" w:rsidRPr="00686607" w:rsidRDefault="006A45E0" w:rsidP="006A45E0">
      <w:pPr>
        <w:rPr>
          <w:sz w:val="20"/>
          <w:szCs w:val="20"/>
          <w:lang w:val="en-GB"/>
        </w:rPr>
      </w:pPr>
      <w:r w:rsidRPr="00686607">
        <w:rPr>
          <w:sz w:val="20"/>
          <w:szCs w:val="20"/>
          <w:lang w:val="en-GB"/>
        </w:rPr>
        <w:t xml:space="preserve">The contractor undertakes to supply the contracting authority on request with all supporting documents relating to the conditions of the contract's execution. The contracting authority may carry out whatever documentary or on-the-spot checks it deems necessary to find evidence in cases of suspected unusual commercial expenses. </w:t>
      </w:r>
    </w:p>
    <w:p w:rsidR="006A45E0" w:rsidRPr="00686607" w:rsidRDefault="006A45E0" w:rsidP="006A45E0">
      <w:pPr>
        <w:rPr>
          <w:sz w:val="20"/>
          <w:szCs w:val="20"/>
          <w:lang w:val="en-GB"/>
        </w:rPr>
      </w:pPr>
      <w:r w:rsidRPr="00686607">
        <w:rPr>
          <w:sz w:val="20"/>
          <w:szCs w:val="20"/>
          <w:lang w:val="en-GB"/>
        </w:rPr>
        <w:t>Failure to comply with one or more of the ethics clauses may result in the exclusion of the candidate, applicant, tenderer or contractor from other contracting authority contracts and in penalties. The individual or company/entity in question must be informed of the fact in writing.</w:t>
      </w:r>
    </w:p>
    <w:p w:rsidR="006A45E0" w:rsidRPr="00686607" w:rsidRDefault="006A45E0" w:rsidP="006A45E0">
      <w:pPr>
        <w:rPr>
          <w:sz w:val="20"/>
          <w:szCs w:val="20"/>
          <w:lang w:val="en-GB"/>
        </w:rPr>
      </w:pPr>
      <w:r w:rsidRPr="00686607">
        <w:rPr>
          <w:sz w:val="20"/>
          <w:szCs w:val="20"/>
          <w:lang w:val="en-GB"/>
        </w:rPr>
        <w:t>It is the obligation of the contracting authority to ensure that the procurement or the grant award procedure is concluded in a transparent manner, based on objective criteria and disregarding any possible external influences.</w:t>
      </w:r>
    </w:p>
    <w:p w:rsidR="006A45E0" w:rsidRPr="00686607" w:rsidRDefault="006A45E0" w:rsidP="006A45E0">
      <w:pPr>
        <w:rPr>
          <w:noProof/>
          <w:sz w:val="20"/>
          <w:szCs w:val="20"/>
          <w:lang w:val="en-GB" w:eastAsia="en-US"/>
        </w:rPr>
      </w:pPr>
    </w:p>
    <w:p w:rsidR="006A45E0" w:rsidRPr="00A61F37" w:rsidRDefault="006A45E0" w:rsidP="00B252F9">
      <w:pPr>
        <w:rPr>
          <w:sz w:val="20"/>
          <w:szCs w:val="20"/>
          <w:lang w:val="en-US"/>
        </w:rPr>
      </w:pPr>
      <w:r w:rsidRPr="00A61F37">
        <w:rPr>
          <w:sz w:val="20"/>
          <w:szCs w:val="20"/>
          <w:lang w:val="en-US"/>
        </w:rPr>
        <w:t xml:space="preserve">Signature of the candidate or </w:t>
      </w:r>
      <w:r w:rsidR="00B252F9">
        <w:rPr>
          <w:sz w:val="20"/>
          <w:szCs w:val="20"/>
          <w:lang w:val="en-US"/>
        </w:rPr>
        <w:t>bidde</w:t>
      </w:r>
      <w:r w:rsidRPr="00A61F37">
        <w:rPr>
          <w:sz w:val="20"/>
          <w:szCs w:val="20"/>
          <w:lang w:val="en-US"/>
        </w:rPr>
        <w:t>r:</w:t>
      </w:r>
    </w:p>
    <w:p w:rsidR="006A45E0" w:rsidRPr="00A61F37" w:rsidRDefault="006A45E0" w:rsidP="006A45E0">
      <w:pPr>
        <w:rPr>
          <w:sz w:val="20"/>
          <w:szCs w:val="20"/>
          <w:lang w:val="en-US"/>
        </w:rPr>
      </w:pPr>
    </w:p>
    <w:p w:rsidR="006A45E0" w:rsidRPr="00A61F37" w:rsidRDefault="006A45E0" w:rsidP="006A45E0">
      <w:pPr>
        <w:rPr>
          <w:sz w:val="20"/>
          <w:szCs w:val="20"/>
          <w:lang w:val="en-US"/>
        </w:rPr>
      </w:pPr>
    </w:p>
    <w:p w:rsidR="006A45E0" w:rsidRPr="00A61F37" w:rsidRDefault="006A45E0" w:rsidP="006A45E0">
      <w:pPr>
        <w:rPr>
          <w:sz w:val="20"/>
          <w:szCs w:val="20"/>
          <w:lang w:val="en-US"/>
        </w:rPr>
      </w:pPr>
      <w:r w:rsidRPr="00A61F37">
        <w:rPr>
          <w:sz w:val="20"/>
          <w:szCs w:val="20"/>
          <w:lang w:val="en-US"/>
        </w:rPr>
        <w:t>Stamp and Date:</w:t>
      </w:r>
    </w:p>
    <w:p w:rsidR="006A45E0" w:rsidRPr="00A61F37" w:rsidRDefault="006A45E0" w:rsidP="006A45E0">
      <w:pPr>
        <w:rPr>
          <w:sz w:val="20"/>
          <w:szCs w:val="20"/>
          <w:lang w:val="en-US"/>
        </w:rPr>
      </w:pPr>
    </w:p>
    <w:p w:rsidR="006A45E0" w:rsidRPr="00A61F37" w:rsidRDefault="006A45E0" w:rsidP="006A45E0">
      <w:pPr>
        <w:rPr>
          <w:sz w:val="20"/>
          <w:szCs w:val="20"/>
          <w:lang w:val="en-US"/>
        </w:rPr>
      </w:pPr>
    </w:p>
    <w:p w:rsidR="006A45E0" w:rsidRDefault="006A45E0" w:rsidP="006A45E0">
      <w:pPr>
        <w:pStyle w:val="Heading9"/>
        <w:sectPr w:rsidR="006A45E0" w:rsidSect="00351064">
          <w:pgSz w:w="11906" w:h="16838"/>
          <w:pgMar w:top="1417" w:right="1417" w:bottom="1417" w:left="1417" w:header="709" w:footer="709" w:gutter="0"/>
          <w:cols w:space="708"/>
          <w:docGrid w:linePitch="360"/>
        </w:sectPr>
      </w:pPr>
    </w:p>
    <w:p w:rsidR="006A45E0" w:rsidRPr="00114791" w:rsidRDefault="006A45E0" w:rsidP="006A45E0">
      <w:pPr>
        <w:pStyle w:val="Heading9"/>
      </w:pPr>
      <w:r>
        <w:lastRenderedPageBreak/>
        <w:t>Exclusion criteria</w:t>
      </w:r>
      <w:r w:rsidRPr="00114791">
        <w:t>:</w:t>
      </w:r>
    </w:p>
    <w:p w:rsidR="006A45E0" w:rsidRPr="00686607" w:rsidRDefault="006A45E0" w:rsidP="006A45E0">
      <w:pPr>
        <w:rPr>
          <w:lang w:val="en-US"/>
        </w:rPr>
      </w:pPr>
    </w:p>
    <w:p w:rsidR="006A45E0" w:rsidRPr="00686607" w:rsidRDefault="006A45E0" w:rsidP="006A45E0">
      <w:pPr>
        <w:autoSpaceDE w:val="0"/>
        <w:autoSpaceDN w:val="0"/>
        <w:adjustRightInd w:val="0"/>
        <w:rPr>
          <w:sz w:val="20"/>
          <w:lang w:val="en-US"/>
        </w:rPr>
      </w:pPr>
      <w:r w:rsidRPr="00686607">
        <w:rPr>
          <w:sz w:val="20"/>
          <w:lang w:val="en-US"/>
        </w:rPr>
        <w:t>An economic operator will be excluded from participation in procurement and grant procedures if:</w:t>
      </w:r>
    </w:p>
    <w:p w:rsidR="006A45E0" w:rsidRPr="00686607" w:rsidRDefault="006A45E0" w:rsidP="006A45E0">
      <w:pPr>
        <w:autoSpaceDE w:val="0"/>
        <w:autoSpaceDN w:val="0"/>
        <w:adjustRightInd w:val="0"/>
        <w:rPr>
          <w:sz w:val="20"/>
          <w:lang w:val="en-GB"/>
        </w:rPr>
      </w:pPr>
    </w:p>
    <w:p w:rsidR="006A45E0" w:rsidRPr="00686607" w:rsidRDefault="006A45E0" w:rsidP="005D0B6F">
      <w:pPr>
        <w:pStyle w:val="ListParagraph"/>
        <w:numPr>
          <w:ilvl w:val="0"/>
          <w:numId w:val="13"/>
        </w:numPr>
        <w:autoSpaceDE w:val="0"/>
        <w:autoSpaceDN w:val="0"/>
        <w:adjustRightInd w:val="0"/>
        <w:rPr>
          <w:sz w:val="20"/>
          <w:lang w:val="en-US"/>
        </w:rPr>
      </w:pPr>
      <w:r w:rsidRPr="00686607">
        <w:rPr>
          <w:sz w:val="20"/>
          <w:lang w:val="en-US"/>
        </w:rPr>
        <w:t>it is bankrupt, subject to insolvency or winding-up procedures, where its assets are being administered by a liquidator or by a court, where it is in an arrangement with creditors, where its business activities are suspended, or where it is in any analogous situation arising from a similar procedure provided for under national laws or regulations;</w:t>
      </w:r>
    </w:p>
    <w:p w:rsidR="006A45E0" w:rsidRPr="00686607" w:rsidRDefault="006A45E0" w:rsidP="005D0B6F">
      <w:pPr>
        <w:pStyle w:val="ListParagraph"/>
        <w:numPr>
          <w:ilvl w:val="0"/>
          <w:numId w:val="13"/>
        </w:numPr>
        <w:autoSpaceDE w:val="0"/>
        <w:autoSpaceDN w:val="0"/>
        <w:adjustRightInd w:val="0"/>
        <w:rPr>
          <w:sz w:val="20"/>
          <w:lang w:val="en-US"/>
        </w:rPr>
      </w:pPr>
      <w:r w:rsidRPr="00686607">
        <w:rPr>
          <w:sz w:val="20"/>
          <w:lang w:val="en-US"/>
        </w:rPr>
        <w:t>it has been established by a final judgment or a final administrative decision that the economic operator is in breach of its obligations relating to the payment of taxes or social security contributions in accordance with the law of the country in which it is established, with those of the country in which the contracting authority is located or those of the country of the performance of the contract;</w:t>
      </w:r>
    </w:p>
    <w:p w:rsidR="006A45E0" w:rsidRPr="00686607" w:rsidRDefault="006A45E0" w:rsidP="005D0B6F">
      <w:pPr>
        <w:pStyle w:val="ListParagraph"/>
        <w:numPr>
          <w:ilvl w:val="0"/>
          <w:numId w:val="13"/>
        </w:numPr>
        <w:autoSpaceDE w:val="0"/>
        <w:autoSpaceDN w:val="0"/>
        <w:adjustRightInd w:val="0"/>
        <w:rPr>
          <w:sz w:val="20"/>
          <w:lang w:val="en-US"/>
        </w:rPr>
      </w:pPr>
      <w:r w:rsidRPr="00686607">
        <w:rPr>
          <w:sz w:val="20"/>
          <w:lang w:val="en-US"/>
        </w:rPr>
        <w:t>it has been established by a final judgment or a final administrative decision that the economic operator is guilty of grave professional misconduct by having violated applicable laws or regulations or ethical standards of the profession to which the economic operator belongs, or by having engaged in any wrongful conduct which has an impact on its professional credibility where such conduct denotes a wrongful intent or gross negligence, including, in particular, any of the following:</w:t>
      </w:r>
    </w:p>
    <w:p w:rsidR="006A45E0" w:rsidRPr="00686607" w:rsidRDefault="006A45E0" w:rsidP="005D0B6F">
      <w:pPr>
        <w:pStyle w:val="ListParagraph"/>
        <w:numPr>
          <w:ilvl w:val="1"/>
          <w:numId w:val="14"/>
        </w:numPr>
        <w:autoSpaceDE w:val="0"/>
        <w:autoSpaceDN w:val="0"/>
        <w:adjustRightInd w:val="0"/>
        <w:rPr>
          <w:sz w:val="20"/>
          <w:lang w:val="en-US"/>
        </w:rPr>
      </w:pPr>
      <w:r w:rsidRPr="00686607">
        <w:rPr>
          <w:sz w:val="20"/>
          <w:lang w:val="en-US"/>
        </w:rPr>
        <w:t>fraudulently or negligently misrepresenting information required for the verification of the absence of grounds for exclusion or the fulfilment of selection criteria or in the performance of a contract;</w:t>
      </w:r>
    </w:p>
    <w:p w:rsidR="006A45E0" w:rsidRPr="00686607" w:rsidRDefault="006A45E0" w:rsidP="005D0B6F">
      <w:pPr>
        <w:pStyle w:val="ListParagraph"/>
        <w:numPr>
          <w:ilvl w:val="1"/>
          <w:numId w:val="14"/>
        </w:numPr>
        <w:autoSpaceDE w:val="0"/>
        <w:autoSpaceDN w:val="0"/>
        <w:adjustRightInd w:val="0"/>
        <w:rPr>
          <w:sz w:val="20"/>
          <w:lang w:val="en-US"/>
        </w:rPr>
      </w:pPr>
      <w:r w:rsidRPr="00686607">
        <w:rPr>
          <w:sz w:val="20"/>
          <w:lang w:val="en-US"/>
        </w:rPr>
        <w:t>entering into agreement with other economic operators with the aim of distorting competition;</w:t>
      </w:r>
    </w:p>
    <w:p w:rsidR="006A45E0" w:rsidRPr="00686607" w:rsidRDefault="006A45E0" w:rsidP="005D0B6F">
      <w:pPr>
        <w:pStyle w:val="ListParagraph"/>
        <w:numPr>
          <w:ilvl w:val="1"/>
          <w:numId w:val="14"/>
        </w:numPr>
        <w:autoSpaceDE w:val="0"/>
        <w:autoSpaceDN w:val="0"/>
        <w:adjustRightInd w:val="0"/>
        <w:rPr>
          <w:sz w:val="20"/>
          <w:lang w:val="en-US"/>
        </w:rPr>
      </w:pPr>
      <w:r w:rsidRPr="00686607">
        <w:rPr>
          <w:sz w:val="20"/>
          <w:lang w:val="en-US"/>
        </w:rPr>
        <w:t>violating intellectual property rights;</w:t>
      </w:r>
    </w:p>
    <w:p w:rsidR="006A45E0" w:rsidRPr="00686607" w:rsidRDefault="006A45E0" w:rsidP="005D0B6F">
      <w:pPr>
        <w:pStyle w:val="ListParagraph"/>
        <w:numPr>
          <w:ilvl w:val="1"/>
          <w:numId w:val="14"/>
        </w:numPr>
        <w:autoSpaceDE w:val="0"/>
        <w:autoSpaceDN w:val="0"/>
        <w:adjustRightInd w:val="0"/>
        <w:rPr>
          <w:sz w:val="20"/>
          <w:lang w:val="en-US"/>
        </w:rPr>
      </w:pPr>
      <w:r w:rsidRPr="00686607">
        <w:rPr>
          <w:sz w:val="20"/>
          <w:lang w:val="en-US"/>
        </w:rPr>
        <w:t>attempting to influence the decision-making process of the contracting authority during the procurement procedure;</w:t>
      </w:r>
    </w:p>
    <w:p w:rsidR="006A45E0" w:rsidRPr="00686607" w:rsidRDefault="006A45E0" w:rsidP="005D0B6F">
      <w:pPr>
        <w:pStyle w:val="ListParagraph"/>
        <w:numPr>
          <w:ilvl w:val="1"/>
          <w:numId w:val="14"/>
        </w:numPr>
        <w:autoSpaceDE w:val="0"/>
        <w:autoSpaceDN w:val="0"/>
        <w:adjustRightInd w:val="0"/>
        <w:rPr>
          <w:sz w:val="20"/>
          <w:lang w:val="en-US"/>
        </w:rPr>
      </w:pPr>
      <w:r w:rsidRPr="00686607">
        <w:rPr>
          <w:sz w:val="20"/>
          <w:lang w:val="en-US"/>
        </w:rPr>
        <w:t>attempting to obtain confidential information that may confer upon it undue advantages in the procurement procedure;</w:t>
      </w:r>
    </w:p>
    <w:p w:rsidR="006A45E0" w:rsidRPr="00686607" w:rsidRDefault="006A45E0" w:rsidP="005D0B6F">
      <w:pPr>
        <w:pStyle w:val="ListParagraph"/>
        <w:numPr>
          <w:ilvl w:val="0"/>
          <w:numId w:val="13"/>
        </w:numPr>
        <w:autoSpaceDE w:val="0"/>
        <w:autoSpaceDN w:val="0"/>
        <w:adjustRightInd w:val="0"/>
        <w:rPr>
          <w:sz w:val="20"/>
          <w:lang w:val="en-US"/>
        </w:rPr>
      </w:pPr>
      <w:r w:rsidRPr="00686607">
        <w:rPr>
          <w:sz w:val="20"/>
          <w:lang w:val="en-US"/>
        </w:rPr>
        <w:t>it has been established by a final judgment that the economic operator is guilty of any of the following:</w:t>
      </w:r>
    </w:p>
    <w:p w:rsidR="006A45E0" w:rsidRPr="00686607" w:rsidRDefault="006A45E0" w:rsidP="005D0B6F">
      <w:pPr>
        <w:pStyle w:val="ListParagraph"/>
        <w:numPr>
          <w:ilvl w:val="1"/>
          <w:numId w:val="15"/>
        </w:numPr>
        <w:autoSpaceDE w:val="0"/>
        <w:autoSpaceDN w:val="0"/>
        <w:adjustRightInd w:val="0"/>
        <w:rPr>
          <w:sz w:val="20"/>
          <w:lang w:val="en-US"/>
        </w:rPr>
      </w:pPr>
      <w:r w:rsidRPr="00686607">
        <w:rPr>
          <w:sz w:val="20"/>
          <w:lang w:val="en-US"/>
        </w:rPr>
        <w:t>fraud,</w:t>
      </w:r>
    </w:p>
    <w:p w:rsidR="006A45E0" w:rsidRPr="00686607" w:rsidRDefault="006A45E0" w:rsidP="005D0B6F">
      <w:pPr>
        <w:pStyle w:val="ListParagraph"/>
        <w:numPr>
          <w:ilvl w:val="1"/>
          <w:numId w:val="15"/>
        </w:numPr>
        <w:autoSpaceDE w:val="0"/>
        <w:autoSpaceDN w:val="0"/>
        <w:adjustRightInd w:val="0"/>
        <w:rPr>
          <w:sz w:val="20"/>
          <w:lang w:val="en-US"/>
        </w:rPr>
      </w:pPr>
      <w:r w:rsidRPr="00686607">
        <w:rPr>
          <w:sz w:val="20"/>
          <w:lang w:val="en-US"/>
        </w:rPr>
        <w:t>corruption;</w:t>
      </w:r>
    </w:p>
    <w:p w:rsidR="006A45E0" w:rsidRPr="00686607" w:rsidRDefault="006A45E0" w:rsidP="005D0B6F">
      <w:pPr>
        <w:pStyle w:val="ListParagraph"/>
        <w:numPr>
          <w:ilvl w:val="1"/>
          <w:numId w:val="15"/>
        </w:numPr>
        <w:autoSpaceDE w:val="0"/>
        <w:autoSpaceDN w:val="0"/>
        <w:adjustRightInd w:val="0"/>
        <w:rPr>
          <w:sz w:val="20"/>
          <w:lang w:val="en-US"/>
        </w:rPr>
      </w:pPr>
      <w:r w:rsidRPr="00686607">
        <w:rPr>
          <w:sz w:val="20"/>
          <w:lang w:val="en-US"/>
        </w:rPr>
        <w:t xml:space="preserve">participation in a criminal </w:t>
      </w:r>
      <w:proofErr w:type="spellStart"/>
      <w:r w:rsidRPr="00686607">
        <w:rPr>
          <w:sz w:val="20"/>
          <w:lang w:val="en-US"/>
        </w:rPr>
        <w:t>organisation</w:t>
      </w:r>
      <w:proofErr w:type="spellEnd"/>
      <w:r w:rsidRPr="00686607">
        <w:rPr>
          <w:sz w:val="20"/>
          <w:lang w:val="en-US"/>
        </w:rPr>
        <w:t>;</w:t>
      </w:r>
    </w:p>
    <w:p w:rsidR="006A45E0" w:rsidRPr="00686607" w:rsidRDefault="006A45E0" w:rsidP="005D0B6F">
      <w:pPr>
        <w:pStyle w:val="ListParagraph"/>
        <w:numPr>
          <w:ilvl w:val="1"/>
          <w:numId w:val="15"/>
        </w:numPr>
        <w:autoSpaceDE w:val="0"/>
        <w:autoSpaceDN w:val="0"/>
        <w:adjustRightInd w:val="0"/>
        <w:rPr>
          <w:sz w:val="20"/>
          <w:lang w:val="en-US"/>
        </w:rPr>
      </w:pPr>
      <w:r w:rsidRPr="00686607">
        <w:rPr>
          <w:sz w:val="20"/>
          <w:lang w:val="en-US"/>
        </w:rPr>
        <w:t>money laundering or terrorist financing;</w:t>
      </w:r>
    </w:p>
    <w:p w:rsidR="006A45E0" w:rsidRPr="00686607" w:rsidRDefault="006A45E0" w:rsidP="005D0B6F">
      <w:pPr>
        <w:pStyle w:val="ListParagraph"/>
        <w:numPr>
          <w:ilvl w:val="1"/>
          <w:numId w:val="15"/>
        </w:numPr>
        <w:autoSpaceDE w:val="0"/>
        <w:autoSpaceDN w:val="0"/>
        <w:adjustRightInd w:val="0"/>
        <w:rPr>
          <w:sz w:val="20"/>
          <w:lang w:val="en-US"/>
        </w:rPr>
      </w:pPr>
      <w:r w:rsidRPr="00686607">
        <w:rPr>
          <w:sz w:val="20"/>
          <w:lang w:val="en-US"/>
        </w:rPr>
        <w:t>terrorist-related offences or offences linked to terrorist activities;</w:t>
      </w:r>
    </w:p>
    <w:p w:rsidR="006A45E0" w:rsidRPr="00686607" w:rsidRDefault="006A45E0" w:rsidP="005D0B6F">
      <w:pPr>
        <w:pStyle w:val="ListParagraph"/>
        <w:numPr>
          <w:ilvl w:val="1"/>
          <w:numId w:val="15"/>
        </w:numPr>
        <w:autoSpaceDE w:val="0"/>
        <w:autoSpaceDN w:val="0"/>
        <w:adjustRightInd w:val="0"/>
        <w:rPr>
          <w:sz w:val="20"/>
          <w:lang w:val="en-US"/>
        </w:rPr>
      </w:pPr>
      <w:r w:rsidRPr="00686607">
        <w:rPr>
          <w:sz w:val="20"/>
          <w:lang w:val="en-US"/>
        </w:rPr>
        <w:t xml:space="preserve">child </w:t>
      </w:r>
      <w:proofErr w:type="spellStart"/>
      <w:r w:rsidRPr="00686607">
        <w:rPr>
          <w:sz w:val="20"/>
          <w:lang w:val="en-US"/>
        </w:rPr>
        <w:t>labour</w:t>
      </w:r>
      <w:proofErr w:type="spellEnd"/>
      <w:r w:rsidRPr="00686607">
        <w:rPr>
          <w:sz w:val="20"/>
          <w:lang w:val="en-US"/>
        </w:rPr>
        <w:t xml:space="preserve"> or other forms of trafficking in human;</w:t>
      </w:r>
    </w:p>
    <w:p w:rsidR="006A45E0" w:rsidRPr="00686607" w:rsidRDefault="006A45E0" w:rsidP="005D0B6F">
      <w:pPr>
        <w:pStyle w:val="ListParagraph"/>
        <w:numPr>
          <w:ilvl w:val="0"/>
          <w:numId w:val="13"/>
        </w:numPr>
        <w:autoSpaceDE w:val="0"/>
        <w:autoSpaceDN w:val="0"/>
        <w:adjustRightInd w:val="0"/>
        <w:rPr>
          <w:sz w:val="20"/>
          <w:lang w:val="en-US"/>
        </w:rPr>
      </w:pPr>
      <w:r w:rsidRPr="00686607">
        <w:rPr>
          <w:sz w:val="20"/>
          <w:lang w:val="en-US"/>
        </w:rPr>
        <w:t xml:space="preserve">the economic operator has shown significant deficiencies in complying with main obligations in the performance of a contract managed by the contracting authority, which has led to its early termination or to the application of liquidated damages or other contractual penalties or which has been discovered following checks, audits or investigations by an </w:t>
      </w:r>
      <w:r w:rsidR="00697636" w:rsidRPr="00686607">
        <w:rPr>
          <w:sz w:val="20"/>
          <w:lang w:val="en-US"/>
        </w:rPr>
        <w:t>authorizing</w:t>
      </w:r>
      <w:r w:rsidRPr="00686607">
        <w:rPr>
          <w:sz w:val="20"/>
          <w:lang w:val="en-US"/>
        </w:rPr>
        <w:t xml:space="preserve"> officer, OLAF or the Court of Auditors;</w:t>
      </w:r>
    </w:p>
    <w:p w:rsidR="006A45E0" w:rsidRPr="00686607" w:rsidRDefault="006A45E0" w:rsidP="005D0B6F">
      <w:pPr>
        <w:pStyle w:val="ListParagraph"/>
        <w:numPr>
          <w:ilvl w:val="0"/>
          <w:numId w:val="13"/>
        </w:numPr>
        <w:autoSpaceDE w:val="0"/>
        <w:autoSpaceDN w:val="0"/>
        <w:adjustRightInd w:val="0"/>
        <w:rPr>
          <w:sz w:val="20"/>
          <w:lang w:val="en-US"/>
        </w:rPr>
      </w:pPr>
      <w:proofErr w:type="gramStart"/>
      <w:r w:rsidRPr="00686607">
        <w:rPr>
          <w:sz w:val="20"/>
          <w:lang w:val="en-US"/>
        </w:rPr>
        <w:t>it</w:t>
      </w:r>
      <w:proofErr w:type="gramEnd"/>
      <w:r w:rsidRPr="00686607">
        <w:rPr>
          <w:sz w:val="20"/>
          <w:lang w:val="en-US"/>
        </w:rPr>
        <w:t xml:space="preserve"> has been established by a final judgment or final administrative decision that the economic operator has committed an irregularity.</w:t>
      </w:r>
    </w:p>
    <w:p w:rsidR="006A45E0" w:rsidRPr="00A61F37" w:rsidRDefault="006A45E0" w:rsidP="006A45E0">
      <w:pPr>
        <w:autoSpaceDE w:val="0"/>
        <w:autoSpaceDN w:val="0"/>
        <w:adjustRightInd w:val="0"/>
        <w:rPr>
          <w:sz w:val="20"/>
          <w:lang w:val="en-US"/>
        </w:rPr>
      </w:pPr>
    </w:p>
    <w:p w:rsidR="006A45E0" w:rsidRPr="00A61F37" w:rsidRDefault="006A45E0" w:rsidP="006A45E0">
      <w:pPr>
        <w:autoSpaceDE w:val="0"/>
        <w:autoSpaceDN w:val="0"/>
        <w:adjustRightInd w:val="0"/>
        <w:rPr>
          <w:sz w:val="20"/>
          <w:lang w:val="en-US"/>
        </w:rPr>
      </w:pPr>
      <w:r w:rsidRPr="00A61F37">
        <w:rPr>
          <w:sz w:val="20"/>
          <w:lang w:val="en-US"/>
        </w:rPr>
        <w:t>Signa</w:t>
      </w:r>
      <w:r w:rsidR="00B252F9">
        <w:rPr>
          <w:sz w:val="20"/>
          <w:lang w:val="en-US"/>
        </w:rPr>
        <w:t>ture of the candidate or bidde</w:t>
      </w:r>
      <w:r w:rsidRPr="00A61F37">
        <w:rPr>
          <w:sz w:val="20"/>
          <w:lang w:val="en-US"/>
        </w:rPr>
        <w:t>r:</w:t>
      </w:r>
    </w:p>
    <w:p w:rsidR="006A45E0" w:rsidRPr="00A61F37" w:rsidRDefault="006A45E0" w:rsidP="006A45E0">
      <w:pPr>
        <w:autoSpaceDE w:val="0"/>
        <w:autoSpaceDN w:val="0"/>
        <w:adjustRightInd w:val="0"/>
        <w:ind w:firstLine="360"/>
        <w:rPr>
          <w:sz w:val="20"/>
          <w:lang w:val="en-US"/>
        </w:rPr>
      </w:pPr>
    </w:p>
    <w:p w:rsidR="006A45E0" w:rsidRPr="00A61F37" w:rsidRDefault="006A45E0" w:rsidP="006A45E0">
      <w:pPr>
        <w:autoSpaceDE w:val="0"/>
        <w:autoSpaceDN w:val="0"/>
        <w:adjustRightInd w:val="0"/>
        <w:ind w:firstLine="360"/>
        <w:rPr>
          <w:sz w:val="20"/>
          <w:lang w:val="en-US"/>
        </w:rPr>
      </w:pPr>
    </w:p>
    <w:p w:rsidR="006A45E0" w:rsidRPr="00A61F37" w:rsidRDefault="006A45E0" w:rsidP="006A45E0">
      <w:pPr>
        <w:autoSpaceDE w:val="0"/>
        <w:autoSpaceDN w:val="0"/>
        <w:adjustRightInd w:val="0"/>
        <w:ind w:firstLine="360"/>
        <w:rPr>
          <w:sz w:val="20"/>
          <w:lang w:val="en-US"/>
        </w:rPr>
      </w:pPr>
    </w:p>
    <w:p w:rsidR="00E66D72" w:rsidRDefault="006A45E0" w:rsidP="006A45E0">
      <w:pPr>
        <w:autoSpaceDE w:val="0"/>
        <w:autoSpaceDN w:val="0"/>
        <w:adjustRightInd w:val="0"/>
        <w:rPr>
          <w:sz w:val="20"/>
          <w:lang w:val="en-US"/>
        </w:rPr>
      </w:pPr>
      <w:r w:rsidRPr="00A61F37">
        <w:rPr>
          <w:sz w:val="20"/>
          <w:lang w:val="en-US"/>
        </w:rPr>
        <w:t>Stamp and Date:</w:t>
      </w:r>
    </w:p>
    <w:p w:rsidR="00E66D72" w:rsidRDefault="00E66D72">
      <w:pPr>
        <w:jc w:val="left"/>
        <w:rPr>
          <w:sz w:val="20"/>
          <w:lang w:val="en-US"/>
        </w:rPr>
      </w:pPr>
      <w:r>
        <w:rPr>
          <w:sz w:val="20"/>
          <w:lang w:val="en-US"/>
        </w:rPr>
        <w:br w:type="page"/>
      </w:r>
    </w:p>
    <w:p w:rsidR="00E40E76" w:rsidRDefault="00E66D72" w:rsidP="00E40E76">
      <w:pPr>
        <w:pStyle w:val="Heading9"/>
      </w:pPr>
      <w:r w:rsidRPr="00E66D72">
        <w:lastRenderedPageBreak/>
        <w:t xml:space="preserve">Statement of Integrity, Eligibility and Social and </w:t>
      </w:r>
      <w:r w:rsidR="00E40E76">
        <w:t xml:space="preserve">Environmental    </w:t>
      </w:r>
    </w:p>
    <w:p w:rsidR="00E66D72" w:rsidRPr="00E66D72" w:rsidRDefault="00E40E76" w:rsidP="00E40E76">
      <w:pPr>
        <w:pStyle w:val="Heading9"/>
        <w:numPr>
          <w:ilvl w:val="0"/>
          <w:numId w:val="0"/>
        </w:numPr>
        <w:ind w:left="2124"/>
      </w:pPr>
      <w:r>
        <w:t xml:space="preserve">                            Responsibility</w:t>
      </w:r>
    </w:p>
    <w:p w:rsidR="00E66D72" w:rsidRPr="00E66D72" w:rsidRDefault="00E66D72" w:rsidP="00E66D72">
      <w:pPr>
        <w:jc w:val="left"/>
        <w:rPr>
          <w:rFonts w:ascii="Arial" w:eastAsia="Times" w:hAnsi="Arial"/>
          <w:sz w:val="20"/>
          <w:szCs w:val="20"/>
          <w:lang w:val="en-GB"/>
        </w:rPr>
      </w:pPr>
    </w:p>
    <w:p w:rsidR="00E66D72" w:rsidRPr="00E66D72" w:rsidRDefault="00E66D72" w:rsidP="00AF731D">
      <w:pPr>
        <w:rPr>
          <w:rFonts w:cs="Arial"/>
          <w:snapToGrid w:val="0"/>
          <w:sz w:val="20"/>
          <w:szCs w:val="20"/>
          <w:lang w:val="en-US"/>
        </w:rPr>
      </w:pPr>
      <w:r w:rsidRPr="00E66D72">
        <w:rPr>
          <w:rFonts w:cs="Arial"/>
          <w:snapToGrid w:val="0"/>
          <w:sz w:val="20"/>
          <w:szCs w:val="20"/>
          <w:lang w:val="en-US"/>
        </w:rPr>
        <w:t>Reference name of the bid or proposal</w:t>
      </w:r>
      <w:r w:rsidRPr="00E66D72">
        <w:rPr>
          <w:rFonts w:cs="Arial"/>
          <w:b/>
          <w:bCs/>
          <w:snapToGrid w:val="0"/>
          <w:sz w:val="20"/>
          <w:szCs w:val="20"/>
          <w:lang w:val="en-US"/>
        </w:rPr>
        <w:t>:</w:t>
      </w:r>
      <w:r w:rsidRPr="00E66D72">
        <w:rPr>
          <w:b/>
          <w:bCs/>
          <w:snapToGrid w:val="0"/>
          <w:sz w:val="20"/>
          <w:szCs w:val="20"/>
          <w:lang w:val="en-US" w:eastAsia="en-US"/>
        </w:rPr>
        <w:t xml:space="preserve"> </w:t>
      </w:r>
      <w:r w:rsidRPr="00E66D72">
        <w:rPr>
          <w:rFonts w:cs="Arial"/>
          <w:b/>
          <w:bCs/>
          <w:snapToGrid w:val="0"/>
          <w:sz w:val="20"/>
          <w:szCs w:val="20"/>
          <w:lang w:val="en-US"/>
        </w:rPr>
        <w:t>KU-</w:t>
      </w:r>
      <w:r w:rsidRPr="00A10CFB">
        <w:rPr>
          <w:rFonts w:cs="Arial"/>
          <w:b/>
          <w:bCs/>
          <w:snapToGrid w:val="0"/>
          <w:sz w:val="20"/>
          <w:szCs w:val="20"/>
          <w:lang w:val="en-US"/>
        </w:rPr>
        <w:t>MSL-</w:t>
      </w:r>
      <w:r w:rsidR="00AF731D">
        <w:rPr>
          <w:rFonts w:cs="Arial"/>
          <w:b/>
          <w:bCs/>
          <w:snapToGrid w:val="0"/>
          <w:sz w:val="20"/>
          <w:szCs w:val="20"/>
          <w:lang w:val="en-US"/>
        </w:rPr>
        <w:t>LOT</w:t>
      </w:r>
      <w:r w:rsidRPr="00A10CFB">
        <w:rPr>
          <w:rFonts w:cs="Arial"/>
          <w:b/>
          <w:bCs/>
          <w:snapToGrid w:val="0"/>
          <w:sz w:val="20"/>
          <w:szCs w:val="20"/>
          <w:lang w:val="en-US"/>
        </w:rPr>
        <w:t>-10</w:t>
      </w:r>
      <w:r w:rsidRPr="00E66D72">
        <w:rPr>
          <w:rFonts w:cs="Arial"/>
          <w:b/>
          <w:bCs/>
          <w:snapToGrid w:val="0"/>
          <w:sz w:val="20"/>
          <w:szCs w:val="20"/>
          <w:lang w:val="en-US"/>
        </w:rPr>
        <w:t>-2019-</w:t>
      </w:r>
      <w:r w:rsidRPr="00A10CFB">
        <w:rPr>
          <w:rFonts w:cs="Arial"/>
          <w:b/>
          <w:bCs/>
          <w:snapToGrid w:val="0"/>
          <w:sz w:val="20"/>
          <w:szCs w:val="20"/>
          <w:lang w:val="en-US"/>
        </w:rPr>
        <w:t>61</w:t>
      </w:r>
      <w:r w:rsidR="00C02B3C">
        <w:rPr>
          <w:rFonts w:cs="Arial"/>
          <w:b/>
          <w:bCs/>
          <w:snapToGrid w:val="0"/>
          <w:sz w:val="20"/>
          <w:szCs w:val="20"/>
          <w:lang w:val="en-US"/>
        </w:rPr>
        <w:t>6</w:t>
      </w:r>
      <w:r w:rsidRPr="00E66D72">
        <w:rPr>
          <w:rFonts w:cs="Arial"/>
          <w:snapToGrid w:val="0"/>
          <w:sz w:val="20"/>
          <w:szCs w:val="20"/>
          <w:lang w:val="en-US"/>
        </w:rPr>
        <w:t xml:space="preserve"> (The "Contract")</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To: </w:t>
      </w:r>
      <w:r w:rsidRPr="00E66D72">
        <w:rPr>
          <w:rFonts w:cs="Arial"/>
          <w:b/>
          <w:bCs/>
          <w:snapToGrid w:val="0"/>
          <w:sz w:val="20"/>
          <w:szCs w:val="20"/>
          <w:lang w:val="en-US"/>
        </w:rPr>
        <w:t>TRIANGLE GENERATION HUMANITAIRE</w:t>
      </w:r>
      <w:r w:rsidRPr="00E66D72">
        <w:rPr>
          <w:rFonts w:cs="Arial"/>
          <w:snapToGrid w:val="0"/>
          <w:sz w:val="20"/>
          <w:szCs w:val="20"/>
          <w:lang w:val="en-US"/>
        </w:rPr>
        <w:t xml:space="preserve"> (The "Contracting Authority")</w:t>
      </w:r>
    </w:p>
    <w:p w:rsidR="00E66D72" w:rsidRPr="00E66D72" w:rsidRDefault="00E66D72" w:rsidP="00E66D72">
      <w:pPr>
        <w:rPr>
          <w:rFonts w:cs="Arial"/>
          <w:snapToGrid w:val="0"/>
          <w:sz w:val="20"/>
          <w:szCs w:val="20"/>
          <w:lang w:val="en-US"/>
        </w:rPr>
      </w:pPr>
    </w:p>
    <w:p w:rsidR="00E66D72" w:rsidRPr="00E66D72" w:rsidRDefault="00E66D72" w:rsidP="00E66D72">
      <w:pPr>
        <w:rPr>
          <w:rFonts w:cs="Arial"/>
          <w:snapToGrid w:val="0"/>
          <w:sz w:val="20"/>
          <w:szCs w:val="20"/>
          <w:lang w:val="en-US"/>
        </w:rPr>
      </w:pPr>
      <w:r w:rsidRPr="00E66D72">
        <w:rPr>
          <w:rFonts w:cs="Arial"/>
          <w:b/>
          <w:bCs/>
          <w:snapToGrid w:val="0"/>
          <w:sz w:val="20"/>
          <w:szCs w:val="20"/>
          <w:lang w:val="en-US"/>
        </w:rPr>
        <w:t>1)</w:t>
      </w:r>
      <w:r w:rsidRPr="00E66D72">
        <w:rPr>
          <w:rFonts w:cs="Arial"/>
          <w:snapToGrid w:val="0"/>
          <w:sz w:val="20"/>
          <w:szCs w:val="20"/>
          <w:lang w:val="en-US"/>
        </w:rPr>
        <w:t xml:space="preserve"> We </w:t>
      </w:r>
      <w:proofErr w:type="spellStart"/>
      <w:r w:rsidRPr="00E66D72">
        <w:rPr>
          <w:rFonts w:cs="Arial"/>
          <w:snapToGrid w:val="0"/>
          <w:sz w:val="20"/>
          <w:szCs w:val="20"/>
          <w:lang w:val="en-US"/>
        </w:rPr>
        <w:t>recognise</w:t>
      </w:r>
      <w:proofErr w:type="spellEnd"/>
      <w:r w:rsidRPr="00E66D72">
        <w:rPr>
          <w:rFonts w:cs="Arial"/>
          <w:snapToGrid w:val="0"/>
          <w:sz w:val="20"/>
          <w:szCs w:val="20"/>
          <w:lang w:val="en-US"/>
        </w:rPr>
        <w:t xml:space="preserve"> and accept that </w:t>
      </w:r>
      <w:proofErr w:type="spellStart"/>
      <w:r w:rsidRPr="00E66D72">
        <w:rPr>
          <w:rFonts w:cs="Arial"/>
          <w:snapToGrid w:val="0"/>
          <w:sz w:val="20"/>
          <w:szCs w:val="20"/>
          <w:lang w:val="en-US"/>
        </w:rPr>
        <w:t>Agence</w:t>
      </w:r>
      <w:proofErr w:type="spellEnd"/>
      <w:r w:rsidRPr="00E66D72">
        <w:rPr>
          <w:rFonts w:cs="Arial"/>
          <w:snapToGrid w:val="0"/>
          <w:sz w:val="20"/>
          <w:szCs w:val="20"/>
          <w:lang w:val="en-US"/>
        </w:rPr>
        <w:t xml:space="preserve"> </w:t>
      </w:r>
      <w:proofErr w:type="spellStart"/>
      <w:r w:rsidRPr="00E66D72">
        <w:rPr>
          <w:rFonts w:cs="Arial"/>
          <w:snapToGrid w:val="0"/>
          <w:sz w:val="20"/>
          <w:szCs w:val="20"/>
          <w:lang w:val="en-US"/>
        </w:rPr>
        <w:t>Française</w:t>
      </w:r>
      <w:proofErr w:type="spellEnd"/>
      <w:r w:rsidRPr="00E66D72">
        <w:rPr>
          <w:rFonts w:cs="Arial"/>
          <w:snapToGrid w:val="0"/>
          <w:sz w:val="20"/>
          <w:szCs w:val="20"/>
          <w:lang w:val="en-US"/>
        </w:rPr>
        <w:t xml:space="preserve"> de </w:t>
      </w:r>
      <w:proofErr w:type="spellStart"/>
      <w:r w:rsidRPr="00E66D72">
        <w:rPr>
          <w:rFonts w:cs="Arial"/>
          <w:snapToGrid w:val="0"/>
          <w:sz w:val="20"/>
          <w:szCs w:val="20"/>
          <w:lang w:val="en-US"/>
        </w:rPr>
        <w:t>Développement</w:t>
      </w:r>
      <w:proofErr w:type="spellEnd"/>
      <w:r w:rsidRPr="00E66D72">
        <w:rPr>
          <w:rFonts w:cs="Arial"/>
          <w:snapToGrid w:val="0"/>
          <w:sz w:val="20"/>
          <w:szCs w:val="20"/>
          <w:lang w:val="en-US"/>
        </w:rPr>
        <w:t xml:space="preserve"> ("AFD") only finances projects of the Contracting Authority subject to its own conditions which are set out in the Financing Agreement which benefits directly or indirectly to the Contracting Authority. As a matter of consequence, no legal relationship exists between AFD and our company, our joint venture or our suppliers, contractors, subcontractors, consultants or sub consultants. The contracting Authority retains exclusive responsibility for the preparation and implementation of the procurement process and performance of the contract. The Contracting Authority means the Purchaser, the Employer, the Client, as the case may be, for the procurement of goods, works, plants, consulting services or non-consulting services.</w:t>
      </w:r>
    </w:p>
    <w:p w:rsidR="00E66D72" w:rsidRPr="00E66D72" w:rsidRDefault="00E66D72" w:rsidP="00E66D72">
      <w:pPr>
        <w:rPr>
          <w:rFonts w:cs="Arial"/>
          <w:snapToGrid w:val="0"/>
          <w:sz w:val="20"/>
          <w:szCs w:val="20"/>
          <w:lang w:val="en-US"/>
        </w:rPr>
      </w:pPr>
    </w:p>
    <w:p w:rsidR="00E66D72" w:rsidRPr="00E66D72" w:rsidRDefault="00E66D72" w:rsidP="00E66D72">
      <w:pPr>
        <w:rPr>
          <w:rFonts w:cs="Arial"/>
          <w:snapToGrid w:val="0"/>
          <w:sz w:val="20"/>
          <w:szCs w:val="20"/>
          <w:lang w:val="en-US"/>
        </w:rPr>
      </w:pPr>
      <w:r w:rsidRPr="00E66D72">
        <w:rPr>
          <w:rFonts w:cs="Arial"/>
          <w:b/>
          <w:bCs/>
          <w:snapToGrid w:val="0"/>
          <w:sz w:val="20"/>
          <w:szCs w:val="20"/>
          <w:lang w:val="en-US"/>
        </w:rPr>
        <w:t>2)</w:t>
      </w:r>
      <w:r w:rsidRPr="00E66D72">
        <w:rPr>
          <w:rFonts w:cs="Arial"/>
          <w:snapToGrid w:val="0"/>
          <w:sz w:val="20"/>
          <w:szCs w:val="20"/>
          <w:lang w:val="en-US"/>
        </w:rPr>
        <w:t xml:space="preserve"> We hereby certify that neither we nor any other member of our joint venture or any of our suppliers, contractors, subcontractors, consultants or sub consultants are in any of the following situations:</w:t>
      </w:r>
    </w:p>
    <w:p w:rsidR="00E66D72" w:rsidRPr="00E66D72" w:rsidRDefault="00E66D72" w:rsidP="00E66D72">
      <w:pPr>
        <w:rPr>
          <w:rFonts w:cs="Arial"/>
          <w:snapToGrid w:val="0"/>
          <w:sz w:val="20"/>
          <w:szCs w:val="20"/>
          <w:lang w:val="en-US"/>
        </w:rPr>
      </w:pPr>
    </w:p>
    <w:p w:rsidR="00E66D72" w:rsidRDefault="00E66D72" w:rsidP="00E66D72">
      <w:pPr>
        <w:rPr>
          <w:rFonts w:cs="Arial"/>
          <w:snapToGrid w:val="0"/>
          <w:sz w:val="20"/>
          <w:szCs w:val="20"/>
          <w:lang w:val="en-US"/>
        </w:rPr>
      </w:pPr>
      <w:r w:rsidRPr="00E66D72">
        <w:rPr>
          <w:rFonts w:cs="Arial"/>
          <w:snapToGrid w:val="0"/>
          <w:sz w:val="20"/>
          <w:szCs w:val="20"/>
          <w:lang w:val="en-US"/>
        </w:rPr>
        <w:t>2.1) Being bankrupt, wound up or ceasing our activities, having our activities administered by the courts, having entered into receivership, reorganization or being in any analogous situation arising from any similar procedure;</w:t>
      </w:r>
    </w:p>
    <w:p w:rsidR="00851392" w:rsidRPr="00E66D72" w:rsidRDefault="00851392" w:rsidP="00E66D72">
      <w:pPr>
        <w:rPr>
          <w:rFonts w:cs="Arial"/>
          <w:snapToGrid w:val="0"/>
          <w:sz w:val="20"/>
          <w:szCs w:val="20"/>
          <w:lang w:val="en-US"/>
        </w:rPr>
      </w:pP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2.2) </w:t>
      </w:r>
      <w:proofErr w:type="gramStart"/>
      <w:r w:rsidRPr="00E66D72">
        <w:rPr>
          <w:rFonts w:cs="Arial"/>
          <w:snapToGrid w:val="0"/>
          <w:sz w:val="20"/>
          <w:szCs w:val="20"/>
          <w:lang w:val="en-US"/>
        </w:rPr>
        <w:t>Having</w:t>
      </w:r>
      <w:proofErr w:type="gramEnd"/>
      <w:r w:rsidRPr="00E66D72">
        <w:rPr>
          <w:rFonts w:cs="Arial"/>
          <w:snapToGrid w:val="0"/>
          <w:sz w:val="20"/>
          <w:szCs w:val="20"/>
          <w:lang w:val="en-US"/>
        </w:rPr>
        <w:t xml:space="preserve"> been:</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a. convicted within the past five years by a court decision, which has the force of res judicata in the country where the Contract is implemented, of fraud, corruption or of any other offense committed during a procurement process or performance of a contract (in the event of such conviction, you may attach to this Statement of Integrity supporting information showing that this conviction is not relevant in the context of this Contract);</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b. subject to an administrative sanction within the past five years by the European Union or by the competent authorities of the country where we are constituted, for fraud, corruption or for any other offense committed during a procurement process or performance of a contract (in the event of such sanction, you may attach to this Statement of Integrity supporting information showing that this sanction is not relevant in the context of this Contract);</w:t>
      </w:r>
    </w:p>
    <w:p w:rsidR="00E66D72" w:rsidRPr="00E66D72" w:rsidRDefault="00E66D72" w:rsidP="00E66D72">
      <w:pPr>
        <w:rPr>
          <w:rFonts w:cs="Arial"/>
          <w:snapToGrid w:val="0"/>
          <w:sz w:val="20"/>
          <w:szCs w:val="20"/>
          <w:lang w:val="en-US"/>
        </w:rPr>
      </w:pPr>
      <w:proofErr w:type="gramStart"/>
      <w:r w:rsidRPr="00E66D72">
        <w:rPr>
          <w:rFonts w:cs="Arial"/>
          <w:snapToGrid w:val="0"/>
          <w:sz w:val="20"/>
          <w:szCs w:val="20"/>
          <w:lang w:val="en-US"/>
        </w:rPr>
        <w:t>c</w:t>
      </w:r>
      <w:proofErr w:type="gramEnd"/>
      <w:r w:rsidRPr="00E66D72">
        <w:rPr>
          <w:rFonts w:cs="Arial"/>
          <w:snapToGrid w:val="0"/>
          <w:sz w:val="20"/>
          <w:szCs w:val="20"/>
          <w:lang w:val="en-US"/>
        </w:rPr>
        <w:t>. convicted within the past five years by a court decision, which has the force of res judicata, of fraud, corruption or of any other offense committed during the procurement process or performance of an AFD-financed contract.</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2.3) Being listed for financial sanctions by the United Nations, the European Union and/or France for the purposes of fight-against-terrorist financing or threat to international peace and security;</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2.4) Having been subject within the past five years to a contract termination fully settled against us for significant or persistent failure to comply with our contractual obligations during contract performance, unless this termination was challenged and dispute resolution is still pending or has not confirmed a full settlement against us;</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Guidelines for the Procurement of AFD-Financed Contracts in Foreign Countries Last update: 30 February 2017.</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2.5) Not having fulfilled our fiscal obligations regarding payments of taxes in accordance with the legal provisions of either the country where we are constituted or the Contracting Authority's country;</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2.6) Being subject to an exclusion decision of the World Bank and being listed on the website </w:t>
      </w:r>
      <w:hyperlink r:id="rId22" w:history="1">
        <w:r w:rsidRPr="00E66D72">
          <w:rPr>
            <w:rFonts w:cs="Arial"/>
            <w:snapToGrid w:val="0"/>
            <w:color w:val="0000FF"/>
            <w:sz w:val="20"/>
            <w:szCs w:val="20"/>
            <w:u w:val="single"/>
            <w:lang w:val="en-US"/>
          </w:rPr>
          <w:t>http://www.worldbank.org/debarr</w:t>
        </w:r>
      </w:hyperlink>
      <w:r w:rsidRPr="00E66D72">
        <w:rPr>
          <w:rFonts w:cs="Arial"/>
          <w:snapToGrid w:val="0"/>
          <w:sz w:val="20"/>
          <w:szCs w:val="20"/>
          <w:lang w:val="en-US"/>
        </w:rPr>
        <w:t xml:space="preserve">  (in the event of such exclusion, you may attach to this Statement of Integrity supporting information showing that this exclusion is not relevant in the context of this Contract).</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2.7) </w:t>
      </w:r>
      <w:proofErr w:type="gramStart"/>
      <w:r w:rsidRPr="00E66D72">
        <w:rPr>
          <w:rFonts w:cs="Arial"/>
          <w:snapToGrid w:val="0"/>
          <w:sz w:val="20"/>
          <w:szCs w:val="20"/>
          <w:lang w:val="en-US"/>
        </w:rPr>
        <w:t>Having</w:t>
      </w:r>
      <w:proofErr w:type="gramEnd"/>
      <w:r w:rsidRPr="00E66D72">
        <w:rPr>
          <w:rFonts w:cs="Arial"/>
          <w:snapToGrid w:val="0"/>
          <w:sz w:val="20"/>
          <w:szCs w:val="20"/>
          <w:lang w:val="en-US"/>
        </w:rPr>
        <w:t xml:space="preserve"> created false documents or committed misrepresentation in documentation requested by the Contracting Authority as part of the procurement process of this Contract.</w:t>
      </w:r>
    </w:p>
    <w:p w:rsidR="00E66D72" w:rsidRPr="00E66D72" w:rsidRDefault="00E66D72" w:rsidP="00E66D72">
      <w:pPr>
        <w:rPr>
          <w:rFonts w:cs="Arial"/>
          <w:snapToGrid w:val="0"/>
          <w:sz w:val="20"/>
          <w:szCs w:val="20"/>
          <w:lang w:val="en-US"/>
        </w:rPr>
      </w:pPr>
    </w:p>
    <w:p w:rsidR="00E66D72" w:rsidRPr="00E66D72" w:rsidRDefault="00E66D72" w:rsidP="00851392">
      <w:pPr>
        <w:rPr>
          <w:rFonts w:cs="Arial"/>
          <w:snapToGrid w:val="0"/>
          <w:sz w:val="20"/>
          <w:szCs w:val="20"/>
          <w:lang w:val="en-US"/>
        </w:rPr>
      </w:pPr>
      <w:r w:rsidRPr="00E66D72">
        <w:rPr>
          <w:rFonts w:cs="Arial"/>
          <w:b/>
          <w:bCs/>
          <w:snapToGrid w:val="0"/>
          <w:sz w:val="20"/>
          <w:szCs w:val="20"/>
          <w:lang w:val="en-US"/>
        </w:rPr>
        <w:t>3)</w:t>
      </w:r>
      <w:r w:rsidRPr="00E66D72">
        <w:rPr>
          <w:rFonts w:cs="Arial"/>
          <w:snapToGrid w:val="0"/>
          <w:sz w:val="20"/>
          <w:szCs w:val="20"/>
          <w:lang w:val="en-US"/>
        </w:rPr>
        <w:t xml:space="preserve"> We hereby certify that neither we, nor any of the members of our joint venture or any of our suppliers, contractors, subcontractors, consultants or sub consultants </w:t>
      </w:r>
      <w:proofErr w:type="gramStart"/>
      <w:r w:rsidRPr="00E66D72">
        <w:rPr>
          <w:rFonts w:cs="Arial"/>
          <w:snapToGrid w:val="0"/>
          <w:sz w:val="20"/>
          <w:szCs w:val="20"/>
          <w:lang w:val="en-US"/>
        </w:rPr>
        <w:t>are</w:t>
      </w:r>
      <w:proofErr w:type="gramEnd"/>
      <w:r w:rsidRPr="00E66D72">
        <w:rPr>
          <w:rFonts w:cs="Arial"/>
          <w:snapToGrid w:val="0"/>
          <w:sz w:val="20"/>
          <w:szCs w:val="20"/>
          <w:lang w:val="en-US"/>
        </w:rPr>
        <w:t xml:space="preserve"> in any of the following situations of conflict of interest:</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3.1) Being an affiliate controlled by the Contracting Authority or a shareholder controlling the Contracting Authority, unless the stemming conflict of interest has been brought to the attention of AFD and resolved to its satisfaction;</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3.2) Having a business or family relationship with a Contracting Authority's staff involved in the procurement process or the supervision of the resulting Contract, unless the stemming conflict of interest has been brought to the attention of AFD and resolved to its satisfaction;</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3.3) Being controlled by or controlling another bidder or consultant, or being under common control with another bidder or consultant, or receiving from or granting subsidies directly or indirectly to another bidder or consultant, having the same legal representative as another bidder or consultant, maintaining direct or indirect contacts with another bidder or consultant which allows us to have or give access to information contained in the respective applications, bids or proposals, influencing them or influencing decisions of the Contracting Authority;</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3.4) Being engaged in a consulting services activity, which, by its nature, may be in conflict with the assignments that we would carry out for the Contracting Authority.</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3.5) In the case of procurement of goods, works or plants:</w:t>
      </w:r>
    </w:p>
    <w:p w:rsidR="00E66D72" w:rsidRPr="00E66D72" w:rsidRDefault="00E66D72" w:rsidP="00E66D72">
      <w:pPr>
        <w:rPr>
          <w:rFonts w:cs="Arial"/>
          <w:snapToGrid w:val="0"/>
          <w:sz w:val="20"/>
          <w:szCs w:val="20"/>
          <w:lang w:val="en-US"/>
        </w:rPr>
      </w:pPr>
      <w:proofErr w:type="spellStart"/>
      <w:r w:rsidRPr="00E66D72">
        <w:rPr>
          <w:rFonts w:cs="Arial"/>
          <w:snapToGrid w:val="0"/>
          <w:sz w:val="20"/>
          <w:szCs w:val="20"/>
          <w:lang w:val="en-US"/>
        </w:rPr>
        <w:lastRenderedPageBreak/>
        <w:t>i</w:t>
      </w:r>
      <w:proofErr w:type="spellEnd"/>
      <w:r w:rsidRPr="00E66D72">
        <w:rPr>
          <w:rFonts w:cs="Arial"/>
          <w:snapToGrid w:val="0"/>
          <w:sz w:val="20"/>
          <w:szCs w:val="20"/>
          <w:lang w:val="en-US"/>
        </w:rPr>
        <w:t>. Having prepared or having been associated with a consultant who prepared specifications, drawings, calculations and other documentation to be used in the procurement process of this Contract;</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ii. Having been recruited (or being proposed to be recruited) ourselves or any of our affiliates, to carry out works supervision or inspection for this Contract;</w:t>
      </w:r>
    </w:p>
    <w:p w:rsidR="00E66D72" w:rsidRPr="00E66D72" w:rsidRDefault="00E66D72" w:rsidP="00E66D72">
      <w:pPr>
        <w:rPr>
          <w:rFonts w:cs="Arial"/>
          <w:snapToGrid w:val="0"/>
          <w:sz w:val="20"/>
          <w:szCs w:val="20"/>
          <w:lang w:val="en-US"/>
        </w:rPr>
      </w:pPr>
    </w:p>
    <w:p w:rsidR="00E66D72" w:rsidRPr="00E66D72" w:rsidRDefault="00E66D72" w:rsidP="00E66D72">
      <w:pPr>
        <w:rPr>
          <w:rFonts w:cs="Arial"/>
          <w:snapToGrid w:val="0"/>
          <w:sz w:val="20"/>
          <w:szCs w:val="20"/>
          <w:lang w:val="en-US"/>
        </w:rPr>
      </w:pPr>
      <w:r w:rsidRPr="00E66D72">
        <w:rPr>
          <w:rFonts w:cs="Arial"/>
          <w:b/>
          <w:bCs/>
          <w:snapToGrid w:val="0"/>
          <w:sz w:val="20"/>
          <w:szCs w:val="20"/>
          <w:lang w:val="en-US"/>
        </w:rPr>
        <w:t>4)</w:t>
      </w:r>
      <w:r w:rsidRPr="00E66D72">
        <w:rPr>
          <w:rFonts w:cs="Arial"/>
          <w:snapToGrid w:val="0"/>
          <w:sz w:val="20"/>
          <w:szCs w:val="20"/>
          <w:lang w:val="en-US"/>
        </w:rPr>
        <w:t xml:space="preserve"> If we are a state-owned entity, and to compete in a procurement process, we certify that we have legal and financial autonomy and that we operate under commercial laws and regulations.</w:t>
      </w:r>
    </w:p>
    <w:p w:rsidR="00E66D72" w:rsidRPr="00E66D72" w:rsidRDefault="00E66D72" w:rsidP="00E66D72">
      <w:pPr>
        <w:rPr>
          <w:rFonts w:cs="Arial"/>
          <w:snapToGrid w:val="0"/>
          <w:sz w:val="20"/>
          <w:szCs w:val="20"/>
          <w:lang w:val="en-US"/>
        </w:rPr>
      </w:pPr>
    </w:p>
    <w:p w:rsidR="00E66D72" w:rsidRPr="00E66D72" w:rsidRDefault="00E66D72" w:rsidP="00E66D72">
      <w:pPr>
        <w:rPr>
          <w:rFonts w:cs="Arial"/>
          <w:snapToGrid w:val="0"/>
          <w:sz w:val="20"/>
          <w:szCs w:val="20"/>
          <w:lang w:val="en-US"/>
        </w:rPr>
      </w:pPr>
      <w:r w:rsidRPr="00E66D72">
        <w:rPr>
          <w:rFonts w:cs="Arial"/>
          <w:b/>
          <w:bCs/>
          <w:snapToGrid w:val="0"/>
          <w:sz w:val="20"/>
          <w:szCs w:val="20"/>
          <w:lang w:val="en-US"/>
        </w:rPr>
        <w:t>5)</w:t>
      </w:r>
      <w:r w:rsidRPr="00E66D72">
        <w:rPr>
          <w:rFonts w:cs="Arial"/>
          <w:snapToGrid w:val="0"/>
          <w:sz w:val="20"/>
          <w:szCs w:val="20"/>
          <w:lang w:val="en-US"/>
        </w:rPr>
        <w:t xml:space="preserve"> We undertake to bring to the attention of the Contracting Authority, which will inform AFD, any change in situation with regard to points 2 to 4 here above.</w:t>
      </w:r>
    </w:p>
    <w:p w:rsidR="00E66D72" w:rsidRPr="00E66D72" w:rsidRDefault="00E66D72" w:rsidP="00E66D72">
      <w:pPr>
        <w:rPr>
          <w:rFonts w:cs="Arial"/>
          <w:snapToGrid w:val="0"/>
          <w:sz w:val="20"/>
          <w:szCs w:val="20"/>
          <w:lang w:val="en-US"/>
        </w:rPr>
      </w:pPr>
    </w:p>
    <w:p w:rsidR="00E66D72" w:rsidRPr="00E66D72" w:rsidRDefault="00E66D72" w:rsidP="00E66D72">
      <w:pPr>
        <w:rPr>
          <w:rFonts w:cs="Arial"/>
          <w:snapToGrid w:val="0"/>
          <w:sz w:val="20"/>
          <w:szCs w:val="20"/>
          <w:lang w:val="en-US"/>
        </w:rPr>
      </w:pPr>
      <w:r w:rsidRPr="00E66D72">
        <w:rPr>
          <w:rFonts w:cs="Arial"/>
          <w:b/>
          <w:bCs/>
          <w:snapToGrid w:val="0"/>
          <w:sz w:val="20"/>
          <w:szCs w:val="20"/>
          <w:lang w:val="en-US"/>
        </w:rPr>
        <w:t>6)</w:t>
      </w:r>
      <w:r w:rsidRPr="00E66D72">
        <w:rPr>
          <w:rFonts w:cs="Arial"/>
          <w:snapToGrid w:val="0"/>
          <w:sz w:val="20"/>
          <w:szCs w:val="20"/>
          <w:lang w:val="en-US"/>
        </w:rPr>
        <w:t xml:space="preserve"> In the context of the procurement process and performance of the corresponding contract:</w:t>
      </w:r>
    </w:p>
    <w:p w:rsidR="00E66D72" w:rsidRPr="00E66D72" w:rsidRDefault="00E66D72" w:rsidP="00E66D72">
      <w:pPr>
        <w:rPr>
          <w:rFonts w:cs="Arial"/>
          <w:snapToGrid w:val="0"/>
          <w:sz w:val="20"/>
          <w:szCs w:val="20"/>
          <w:lang w:val="en-US"/>
        </w:rPr>
      </w:pPr>
    </w:p>
    <w:p w:rsidR="00E66D72" w:rsidRPr="00E66D72" w:rsidRDefault="00E66D72" w:rsidP="00E66D72">
      <w:pPr>
        <w:rPr>
          <w:rFonts w:cs="Arial"/>
          <w:snapToGrid w:val="0"/>
          <w:sz w:val="20"/>
          <w:szCs w:val="20"/>
          <w:lang w:val="en-US"/>
        </w:rPr>
      </w:pPr>
      <w:r w:rsidRPr="00E66D72">
        <w:rPr>
          <w:rFonts w:cs="Arial"/>
          <w:snapToGrid w:val="0"/>
          <w:sz w:val="20"/>
          <w:szCs w:val="20"/>
          <w:lang w:val="en-US"/>
        </w:rPr>
        <w:t>6.1) We have not and we will not engage in any dishonest conduct (act or omission) deliberately indented to deceive others, to intentionally conceal items, to violate or vitiate someone's consent, to make them circumvent legal or regulatory requirements and/or to violate their internal rules in order to obtain illegitimate profit;</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Guidelines for the Procurement of AFD-Financed Contracts in Foreign Countries Last update: 31 February 2017 </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6.2) </w:t>
      </w:r>
      <w:proofErr w:type="gramStart"/>
      <w:r w:rsidRPr="00E66D72">
        <w:rPr>
          <w:rFonts w:cs="Arial"/>
          <w:snapToGrid w:val="0"/>
          <w:sz w:val="20"/>
          <w:szCs w:val="20"/>
          <w:lang w:val="en-US"/>
        </w:rPr>
        <w:t>We</w:t>
      </w:r>
      <w:proofErr w:type="gramEnd"/>
      <w:r w:rsidRPr="00E66D72">
        <w:rPr>
          <w:rFonts w:cs="Arial"/>
          <w:snapToGrid w:val="0"/>
          <w:sz w:val="20"/>
          <w:szCs w:val="20"/>
          <w:lang w:val="en-US"/>
        </w:rPr>
        <w:t xml:space="preserve"> have not and we will not engage in any dishonest conduct (act or omission) contrary to our legal or regulatory obligations or our internal rules in order to obtain illegitimate profit;</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6.3) We have not promised, offered or given and we will not promise, offer or give, directly or indirectly to (</w:t>
      </w:r>
      <w:proofErr w:type="spellStart"/>
      <w:r w:rsidRPr="00E66D72">
        <w:rPr>
          <w:rFonts w:cs="Arial"/>
          <w:snapToGrid w:val="0"/>
          <w:sz w:val="20"/>
          <w:szCs w:val="20"/>
          <w:lang w:val="en-US"/>
        </w:rPr>
        <w:t>i</w:t>
      </w:r>
      <w:proofErr w:type="spellEnd"/>
      <w:r w:rsidRPr="00E66D72">
        <w:rPr>
          <w:rFonts w:cs="Arial"/>
          <w:snapToGrid w:val="0"/>
          <w:sz w:val="20"/>
          <w:szCs w:val="20"/>
          <w:lang w:val="en-US"/>
        </w:rPr>
        <w:t>) any Person who holds a legislative, executive, administrative or judicial mandate within the State of the Contracting Authority regardless of whether that person was nominated or elected, regardless of the permanent or temporary, paid or unpaid nature of the position and regardless of the hierarchical level the Person occupies,</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(ii) any other Person who performs a public function, including for a State institution or a State-owned company, or who provides a public service, or (iii) any other person defined as a Public Officer by the national laws of the Contracting Authority’s country, an undue advantage of any kind, for himself or for another Person or entity, for such Public Officer to act or refrain from acting in his official capacity;</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6.4) We have not promised, offered or given and we will not promise, offer or give, directly or indirectly to any Person who occupies an executive position in a private sector entity or works for such an entity, regardless of the nature of his/her capacity, any undue advantage of any kind, for himself or another Person or entity for such Person to perform or refrain from performing any act in breach of its legal, contractual or professional obligations;</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6.5) We have not and we will not engage in any practice likely to influence the contract award process to the detriment of the Contracting Authority and, in particular, in any anticompetitive practice having for object or for effect to prevent, restrict or distort competition, namely by limiting access to the market or the free exercise of competition by other undertakings;</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6.6) Neither we nor any of the members of our joint venture or any of our suppliers, contractors, subcontractors, consultants or </w:t>
      </w:r>
      <w:proofErr w:type="spellStart"/>
      <w:r w:rsidRPr="00E66D72">
        <w:rPr>
          <w:rFonts w:cs="Arial"/>
          <w:snapToGrid w:val="0"/>
          <w:sz w:val="20"/>
          <w:szCs w:val="20"/>
          <w:lang w:val="en-US"/>
        </w:rPr>
        <w:t>subconsultants</w:t>
      </w:r>
      <w:proofErr w:type="spellEnd"/>
      <w:r w:rsidRPr="00E66D72">
        <w:rPr>
          <w:rFonts w:cs="Arial"/>
          <w:snapToGrid w:val="0"/>
          <w:sz w:val="20"/>
          <w:szCs w:val="20"/>
          <w:lang w:val="en-US"/>
        </w:rPr>
        <w:t xml:space="preserve"> shall acquire or supply any equipment nor operate in any sectors under an embargo of the United Nations, the European Union or France;</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6.7) We commit ourselves to comply with and ensure that all of our suppliers, contractors, subcontractors, consultants or </w:t>
      </w:r>
      <w:proofErr w:type="spellStart"/>
      <w:r w:rsidRPr="00E66D72">
        <w:rPr>
          <w:rFonts w:cs="Arial"/>
          <w:snapToGrid w:val="0"/>
          <w:sz w:val="20"/>
          <w:szCs w:val="20"/>
          <w:lang w:val="en-US"/>
        </w:rPr>
        <w:t>subconsultants</w:t>
      </w:r>
      <w:proofErr w:type="spellEnd"/>
      <w:r w:rsidRPr="00E66D72">
        <w:rPr>
          <w:rFonts w:cs="Arial"/>
          <w:snapToGrid w:val="0"/>
          <w:sz w:val="20"/>
          <w:szCs w:val="20"/>
          <w:lang w:val="en-US"/>
        </w:rPr>
        <w:t xml:space="preserve"> comply with international environmental and </w:t>
      </w:r>
      <w:proofErr w:type="spellStart"/>
      <w:r w:rsidRPr="00E66D72">
        <w:rPr>
          <w:rFonts w:cs="Arial"/>
          <w:snapToGrid w:val="0"/>
          <w:sz w:val="20"/>
          <w:szCs w:val="20"/>
          <w:lang w:val="en-US"/>
        </w:rPr>
        <w:t>labour</w:t>
      </w:r>
      <w:proofErr w:type="spellEnd"/>
      <w:r w:rsidRPr="00E66D72">
        <w:rPr>
          <w:rFonts w:cs="Arial"/>
          <w:snapToGrid w:val="0"/>
          <w:sz w:val="20"/>
          <w:szCs w:val="20"/>
          <w:lang w:val="en-US"/>
        </w:rPr>
        <w:t xml:space="preserve"> standards, consistent with laws and regulations applicable in the country of implementation of the Contract, including the fundamental conventions of the International </w:t>
      </w:r>
      <w:proofErr w:type="spellStart"/>
      <w:r w:rsidRPr="00E66D72">
        <w:rPr>
          <w:rFonts w:cs="Arial"/>
          <w:snapToGrid w:val="0"/>
          <w:sz w:val="20"/>
          <w:szCs w:val="20"/>
          <w:lang w:val="en-US"/>
        </w:rPr>
        <w:t>Labour</w:t>
      </w:r>
      <w:proofErr w:type="spellEnd"/>
      <w:r w:rsidRPr="00E66D72">
        <w:rPr>
          <w:rFonts w:cs="Arial"/>
          <w:snapToGrid w:val="0"/>
          <w:sz w:val="20"/>
          <w:szCs w:val="20"/>
          <w:lang w:val="en-US"/>
        </w:rPr>
        <w:t xml:space="preserve"> Organization (ILO) and international environmental treaties.</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Moreover, we shall implement environmental and social risks mitigation measures when specified in the environmental and social commitment plan (ESCP) provided by the Contracting Authority.</w:t>
      </w:r>
    </w:p>
    <w:p w:rsidR="00E66D72" w:rsidRPr="00E66D72" w:rsidRDefault="00E66D72" w:rsidP="00E66D72">
      <w:pPr>
        <w:rPr>
          <w:rFonts w:cs="Arial"/>
          <w:snapToGrid w:val="0"/>
          <w:sz w:val="20"/>
          <w:szCs w:val="20"/>
          <w:lang w:val="en-US"/>
        </w:rPr>
      </w:pPr>
    </w:p>
    <w:p w:rsidR="00E66D72" w:rsidRPr="00E66D72" w:rsidRDefault="00E66D72" w:rsidP="008B0671">
      <w:pPr>
        <w:rPr>
          <w:rFonts w:cs="Arial"/>
          <w:snapToGrid w:val="0"/>
          <w:sz w:val="20"/>
          <w:szCs w:val="20"/>
          <w:rtl/>
          <w:lang w:val="en-US" w:bidi="ar-SY"/>
        </w:rPr>
      </w:pPr>
      <w:r w:rsidRPr="00E66D72">
        <w:rPr>
          <w:rFonts w:cs="Arial"/>
          <w:b/>
          <w:bCs/>
          <w:snapToGrid w:val="0"/>
          <w:sz w:val="20"/>
          <w:szCs w:val="20"/>
          <w:lang w:val="en-US"/>
        </w:rPr>
        <w:t>7)</w:t>
      </w:r>
      <w:r w:rsidRPr="00E66D72">
        <w:rPr>
          <w:rFonts w:cs="Arial"/>
          <w:snapToGrid w:val="0"/>
          <w:sz w:val="20"/>
          <w:szCs w:val="20"/>
          <w:lang w:val="en-US"/>
        </w:rPr>
        <w:t xml:space="preserve"> We, as well as members of our joint venture and our suppliers, contractors, subcontractors, consultants or </w:t>
      </w:r>
      <w:proofErr w:type="spellStart"/>
      <w:r w:rsidRPr="00E66D72">
        <w:rPr>
          <w:rFonts w:cs="Arial"/>
          <w:snapToGrid w:val="0"/>
          <w:sz w:val="20"/>
          <w:szCs w:val="20"/>
          <w:lang w:val="en-US"/>
        </w:rPr>
        <w:t>subconsultants</w:t>
      </w:r>
      <w:proofErr w:type="spellEnd"/>
      <w:r w:rsidRPr="00E66D72">
        <w:rPr>
          <w:rFonts w:cs="Arial"/>
          <w:snapToGrid w:val="0"/>
          <w:sz w:val="20"/>
          <w:szCs w:val="20"/>
          <w:lang w:val="en-US"/>
        </w:rPr>
        <w:t xml:space="preserve"> authorize AFD to inspect accounts, records and other documents relating to the procurement process and performance of the contract and to have them audited by auditors appointed by AFD.</w:t>
      </w:r>
    </w:p>
    <w:p w:rsidR="00E66D72" w:rsidRPr="00E66D72" w:rsidRDefault="00E66D72" w:rsidP="00E66D72">
      <w:pPr>
        <w:rPr>
          <w:rFonts w:cs="Arial"/>
          <w:snapToGrid w:val="0"/>
          <w:sz w:val="20"/>
          <w:szCs w:val="20"/>
          <w:lang w:val="en-US"/>
        </w:rPr>
      </w:pPr>
    </w:p>
    <w:p w:rsidR="00E66D72" w:rsidRPr="00C02B3C" w:rsidRDefault="00E66D72" w:rsidP="00E66D72">
      <w:pPr>
        <w:rPr>
          <w:rFonts w:cs="Arial"/>
          <w:snapToGrid w:val="0"/>
          <w:sz w:val="20"/>
          <w:szCs w:val="20"/>
          <w:lang w:val="en-US"/>
        </w:rPr>
      </w:pPr>
      <w:r w:rsidRPr="00C02B3C">
        <w:rPr>
          <w:rFonts w:cs="Arial"/>
          <w:snapToGrid w:val="0"/>
          <w:sz w:val="20"/>
          <w:szCs w:val="20"/>
          <w:lang w:val="en-US"/>
        </w:rPr>
        <w:t xml:space="preserve">Name: ________________________________ </w:t>
      </w:r>
      <w:proofErr w:type="gramStart"/>
      <w:r w:rsidRPr="00C02B3C">
        <w:rPr>
          <w:rFonts w:cs="Arial"/>
          <w:snapToGrid w:val="0"/>
          <w:sz w:val="20"/>
          <w:szCs w:val="20"/>
          <w:lang w:val="en-US"/>
        </w:rPr>
        <w:t>In</w:t>
      </w:r>
      <w:proofErr w:type="gramEnd"/>
      <w:r w:rsidRPr="00C02B3C">
        <w:rPr>
          <w:rFonts w:cs="Arial"/>
          <w:snapToGrid w:val="0"/>
          <w:sz w:val="20"/>
          <w:szCs w:val="20"/>
          <w:lang w:val="en-US"/>
        </w:rPr>
        <w:t xml:space="preserve"> the capacity of: __________________________</w:t>
      </w:r>
    </w:p>
    <w:p w:rsidR="00E66D72" w:rsidRPr="00C02B3C" w:rsidRDefault="00E66D72" w:rsidP="00E66D72">
      <w:pPr>
        <w:rPr>
          <w:rFonts w:cs="Arial"/>
          <w:snapToGrid w:val="0"/>
          <w:sz w:val="20"/>
          <w:szCs w:val="20"/>
          <w:lang w:val="en-US"/>
        </w:rPr>
      </w:pPr>
    </w:p>
    <w:p w:rsidR="00E66D72" w:rsidRPr="00C02B3C" w:rsidRDefault="00E66D72" w:rsidP="00E66D72">
      <w:pPr>
        <w:rPr>
          <w:rFonts w:cs="Arial"/>
          <w:snapToGrid w:val="0"/>
          <w:sz w:val="20"/>
          <w:szCs w:val="20"/>
          <w:lang w:val="en-US"/>
        </w:rPr>
      </w:pPr>
      <w:r w:rsidRPr="00C02B3C">
        <w:rPr>
          <w:rFonts w:cs="Arial"/>
          <w:snapToGrid w:val="0"/>
          <w:sz w:val="20"/>
          <w:szCs w:val="20"/>
          <w:lang w:val="en-US"/>
        </w:rPr>
        <w:t>Duly empowered to sign in the name and on behalf of1: ___________________________________</w:t>
      </w:r>
    </w:p>
    <w:p w:rsidR="00E66D72" w:rsidRPr="00C02B3C" w:rsidRDefault="00E66D72" w:rsidP="00E66D72">
      <w:pPr>
        <w:rPr>
          <w:rFonts w:cs="Arial"/>
          <w:snapToGrid w:val="0"/>
          <w:sz w:val="20"/>
          <w:szCs w:val="20"/>
          <w:lang w:val="en-US"/>
        </w:rPr>
      </w:pPr>
    </w:p>
    <w:p w:rsidR="00E66D72" w:rsidRPr="00E66D72" w:rsidRDefault="00E66D72" w:rsidP="00E66D72">
      <w:pPr>
        <w:rPr>
          <w:rFonts w:cs="Arial"/>
          <w:snapToGrid w:val="0"/>
          <w:sz w:val="20"/>
          <w:szCs w:val="20"/>
          <w:lang w:val="en-US"/>
        </w:rPr>
      </w:pPr>
      <w:r w:rsidRPr="00C02B3C">
        <w:rPr>
          <w:rFonts w:cs="Arial"/>
          <w:snapToGrid w:val="0"/>
          <w:sz w:val="20"/>
          <w:szCs w:val="20"/>
          <w:lang w:val="en-US"/>
        </w:rPr>
        <w:t>Signature: _____________________________</w:t>
      </w:r>
      <w:r w:rsidR="00C02B3C">
        <w:rPr>
          <w:rFonts w:cs="Arial"/>
          <w:snapToGrid w:val="0"/>
          <w:sz w:val="20"/>
          <w:szCs w:val="20"/>
          <w:lang w:val="en-US"/>
        </w:rPr>
        <w:t xml:space="preserve"> Date</w:t>
      </w:r>
      <w:r w:rsidRPr="00C02B3C">
        <w:rPr>
          <w:rFonts w:cs="Arial"/>
          <w:snapToGrid w:val="0"/>
          <w:sz w:val="20"/>
          <w:szCs w:val="20"/>
          <w:lang w:val="en-US"/>
        </w:rPr>
        <w:t>:   ___________________________________</w:t>
      </w:r>
    </w:p>
    <w:p w:rsidR="00E66D72" w:rsidRPr="00E66D72" w:rsidRDefault="00E66D72" w:rsidP="00E66D72">
      <w:pPr>
        <w:rPr>
          <w:rFonts w:cs="Arial"/>
          <w:snapToGrid w:val="0"/>
          <w:sz w:val="20"/>
          <w:szCs w:val="20"/>
          <w:lang w:val="en-US"/>
        </w:rPr>
      </w:pPr>
      <w:r w:rsidRPr="00E66D72">
        <w:rPr>
          <w:rFonts w:cs="Arial"/>
          <w:snapToGrid w:val="0"/>
          <w:sz w:val="20"/>
          <w:szCs w:val="20"/>
          <w:lang w:val="en-US"/>
        </w:rPr>
        <w:t xml:space="preserve">                                                             </w:t>
      </w:r>
    </w:p>
    <w:p w:rsidR="00592005" w:rsidRDefault="00E66D72" w:rsidP="00DB1379">
      <w:pPr>
        <w:rPr>
          <w:rFonts w:cs="Arial"/>
          <w:snapToGrid w:val="0"/>
          <w:sz w:val="20"/>
          <w:szCs w:val="20"/>
          <w:rtl/>
          <w:lang w:val="en-US"/>
        </w:rPr>
      </w:pPr>
      <w:r w:rsidRPr="00E66D72">
        <w:rPr>
          <w:rFonts w:cs="Arial"/>
          <w:snapToGrid w:val="0"/>
          <w:sz w:val="20"/>
          <w:szCs w:val="20"/>
          <w:lang w:val="en-US"/>
        </w:rPr>
        <w:t>1 In case of joint venture, insert the name of the joint venture. The person who will sign the application, bid or proposal on behalf of the applicant, bidder or consultant shall attach a power of attorney from the applicant, bidder or consultant.</w:t>
      </w:r>
    </w:p>
    <w:bookmarkEnd w:id="4"/>
    <w:p w:rsidR="007B2717" w:rsidRDefault="007B2717" w:rsidP="0039628E">
      <w:pPr>
        <w:jc w:val="left"/>
        <w:rPr>
          <w:lang w:val="en-US"/>
        </w:rPr>
      </w:pPr>
    </w:p>
    <w:p w:rsidR="0017616C" w:rsidRDefault="0017616C" w:rsidP="005D031B">
      <w:pPr>
        <w:jc w:val="left"/>
        <w:rPr>
          <w:lang w:val="en-US"/>
        </w:rPr>
        <w:sectPr w:rsidR="0017616C" w:rsidSect="00D8244B">
          <w:pgSz w:w="11906" w:h="16838"/>
          <w:pgMar w:top="1417" w:right="1417" w:bottom="1417" w:left="1417" w:header="709" w:footer="709" w:gutter="0"/>
          <w:cols w:space="708"/>
          <w:docGrid w:linePitch="360"/>
        </w:sectPr>
      </w:pPr>
    </w:p>
    <w:p w:rsidR="0017616C" w:rsidRDefault="00AB7494" w:rsidP="00AB7494">
      <w:pPr>
        <w:pStyle w:val="Heading9"/>
      </w:pPr>
      <w:bookmarkStart w:id="5" w:name="_GoBack"/>
      <w:bookmarkEnd w:id="5"/>
      <w:r w:rsidRPr="00AB7494">
        <w:lastRenderedPageBreak/>
        <w:t>QUOTATION REQUEST</w:t>
      </w:r>
      <w:r w:rsidR="001E4949">
        <w:t>:</w:t>
      </w:r>
    </w:p>
    <w:p w:rsidR="00AB7494" w:rsidRPr="00AB7494" w:rsidRDefault="00764B3B" w:rsidP="00764B3B">
      <w:pPr>
        <w:jc w:val="center"/>
        <w:rPr>
          <w:lang w:val="en-US"/>
        </w:rPr>
      </w:pPr>
      <w:r w:rsidRPr="00764B3B">
        <w:drawing>
          <wp:inline distT="0" distB="0" distL="0" distR="0" wp14:anchorId="1940C880" wp14:editId="65589FDA">
            <wp:extent cx="8130565" cy="559117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30565" cy="5591175"/>
                    </a:xfrm>
                    <a:prstGeom prst="rect">
                      <a:avLst/>
                    </a:prstGeom>
                    <a:noFill/>
                    <a:ln>
                      <a:noFill/>
                    </a:ln>
                  </pic:spPr>
                </pic:pic>
              </a:graphicData>
            </a:graphic>
          </wp:inline>
        </w:drawing>
      </w:r>
    </w:p>
    <w:p w:rsidR="001E4949" w:rsidRDefault="001E4949" w:rsidP="00BD20B7">
      <w:pPr>
        <w:jc w:val="center"/>
        <w:rPr>
          <w:lang w:val="en-US"/>
        </w:rPr>
        <w:sectPr w:rsidR="001E4949" w:rsidSect="00D8244B">
          <w:pgSz w:w="16838" w:h="11906" w:orient="landscape"/>
          <w:pgMar w:top="1417" w:right="1417" w:bottom="1417" w:left="1417" w:header="709" w:footer="709" w:gutter="0"/>
          <w:cols w:space="708"/>
          <w:docGrid w:linePitch="360"/>
        </w:sectPr>
      </w:pPr>
    </w:p>
    <w:p w:rsidR="0017616C" w:rsidRDefault="0017616C" w:rsidP="00DF2A79">
      <w:pPr>
        <w:pStyle w:val="Heading9"/>
      </w:pPr>
      <w:bookmarkStart w:id="6" w:name="_Ref509743895"/>
      <w:r>
        <w:lastRenderedPageBreak/>
        <w:t>Administrative evaluation grid</w:t>
      </w:r>
      <w:bookmarkEnd w:id="6"/>
      <w:r w:rsidR="00DF2A79">
        <w:t xml:space="preserve"> </w:t>
      </w:r>
      <w:r w:rsidR="00DF2A79" w:rsidRPr="00DF2A79">
        <w:t>(for information – Do not fill)</w:t>
      </w:r>
    </w:p>
    <w:p w:rsidR="00DF2A79" w:rsidRPr="00323E36" w:rsidRDefault="00DF2A79" w:rsidP="00DF2A79">
      <w:pPr>
        <w:rPr>
          <w:rFonts w:eastAsia="Times"/>
          <w:sz w:val="20"/>
          <w:lang w:val="en-GB"/>
        </w:rPr>
      </w:pPr>
    </w:p>
    <w:tbl>
      <w:tblPr>
        <w:tblW w:w="15036" w:type="dxa"/>
        <w:jc w:val="center"/>
        <w:tblInd w:w="-1540" w:type="dxa"/>
        <w:tblLayout w:type="fixed"/>
        <w:tblCellMar>
          <w:left w:w="70" w:type="dxa"/>
          <w:right w:w="70" w:type="dxa"/>
        </w:tblCellMar>
        <w:tblLook w:val="04A0" w:firstRow="1" w:lastRow="0" w:firstColumn="1" w:lastColumn="0" w:noHBand="0" w:noVBand="1"/>
      </w:tblPr>
      <w:tblGrid>
        <w:gridCol w:w="1146"/>
        <w:gridCol w:w="1530"/>
        <w:gridCol w:w="1424"/>
        <w:gridCol w:w="1456"/>
        <w:gridCol w:w="1278"/>
        <w:gridCol w:w="1367"/>
        <w:gridCol w:w="1367"/>
        <w:gridCol w:w="1367"/>
        <w:gridCol w:w="1367"/>
        <w:gridCol w:w="1367"/>
        <w:gridCol w:w="1367"/>
      </w:tblGrid>
      <w:tr w:rsidR="00BD20B7" w:rsidRPr="00B07E8E" w:rsidTr="00A86703">
        <w:trPr>
          <w:trHeight w:val="1254"/>
          <w:jc w:val="center"/>
        </w:trPr>
        <w:tc>
          <w:tcPr>
            <w:tcW w:w="1146" w:type="dxa"/>
            <w:tcBorders>
              <w:top w:val="single" w:sz="8" w:space="0" w:color="auto"/>
              <w:left w:val="single" w:sz="8" w:space="0" w:color="auto"/>
              <w:bottom w:val="single" w:sz="8" w:space="0" w:color="000000"/>
              <w:right w:val="single" w:sz="8" w:space="0" w:color="auto"/>
            </w:tcBorders>
            <w:shd w:val="clear" w:color="auto" w:fill="8DB3E2"/>
            <w:vAlign w:val="center"/>
            <w:hideMark/>
          </w:tcPr>
          <w:p w:rsidR="00BD20B7" w:rsidRPr="00B07E8E" w:rsidRDefault="00BD20B7" w:rsidP="00A86703">
            <w:pPr>
              <w:autoSpaceDE w:val="0"/>
              <w:autoSpaceDN w:val="0"/>
              <w:adjustRightInd w:val="0"/>
              <w:jc w:val="center"/>
              <w:rPr>
                <w:sz w:val="20"/>
                <w:szCs w:val="20"/>
                <w:lang w:val="en-US"/>
              </w:rPr>
            </w:pPr>
            <w:r w:rsidRPr="00B07E8E">
              <w:rPr>
                <w:sz w:val="20"/>
                <w:szCs w:val="20"/>
                <w:lang w:val="en-US"/>
              </w:rPr>
              <w:t>Envelope N°</w:t>
            </w:r>
          </w:p>
        </w:tc>
        <w:tc>
          <w:tcPr>
            <w:tcW w:w="1530" w:type="dxa"/>
            <w:tcBorders>
              <w:top w:val="single" w:sz="8" w:space="0" w:color="auto"/>
              <w:left w:val="single" w:sz="8" w:space="0" w:color="auto"/>
              <w:bottom w:val="single" w:sz="8" w:space="0" w:color="000000"/>
              <w:right w:val="single" w:sz="8" w:space="0" w:color="auto"/>
            </w:tcBorders>
            <w:shd w:val="clear" w:color="auto" w:fill="8DB3E2"/>
            <w:vAlign w:val="center"/>
            <w:hideMark/>
          </w:tcPr>
          <w:p w:rsidR="00BD20B7" w:rsidRPr="00B07E8E" w:rsidRDefault="00BD20B7" w:rsidP="00A86703">
            <w:pPr>
              <w:autoSpaceDE w:val="0"/>
              <w:autoSpaceDN w:val="0"/>
              <w:adjustRightInd w:val="0"/>
              <w:jc w:val="center"/>
              <w:rPr>
                <w:sz w:val="20"/>
                <w:szCs w:val="20"/>
                <w:lang w:val="en-US"/>
              </w:rPr>
            </w:pPr>
            <w:r w:rsidRPr="00B07E8E">
              <w:rPr>
                <w:sz w:val="20"/>
                <w:szCs w:val="20"/>
                <w:lang w:val="en-US"/>
              </w:rPr>
              <w:t>Name of the bidder</w:t>
            </w:r>
          </w:p>
        </w:tc>
        <w:tc>
          <w:tcPr>
            <w:tcW w:w="1424" w:type="dxa"/>
            <w:tcBorders>
              <w:top w:val="single" w:sz="8" w:space="0" w:color="auto"/>
              <w:left w:val="single" w:sz="8" w:space="0" w:color="auto"/>
              <w:bottom w:val="single" w:sz="8" w:space="0" w:color="000000"/>
              <w:right w:val="single" w:sz="8" w:space="0" w:color="auto"/>
            </w:tcBorders>
            <w:shd w:val="clear" w:color="auto" w:fill="8DB3E2"/>
            <w:vAlign w:val="center"/>
            <w:hideMark/>
          </w:tcPr>
          <w:p w:rsidR="00BD20B7" w:rsidRPr="00B07E8E" w:rsidRDefault="00BD20B7" w:rsidP="00A86703">
            <w:pPr>
              <w:autoSpaceDE w:val="0"/>
              <w:autoSpaceDN w:val="0"/>
              <w:adjustRightInd w:val="0"/>
              <w:jc w:val="center"/>
              <w:rPr>
                <w:sz w:val="20"/>
                <w:szCs w:val="20"/>
                <w:lang w:val="en-US"/>
              </w:rPr>
            </w:pPr>
            <w:r w:rsidRPr="00B07E8E">
              <w:rPr>
                <w:sz w:val="20"/>
                <w:szCs w:val="20"/>
                <w:lang w:val="en-US"/>
              </w:rPr>
              <w:t>Registration to the Chamber of Trade and Commerce</w:t>
            </w:r>
          </w:p>
        </w:tc>
        <w:tc>
          <w:tcPr>
            <w:tcW w:w="1456" w:type="dxa"/>
            <w:tcBorders>
              <w:top w:val="single" w:sz="8" w:space="0" w:color="auto"/>
              <w:left w:val="single" w:sz="8" w:space="0" w:color="auto"/>
              <w:bottom w:val="single" w:sz="8" w:space="0" w:color="000000"/>
              <w:right w:val="single" w:sz="8" w:space="0" w:color="auto"/>
            </w:tcBorders>
            <w:shd w:val="clear" w:color="auto" w:fill="8DB3E2"/>
            <w:vAlign w:val="center"/>
          </w:tcPr>
          <w:p w:rsidR="00BD20B7" w:rsidRPr="00B07E8E" w:rsidRDefault="00BD20B7" w:rsidP="00A86703">
            <w:pPr>
              <w:autoSpaceDE w:val="0"/>
              <w:autoSpaceDN w:val="0"/>
              <w:adjustRightInd w:val="0"/>
              <w:jc w:val="center"/>
              <w:rPr>
                <w:sz w:val="20"/>
                <w:szCs w:val="20"/>
                <w:lang w:val="en-US"/>
              </w:rPr>
            </w:pPr>
            <w:r>
              <w:rPr>
                <w:sz w:val="20"/>
                <w:szCs w:val="20"/>
                <w:lang w:val="en-US"/>
              </w:rPr>
              <w:t xml:space="preserve">Copy of </w:t>
            </w:r>
            <w:r w:rsidRPr="00B07E8E">
              <w:rPr>
                <w:sz w:val="20"/>
                <w:szCs w:val="20"/>
                <w:lang w:val="en-US"/>
              </w:rPr>
              <w:t>Taxation clearance</w:t>
            </w:r>
            <w:r>
              <w:rPr>
                <w:sz w:val="20"/>
                <w:szCs w:val="20"/>
                <w:lang w:val="en-US"/>
              </w:rPr>
              <w:t xml:space="preserve"> certificate</w:t>
            </w:r>
          </w:p>
        </w:tc>
        <w:tc>
          <w:tcPr>
            <w:tcW w:w="1278" w:type="dxa"/>
            <w:tcBorders>
              <w:top w:val="single" w:sz="8" w:space="0" w:color="auto"/>
              <w:left w:val="single" w:sz="8" w:space="0" w:color="auto"/>
              <w:bottom w:val="single" w:sz="8" w:space="0" w:color="000000"/>
              <w:right w:val="single" w:sz="8" w:space="0" w:color="auto"/>
            </w:tcBorders>
            <w:shd w:val="clear" w:color="auto" w:fill="8DB3E2"/>
            <w:vAlign w:val="center"/>
            <w:hideMark/>
          </w:tcPr>
          <w:p w:rsidR="00BD20B7" w:rsidRPr="00B07E8E" w:rsidRDefault="00BD20B7" w:rsidP="00A86703">
            <w:pPr>
              <w:autoSpaceDE w:val="0"/>
              <w:autoSpaceDN w:val="0"/>
              <w:adjustRightInd w:val="0"/>
              <w:jc w:val="center"/>
              <w:rPr>
                <w:sz w:val="20"/>
                <w:szCs w:val="20"/>
                <w:lang w:val="en-US"/>
              </w:rPr>
            </w:pPr>
            <w:r w:rsidRPr="00B07E8E">
              <w:rPr>
                <w:sz w:val="20"/>
                <w:szCs w:val="20"/>
                <w:lang w:val="en-US"/>
              </w:rPr>
              <w:t>ID Card</w:t>
            </w:r>
          </w:p>
          <w:p w:rsidR="00BD20B7" w:rsidRPr="00B07E8E" w:rsidRDefault="00BD20B7" w:rsidP="00A86703">
            <w:pPr>
              <w:autoSpaceDE w:val="0"/>
              <w:autoSpaceDN w:val="0"/>
              <w:adjustRightInd w:val="0"/>
              <w:jc w:val="center"/>
              <w:rPr>
                <w:sz w:val="20"/>
                <w:szCs w:val="20"/>
                <w:lang w:val="en-US"/>
              </w:rPr>
            </w:pPr>
            <w:r w:rsidRPr="00B07E8E">
              <w:rPr>
                <w:sz w:val="20"/>
                <w:szCs w:val="20"/>
                <w:lang w:val="en-US"/>
              </w:rPr>
              <w:t>of the Bidder</w:t>
            </w:r>
          </w:p>
        </w:tc>
        <w:tc>
          <w:tcPr>
            <w:tcW w:w="1367" w:type="dxa"/>
            <w:tcBorders>
              <w:top w:val="single" w:sz="8" w:space="0" w:color="auto"/>
              <w:left w:val="single" w:sz="8" w:space="0" w:color="auto"/>
              <w:bottom w:val="single" w:sz="8" w:space="0" w:color="000000"/>
              <w:right w:val="single" w:sz="8" w:space="0" w:color="auto"/>
            </w:tcBorders>
            <w:shd w:val="clear" w:color="auto" w:fill="8DB3E2"/>
            <w:vAlign w:val="center"/>
          </w:tcPr>
          <w:p w:rsidR="00BD20B7" w:rsidRPr="00B07E8E" w:rsidRDefault="00BD20B7" w:rsidP="00A86703">
            <w:pPr>
              <w:autoSpaceDE w:val="0"/>
              <w:autoSpaceDN w:val="0"/>
              <w:adjustRightInd w:val="0"/>
              <w:jc w:val="center"/>
              <w:rPr>
                <w:sz w:val="20"/>
                <w:szCs w:val="20"/>
                <w:lang w:val="en-US"/>
              </w:rPr>
            </w:pPr>
            <w:r w:rsidRPr="00B07E8E">
              <w:rPr>
                <w:sz w:val="20"/>
                <w:szCs w:val="20"/>
                <w:lang w:val="en-US"/>
              </w:rPr>
              <w:t>Copy of valid commercial ID card</w:t>
            </w:r>
          </w:p>
        </w:tc>
        <w:tc>
          <w:tcPr>
            <w:tcW w:w="1367" w:type="dxa"/>
            <w:tcBorders>
              <w:top w:val="single" w:sz="8" w:space="0" w:color="auto"/>
              <w:left w:val="single" w:sz="8" w:space="0" w:color="auto"/>
              <w:bottom w:val="single" w:sz="8" w:space="0" w:color="000000"/>
              <w:right w:val="single" w:sz="8" w:space="0" w:color="auto"/>
            </w:tcBorders>
            <w:shd w:val="clear" w:color="auto" w:fill="8DB3E2"/>
            <w:vAlign w:val="center"/>
          </w:tcPr>
          <w:p w:rsidR="00BD20B7" w:rsidRPr="00B07E8E" w:rsidRDefault="00BD20B7" w:rsidP="00A86703">
            <w:pPr>
              <w:autoSpaceDE w:val="0"/>
              <w:autoSpaceDN w:val="0"/>
              <w:adjustRightInd w:val="0"/>
              <w:jc w:val="center"/>
              <w:rPr>
                <w:sz w:val="20"/>
                <w:szCs w:val="20"/>
                <w:lang w:val="en-US"/>
              </w:rPr>
            </w:pPr>
            <w:r>
              <w:rPr>
                <w:sz w:val="20"/>
                <w:szCs w:val="20"/>
                <w:lang w:val="en-US"/>
              </w:rPr>
              <w:t>Tender commitment form signed and stamped</w:t>
            </w:r>
          </w:p>
        </w:tc>
        <w:tc>
          <w:tcPr>
            <w:tcW w:w="1367" w:type="dxa"/>
            <w:tcBorders>
              <w:top w:val="single" w:sz="8" w:space="0" w:color="auto"/>
              <w:left w:val="single" w:sz="8" w:space="0" w:color="auto"/>
              <w:bottom w:val="single" w:sz="8" w:space="0" w:color="000000"/>
              <w:right w:val="single" w:sz="4" w:space="0" w:color="auto"/>
            </w:tcBorders>
            <w:shd w:val="clear" w:color="auto" w:fill="8DB3E2"/>
            <w:vAlign w:val="center"/>
            <w:hideMark/>
          </w:tcPr>
          <w:p w:rsidR="00BD20B7" w:rsidRPr="00B07E8E" w:rsidRDefault="00BD20B7" w:rsidP="00A86703">
            <w:pPr>
              <w:autoSpaceDE w:val="0"/>
              <w:autoSpaceDN w:val="0"/>
              <w:adjustRightInd w:val="0"/>
              <w:jc w:val="center"/>
              <w:rPr>
                <w:sz w:val="20"/>
                <w:szCs w:val="20"/>
                <w:lang w:val="en-US"/>
              </w:rPr>
            </w:pPr>
            <w:r w:rsidRPr="00B07E8E">
              <w:rPr>
                <w:sz w:val="20"/>
                <w:szCs w:val="20"/>
                <w:lang w:val="en-US"/>
              </w:rPr>
              <w:t>General Conditions signed and stamped</w:t>
            </w:r>
          </w:p>
        </w:tc>
        <w:tc>
          <w:tcPr>
            <w:tcW w:w="1367" w:type="dxa"/>
            <w:tcBorders>
              <w:top w:val="single" w:sz="8" w:space="0" w:color="auto"/>
              <w:left w:val="single" w:sz="4" w:space="0" w:color="auto"/>
              <w:bottom w:val="single" w:sz="8" w:space="0" w:color="000000"/>
              <w:right w:val="single" w:sz="8" w:space="0" w:color="auto"/>
            </w:tcBorders>
            <w:shd w:val="clear" w:color="auto" w:fill="8DB3E2"/>
            <w:vAlign w:val="center"/>
            <w:hideMark/>
          </w:tcPr>
          <w:p w:rsidR="00BD20B7" w:rsidRPr="00B07E8E" w:rsidRDefault="00BD20B7" w:rsidP="00A86703">
            <w:pPr>
              <w:autoSpaceDE w:val="0"/>
              <w:autoSpaceDN w:val="0"/>
              <w:adjustRightInd w:val="0"/>
              <w:jc w:val="center"/>
              <w:rPr>
                <w:sz w:val="20"/>
                <w:szCs w:val="20"/>
                <w:lang w:val="en-US"/>
              </w:rPr>
            </w:pPr>
            <w:r w:rsidRPr="00B07E8E">
              <w:rPr>
                <w:sz w:val="20"/>
                <w:szCs w:val="20"/>
                <w:lang w:val="en-US"/>
              </w:rPr>
              <w:t>Ethic clauses and Grounds of exclusion signed and stamped</w:t>
            </w:r>
          </w:p>
        </w:tc>
        <w:tc>
          <w:tcPr>
            <w:tcW w:w="1367" w:type="dxa"/>
            <w:tcBorders>
              <w:top w:val="single" w:sz="8" w:space="0" w:color="auto"/>
              <w:left w:val="single" w:sz="8" w:space="0" w:color="auto"/>
              <w:bottom w:val="nil"/>
              <w:right w:val="single" w:sz="8" w:space="0" w:color="auto"/>
            </w:tcBorders>
            <w:shd w:val="clear" w:color="auto" w:fill="8DB3E2"/>
            <w:vAlign w:val="center"/>
          </w:tcPr>
          <w:p w:rsidR="00BD20B7" w:rsidRPr="00B07E8E" w:rsidRDefault="00BD20B7" w:rsidP="00A86703">
            <w:pPr>
              <w:autoSpaceDE w:val="0"/>
              <w:autoSpaceDN w:val="0"/>
              <w:adjustRightInd w:val="0"/>
              <w:jc w:val="center"/>
              <w:rPr>
                <w:sz w:val="20"/>
                <w:szCs w:val="20"/>
                <w:lang w:val="en-US"/>
              </w:rPr>
            </w:pPr>
            <w:r w:rsidRPr="009F3655">
              <w:rPr>
                <w:sz w:val="20"/>
                <w:szCs w:val="20"/>
                <w:lang w:val="en-US"/>
              </w:rPr>
              <w:t>Statement of Integrity, Eligibility and Social and Environmental Responsibility</w:t>
            </w:r>
          </w:p>
        </w:tc>
        <w:tc>
          <w:tcPr>
            <w:tcW w:w="1367" w:type="dxa"/>
            <w:tcBorders>
              <w:top w:val="single" w:sz="8" w:space="0" w:color="auto"/>
              <w:left w:val="single" w:sz="8" w:space="0" w:color="auto"/>
              <w:bottom w:val="single" w:sz="8" w:space="0" w:color="000000"/>
              <w:right w:val="single" w:sz="8" w:space="0" w:color="auto"/>
            </w:tcBorders>
            <w:shd w:val="clear" w:color="auto" w:fill="8DB3E2"/>
            <w:vAlign w:val="center"/>
            <w:hideMark/>
          </w:tcPr>
          <w:p w:rsidR="00BD20B7" w:rsidRPr="00B07E8E" w:rsidRDefault="00BD20B7" w:rsidP="00A86703">
            <w:pPr>
              <w:autoSpaceDE w:val="0"/>
              <w:autoSpaceDN w:val="0"/>
              <w:adjustRightInd w:val="0"/>
              <w:jc w:val="center"/>
              <w:rPr>
                <w:sz w:val="20"/>
                <w:szCs w:val="20"/>
                <w:lang w:val="en-US"/>
              </w:rPr>
            </w:pPr>
            <w:r w:rsidRPr="00B07E8E">
              <w:rPr>
                <w:sz w:val="20"/>
                <w:szCs w:val="20"/>
                <w:lang w:val="en-US"/>
              </w:rPr>
              <w:t>Selection</w:t>
            </w:r>
          </w:p>
          <w:p w:rsidR="00BD20B7" w:rsidRPr="00B07E8E" w:rsidRDefault="00BD20B7" w:rsidP="00A86703">
            <w:pPr>
              <w:autoSpaceDE w:val="0"/>
              <w:autoSpaceDN w:val="0"/>
              <w:adjustRightInd w:val="0"/>
              <w:jc w:val="center"/>
              <w:rPr>
                <w:sz w:val="20"/>
                <w:szCs w:val="20"/>
                <w:lang w:val="en-US"/>
              </w:rPr>
            </w:pPr>
            <w:r w:rsidRPr="00B07E8E">
              <w:rPr>
                <w:sz w:val="20"/>
                <w:szCs w:val="20"/>
                <w:lang w:val="en-US"/>
              </w:rPr>
              <w:t>(Yes/No)</w:t>
            </w:r>
          </w:p>
        </w:tc>
      </w:tr>
      <w:tr w:rsidR="00BD20B7" w:rsidRPr="00B07E8E" w:rsidTr="00A86703">
        <w:trPr>
          <w:trHeight w:val="672"/>
          <w:jc w:val="center"/>
        </w:trPr>
        <w:tc>
          <w:tcPr>
            <w:tcW w:w="1146" w:type="dxa"/>
            <w:tcBorders>
              <w:top w:val="nil"/>
              <w:left w:val="single" w:sz="8" w:space="0" w:color="auto"/>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r w:rsidRPr="00B07E8E">
              <w:rPr>
                <w:sz w:val="20"/>
                <w:szCs w:val="20"/>
                <w:lang w:val="en-US"/>
              </w:rPr>
              <w:t>1</w:t>
            </w:r>
          </w:p>
        </w:tc>
        <w:tc>
          <w:tcPr>
            <w:tcW w:w="1530" w:type="dxa"/>
            <w:tcBorders>
              <w:top w:val="nil"/>
              <w:left w:val="nil"/>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c>
          <w:tcPr>
            <w:tcW w:w="1424" w:type="dxa"/>
            <w:tcBorders>
              <w:top w:val="nil"/>
              <w:left w:val="nil"/>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c>
          <w:tcPr>
            <w:tcW w:w="1456" w:type="dxa"/>
            <w:tcBorders>
              <w:top w:val="single" w:sz="8" w:space="0" w:color="000000"/>
              <w:left w:val="nil"/>
              <w:bottom w:val="single" w:sz="8"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278" w:type="dxa"/>
            <w:tcBorders>
              <w:top w:val="nil"/>
              <w:left w:val="single" w:sz="4" w:space="0" w:color="auto"/>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8" w:space="0" w:color="000000"/>
              <w:left w:val="nil"/>
              <w:bottom w:val="single" w:sz="8"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8"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8"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r>
      <w:tr w:rsidR="00BD20B7" w:rsidRPr="00B07E8E" w:rsidTr="00A86703">
        <w:trPr>
          <w:trHeight w:val="690"/>
          <w:jc w:val="center"/>
        </w:trPr>
        <w:tc>
          <w:tcPr>
            <w:tcW w:w="1146" w:type="dxa"/>
            <w:tcBorders>
              <w:top w:val="nil"/>
              <w:left w:val="single" w:sz="8" w:space="0" w:color="auto"/>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r w:rsidRPr="00B07E8E">
              <w:rPr>
                <w:sz w:val="20"/>
                <w:szCs w:val="20"/>
                <w:lang w:val="en-US"/>
              </w:rPr>
              <w:t>2</w:t>
            </w:r>
          </w:p>
        </w:tc>
        <w:tc>
          <w:tcPr>
            <w:tcW w:w="1530" w:type="dxa"/>
            <w:tcBorders>
              <w:top w:val="nil"/>
              <w:left w:val="nil"/>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c>
          <w:tcPr>
            <w:tcW w:w="1424" w:type="dxa"/>
            <w:tcBorders>
              <w:top w:val="nil"/>
              <w:left w:val="nil"/>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c>
          <w:tcPr>
            <w:tcW w:w="1456" w:type="dxa"/>
            <w:tcBorders>
              <w:top w:val="nil"/>
              <w:left w:val="nil"/>
              <w:bottom w:val="single" w:sz="8"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278" w:type="dxa"/>
            <w:tcBorders>
              <w:top w:val="nil"/>
              <w:left w:val="single" w:sz="4" w:space="0" w:color="auto"/>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8" w:space="0" w:color="auto"/>
              <w:left w:val="nil"/>
              <w:bottom w:val="single" w:sz="8"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8"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8"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8" w:space="0" w:color="auto"/>
              <w:right w:val="single" w:sz="8"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20B7" w:rsidRPr="00B07E8E" w:rsidRDefault="00BD20B7" w:rsidP="00B07E8E">
            <w:pPr>
              <w:autoSpaceDE w:val="0"/>
              <w:autoSpaceDN w:val="0"/>
              <w:adjustRightInd w:val="0"/>
              <w:jc w:val="center"/>
              <w:rPr>
                <w:sz w:val="20"/>
                <w:szCs w:val="20"/>
                <w:lang w:val="en-US"/>
              </w:rPr>
            </w:pPr>
          </w:p>
        </w:tc>
      </w:tr>
      <w:tr w:rsidR="00BD20B7" w:rsidRPr="00B07E8E" w:rsidTr="00A86703">
        <w:trPr>
          <w:trHeight w:val="690"/>
          <w:jc w:val="center"/>
        </w:trPr>
        <w:tc>
          <w:tcPr>
            <w:tcW w:w="1146" w:type="dxa"/>
            <w:tcBorders>
              <w:top w:val="nil"/>
              <w:left w:val="single" w:sz="8" w:space="0" w:color="auto"/>
              <w:bottom w:val="single" w:sz="4" w:space="0" w:color="auto"/>
              <w:right w:val="single" w:sz="8"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r w:rsidRPr="00B07E8E">
              <w:rPr>
                <w:sz w:val="20"/>
                <w:szCs w:val="20"/>
                <w:lang w:val="en-US"/>
              </w:rPr>
              <w:t>3</w:t>
            </w:r>
          </w:p>
        </w:tc>
        <w:tc>
          <w:tcPr>
            <w:tcW w:w="1530" w:type="dxa"/>
            <w:tcBorders>
              <w:top w:val="nil"/>
              <w:left w:val="nil"/>
              <w:bottom w:val="single" w:sz="4" w:space="0" w:color="auto"/>
              <w:right w:val="single" w:sz="8"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c>
          <w:tcPr>
            <w:tcW w:w="1424" w:type="dxa"/>
            <w:tcBorders>
              <w:top w:val="nil"/>
              <w:left w:val="nil"/>
              <w:bottom w:val="single" w:sz="4" w:space="0" w:color="auto"/>
              <w:right w:val="single" w:sz="8"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c>
          <w:tcPr>
            <w:tcW w:w="1456" w:type="dxa"/>
            <w:tcBorders>
              <w:top w:val="nil"/>
              <w:left w:val="nil"/>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278" w:type="dxa"/>
            <w:tcBorders>
              <w:top w:val="nil"/>
              <w:left w:val="single" w:sz="4" w:space="0" w:color="auto"/>
              <w:bottom w:val="single" w:sz="4" w:space="0" w:color="auto"/>
              <w:right w:val="single" w:sz="8"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8" w:space="0" w:color="auto"/>
              <w:left w:val="nil"/>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4"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nil"/>
              <w:left w:val="single" w:sz="4" w:space="0" w:color="auto"/>
              <w:bottom w:val="single" w:sz="4" w:space="0" w:color="auto"/>
              <w:right w:val="single" w:sz="8"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r>
      <w:tr w:rsidR="00BD20B7" w:rsidRPr="00B07E8E" w:rsidTr="00A86703">
        <w:trPr>
          <w:trHeight w:val="722"/>
          <w:jc w:val="center"/>
        </w:trPr>
        <w:tc>
          <w:tcPr>
            <w:tcW w:w="11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r w:rsidRPr="00B07E8E">
              <w:rPr>
                <w:sz w:val="20"/>
                <w:szCs w:val="20"/>
                <w:lang w:val="en-US"/>
              </w:rPr>
              <w:t>4</w:t>
            </w:r>
          </w:p>
        </w:tc>
        <w:tc>
          <w:tcPr>
            <w:tcW w:w="153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c>
          <w:tcPr>
            <w:tcW w:w="142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c>
          <w:tcPr>
            <w:tcW w:w="1456" w:type="dxa"/>
            <w:tcBorders>
              <w:top w:val="single" w:sz="4" w:space="0" w:color="auto"/>
              <w:left w:val="single" w:sz="4" w:space="0" w:color="auto"/>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p>
        </w:tc>
      </w:tr>
      <w:tr w:rsidR="00BD20B7" w:rsidRPr="00B07E8E" w:rsidTr="00A86703">
        <w:trPr>
          <w:trHeight w:val="722"/>
          <w:jc w:val="center"/>
        </w:trPr>
        <w:tc>
          <w:tcPr>
            <w:tcW w:w="11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BD20B7" w:rsidRPr="00B07E8E" w:rsidRDefault="00BD20B7" w:rsidP="00B07E8E">
            <w:pPr>
              <w:autoSpaceDE w:val="0"/>
              <w:autoSpaceDN w:val="0"/>
              <w:adjustRightInd w:val="0"/>
              <w:jc w:val="center"/>
              <w:rPr>
                <w:sz w:val="20"/>
                <w:szCs w:val="20"/>
                <w:lang w:val="en-US"/>
              </w:rPr>
            </w:pPr>
            <w:r w:rsidRPr="00B07E8E">
              <w:rPr>
                <w:sz w:val="20"/>
                <w:szCs w:val="20"/>
                <w:lang w:val="en-US"/>
              </w:rPr>
              <w:t>5</w:t>
            </w:r>
          </w:p>
        </w:tc>
        <w:tc>
          <w:tcPr>
            <w:tcW w:w="153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BD20B7" w:rsidRPr="00B07E8E" w:rsidRDefault="00BD20B7" w:rsidP="00B07E8E">
            <w:pPr>
              <w:autoSpaceDE w:val="0"/>
              <w:autoSpaceDN w:val="0"/>
              <w:adjustRightInd w:val="0"/>
              <w:jc w:val="center"/>
              <w:rPr>
                <w:sz w:val="20"/>
                <w:szCs w:val="20"/>
                <w:lang w:val="en-US"/>
              </w:rPr>
            </w:pPr>
          </w:p>
        </w:tc>
        <w:tc>
          <w:tcPr>
            <w:tcW w:w="142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BD20B7" w:rsidRPr="00B07E8E" w:rsidRDefault="00BD20B7" w:rsidP="00B07E8E">
            <w:pPr>
              <w:autoSpaceDE w:val="0"/>
              <w:autoSpaceDN w:val="0"/>
              <w:adjustRightInd w:val="0"/>
              <w:jc w:val="center"/>
              <w:rPr>
                <w:sz w:val="20"/>
                <w:szCs w:val="20"/>
                <w:lang w:val="en-US"/>
              </w:rPr>
            </w:pPr>
          </w:p>
        </w:tc>
        <w:tc>
          <w:tcPr>
            <w:tcW w:w="1456" w:type="dxa"/>
            <w:tcBorders>
              <w:top w:val="single" w:sz="4" w:space="0" w:color="auto"/>
              <w:left w:val="single" w:sz="4" w:space="0" w:color="auto"/>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rsidR="00BD20B7" w:rsidRPr="00B07E8E" w:rsidRDefault="00BD20B7" w:rsidP="00B07E8E">
            <w:pPr>
              <w:autoSpaceDE w:val="0"/>
              <w:autoSpaceDN w:val="0"/>
              <w:adjustRightInd w:val="0"/>
              <w:jc w:val="center"/>
              <w:rPr>
                <w:sz w:val="20"/>
                <w:szCs w:val="20"/>
                <w:lang w:val="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BD20B7" w:rsidRPr="00B07E8E" w:rsidRDefault="00BD20B7" w:rsidP="00B07E8E">
            <w:pPr>
              <w:autoSpaceDE w:val="0"/>
              <w:autoSpaceDN w:val="0"/>
              <w:adjustRightInd w:val="0"/>
              <w:jc w:val="center"/>
              <w:rPr>
                <w:sz w:val="20"/>
                <w:szCs w:val="20"/>
                <w:lang w:val="en-US"/>
              </w:rPr>
            </w:pPr>
          </w:p>
        </w:tc>
      </w:tr>
    </w:tbl>
    <w:p w:rsidR="00DF2A79" w:rsidRDefault="00DF2A79" w:rsidP="00DF2A79">
      <w:pPr>
        <w:rPr>
          <w:rFonts w:asciiTheme="minorBidi" w:eastAsia="Times" w:hAnsiTheme="minorBidi" w:cstheme="minorBidi"/>
          <w:sz w:val="20"/>
          <w:szCs w:val="20"/>
          <w:lang w:val="en-GB"/>
        </w:rPr>
      </w:pPr>
    </w:p>
    <w:tbl>
      <w:tblPr>
        <w:tblW w:w="13680" w:type="dxa"/>
        <w:tblInd w:w="250" w:type="dxa"/>
        <w:tblCellMar>
          <w:left w:w="70" w:type="dxa"/>
          <w:right w:w="70" w:type="dxa"/>
        </w:tblCellMar>
        <w:tblLook w:val="04A0" w:firstRow="1" w:lastRow="0" w:firstColumn="1" w:lastColumn="0" w:noHBand="0" w:noVBand="1"/>
      </w:tblPr>
      <w:tblGrid>
        <w:gridCol w:w="2701"/>
        <w:gridCol w:w="4139"/>
        <w:gridCol w:w="2340"/>
        <w:gridCol w:w="4500"/>
      </w:tblGrid>
      <w:tr w:rsidR="00DF2A79" w:rsidRPr="00B07E8E" w:rsidTr="00E7239F">
        <w:trPr>
          <w:trHeight w:val="315"/>
        </w:trPr>
        <w:tc>
          <w:tcPr>
            <w:tcW w:w="2701"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E7239F" w:rsidRDefault="00DF2A79">
            <w:pPr>
              <w:rPr>
                <w:rFonts w:eastAsia="Times" w:cstheme="minorBidi"/>
                <w:b/>
                <w:bCs/>
                <w:color w:val="000000"/>
                <w:szCs w:val="22"/>
                <w:lang w:val="en-GB" w:eastAsia="en-AU"/>
              </w:rPr>
            </w:pPr>
            <w:proofErr w:type="spellStart"/>
            <w:r w:rsidRPr="00B07E8E">
              <w:rPr>
                <w:rFonts w:cstheme="minorBidi"/>
                <w:b/>
                <w:bCs/>
                <w:color w:val="000000"/>
                <w:szCs w:val="22"/>
                <w:lang w:eastAsia="en-AU"/>
              </w:rPr>
              <w:t>President</w:t>
            </w:r>
            <w:proofErr w:type="spellEnd"/>
            <w:r w:rsidRPr="00B07E8E">
              <w:rPr>
                <w:rFonts w:cstheme="minorBidi"/>
                <w:b/>
                <w:bCs/>
                <w:color w:val="000000"/>
                <w:szCs w:val="22"/>
                <w:lang w:eastAsia="en-AU"/>
              </w:rPr>
              <w:t xml:space="preserve"> of the </w:t>
            </w:r>
            <w:proofErr w:type="spellStart"/>
            <w:r w:rsidRPr="00B07E8E">
              <w:rPr>
                <w:rFonts w:cstheme="minorBidi"/>
                <w:b/>
                <w:bCs/>
                <w:color w:val="000000"/>
                <w:szCs w:val="22"/>
                <w:lang w:eastAsia="en-AU"/>
              </w:rPr>
              <w:t>committee</w:t>
            </w:r>
            <w:proofErr w:type="spellEnd"/>
          </w:p>
          <w:p w:rsidR="00DF2A79" w:rsidRPr="00E7239F" w:rsidRDefault="00DF2A79" w:rsidP="00E7239F">
            <w:pPr>
              <w:rPr>
                <w:rFonts w:eastAsia="Times" w:cstheme="minorBidi"/>
                <w:szCs w:val="22"/>
                <w:lang w:val="en-GB" w:eastAsia="en-AU"/>
              </w:rPr>
            </w:pPr>
          </w:p>
        </w:tc>
        <w:tc>
          <w:tcPr>
            <w:tcW w:w="4139" w:type="dxa"/>
            <w:tcBorders>
              <w:left w:val="single" w:sz="4" w:space="0" w:color="auto"/>
            </w:tcBorders>
            <w:shd w:val="clear" w:color="auto" w:fill="FFFFFF"/>
            <w:noWrap/>
            <w:vAlign w:val="center"/>
            <w:hideMark/>
          </w:tcPr>
          <w:p w:rsidR="00DF2A79" w:rsidRPr="00B07E8E" w:rsidRDefault="00DF2A79">
            <w:pPr>
              <w:rPr>
                <w:rFonts w:eastAsia="Times" w:cstheme="minorBidi"/>
                <w:b/>
                <w:bCs/>
                <w:color w:val="000000"/>
                <w:szCs w:val="22"/>
                <w:lang w:val="en-GB" w:eastAsia="en-AU"/>
              </w:rPr>
            </w:pPr>
            <w:proofErr w:type="spellStart"/>
            <w:r w:rsidRPr="00B07E8E">
              <w:rPr>
                <w:rFonts w:cstheme="minorBidi"/>
                <w:b/>
                <w:bCs/>
                <w:color w:val="000000"/>
                <w:szCs w:val="22"/>
                <w:lang w:eastAsia="en-AU"/>
              </w:rPr>
              <w:t>Done</w:t>
            </w:r>
            <w:proofErr w:type="spellEnd"/>
            <w:r w:rsidRPr="00B07E8E">
              <w:rPr>
                <w:rFonts w:cstheme="minorBidi"/>
                <w:b/>
                <w:bCs/>
                <w:color w:val="000000"/>
                <w:szCs w:val="22"/>
                <w:lang w:eastAsia="en-AU"/>
              </w:rPr>
              <w:t xml:space="preserve"> in Erbil,</w:t>
            </w:r>
          </w:p>
        </w:tc>
        <w:tc>
          <w:tcPr>
            <w:tcW w:w="2340" w:type="dxa"/>
            <w:vMerge w:val="restart"/>
            <w:tcBorders>
              <w:top w:val="single" w:sz="8" w:space="0" w:color="auto"/>
              <w:left w:val="single" w:sz="8" w:space="0" w:color="auto"/>
              <w:bottom w:val="single" w:sz="8" w:space="0" w:color="000000"/>
              <w:right w:val="single" w:sz="8" w:space="0" w:color="auto"/>
            </w:tcBorders>
            <w:shd w:val="clear" w:color="auto" w:fill="FFFFFF"/>
            <w:noWrap/>
            <w:vAlign w:val="center"/>
            <w:hideMark/>
          </w:tcPr>
          <w:p w:rsidR="00DF2A79" w:rsidRPr="00B07E8E" w:rsidRDefault="00DF2A79">
            <w:pPr>
              <w:jc w:val="center"/>
              <w:rPr>
                <w:rFonts w:eastAsia="Times" w:cstheme="minorBidi"/>
                <w:b/>
                <w:bCs/>
                <w:color w:val="000000"/>
                <w:szCs w:val="22"/>
                <w:lang w:val="en-GB" w:eastAsia="en-AU"/>
              </w:rPr>
            </w:pPr>
            <w:proofErr w:type="spellStart"/>
            <w:r w:rsidRPr="00B07E8E">
              <w:rPr>
                <w:rFonts w:cstheme="minorBidi"/>
                <w:b/>
                <w:bCs/>
                <w:color w:val="000000"/>
                <w:szCs w:val="22"/>
                <w:lang w:eastAsia="en-AU"/>
              </w:rPr>
              <w:t>Voting</w:t>
            </w:r>
            <w:proofErr w:type="spellEnd"/>
            <w:r w:rsidRPr="00B07E8E">
              <w:rPr>
                <w:rFonts w:cstheme="minorBidi"/>
                <w:b/>
                <w:bCs/>
                <w:color w:val="000000"/>
                <w:szCs w:val="22"/>
                <w:lang w:eastAsia="en-AU"/>
              </w:rPr>
              <w:t xml:space="preserve"> </w:t>
            </w:r>
            <w:proofErr w:type="spellStart"/>
            <w:r w:rsidRPr="00B07E8E">
              <w:rPr>
                <w:rFonts w:cstheme="minorBidi"/>
                <w:b/>
                <w:bCs/>
                <w:color w:val="000000"/>
                <w:szCs w:val="22"/>
                <w:lang w:eastAsia="en-AU"/>
              </w:rPr>
              <w:t>member</w:t>
            </w:r>
            <w:proofErr w:type="spellEnd"/>
            <w:r w:rsidRPr="00B07E8E">
              <w:rPr>
                <w:rFonts w:cstheme="minorBidi"/>
                <w:b/>
                <w:bCs/>
                <w:color w:val="000000"/>
                <w:szCs w:val="22"/>
                <w:lang w:eastAsia="en-AU"/>
              </w:rPr>
              <w:t xml:space="preserve"> </w:t>
            </w:r>
            <w:proofErr w:type="spellStart"/>
            <w:r w:rsidRPr="00B07E8E">
              <w:rPr>
                <w:rFonts w:cstheme="minorBidi"/>
                <w:b/>
                <w:bCs/>
                <w:color w:val="000000"/>
                <w:szCs w:val="22"/>
                <w:lang w:eastAsia="en-AU"/>
              </w:rPr>
              <w:t>name</w:t>
            </w:r>
            <w:r w:rsidR="00BD20B7">
              <w:rPr>
                <w:rFonts w:cstheme="minorBidi"/>
                <w:b/>
                <w:bCs/>
                <w:color w:val="000000"/>
                <w:szCs w:val="22"/>
                <w:lang w:eastAsia="en-AU"/>
              </w:rPr>
              <w:t>s</w:t>
            </w:r>
            <w:proofErr w:type="spellEnd"/>
          </w:p>
        </w:tc>
        <w:tc>
          <w:tcPr>
            <w:tcW w:w="4500" w:type="dxa"/>
            <w:vMerge w:val="restart"/>
            <w:tcBorders>
              <w:top w:val="single" w:sz="8" w:space="0" w:color="auto"/>
              <w:left w:val="nil"/>
              <w:bottom w:val="single" w:sz="8" w:space="0" w:color="auto"/>
              <w:right w:val="single" w:sz="8" w:space="0" w:color="auto"/>
            </w:tcBorders>
            <w:shd w:val="clear" w:color="auto" w:fill="FFFFFF"/>
            <w:noWrap/>
            <w:vAlign w:val="center"/>
            <w:hideMark/>
          </w:tcPr>
          <w:p w:rsidR="00DF2A79" w:rsidRPr="00B07E8E" w:rsidRDefault="00DF2A79">
            <w:pPr>
              <w:jc w:val="center"/>
              <w:rPr>
                <w:rFonts w:eastAsia="Times" w:cstheme="minorBidi"/>
                <w:b/>
                <w:bCs/>
                <w:color w:val="000000"/>
                <w:szCs w:val="22"/>
                <w:lang w:val="en-GB" w:eastAsia="en-AU"/>
              </w:rPr>
            </w:pPr>
            <w:r w:rsidRPr="00B07E8E">
              <w:rPr>
                <w:rFonts w:cstheme="minorBidi"/>
                <w:b/>
                <w:bCs/>
                <w:color w:val="000000"/>
                <w:szCs w:val="22"/>
                <w:lang w:eastAsia="en-AU"/>
              </w:rPr>
              <w:t>Signature</w:t>
            </w:r>
          </w:p>
        </w:tc>
      </w:tr>
      <w:tr w:rsidR="00E7239F" w:rsidRPr="00B07E8E" w:rsidTr="00E7239F">
        <w:trPr>
          <w:trHeight w:val="315"/>
        </w:trPr>
        <w:tc>
          <w:tcPr>
            <w:tcW w:w="2701" w:type="dxa"/>
            <w:vMerge/>
            <w:tcBorders>
              <w:top w:val="single" w:sz="4" w:space="0" w:color="auto"/>
              <w:left w:val="single" w:sz="4" w:space="0" w:color="auto"/>
              <w:bottom w:val="single" w:sz="4" w:space="0" w:color="auto"/>
              <w:right w:val="single" w:sz="4" w:space="0" w:color="auto"/>
            </w:tcBorders>
            <w:shd w:val="clear" w:color="auto" w:fill="FFFFFF"/>
            <w:noWrap/>
            <w:vAlign w:val="center"/>
          </w:tcPr>
          <w:p w:rsidR="00E7239F" w:rsidRPr="00B07E8E" w:rsidRDefault="00E7239F">
            <w:pPr>
              <w:rPr>
                <w:rFonts w:cstheme="minorBidi"/>
                <w:b/>
                <w:bCs/>
                <w:color w:val="000000"/>
                <w:szCs w:val="22"/>
                <w:lang w:eastAsia="en-AU"/>
              </w:rPr>
            </w:pPr>
          </w:p>
        </w:tc>
        <w:tc>
          <w:tcPr>
            <w:tcW w:w="4139" w:type="dxa"/>
            <w:tcBorders>
              <w:left w:val="single" w:sz="4" w:space="0" w:color="auto"/>
            </w:tcBorders>
            <w:shd w:val="clear" w:color="auto" w:fill="FFFFFF"/>
            <w:noWrap/>
            <w:vAlign w:val="center"/>
          </w:tcPr>
          <w:p w:rsidR="00E7239F" w:rsidRPr="00B07E8E" w:rsidRDefault="00E7239F">
            <w:pPr>
              <w:rPr>
                <w:rFonts w:cstheme="minorBidi"/>
                <w:b/>
                <w:bCs/>
                <w:color w:val="000000"/>
                <w:szCs w:val="22"/>
                <w:lang w:eastAsia="en-AU"/>
              </w:rPr>
            </w:pPr>
          </w:p>
        </w:tc>
        <w:tc>
          <w:tcPr>
            <w:tcW w:w="2340" w:type="dxa"/>
            <w:vMerge/>
            <w:tcBorders>
              <w:top w:val="single" w:sz="8" w:space="0" w:color="auto"/>
              <w:left w:val="single" w:sz="8" w:space="0" w:color="auto"/>
              <w:bottom w:val="single" w:sz="8" w:space="0" w:color="000000"/>
              <w:right w:val="single" w:sz="8" w:space="0" w:color="auto"/>
            </w:tcBorders>
            <w:shd w:val="clear" w:color="auto" w:fill="FFFFFF"/>
            <w:noWrap/>
            <w:vAlign w:val="center"/>
          </w:tcPr>
          <w:p w:rsidR="00E7239F" w:rsidRPr="00B07E8E" w:rsidRDefault="00E7239F">
            <w:pPr>
              <w:jc w:val="center"/>
              <w:rPr>
                <w:rFonts w:cstheme="minorBidi"/>
                <w:b/>
                <w:bCs/>
                <w:color w:val="000000"/>
                <w:szCs w:val="22"/>
                <w:lang w:eastAsia="en-AU"/>
              </w:rPr>
            </w:pPr>
          </w:p>
        </w:tc>
        <w:tc>
          <w:tcPr>
            <w:tcW w:w="4500" w:type="dxa"/>
            <w:vMerge/>
            <w:tcBorders>
              <w:top w:val="single" w:sz="8" w:space="0" w:color="auto"/>
              <w:left w:val="nil"/>
              <w:bottom w:val="single" w:sz="8" w:space="0" w:color="auto"/>
              <w:right w:val="single" w:sz="8" w:space="0" w:color="auto"/>
            </w:tcBorders>
            <w:shd w:val="clear" w:color="auto" w:fill="FFFFFF"/>
            <w:noWrap/>
            <w:vAlign w:val="center"/>
          </w:tcPr>
          <w:p w:rsidR="00E7239F" w:rsidRPr="00B07E8E" w:rsidRDefault="00E7239F">
            <w:pPr>
              <w:jc w:val="center"/>
              <w:rPr>
                <w:rFonts w:cstheme="minorBidi"/>
                <w:b/>
                <w:bCs/>
                <w:color w:val="000000"/>
                <w:szCs w:val="22"/>
                <w:lang w:eastAsia="en-AU"/>
              </w:rPr>
            </w:pPr>
          </w:p>
        </w:tc>
      </w:tr>
      <w:tr w:rsidR="00DF2A79" w:rsidRPr="00B07E8E" w:rsidTr="00E7239F">
        <w:trPr>
          <w:trHeight w:val="330"/>
        </w:trPr>
        <w:tc>
          <w:tcPr>
            <w:tcW w:w="2701" w:type="dxa"/>
            <w:vMerge/>
            <w:tcBorders>
              <w:top w:val="single" w:sz="4" w:space="0" w:color="auto"/>
              <w:left w:val="single" w:sz="4" w:space="0" w:color="auto"/>
              <w:bottom w:val="single" w:sz="4" w:space="0" w:color="auto"/>
              <w:right w:val="single" w:sz="4" w:space="0" w:color="auto"/>
            </w:tcBorders>
            <w:vAlign w:val="center"/>
            <w:hideMark/>
          </w:tcPr>
          <w:p w:rsidR="00DF2A79" w:rsidRPr="00B07E8E" w:rsidRDefault="00DF2A79">
            <w:pPr>
              <w:rPr>
                <w:rFonts w:eastAsia="Times" w:cstheme="minorBidi"/>
                <w:b/>
                <w:bCs/>
                <w:color w:val="000000"/>
                <w:szCs w:val="22"/>
                <w:lang w:val="en-GB" w:eastAsia="en-AU"/>
              </w:rPr>
            </w:pPr>
          </w:p>
        </w:tc>
        <w:tc>
          <w:tcPr>
            <w:tcW w:w="4139" w:type="dxa"/>
            <w:tcBorders>
              <w:left w:val="single" w:sz="4" w:space="0" w:color="auto"/>
            </w:tcBorders>
            <w:noWrap/>
            <w:vAlign w:val="bottom"/>
            <w:hideMark/>
          </w:tcPr>
          <w:p w:rsidR="00DF2A79" w:rsidRPr="00B07E8E" w:rsidRDefault="00DF2A79">
            <w:pPr>
              <w:rPr>
                <w:rFonts w:eastAsia="Calibri"/>
                <w:szCs w:val="22"/>
                <w:lang w:val="en-AU" w:eastAsia="en-AU"/>
              </w:rPr>
            </w:pPr>
          </w:p>
        </w:tc>
        <w:tc>
          <w:tcPr>
            <w:tcW w:w="2340" w:type="dxa"/>
            <w:vMerge/>
            <w:tcBorders>
              <w:top w:val="single" w:sz="8" w:space="0" w:color="auto"/>
              <w:left w:val="single" w:sz="8" w:space="0" w:color="auto"/>
              <w:bottom w:val="single" w:sz="8" w:space="0" w:color="000000"/>
              <w:right w:val="single" w:sz="8" w:space="0" w:color="auto"/>
            </w:tcBorders>
            <w:vAlign w:val="center"/>
            <w:hideMark/>
          </w:tcPr>
          <w:p w:rsidR="00DF2A79" w:rsidRPr="00B07E8E" w:rsidRDefault="00DF2A79">
            <w:pPr>
              <w:rPr>
                <w:rFonts w:eastAsia="Times" w:cstheme="minorBidi"/>
                <w:b/>
                <w:bCs/>
                <w:color w:val="000000"/>
                <w:szCs w:val="22"/>
                <w:lang w:val="en-GB" w:eastAsia="en-AU"/>
              </w:rPr>
            </w:pPr>
          </w:p>
        </w:tc>
        <w:tc>
          <w:tcPr>
            <w:tcW w:w="4500" w:type="dxa"/>
            <w:vMerge/>
            <w:tcBorders>
              <w:top w:val="single" w:sz="8" w:space="0" w:color="auto"/>
              <w:left w:val="nil"/>
              <w:bottom w:val="single" w:sz="8" w:space="0" w:color="auto"/>
              <w:right w:val="single" w:sz="8" w:space="0" w:color="auto"/>
            </w:tcBorders>
            <w:vAlign w:val="center"/>
            <w:hideMark/>
          </w:tcPr>
          <w:p w:rsidR="00DF2A79" w:rsidRPr="00B07E8E" w:rsidRDefault="00DF2A79">
            <w:pPr>
              <w:rPr>
                <w:rFonts w:eastAsia="Times" w:cstheme="minorBidi"/>
                <w:b/>
                <w:bCs/>
                <w:color w:val="000000"/>
                <w:szCs w:val="22"/>
                <w:lang w:val="en-GB" w:eastAsia="en-AU"/>
              </w:rPr>
            </w:pPr>
          </w:p>
        </w:tc>
      </w:tr>
      <w:tr w:rsidR="00DF2A79" w:rsidRPr="00B07E8E" w:rsidTr="00E7239F">
        <w:trPr>
          <w:trHeight w:val="300"/>
        </w:trPr>
        <w:tc>
          <w:tcPr>
            <w:tcW w:w="2701" w:type="dxa"/>
            <w:vMerge w:val="restart"/>
            <w:tcBorders>
              <w:top w:val="single" w:sz="4" w:space="0" w:color="auto"/>
              <w:left w:val="single" w:sz="8" w:space="0" w:color="auto"/>
              <w:bottom w:val="single" w:sz="8" w:space="0" w:color="000000"/>
              <w:right w:val="single" w:sz="8" w:space="0" w:color="auto"/>
            </w:tcBorders>
            <w:shd w:val="clear" w:color="auto" w:fill="FFFFFF"/>
            <w:noWrap/>
            <w:vAlign w:val="center"/>
            <w:hideMark/>
          </w:tcPr>
          <w:p w:rsidR="00DF2A79" w:rsidRPr="00B07E8E" w:rsidRDefault="00DF2A79">
            <w:pPr>
              <w:rPr>
                <w:rFonts w:eastAsia="Times" w:cstheme="minorBidi"/>
                <w:bCs/>
                <w:color w:val="000000"/>
                <w:szCs w:val="22"/>
                <w:lang w:val="en-GB" w:eastAsia="en-AU"/>
              </w:rPr>
            </w:pPr>
            <w:r w:rsidRPr="00B07E8E">
              <w:rPr>
                <w:rFonts w:cstheme="minorBidi"/>
                <w:bCs/>
                <w:color w:val="000000"/>
                <w:szCs w:val="22"/>
                <w:lang w:eastAsia="en-AU"/>
              </w:rPr>
              <w:t>Signature:</w:t>
            </w:r>
          </w:p>
        </w:tc>
        <w:tc>
          <w:tcPr>
            <w:tcW w:w="4139" w:type="dxa"/>
            <w:vMerge w:val="restart"/>
            <w:tcBorders>
              <w:top w:val="nil"/>
              <w:left w:val="single" w:sz="8" w:space="0" w:color="auto"/>
              <w:bottom w:val="nil"/>
              <w:right w:val="single" w:sz="8" w:space="0" w:color="auto"/>
            </w:tcBorders>
            <w:shd w:val="clear" w:color="auto" w:fill="FFFFFF"/>
            <w:noWrap/>
            <w:vAlign w:val="center"/>
            <w:hideMark/>
          </w:tcPr>
          <w:p w:rsidR="00DF2A79" w:rsidRPr="00B07E8E" w:rsidRDefault="00DF2A79">
            <w:pPr>
              <w:rPr>
                <w:rFonts w:eastAsia="Times" w:cstheme="minorBidi"/>
                <w:color w:val="000000"/>
                <w:szCs w:val="22"/>
                <w:lang w:val="en-GB" w:eastAsia="en-AU"/>
              </w:rPr>
            </w:pPr>
            <w:r w:rsidRPr="00B07E8E">
              <w:rPr>
                <w:rFonts w:cstheme="minorBidi"/>
                <w:color w:val="000000"/>
                <w:szCs w:val="22"/>
                <w:lang w:eastAsia="en-AU"/>
              </w:rPr>
              <w:t>Date : ___________________</w:t>
            </w:r>
          </w:p>
        </w:tc>
        <w:tc>
          <w:tcPr>
            <w:tcW w:w="2340" w:type="dxa"/>
            <w:vMerge w:val="restart"/>
            <w:tcBorders>
              <w:top w:val="nil"/>
              <w:left w:val="single" w:sz="8" w:space="0" w:color="auto"/>
              <w:bottom w:val="single" w:sz="8" w:space="0" w:color="000000"/>
              <w:right w:val="single" w:sz="8" w:space="0" w:color="auto"/>
            </w:tcBorders>
            <w:shd w:val="clear" w:color="auto" w:fill="FFFFFF"/>
            <w:noWrap/>
            <w:vAlign w:val="center"/>
            <w:hideMark/>
          </w:tcPr>
          <w:p w:rsidR="00DF2A79" w:rsidRPr="00B07E8E" w:rsidRDefault="00DF2A79">
            <w:pPr>
              <w:rPr>
                <w:rFonts w:eastAsia="Times" w:cstheme="minorBidi"/>
                <w:color w:val="000000"/>
                <w:szCs w:val="22"/>
                <w:lang w:val="en-GB" w:eastAsia="en-AU"/>
              </w:rPr>
            </w:pPr>
            <w:r w:rsidRPr="00B07E8E">
              <w:rPr>
                <w:rFonts w:cstheme="minorBidi"/>
                <w:color w:val="000000"/>
                <w:szCs w:val="22"/>
                <w:lang w:eastAsia="en-AU"/>
              </w:rPr>
              <w:t> </w:t>
            </w:r>
          </w:p>
        </w:tc>
        <w:tc>
          <w:tcPr>
            <w:tcW w:w="4500" w:type="dxa"/>
            <w:vMerge w:val="restart"/>
            <w:tcBorders>
              <w:top w:val="nil"/>
              <w:left w:val="single" w:sz="8" w:space="0" w:color="auto"/>
              <w:bottom w:val="single" w:sz="8" w:space="0" w:color="000000"/>
              <w:right w:val="single" w:sz="8" w:space="0" w:color="auto"/>
            </w:tcBorders>
            <w:shd w:val="clear" w:color="auto" w:fill="FFFFFF"/>
            <w:noWrap/>
            <w:vAlign w:val="center"/>
            <w:hideMark/>
          </w:tcPr>
          <w:p w:rsidR="00DF2A79" w:rsidRPr="00B07E8E" w:rsidRDefault="00DF2A79">
            <w:pPr>
              <w:rPr>
                <w:rFonts w:eastAsia="Times" w:cstheme="minorBidi"/>
                <w:color w:val="000000"/>
                <w:szCs w:val="22"/>
                <w:lang w:val="en-GB" w:eastAsia="en-AU"/>
              </w:rPr>
            </w:pPr>
            <w:r w:rsidRPr="00B07E8E">
              <w:rPr>
                <w:rFonts w:cstheme="minorBidi"/>
                <w:color w:val="000000"/>
                <w:szCs w:val="22"/>
                <w:lang w:eastAsia="en-AU"/>
              </w:rPr>
              <w:t> </w:t>
            </w:r>
          </w:p>
        </w:tc>
      </w:tr>
      <w:tr w:rsidR="00DF2A79" w:rsidRPr="00B07E8E" w:rsidTr="00317E43">
        <w:trPr>
          <w:trHeight w:val="315"/>
        </w:trPr>
        <w:tc>
          <w:tcPr>
            <w:tcW w:w="2701" w:type="dxa"/>
            <w:vMerge/>
            <w:tcBorders>
              <w:top w:val="nil"/>
              <w:left w:val="single" w:sz="8" w:space="0" w:color="auto"/>
              <w:bottom w:val="single" w:sz="8" w:space="0" w:color="000000"/>
              <w:right w:val="single" w:sz="8" w:space="0" w:color="auto"/>
            </w:tcBorders>
            <w:vAlign w:val="center"/>
            <w:hideMark/>
          </w:tcPr>
          <w:p w:rsidR="00DF2A79" w:rsidRPr="00B07E8E" w:rsidRDefault="00DF2A79">
            <w:pPr>
              <w:rPr>
                <w:rFonts w:eastAsia="Times" w:cstheme="minorBidi"/>
                <w:bCs/>
                <w:color w:val="000000"/>
                <w:szCs w:val="22"/>
                <w:lang w:val="en-GB" w:eastAsia="en-AU"/>
              </w:rPr>
            </w:pPr>
          </w:p>
        </w:tc>
        <w:tc>
          <w:tcPr>
            <w:tcW w:w="4139" w:type="dxa"/>
            <w:vMerge/>
            <w:tcBorders>
              <w:top w:val="nil"/>
              <w:left w:val="single" w:sz="8" w:space="0" w:color="auto"/>
              <w:bottom w:val="nil"/>
              <w:right w:val="single" w:sz="8" w:space="0" w:color="auto"/>
            </w:tcBorders>
            <w:vAlign w:val="center"/>
            <w:hideMark/>
          </w:tcPr>
          <w:p w:rsidR="00DF2A79" w:rsidRPr="00B07E8E" w:rsidRDefault="00DF2A79">
            <w:pPr>
              <w:rPr>
                <w:rFonts w:eastAsia="Times" w:cstheme="minorBidi"/>
                <w:color w:val="000000"/>
                <w:szCs w:val="22"/>
                <w:lang w:val="en-GB" w:eastAsia="en-AU"/>
              </w:rPr>
            </w:pPr>
          </w:p>
        </w:tc>
        <w:tc>
          <w:tcPr>
            <w:tcW w:w="2340" w:type="dxa"/>
            <w:vMerge/>
            <w:tcBorders>
              <w:top w:val="nil"/>
              <w:left w:val="single" w:sz="8" w:space="0" w:color="auto"/>
              <w:bottom w:val="single" w:sz="8" w:space="0" w:color="000000"/>
              <w:right w:val="single" w:sz="8" w:space="0" w:color="auto"/>
            </w:tcBorders>
            <w:vAlign w:val="center"/>
            <w:hideMark/>
          </w:tcPr>
          <w:p w:rsidR="00DF2A79" w:rsidRPr="00B07E8E" w:rsidRDefault="00DF2A79">
            <w:pPr>
              <w:rPr>
                <w:rFonts w:eastAsia="Times" w:cstheme="minorBidi"/>
                <w:color w:val="000000"/>
                <w:szCs w:val="22"/>
                <w:lang w:val="en-GB" w:eastAsia="en-AU"/>
              </w:rPr>
            </w:pPr>
          </w:p>
        </w:tc>
        <w:tc>
          <w:tcPr>
            <w:tcW w:w="4500" w:type="dxa"/>
            <w:vMerge/>
            <w:tcBorders>
              <w:top w:val="nil"/>
              <w:left w:val="single" w:sz="8" w:space="0" w:color="auto"/>
              <w:bottom w:val="single" w:sz="8" w:space="0" w:color="000000"/>
              <w:right w:val="single" w:sz="8" w:space="0" w:color="auto"/>
            </w:tcBorders>
            <w:vAlign w:val="center"/>
            <w:hideMark/>
          </w:tcPr>
          <w:p w:rsidR="00DF2A79" w:rsidRPr="00B07E8E" w:rsidRDefault="00DF2A79">
            <w:pPr>
              <w:rPr>
                <w:rFonts w:eastAsia="Times" w:cstheme="minorBidi"/>
                <w:color w:val="000000"/>
                <w:szCs w:val="22"/>
                <w:lang w:val="en-GB" w:eastAsia="en-AU"/>
              </w:rPr>
            </w:pPr>
          </w:p>
        </w:tc>
      </w:tr>
      <w:tr w:rsidR="00DF2A79" w:rsidRPr="00B07E8E" w:rsidTr="00317E43">
        <w:trPr>
          <w:trHeight w:val="315"/>
        </w:trPr>
        <w:tc>
          <w:tcPr>
            <w:tcW w:w="2701" w:type="dxa"/>
            <w:vMerge/>
            <w:tcBorders>
              <w:top w:val="nil"/>
              <w:left w:val="single" w:sz="8" w:space="0" w:color="auto"/>
              <w:bottom w:val="single" w:sz="8" w:space="0" w:color="000000"/>
              <w:right w:val="single" w:sz="8" w:space="0" w:color="auto"/>
            </w:tcBorders>
            <w:vAlign w:val="center"/>
            <w:hideMark/>
          </w:tcPr>
          <w:p w:rsidR="00DF2A79" w:rsidRPr="00B07E8E" w:rsidRDefault="00DF2A79">
            <w:pPr>
              <w:rPr>
                <w:rFonts w:eastAsia="Times" w:cstheme="minorBidi"/>
                <w:bCs/>
                <w:color w:val="000000"/>
                <w:szCs w:val="22"/>
                <w:lang w:val="en-GB" w:eastAsia="en-AU"/>
              </w:rPr>
            </w:pPr>
          </w:p>
        </w:tc>
        <w:tc>
          <w:tcPr>
            <w:tcW w:w="4139" w:type="dxa"/>
            <w:noWrap/>
            <w:vAlign w:val="bottom"/>
            <w:hideMark/>
          </w:tcPr>
          <w:p w:rsidR="00DF2A79" w:rsidRPr="00B07E8E" w:rsidRDefault="00DF2A79">
            <w:pPr>
              <w:rPr>
                <w:rFonts w:eastAsia="Calibri"/>
                <w:szCs w:val="22"/>
                <w:lang w:val="en-AU" w:eastAsia="en-AU"/>
              </w:rPr>
            </w:pPr>
          </w:p>
        </w:tc>
        <w:tc>
          <w:tcPr>
            <w:tcW w:w="2340" w:type="dxa"/>
            <w:vMerge w:val="restart"/>
            <w:tcBorders>
              <w:top w:val="nil"/>
              <w:left w:val="single" w:sz="8" w:space="0" w:color="auto"/>
              <w:bottom w:val="single" w:sz="8" w:space="0" w:color="000000"/>
              <w:right w:val="single" w:sz="8" w:space="0" w:color="auto"/>
            </w:tcBorders>
            <w:shd w:val="clear" w:color="auto" w:fill="FFFFFF"/>
            <w:noWrap/>
            <w:vAlign w:val="center"/>
            <w:hideMark/>
          </w:tcPr>
          <w:p w:rsidR="00DF2A79" w:rsidRPr="00B07E8E" w:rsidRDefault="00DF2A79">
            <w:pPr>
              <w:rPr>
                <w:rFonts w:eastAsia="Times" w:cstheme="minorBidi"/>
                <w:color w:val="000000"/>
                <w:szCs w:val="22"/>
                <w:lang w:val="en-GB" w:eastAsia="en-AU"/>
              </w:rPr>
            </w:pPr>
            <w:r w:rsidRPr="00B07E8E">
              <w:rPr>
                <w:rFonts w:cstheme="minorBidi"/>
                <w:color w:val="000000"/>
                <w:szCs w:val="22"/>
                <w:lang w:eastAsia="en-AU"/>
              </w:rPr>
              <w:t> </w:t>
            </w:r>
          </w:p>
        </w:tc>
        <w:tc>
          <w:tcPr>
            <w:tcW w:w="4500" w:type="dxa"/>
            <w:vMerge w:val="restart"/>
            <w:tcBorders>
              <w:top w:val="nil"/>
              <w:left w:val="single" w:sz="8" w:space="0" w:color="auto"/>
              <w:bottom w:val="single" w:sz="8" w:space="0" w:color="000000"/>
              <w:right w:val="single" w:sz="8" w:space="0" w:color="auto"/>
            </w:tcBorders>
            <w:shd w:val="clear" w:color="auto" w:fill="FFFFFF"/>
            <w:noWrap/>
            <w:vAlign w:val="center"/>
            <w:hideMark/>
          </w:tcPr>
          <w:p w:rsidR="00DF2A79" w:rsidRPr="00B07E8E" w:rsidRDefault="00DF2A79">
            <w:pPr>
              <w:rPr>
                <w:rFonts w:eastAsia="Times" w:cstheme="minorBidi"/>
                <w:color w:val="000000"/>
                <w:szCs w:val="22"/>
                <w:lang w:val="en-GB" w:eastAsia="en-AU"/>
              </w:rPr>
            </w:pPr>
            <w:r w:rsidRPr="00B07E8E">
              <w:rPr>
                <w:rFonts w:cstheme="minorBidi"/>
                <w:color w:val="000000"/>
                <w:szCs w:val="22"/>
                <w:lang w:eastAsia="en-AU"/>
              </w:rPr>
              <w:t> </w:t>
            </w:r>
          </w:p>
        </w:tc>
      </w:tr>
      <w:tr w:rsidR="00DF2A79" w:rsidRPr="00B07E8E" w:rsidTr="00317E43">
        <w:trPr>
          <w:trHeight w:val="315"/>
        </w:trPr>
        <w:tc>
          <w:tcPr>
            <w:tcW w:w="2701" w:type="dxa"/>
            <w:noWrap/>
            <w:vAlign w:val="bottom"/>
            <w:hideMark/>
          </w:tcPr>
          <w:p w:rsidR="00DF2A79" w:rsidRPr="00B07E8E" w:rsidRDefault="00DF2A79">
            <w:pPr>
              <w:rPr>
                <w:rFonts w:eastAsia="Calibri"/>
                <w:szCs w:val="22"/>
                <w:lang w:val="en-AU" w:eastAsia="en-AU"/>
              </w:rPr>
            </w:pPr>
          </w:p>
        </w:tc>
        <w:tc>
          <w:tcPr>
            <w:tcW w:w="4139" w:type="dxa"/>
            <w:noWrap/>
            <w:vAlign w:val="bottom"/>
            <w:hideMark/>
          </w:tcPr>
          <w:p w:rsidR="00DF2A79" w:rsidRPr="00B07E8E" w:rsidRDefault="00DF2A79">
            <w:pPr>
              <w:rPr>
                <w:rFonts w:eastAsia="Calibri"/>
                <w:szCs w:val="22"/>
                <w:lang w:val="en-AU" w:eastAsia="en-AU"/>
              </w:rPr>
            </w:pPr>
          </w:p>
        </w:tc>
        <w:tc>
          <w:tcPr>
            <w:tcW w:w="2340" w:type="dxa"/>
            <w:vMerge/>
            <w:tcBorders>
              <w:top w:val="nil"/>
              <w:left w:val="single" w:sz="8" w:space="0" w:color="auto"/>
              <w:bottom w:val="single" w:sz="8" w:space="0" w:color="000000"/>
              <w:right w:val="single" w:sz="8" w:space="0" w:color="auto"/>
            </w:tcBorders>
            <w:vAlign w:val="center"/>
            <w:hideMark/>
          </w:tcPr>
          <w:p w:rsidR="00DF2A79" w:rsidRPr="00B07E8E" w:rsidRDefault="00DF2A79">
            <w:pPr>
              <w:rPr>
                <w:rFonts w:eastAsia="Times" w:cstheme="minorBidi"/>
                <w:color w:val="000000"/>
                <w:szCs w:val="22"/>
                <w:lang w:val="en-GB" w:eastAsia="en-AU"/>
              </w:rPr>
            </w:pPr>
          </w:p>
        </w:tc>
        <w:tc>
          <w:tcPr>
            <w:tcW w:w="4500" w:type="dxa"/>
            <w:vMerge/>
            <w:tcBorders>
              <w:top w:val="nil"/>
              <w:left w:val="single" w:sz="8" w:space="0" w:color="auto"/>
              <w:bottom w:val="single" w:sz="8" w:space="0" w:color="000000"/>
              <w:right w:val="single" w:sz="8" w:space="0" w:color="auto"/>
            </w:tcBorders>
            <w:vAlign w:val="center"/>
            <w:hideMark/>
          </w:tcPr>
          <w:p w:rsidR="00DF2A79" w:rsidRPr="00B07E8E" w:rsidRDefault="00DF2A79">
            <w:pPr>
              <w:rPr>
                <w:rFonts w:eastAsia="Times" w:cstheme="minorBidi"/>
                <w:color w:val="000000"/>
                <w:szCs w:val="22"/>
                <w:lang w:val="en-GB" w:eastAsia="en-AU"/>
              </w:rPr>
            </w:pPr>
          </w:p>
        </w:tc>
      </w:tr>
      <w:tr w:rsidR="00DF2A79" w:rsidRPr="00B07E8E" w:rsidTr="00317E43">
        <w:trPr>
          <w:trHeight w:val="705"/>
        </w:trPr>
        <w:tc>
          <w:tcPr>
            <w:tcW w:w="2701" w:type="dxa"/>
            <w:noWrap/>
            <w:vAlign w:val="bottom"/>
            <w:hideMark/>
          </w:tcPr>
          <w:p w:rsidR="00DF2A79" w:rsidRPr="00B07E8E" w:rsidRDefault="00DF2A79">
            <w:pPr>
              <w:rPr>
                <w:rFonts w:eastAsia="Calibri"/>
                <w:szCs w:val="22"/>
                <w:lang w:val="en-AU" w:eastAsia="en-AU"/>
              </w:rPr>
            </w:pPr>
          </w:p>
        </w:tc>
        <w:tc>
          <w:tcPr>
            <w:tcW w:w="4139" w:type="dxa"/>
            <w:noWrap/>
            <w:vAlign w:val="bottom"/>
            <w:hideMark/>
          </w:tcPr>
          <w:p w:rsidR="00DF2A79" w:rsidRPr="00B07E8E" w:rsidRDefault="00DF2A79">
            <w:pPr>
              <w:rPr>
                <w:rFonts w:eastAsia="Calibri"/>
                <w:szCs w:val="22"/>
                <w:lang w:val="en-AU" w:eastAsia="en-AU"/>
              </w:rPr>
            </w:pPr>
          </w:p>
        </w:tc>
        <w:tc>
          <w:tcPr>
            <w:tcW w:w="2340" w:type="dxa"/>
            <w:tcBorders>
              <w:top w:val="nil"/>
              <w:left w:val="single" w:sz="8" w:space="0" w:color="auto"/>
              <w:bottom w:val="single" w:sz="8" w:space="0" w:color="auto"/>
              <w:right w:val="single" w:sz="8" w:space="0" w:color="auto"/>
            </w:tcBorders>
            <w:shd w:val="clear" w:color="auto" w:fill="FFFFFF"/>
            <w:noWrap/>
            <w:vAlign w:val="center"/>
            <w:hideMark/>
          </w:tcPr>
          <w:p w:rsidR="00DF2A79" w:rsidRPr="00B07E8E" w:rsidRDefault="00DF2A79">
            <w:pPr>
              <w:rPr>
                <w:rFonts w:eastAsia="Times" w:cstheme="minorBidi"/>
                <w:color w:val="000000"/>
                <w:szCs w:val="22"/>
                <w:lang w:val="en-GB" w:eastAsia="en-AU"/>
              </w:rPr>
            </w:pPr>
            <w:r w:rsidRPr="00B07E8E">
              <w:rPr>
                <w:rFonts w:cstheme="minorBidi"/>
                <w:color w:val="000000"/>
                <w:szCs w:val="22"/>
                <w:lang w:eastAsia="en-AU"/>
              </w:rPr>
              <w:t> </w:t>
            </w:r>
          </w:p>
        </w:tc>
        <w:tc>
          <w:tcPr>
            <w:tcW w:w="4500" w:type="dxa"/>
            <w:tcBorders>
              <w:top w:val="nil"/>
              <w:left w:val="nil"/>
              <w:bottom w:val="single" w:sz="8" w:space="0" w:color="auto"/>
              <w:right w:val="single" w:sz="8" w:space="0" w:color="auto"/>
            </w:tcBorders>
            <w:shd w:val="clear" w:color="auto" w:fill="FFFFFF"/>
            <w:noWrap/>
            <w:vAlign w:val="center"/>
            <w:hideMark/>
          </w:tcPr>
          <w:p w:rsidR="00DF2A79" w:rsidRPr="00B07E8E" w:rsidRDefault="00DF2A79">
            <w:pPr>
              <w:rPr>
                <w:rFonts w:eastAsia="Times" w:cstheme="minorBidi"/>
                <w:color w:val="000000"/>
                <w:szCs w:val="22"/>
                <w:lang w:val="en-GB" w:eastAsia="en-AU"/>
              </w:rPr>
            </w:pPr>
            <w:r w:rsidRPr="00B07E8E">
              <w:rPr>
                <w:rFonts w:cstheme="minorBidi"/>
                <w:color w:val="000000"/>
                <w:szCs w:val="22"/>
                <w:lang w:eastAsia="en-AU"/>
              </w:rPr>
              <w:t> </w:t>
            </w:r>
          </w:p>
        </w:tc>
      </w:tr>
    </w:tbl>
    <w:p w:rsidR="00400A9C" w:rsidRPr="00400A9C" w:rsidRDefault="00400A9C" w:rsidP="0017616C">
      <w:pPr>
        <w:rPr>
          <w:lang w:val="en-GB"/>
        </w:rPr>
        <w:sectPr w:rsidR="00400A9C" w:rsidRPr="00400A9C" w:rsidSect="00D8244B">
          <w:pgSz w:w="16838" w:h="11906" w:orient="landscape"/>
          <w:pgMar w:top="1417" w:right="1417" w:bottom="1417" w:left="1417" w:header="709" w:footer="709" w:gutter="0"/>
          <w:cols w:space="708"/>
          <w:docGrid w:linePitch="360"/>
        </w:sectPr>
      </w:pPr>
    </w:p>
    <w:p w:rsidR="0017616C" w:rsidRDefault="0017616C" w:rsidP="0017616C">
      <w:pPr>
        <w:pStyle w:val="Heading9"/>
      </w:pPr>
      <w:bookmarkStart w:id="7" w:name="_Ref509743904"/>
      <w:r>
        <w:lastRenderedPageBreak/>
        <w:t>Technical and financial evaluation grid</w:t>
      </w:r>
      <w:bookmarkEnd w:id="7"/>
      <w:r w:rsidR="007B0A91">
        <w:t xml:space="preserve"> </w:t>
      </w:r>
      <w:r w:rsidR="007B0A91" w:rsidRPr="00DF2A79">
        <w:t>(for information – Do not fill)</w:t>
      </w:r>
    </w:p>
    <w:p w:rsidR="008B4072" w:rsidRPr="008B4072" w:rsidRDefault="008B4072" w:rsidP="008B4072">
      <w:pPr>
        <w:rPr>
          <w:lang w:val="en-US"/>
        </w:rPr>
      </w:pPr>
    </w:p>
    <w:p w:rsidR="0017616C" w:rsidRPr="00400A9C" w:rsidRDefault="000402B1" w:rsidP="00BD20B7">
      <w:pPr>
        <w:jc w:val="center"/>
        <w:rPr>
          <w:rtl/>
          <w:lang w:val="en-GB" w:bidi="ar-SY"/>
        </w:rPr>
      </w:pPr>
      <w:r w:rsidRPr="000402B1">
        <w:rPr>
          <w:noProof/>
          <w:lang w:val="en-US" w:eastAsia="en-US"/>
        </w:rPr>
        <w:drawing>
          <wp:inline distT="0" distB="0" distL="0" distR="0" wp14:anchorId="15C890ED" wp14:editId="4A6C816E">
            <wp:extent cx="9220200" cy="511492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226131" cy="5118215"/>
                    </a:xfrm>
                    <a:prstGeom prst="rect">
                      <a:avLst/>
                    </a:prstGeom>
                    <a:noFill/>
                    <a:ln>
                      <a:noFill/>
                    </a:ln>
                  </pic:spPr>
                </pic:pic>
              </a:graphicData>
            </a:graphic>
          </wp:inline>
        </w:drawing>
      </w:r>
    </w:p>
    <w:sectPr w:rsidR="0017616C" w:rsidRPr="00400A9C" w:rsidSect="00D8244B">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31D" w:rsidRDefault="00AF731D">
      <w:r>
        <w:separator/>
      </w:r>
    </w:p>
  </w:endnote>
  <w:endnote w:type="continuationSeparator" w:id="0">
    <w:p w:rsidR="00AF731D" w:rsidRDefault="00AF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31D" w:rsidRDefault="00AF7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F731D" w:rsidRDefault="00AF73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31D" w:rsidRPr="008C4145" w:rsidRDefault="00AF731D" w:rsidP="00DB1D4B">
    <w:pPr>
      <w:pStyle w:val="Footer"/>
      <w:tabs>
        <w:tab w:val="clear" w:pos="9072"/>
        <w:tab w:val="right" w:pos="8647"/>
      </w:tabs>
      <w:ind w:right="360"/>
      <w:rPr>
        <w:szCs w:val="20"/>
      </w:rPr>
    </w:pPr>
    <w:r w:rsidRPr="00367E18">
      <w:rPr>
        <w:szCs w:val="14"/>
        <w:lang w:val="en-GB"/>
      </w:rPr>
      <w:t>KU-MSL-</w:t>
    </w:r>
    <w:r>
      <w:rPr>
        <w:szCs w:val="14"/>
        <w:lang w:val="en-GB"/>
      </w:rPr>
      <w:t>LOT</w:t>
    </w:r>
    <w:r w:rsidRPr="00367E18">
      <w:rPr>
        <w:szCs w:val="14"/>
        <w:lang w:val="en-GB"/>
      </w:rPr>
      <w:t>-10-2019-616 Total station</w:t>
    </w:r>
    <w:r w:rsidRPr="008C4145">
      <w:rPr>
        <w:rStyle w:val="PageNumber"/>
        <w:szCs w:val="20"/>
      </w:rPr>
      <w:tab/>
    </w:r>
    <w:r w:rsidRPr="008C4145">
      <w:rPr>
        <w:rStyle w:val="PageNumber"/>
        <w:szCs w:val="20"/>
      </w:rPr>
      <w:tab/>
      <w:t xml:space="preserve">Page </w:t>
    </w:r>
    <w:r w:rsidRPr="008C4145">
      <w:rPr>
        <w:rStyle w:val="PageNumber"/>
        <w:szCs w:val="20"/>
      </w:rPr>
      <w:fldChar w:fldCharType="begin"/>
    </w:r>
    <w:r w:rsidRPr="008C4145">
      <w:rPr>
        <w:rStyle w:val="PageNumber"/>
        <w:szCs w:val="20"/>
      </w:rPr>
      <w:instrText>PAGE  \* Arabic  \* MERGEFORMAT</w:instrText>
    </w:r>
    <w:r w:rsidRPr="008C4145">
      <w:rPr>
        <w:rStyle w:val="PageNumber"/>
        <w:szCs w:val="20"/>
      </w:rPr>
      <w:fldChar w:fldCharType="separate"/>
    </w:r>
    <w:r w:rsidR="002A4A1B">
      <w:rPr>
        <w:rStyle w:val="PageNumber"/>
        <w:noProof/>
        <w:szCs w:val="20"/>
      </w:rPr>
      <w:t>13</w:t>
    </w:r>
    <w:r w:rsidRPr="008C4145">
      <w:rPr>
        <w:rStyle w:val="PageNumber"/>
        <w:szCs w:val="20"/>
      </w:rPr>
      <w:fldChar w:fldCharType="end"/>
    </w:r>
    <w:r w:rsidRPr="008C4145">
      <w:rPr>
        <w:rStyle w:val="PageNumber"/>
        <w:szCs w:val="20"/>
      </w:rPr>
      <w:t>/</w:t>
    </w:r>
    <w:r w:rsidRPr="008C4145">
      <w:fldChar w:fldCharType="begin"/>
    </w:r>
    <w:r w:rsidRPr="008C4145">
      <w:rPr>
        <w:szCs w:val="20"/>
      </w:rPr>
      <w:instrText>NUMPAGES  \* Arabic  \* MERGEFORMAT</w:instrText>
    </w:r>
    <w:r w:rsidRPr="008C4145">
      <w:fldChar w:fldCharType="separate"/>
    </w:r>
    <w:r w:rsidR="002A4A1B">
      <w:rPr>
        <w:noProof/>
      </w:rPr>
      <w:t>15</w:t>
    </w:r>
    <w:r w:rsidRPr="008C4145">
      <w:rPr>
        <w:rStyle w:val="PageNumber"/>
        <w:noProof/>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31D" w:rsidRDefault="00AF731D">
      <w:r>
        <w:separator/>
      </w:r>
    </w:p>
  </w:footnote>
  <w:footnote w:type="continuationSeparator" w:id="0">
    <w:p w:rsidR="00AF731D" w:rsidRDefault="00AF73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B56EE"/>
    <w:multiLevelType w:val="hybridMultilevel"/>
    <w:tmpl w:val="4C68AD88"/>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112B4AC5"/>
    <w:multiLevelType w:val="hybridMultilevel"/>
    <w:tmpl w:val="488ECF4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90D2F94"/>
    <w:multiLevelType w:val="hybridMultilevel"/>
    <w:tmpl w:val="00A40E7A"/>
    <w:lvl w:ilvl="0" w:tplc="DF40569C">
      <w:start w:val="2"/>
      <w:numFmt w:val="bullet"/>
      <w:lvlText w:val="-"/>
      <w:lvlJc w:val="left"/>
      <w:pPr>
        <w:ind w:left="720" w:hanging="360"/>
      </w:pPr>
      <w:rPr>
        <w:rFonts w:ascii="Arial Narrow" w:eastAsia="Times New Roman"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2BC5594C"/>
    <w:multiLevelType w:val="hybridMultilevel"/>
    <w:tmpl w:val="195419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CA60BD7"/>
    <w:multiLevelType w:val="multilevel"/>
    <w:tmpl w:val="0F42B6B2"/>
    <w:styleLink w:val="Style1"/>
    <w:lvl w:ilvl="0">
      <w:start w:val="1"/>
      <w:numFmt w:val="decimal"/>
      <w:pStyle w:val="Heading1"/>
      <w:lvlText w:val="Article %1."/>
      <w:lvlJc w:val="left"/>
      <w:pPr>
        <w:ind w:left="0" w:firstLine="0"/>
      </w:pPr>
      <w:rPr>
        <w:rFonts w:ascii="Arial Narrow" w:hAnsi="Arial Narrow"/>
        <w:sz w:val="22"/>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nsid w:val="35F2493C"/>
    <w:multiLevelType w:val="multilevel"/>
    <w:tmpl w:val="0F42B6B2"/>
    <w:numStyleLink w:val="Style1"/>
  </w:abstractNum>
  <w:abstractNum w:abstractNumId="6">
    <w:nsid w:val="3B864103"/>
    <w:multiLevelType w:val="hybridMultilevel"/>
    <w:tmpl w:val="B754C1F4"/>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nsid w:val="3BE20450"/>
    <w:multiLevelType w:val="hybridMultilevel"/>
    <w:tmpl w:val="F324773A"/>
    <w:lvl w:ilvl="0" w:tplc="C542F948">
      <w:start w:val="10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A55ED2"/>
    <w:multiLevelType w:val="hybridMultilevel"/>
    <w:tmpl w:val="939A11F0"/>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9">
    <w:nsid w:val="56AA7E34"/>
    <w:multiLevelType w:val="hybridMultilevel"/>
    <w:tmpl w:val="D8223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7F17FC5"/>
    <w:multiLevelType w:val="hybridMultilevel"/>
    <w:tmpl w:val="62D60624"/>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61815E79"/>
    <w:multiLevelType w:val="hybridMultilevel"/>
    <w:tmpl w:val="129895B6"/>
    <w:lvl w:ilvl="0" w:tplc="040C0017">
      <w:start w:val="1"/>
      <w:numFmt w:val="lowerLetter"/>
      <w:lvlText w:val="%1)"/>
      <w:lvlJc w:val="left"/>
      <w:pPr>
        <w:ind w:left="720" w:hanging="360"/>
      </w:pPr>
    </w:lvl>
    <w:lvl w:ilvl="1" w:tplc="040C001B">
      <w:start w:val="1"/>
      <w:numFmt w:val="lowerRoman"/>
      <w:lvlText w:val="%2."/>
      <w:lvlJc w:val="righ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7C368D5"/>
    <w:multiLevelType w:val="hybridMultilevel"/>
    <w:tmpl w:val="099CFAD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F1B30DF"/>
    <w:multiLevelType w:val="hybridMultilevel"/>
    <w:tmpl w:val="5608FA32"/>
    <w:lvl w:ilvl="0" w:tplc="02AE100C">
      <w:start w:val="1"/>
      <w:numFmt w:val="decimal"/>
      <w:pStyle w:val="Heading9"/>
      <w:lvlText w:val="Annex %1."/>
      <w:lvlJc w:val="left"/>
      <w:pPr>
        <w:ind w:left="3054" w:hanging="360"/>
      </w:pPr>
      <w:rPr>
        <w:rFonts w:hint="default"/>
        <w:b/>
      </w:rPr>
    </w:lvl>
    <w:lvl w:ilvl="1" w:tplc="040C0019">
      <w:start w:val="1"/>
      <w:numFmt w:val="lowerLetter"/>
      <w:lvlText w:val="%2."/>
      <w:lvlJc w:val="left"/>
      <w:pPr>
        <w:ind w:left="594" w:hanging="360"/>
      </w:pPr>
    </w:lvl>
    <w:lvl w:ilvl="2" w:tplc="040C001B" w:tentative="1">
      <w:start w:val="1"/>
      <w:numFmt w:val="lowerRoman"/>
      <w:lvlText w:val="%3."/>
      <w:lvlJc w:val="right"/>
      <w:pPr>
        <w:ind w:left="1314" w:hanging="180"/>
      </w:pPr>
    </w:lvl>
    <w:lvl w:ilvl="3" w:tplc="040C000F" w:tentative="1">
      <w:start w:val="1"/>
      <w:numFmt w:val="decimal"/>
      <w:lvlText w:val="%4."/>
      <w:lvlJc w:val="left"/>
      <w:pPr>
        <w:ind w:left="2034" w:hanging="360"/>
      </w:pPr>
    </w:lvl>
    <w:lvl w:ilvl="4" w:tplc="040C0019" w:tentative="1">
      <w:start w:val="1"/>
      <w:numFmt w:val="lowerLetter"/>
      <w:lvlText w:val="%5."/>
      <w:lvlJc w:val="left"/>
      <w:pPr>
        <w:ind w:left="2754" w:hanging="360"/>
      </w:pPr>
    </w:lvl>
    <w:lvl w:ilvl="5" w:tplc="040C001B" w:tentative="1">
      <w:start w:val="1"/>
      <w:numFmt w:val="lowerRoman"/>
      <w:lvlText w:val="%6."/>
      <w:lvlJc w:val="right"/>
      <w:pPr>
        <w:ind w:left="3474" w:hanging="180"/>
      </w:pPr>
    </w:lvl>
    <w:lvl w:ilvl="6" w:tplc="040C000F" w:tentative="1">
      <w:start w:val="1"/>
      <w:numFmt w:val="decimal"/>
      <w:lvlText w:val="%7."/>
      <w:lvlJc w:val="left"/>
      <w:pPr>
        <w:ind w:left="4194" w:hanging="360"/>
      </w:pPr>
    </w:lvl>
    <w:lvl w:ilvl="7" w:tplc="040C0019" w:tentative="1">
      <w:start w:val="1"/>
      <w:numFmt w:val="lowerLetter"/>
      <w:lvlText w:val="%8."/>
      <w:lvlJc w:val="left"/>
      <w:pPr>
        <w:ind w:left="4914" w:hanging="360"/>
      </w:pPr>
    </w:lvl>
    <w:lvl w:ilvl="8" w:tplc="040C001B" w:tentative="1">
      <w:start w:val="1"/>
      <w:numFmt w:val="lowerRoman"/>
      <w:lvlText w:val="%9."/>
      <w:lvlJc w:val="right"/>
      <w:pPr>
        <w:ind w:left="5634" w:hanging="180"/>
      </w:pPr>
    </w:lvl>
  </w:abstractNum>
  <w:abstractNum w:abstractNumId="14">
    <w:nsid w:val="78BB7E36"/>
    <w:multiLevelType w:val="hybridMultilevel"/>
    <w:tmpl w:val="4828920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7C243CE7"/>
    <w:multiLevelType w:val="multilevel"/>
    <w:tmpl w:val="541659A4"/>
    <w:lvl w:ilvl="0">
      <w:start w:val="1"/>
      <w:numFmt w:val="upperRoman"/>
      <w:lvlText w:val="Article %1."/>
      <w:lvlJc w:val="left"/>
      <w:pPr>
        <w:ind w:left="0" w:firstLine="0"/>
      </w:pPr>
      <w:rPr>
        <w:rFonts w:ascii="Arial Narrow" w:hAnsi="Arial Narrow" w:hint="default"/>
        <w:sz w:val="22"/>
      </w:r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lvlText w:val="%9."/>
      <w:lvlJc w:val="right"/>
      <w:pPr>
        <w:ind w:left="1584" w:hanging="144"/>
      </w:pPr>
    </w:lvl>
  </w:abstractNum>
  <w:abstractNum w:abstractNumId="16">
    <w:nsid w:val="7CEC2D44"/>
    <w:multiLevelType w:val="hybridMultilevel"/>
    <w:tmpl w:val="9318A674"/>
    <w:lvl w:ilvl="0" w:tplc="040C0017">
      <w:start w:val="1"/>
      <w:numFmt w:val="lowerLetter"/>
      <w:lvlText w:val="%1)"/>
      <w:lvlJc w:val="left"/>
      <w:pPr>
        <w:ind w:left="720" w:hanging="360"/>
      </w:pPr>
    </w:lvl>
    <w:lvl w:ilvl="1" w:tplc="040C001B">
      <w:start w:val="1"/>
      <w:numFmt w:val="lowerRoman"/>
      <w:lvlText w:val="%2."/>
      <w:lvlJc w:val="righ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E20551D"/>
    <w:multiLevelType w:val="hybridMultilevel"/>
    <w:tmpl w:val="05F4E62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5"/>
    <w:lvlOverride w:ilvl="0">
      <w:lvl w:ilvl="0">
        <w:start w:val="1"/>
        <w:numFmt w:val="decimal"/>
        <w:pStyle w:val="Heading1"/>
        <w:lvlText w:val="Article %1."/>
        <w:lvlJc w:val="left"/>
        <w:pPr>
          <w:ind w:left="3119" w:firstLine="0"/>
        </w:pPr>
        <w:rPr>
          <w:rFonts w:ascii="Arial Narrow" w:hAnsi="Arial Narrow"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val="en-US"/>
        </w:rPr>
      </w:lvl>
    </w:lvlOverride>
  </w:num>
  <w:num w:numId="4">
    <w:abstractNumId w:val="13"/>
  </w:num>
  <w:num w:numId="5">
    <w:abstractNumId w:val="8"/>
  </w:num>
  <w:num w:numId="6">
    <w:abstractNumId w:val="10"/>
  </w:num>
  <w:num w:numId="7">
    <w:abstractNumId w:val="14"/>
  </w:num>
  <w:num w:numId="8">
    <w:abstractNumId w:val="6"/>
  </w:num>
  <w:num w:numId="9">
    <w:abstractNumId w:val="0"/>
  </w:num>
  <w:num w:numId="10">
    <w:abstractNumId w:val="3"/>
  </w:num>
  <w:num w:numId="11">
    <w:abstractNumId w:val="17"/>
  </w:num>
  <w:num w:numId="12">
    <w:abstractNumId w:val="12"/>
  </w:num>
  <w:num w:numId="13">
    <w:abstractNumId w:val="1"/>
  </w:num>
  <w:num w:numId="14">
    <w:abstractNumId w:val="16"/>
  </w:num>
  <w:num w:numId="15">
    <w:abstractNumId w:val="11"/>
  </w:num>
  <w:num w:numId="16">
    <w:abstractNumId w:val="2"/>
  </w:num>
  <w:num w:numId="17">
    <w:abstractNumId w:val="9"/>
  </w:num>
  <w:num w:numId="18">
    <w:abstractNumId w:val="5"/>
    <w:lvlOverride w:ilvl="0">
      <w:lvl w:ilvl="0">
        <w:start w:val="1"/>
        <w:numFmt w:val="decimal"/>
        <w:pStyle w:val="Heading1"/>
        <w:lvlText w:val="Article %1."/>
        <w:lvlJc w:val="left"/>
        <w:pPr>
          <w:ind w:left="3119" w:firstLine="0"/>
        </w:pPr>
        <w:rPr>
          <w:rFonts w:ascii="Arial Narrow" w:hAnsi="Arial Narrow"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Override>
  </w:num>
  <w:num w:numId="1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E31"/>
    <w:rsid w:val="000011FC"/>
    <w:rsid w:val="00001E44"/>
    <w:rsid w:val="0000253E"/>
    <w:rsid w:val="00003DDB"/>
    <w:rsid w:val="00004C94"/>
    <w:rsid w:val="000124AA"/>
    <w:rsid w:val="0001387C"/>
    <w:rsid w:val="00013C6D"/>
    <w:rsid w:val="00014270"/>
    <w:rsid w:val="00017241"/>
    <w:rsid w:val="00021747"/>
    <w:rsid w:val="0002392C"/>
    <w:rsid w:val="000266EF"/>
    <w:rsid w:val="00027A0F"/>
    <w:rsid w:val="00034B8B"/>
    <w:rsid w:val="00035D87"/>
    <w:rsid w:val="00036216"/>
    <w:rsid w:val="00037811"/>
    <w:rsid w:val="00040088"/>
    <w:rsid w:val="000402B1"/>
    <w:rsid w:val="00041C8B"/>
    <w:rsid w:val="00043BA5"/>
    <w:rsid w:val="000511FE"/>
    <w:rsid w:val="00051216"/>
    <w:rsid w:val="00057250"/>
    <w:rsid w:val="00067770"/>
    <w:rsid w:val="00071150"/>
    <w:rsid w:val="000756A2"/>
    <w:rsid w:val="000767EB"/>
    <w:rsid w:val="00082C9F"/>
    <w:rsid w:val="00082F60"/>
    <w:rsid w:val="0008381F"/>
    <w:rsid w:val="00085D54"/>
    <w:rsid w:val="0009122F"/>
    <w:rsid w:val="0009667F"/>
    <w:rsid w:val="000A0719"/>
    <w:rsid w:val="000A4F41"/>
    <w:rsid w:val="000A77D9"/>
    <w:rsid w:val="000B43C3"/>
    <w:rsid w:val="000B620C"/>
    <w:rsid w:val="000B66E1"/>
    <w:rsid w:val="000C0D36"/>
    <w:rsid w:val="000C274A"/>
    <w:rsid w:val="000C37FC"/>
    <w:rsid w:val="000C5444"/>
    <w:rsid w:val="000C5638"/>
    <w:rsid w:val="000D434D"/>
    <w:rsid w:val="000D63C3"/>
    <w:rsid w:val="000E145F"/>
    <w:rsid w:val="000E23D2"/>
    <w:rsid w:val="000F0321"/>
    <w:rsid w:val="000F203A"/>
    <w:rsid w:val="000F3ED3"/>
    <w:rsid w:val="000F460D"/>
    <w:rsid w:val="000F5030"/>
    <w:rsid w:val="000F57DB"/>
    <w:rsid w:val="000F6D6F"/>
    <w:rsid w:val="000F7978"/>
    <w:rsid w:val="000F7AE1"/>
    <w:rsid w:val="0010192A"/>
    <w:rsid w:val="00102060"/>
    <w:rsid w:val="001044B4"/>
    <w:rsid w:val="001054FA"/>
    <w:rsid w:val="0010658A"/>
    <w:rsid w:val="00110E49"/>
    <w:rsid w:val="00111FBF"/>
    <w:rsid w:val="00113031"/>
    <w:rsid w:val="00117644"/>
    <w:rsid w:val="00122310"/>
    <w:rsid w:val="00122C48"/>
    <w:rsid w:val="00140672"/>
    <w:rsid w:val="00143B1C"/>
    <w:rsid w:val="00147F3F"/>
    <w:rsid w:val="00153729"/>
    <w:rsid w:val="00157D2A"/>
    <w:rsid w:val="00157E1F"/>
    <w:rsid w:val="0016337C"/>
    <w:rsid w:val="001669B6"/>
    <w:rsid w:val="00167EA1"/>
    <w:rsid w:val="0017616C"/>
    <w:rsid w:val="00177474"/>
    <w:rsid w:val="001819A5"/>
    <w:rsid w:val="00181D16"/>
    <w:rsid w:val="00183637"/>
    <w:rsid w:val="00193B45"/>
    <w:rsid w:val="00195B71"/>
    <w:rsid w:val="00196983"/>
    <w:rsid w:val="00196DBA"/>
    <w:rsid w:val="001A3082"/>
    <w:rsid w:val="001A6D2A"/>
    <w:rsid w:val="001B3010"/>
    <w:rsid w:val="001B5713"/>
    <w:rsid w:val="001B64C7"/>
    <w:rsid w:val="001B6B83"/>
    <w:rsid w:val="001B7EF2"/>
    <w:rsid w:val="001C20C8"/>
    <w:rsid w:val="001C7DFF"/>
    <w:rsid w:val="001E0EFD"/>
    <w:rsid w:val="001E240B"/>
    <w:rsid w:val="001E3868"/>
    <w:rsid w:val="001E4949"/>
    <w:rsid w:val="001E7DB7"/>
    <w:rsid w:val="001F25B8"/>
    <w:rsid w:val="001F282B"/>
    <w:rsid w:val="001F2D16"/>
    <w:rsid w:val="001F35B7"/>
    <w:rsid w:val="001F4465"/>
    <w:rsid w:val="00200A28"/>
    <w:rsid w:val="002032D9"/>
    <w:rsid w:val="00210698"/>
    <w:rsid w:val="0021116E"/>
    <w:rsid w:val="002123F6"/>
    <w:rsid w:val="00212FF0"/>
    <w:rsid w:val="00217141"/>
    <w:rsid w:val="00220723"/>
    <w:rsid w:val="00220A26"/>
    <w:rsid w:val="002239D5"/>
    <w:rsid w:val="00232CD8"/>
    <w:rsid w:val="00233532"/>
    <w:rsid w:val="00234812"/>
    <w:rsid w:val="00236184"/>
    <w:rsid w:val="00247EA8"/>
    <w:rsid w:val="00251AAB"/>
    <w:rsid w:val="00254E50"/>
    <w:rsid w:val="00262372"/>
    <w:rsid w:val="002639C9"/>
    <w:rsid w:val="002644A4"/>
    <w:rsid w:val="002711A8"/>
    <w:rsid w:val="0027370C"/>
    <w:rsid w:val="00273C26"/>
    <w:rsid w:val="00274D7C"/>
    <w:rsid w:val="00276143"/>
    <w:rsid w:val="00292B7E"/>
    <w:rsid w:val="00294028"/>
    <w:rsid w:val="00295C9D"/>
    <w:rsid w:val="00295E97"/>
    <w:rsid w:val="002A3847"/>
    <w:rsid w:val="002A4A1B"/>
    <w:rsid w:val="002B689A"/>
    <w:rsid w:val="002C59B6"/>
    <w:rsid w:val="002C7CF6"/>
    <w:rsid w:val="002D31F8"/>
    <w:rsid w:val="002E1880"/>
    <w:rsid w:val="002E3D98"/>
    <w:rsid w:val="002E69FB"/>
    <w:rsid w:val="002F3CF9"/>
    <w:rsid w:val="002F5977"/>
    <w:rsid w:val="002F73B6"/>
    <w:rsid w:val="002F7FED"/>
    <w:rsid w:val="003077D0"/>
    <w:rsid w:val="0031713E"/>
    <w:rsid w:val="003173C9"/>
    <w:rsid w:val="00317E43"/>
    <w:rsid w:val="00321AAB"/>
    <w:rsid w:val="00323DCB"/>
    <w:rsid w:val="00323E36"/>
    <w:rsid w:val="00324A0D"/>
    <w:rsid w:val="00327B67"/>
    <w:rsid w:val="00335A50"/>
    <w:rsid w:val="0033660B"/>
    <w:rsid w:val="00342E8F"/>
    <w:rsid w:val="00342F34"/>
    <w:rsid w:val="003458E3"/>
    <w:rsid w:val="00350147"/>
    <w:rsid w:val="00351064"/>
    <w:rsid w:val="003567F5"/>
    <w:rsid w:val="00365288"/>
    <w:rsid w:val="0036582F"/>
    <w:rsid w:val="00365D97"/>
    <w:rsid w:val="00366CFE"/>
    <w:rsid w:val="00367312"/>
    <w:rsid w:val="00367E18"/>
    <w:rsid w:val="00371E8C"/>
    <w:rsid w:val="00386341"/>
    <w:rsid w:val="00387ACD"/>
    <w:rsid w:val="00394C7D"/>
    <w:rsid w:val="0039628E"/>
    <w:rsid w:val="003973EE"/>
    <w:rsid w:val="003A07BC"/>
    <w:rsid w:val="003A0A99"/>
    <w:rsid w:val="003A1E79"/>
    <w:rsid w:val="003A2436"/>
    <w:rsid w:val="003A43C5"/>
    <w:rsid w:val="003A7CE7"/>
    <w:rsid w:val="003B088B"/>
    <w:rsid w:val="003B0AD9"/>
    <w:rsid w:val="003C05D4"/>
    <w:rsid w:val="003D59B6"/>
    <w:rsid w:val="003D6737"/>
    <w:rsid w:val="003D7C3B"/>
    <w:rsid w:val="003F2359"/>
    <w:rsid w:val="003F47A4"/>
    <w:rsid w:val="003F6FBB"/>
    <w:rsid w:val="003F79BE"/>
    <w:rsid w:val="00400A9C"/>
    <w:rsid w:val="00400E21"/>
    <w:rsid w:val="00404B28"/>
    <w:rsid w:val="00412204"/>
    <w:rsid w:val="00413FCC"/>
    <w:rsid w:val="00415045"/>
    <w:rsid w:val="00416481"/>
    <w:rsid w:val="004204F9"/>
    <w:rsid w:val="00421254"/>
    <w:rsid w:val="004216EE"/>
    <w:rsid w:val="0042187C"/>
    <w:rsid w:val="00426358"/>
    <w:rsid w:val="004304F3"/>
    <w:rsid w:val="00430876"/>
    <w:rsid w:val="00431375"/>
    <w:rsid w:val="004313B0"/>
    <w:rsid w:val="0043359E"/>
    <w:rsid w:val="00433FE8"/>
    <w:rsid w:val="00436146"/>
    <w:rsid w:val="004428B0"/>
    <w:rsid w:val="00442AAB"/>
    <w:rsid w:val="0044474D"/>
    <w:rsid w:val="00446CA1"/>
    <w:rsid w:val="0045143B"/>
    <w:rsid w:val="00454C71"/>
    <w:rsid w:val="00455AE1"/>
    <w:rsid w:val="00460FEC"/>
    <w:rsid w:val="0046133D"/>
    <w:rsid w:val="004626DF"/>
    <w:rsid w:val="00463741"/>
    <w:rsid w:val="00465AE9"/>
    <w:rsid w:val="0047037B"/>
    <w:rsid w:val="00475F93"/>
    <w:rsid w:val="0048284B"/>
    <w:rsid w:val="0048709E"/>
    <w:rsid w:val="00494437"/>
    <w:rsid w:val="00494664"/>
    <w:rsid w:val="00497344"/>
    <w:rsid w:val="004A0B87"/>
    <w:rsid w:val="004A2A75"/>
    <w:rsid w:val="004A36D5"/>
    <w:rsid w:val="004A3D04"/>
    <w:rsid w:val="004A4CBD"/>
    <w:rsid w:val="004B3D54"/>
    <w:rsid w:val="004C3AFA"/>
    <w:rsid w:val="004C71CE"/>
    <w:rsid w:val="004D02D3"/>
    <w:rsid w:val="004D4172"/>
    <w:rsid w:val="004D4F34"/>
    <w:rsid w:val="004D5804"/>
    <w:rsid w:val="004E0D23"/>
    <w:rsid w:val="004E1D5D"/>
    <w:rsid w:val="004E7D12"/>
    <w:rsid w:val="004E7FD3"/>
    <w:rsid w:val="004F780E"/>
    <w:rsid w:val="00501E0A"/>
    <w:rsid w:val="00505195"/>
    <w:rsid w:val="0050664A"/>
    <w:rsid w:val="00506B3E"/>
    <w:rsid w:val="00512F09"/>
    <w:rsid w:val="0051578E"/>
    <w:rsid w:val="00517853"/>
    <w:rsid w:val="005207A8"/>
    <w:rsid w:val="00520A01"/>
    <w:rsid w:val="0052336C"/>
    <w:rsid w:val="005241CC"/>
    <w:rsid w:val="00527B34"/>
    <w:rsid w:val="00531D0D"/>
    <w:rsid w:val="00537EE2"/>
    <w:rsid w:val="00544D6E"/>
    <w:rsid w:val="0054528A"/>
    <w:rsid w:val="00546A99"/>
    <w:rsid w:val="00551AF4"/>
    <w:rsid w:val="005528FE"/>
    <w:rsid w:val="005575A8"/>
    <w:rsid w:val="005575EE"/>
    <w:rsid w:val="00563B0D"/>
    <w:rsid w:val="00565C21"/>
    <w:rsid w:val="00566D6F"/>
    <w:rsid w:val="00567716"/>
    <w:rsid w:val="00570E46"/>
    <w:rsid w:val="00572C1E"/>
    <w:rsid w:val="005758A1"/>
    <w:rsid w:val="005857EE"/>
    <w:rsid w:val="00587248"/>
    <w:rsid w:val="0059165D"/>
    <w:rsid w:val="00591974"/>
    <w:rsid w:val="00592005"/>
    <w:rsid w:val="005924CC"/>
    <w:rsid w:val="005B0D52"/>
    <w:rsid w:val="005B42B4"/>
    <w:rsid w:val="005B6C0D"/>
    <w:rsid w:val="005B785E"/>
    <w:rsid w:val="005C1FE1"/>
    <w:rsid w:val="005C3F43"/>
    <w:rsid w:val="005D031B"/>
    <w:rsid w:val="005D0B6F"/>
    <w:rsid w:val="005D1B26"/>
    <w:rsid w:val="005D23D6"/>
    <w:rsid w:val="005D263F"/>
    <w:rsid w:val="005D387D"/>
    <w:rsid w:val="005D4592"/>
    <w:rsid w:val="005E2DBE"/>
    <w:rsid w:val="005E7301"/>
    <w:rsid w:val="005F365E"/>
    <w:rsid w:val="005F39F9"/>
    <w:rsid w:val="005F5B02"/>
    <w:rsid w:val="006019CB"/>
    <w:rsid w:val="006037CD"/>
    <w:rsid w:val="00611A8B"/>
    <w:rsid w:val="006133F6"/>
    <w:rsid w:val="00615774"/>
    <w:rsid w:val="0061629A"/>
    <w:rsid w:val="00616D6F"/>
    <w:rsid w:val="006216CE"/>
    <w:rsid w:val="00621E0C"/>
    <w:rsid w:val="00622B55"/>
    <w:rsid w:val="00622E29"/>
    <w:rsid w:val="00624E68"/>
    <w:rsid w:val="00627539"/>
    <w:rsid w:val="00633060"/>
    <w:rsid w:val="00641120"/>
    <w:rsid w:val="006423C0"/>
    <w:rsid w:val="00645430"/>
    <w:rsid w:val="00647157"/>
    <w:rsid w:val="00653F16"/>
    <w:rsid w:val="00661B2A"/>
    <w:rsid w:val="00662651"/>
    <w:rsid w:val="00662E03"/>
    <w:rsid w:val="006643AB"/>
    <w:rsid w:val="00666677"/>
    <w:rsid w:val="00666DCC"/>
    <w:rsid w:val="00667CDF"/>
    <w:rsid w:val="0067194C"/>
    <w:rsid w:val="00676F0D"/>
    <w:rsid w:val="00681B64"/>
    <w:rsid w:val="006831E1"/>
    <w:rsid w:val="006844C9"/>
    <w:rsid w:val="00685F2D"/>
    <w:rsid w:val="006935F5"/>
    <w:rsid w:val="0069663A"/>
    <w:rsid w:val="0069720C"/>
    <w:rsid w:val="00697636"/>
    <w:rsid w:val="006A45E0"/>
    <w:rsid w:val="006B0A9B"/>
    <w:rsid w:val="006B7E8F"/>
    <w:rsid w:val="006C1F9C"/>
    <w:rsid w:val="006C2CE5"/>
    <w:rsid w:val="006C3FDC"/>
    <w:rsid w:val="006D0CF1"/>
    <w:rsid w:val="006D2920"/>
    <w:rsid w:val="006D4DC3"/>
    <w:rsid w:val="006D5040"/>
    <w:rsid w:val="006E139C"/>
    <w:rsid w:val="006E2E7C"/>
    <w:rsid w:val="006E3397"/>
    <w:rsid w:val="006E43DC"/>
    <w:rsid w:val="006E5F28"/>
    <w:rsid w:val="006E7466"/>
    <w:rsid w:val="006F147C"/>
    <w:rsid w:val="006F56FA"/>
    <w:rsid w:val="0070193F"/>
    <w:rsid w:val="007038C9"/>
    <w:rsid w:val="00712E23"/>
    <w:rsid w:val="007136BF"/>
    <w:rsid w:val="0071599E"/>
    <w:rsid w:val="0072131A"/>
    <w:rsid w:val="00723D6B"/>
    <w:rsid w:val="007262DF"/>
    <w:rsid w:val="00726D28"/>
    <w:rsid w:val="00730BC9"/>
    <w:rsid w:val="0073182E"/>
    <w:rsid w:val="00734DC6"/>
    <w:rsid w:val="00744F88"/>
    <w:rsid w:val="00745EC6"/>
    <w:rsid w:val="00746713"/>
    <w:rsid w:val="00746D58"/>
    <w:rsid w:val="00750121"/>
    <w:rsid w:val="00750677"/>
    <w:rsid w:val="00754950"/>
    <w:rsid w:val="00755BB5"/>
    <w:rsid w:val="00761EA4"/>
    <w:rsid w:val="00763AC0"/>
    <w:rsid w:val="00764B3B"/>
    <w:rsid w:val="00765639"/>
    <w:rsid w:val="007728F4"/>
    <w:rsid w:val="00772A6E"/>
    <w:rsid w:val="00773A10"/>
    <w:rsid w:val="00776C59"/>
    <w:rsid w:val="0077743D"/>
    <w:rsid w:val="0078085C"/>
    <w:rsid w:val="0078594B"/>
    <w:rsid w:val="0079440A"/>
    <w:rsid w:val="00794DF5"/>
    <w:rsid w:val="007A03A0"/>
    <w:rsid w:val="007A0431"/>
    <w:rsid w:val="007A0F27"/>
    <w:rsid w:val="007A6FE7"/>
    <w:rsid w:val="007A7DB6"/>
    <w:rsid w:val="007B0A91"/>
    <w:rsid w:val="007B2717"/>
    <w:rsid w:val="007B46F2"/>
    <w:rsid w:val="007B612E"/>
    <w:rsid w:val="007C060B"/>
    <w:rsid w:val="007C5B99"/>
    <w:rsid w:val="007D32DD"/>
    <w:rsid w:val="007D3540"/>
    <w:rsid w:val="007D3BCC"/>
    <w:rsid w:val="007D6926"/>
    <w:rsid w:val="007E01F4"/>
    <w:rsid w:val="007E1FA4"/>
    <w:rsid w:val="007E1FA6"/>
    <w:rsid w:val="007E2DE9"/>
    <w:rsid w:val="007E334E"/>
    <w:rsid w:val="007E516D"/>
    <w:rsid w:val="007E52D2"/>
    <w:rsid w:val="007E6E4A"/>
    <w:rsid w:val="007F25A8"/>
    <w:rsid w:val="007F4D38"/>
    <w:rsid w:val="007F69E9"/>
    <w:rsid w:val="007F7933"/>
    <w:rsid w:val="00800408"/>
    <w:rsid w:val="0080105D"/>
    <w:rsid w:val="0080665A"/>
    <w:rsid w:val="0081094F"/>
    <w:rsid w:val="00812E03"/>
    <w:rsid w:val="0081695F"/>
    <w:rsid w:val="00820750"/>
    <w:rsid w:val="00823441"/>
    <w:rsid w:val="008267BA"/>
    <w:rsid w:val="00832EDF"/>
    <w:rsid w:val="00842BC2"/>
    <w:rsid w:val="00843152"/>
    <w:rsid w:val="008433C8"/>
    <w:rsid w:val="008440A6"/>
    <w:rsid w:val="00844BB2"/>
    <w:rsid w:val="00846120"/>
    <w:rsid w:val="0084758E"/>
    <w:rsid w:val="00851392"/>
    <w:rsid w:val="00853C1B"/>
    <w:rsid w:val="00854DBB"/>
    <w:rsid w:val="008557BC"/>
    <w:rsid w:val="008571BD"/>
    <w:rsid w:val="0086056F"/>
    <w:rsid w:val="008616CE"/>
    <w:rsid w:val="00861C61"/>
    <w:rsid w:val="00862EAF"/>
    <w:rsid w:val="0086358C"/>
    <w:rsid w:val="00866AC2"/>
    <w:rsid w:val="00875775"/>
    <w:rsid w:val="008772A1"/>
    <w:rsid w:val="00881652"/>
    <w:rsid w:val="00890B42"/>
    <w:rsid w:val="0089724D"/>
    <w:rsid w:val="008A04B4"/>
    <w:rsid w:val="008B0671"/>
    <w:rsid w:val="008B33B5"/>
    <w:rsid w:val="008B3FC7"/>
    <w:rsid w:val="008B4072"/>
    <w:rsid w:val="008B4A3C"/>
    <w:rsid w:val="008B6765"/>
    <w:rsid w:val="008C0495"/>
    <w:rsid w:val="008C1455"/>
    <w:rsid w:val="008C2F45"/>
    <w:rsid w:val="008C4145"/>
    <w:rsid w:val="008D2A00"/>
    <w:rsid w:val="008D3542"/>
    <w:rsid w:val="008D6329"/>
    <w:rsid w:val="008E2E02"/>
    <w:rsid w:val="008E4C92"/>
    <w:rsid w:val="008E5758"/>
    <w:rsid w:val="008F541E"/>
    <w:rsid w:val="008F6414"/>
    <w:rsid w:val="008F66D5"/>
    <w:rsid w:val="008F6A4F"/>
    <w:rsid w:val="0090703B"/>
    <w:rsid w:val="009105B3"/>
    <w:rsid w:val="00911903"/>
    <w:rsid w:val="009139F6"/>
    <w:rsid w:val="00915993"/>
    <w:rsid w:val="00917BDA"/>
    <w:rsid w:val="00922862"/>
    <w:rsid w:val="009270A5"/>
    <w:rsid w:val="00930017"/>
    <w:rsid w:val="00930132"/>
    <w:rsid w:val="0093018F"/>
    <w:rsid w:val="009304B4"/>
    <w:rsid w:val="00930A6C"/>
    <w:rsid w:val="00935DAC"/>
    <w:rsid w:val="009370C6"/>
    <w:rsid w:val="009370D7"/>
    <w:rsid w:val="00941E35"/>
    <w:rsid w:val="00942426"/>
    <w:rsid w:val="00943636"/>
    <w:rsid w:val="00947315"/>
    <w:rsid w:val="00952BE5"/>
    <w:rsid w:val="00964A83"/>
    <w:rsid w:val="00971CEB"/>
    <w:rsid w:val="0097378A"/>
    <w:rsid w:val="00980863"/>
    <w:rsid w:val="00982E30"/>
    <w:rsid w:val="009845A8"/>
    <w:rsid w:val="00985B27"/>
    <w:rsid w:val="009862D7"/>
    <w:rsid w:val="009868AC"/>
    <w:rsid w:val="00997BBA"/>
    <w:rsid w:val="009A0FBD"/>
    <w:rsid w:val="009A433B"/>
    <w:rsid w:val="009A5280"/>
    <w:rsid w:val="009B028B"/>
    <w:rsid w:val="009B35A4"/>
    <w:rsid w:val="009B76E8"/>
    <w:rsid w:val="009C1B78"/>
    <w:rsid w:val="009C2244"/>
    <w:rsid w:val="009C29F6"/>
    <w:rsid w:val="009C4064"/>
    <w:rsid w:val="009C4579"/>
    <w:rsid w:val="009C5D60"/>
    <w:rsid w:val="009C65EF"/>
    <w:rsid w:val="009C6758"/>
    <w:rsid w:val="009D1745"/>
    <w:rsid w:val="009D55C3"/>
    <w:rsid w:val="009E0500"/>
    <w:rsid w:val="009E0740"/>
    <w:rsid w:val="009E1B78"/>
    <w:rsid w:val="009F199D"/>
    <w:rsid w:val="009F248E"/>
    <w:rsid w:val="009F3655"/>
    <w:rsid w:val="009F45BA"/>
    <w:rsid w:val="009F4A9F"/>
    <w:rsid w:val="009F67B3"/>
    <w:rsid w:val="00A069CC"/>
    <w:rsid w:val="00A105EB"/>
    <w:rsid w:val="00A10CFB"/>
    <w:rsid w:val="00A15512"/>
    <w:rsid w:val="00A17A89"/>
    <w:rsid w:val="00A21B32"/>
    <w:rsid w:val="00A247B6"/>
    <w:rsid w:val="00A2724A"/>
    <w:rsid w:val="00A33CE1"/>
    <w:rsid w:val="00A3779C"/>
    <w:rsid w:val="00A4503F"/>
    <w:rsid w:val="00A47174"/>
    <w:rsid w:val="00A4754E"/>
    <w:rsid w:val="00A534A4"/>
    <w:rsid w:val="00A66B42"/>
    <w:rsid w:val="00A775C6"/>
    <w:rsid w:val="00A777A0"/>
    <w:rsid w:val="00A77C96"/>
    <w:rsid w:val="00A81CBD"/>
    <w:rsid w:val="00A86703"/>
    <w:rsid w:val="00A93CB7"/>
    <w:rsid w:val="00A95E73"/>
    <w:rsid w:val="00AA0575"/>
    <w:rsid w:val="00AA2236"/>
    <w:rsid w:val="00AB0901"/>
    <w:rsid w:val="00AB3171"/>
    <w:rsid w:val="00AB7494"/>
    <w:rsid w:val="00AC0E27"/>
    <w:rsid w:val="00AC3D8F"/>
    <w:rsid w:val="00AC7D5C"/>
    <w:rsid w:val="00AD4028"/>
    <w:rsid w:val="00AD6B6C"/>
    <w:rsid w:val="00AD6DAC"/>
    <w:rsid w:val="00AD7C63"/>
    <w:rsid w:val="00AE1B49"/>
    <w:rsid w:val="00AE27EB"/>
    <w:rsid w:val="00AE78FA"/>
    <w:rsid w:val="00AF2DE7"/>
    <w:rsid w:val="00AF731D"/>
    <w:rsid w:val="00B01128"/>
    <w:rsid w:val="00B03B2C"/>
    <w:rsid w:val="00B043CE"/>
    <w:rsid w:val="00B07E8E"/>
    <w:rsid w:val="00B13858"/>
    <w:rsid w:val="00B14000"/>
    <w:rsid w:val="00B17CC2"/>
    <w:rsid w:val="00B2186D"/>
    <w:rsid w:val="00B22985"/>
    <w:rsid w:val="00B231B3"/>
    <w:rsid w:val="00B252F9"/>
    <w:rsid w:val="00B33C23"/>
    <w:rsid w:val="00B3460D"/>
    <w:rsid w:val="00B35898"/>
    <w:rsid w:val="00B37FF9"/>
    <w:rsid w:val="00B46A98"/>
    <w:rsid w:val="00B470B4"/>
    <w:rsid w:val="00B53D37"/>
    <w:rsid w:val="00B540CE"/>
    <w:rsid w:val="00B55755"/>
    <w:rsid w:val="00B60F65"/>
    <w:rsid w:val="00B64461"/>
    <w:rsid w:val="00B65CDF"/>
    <w:rsid w:val="00B66658"/>
    <w:rsid w:val="00B76D8B"/>
    <w:rsid w:val="00B8273B"/>
    <w:rsid w:val="00B84748"/>
    <w:rsid w:val="00B87153"/>
    <w:rsid w:val="00B90005"/>
    <w:rsid w:val="00B90885"/>
    <w:rsid w:val="00B92C3F"/>
    <w:rsid w:val="00B93775"/>
    <w:rsid w:val="00B94563"/>
    <w:rsid w:val="00B94C87"/>
    <w:rsid w:val="00B95BC1"/>
    <w:rsid w:val="00B97FE8"/>
    <w:rsid w:val="00BA1B86"/>
    <w:rsid w:val="00BA3350"/>
    <w:rsid w:val="00BA4582"/>
    <w:rsid w:val="00BA551D"/>
    <w:rsid w:val="00BB046C"/>
    <w:rsid w:val="00BB5D5C"/>
    <w:rsid w:val="00BC1C1A"/>
    <w:rsid w:val="00BC2A1B"/>
    <w:rsid w:val="00BC5F28"/>
    <w:rsid w:val="00BC7136"/>
    <w:rsid w:val="00BD20B7"/>
    <w:rsid w:val="00BD23FE"/>
    <w:rsid w:val="00BD427B"/>
    <w:rsid w:val="00BD72CD"/>
    <w:rsid w:val="00BE2563"/>
    <w:rsid w:val="00BE30BD"/>
    <w:rsid w:val="00BF013A"/>
    <w:rsid w:val="00BF1F40"/>
    <w:rsid w:val="00BF51B7"/>
    <w:rsid w:val="00C02B3C"/>
    <w:rsid w:val="00C02C8C"/>
    <w:rsid w:val="00C03A7D"/>
    <w:rsid w:val="00C05CEF"/>
    <w:rsid w:val="00C10704"/>
    <w:rsid w:val="00C14637"/>
    <w:rsid w:val="00C1547A"/>
    <w:rsid w:val="00C20518"/>
    <w:rsid w:val="00C266B5"/>
    <w:rsid w:val="00C33DF0"/>
    <w:rsid w:val="00C42CEA"/>
    <w:rsid w:val="00C43171"/>
    <w:rsid w:val="00C45F14"/>
    <w:rsid w:val="00C466DF"/>
    <w:rsid w:val="00C512FE"/>
    <w:rsid w:val="00C5230A"/>
    <w:rsid w:val="00C52769"/>
    <w:rsid w:val="00C554EB"/>
    <w:rsid w:val="00C55E2D"/>
    <w:rsid w:val="00C57673"/>
    <w:rsid w:val="00C61ED9"/>
    <w:rsid w:val="00C6766A"/>
    <w:rsid w:val="00C70BB5"/>
    <w:rsid w:val="00C70F50"/>
    <w:rsid w:val="00C71BD9"/>
    <w:rsid w:val="00C77B61"/>
    <w:rsid w:val="00C81277"/>
    <w:rsid w:val="00C85E31"/>
    <w:rsid w:val="00C86C42"/>
    <w:rsid w:val="00C8703D"/>
    <w:rsid w:val="00C91B7D"/>
    <w:rsid w:val="00C94C4A"/>
    <w:rsid w:val="00CA1A58"/>
    <w:rsid w:val="00CA3A88"/>
    <w:rsid w:val="00CA4FC3"/>
    <w:rsid w:val="00CA6BD5"/>
    <w:rsid w:val="00CA7D1F"/>
    <w:rsid w:val="00CB044B"/>
    <w:rsid w:val="00CB0F12"/>
    <w:rsid w:val="00CB2560"/>
    <w:rsid w:val="00CB3AAB"/>
    <w:rsid w:val="00CB6981"/>
    <w:rsid w:val="00CB6C10"/>
    <w:rsid w:val="00CC0E08"/>
    <w:rsid w:val="00CC40B4"/>
    <w:rsid w:val="00CC4FF8"/>
    <w:rsid w:val="00CD185E"/>
    <w:rsid w:val="00CD247A"/>
    <w:rsid w:val="00CD2870"/>
    <w:rsid w:val="00CD37CE"/>
    <w:rsid w:val="00CD5E95"/>
    <w:rsid w:val="00CE1621"/>
    <w:rsid w:val="00CE201E"/>
    <w:rsid w:val="00CE5968"/>
    <w:rsid w:val="00CE6AE8"/>
    <w:rsid w:val="00CF0C6C"/>
    <w:rsid w:val="00CF5D86"/>
    <w:rsid w:val="00CF643E"/>
    <w:rsid w:val="00D037E9"/>
    <w:rsid w:val="00D0396E"/>
    <w:rsid w:val="00D03CD2"/>
    <w:rsid w:val="00D12C12"/>
    <w:rsid w:val="00D144AF"/>
    <w:rsid w:val="00D151B4"/>
    <w:rsid w:val="00D17BEE"/>
    <w:rsid w:val="00D2226F"/>
    <w:rsid w:val="00D22D09"/>
    <w:rsid w:val="00D23713"/>
    <w:rsid w:val="00D26E10"/>
    <w:rsid w:val="00D32233"/>
    <w:rsid w:val="00D34F4C"/>
    <w:rsid w:val="00D35956"/>
    <w:rsid w:val="00D41C4C"/>
    <w:rsid w:val="00D4300E"/>
    <w:rsid w:val="00D44B4F"/>
    <w:rsid w:val="00D531BD"/>
    <w:rsid w:val="00D561EC"/>
    <w:rsid w:val="00D57044"/>
    <w:rsid w:val="00D62C13"/>
    <w:rsid w:val="00D7387C"/>
    <w:rsid w:val="00D73B76"/>
    <w:rsid w:val="00D75BCF"/>
    <w:rsid w:val="00D8244B"/>
    <w:rsid w:val="00D855AB"/>
    <w:rsid w:val="00D87E24"/>
    <w:rsid w:val="00D91A75"/>
    <w:rsid w:val="00D92B14"/>
    <w:rsid w:val="00D95DD1"/>
    <w:rsid w:val="00D9667E"/>
    <w:rsid w:val="00D96D14"/>
    <w:rsid w:val="00DA0643"/>
    <w:rsid w:val="00DB1379"/>
    <w:rsid w:val="00DB1D4B"/>
    <w:rsid w:val="00DB544C"/>
    <w:rsid w:val="00DC64DB"/>
    <w:rsid w:val="00DD3E64"/>
    <w:rsid w:val="00DD5D17"/>
    <w:rsid w:val="00DD6C8C"/>
    <w:rsid w:val="00DE1920"/>
    <w:rsid w:val="00DE41B6"/>
    <w:rsid w:val="00DE4EDF"/>
    <w:rsid w:val="00DE5CDD"/>
    <w:rsid w:val="00DE7A92"/>
    <w:rsid w:val="00DF0C8B"/>
    <w:rsid w:val="00DF1FB8"/>
    <w:rsid w:val="00DF2A79"/>
    <w:rsid w:val="00DF68A2"/>
    <w:rsid w:val="00DF6E64"/>
    <w:rsid w:val="00E035D7"/>
    <w:rsid w:val="00E0563A"/>
    <w:rsid w:val="00E05973"/>
    <w:rsid w:val="00E06D15"/>
    <w:rsid w:val="00E07EA8"/>
    <w:rsid w:val="00E104C9"/>
    <w:rsid w:val="00E11697"/>
    <w:rsid w:val="00E137DB"/>
    <w:rsid w:val="00E13D33"/>
    <w:rsid w:val="00E16663"/>
    <w:rsid w:val="00E16A8B"/>
    <w:rsid w:val="00E21A92"/>
    <w:rsid w:val="00E2483E"/>
    <w:rsid w:val="00E26D1F"/>
    <w:rsid w:val="00E30DB0"/>
    <w:rsid w:val="00E31DC3"/>
    <w:rsid w:val="00E34AE5"/>
    <w:rsid w:val="00E34B22"/>
    <w:rsid w:val="00E36705"/>
    <w:rsid w:val="00E40E76"/>
    <w:rsid w:val="00E41049"/>
    <w:rsid w:val="00E45452"/>
    <w:rsid w:val="00E55170"/>
    <w:rsid w:val="00E666C8"/>
    <w:rsid w:val="00E66A56"/>
    <w:rsid w:val="00E66D72"/>
    <w:rsid w:val="00E7239F"/>
    <w:rsid w:val="00E737C8"/>
    <w:rsid w:val="00E74054"/>
    <w:rsid w:val="00E80430"/>
    <w:rsid w:val="00E81360"/>
    <w:rsid w:val="00E81902"/>
    <w:rsid w:val="00E8681A"/>
    <w:rsid w:val="00E9319E"/>
    <w:rsid w:val="00E9328F"/>
    <w:rsid w:val="00E97908"/>
    <w:rsid w:val="00E97C6D"/>
    <w:rsid w:val="00EA2CD6"/>
    <w:rsid w:val="00EA3130"/>
    <w:rsid w:val="00EA3C90"/>
    <w:rsid w:val="00EA70FC"/>
    <w:rsid w:val="00EB7B7B"/>
    <w:rsid w:val="00EC53AF"/>
    <w:rsid w:val="00EC5895"/>
    <w:rsid w:val="00ED2475"/>
    <w:rsid w:val="00ED4B58"/>
    <w:rsid w:val="00ED71D5"/>
    <w:rsid w:val="00EE0734"/>
    <w:rsid w:val="00EE0A33"/>
    <w:rsid w:val="00EE3702"/>
    <w:rsid w:val="00EE435B"/>
    <w:rsid w:val="00EF18D3"/>
    <w:rsid w:val="00EF50C2"/>
    <w:rsid w:val="00EF65FA"/>
    <w:rsid w:val="00F00BA0"/>
    <w:rsid w:val="00F061D8"/>
    <w:rsid w:val="00F06370"/>
    <w:rsid w:val="00F06EAA"/>
    <w:rsid w:val="00F077B8"/>
    <w:rsid w:val="00F1353F"/>
    <w:rsid w:val="00F16C74"/>
    <w:rsid w:val="00F27052"/>
    <w:rsid w:val="00F35E6F"/>
    <w:rsid w:val="00F36CF6"/>
    <w:rsid w:val="00F42172"/>
    <w:rsid w:val="00F43982"/>
    <w:rsid w:val="00F56199"/>
    <w:rsid w:val="00F60DC8"/>
    <w:rsid w:val="00F80F98"/>
    <w:rsid w:val="00F810C3"/>
    <w:rsid w:val="00F841C0"/>
    <w:rsid w:val="00F84639"/>
    <w:rsid w:val="00F85AD3"/>
    <w:rsid w:val="00F95A5C"/>
    <w:rsid w:val="00F969FC"/>
    <w:rsid w:val="00FA12B5"/>
    <w:rsid w:val="00FA3D25"/>
    <w:rsid w:val="00FA57B1"/>
    <w:rsid w:val="00FA650B"/>
    <w:rsid w:val="00FB20A0"/>
    <w:rsid w:val="00FB23F8"/>
    <w:rsid w:val="00FB5AB5"/>
    <w:rsid w:val="00FC3773"/>
    <w:rsid w:val="00FC78B5"/>
    <w:rsid w:val="00FD40A7"/>
    <w:rsid w:val="00FE09BC"/>
    <w:rsid w:val="00FE15B0"/>
    <w:rsid w:val="00FE36AE"/>
    <w:rsid w:val="00FE4CBA"/>
    <w:rsid w:val="00FE6C5E"/>
    <w:rsid w:val="00FF1522"/>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FF0"/>
    <w:pPr>
      <w:jc w:val="both"/>
    </w:pPr>
    <w:rPr>
      <w:rFonts w:ascii="Arial Narrow" w:hAnsi="Arial Narrow"/>
      <w:sz w:val="22"/>
      <w:szCs w:val="24"/>
      <w:lang w:eastAsia="fr-FR"/>
    </w:rPr>
  </w:style>
  <w:style w:type="paragraph" w:styleId="Heading1">
    <w:name w:val="heading 1"/>
    <w:basedOn w:val="Normal"/>
    <w:next w:val="Normal"/>
    <w:link w:val="Heading1Char"/>
    <w:qFormat/>
    <w:rsid w:val="00C6766A"/>
    <w:pPr>
      <w:keepNext/>
      <w:numPr>
        <w:numId w:val="3"/>
      </w:numPr>
      <w:spacing w:before="240" w:after="60"/>
      <w:ind w:left="0"/>
      <w:outlineLvl w:val="0"/>
    </w:pPr>
    <w:rPr>
      <w:rFonts w:cs="Arial"/>
      <w:b/>
      <w:bCs/>
      <w:kern w:val="32"/>
      <w:szCs w:val="32"/>
    </w:rPr>
  </w:style>
  <w:style w:type="paragraph" w:styleId="Heading2">
    <w:name w:val="heading 2"/>
    <w:basedOn w:val="Normal"/>
    <w:next w:val="Normal"/>
    <w:link w:val="Heading2Char"/>
    <w:qFormat/>
    <w:rsid w:val="00B65CDF"/>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B66658"/>
    <w:pPr>
      <w:keepNext/>
      <w:numPr>
        <w:ilvl w:val="2"/>
        <w:numId w:val="1"/>
      </w:numPr>
      <w:jc w:val="center"/>
      <w:outlineLvl w:val="2"/>
    </w:pPr>
    <w:rPr>
      <w:rFonts w:ascii="Arial" w:hAnsi="Arial"/>
      <w:b/>
      <w:sz w:val="28"/>
      <w:szCs w:val="20"/>
    </w:rPr>
  </w:style>
  <w:style w:type="paragraph" w:styleId="Heading4">
    <w:name w:val="heading 4"/>
    <w:basedOn w:val="Normal"/>
    <w:next w:val="Normal"/>
    <w:link w:val="Heading4Char"/>
    <w:unhideWhenUsed/>
    <w:qFormat/>
    <w:rsid w:val="00C6766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qFormat/>
    <w:rsid w:val="00621E0C"/>
    <w:pPr>
      <w:numPr>
        <w:ilvl w:val="4"/>
        <w:numId w:val="1"/>
      </w:num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C6766A"/>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C6766A"/>
    <w:pPr>
      <w:numPr>
        <w:ilvl w:val="6"/>
        <w:numId w:val="1"/>
      </w:numPr>
      <w:spacing w:before="240" w:after="60"/>
      <w:outlineLvl w:val="6"/>
    </w:pPr>
    <w:rPr>
      <w:rFonts w:ascii="Calibri" w:hAnsi="Calibri"/>
      <w:sz w:val="24"/>
    </w:rPr>
  </w:style>
  <w:style w:type="paragraph" w:styleId="Heading8">
    <w:name w:val="heading 8"/>
    <w:basedOn w:val="Normal"/>
    <w:next w:val="Normal"/>
    <w:link w:val="Heading8Char"/>
    <w:semiHidden/>
    <w:unhideWhenUsed/>
    <w:qFormat/>
    <w:rsid w:val="00C6766A"/>
    <w:pPr>
      <w:numPr>
        <w:ilvl w:val="7"/>
        <w:numId w:val="1"/>
      </w:numPr>
      <w:spacing w:before="240" w:after="60"/>
      <w:outlineLvl w:val="7"/>
    </w:pPr>
    <w:rPr>
      <w:rFonts w:ascii="Calibri" w:hAnsi="Calibri"/>
      <w:i/>
      <w:iCs/>
      <w:sz w:val="24"/>
    </w:rPr>
  </w:style>
  <w:style w:type="paragraph" w:styleId="Heading9">
    <w:name w:val="heading 9"/>
    <w:basedOn w:val="BodyTextIndent"/>
    <w:next w:val="Normal"/>
    <w:link w:val="Heading9Char"/>
    <w:qFormat/>
    <w:rsid w:val="00210698"/>
    <w:pPr>
      <w:numPr>
        <w:numId w:val="4"/>
      </w:numPr>
      <w:spacing w:after="0"/>
      <w:ind w:left="2484"/>
      <w:outlineLvl w:val="8"/>
    </w:pPr>
    <w:rPr>
      <w:rFonts w:ascii="Arial Narrow" w:hAnsi="Arial Narrow"/>
      <w:b/>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1B3767"/>
    <w:rPr>
      <w:i/>
      <w:iCs/>
    </w:rPr>
  </w:style>
  <w:style w:type="paragraph" w:styleId="BodyText">
    <w:name w:val="Body Text"/>
    <w:basedOn w:val="Normal"/>
    <w:rsid w:val="00F328C7"/>
    <w:rPr>
      <w:rFonts w:ascii="Arial" w:hAnsi="Arial"/>
      <w:szCs w:val="20"/>
    </w:rPr>
  </w:style>
  <w:style w:type="paragraph" w:styleId="BodyTextIndent">
    <w:name w:val="Body Text Indent"/>
    <w:basedOn w:val="Normal"/>
    <w:link w:val="BodyTextIndentChar"/>
    <w:rsid w:val="002B29C1"/>
    <w:pPr>
      <w:spacing w:after="120"/>
      <w:ind w:left="283"/>
    </w:pPr>
    <w:rPr>
      <w:rFonts w:ascii="Times New Roman" w:hAnsi="Times New Roman"/>
      <w:sz w:val="24"/>
    </w:rPr>
  </w:style>
  <w:style w:type="paragraph" w:styleId="Header">
    <w:name w:val="header"/>
    <w:basedOn w:val="Normal"/>
    <w:rsid w:val="007038C9"/>
    <w:pPr>
      <w:tabs>
        <w:tab w:val="center" w:pos="4536"/>
        <w:tab w:val="right" w:pos="9072"/>
      </w:tabs>
    </w:pPr>
    <w:rPr>
      <w:rFonts w:ascii="Verdana" w:hAnsi="Verdana"/>
      <w:sz w:val="20"/>
      <w:szCs w:val="20"/>
    </w:rPr>
  </w:style>
  <w:style w:type="character" w:customStyle="1" w:styleId="Heading2Char">
    <w:name w:val="Heading 2 Char"/>
    <w:link w:val="Heading2"/>
    <w:rsid w:val="00B65CDF"/>
    <w:rPr>
      <w:rFonts w:ascii="Cambria" w:hAnsi="Cambria"/>
      <w:b/>
      <w:bCs/>
      <w:i/>
      <w:iCs/>
      <w:sz w:val="28"/>
      <w:szCs w:val="28"/>
      <w:lang w:eastAsia="fr-FR"/>
    </w:rPr>
  </w:style>
  <w:style w:type="character" w:customStyle="1" w:styleId="Heading9Char">
    <w:name w:val="Heading 9 Char"/>
    <w:link w:val="Heading9"/>
    <w:rsid w:val="00210698"/>
    <w:rPr>
      <w:rFonts w:ascii="Arial Narrow" w:hAnsi="Arial Narrow"/>
      <w:b/>
      <w:sz w:val="22"/>
      <w:szCs w:val="22"/>
      <w:lang w:val="en-US" w:eastAsia="fr-FR"/>
    </w:rPr>
  </w:style>
  <w:style w:type="character" w:customStyle="1" w:styleId="BodyTextIndentChar">
    <w:name w:val="Body Text Indent Char"/>
    <w:link w:val="BodyTextIndent"/>
    <w:rsid w:val="00666677"/>
    <w:rPr>
      <w:sz w:val="24"/>
      <w:szCs w:val="24"/>
    </w:rPr>
  </w:style>
  <w:style w:type="paragraph" w:styleId="BodyText2">
    <w:name w:val="Body Text 2"/>
    <w:basedOn w:val="Normal"/>
    <w:rsid w:val="00627539"/>
    <w:pPr>
      <w:spacing w:after="120" w:line="480" w:lineRule="auto"/>
    </w:pPr>
  </w:style>
  <w:style w:type="paragraph" w:styleId="BodyText3">
    <w:name w:val="Body Text 3"/>
    <w:basedOn w:val="Normal"/>
    <w:link w:val="BodyText3Char"/>
    <w:rsid w:val="00413FCC"/>
    <w:pPr>
      <w:spacing w:after="120"/>
    </w:pPr>
    <w:rPr>
      <w:rFonts w:ascii="Times New Roman" w:hAnsi="Times New Roman"/>
      <w:sz w:val="16"/>
      <w:szCs w:val="16"/>
    </w:rPr>
  </w:style>
  <w:style w:type="character" w:customStyle="1" w:styleId="BodyText3Char">
    <w:name w:val="Body Text 3 Char"/>
    <w:link w:val="BodyText3"/>
    <w:rsid w:val="00413FCC"/>
    <w:rPr>
      <w:sz w:val="16"/>
      <w:szCs w:val="16"/>
    </w:rPr>
  </w:style>
  <w:style w:type="character" w:styleId="Hyperlink">
    <w:name w:val="Hyperlink"/>
    <w:uiPriority w:val="99"/>
    <w:unhideWhenUsed/>
    <w:rsid w:val="00413FCC"/>
    <w:rPr>
      <w:color w:val="0000FF"/>
      <w:u w:val="single"/>
    </w:rPr>
  </w:style>
  <w:style w:type="table" w:styleId="TableGrid">
    <w:name w:val="Table Grid"/>
    <w:basedOn w:val="TableNormal"/>
    <w:rsid w:val="00662E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BE2563"/>
    <w:pPr>
      <w:tabs>
        <w:tab w:val="center" w:pos="4536"/>
        <w:tab w:val="right" w:pos="9072"/>
      </w:tabs>
    </w:pPr>
    <w:rPr>
      <w:sz w:val="20"/>
    </w:rPr>
  </w:style>
  <w:style w:type="character" w:customStyle="1" w:styleId="FooterChar">
    <w:name w:val="Footer Char"/>
    <w:link w:val="Footer"/>
    <w:uiPriority w:val="99"/>
    <w:rsid w:val="00BE2563"/>
    <w:rPr>
      <w:rFonts w:ascii="Arial Narrow" w:hAnsi="Arial Narrow"/>
      <w:szCs w:val="24"/>
    </w:rPr>
  </w:style>
  <w:style w:type="paragraph" w:customStyle="1" w:styleId="StyleNoirJustifi">
    <w:name w:val="Style Noir Justifié"/>
    <w:basedOn w:val="Normal"/>
    <w:next w:val="Normal"/>
    <w:rsid w:val="008C0495"/>
    <w:rPr>
      <w:color w:val="000000"/>
      <w:szCs w:val="20"/>
    </w:rPr>
  </w:style>
  <w:style w:type="character" w:styleId="CommentReference">
    <w:name w:val="annotation reference"/>
    <w:rsid w:val="00676F0D"/>
    <w:rPr>
      <w:sz w:val="16"/>
      <w:szCs w:val="16"/>
    </w:rPr>
  </w:style>
  <w:style w:type="paragraph" w:styleId="CommentText">
    <w:name w:val="annotation text"/>
    <w:basedOn w:val="Normal"/>
    <w:link w:val="CommentTextChar"/>
    <w:rsid w:val="00676F0D"/>
    <w:rPr>
      <w:sz w:val="20"/>
      <w:szCs w:val="20"/>
    </w:rPr>
  </w:style>
  <w:style w:type="character" w:customStyle="1" w:styleId="CommentTextChar">
    <w:name w:val="Comment Text Char"/>
    <w:link w:val="CommentText"/>
    <w:rsid w:val="00676F0D"/>
    <w:rPr>
      <w:rFonts w:ascii="Arial Narrow" w:hAnsi="Arial Narrow"/>
    </w:rPr>
  </w:style>
  <w:style w:type="paragraph" w:styleId="CommentSubject">
    <w:name w:val="annotation subject"/>
    <w:basedOn w:val="CommentText"/>
    <w:next w:val="CommentText"/>
    <w:link w:val="CommentSubjectChar"/>
    <w:rsid w:val="00676F0D"/>
    <w:rPr>
      <w:b/>
      <w:bCs/>
    </w:rPr>
  </w:style>
  <w:style w:type="character" w:customStyle="1" w:styleId="CommentSubjectChar">
    <w:name w:val="Comment Subject Char"/>
    <w:link w:val="CommentSubject"/>
    <w:rsid w:val="00676F0D"/>
    <w:rPr>
      <w:rFonts w:ascii="Arial Narrow" w:hAnsi="Arial Narrow"/>
      <w:b/>
      <w:bCs/>
    </w:rPr>
  </w:style>
  <w:style w:type="paragraph" w:styleId="BalloonText">
    <w:name w:val="Balloon Text"/>
    <w:basedOn w:val="Normal"/>
    <w:link w:val="BalloonTextChar"/>
    <w:rsid w:val="00676F0D"/>
    <w:rPr>
      <w:rFonts w:ascii="Tahoma" w:hAnsi="Tahoma"/>
      <w:sz w:val="16"/>
      <w:szCs w:val="16"/>
    </w:rPr>
  </w:style>
  <w:style w:type="character" w:customStyle="1" w:styleId="BalloonTextChar">
    <w:name w:val="Balloon Text Char"/>
    <w:link w:val="BalloonText"/>
    <w:rsid w:val="00676F0D"/>
    <w:rPr>
      <w:rFonts w:ascii="Tahoma" w:hAnsi="Tahoma" w:cs="Tahoma"/>
      <w:sz w:val="16"/>
      <w:szCs w:val="16"/>
    </w:rPr>
  </w:style>
  <w:style w:type="paragraph" w:styleId="Title">
    <w:name w:val="Title"/>
    <w:basedOn w:val="Normal"/>
    <w:next w:val="Normal"/>
    <w:link w:val="TitleChar"/>
    <w:qFormat/>
    <w:rsid w:val="00210698"/>
    <w:pPr>
      <w:jc w:val="center"/>
    </w:pPr>
    <w:rPr>
      <w:b/>
      <w:sz w:val="36"/>
      <w:szCs w:val="36"/>
      <w:lang w:val="en-US"/>
    </w:rPr>
  </w:style>
  <w:style w:type="character" w:customStyle="1" w:styleId="TitleChar">
    <w:name w:val="Title Char"/>
    <w:basedOn w:val="DefaultParagraphFont"/>
    <w:link w:val="Title"/>
    <w:rsid w:val="00210698"/>
    <w:rPr>
      <w:rFonts w:ascii="Arial Narrow" w:hAnsi="Arial Narrow"/>
      <w:b/>
      <w:sz w:val="36"/>
      <w:szCs w:val="36"/>
      <w:lang w:val="en-US" w:eastAsia="fr-FR"/>
    </w:rPr>
  </w:style>
  <w:style w:type="character" w:customStyle="1" w:styleId="Heading4Char">
    <w:name w:val="Heading 4 Char"/>
    <w:basedOn w:val="DefaultParagraphFont"/>
    <w:link w:val="Heading4"/>
    <w:rsid w:val="00C6766A"/>
    <w:rPr>
      <w:rFonts w:ascii="Calibri" w:hAnsi="Calibri"/>
      <w:b/>
      <w:bCs/>
      <w:sz w:val="28"/>
      <w:szCs w:val="28"/>
      <w:lang w:eastAsia="fr-FR"/>
    </w:rPr>
  </w:style>
  <w:style w:type="character" w:customStyle="1" w:styleId="Heading6Char">
    <w:name w:val="Heading 6 Char"/>
    <w:basedOn w:val="DefaultParagraphFont"/>
    <w:link w:val="Heading6"/>
    <w:semiHidden/>
    <w:rsid w:val="00C6766A"/>
    <w:rPr>
      <w:rFonts w:ascii="Calibri" w:hAnsi="Calibri"/>
      <w:b/>
      <w:bCs/>
      <w:sz w:val="22"/>
      <w:szCs w:val="22"/>
      <w:lang w:eastAsia="fr-FR"/>
    </w:rPr>
  </w:style>
  <w:style w:type="character" w:customStyle="1" w:styleId="Heading7Char">
    <w:name w:val="Heading 7 Char"/>
    <w:basedOn w:val="DefaultParagraphFont"/>
    <w:link w:val="Heading7"/>
    <w:semiHidden/>
    <w:rsid w:val="00C6766A"/>
    <w:rPr>
      <w:rFonts w:ascii="Calibri" w:hAnsi="Calibri"/>
      <w:sz w:val="24"/>
      <w:szCs w:val="24"/>
      <w:lang w:eastAsia="fr-FR"/>
    </w:rPr>
  </w:style>
  <w:style w:type="character" w:customStyle="1" w:styleId="Heading8Char">
    <w:name w:val="Heading 8 Char"/>
    <w:basedOn w:val="DefaultParagraphFont"/>
    <w:link w:val="Heading8"/>
    <w:semiHidden/>
    <w:rsid w:val="00C6766A"/>
    <w:rPr>
      <w:rFonts w:ascii="Calibri" w:hAnsi="Calibri"/>
      <w:i/>
      <w:iCs/>
      <w:sz w:val="24"/>
      <w:szCs w:val="24"/>
      <w:lang w:eastAsia="fr-FR"/>
    </w:rPr>
  </w:style>
  <w:style w:type="numbering" w:customStyle="1" w:styleId="Style1">
    <w:name w:val="Style1"/>
    <w:rsid w:val="00C6766A"/>
    <w:pPr>
      <w:numPr>
        <w:numId w:val="2"/>
      </w:numPr>
    </w:pPr>
  </w:style>
  <w:style w:type="paragraph" w:customStyle="1" w:styleId="Default">
    <w:name w:val="Default"/>
    <w:rsid w:val="00037811"/>
    <w:pPr>
      <w:autoSpaceDE w:val="0"/>
      <w:autoSpaceDN w:val="0"/>
      <w:adjustRightInd w:val="0"/>
    </w:pPr>
    <w:rPr>
      <w:rFonts w:ascii="Arial" w:hAnsi="Arial" w:cs="Arial"/>
      <w:color w:val="000000"/>
      <w:sz w:val="24"/>
      <w:szCs w:val="24"/>
      <w:lang w:eastAsia="fr-FR"/>
    </w:rPr>
  </w:style>
  <w:style w:type="paragraph" w:styleId="List">
    <w:name w:val="List"/>
    <w:basedOn w:val="Normal"/>
    <w:rsid w:val="00C85E31"/>
    <w:pPr>
      <w:ind w:right="283" w:hanging="283"/>
      <w:jc w:val="right"/>
    </w:pPr>
    <w:rPr>
      <w:rFonts w:ascii="Times New Roman" w:hAnsi="Times New Roman"/>
      <w:snapToGrid w:val="0"/>
      <w:sz w:val="20"/>
      <w:szCs w:val="20"/>
      <w:lang w:val="en-US" w:eastAsia="en-US"/>
    </w:rPr>
  </w:style>
  <w:style w:type="character" w:styleId="PageNumber">
    <w:name w:val="page number"/>
    <w:basedOn w:val="DefaultParagraphFont"/>
    <w:rsid w:val="00C85E31"/>
  </w:style>
  <w:style w:type="paragraph" w:styleId="ListParagraph">
    <w:name w:val="List Paragraph"/>
    <w:basedOn w:val="Normal"/>
    <w:uiPriority w:val="34"/>
    <w:qFormat/>
    <w:rsid w:val="009A5280"/>
    <w:pPr>
      <w:ind w:left="720"/>
      <w:contextualSpacing/>
    </w:pPr>
  </w:style>
  <w:style w:type="paragraph" w:styleId="TOC1">
    <w:name w:val="toc 1"/>
    <w:basedOn w:val="Normal"/>
    <w:next w:val="Normal"/>
    <w:autoRedefine/>
    <w:uiPriority w:val="39"/>
    <w:rsid w:val="006B0A9B"/>
    <w:pPr>
      <w:spacing w:after="100"/>
    </w:pPr>
  </w:style>
  <w:style w:type="character" w:customStyle="1" w:styleId="Heading1Char">
    <w:name w:val="Heading 1 Char"/>
    <w:basedOn w:val="DefaultParagraphFont"/>
    <w:link w:val="Heading1"/>
    <w:rsid w:val="00DF2A79"/>
    <w:rPr>
      <w:rFonts w:ascii="Arial Narrow" w:hAnsi="Arial Narrow" w:cs="Arial"/>
      <w:b/>
      <w:bCs/>
      <w:kern w:val="32"/>
      <w:sz w:val="22"/>
      <w:szCs w:val="32"/>
      <w:lang w:eastAsia="fr-FR"/>
    </w:rPr>
  </w:style>
  <w:style w:type="character" w:customStyle="1" w:styleId="tlid-translation">
    <w:name w:val="tlid-translation"/>
    <w:basedOn w:val="DefaultParagraphFont"/>
    <w:rsid w:val="00446C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FF0"/>
    <w:pPr>
      <w:jc w:val="both"/>
    </w:pPr>
    <w:rPr>
      <w:rFonts w:ascii="Arial Narrow" w:hAnsi="Arial Narrow"/>
      <w:sz w:val="22"/>
      <w:szCs w:val="24"/>
      <w:lang w:eastAsia="fr-FR"/>
    </w:rPr>
  </w:style>
  <w:style w:type="paragraph" w:styleId="Heading1">
    <w:name w:val="heading 1"/>
    <w:basedOn w:val="Normal"/>
    <w:next w:val="Normal"/>
    <w:link w:val="Heading1Char"/>
    <w:qFormat/>
    <w:rsid w:val="00C6766A"/>
    <w:pPr>
      <w:keepNext/>
      <w:numPr>
        <w:numId w:val="3"/>
      </w:numPr>
      <w:spacing w:before="240" w:after="60"/>
      <w:ind w:left="0"/>
      <w:outlineLvl w:val="0"/>
    </w:pPr>
    <w:rPr>
      <w:rFonts w:cs="Arial"/>
      <w:b/>
      <w:bCs/>
      <w:kern w:val="32"/>
      <w:szCs w:val="32"/>
    </w:rPr>
  </w:style>
  <w:style w:type="paragraph" w:styleId="Heading2">
    <w:name w:val="heading 2"/>
    <w:basedOn w:val="Normal"/>
    <w:next w:val="Normal"/>
    <w:link w:val="Heading2Char"/>
    <w:qFormat/>
    <w:rsid w:val="00B65CDF"/>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B66658"/>
    <w:pPr>
      <w:keepNext/>
      <w:numPr>
        <w:ilvl w:val="2"/>
        <w:numId w:val="1"/>
      </w:numPr>
      <w:jc w:val="center"/>
      <w:outlineLvl w:val="2"/>
    </w:pPr>
    <w:rPr>
      <w:rFonts w:ascii="Arial" w:hAnsi="Arial"/>
      <w:b/>
      <w:sz w:val="28"/>
      <w:szCs w:val="20"/>
    </w:rPr>
  </w:style>
  <w:style w:type="paragraph" w:styleId="Heading4">
    <w:name w:val="heading 4"/>
    <w:basedOn w:val="Normal"/>
    <w:next w:val="Normal"/>
    <w:link w:val="Heading4Char"/>
    <w:unhideWhenUsed/>
    <w:qFormat/>
    <w:rsid w:val="00C6766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qFormat/>
    <w:rsid w:val="00621E0C"/>
    <w:pPr>
      <w:numPr>
        <w:ilvl w:val="4"/>
        <w:numId w:val="1"/>
      </w:num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C6766A"/>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C6766A"/>
    <w:pPr>
      <w:numPr>
        <w:ilvl w:val="6"/>
        <w:numId w:val="1"/>
      </w:numPr>
      <w:spacing w:before="240" w:after="60"/>
      <w:outlineLvl w:val="6"/>
    </w:pPr>
    <w:rPr>
      <w:rFonts w:ascii="Calibri" w:hAnsi="Calibri"/>
      <w:sz w:val="24"/>
    </w:rPr>
  </w:style>
  <w:style w:type="paragraph" w:styleId="Heading8">
    <w:name w:val="heading 8"/>
    <w:basedOn w:val="Normal"/>
    <w:next w:val="Normal"/>
    <w:link w:val="Heading8Char"/>
    <w:semiHidden/>
    <w:unhideWhenUsed/>
    <w:qFormat/>
    <w:rsid w:val="00C6766A"/>
    <w:pPr>
      <w:numPr>
        <w:ilvl w:val="7"/>
        <w:numId w:val="1"/>
      </w:numPr>
      <w:spacing w:before="240" w:after="60"/>
      <w:outlineLvl w:val="7"/>
    </w:pPr>
    <w:rPr>
      <w:rFonts w:ascii="Calibri" w:hAnsi="Calibri"/>
      <w:i/>
      <w:iCs/>
      <w:sz w:val="24"/>
    </w:rPr>
  </w:style>
  <w:style w:type="paragraph" w:styleId="Heading9">
    <w:name w:val="heading 9"/>
    <w:basedOn w:val="BodyTextIndent"/>
    <w:next w:val="Normal"/>
    <w:link w:val="Heading9Char"/>
    <w:qFormat/>
    <w:rsid w:val="00210698"/>
    <w:pPr>
      <w:numPr>
        <w:numId w:val="4"/>
      </w:numPr>
      <w:spacing w:after="0"/>
      <w:ind w:left="2484"/>
      <w:outlineLvl w:val="8"/>
    </w:pPr>
    <w:rPr>
      <w:rFonts w:ascii="Arial Narrow" w:hAnsi="Arial Narrow"/>
      <w:b/>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1B3767"/>
    <w:rPr>
      <w:i/>
      <w:iCs/>
    </w:rPr>
  </w:style>
  <w:style w:type="paragraph" w:styleId="BodyText">
    <w:name w:val="Body Text"/>
    <w:basedOn w:val="Normal"/>
    <w:rsid w:val="00F328C7"/>
    <w:rPr>
      <w:rFonts w:ascii="Arial" w:hAnsi="Arial"/>
      <w:szCs w:val="20"/>
    </w:rPr>
  </w:style>
  <w:style w:type="paragraph" w:styleId="BodyTextIndent">
    <w:name w:val="Body Text Indent"/>
    <w:basedOn w:val="Normal"/>
    <w:link w:val="BodyTextIndentChar"/>
    <w:rsid w:val="002B29C1"/>
    <w:pPr>
      <w:spacing w:after="120"/>
      <w:ind w:left="283"/>
    </w:pPr>
    <w:rPr>
      <w:rFonts w:ascii="Times New Roman" w:hAnsi="Times New Roman"/>
      <w:sz w:val="24"/>
    </w:rPr>
  </w:style>
  <w:style w:type="paragraph" w:styleId="Header">
    <w:name w:val="header"/>
    <w:basedOn w:val="Normal"/>
    <w:rsid w:val="007038C9"/>
    <w:pPr>
      <w:tabs>
        <w:tab w:val="center" w:pos="4536"/>
        <w:tab w:val="right" w:pos="9072"/>
      </w:tabs>
    </w:pPr>
    <w:rPr>
      <w:rFonts w:ascii="Verdana" w:hAnsi="Verdana"/>
      <w:sz w:val="20"/>
      <w:szCs w:val="20"/>
    </w:rPr>
  </w:style>
  <w:style w:type="character" w:customStyle="1" w:styleId="Heading2Char">
    <w:name w:val="Heading 2 Char"/>
    <w:link w:val="Heading2"/>
    <w:rsid w:val="00B65CDF"/>
    <w:rPr>
      <w:rFonts w:ascii="Cambria" w:hAnsi="Cambria"/>
      <w:b/>
      <w:bCs/>
      <w:i/>
      <w:iCs/>
      <w:sz w:val="28"/>
      <w:szCs w:val="28"/>
      <w:lang w:eastAsia="fr-FR"/>
    </w:rPr>
  </w:style>
  <w:style w:type="character" w:customStyle="1" w:styleId="Heading9Char">
    <w:name w:val="Heading 9 Char"/>
    <w:link w:val="Heading9"/>
    <w:rsid w:val="00210698"/>
    <w:rPr>
      <w:rFonts w:ascii="Arial Narrow" w:hAnsi="Arial Narrow"/>
      <w:b/>
      <w:sz w:val="22"/>
      <w:szCs w:val="22"/>
      <w:lang w:val="en-US" w:eastAsia="fr-FR"/>
    </w:rPr>
  </w:style>
  <w:style w:type="character" w:customStyle="1" w:styleId="BodyTextIndentChar">
    <w:name w:val="Body Text Indent Char"/>
    <w:link w:val="BodyTextIndent"/>
    <w:rsid w:val="00666677"/>
    <w:rPr>
      <w:sz w:val="24"/>
      <w:szCs w:val="24"/>
    </w:rPr>
  </w:style>
  <w:style w:type="paragraph" w:styleId="BodyText2">
    <w:name w:val="Body Text 2"/>
    <w:basedOn w:val="Normal"/>
    <w:rsid w:val="00627539"/>
    <w:pPr>
      <w:spacing w:after="120" w:line="480" w:lineRule="auto"/>
    </w:pPr>
  </w:style>
  <w:style w:type="paragraph" w:styleId="BodyText3">
    <w:name w:val="Body Text 3"/>
    <w:basedOn w:val="Normal"/>
    <w:link w:val="BodyText3Char"/>
    <w:rsid w:val="00413FCC"/>
    <w:pPr>
      <w:spacing w:after="120"/>
    </w:pPr>
    <w:rPr>
      <w:rFonts w:ascii="Times New Roman" w:hAnsi="Times New Roman"/>
      <w:sz w:val="16"/>
      <w:szCs w:val="16"/>
    </w:rPr>
  </w:style>
  <w:style w:type="character" w:customStyle="1" w:styleId="BodyText3Char">
    <w:name w:val="Body Text 3 Char"/>
    <w:link w:val="BodyText3"/>
    <w:rsid w:val="00413FCC"/>
    <w:rPr>
      <w:sz w:val="16"/>
      <w:szCs w:val="16"/>
    </w:rPr>
  </w:style>
  <w:style w:type="character" w:styleId="Hyperlink">
    <w:name w:val="Hyperlink"/>
    <w:uiPriority w:val="99"/>
    <w:unhideWhenUsed/>
    <w:rsid w:val="00413FCC"/>
    <w:rPr>
      <w:color w:val="0000FF"/>
      <w:u w:val="single"/>
    </w:rPr>
  </w:style>
  <w:style w:type="table" w:styleId="TableGrid">
    <w:name w:val="Table Grid"/>
    <w:basedOn w:val="TableNormal"/>
    <w:rsid w:val="00662E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BE2563"/>
    <w:pPr>
      <w:tabs>
        <w:tab w:val="center" w:pos="4536"/>
        <w:tab w:val="right" w:pos="9072"/>
      </w:tabs>
    </w:pPr>
    <w:rPr>
      <w:sz w:val="20"/>
    </w:rPr>
  </w:style>
  <w:style w:type="character" w:customStyle="1" w:styleId="FooterChar">
    <w:name w:val="Footer Char"/>
    <w:link w:val="Footer"/>
    <w:uiPriority w:val="99"/>
    <w:rsid w:val="00BE2563"/>
    <w:rPr>
      <w:rFonts w:ascii="Arial Narrow" w:hAnsi="Arial Narrow"/>
      <w:szCs w:val="24"/>
    </w:rPr>
  </w:style>
  <w:style w:type="paragraph" w:customStyle="1" w:styleId="StyleNoirJustifi">
    <w:name w:val="Style Noir Justifié"/>
    <w:basedOn w:val="Normal"/>
    <w:next w:val="Normal"/>
    <w:rsid w:val="008C0495"/>
    <w:rPr>
      <w:color w:val="000000"/>
      <w:szCs w:val="20"/>
    </w:rPr>
  </w:style>
  <w:style w:type="character" w:styleId="CommentReference">
    <w:name w:val="annotation reference"/>
    <w:rsid w:val="00676F0D"/>
    <w:rPr>
      <w:sz w:val="16"/>
      <w:szCs w:val="16"/>
    </w:rPr>
  </w:style>
  <w:style w:type="paragraph" w:styleId="CommentText">
    <w:name w:val="annotation text"/>
    <w:basedOn w:val="Normal"/>
    <w:link w:val="CommentTextChar"/>
    <w:rsid w:val="00676F0D"/>
    <w:rPr>
      <w:sz w:val="20"/>
      <w:szCs w:val="20"/>
    </w:rPr>
  </w:style>
  <w:style w:type="character" w:customStyle="1" w:styleId="CommentTextChar">
    <w:name w:val="Comment Text Char"/>
    <w:link w:val="CommentText"/>
    <w:rsid w:val="00676F0D"/>
    <w:rPr>
      <w:rFonts w:ascii="Arial Narrow" w:hAnsi="Arial Narrow"/>
    </w:rPr>
  </w:style>
  <w:style w:type="paragraph" w:styleId="CommentSubject">
    <w:name w:val="annotation subject"/>
    <w:basedOn w:val="CommentText"/>
    <w:next w:val="CommentText"/>
    <w:link w:val="CommentSubjectChar"/>
    <w:rsid w:val="00676F0D"/>
    <w:rPr>
      <w:b/>
      <w:bCs/>
    </w:rPr>
  </w:style>
  <w:style w:type="character" w:customStyle="1" w:styleId="CommentSubjectChar">
    <w:name w:val="Comment Subject Char"/>
    <w:link w:val="CommentSubject"/>
    <w:rsid w:val="00676F0D"/>
    <w:rPr>
      <w:rFonts w:ascii="Arial Narrow" w:hAnsi="Arial Narrow"/>
      <w:b/>
      <w:bCs/>
    </w:rPr>
  </w:style>
  <w:style w:type="paragraph" w:styleId="BalloonText">
    <w:name w:val="Balloon Text"/>
    <w:basedOn w:val="Normal"/>
    <w:link w:val="BalloonTextChar"/>
    <w:rsid w:val="00676F0D"/>
    <w:rPr>
      <w:rFonts w:ascii="Tahoma" w:hAnsi="Tahoma"/>
      <w:sz w:val="16"/>
      <w:szCs w:val="16"/>
    </w:rPr>
  </w:style>
  <w:style w:type="character" w:customStyle="1" w:styleId="BalloonTextChar">
    <w:name w:val="Balloon Text Char"/>
    <w:link w:val="BalloonText"/>
    <w:rsid w:val="00676F0D"/>
    <w:rPr>
      <w:rFonts w:ascii="Tahoma" w:hAnsi="Tahoma" w:cs="Tahoma"/>
      <w:sz w:val="16"/>
      <w:szCs w:val="16"/>
    </w:rPr>
  </w:style>
  <w:style w:type="paragraph" w:styleId="Title">
    <w:name w:val="Title"/>
    <w:basedOn w:val="Normal"/>
    <w:next w:val="Normal"/>
    <w:link w:val="TitleChar"/>
    <w:qFormat/>
    <w:rsid w:val="00210698"/>
    <w:pPr>
      <w:jc w:val="center"/>
    </w:pPr>
    <w:rPr>
      <w:b/>
      <w:sz w:val="36"/>
      <w:szCs w:val="36"/>
      <w:lang w:val="en-US"/>
    </w:rPr>
  </w:style>
  <w:style w:type="character" w:customStyle="1" w:styleId="TitleChar">
    <w:name w:val="Title Char"/>
    <w:basedOn w:val="DefaultParagraphFont"/>
    <w:link w:val="Title"/>
    <w:rsid w:val="00210698"/>
    <w:rPr>
      <w:rFonts w:ascii="Arial Narrow" w:hAnsi="Arial Narrow"/>
      <w:b/>
      <w:sz w:val="36"/>
      <w:szCs w:val="36"/>
      <w:lang w:val="en-US" w:eastAsia="fr-FR"/>
    </w:rPr>
  </w:style>
  <w:style w:type="character" w:customStyle="1" w:styleId="Heading4Char">
    <w:name w:val="Heading 4 Char"/>
    <w:basedOn w:val="DefaultParagraphFont"/>
    <w:link w:val="Heading4"/>
    <w:rsid w:val="00C6766A"/>
    <w:rPr>
      <w:rFonts w:ascii="Calibri" w:hAnsi="Calibri"/>
      <w:b/>
      <w:bCs/>
      <w:sz w:val="28"/>
      <w:szCs w:val="28"/>
      <w:lang w:eastAsia="fr-FR"/>
    </w:rPr>
  </w:style>
  <w:style w:type="character" w:customStyle="1" w:styleId="Heading6Char">
    <w:name w:val="Heading 6 Char"/>
    <w:basedOn w:val="DefaultParagraphFont"/>
    <w:link w:val="Heading6"/>
    <w:semiHidden/>
    <w:rsid w:val="00C6766A"/>
    <w:rPr>
      <w:rFonts w:ascii="Calibri" w:hAnsi="Calibri"/>
      <w:b/>
      <w:bCs/>
      <w:sz w:val="22"/>
      <w:szCs w:val="22"/>
      <w:lang w:eastAsia="fr-FR"/>
    </w:rPr>
  </w:style>
  <w:style w:type="character" w:customStyle="1" w:styleId="Heading7Char">
    <w:name w:val="Heading 7 Char"/>
    <w:basedOn w:val="DefaultParagraphFont"/>
    <w:link w:val="Heading7"/>
    <w:semiHidden/>
    <w:rsid w:val="00C6766A"/>
    <w:rPr>
      <w:rFonts w:ascii="Calibri" w:hAnsi="Calibri"/>
      <w:sz w:val="24"/>
      <w:szCs w:val="24"/>
      <w:lang w:eastAsia="fr-FR"/>
    </w:rPr>
  </w:style>
  <w:style w:type="character" w:customStyle="1" w:styleId="Heading8Char">
    <w:name w:val="Heading 8 Char"/>
    <w:basedOn w:val="DefaultParagraphFont"/>
    <w:link w:val="Heading8"/>
    <w:semiHidden/>
    <w:rsid w:val="00C6766A"/>
    <w:rPr>
      <w:rFonts w:ascii="Calibri" w:hAnsi="Calibri"/>
      <w:i/>
      <w:iCs/>
      <w:sz w:val="24"/>
      <w:szCs w:val="24"/>
      <w:lang w:eastAsia="fr-FR"/>
    </w:rPr>
  </w:style>
  <w:style w:type="numbering" w:customStyle="1" w:styleId="Style1">
    <w:name w:val="Style1"/>
    <w:rsid w:val="00C6766A"/>
    <w:pPr>
      <w:numPr>
        <w:numId w:val="2"/>
      </w:numPr>
    </w:pPr>
  </w:style>
  <w:style w:type="paragraph" w:customStyle="1" w:styleId="Default">
    <w:name w:val="Default"/>
    <w:rsid w:val="00037811"/>
    <w:pPr>
      <w:autoSpaceDE w:val="0"/>
      <w:autoSpaceDN w:val="0"/>
      <w:adjustRightInd w:val="0"/>
    </w:pPr>
    <w:rPr>
      <w:rFonts w:ascii="Arial" w:hAnsi="Arial" w:cs="Arial"/>
      <w:color w:val="000000"/>
      <w:sz w:val="24"/>
      <w:szCs w:val="24"/>
      <w:lang w:eastAsia="fr-FR"/>
    </w:rPr>
  </w:style>
  <w:style w:type="paragraph" w:styleId="List">
    <w:name w:val="List"/>
    <w:basedOn w:val="Normal"/>
    <w:rsid w:val="00C85E31"/>
    <w:pPr>
      <w:ind w:right="283" w:hanging="283"/>
      <w:jc w:val="right"/>
    </w:pPr>
    <w:rPr>
      <w:rFonts w:ascii="Times New Roman" w:hAnsi="Times New Roman"/>
      <w:snapToGrid w:val="0"/>
      <w:sz w:val="20"/>
      <w:szCs w:val="20"/>
      <w:lang w:val="en-US" w:eastAsia="en-US"/>
    </w:rPr>
  </w:style>
  <w:style w:type="character" w:styleId="PageNumber">
    <w:name w:val="page number"/>
    <w:basedOn w:val="DefaultParagraphFont"/>
    <w:rsid w:val="00C85E31"/>
  </w:style>
  <w:style w:type="paragraph" w:styleId="ListParagraph">
    <w:name w:val="List Paragraph"/>
    <w:basedOn w:val="Normal"/>
    <w:uiPriority w:val="34"/>
    <w:qFormat/>
    <w:rsid w:val="009A5280"/>
    <w:pPr>
      <w:ind w:left="720"/>
      <w:contextualSpacing/>
    </w:pPr>
  </w:style>
  <w:style w:type="paragraph" w:styleId="TOC1">
    <w:name w:val="toc 1"/>
    <w:basedOn w:val="Normal"/>
    <w:next w:val="Normal"/>
    <w:autoRedefine/>
    <w:uiPriority w:val="39"/>
    <w:rsid w:val="006B0A9B"/>
    <w:pPr>
      <w:spacing w:after="100"/>
    </w:pPr>
  </w:style>
  <w:style w:type="character" w:customStyle="1" w:styleId="Heading1Char">
    <w:name w:val="Heading 1 Char"/>
    <w:basedOn w:val="DefaultParagraphFont"/>
    <w:link w:val="Heading1"/>
    <w:rsid w:val="00DF2A79"/>
    <w:rPr>
      <w:rFonts w:ascii="Arial Narrow" w:hAnsi="Arial Narrow" w:cs="Arial"/>
      <w:b/>
      <w:bCs/>
      <w:kern w:val="32"/>
      <w:sz w:val="22"/>
      <w:szCs w:val="32"/>
      <w:lang w:eastAsia="fr-FR"/>
    </w:rPr>
  </w:style>
  <w:style w:type="character" w:customStyle="1" w:styleId="tlid-translation">
    <w:name w:val="tlid-translation"/>
    <w:basedOn w:val="DefaultParagraphFont"/>
    <w:rsid w:val="00446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07817">
      <w:bodyDiv w:val="1"/>
      <w:marLeft w:val="0"/>
      <w:marRight w:val="0"/>
      <w:marTop w:val="0"/>
      <w:marBottom w:val="0"/>
      <w:divBdr>
        <w:top w:val="none" w:sz="0" w:space="0" w:color="auto"/>
        <w:left w:val="none" w:sz="0" w:space="0" w:color="auto"/>
        <w:bottom w:val="none" w:sz="0" w:space="0" w:color="auto"/>
        <w:right w:val="none" w:sz="0" w:space="0" w:color="auto"/>
      </w:divBdr>
    </w:div>
    <w:div w:id="131337588">
      <w:bodyDiv w:val="1"/>
      <w:marLeft w:val="0"/>
      <w:marRight w:val="0"/>
      <w:marTop w:val="0"/>
      <w:marBottom w:val="0"/>
      <w:divBdr>
        <w:top w:val="none" w:sz="0" w:space="0" w:color="auto"/>
        <w:left w:val="none" w:sz="0" w:space="0" w:color="auto"/>
        <w:bottom w:val="none" w:sz="0" w:space="0" w:color="auto"/>
        <w:right w:val="none" w:sz="0" w:space="0" w:color="auto"/>
      </w:divBdr>
    </w:div>
    <w:div w:id="131825646">
      <w:bodyDiv w:val="1"/>
      <w:marLeft w:val="0"/>
      <w:marRight w:val="0"/>
      <w:marTop w:val="0"/>
      <w:marBottom w:val="0"/>
      <w:divBdr>
        <w:top w:val="none" w:sz="0" w:space="0" w:color="auto"/>
        <w:left w:val="none" w:sz="0" w:space="0" w:color="auto"/>
        <w:bottom w:val="none" w:sz="0" w:space="0" w:color="auto"/>
        <w:right w:val="none" w:sz="0" w:space="0" w:color="auto"/>
      </w:divBdr>
    </w:div>
    <w:div w:id="169374220">
      <w:bodyDiv w:val="1"/>
      <w:marLeft w:val="0"/>
      <w:marRight w:val="0"/>
      <w:marTop w:val="0"/>
      <w:marBottom w:val="0"/>
      <w:divBdr>
        <w:top w:val="none" w:sz="0" w:space="0" w:color="auto"/>
        <w:left w:val="none" w:sz="0" w:space="0" w:color="auto"/>
        <w:bottom w:val="none" w:sz="0" w:space="0" w:color="auto"/>
        <w:right w:val="none" w:sz="0" w:space="0" w:color="auto"/>
      </w:divBdr>
    </w:div>
    <w:div w:id="301467802">
      <w:bodyDiv w:val="1"/>
      <w:marLeft w:val="0"/>
      <w:marRight w:val="0"/>
      <w:marTop w:val="0"/>
      <w:marBottom w:val="0"/>
      <w:divBdr>
        <w:top w:val="none" w:sz="0" w:space="0" w:color="auto"/>
        <w:left w:val="none" w:sz="0" w:space="0" w:color="auto"/>
        <w:bottom w:val="none" w:sz="0" w:space="0" w:color="auto"/>
        <w:right w:val="none" w:sz="0" w:space="0" w:color="auto"/>
      </w:divBdr>
    </w:div>
    <w:div w:id="439643664">
      <w:bodyDiv w:val="1"/>
      <w:marLeft w:val="0"/>
      <w:marRight w:val="0"/>
      <w:marTop w:val="0"/>
      <w:marBottom w:val="0"/>
      <w:divBdr>
        <w:top w:val="none" w:sz="0" w:space="0" w:color="auto"/>
        <w:left w:val="none" w:sz="0" w:space="0" w:color="auto"/>
        <w:bottom w:val="none" w:sz="0" w:space="0" w:color="auto"/>
        <w:right w:val="none" w:sz="0" w:space="0" w:color="auto"/>
      </w:divBdr>
    </w:div>
    <w:div w:id="505704940">
      <w:bodyDiv w:val="1"/>
      <w:marLeft w:val="0"/>
      <w:marRight w:val="0"/>
      <w:marTop w:val="0"/>
      <w:marBottom w:val="0"/>
      <w:divBdr>
        <w:top w:val="none" w:sz="0" w:space="0" w:color="auto"/>
        <w:left w:val="none" w:sz="0" w:space="0" w:color="auto"/>
        <w:bottom w:val="none" w:sz="0" w:space="0" w:color="auto"/>
        <w:right w:val="none" w:sz="0" w:space="0" w:color="auto"/>
      </w:divBdr>
    </w:div>
    <w:div w:id="524516557">
      <w:bodyDiv w:val="1"/>
      <w:marLeft w:val="0"/>
      <w:marRight w:val="0"/>
      <w:marTop w:val="0"/>
      <w:marBottom w:val="0"/>
      <w:divBdr>
        <w:top w:val="none" w:sz="0" w:space="0" w:color="auto"/>
        <w:left w:val="none" w:sz="0" w:space="0" w:color="auto"/>
        <w:bottom w:val="none" w:sz="0" w:space="0" w:color="auto"/>
        <w:right w:val="none" w:sz="0" w:space="0" w:color="auto"/>
      </w:divBdr>
    </w:div>
    <w:div w:id="711804843">
      <w:bodyDiv w:val="1"/>
      <w:marLeft w:val="0"/>
      <w:marRight w:val="0"/>
      <w:marTop w:val="0"/>
      <w:marBottom w:val="0"/>
      <w:divBdr>
        <w:top w:val="none" w:sz="0" w:space="0" w:color="auto"/>
        <w:left w:val="none" w:sz="0" w:space="0" w:color="auto"/>
        <w:bottom w:val="none" w:sz="0" w:space="0" w:color="auto"/>
        <w:right w:val="none" w:sz="0" w:space="0" w:color="auto"/>
      </w:divBdr>
    </w:div>
    <w:div w:id="825703472">
      <w:bodyDiv w:val="1"/>
      <w:marLeft w:val="0"/>
      <w:marRight w:val="0"/>
      <w:marTop w:val="0"/>
      <w:marBottom w:val="0"/>
      <w:divBdr>
        <w:top w:val="none" w:sz="0" w:space="0" w:color="auto"/>
        <w:left w:val="none" w:sz="0" w:space="0" w:color="auto"/>
        <w:bottom w:val="none" w:sz="0" w:space="0" w:color="auto"/>
        <w:right w:val="none" w:sz="0" w:space="0" w:color="auto"/>
      </w:divBdr>
    </w:div>
    <w:div w:id="864293071">
      <w:bodyDiv w:val="1"/>
      <w:marLeft w:val="0"/>
      <w:marRight w:val="0"/>
      <w:marTop w:val="0"/>
      <w:marBottom w:val="0"/>
      <w:divBdr>
        <w:top w:val="none" w:sz="0" w:space="0" w:color="auto"/>
        <w:left w:val="none" w:sz="0" w:space="0" w:color="auto"/>
        <w:bottom w:val="none" w:sz="0" w:space="0" w:color="auto"/>
        <w:right w:val="none" w:sz="0" w:space="0" w:color="auto"/>
      </w:divBdr>
    </w:div>
    <w:div w:id="878249982">
      <w:bodyDiv w:val="1"/>
      <w:marLeft w:val="0"/>
      <w:marRight w:val="0"/>
      <w:marTop w:val="0"/>
      <w:marBottom w:val="0"/>
      <w:divBdr>
        <w:top w:val="none" w:sz="0" w:space="0" w:color="auto"/>
        <w:left w:val="none" w:sz="0" w:space="0" w:color="auto"/>
        <w:bottom w:val="none" w:sz="0" w:space="0" w:color="auto"/>
        <w:right w:val="none" w:sz="0" w:space="0" w:color="auto"/>
      </w:divBdr>
    </w:div>
    <w:div w:id="906381673">
      <w:bodyDiv w:val="1"/>
      <w:marLeft w:val="0"/>
      <w:marRight w:val="0"/>
      <w:marTop w:val="0"/>
      <w:marBottom w:val="0"/>
      <w:divBdr>
        <w:top w:val="none" w:sz="0" w:space="0" w:color="auto"/>
        <w:left w:val="none" w:sz="0" w:space="0" w:color="auto"/>
        <w:bottom w:val="none" w:sz="0" w:space="0" w:color="auto"/>
        <w:right w:val="none" w:sz="0" w:space="0" w:color="auto"/>
      </w:divBdr>
    </w:div>
    <w:div w:id="932250920">
      <w:bodyDiv w:val="1"/>
      <w:marLeft w:val="0"/>
      <w:marRight w:val="0"/>
      <w:marTop w:val="0"/>
      <w:marBottom w:val="0"/>
      <w:divBdr>
        <w:top w:val="none" w:sz="0" w:space="0" w:color="auto"/>
        <w:left w:val="none" w:sz="0" w:space="0" w:color="auto"/>
        <w:bottom w:val="none" w:sz="0" w:space="0" w:color="auto"/>
        <w:right w:val="none" w:sz="0" w:space="0" w:color="auto"/>
      </w:divBdr>
    </w:div>
    <w:div w:id="1030911018">
      <w:bodyDiv w:val="1"/>
      <w:marLeft w:val="0"/>
      <w:marRight w:val="0"/>
      <w:marTop w:val="0"/>
      <w:marBottom w:val="0"/>
      <w:divBdr>
        <w:top w:val="none" w:sz="0" w:space="0" w:color="auto"/>
        <w:left w:val="none" w:sz="0" w:space="0" w:color="auto"/>
        <w:bottom w:val="none" w:sz="0" w:space="0" w:color="auto"/>
        <w:right w:val="none" w:sz="0" w:space="0" w:color="auto"/>
      </w:divBdr>
    </w:div>
    <w:div w:id="1130173150">
      <w:bodyDiv w:val="1"/>
      <w:marLeft w:val="0"/>
      <w:marRight w:val="0"/>
      <w:marTop w:val="0"/>
      <w:marBottom w:val="0"/>
      <w:divBdr>
        <w:top w:val="none" w:sz="0" w:space="0" w:color="auto"/>
        <w:left w:val="none" w:sz="0" w:space="0" w:color="auto"/>
        <w:bottom w:val="none" w:sz="0" w:space="0" w:color="auto"/>
        <w:right w:val="none" w:sz="0" w:space="0" w:color="auto"/>
      </w:divBdr>
    </w:div>
    <w:div w:id="1185091616">
      <w:bodyDiv w:val="1"/>
      <w:marLeft w:val="0"/>
      <w:marRight w:val="0"/>
      <w:marTop w:val="0"/>
      <w:marBottom w:val="0"/>
      <w:divBdr>
        <w:top w:val="none" w:sz="0" w:space="0" w:color="auto"/>
        <w:left w:val="none" w:sz="0" w:space="0" w:color="auto"/>
        <w:bottom w:val="none" w:sz="0" w:space="0" w:color="auto"/>
        <w:right w:val="none" w:sz="0" w:space="0" w:color="auto"/>
      </w:divBdr>
    </w:div>
    <w:div w:id="1193692393">
      <w:bodyDiv w:val="1"/>
      <w:marLeft w:val="0"/>
      <w:marRight w:val="0"/>
      <w:marTop w:val="0"/>
      <w:marBottom w:val="0"/>
      <w:divBdr>
        <w:top w:val="none" w:sz="0" w:space="0" w:color="auto"/>
        <w:left w:val="none" w:sz="0" w:space="0" w:color="auto"/>
        <w:bottom w:val="none" w:sz="0" w:space="0" w:color="auto"/>
        <w:right w:val="none" w:sz="0" w:space="0" w:color="auto"/>
      </w:divBdr>
    </w:div>
    <w:div w:id="1277558860">
      <w:bodyDiv w:val="1"/>
      <w:marLeft w:val="0"/>
      <w:marRight w:val="0"/>
      <w:marTop w:val="0"/>
      <w:marBottom w:val="0"/>
      <w:divBdr>
        <w:top w:val="none" w:sz="0" w:space="0" w:color="auto"/>
        <w:left w:val="none" w:sz="0" w:space="0" w:color="auto"/>
        <w:bottom w:val="none" w:sz="0" w:space="0" w:color="auto"/>
        <w:right w:val="none" w:sz="0" w:space="0" w:color="auto"/>
      </w:divBdr>
    </w:div>
    <w:div w:id="1340545632">
      <w:bodyDiv w:val="1"/>
      <w:marLeft w:val="0"/>
      <w:marRight w:val="0"/>
      <w:marTop w:val="0"/>
      <w:marBottom w:val="0"/>
      <w:divBdr>
        <w:top w:val="none" w:sz="0" w:space="0" w:color="auto"/>
        <w:left w:val="none" w:sz="0" w:space="0" w:color="auto"/>
        <w:bottom w:val="none" w:sz="0" w:space="0" w:color="auto"/>
        <w:right w:val="none" w:sz="0" w:space="0" w:color="auto"/>
      </w:divBdr>
    </w:div>
    <w:div w:id="1538660276">
      <w:bodyDiv w:val="1"/>
      <w:marLeft w:val="0"/>
      <w:marRight w:val="0"/>
      <w:marTop w:val="0"/>
      <w:marBottom w:val="0"/>
      <w:divBdr>
        <w:top w:val="none" w:sz="0" w:space="0" w:color="auto"/>
        <w:left w:val="none" w:sz="0" w:space="0" w:color="auto"/>
        <w:bottom w:val="none" w:sz="0" w:space="0" w:color="auto"/>
        <w:right w:val="none" w:sz="0" w:space="0" w:color="auto"/>
      </w:divBdr>
    </w:div>
    <w:div w:id="1582791424">
      <w:bodyDiv w:val="1"/>
      <w:marLeft w:val="0"/>
      <w:marRight w:val="0"/>
      <w:marTop w:val="0"/>
      <w:marBottom w:val="0"/>
      <w:divBdr>
        <w:top w:val="none" w:sz="0" w:space="0" w:color="auto"/>
        <w:left w:val="none" w:sz="0" w:space="0" w:color="auto"/>
        <w:bottom w:val="none" w:sz="0" w:space="0" w:color="auto"/>
        <w:right w:val="none" w:sz="0" w:space="0" w:color="auto"/>
      </w:divBdr>
    </w:div>
    <w:div w:id="1596211859">
      <w:bodyDiv w:val="1"/>
      <w:marLeft w:val="0"/>
      <w:marRight w:val="0"/>
      <w:marTop w:val="0"/>
      <w:marBottom w:val="0"/>
      <w:divBdr>
        <w:top w:val="none" w:sz="0" w:space="0" w:color="auto"/>
        <w:left w:val="none" w:sz="0" w:space="0" w:color="auto"/>
        <w:bottom w:val="none" w:sz="0" w:space="0" w:color="auto"/>
        <w:right w:val="none" w:sz="0" w:space="0" w:color="auto"/>
      </w:divBdr>
    </w:div>
    <w:div w:id="1609507698">
      <w:bodyDiv w:val="1"/>
      <w:marLeft w:val="0"/>
      <w:marRight w:val="0"/>
      <w:marTop w:val="0"/>
      <w:marBottom w:val="0"/>
      <w:divBdr>
        <w:top w:val="none" w:sz="0" w:space="0" w:color="auto"/>
        <w:left w:val="none" w:sz="0" w:space="0" w:color="auto"/>
        <w:bottom w:val="none" w:sz="0" w:space="0" w:color="auto"/>
        <w:right w:val="none" w:sz="0" w:space="0" w:color="auto"/>
      </w:divBdr>
    </w:div>
    <w:div w:id="1623923478">
      <w:bodyDiv w:val="1"/>
      <w:marLeft w:val="0"/>
      <w:marRight w:val="0"/>
      <w:marTop w:val="0"/>
      <w:marBottom w:val="0"/>
      <w:divBdr>
        <w:top w:val="none" w:sz="0" w:space="0" w:color="auto"/>
        <w:left w:val="none" w:sz="0" w:space="0" w:color="auto"/>
        <w:bottom w:val="none" w:sz="0" w:space="0" w:color="auto"/>
        <w:right w:val="none" w:sz="0" w:space="0" w:color="auto"/>
      </w:divBdr>
    </w:div>
    <w:div w:id="1722434247">
      <w:bodyDiv w:val="1"/>
      <w:marLeft w:val="0"/>
      <w:marRight w:val="0"/>
      <w:marTop w:val="0"/>
      <w:marBottom w:val="0"/>
      <w:divBdr>
        <w:top w:val="none" w:sz="0" w:space="0" w:color="auto"/>
        <w:left w:val="none" w:sz="0" w:space="0" w:color="auto"/>
        <w:bottom w:val="none" w:sz="0" w:space="0" w:color="auto"/>
        <w:right w:val="none" w:sz="0" w:space="0" w:color="auto"/>
      </w:divBdr>
    </w:div>
    <w:div w:id="1804540118">
      <w:bodyDiv w:val="1"/>
      <w:marLeft w:val="0"/>
      <w:marRight w:val="0"/>
      <w:marTop w:val="0"/>
      <w:marBottom w:val="0"/>
      <w:divBdr>
        <w:top w:val="none" w:sz="0" w:space="0" w:color="auto"/>
        <w:left w:val="none" w:sz="0" w:space="0" w:color="auto"/>
        <w:bottom w:val="none" w:sz="0" w:space="0" w:color="auto"/>
        <w:right w:val="none" w:sz="0" w:space="0" w:color="auto"/>
      </w:divBdr>
    </w:div>
    <w:div w:id="1810590103">
      <w:bodyDiv w:val="1"/>
      <w:marLeft w:val="0"/>
      <w:marRight w:val="0"/>
      <w:marTop w:val="0"/>
      <w:marBottom w:val="0"/>
      <w:divBdr>
        <w:top w:val="none" w:sz="0" w:space="0" w:color="auto"/>
        <w:left w:val="none" w:sz="0" w:space="0" w:color="auto"/>
        <w:bottom w:val="none" w:sz="0" w:space="0" w:color="auto"/>
        <w:right w:val="none" w:sz="0" w:space="0" w:color="auto"/>
      </w:divBdr>
    </w:div>
    <w:div w:id="1893224396">
      <w:bodyDiv w:val="1"/>
      <w:marLeft w:val="0"/>
      <w:marRight w:val="0"/>
      <w:marTop w:val="0"/>
      <w:marBottom w:val="0"/>
      <w:divBdr>
        <w:top w:val="none" w:sz="0" w:space="0" w:color="auto"/>
        <w:left w:val="none" w:sz="0" w:space="0" w:color="auto"/>
        <w:bottom w:val="none" w:sz="0" w:space="0" w:color="auto"/>
        <w:right w:val="none" w:sz="0" w:space="0" w:color="auto"/>
      </w:divBdr>
    </w:div>
    <w:div w:id="19625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eputy.log.iraq@trianglegh.org" TargetMode="External"/><Relationship Id="rId18" Type="http://schemas.openxmlformats.org/officeDocument/2006/relationships/hyperlink" Target="mailto:iraq.log@trianglegh.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mailto:deputy.log.iraq@trianglegh.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raq.log@trianglegh.org" TargetMode="External"/><Relationship Id="rId20" Type="http://schemas.openxmlformats.org/officeDocument/2006/relationships/hyperlink" Target="mailto:Iraq.log@trianglegh.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hyperlink" Target="mailto:deputy.log.iraq@trianglegh.org" TargetMode="External"/><Relationship Id="rId23"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hyperlink" Target="mailto:deputy.log.iraq@trianglegh.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iraq.log@trianglegh.org" TargetMode="External"/><Relationship Id="rId22" Type="http://schemas.openxmlformats.org/officeDocument/2006/relationships/hyperlink" Target="http://www.worldbank.org/debar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LOG%20AUDIT\1.%20LOG\1703-TGH-LOG\Z.%20BIBLIO\TGH\Supply%20Chain%20Tools-TGH%202015\1%20-%20Purchase%20tools\Doc%20annexes\TGH%20Procurement%20Documents%20Templat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4230F-BA61-453D-9D9E-0DB9CDAB3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TGH Procurement Documents Template.dotx</Template>
  <TotalTime>155</TotalTime>
  <Pages>15</Pages>
  <Words>4917</Words>
  <Characters>27699</Characters>
  <Application>Microsoft Office Word</Application>
  <DocSecurity>0</DocSecurity>
  <Lines>230</Lines>
  <Paragraphs>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TGH</Company>
  <LinksUpToDate>false</LinksUpToDate>
  <CharactersWithSpaces>32551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 AUDIT</dc:creator>
  <cp:lastModifiedBy>DR.Ahmed Saker</cp:lastModifiedBy>
  <cp:revision>25</cp:revision>
  <cp:lastPrinted>2019-09-08T14:16:00Z</cp:lastPrinted>
  <dcterms:created xsi:type="dcterms:W3CDTF">2019-10-27T13:24:00Z</dcterms:created>
  <dcterms:modified xsi:type="dcterms:W3CDTF">2019-12-08T08:32:00Z</dcterms:modified>
</cp:coreProperties>
</file>