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886" w:rsidRPr="00DF487C" w:rsidRDefault="004D3886" w:rsidP="004D3886">
      <w:pPr>
        <w:jc w:val="center"/>
        <w:rPr>
          <w:b/>
          <w:bCs/>
          <w:color w:val="000000"/>
          <w:rtl/>
          <w:lang w:bidi="ar-IQ"/>
        </w:rPr>
      </w:pPr>
      <w:bookmarkStart w:id="0" w:name="_Toc6892695"/>
    </w:p>
    <w:tbl>
      <w:tblPr>
        <w:tblW w:w="4999" w:type="pct"/>
        <w:jc w:val="center"/>
        <w:tblLook w:val="04A0" w:firstRow="1" w:lastRow="0" w:firstColumn="1" w:lastColumn="0" w:noHBand="0" w:noVBand="1"/>
      </w:tblPr>
      <w:tblGrid>
        <w:gridCol w:w="9241"/>
      </w:tblGrid>
      <w:tr w:rsidR="00636D0F" w:rsidRPr="00137666" w:rsidTr="003F229B">
        <w:trPr>
          <w:trHeight w:val="62"/>
          <w:jc w:val="center"/>
        </w:trPr>
        <w:tc>
          <w:tcPr>
            <w:tcW w:w="5000" w:type="pct"/>
            <w:tcBorders>
              <w:bottom w:val="single" w:sz="4" w:space="0" w:color="4F81BD"/>
            </w:tcBorders>
            <w:vAlign w:val="center"/>
          </w:tcPr>
          <w:p w:rsidR="00636D0F" w:rsidRDefault="00636D0F" w:rsidP="003F229B"/>
          <w:p w:rsidR="00636D0F" w:rsidRDefault="00636D0F" w:rsidP="003F229B"/>
          <w:p w:rsidR="00636D0F" w:rsidRPr="00311AD0" w:rsidRDefault="00636D0F" w:rsidP="003F229B"/>
          <w:p w:rsidR="00636D0F" w:rsidRPr="00311AD0" w:rsidRDefault="00636D0F" w:rsidP="003F229B"/>
          <w:p w:rsidR="00636D0F" w:rsidRPr="00311AD0" w:rsidRDefault="00636D0F" w:rsidP="003F229B">
            <w:pPr>
              <w:pStyle w:val="Header"/>
              <w:rPr>
                <w:b/>
                <w:bCs/>
                <w:color w:val="1F497D"/>
              </w:rPr>
            </w:pPr>
          </w:p>
          <w:p w:rsidR="00636D0F" w:rsidRDefault="00636D0F" w:rsidP="003F229B">
            <w:pPr>
              <w:pStyle w:val="Header"/>
              <w:jc w:val="center"/>
              <w:rPr>
                <w:b/>
                <w:bCs/>
                <w:color w:val="1F497D"/>
              </w:rPr>
            </w:pPr>
          </w:p>
          <w:p w:rsidR="00636D0F" w:rsidRDefault="00636D0F" w:rsidP="003F229B">
            <w:pPr>
              <w:pStyle w:val="Header"/>
              <w:jc w:val="center"/>
              <w:rPr>
                <w:rFonts w:ascii="Arial" w:hAnsi="Arial"/>
                <w:b/>
                <w:bCs/>
                <w:color w:val="1F497D"/>
              </w:rPr>
            </w:pPr>
          </w:p>
          <w:p w:rsidR="00636D0F" w:rsidRDefault="00636D0F" w:rsidP="003F229B">
            <w:pPr>
              <w:pStyle w:val="Header"/>
              <w:jc w:val="center"/>
              <w:rPr>
                <w:rFonts w:ascii="Arial" w:hAnsi="Arial"/>
                <w:b/>
                <w:bCs/>
                <w:color w:val="1F497D"/>
              </w:rPr>
            </w:pPr>
          </w:p>
          <w:p w:rsidR="00636D0F" w:rsidRPr="00636D0F" w:rsidRDefault="00636D0F" w:rsidP="00636D0F">
            <w:pPr>
              <w:pStyle w:val="Header"/>
              <w:jc w:val="center"/>
              <w:rPr>
                <w:rFonts w:ascii="Arial" w:hAnsi="Arial"/>
                <w:b/>
                <w:bCs/>
                <w:color w:val="1F497D"/>
                <w:sz w:val="40"/>
                <w:szCs w:val="40"/>
              </w:rPr>
            </w:pPr>
          </w:p>
          <w:p w:rsidR="00636D0F" w:rsidRPr="00636D0F" w:rsidRDefault="007601ED" w:rsidP="005C1D1A">
            <w:pPr>
              <w:pStyle w:val="Header"/>
              <w:jc w:val="center"/>
              <w:rPr>
                <w:rFonts w:ascii="Arial" w:hAnsi="Arial"/>
                <w:sz w:val="40"/>
                <w:szCs w:val="40"/>
              </w:rPr>
            </w:pPr>
            <w:r>
              <w:rPr>
                <w:rFonts w:ascii="Arial" w:hAnsi="Arial"/>
                <w:b/>
                <w:bCs/>
                <w:sz w:val="40"/>
                <w:szCs w:val="40"/>
              </w:rPr>
              <w:t xml:space="preserve">Rehabilitation of </w:t>
            </w:r>
            <w:r w:rsidR="006F4895">
              <w:rPr>
                <w:rFonts w:ascii="Arial" w:hAnsi="Arial"/>
                <w:b/>
                <w:bCs/>
                <w:sz w:val="40"/>
                <w:szCs w:val="40"/>
              </w:rPr>
              <w:t>SAMSIEH</w:t>
            </w:r>
            <w:r>
              <w:rPr>
                <w:rFonts w:ascii="Arial" w:hAnsi="Arial"/>
                <w:b/>
                <w:bCs/>
                <w:sz w:val="40"/>
                <w:szCs w:val="40"/>
              </w:rPr>
              <w:t xml:space="preserve">- Anbar </w:t>
            </w:r>
            <w:r w:rsidR="00384598">
              <w:rPr>
                <w:rFonts w:ascii="Arial" w:hAnsi="Arial"/>
                <w:b/>
                <w:bCs/>
                <w:sz w:val="40"/>
                <w:szCs w:val="40"/>
              </w:rPr>
              <w:t>SUB PRIMARY HEALTH CARE CENTER</w:t>
            </w:r>
          </w:p>
          <w:p w:rsidR="00636D0F" w:rsidRPr="00ED1D5F" w:rsidRDefault="00636D0F" w:rsidP="003F229B">
            <w:pPr>
              <w:pStyle w:val="Footer"/>
              <w:pBdr>
                <w:top w:val="thinThickSmallGap" w:sz="24" w:space="1" w:color="823B0B"/>
              </w:pBdr>
              <w:rPr>
                <w:rFonts w:ascii="Arial" w:hAnsi="Arial"/>
                <w:noProof/>
              </w:rPr>
            </w:pPr>
            <w:r w:rsidRPr="00975E12">
              <w:rPr>
                <w:rFonts w:eastAsia="Calibri"/>
                <w:lang w:val="en-GB"/>
              </w:rPr>
              <w:tab/>
            </w:r>
            <w:r>
              <w:rPr>
                <w:rFonts w:ascii="Arial" w:hAnsi="Arial"/>
                <w:noProof/>
              </w:rPr>
              <w:t xml:space="preserve">                                                                                                                                                </w:t>
            </w:r>
          </w:p>
          <w:p w:rsidR="00636D0F" w:rsidRPr="00137666" w:rsidRDefault="00636D0F" w:rsidP="00636D0F">
            <w:pPr>
              <w:jc w:val="center"/>
              <w:rPr>
                <w:sz w:val="56"/>
                <w:szCs w:val="56"/>
              </w:rPr>
            </w:pPr>
            <w:r>
              <w:rPr>
                <w:sz w:val="56"/>
                <w:szCs w:val="56"/>
              </w:rPr>
              <w:t xml:space="preserve"> </w:t>
            </w:r>
          </w:p>
        </w:tc>
      </w:tr>
    </w:tbl>
    <w:p w:rsidR="004D3886" w:rsidRPr="00DF487C" w:rsidRDefault="004D3886" w:rsidP="00594580">
      <w:pPr>
        <w:spacing w:line="360" w:lineRule="auto"/>
        <w:jc w:val="center"/>
        <w:rPr>
          <w:b/>
          <w:bCs/>
          <w:color w:val="000000"/>
          <w:sz w:val="40"/>
          <w:szCs w:val="40"/>
        </w:rPr>
      </w:pPr>
      <w:r w:rsidRPr="00DF487C">
        <w:rPr>
          <w:b/>
          <w:bCs/>
          <w:color w:val="000000"/>
          <w:sz w:val="40"/>
          <w:szCs w:val="40"/>
        </w:rPr>
        <w:t>BIDDING DOCUMENT</w:t>
      </w:r>
    </w:p>
    <w:p w:rsidR="0013121E" w:rsidRPr="00DF487C" w:rsidRDefault="0013121E" w:rsidP="00190088">
      <w:pPr>
        <w:pStyle w:val="Title"/>
        <w:jc w:val="both"/>
        <w:rPr>
          <w:b w:val="0"/>
          <w:bCs w:val="0"/>
          <w:color w:val="000000"/>
          <w:sz w:val="40"/>
          <w:szCs w:val="40"/>
        </w:rPr>
      </w:pPr>
      <w:r w:rsidRPr="00DF487C">
        <w:rPr>
          <w:b w:val="0"/>
          <w:bCs w:val="0"/>
          <w:color w:val="000000"/>
          <w:sz w:val="40"/>
          <w:szCs w:val="40"/>
        </w:rPr>
        <w:t xml:space="preserve">                                      </w:t>
      </w:r>
      <w:r w:rsidR="004D3886" w:rsidRPr="00DF487C">
        <w:rPr>
          <w:b w:val="0"/>
          <w:bCs w:val="0"/>
          <w:color w:val="000000"/>
          <w:sz w:val="40"/>
          <w:szCs w:val="40"/>
        </w:rPr>
        <w:t xml:space="preserve">FOR </w:t>
      </w:r>
    </w:p>
    <w:p w:rsidR="007601ED" w:rsidRPr="00636D0F" w:rsidRDefault="001F27F0" w:rsidP="005C1D1A">
      <w:pPr>
        <w:pStyle w:val="Header"/>
        <w:jc w:val="center"/>
        <w:rPr>
          <w:rFonts w:ascii="Arial" w:hAnsi="Arial"/>
          <w:sz w:val="40"/>
          <w:szCs w:val="40"/>
        </w:rPr>
      </w:pPr>
      <w:r w:rsidRPr="00DF487C">
        <w:rPr>
          <w:b/>
          <w:color w:val="000000"/>
          <w:sz w:val="40"/>
          <w:szCs w:val="40"/>
        </w:rPr>
        <w:t xml:space="preserve">Procurement of a Build Contractor to </w:t>
      </w:r>
      <w:r w:rsidR="007601ED">
        <w:rPr>
          <w:rFonts w:ascii="Arial" w:hAnsi="Arial"/>
          <w:b/>
          <w:bCs/>
          <w:sz w:val="40"/>
          <w:szCs w:val="40"/>
        </w:rPr>
        <w:t xml:space="preserve">Rehabilitation of </w:t>
      </w:r>
      <w:r w:rsidR="006F4895">
        <w:rPr>
          <w:rFonts w:ascii="Arial" w:hAnsi="Arial"/>
          <w:b/>
          <w:bCs/>
          <w:sz w:val="40"/>
          <w:szCs w:val="40"/>
        </w:rPr>
        <w:t>SAMSIEH</w:t>
      </w:r>
      <w:r w:rsidR="007601ED">
        <w:rPr>
          <w:rFonts w:ascii="Arial" w:hAnsi="Arial"/>
          <w:b/>
          <w:bCs/>
          <w:sz w:val="40"/>
          <w:szCs w:val="40"/>
        </w:rPr>
        <w:t xml:space="preserve">- Anbar </w:t>
      </w:r>
      <w:r w:rsidR="00384598">
        <w:rPr>
          <w:rFonts w:ascii="Arial" w:hAnsi="Arial"/>
          <w:b/>
          <w:bCs/>
          <w:sz w:val="40"/>
          <w:szCs w:val="40"/>
        </w:rPr>
        <w:t>SUB PRIMARY HEALTH CARE CENTER</w:t>
      </w:r>
    </w:p>
    <w:p w:rsidR="004D3886" w:rsidRPr="007601ED" w:rsidRDefault="004D3886" w:rsidP="007601ED">
      <w:pPr>
        <w:pStyle w:val="Title"/>
        <w:jc w:val="both"/>
        <w:rPr>
          <w:color w:val="000000"/>
          <w:sz w:val="40"/>
          <w:szCs w:val="40"/>
          <w:lang w:val="en-US"/>
        </w:rPr>
      </w:pPr>
    </w:p>
    <w:tbl>
      <w:tblPr>
        <w:tblW w:w="10183" w:type="dxa"/>
        <w:jc w:val="center"/>
        <w:tblLook w:val="01E0" w:firstRow="1" w:lastRow="1" w:firstColumn="1" w:lastColumn="1" w:noHBand="0" w:noVBand="0"/>
      </w:tblPr>
      <w:tblGrid>
        <w:gridCol w:w="5053"/>
        <w:gridCol w:w="5130"/>
      </w:tblGrid>
      <w:tr w:rsidR="004D3886" w:rsidRPr="00DF487C" w:rsidTr="00EC571B">
        <w:trPr>
          <w:jc w:val="center"/>
        </w:trPr>
        <w:tc>
          <w:tcPr>
            <w:tcW w:w="5053" w:type="dxa"/>
          </w:tcPr>
          <w:p w:rsidR="004D3886" w:rsidRPr="00DF487C" w:rsidRDefault="004D3886" w:rsidP="00780A7E">
            <w:pPr>
              <w:tabs>
                <w:tab w:val="left" w:pos="4253"/>
              </w:tabs>
              <w:spacing w:before="120" w:after="120"/>
              <w:jc w:val="left"/>
              <w:rPr>
                <w:b/>
                <w:bCs/>
                <w:color w:val="000000"/>
              </w:rPr>
            </w:pPr>
          </w:p>
        </w:tc>
        <w:tc>
          <w:tcPr>
            <w:tcW w:w="5130" w:type="dxa"/>
          </w:tcPr>
          <w:p w:rsidR="002B0BBC" w:rsidRPr="00DF487C" w:rsidRDefault="002B0BBC" w:rsidP="003D7F17">
            <w:pPr>
              <w:tabs>
                <w:tab w:val="left" w:pos="4253"/>
              </w:tabs>
              <w:spacing w:before="120" w:after="120"/>
              <w:rPr>
                <w:b/>
                <w:bCs/>
                <w:color w:val="000000"/>
              </w:rPr>
            </w:pPr>
          </w:p>
        </w:tc>
      </w:tr>
      <w:tr w:rsidR="007C5570" w:rsidRPr="00DF487C" w:rsidTr="00EC571B">
        <w:trPr>
          <w:jc w:val="center"/>
        </w:trPr>
        <w:tc>
          <w:tcPr>
            <w:tcW w:w="5053" w:type="dxa"/>
          </w:tcPr>
          <w:p w:rsidR="007C5570" w:rsidRPr="00DF487C" w:rsidRDefault="007C5570" w:rsidP="00780A7E">
            <w:pPr>
              <w:tabs>
                <w:tab w:val="left" w:pos="4253"/>
              </w:tabs>
              <w:spacing w:before="120" w:after="120"/>
              <w:jc w:val="left"/>
              <w:rPr>
                <w:b/>
                <w:bCs/>
                <w:color w:val="000000"/>
                <w:sz w:val="40"/>
                <w:szCs w:val="40"/>
              </w:rPr>
            </w:pPr>
            <w:r w:rsidRPr="00DF487C">
              <w:rPr>
                <w:b/>
                <w:bCs/>
                <w:color w:val="000000"/>
                <w:sz w:val="40"/>
                <w:szCs w:val="40"/>
              </w:rPr>
              <w:t>Procurement Reference Number:</w:t>
            </w:r>
          </w:p>
        </w:tc>
        <w:tc>
          <w:tcPr>
            <w:tcW w:w="5130" w:type="dxa"/>
          </w:tcPr>
          <w:p w:rsidR="00213DD3" w:rsidRDefault="007601ED" w:rsidP="000A735C">
            <w:pPr>
              <w:tabs>
                <w:tab w:val="left" w:pos="4253"/>
              </w:tabs>
              <w:spacing w:before="120" w:after="120"/>
              <w:jc w:val="left"/>
              <w:rPr>
                <w:b/>
                <w:bCs/>
                <w:color w:val="000000"/>
                <w:sz w:val="40"/>
                <w:szCs w:val="40"/>
                <w:lang w:val="en-GB"/>
              </w:rPr>
            </w:pPr>
            <w:r>
              <w:rPr>
                <w:b/>
                <w:bCs/>
                <w:color w:val="000000"/>
                <w:sz w:val="40"/>
                <w:szCs w:val="40"/>
                <w:lang w:val="en-GB"/>
              </w:rPr>
              <w:t xml:space="preserve">ASB </w:t>
            </w:r>
            <w:r w:rsidR="0012604D">
              <w:rPr>
                <w:b/>
                <w:bCs/>
                <w:color w:val="000000"/>
                <w:sz w:val="40"/>
                <w:szCs w:val="40"/>
                <w:lang w:val="en-GB"/>
              </w:rPr>
              <w:t>1903</w:t>
            </w:r>
            <w:r w:rsidR="000A735C">
              <w:rPr>
                <w:b/>
                <w:bCs/>
                <w:color w:val="000000"/>
                <w:sz w:val="40"/>
                <w:szCs w:val="40"/>
                <w:lang w:val="en-GB"/>
              </w:rPr>
              <w:t>/WORKS/2020</w:t>
            </w:r>
          </w:p>
          <w:p w:rsidR="007C5570" w:rsidRPr="00DF487C" w:rsidRDefault="00384598" w:rsidP="000A735C">
            <w:pPr>
              <w:tabs>
                <w:tab w:val="left" w:pos="4253"/>
              </w:tabs>
              <w:spacing w:before="120" w:after="120"/>
              <w:jc w:val="left"/>
              <w:rPr>
                <w:b/>
                <w:bCs/>
                <w:color w:val="000000"/>
                <w:sz w:val="40"/>
                <w:szCs w:val="40"/>
              </w:rPr>
            </w:pPr>
            <w:r>
              <w:rPr>
                <w:b/>
                <w:bCs/>
                <w:color w:val="000000"/>
                <w:sz w:val="40"/>
                <w:szCs w:val="40"/>
                <w:lang w:val="en-GB"/>
              </w:rPr>
              <w:t>0001/2</w:t>
            </w:r>
          </w:p>
        </w:tc>
      </w:tr>
      <w:tr w:rsidR="007C5570" w:rsidRPr="00DF487C" w:rsidTr="00EC571B">
        <w:trPr>
          <w:trHeight w:val="432"/>
          <w:jc w:val="center"/>
        </w:trPr>
        <w:tc>
          <w:tcPr>
            <w:tcW w:w="5053" w:type="dxa"/>
          </w:tcPr>
          <w:p w:rsidR="007C5570" w:rsidRPr="00DF487C" w:rsidRDefault="007C5570" w:rsidP="00780A7E">
            <w:pPr>
              <w:tabs>
                <w:tab w:val="left" w:pos="4253"/>
              </w:tabs>
              <w:spacing w:before="120" w:after="120"/>
              <w:jc w:val="left"/>
              <w:rPr>
                <w:color w:val="000000"/>
                <w:sz w:val="40"/>
                <w:szCs w:val="40"/>
              </w:rPr>
            </w:pPr>
          </w:p>
        </w:tc>
        <w:tc>
          <w:tcPr>
            <w:tcW w:w="5130" w:type="dxa"/>
          </w:tcPr>
          <w:p w:rsidR="007C5570" w:rsidRPr="00DF487C" w:rsidRDefault="007C5570" w:rsidP="00780A7E">
            <w:pPr>
              <w:tabs>
                <w:tab w:val="left" w:pos="4253"/>
              </w:tabs>
              <w:spacing w:before="120" w:after="120"/>
              <w:jc w:val="left"/>
              <w:rPr>
                <w:color w:val="000000"/>
                <w:sz w:val="40"/>
                <w:szCs w:val="40"/>
              </w:rPr>
            </w:pPr>
          </w:p>
        </w:tc>
      </w:tr>
      <w:tr w:rsidR="007C5570" w:rsidRPr="00DF487C" w:rsidTr="00EC571B">
        <w:trPr>
          <w:jc w:val="center"/>
        </w:trPr>
        <w:tc>
          <w:tcPr>
            <w:tcW w:w="5053" w:type="dxa"/>
          </w:tcPr>
          <w:p w:rsidR="007C5570" w:rsidRPr="00DF487C" w:rsidRDefault="007C5570" w:rsidP="00780A7E">
            <w:pPr>
              <w:tabs>
                <w:tab w:val="left" w:pos="4253"/>
              </w:tabs>
              <w:spacing w:before="120" w:after="120"/>
              <w:jc w:val="left"/>
              <w:rPr>
                <w:b/>
                <w:bCs/>
                <w:color w:val="000000"/>
                <w:sz w:val="40"/>
                <w:szCs w:val="40"/>
              </w:rPr>
            </w:pPr>
            <w:r w:rsidRPr="00DF487C">
              <w:rPr>
                <w:b/>
                <w:bCs/>
                <w:color w:val="000000"/>
                <w:sz w:val="40"/>
                <w:szCs w:val="40"/>
              </w:rPr>
              <w:t>Procurement Method:</w:t>
            </w:r>
            <w:r w:rsidRPr="00DF487C">
              <w:rPr>
                <w:b/>
                <w:bCs/>
                <w:color w:val="000000"/>
                <w:sz w:val="40"/>
                <w:szCs w:val="40"/>
              </w:rPr>
              <w:tab/>
            </w:r>
          </w:p>
        </w:tc>
        <w:tc>
          <w:tcPr>
            <w:tcW w:w="5130" w:type="dxa"/>
          </w:tcPr>
          <w:p w:rsidR="007C5570" w:rsidRPr="00DF487C" w:rsidRDefault="00190088" w:rsidP="00780A7E">
            <w:pPr>
              <w:tabs>
                <w:tab w:val="left" w:pos="4253"/>
              </w:tabs>
              <w:spacing w:before="120" w:after="120"/>
              <w:jc w:val="left"/>
              <w:rPr>
                <w:b/>
                <w:bCs/>
                <w:caps/>
                <w:color w:val="000000"/>
                <w:sz w:val="40"/>
                <w:szCs w:val="40"/>
              </w:rPr>
            </w:pPr>
            <w:r w:rsidRPr="00DF487C">
              <w:rPr>
                <w:b/>
                <w:bCs/>
                <w:caps/>
                <w:color w:val="000000"/>
                <w:sz w:val="40"/>
                <w:szCs w:val="40"/>
              </w:rPr>
              <w:t>OPEN</w:t>
            </w:r>
            <w:r w:rsidR="0013121E" w:rsidRPr="00DF487C">
              <w:rPr>
                <w:b/>
                <w:bCs/>
                <w:caps/>
                <w:color w:val="000000"/>
                <w:sz w:val="40"/>
                <w:szCs w:val="40"/>
              </w:rPr>
              <w:t xml:space="preserve"> </w:t>
            </w:r>
            <w:r w:rsidR="002A1957" w:rsidRPr="00DF487C">
              <w:rPr>
                <w:b/>
                <w:bCs/>
                <w:caps/>
                <w:color w:val="000000"/>
                <w:sz w:val="40"/>
                <w:szCs w:val="40"/>
              </w:rPr>
              <w:t>DOMESTIC BIDDING</w:t>
            </w:r>
          </w:p>
        </w:tc>
      </w:tr>
      <w:tr w:rsidR="007C5570" w:rsidRPr="00DF487C" w:rsidTr="00EC571B">
        <w:trPr>
          <w:trHeight w:val="468"/>
          <w:jc w:val="center"/>
        </w:trPr>
        <w:tc>
          <w:tcPr>
            <w:tcW w:w="5053" w:type="dxa"/>
          </w:tcPr>
          <w:p w:rsidR="007C5570" w:rsidRPr="00DF487C" w:rsidRDefault="007C5570" w:rsidP="00780A7E">
            <w:pPr>
              <w:tabs>
                <w:tab w:val="left" w:pos="3686"/>
              </w:tabs>
              <w:spacing w:before="120" w:after="120"/>
              <w:rPr>
                <w:color w:val="000000"/>
                <w:sz w:val="40"/>
                <w:szCs w:val="40"/>
              </w:rPr>
            </w:pPr>
          </w:p>
        </w:tc>
        <w:tc>
          <w:tcPr>
            <w:tcW w:w="5130" w:type="dxa"/>
          </w:tcPr>
          <w:p w:rsidR="007C5570" w:rsidRPr="00DF487C" w:rsidRDefault="007C5570" w:rsidP="00780A7E">
            <w:pPr>
              <w:tabs>
                <w:tab w:val="left" w:pos="3686"/>
              </w:tabs>
              <w:spacing w:before="120" w:after="120"/>
              <w:rPr>
                <w:color w:val="000000"/>
                <w:sz w:val="40"/>
                <w:szCs w:val="40"/>
              </w:rPr>
            </w:pPr>
          </w:p>
        </w:tc>
      </w:tr>
      <w:tr w:rsidR="007C5570" w:rsidRPr="00DF487C" w:rsidTr="00EC571B">
        <w:trPr>
          <w:jc w:val="center"/>
        </w:trPr>
        <w:tc>
          <w:tcPr>
            <w:tcW w:w="5053" w:type="dxa"/>
          </w:tcPr>
          <w:p w:rsidR="009667D4" w:rsidRPr="00DF487C" w:rsidRDefault="007C5570" w:rsidP="001F27F0">
            <w:pPr>
              <w:tabs>
                <w:tab w:val="left" w:pos="4253"/>
              </w:tabs>
              <w:spacing w:before="120" w:after="120"/>
              <w:jc w:val="left"/>
              <w:rPr>
                <w:b/>
                <w:bCs/>
                <w:color w:val="000000"/>
                <w:sz w:val="40"/>
                <w:szCs w:val="40"/>
              </w:rPr>
            </w:pPr>
            <w:r w:rsidRPr="00DF487C">
              <w:rPr>
                <w:b/>
                <w:bCs/>
                <w:color w:val="000000"/>
                <w:sz w:val="40"/>
                <w:szCs w:val="40"/>
              </w:rPr>
              <w:t>Date of Issue:</w:t>
            </w:r>
          </w:p>
        </w:tc>
        <w:tc>
          <w:tcPr>
            <w:tcW w:w="5130" w:type="dxa"/>
          </w:tcPr>
          <w:p w:rsidR="00F43113" w:rsidRPr="00DF487C" w:rsidRDefault="00F43113" w:rsidP="00F43113">
            <w:pPr>
              <w:tabs>
                <w:tab w:val="left" w:pos="4253"/>
              </w:tabs>
              <w:spacing w:before="120" w:after="120"/>
              <w:rPr>
                <w:b/>
                <w:bCs/>
                <w:caps/>
                <w:color w:val="000000"/>
                <w:sz w:val="40"/>
                <w:szCs w:val="40"/>
              </w:rPr>
            </w:pPr>
            <w:r>
              <w:rPr>
                <w:b/>
                <w:bCs/>
                <w:caps/>
                <w:color w:val="000000"/>
                <w:sz w:val="40"/>
                <w:szCs w:val="40"/>
              </w:rPr>
              <w:t>26</w:t>
            </w:r>
            <w:r>
              <w:rPr>
                <w:b/>
                <w:bCs/>
                <w:caps/>
                <w:color w:val="000000"/>
                <w:sz w:val="40"/>
                <w:szCs w:val="40"/>
                <w:vertAlign w:val="superscript"/>
              </w:rPr>
              <w:t>th</w:t>
            </w:r>
            <w:r>
              <w:rPr>
                <w:b/>
                <w:bCs/>
                <w:caps/>
                <w:color w:val="000000"/>
                <w:sz w:val="40"/>
                <w:szCs w:val="40"/>
              </w:rPr>
              <w:t xml:space="preserve"> January 2020</w:t>
            </w:r>
          </w:p>
          <w:p w:rsidR="005B7C00" w:rsidRPr="00DF487C" w:rsidRDefault="005B7C00" w:rsidP="008923CB">
            <w:pPr>
              <w:tabs>
                <w:tab w:val="left" w:pos="4253"/>
              </w:tabs>
              <w:spacing w:before="120" w:after="120"/>
              <w:ind w:left="-4685"/>
              <w:jc w:val="left"/>
              <w:rPr>
                <w:bCs/>
                <w:caps/>
                <w:color w:val="000000"/>
                <w:sz w:val="40"/>
                <w:szCs w:val="40"/>
              </w:rPr>
            </w:pPr>
          </w:p>
        </w:tc>
      </w:tr>
    </w:tbl>
    <w:p w:rsidR="009D375A" w:rsidRDefault="009D375A" w:rsidP="00900B86">
      <w:pPr>
        <w:pStyle w:val="Subtitle2"/>
        <w:spacing w:before="0" w:after="120"/>
        <w:jc w:val="both"/>
        <w:rPr>
          <w:color w:val="000000"/>
          <w:sz w:val="28"/>
          <w:szCs w:val="28"/>
          <w:u w:val="single"/>
        </w:rPr>
      </w:pPr>
    </w:p>
    <w:p w:rsidR="007601ED" w:rsidRPr="00DF487C" w:rsidRDefault="007601ED" w:rsidP="00900B86">
      <w:pPr>
        <w:pStyle w:val="Subtitle2"/>
        <w:spacing w:before="0" w:after="120"/>
        <w:jc w:val="both"/>
        <w:rPr>
          <w:color w:val="000000"/>
          <w:sz w:val="28"/>
          <w:szCs w:val="28"/>
          <w:u w:val="single"/>
        </w:rPr>
      </w:pPr>
    </w:p>
    <w:p w:rsidR="00190088" w:rsidRPr="00DF487C" w:rsidRDefault="00190088" w:rsidP="00594580">
      <w:pPr>
        <w:pStyle w:val="Subtitle2"/>
        <w:spacing w:before="0" w:after="120"/>
        <w:rPr>
          <w:color w:val="000000"/>
          <w:sz w:val="28"/>
          <w:szCs w:val="28"/>
          <w:u w:val="single"/>
        </w:rPr>
      </w:pPr>
    </w:p>
    <w:p w:rsidR="00C36103" w:rsidRPr="00DF487C" w:rsidRDefault="00C36103" w:rsidP="00594580">
      <w:pPr>
        <w:pStyle w:val="Subtitle2"/>
        <w:spacing w:before="0" w:after="120"/>
        <w:rPr>
          <w:color w:val="000000"/>
          <w:sz w:val="28"/>
          <w:szCs w:val="28"/>
          <w:u w:val="single"/>
        </w:rPr>
      </w:pPr>
      <w:r w:rsidRPr="00DF487C">
        <w:rPr>
          <w:color w:val="000000"/>
          <w:sz w:val="28"/>
          <w:szCs w:val="28"/>
          <w:u w:val="single"/>
        </w:rPr>
        <w:t>Table of Contents</w:t>
      </w:r>
    </w:p>
    <w:tbl>
      <w:tblPr>
        <w:tblW w:w="9410" w:type="dxa"/>
        <w:tblLayout w:type="fixed"/>
        <w:tblLook w:val="0000" w:firstRow="0" w:lastRow="0" w:firstColumn="0" w:lastColumn="0" w:noHBand="0" w:noVBand="0"/>
      </w:tblPr>
      <w:tblGrid>
        <w:gridCol w:w="9410"/>
      </w:tblGrid>
      <w:tr w:rsidR="00C36103" w:rsidRPr="00DF487C" w:rsidTr="002203F9">
        <w:tc>
          <w:tcPr>
            <w:tcW w:w="9410" w:type="dxa"/>
          </w:tcPr>
          <w:p w:rsidR="00C36103" w:rsidRPr="000A735C" w:rsidRDefault="0089072F" w:rsidP="000A735C">
            <w:pPr>
              <w:tabs>
                <w:tab w:val="left" w:pos="432"/>
                <w:tab w:val="left" w:pos="1602"/>
                <w:tab w:val="left" w:pos="2502"/>
              </w:tabs>
              <w:spacing w:after="60"/>
              <w:rPr>
                <w:color w:val="000000"/>
              </w:rPr>
            </w:pPr>
            <w:r w:rsidRPr="000A735C">
              <w:rPr>
                <w:color w:val="000000"/>
              </w:rPr>
              <w:t>PART 1</w:t>
            </w:r>
            <w:r w:rsidR="00C36103" w:rsidRPr="000A735C">
              <w:rPr>
                <w:color w:val="000000"/>
              </w:rPr>
              <w:t xml:space="preserve"> Bidding Procedures</w:t>
            </w:r>
          </w:p>
          <w:p w:rsidR="00673E04" w:rsidRPr="00DF487C" w:rsidRDefault="00C36103" w:rsidP="000A735C">
            <w:pPr>
              <w:numPr>
                <w:ilvl w:val="0"/>
                <w:numId w:val="2"/>
              </w:numPr>
              <w:tabs>
                <w:tab w:val="left" w:pos="432"/>
                <w:tab w:val="left" w:pos="1602"/>
                <w:tab w:val="left" w:pos="2502"/>
              </w:tabs>
              <w:spacing w:after="60"/>
              <w:ind w:left="448" w:hanging="448"/>
              <w:rPr>
                <w:color w:val="000000"/>
              </w:rPr>
            </w:pPr>
            <w:r w:rsidRPr="00DF487C">
              <w:rPr>
                <w:color w:val="000000"/>
              </w:rPr>
              <w:t>Section 1. Instructions to Bidders (ITB)</w:t>
            </w:r>
          </w:p>
          <w:p w:rsidR="00673E04" w:rsidRPr="00DF487C" w:rsidRDefault="00C36103" w:rsidP="000A735C">
            <w:pPr>
              <w:numPr>
                <w:ilvl w:val="0"/>
                <w:numId w:val="2"/>
              </w:numPr>
              <w:tabs>
                <w:tab w:val="left" w:pos="432"/>
                <w:tab w:val="left" w:pos="1602"/>
                <w:tab w:val="left" w:pos="2502"/>
              </w:tabs>
              <w:spacing w:after="60"/>
              <w:ind w:left="448" w:hanging="448"/>
              <w:rPr>
                <w:color w:val="000000"/>
              </w:rPr>
            </w:pPr>
            <w:r w:rsidRPr="00DF487C">
              <w:rPr>
                <w:color w:val="000000"/>
              </w:rPr>
              <w:t>Section 2. Bid Data Sheet (BDS)</w:t>
            </w:r>
          </w:p>
          <w:p w:rsidR="00673E04" w:rsidRPr="00DF487C" w:rsidRDefault="00C36103" w:rsidP="000A735C">
            <w:pPr>
              <w:numPr>
                <w:ilvl w:val="0"/>
                <w:numId w:val="2"/>
              </w:numPr>
              <w:tabs>
                <w:tab w:val="left" w:pos="432"/>
                <w:tab w:val="left" w:pos="1602"/>
                <w:tab w:val="left" w:pos="2502"/>
              </w:tabs>
              <w:spacing w:after="60"/>
              <w:ind w:left="448" w:hanging="448"/>
              <w:rPr>
                <w:color w:val="000000"/>
              </w:rPr>
            </w:pPr>
            <w:r w:rsidRPr="00DF487C">
              <w:rPr>
                <w:color w:val="000000"/>
              </w:rPr>
              <w:t>Section 3. Evaluation Methodology and Criteria</w:t>
            </w:r>
          </w:p>
          <w:p w:rsidR="00673E04" w:rsidRPr="00DF487C" w:rsidRDefault="00C36103" w:rsidP="000A735C">
            <w:pPr>
              <w:numPr>
                <w:ilvl w:val="0"/>
                <w:numId w:val="2"/>
              </w:numPr>
              <w:tabs>
                <w:tab w:val="left" w:pos="432"/>
                <w:tab w:val="left" w:pos="1602"/>
                <w:tab w:val="left" w:pos="2502"/>
              </w:tabs>
              <w:spacing w:after="60"/>
              <w:ind w:left="448" w:hanging="448"/>
              <w:rPr>
                <w:color w:val="000000"/>
              </w:rPr>
            </w:pPr>
            <w:r w:rsidRPr="00DF487C">
              <w:rPr>
                <w:color w:val="000000"/>
              </w:rPr>
              <w:t>Section 4. Bidding Forms</w:t>
            </w:r>
          </w:p>
          <w:p w:rsidR="009667D4" w:rsidRPr="00DF487C" w:rsidRDefault="00C36103" w:rsidP="000A735C">
            <w:pPr>
              <w:numPr>
                <w:ilvl w:val="0"/>
                <w:numId w:val="2"/>
              </w:numPr>
              <w:tabs>
                <w:tab w:val="left" w:pos="432"/>
                <w:tab w:val="left" w:pos="1602"/>
                <w:tab w:val="left" w:pos="2502"/>
              </w:tabs>
              <w:spacing w:after="60"/>
              <w:ind w:left="448" w:hanging="448"/>
              <w:rPr>
                <w:color w:val="000000"/>
              </w:rPr>
            </w:pPr>
            <w:r w:rsidRPr="00DF487C">
              <w:rPr>
                <w:color w:val="000000"/>
              </w:rPr>
              <w:t>Section 5. Eligible Co</w:t>
            </w:r>
            <w:r w:rsidR="007601ED">
              <w:rPr>
                <w:color w:val="000000"/>
              </w:rPr>
              <w:t>ntractors</w:t>
            </w:r>
          </w:p>
          <w:p w:rsidR="009667D4" w:rsidRPr="00DF487C" w:rsidRDefault="009667D4" w:rsidP="000A735C">
            <w:pPr>
              <w:tabs>
                <w:tab w:val="left" w:pos="432"/>
                <w:tab w:val="left" w:pos="1602"/>
                <w:tab w:val="left" w:pos="2502"/>
              </w:tabs>
              <w:spacing w:after="60"/>
              <w:ind w:left="448"/>
              <w:rPr>
                <w:color w:val="000000"/>
              </w:rPr>
            </w:pPr>
          </w:p>
          <w:p w:rsidR="00C36103" w:rsidRPr="000A735C" w:rsidRDefault="0089072F" w:rsidP="000A735C">
            <w:pPr>
              <w:tabs>
                <w:tab w:val="left" w:pos="432"/>
                <w:tab w:val="left" w:pos="1602"/>
                <w:tab w:val="left" w:pos="1692"/>
                <w:tab w:val="left" w:pos="2502"/>
              </w:tabs>
              <w:spacing w:after="60"/>
              <w:rPr>
                <w:color w:val="000000"/>
              </w:rPr>
            </w:pPr>
            <w:r w:rsidRPr="000A735C">
              <w:rPr>
                <w:color w:val="000000"/>
              </w:rPr>
              <w:t>PART 2</w:t>
            </w:r>
            <w:r w:rsidR="00C36103" w:rsidRPr="000A735C">
              <w:rPr>
                <w:color w:val="000000"/>
              </w:rPr>
              <w:t xml:space="preserve"> Statement of Requirements</w:t>
            </w:r>
          </w:p>
          <w:p w:rsidR="00673E04" w:rsidRPr="00DF487C" w:rsidRDefault="00C36103" w:rsidP="000A735C">
            <w:pPr>
              <w:numPr>
                <w:ilvl w:val="0"/>
                <w:numId w:val="2"/>
              </w:numPr>
              <w:tabs>
                <w:tab w:val="left" w:pos="432"/>
                <w:tab w:val="left" w:pos="1602"/>
                <w:tab w:val="left" w:pos="2502"/>
              </w:tabs>
              <w:spacing w:after="60"/>
              <w:ind w:left="448" w:hanging="448"/>
              <w:rPr>
                <w:color w:val="000000"/>
              </w:rPr>
            </w:pPr>
            <w:r w:rsidRPr="00DF487C">
              <w:rPr>
                <w:color w:val="000000"/>
              </w:rPr>
              <w:t>Section 6. Statement of Requirements</w:t>
            </w:r>
          </w:p>
          <w:p w:rsidR="009667D4" w:rsidRPr="00DF487C" w:rsidRDefault="009667D4" w:rsidP="000A735C">
            <w:pPr>
              <w:tabs>
                <w:tab w:val="left" w:pos="432"/>
                <w:tab w:val="left" w:pos="1602"/>
              </w:tabs>
              <w:spacing w:after="60"/>
              <w:ind w:left="448"/>
              <w:rPr>
                <w:color w:val="000000"/>
              </w:rPr>
            </w:pPr>
          </w:p>
          <w:p w:rsidR="00C36103" w:rsidRPr="000A735C" w:rsidRDefault="0089072F" w:rsidP="000A735C">
            <w:pPr>
              <w:tabs>
                <w:tab w:val="left" w:pos="432"/>
                <w:tab w:val="left" w:pos="1602"/>
                <w:tab w:val="left" w:pos="2502"/>
              </w:tabs>
              <w:spacing w:after="60"/>
              <w:rPr>
                <w:color w:val="000000"/>
              </w:rPr>
            </w:pPr>
            <w:r w:rsidRPr="000A735C">
              <w:rPr>
                <w:color w:val="000000"/>
              </w:rPr>
              <w:t>PART 3</w:t>
            </w:r>
            <w:r w:rsidR="00C36103" w:rsidRPr="000A735C">
              <w:rPr>
                <w:color w:val="000000"/>
              </w:rPr>
              <w:t xml:space="preserve"> Contract</w:t>
            </w:r>
          </w:p>
          <w:p w:rsidR="000A735C" w:rsidRDefault="00C36103" w:rsidP="000A735C">
            <w:pPr>
              <w:numPr>
                <w:ilvl w:val="0"/>
                <w:numId w:val="2"/>
              </w:numPr>
              <w:tabs>
                <w:tab w:val="left" w:pos="432"/>
                <w:tab w:val="left" w:pos="1602"/>
                <w:tab w:val="left" w:pos="2624"/>
              </w:tabs>
              <w:spacing w:after="60"/>
              <w:ind w:left="448" w:hanging="448"/>
              <w:rPr>
                <w:color w:val="000000"/>
              </w:rPr>
            </w:pPr>
            <w:r w:rsidRPr="00DF487C">
              <w:rPr>
                <w:color w:val="000000"/>
              </w:rPr>
              <w:t xml:space="preserve">Section 7. </w:t>
            </w:r>
            <w:r w:rsidR="00570E49" w:rsidRPr="00DF487C">
              <w:rPr>
                <w:color w:val="000000"/>
              </w:rPr>
              <w:t>Part I</w:t>
            </w:r>
            <w:r w:rsidR="007972B5" w:rsidRPr="00DF487C">
              <w:rPr>
                <w:color w:val="000000"/>
              </w:rPr>
              <w:t xml:space="preserve">: </w:t>
            </w:r>
            <w:r w:rsidRPr="00DF487C">
              <w:rPr>
                <w:color w:val="000000"/>
              </w:rPr>
              <w:t xml:space="preserve">General Conditions of Contract (GCC) </w:t>
            </w:r>
            <w:r w:rsidR="007972B5" w:rsidRPr="00DF487C">
              <w:rPr>
                <w:color w:val="000000"/>
              </w:rPr>
              <w:t xml:space="preserve">for </w:t>
            </w:r>
            <w:r w:rsidR="000A735C" w:rsidRPr="00DF487C">
              <w:rPr>
                <w:color w:val="000000"/>
              </w:rPr>
              <w:t>the procurement</w:t>
            </w:r>
            <w:r w:rsidR="007972B5" w:rsidRPr="00DF487C">
              <w:rPr>
                <w:color w:val="000000"/>
              </w:rPr>
              <w:t xml:space="preserve"> </w:t>
            </w:r>
            <w:r w:rsidR="000A735C" w:rsidRPr="00DF487C">
              <w:rPr>
                <w:color w:val="000000"/>
              </w:rPr>
              <w:t xml:space="preserve">of </w:t>
            </w:r>
            <w:r w:rsidR="000A735C">
              <w:rPr>
                <w:color w:val="000000"/>
              </w:rPr>
              <w:t>Rehabilitation</w:t>
            </w:r>
            <w:r w:rsidRPr="00DF487C">
              <w:rPr>
                <w:color w:val="000000"/>
              </w:rPr>
              <w:t xml:space="preserve"> Works</w:t>
            </w:r>
          </w:p>
          <w:p w:rsidR="000A735C" w:rsidRDefault="00C36103" w:rsidP="000A735C">
            <w:pPr>
              <w:numPr>
                <w:ilvl w:val="0"/>
                <w:numId w:val="2"/>
              </w:numPr>
              <w:tabs>
                <w:tab w:val="left" w:pos="432"/>
                <w:tab w:val="left" w:pos="1602"/>
                <w:tab w:val="left" w:pos="2624"/>
              </w:tabs>
              <w:spacing w:after="60"/>
              <w:ind w:left="448" w:hanging="448"/>
              <w:rPr>
                <w:color w:val="000000"/>
              </w:rPr>
            </w:pPr>
            <w:r w:rsidRPr="000A735C">
              <w:rPr>
                <w:color w:val="000000"/>
              </w:rPr>
              <w:t xml:space="preserve">Section 8. </w:t>
            </w:r>
            <w:r w:rsidR="00570E49" w:rsidRPr="000A735C">
              <w:rPr>
                <w:color w:val="000000"/>
              </w:rPr>
              <w:t xml:space="preserve">   Part II</w:t>
            </w:r>
            <w:r w:rsidR="007972B5" w:rsidRPr="000A735C">
              <w:rPr>
                <w:color w:val="000000"/>
              </w:rPr>
              <w:t xml:space="preserve">: </w:t>
            </w:r>
            <w:r w:rsidR="000A735C" w:rsidRPr="000A735C">
              <w:rPr>
                <w:color w:val="000000"/>
              </w:rPr>
              <w:t>Particular Conditions</w:t>
            </w:r>
            <w:r w:rsidRPr="000A735C">
              <w:rPr>
                <w:color w:val="000000"/>
              </w:rPr>
              <w:t xml:space="preserve"> of Contract (SCC)</w:t>
            </w:r>
          </w:p>
          <w:p w:rsidR="00673E04" w:rsidRPr="000A735C" w:rsidRDefault="00C36103" w:rsidP="000A735C">
            <w:pPr>
              <w:numPr>
                <w:ilvl w:val="0"/>
                <w:numId w:val="2"/>
              </w:numPr>
              <w:tabs>
                <w:tab w:val="left" w:pos="432"/>
                <w:tab w:val="left" w:pos="1602"/>
                <w:tab w:val="left" w:pos="2624"/>
              </w:tabs>
              <w:spacing w:after="60"/>
              <w:ind w:left="448" w:hanging="448"/>
              <w:rPr>
                <w:color w:val="000000"/>
              </w:rPr>
            </w:pPr>
            <w:r w:rsidRPr="000A735C">
              <w:rPr>
                <w:color w:val="000000"/>
              </w:rPr>
              <w:t xml:space="preserve">Section 9. </w:t>
            </w:r>
            <w:r w:rsidR="00E927E5" w:rsidRPr="000A735C">
              <w:rPr>
                <w:color w:val="000000"/>
              </w:rPr>
              <w:t xml:space="preserve">   </w:t>
            </w:r>
            <w:r w:rsidRPr="000A735C">
              <w:rPr>
                <w:color w:val="000000"/>
              </w:rPr>
              <w:t>Contract Forms</w:t>
            </w:r>
          </w:p>
        </w:tc>
      </w:tr>
    </w:tbl>
    <w:p w:rsidR="00C36103" w:rsidRPr="00DF487C" w:rsidRDefault="00C36103">
      <w:pPr>
        <w:jc w:val="center"/>
        <w:rPr>
          <w:b/>
          <w:bCs/>
          <w:color w:val="000000"/>
          <w:lang w:val="en-GB"/>
        </w:rPr>
      </w:pPr>
    </w:p>
    <w:p w:rsidR="00FE4BED" w:rsidRPr="00DF487C" w:rsidRDefault="00C36103" w:rsidP="009C1692">
      <w:pPr>
        <w:spacing w:before="120" w:after="120"/>
        <w:ind w:left="284" w:hanging="284"/>
        <w:jc w:val="center"/>
        <w:rPr>
          <w:b/>
          <w:bCs/>
          <w:color w:val="000000"/>
          <w:lang w:val="en-GB"/>
        </w:rPr>
      </w:pPr>
      <w:r w:rsidRPr="00DF487C">
        <w:rPr>
          <w:b/>
          <w:bCs/>
          <w:color w:val="000000"/>
          <w:lang w:val="en-GB"/>
        </w:rPr>
        <w:br w:type="page"/>
      </w:r>
      <w:r w:rsidR="00A50B58" w:rsidRPr="00DF487C">
        <w:rPr>
          <w:b/>
          <w:bCs/>
          <w:color w:val="000000"/>
          <w:lang w:val="en-GB"/>
        </w:rPr>
        <w:t xml:space="preserve"> </w:t>
      </w:r>
      <w:r w:rsidR="00C26351" w:rsidRPr="00DF487C">
        <w:rPr>
          <w:b/>
          <w:bCs/>
          <w:color w:val="000000"/>
          <w:lang w:val="en-GB"/>
        </w:rPr>
        <w:t xml:space="preserve">PART </w:t>
      </w:r>
      <w:r w:rsidR="0089072F" w:rsidRPr="00DF487C">
        <w:rPr>
          <w:b/>
          <w:bCs/>
          <w:color w:val="000000"/>
          <w:lang w:val="en-GB"/>
        </w:rPr>
        <w:t>1</w:t>
      </w:r>
      <w:r w:rsidR="00FE4BED" w:rsidRPr="00DF487C">
        <w:rPr>
          <w:b/>
          <w:bCs/>
          <w:color w:val="000000"/>
          <w:lang w:val="en-GB"/>
        </w:rPr>
        <w:t xml:space="preserve"> – BIDDING</w:t>
      </w:r>
      <w:r w:rsidR="0089072F" w:rsidRPr="00DF487C">
        <w:rPr>
          <w:b/>
          <w:bCs/>
          <w:color w:val="000000"/>
          <w:lang w:val="en-GB"/>
        </w:rPr>
        <w:t xml:space="preserve"> </w:t>
      </w:r>
      <w:r w:rsidR="00FE4BED" w:rsidRPr="00DF487C">
        <w:rPr>
          <w:b/>
          <w:bCs/>
          <w:color w:val="000000"/>
          <w:lang w:val="en-GB"/>
        </w:rPr>
        <w:t>PROCEDURES</w:t>
      </w:r>
    </w:p>
    <w:p w:rsidR="00D42DCF" w:rsidRPr="00DF487C" w:rsidRDefault="00EC571B" w:rsidP="00EC571B">
      <w:pPr>
        <w:tabs>
          <w:tab w:val="left" w:pos="7905"/>
        </w:tabs>
        <w:jc w:val="left"/>
        <w:rPr>
          <w:b/>
          <w:bCs/>
          <w:color w:val="000000"/>
          <w:lang w:val="en-GB"/>
        </w:rPr>
      </w:pPr>
      <w:r w:rsidRPr="00DF487C">
        <w:rPr>
          <w:b/>
          <w:bCs/>
          <w:color w:val="000000"/>
          <w:lang w:val="en-GB"/>
        </w:rPr>
        <w:tab/>
      </w:r>
    </w:p>
    <w:p w:rsidR="00D42DCF" w:rsidRPr="00DF487C" w:rsidRDefault="00D42DCF" w:rsidP="00D42DCF">
      <w:pPr>
        <w:tabs>
          <w:tab w:val="right" w:pos="8392"/>
        </w:tabs>
        <w:spacing w:before="120" w:after="120"/>
        <w:ind w:left="567"/>
        <w:jc w:val="left"/>
        <w:rPr>
          <w:color w:val="000000"/>
        </w:rPr>
      </w:pPr>
      <w:r w:rsidRPr="00DF487C">
        <w:rPr>
          <w:color w:val="000000"/>
        </w:rPr>
        <w:t>Section 1 – Instructions to Bidders</w:t>
      </w:r>
    </w:p>
    <w:p w:rsidR="00D42DCF" w:rsidRPr="00DF487C" w:rsidRDefault="00D42DCF" w:rsidP="00D42DCF">
      <w:pPr>
        <w:tabs>
          <w:tab w:val="right" w:pos="8392"/>
        </w:tabs>
        <w:spacing w:before="120" w:after="120"/>
        <w:ind w:left="567"/>
        <w:jc w:val="left"/>
        <w:rPr>
          <w:color w:val="000000"/>
        </w:rPr>
      </w:pPr>
      <w:r w:rsidRPr="00DF487C">
        <w:rPr>
          <w:color w:val="000000"/>
        </w:rPr>
        <w:t>Section 2 – Bid Data Sheet</w:t>
      </w:r>
    </w:p>
    <w:p w:rsidR="00D42DCF" w:rsidRPr="00DF487C" w:rsidRDefault="00D42DCF" w:rsidP="008923CB">
      <w:pPr>
        <w:tabs>
          <w:tab w:val="right" w:pos="8392"/>
        </w:tabs>
        <w:spacing w:before="120" w:after="120"/>
        <w:ind w:left="2520" w:hanging="1985"/>
        <w:jc w:val="left"/>
        <w:rPr>
          <w:color w:val="000000"/>
        </w:rPr>
      </w:pPr>
      <w:r w:rsidRPr="00DF487C">
        <w:rPr>
          <w:color w:val="000000"/>
        </w:rPr>
        <w:t>Section 3 – Evaluation Methodology and Criteria</w:t>
      </w:r>
    </w:p>
    <w:p w:rsidR="00D42DCF" w:rsidRPr="00DF487C" w:rsidRDefault="00D42DCF" w:rsidP="00D42DCF">
      <w:pPr>
        <w:tabs>
          <w:tab w:val="right" w:pos="8392"/>
        </w:tabs>
        <w:spacing w:before="120" w:after="120"/>
        <w:ind w:left="567"/>
        <w:jc w:val="left"/>
        <w:rPr>
          <w:color w:val="000000"/>
        </w:rPr>
      </w:pPr>
      <w:r w:rsidRPr="00DF487C">
        <w:rPr>
          <w:color w:val="000000"/>
        </w:rPr>
        <w:t>Section 4 – Bidding Forms</w:t>
      </w:r>
    </w:p>
    <w:p w:rsidR="00D42DCF" w:rsidRPr="00DF487C" w:rsidRDefault="00D42DCF" w:rsidP="00D42DCF">
      <w:pPr>
        <w:tabs>
          <w:tab w:val="right" w:pos="8392"/>
        </w:tabs>
        <w:spacing w:before="120" w:after="120"/>
        <w:ind w:left="2552" w:hanging="1985"/>
        <w:jc w:val="left"/>
        <w:rPr>
          <w:color w:val="000000"/>
        </w:rPr>
      </w:pPr>
      <w:r w:rsidRPr="00DF487C">
        <w:rPr>
          <w:color w:val="000000"/>
        </w:rPr>
        <w:t>Section 5 – Eligible Countries</w:t>
      </w: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594580" w:rsidRPr="00DF487C" w:rsidRDefault="00594580"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61482C" w:rsidRPr="00DF487C" w:rsidRDefault="0061482C" w:rsidP="00D42DCF">
      <w:pPr>
        <w:tabs>
          <w:tab w:val="right" w:pos="8392"/>
        </w:tabs>
        <w:spacing w:before="120" w:after="120"/>
        <w:ind w:left="2552" w:hanging="1985"/>
        <w:jc w:val="left"/>
        <w:rPr>
          <w:color w:val="000000"/>
        </w:rPr>
      </w:pPr>
    </w:p>
    <w:p w:rsidR="00594580" w:rsidRPr="00DF487C" w:rsidRDefault="00594580" w:rsidP="00D42DCF">
      <w:pPr>
        <w:tabs>
          <w:tab w:val="right" w:pos="8392"/>
        </w:tabs>
        <w:spacing w:before="120" w:after="120"/>
        <w:ind w:left="2552" w:hanging="1985"/>
        <w:jc w:val="left"/>
        <w:rPr>
          <w:color w:val="000000"/>
        </w:rPr>
      </w:pPr>
    </w:p>
    <w:p w:rsidR="00594580" w:rsidRPr="00DF487C" w:rsidRDefault="00594580" w:rsidP="00D42DCF">
      <w:pPr>
        <w:tabs>
          <w:tab w:val="right" w:pos="8392"/>
        </w:tabs>
        <w:spacing w:before="120" w:after="120"/>
        <w:ind w:left="2552" w:hanging="1985"/>
        <w:jc w:val="left"/>
        <w:rPr>
          <w:color w:val="000000"/>
        </w:rPr>
      </w:pPr>
    </w:p>
    <w:p w:rsidR="00DF1802" w:rsidRPr="00DF487C" w:rsidRDefault="00CB5FF3" w:rsidP="00434FF6">
      <w:pPr>
        <w:pStyle w:val="Title"/>
        <w:spacing w:before="120" w:after="120"/>
        <w:jc w:val="both"/>
        <w:outlineLvl w:val="0"/>
        <w:rPr>
          <w:color w:val="000000"/>
          <w:spacing w:val="-2"/>
        </w:rPr>
      </w:pPr>
      <w:r>
        <w:rPr>
          <w:color w:val="000000"/>
          <w:sz w:val="24"/>
          <w:szCs w:val="24"/>
        </w:rPr>
        <w:pict>
          <v:shapetype id="_x0000_t202" coordsize="21600,21600" o:spt="202" path="m,l,21600r21600,l21600,xe">
            <v:stroke joinstyle="miter"/>
            <v:path gradientshapeok="t" o:connecttype="rect"/>
          </v:shapetype>
          <v:shape id="_x0000_s1062" type="#_x0000_t202" style="position:absolute;left:0;text-align:left;margin-left:601.35pt;margin-top:-24.55pt;width:127.75pt;height:114.8pt;z-index:5" filled="f" stroked="f">
            <v:textbox style="mso-next-textbox:#_x0000_s1062">
              <w:txbxContent>
                <w:p w:rsidR="005F5C17" w:rsidRDefault="005F5C17" w:rsidP="00022985">
                  <w:pPr>
                    <w:jc w:val="center"/>
                    <w:rPr>
                      <w:rFonts w:ascii="Garamond" w:hAnsi="Garamond" w:cs="Garamond"/>
                    </w:rPr>
                  </w:pPr>
                </w:p>
                <w:p w:rsidR="005F5C17" w:rsidRDefault="005F5C17" w:rsidP="00022985">
                  <w:pPr>
                    <w:jc w:val="center"/>
                    <w:rPr>
                      <w:rFonts w:ascii="Garamond" w:hAnsi="Garamond" w:cs="Garamond"/>
                      <w:b/>
                      <w:bCs/>
                      <w:sz w:val="16"/>
                      <w:szCs w:val="16"/>
                    </w:rPr>
                  </w:pPr>
                  <w:r>
                    <w:rPr>
                      <w:rFonts w:ascii="Garamond" w:hAnsi="Garamond" w:cs="Garamond"/>
                      <w:b/>
                      <w:bCs/>
                      <w:sz w:val="16"/>
                      <w:szCs w:val="16"/>
                    </w:rPr>
                    <w:t>THE REPUBLIC OF UGANDA</w:t>
                  </w:r>
                </w:p>
                <w:p w:rsidR="005F5C17" w:rsidRDefault="005F5C17" w:rsidP="00022985"/>
              </w:txbxContent>
            </v:textbox>
          </v:shape>
        </w:pict>
      </w:r>
    </w:p>
    <w:p w:rsidR="00DF1802" w:rsidRPr="00213DD3" w:rsidRDefault="00DF1802" w:rsidP="005C1D1A">
      <w:pPr>
        <w:suppressAutoHyphens w:val="0"/>
        <w:overflowPunct w:val="0"/>
        <w:autoSpaceDE w:val="0"/>
        <w:autoSpaceDN w:val="0"/>
        <w:adjustRightInd w:val="0"/>
        <w:spacing w:line="276" w:lineRule="auto"/>
        <w:jc w:val="center"/>
        <w:textAlignment w:val="baseline"/>
        <w:rPr>
          <w:b/>
          <w:color w:val="000000"/>
          <w:lang w:val="en-GB" w:eastAsia="x-none"/>
        </w:rPr>
      </w:pPr>
      <w:r w:rsidRPr="00DF487C">
        <w:rPr>
          <w:b/>
          <w:color w:val="000000"/>
          <w:lang w:val="en-GB" w:eastAsia="x-none"/>
        </w:rPr>
        <w:t xml:space="preserve">Invitation to bid for Procurement of a </w:t>
      </w:r>
      <w:r w:rsidR="007601ED">
        <w:rPr>
          <w:b/>
          <w:color w:val="000000"/>
          <w:lang w:val="en-GB" w:eastAsia="x-none"/>
        </w:rPr>
        <w:t>Rehabilitation</w:t>
      </w:r>
      <w:r w:rsidRPr="00DF487C">
        <w:rPr>
          <w:b/>
          <w:color w:val="000000"/>
          <w:lang w:val="en-GB" w:eastAsia="x-none"/>
        </w:rPr>
        <w:t xml:space="preserve"> Build Contra</w:t>
      </w:r>
      <w:r w:rsidR="00FF16CA" w:rsidRPr="00DF487C">
        <w:rPr>
          <w:b/>
          <w:color w:val="000000"/>
          <w:lang w:val="en-GB" w:eastAsia="x-none"/>
        </w:rPr>
        <w:t xml:space="preserve">ctor to </w:t>
      </w:r>
      <w:r w:rsidR="007601ED">
        <w:rPr>
          <w:b/>
          <w:color w:val="000000"/>
          <w:lang w:val="en-GB" w:eastAsia="x-none"/>
        </w:rPr>
        <w:t>rehabilitate</w:t>
      </w:r>
      <w:r w:rsidR="00FF16CA" w:rsidRPr="00DF487C">
        <w:rPr>
          <w:b/>
          <w:color w:val="000000"/>
          <w:lang w:val="en-GB" w:eastAsia="x-none"/>
        </w:rPr>
        <w:t xml:space="preserve"> </w:t>
      </w:r>
      <w:r w:rsidR="00805CF1">
        <w:rPr>
          <w:b/>
          <w:color w:val="000000"/>
          <w:lang w:val="en-GB" w:eastAsia="x-none"/>
        </w:rPr>
        <w:t>A</w:t>
      </w:r>
      <w:bookmarkStart w:id="1" w:name="_GoBack"/>
      <w:bookmarkEnd w:id="1"/>
      <w:r w:rsidR="00805CF1">
        <w:rPr>
          <w:b/>
          <w:color w:val="000000"/>
          <w:lang w:val="en-GB" w:eastAsia="x-none"/>
        </w:rPr>
        <w:t>nna</w:t>
      </w:r>
      <w:r w:rsidR="00F43113">
        <w:rPr>
          <w:b/>
        </w:rPr>
        <w:t xml:space="preserve"> </w:t>
      </w:r>
      <w:r w:rsidR="007601ED">
        <w:rPr>
          <w:b/>
        </w:rPr>
        <w:t>- ANBAR, PHCC</w:t>
      </w:r>
    </w:p>
    <w:p w:rsidR="00DF1802" w:rsidRPr="00DF487C" w:rsidRDefault="00DF1802" w:rsidP="000A735C">
      <w:pPr>
        <w:suppressAutoHyphens w:val="0"/>
        <w:overflowPunct w:val="0"/>
        <w:autoSpaceDE w:val="0"/>
        <w:autoSpaceDN w:val="0"/>
        <w:adjustRightInd w:val="0"/>
        <w:spacing w:line="276" w:lineRule="auto"/>
        <w:jc w:val="left"/>
        <w:textAlignment w:val="baseline"/>
        <w:rPr>
          <w:b/>
          <w:color w:val="000000"/>
          <w:lang w:val="en-GB" w:eastAsia="x-none"/>
        </w:rPr>
      </w:pPr>
      <w:r w:rsidRPr="00DF487C">
        <w:rPr>
          <w:b/>
          <w:color w:val="000000"/>
          <w:lang w:val="en-GB" w:eastAsia="x-none"/>
        </w:rPr>
        <w:t xml:space="preserve">  Procurement Reference No.:</w:t>
      </w:r>
      <w:r w:rsidRPr="00DF487C">
        <w:rPr>
          <w:b/>
          <w:bCs/>
          <w:color w:val="000000"/>
          <w:lang w:val="en-GB" w:eastAsia="x-none"/>
        </w:rPr>
        <w:t xml:space="preserve"> </w:t>
      </w:r>
      <w:r w:rsidR="007601ED">
        <w:rPr>
          <w:b/>
          <w:bCs/>
          <w:color w:val="000000"/>
          <w:lang w:val="en-GB" w:eastAsia="x-none"/>
        </w:rPr>
        <w:t>ASB</w:t>
      </w:r>
      <w:r w:rsidR="0012604D">
        <w:rPr>
          <w:b/>
          <w:bCs/>
          <w:color w:val="000000"/>
          <w:lang w:val="en-GB" w:eastAsia="x-none"/>
        </w:rPr>
        <w:t>1903</w:t>
      </w:r>
      <w:r w:rsidRPr="00DF487C">
        <w:rPr>
          <w:b/>
          <w:bCs/>
          <w:color w:val="000000"/>
          <w:lang w:val="en-GB" w:eastAsia="x-none"/>
        </w:rPr>
        <w:t>/WORKS/</w:t>
      </w:r>
      <w:r w:rsidR="000A735C">
        <w:rPr>
          <w:b/>
          <w:bCs/>
          <w:color w:val="000000"/>
          <w:lang w:val="en-GB" w:eastAsia="x-none"/>
        </w:rPr>
        <w:t>2020</w:t>
      </w:r>
      <w:r w:rsidR="00EC2C46" w:rsidRPr="00DF487C">
        <w:rPr>
          <w:b/>
          <w:bCs/>
          <w:color w:val="000000"/>
          <w:lang w:val="en-GB" w:eastAsia="x-none"/>
        </w:rPr>
        <w:t>/</w:t>
      </w:r>
      <w:r w:rsidR="00384598">
        <w:rPr>
          <w:b/>
          <w:bCs/>
          <w:color w:val="000000"/>
          <w:lang w:val="en-GB" w:eastAsia="x-none"/>
        </w:rPr>
        <w:t>0001/2</w:t>
      </w:r>
    </w:p>
    <w:p w:rsidR="00DF1802" w:rsidRPr="00DF487C" w:rsidRDefault="00DF1802" w:rsidP="00DF1802">
      <w:pPr>
        <w:widowControl w:val="0"/>
        <w:autoSpaceDE w:val="0"/>
        <w:spacing w:line="276" w:lineRule="auto"/>
        <w:contextualSpacing/>
        <w:rPr>
          <w:color w:val="000000"/>
          <w:lang w:val="en-GB" w:eastAsia="ar-SA"/>
        </w:rPr>
      </w:pPr>
      <w:r w:rsidRPr="00DF487C">
        <w:rPr>
          <w:color w:val="000000"/>
          <w:lang w:val="en-GB" w:eastAsia="ar-SA"/>
        </w:rPr>
        <w:tab/>
      </w:r>
    </w:p>
    <w:p w:rsidR="00213DD3" w:rsidRPr="00213DD3" w:rsidRDefault="007601ED" w:rsidP="005C1D1A">
      <w:pPr>
        <w:suppressAutoHyphens w:val="0"/>
        <w:overflowPunct w:val="0"/>
        <w:autoSpaceDE w:val="0"/>
        <w:autoSpaceDN w:val="0"/>
        <w:adjustRightInd w:val="0"/>
        <w:spacing w:line="276" w:lineRule="auto"/>
        <w:textAlignment w:val="baseline"/>
        <w:rPr>
          <w:b/>
          <w:color w:val="000000"/>
          <w:lang w:val="en-GB" w:eastAsia="x-none"/>
        </w:rPr>
      </w:pPr>
      <w:r w:rsidRPr="00F43113">
        <w:rPr>
          <w:b/>
          <w:color w:val="000000"/>
          <w:lang w:val="en-GB" w:eastAsia="x-none"/>
        </w:rPr>
        <w:t>Arbeiter</w:t>
      </w:r>
      <w:r w:rsidR="00F43113">
        <w:rPr>
          <w:b/>
          <w:color w:val="000000"/>
          <w:lang w:val="en-GB" w:eastAsia="x-none"/>
        </w:rPr>
        <w:t>-</w:t>
      </w:r>
      <w:r w:rsidRPr="00F43113">
        <w:rPr>
          <w:b/>
          <w:color w:val="000000"/>
          <w:lang w:val="en-GB" w:eastAsia="x-none"/>
        </w:rPr>
        <w:t>Samariter</w:t>
      </w:r>
      <w:r w:rsidR="00F43113">
        <w:rPr>
          <w:b/>
          <w:color w:val="000000"/>
          <w:lang w:val="en-GB" w:eastAsia="x-none"/>
        </w:rPr>
        <w:t>-</w:t>
      </w:r>
      <w:r w:rsidRPr="00F43113">
        <w:rPr>
          <w:b/>
          <w:color w:val="000000"/>
          <w:lang w:val="en-GB" w:eastAsia="x-none"/>
        </w:rPr>
        <w:t>Bund (ASB)</w:t>
      </w:r>
      <w:r w:rsidR="00DF1802" w:rsidRPr="00213DD3">
        <w:rPr>
          <w:b/>
          <w:color w:val="000000"/>
          <w:lang w:val="en-GB"/>
        </w:rPr>
        <w:t xml:space="preserve"> </w:t>
      </w:r>
      <w:r w:rsidR="00DF1802" w:rsidRPr="00213DD3">
        <w:rPr>
          <w:color w:val="000000"/>
          <w:lang w:val="en-GB"/>
        </w:rPr>
        <w:t xml:space="preserve">has </w:t>
      </w:r>
      <w:r w:rsidR="00213DD3" w:rsidRPr="00213DD3">
        <w:rPr>
          <w:color w:val="000000"/>
          <w:lang w:val="en-GB"/>
        </w:rPr>
        <w:t>allocated</w:t>
      </w:r>
      <w:r w:rsidR="00DF1802" w:rsidRPr="00213DD3">
        <w:rPr>
          <w:color w:val="000000"/>
          <w:lang w:val="en-GB"/>
        </w:rPr>
        <w:t xml:space="preserve"> funds from </w:t>
      </w:r>
      <w:r w:rsidR="00213DD3" w:rsidRPr="00213DD3">
        <w:rPr>
          <w:color w:val="000000"/>
          <w:lang w:val="en-GB"/>
        </w:rPr>
        <w:t>their donor partners</w:t>
      </w:r>
      <w:r w:rsidR="00DF1802" w:rsidRPr="00213DD3">
        <w:rPr>
          <w:color w:val="000000"/>
          <w:lang w:val="en-GB"/>
        </w:rPr>
        <w:t xml:space="preserve"> to be used for the</w:t>
      </w:r>
      <w:r w:rsidR="00616197" w:rsidRPr="00213DD3">
        <w:rPr>
          <w:color w:val="000000"/>
          <w:lang w:val="en-GB"/>
        </w:rPr>
        <w:t xml:space="preserve"> </w:t>
      </w:r>
      <w:r w:rsidR="00EC2C46" w:rsidRPr="00213DD3">
        <w:rPr>
          <w:b/>
          <w:color w:val="000000"/>
          <w:lang w:val="en-GB" w:eastAsia="x-none"/>
        </w:rPr>
        <w:t xml:space="preserve">Procurement of a </w:t>
      </w:r>
      <w:r>
        <w:rPr>
          <w:b/>
          <w:color w:val="000000"/>
          <w:lang w:val="en-GB" w:eastAsia="x-none"/>
        </w:rPr>
        <w:t>Rehabilitation</w:t>
      </w:r>
      <w:r w:rsidRPr="00DF487C">
        <w:rPr>
          <w:b/>
          <w:color w:val="000000"/>
          <w:lang w:val="en-GB" w:eastAsia="x-none"/>
        </w:rPr>
        <w:t xml:space="preserve"> Build Contractor to </w:t>
      </w:r>
      <w:r>
        <w:rPr>
          <w:b/>
          <w:color w:val="000000"/>
          <w:lang w:val="en-GB" w:eastAsia="x-none"/>
        </w:rPr>
        <w:t>rehabilitate</w:t>
      </w:r>
      <w:r w:rsidRPr="00DF487C">
        <w:rPr>
          <w:b/>
          <w:color w:val="000000"/>
          <w:lang w:val="en-GB" w:eastAsia="x-none"/>
        </w:rPr>
        <w:t xml:space="preserve"> </w:t>
      </w:r>
      <w:r w:rsidR="006F4895">
        <w:rPr>
          <w:b/>
        </w:rPr>
        <w:t>SAMSIEH</w:t>
      </w:r>
      <w:r>
        <w:rPr>
          <w:b/>
        </w:rPr>
        <w:t xml:space="preserve">- ANBAR, </w:t>
      </w:r>
      <w:r w:rsidR="00DB1DF9">
        <w:rPr>
          <w:b/>
        </w:rPr>
        <w:t xml:space="preserve">sub </w:t>
      </w:r>
      <w:r>
        <w:rPr>
          <w:b/>
        </w:rPr>
        <w:t>PHCC</w:t>
      </w:r>
    </w:p>
    <w:p w:rsidR="00FF16CA" w:rsidRPr="00B47687" w:rsidRDefault="007601ED" w:rsidP="008F2908">
      <w:pPr>
        <w:numPr>
          <w:ilvl w:val="0"/>
          <w:numId w:val="41"/>
        </w:numPr>
        <w:tabs>
          <w:tab w:val="clear" w:pos="360"/>
          <w:tab w:val="num" w:pos="630"/>
        </w:tabs>
        <w:suppressAutoHyphens w:val="0"/>
        <w:spacing w:before="120"/>
        <w:ind w:left="630"/>
        <w:rPr>
          <w:color w:val="000000"/>
          <w:lang w:val="en-GB"/>
        </w:rPr>
      </w:pPr>
      <w:r>
        <w:rPr>
          <w:color w:val="000000"/>
          <w:lang w:val="en-GB"/>
        </w:rPr>
        <w:t>ASB</w:t>
      </w:r>
      <w:r w:rsidR="00DF1802" w:rsidRPr="00213DD3">
        <w:rPr>
          <w:color w:val="000000"/>
          <w:lang w:val="en-GB"/>
        </w:rPr>
        <w:t xml:space="preserve"> now invites writte</w:t>
      </w:r>
      <w:r w:rsidR="00FF16CA" w:rsidRPr="00213DD3">
        <w:rPr>
          <w:color w:val="000000"/>
          <w:lang w:val="en-GB"/>
        </w:rPr>
        <w:t xml:space="preserve">n sealed bids from </w:t>
      </w:r>
      <w:r w:rsidR="00EC2C46" w:rsidRPr="00213DD3">
        <w:rPr>
          <w:color w:val="000000"/>
          <w:lang w:val="en-GB"/>
        </w:rPr>
        <w:t xml:space="preserve">eligible </w:t>
      </w:r>
      <w:r w:rsidR="00DF1802" w:rsidRPr="00213DD3">
        <w:rPr>
          <w:color w:val="000000"/>
          <w:lang w:val="en-GB"/>
        </w:rPr>
        <w:t xml:space="preserve">bidders to undertake the execution of </w:t>
      </w:r>
      <w:r>
        <w:rPr>
          <w:color w:val="000000"/>
          <w:lang w:val="en-GB"/>
        </w:rPr>
        <w:t xml:space="preserve">rehabilitate </w:t>
      </w:r>
      <w:r w:rsidR="000A735C">
        <w:rPr>
          <w:color w:val="000000"/>
          <w:lang w:val="en-GB"/>
        </w:rPr>
        <w:t xml:space="preserve">and </w:t>
      </w:r>
      <w:r w:rsidR="000A735C" w:rsidRPr="00213DD3">
        <w:rPr>
          <w:color w:val="000000"/>
          <w:lang w:val="en-GB"/>
        </w:rPr>
        <w:t>build</w:t>
      </w:r>
      <w:r w:rsidR="00DF1802" w:rsidRPr="00213DD3">
        <w:rPr>
          <w:color w:val="000000"/>
          <w:lang w:val="en-GB"/>
        </w:rPr>
        <w:t xml:space="preserve"> civil works as stipulated in the bidd</w:t>
      </w:r>
      <w:r w:rsidR="00FF16CA" w:rsidRPr="00213DD3">
        <w:rPr>
          <w:color w:val="000000"/>
          <w:lang w:val="en-GB"/>
        </w:rPr>
        <w:t xml:space="preserve">ing documents. </w:t>
      </w:r>
    </w:p>
    <w:p w:rsidR="00DF1802" w:rsidRPr="00DF487C" w:rsidRDefault="00DF1802" w:rsidP="008F2908">
      <w:pPr>
        <w:numPr>
          <w:ilvl w:val="0"/>
          <w:numId w:val="41"/>
        </w:numPr>
        <w:tabs>
          <w:tab w:val="clear" w:pos="360"/>
          <w:tab w:val="num" w:pos="630"/>
        </w:tabs>
        <w:suppressAutoHyphens w:val="0"/>
        <w:spacing w:before="120" w:line="276" w:lineRule="auto"/>
        <w:ind w:left="630"/>
        <w:rPr>
          <w:color w:val="000000"/>
          <w:lang w:val="en-GB"/>
        </w:rPr>
      </w:pPr>
      <w:r w:rsidRPr="00DF487C">
        <w:rPr>
          <w:color w:val="000000"/>
          <w:lang w:val="en-GB"/>
        </w:rPr>
        <w:t xml:space="preserve">Bidding will be conducted in accordance with the </w:t>
      </w:r>
      <w:r w:rsidR="00EC2C46" w:rsidRPr="00DF487C">
        <w:rPr>
          <w:b/>
          <w:color w:val="000000"/>
          <w:lang w:val="en-GB"/>
        </w:rPr>
        <w:t>Open</w:t>
      </w:r>
      <w:r w:rsidRPr="00DF487C">
        <w:rPr>
          <w:b/>
          <w:color w:val="000000"/>
          <w:lang w:val="en-GB"/>
        </w:rPr>
        <w:t xml:space="preserve"> </w:t>
      </w:r>
      <w:r w:rsidR="00A15200" w:rsidRPr="00DF487C">
        <w:rPr>
          <w:b/>
          <w:color w:val="000000"/>
          <w:lang w:val="en-GB"/>
        </w:rPr>
        <w:t xml:space="preserve">Domestic </w:t>
      </w:r>
      <w:r w:rsidRPr="00DF487C">
        <w:rPr>
          <w:b/>
          <w:color w:val="000000"/>
          <w:lang w:val="en-GB"/>
        </w:rPr>
        <w:t>Bidding</w:t>
      </w:r>
      <w:r w:rsidRPr="00DF487C">
        <w:rPr>
          <w:color w:val="000000"/>
          <w:lang w:val="en-GB"/>
        </w:rPr>
        <w:t xml:space="preserve"> procedures contained in the </w:t>
      </w:r>
      <w:r w:rsidR="00F43113">
        <w:rPr>
          <w:color w:val="000000"/>
          <w:lang w:val="en-GB"/>
        </w:rPr>
        <w:t>Arbeiter-Samariter-Bund (ASB)</w:t>
      </w:r>
      <w:r w:rsidR="007601ED">
        <w:rPr>
          <w:color w:val="000000"/>
          <w:lang w:val="en-GB"/>
        </w:rPr>
        <w:t xml:space="preserve"> </w:t>
      </w:r>
      <w:r w:rsidRPr="00DF487C">
        <w:rPr>
          <w:b/>
          <w:bCs/>
          <w:color w:val="000000"/>
          <w:lang w:val="en-GB"/>
        </w:rPr>
        <w:t xml:space="preserve">Procurement </w:t>
      </w:r>
      <w:r w:rsidR="007601ED">
        <w:rPr>
          <w:b/>
          <w:bCs/>
          <w:color w:val="000000"/>
          <w:lang w:val="en-GB"/>
        </w:rPr>
        <w:t>Policy, 2018</w:t>
      </w:r>
      <w:r w:rsidRPr="00DF487C">
        <w:rPr>
          <w:color w:val="000000"/>
          <w:lang w:val="en-GB"/>
        </w:rPr>
        <w:t xml:space="preserve">.  Envelopes containing sealed bids </w:t>
      </w:r>
      <w:r w:rsidRPr="00DF487C">
        <w:rPr>
          <w:b/>
          <w:bCs/>
          <w:color w:val="000000"/>
          <w:lang w:val="en-GB"/>
        </w:rPr>
        <w:t>must</w:t>
      </w:r>
      <w:r w:rsidRPr="00DF487C">
        <w:rPr>
          <w:color w:val="000000"/>
          <w:lang w:val="en-GB"/>
        </w:rPr>
        <w:t xml:space="preserve"> be marked with the above procurement reference number on the top right corner indicating the bid being submitted.</w:t>
      </w:r>
    </w:p>
    <w:p w:rsidR="00DF1802" w:rsidRPr="00DF487C" w:rsidRDefault="00DF1802" w:rsidP="008F2908">
      <w:pPr>
        <w:numPr>
          <w:ilvl w:val="0"/>
          <w:numId w:val="41"/>
        </w:numPr>
        <w:tabs>
          <w:tab w:val="clear" w:pos="360"/>
          <w:tab w:val="num" w:pos="630"/>
        </w:tabs>
        <w:suppressAutoHyphens w:val="0"/>
        <w:spacing w:before="120" w:line="276" w:lineRule="auto"/>
        <w:ind w:left="630"/>
        <w:rPr>
          <w:color w:val="000000"/>
          <w:lang w:val="en-GB"/>
        </w:rPr>
      </w:pPr>
      <w:r w:rsidRPr="00DF487C">
        <w:rPr>
          <w:color w:val="000000"/>
          <w:spacing w:val="-2"/>
          <w:lang w:val="en-GB"/>
        </w:rPr>
        <w:t xml:space="preserve">In order to be qualified for award of contract, bidders shall provide evidence satisfactory to </w:t>
      </w:r>
      <w:r w:rsidR="007601ED">
        <w:rPr>
          <w:color w:val="000000"/>
          <w:spacing w:val="-2"/>
          <w:lang w:val="en-GB"/>
        </w:rPr>
        <w:t>ASB</w:t>
      </w:r>
      <w:r w:rsidRPr="00DF487C">
        <w:rPr>
          <w:color w:val="000000"/>
          <w:spacing w:val="-2"/>
          <w:lang w:val="en-GB"/>
        </w:rPr>
        <w:t xml:space="preserve"> of their experience, technical and financial capability as well as availability of resources to execute the contract effectively. The minimum experience requirements for qualification for the contract are as indicated in the bidding document. </w:t>
      </w:r>
    </w:p>
    <w:p w:rsidR="00DF1802" w:rsidRPr="00DF487C" w:rsidRDefault="00DF1802" w:rsidP="008F2908">
      <w:pPr>
        <w:numPr>
          <w:ilvl w:val="0"/>
          <w:numId w:val="41"/>
        </w:numPr>
        <w:tabs>
          <w:tab w:val="clear" w:pos="360"/>
          <w:tab w:val="num" w:pos="630"/>
        </w:tabs>
        <w:suppressAutoHyphens w:val="0"/>
        <w:spacing w:before="120" w:line="276" w:lineRule="auto"/>
        <w:ind w:left="630"/>
        <w:rPr>
          <w:color w:val="000000"/>
          <w:lang w:val="en-GB"/>
        </w:rPr>
      </w:pPr>
      <w:r w:rsidRPr="00DF487C">
        <w:rPr>
          <w:color w:val="000000"/>
          <w:lang w:val="en-GB"/>
        </w:rPr>
        <w:t xml:space="preserve">Bidders may obtain further information from </w:t>
      </w:r>
      <w:r w:rsidR="007601ED">
        <w:rPr>
          <w:color w:val="000000"/>
          <w:lang w:val="en-GB"/>
        </w:rPr>
        <w:t>ASB</w:t>
      </w:r>
      <w:r w:rsidRPr="00DF487C">
        <w:rPr>
          <w:color w:val="000000"/>
          <w:lang w:val="en-GB"/>
        </w:rPr>
        <w:t xml:space="preserve"> and inspect the bidding documents at the address given below from 09:00am (Local time) to 5:00pm (Local time) during working days from </w:t>
      </w:r>
      <w:r w:rsidR="007601ED">
        <w:rPr>
          <w:color w:val="000000"/>
          <w:lang w:val="en-GB"/>
        </w:rPr>
        <w:t>Sundays</w:t>
      </w:r>
      <w:r w:rsidRPr="00DF487C">
        <w:rPr>
          <w:color w:val="000000"/>
          <w:lang w:val="en-GB"/>
        </w:rPr>
        <w:t xml:space="preserve"> to </w:t>
      </w:r>
      <w:r w:rsidR="007601ED">
        <w:rPr>
          <w:color w:val="000000"/>
          <w:lang w:val="en-GB"/>
        </w:rPr>
        <w:t>Thursdays</w:t>
      </w:r>
      <w:r w:rsidRPr="00DF487C">
        <w:rPr>
          <w:color w:val="000000"/>
          <w:lang w:val="en-GB"/>
        </w:rPr>
        <w:t>.</w:t>
      </w:r>
    </w:p>
    <w:p w:rsidR="00DF1802" w:rsidRPr="00DF487C" w:rsidRDefault="00DF1802" w:rsidP="006F4895">
      <w:pPr>
        <w:numPr>
          <w:ilvl w:val="0"/>
          <w:numId w:val="41"/>
        </w:numPr>
        <w:tabs>
          <w:tab w:val="clear" w:pos="360"/>
          <w:tab w:val="num" w:pos="630"/>
        </w:tabs>
        <w:suppressAutoHyphens w:val="0"/>
        <w:spacing w:before="120" w:line="276" w:lineRule="auto"/>
        <w:ind w:left="630"/>
        <w:rPr>
          <w:color w:val="000000"/>
          <w:lang w:val="en-GB"/>
        </w:rPr>
      </w:pPr>
      <w:r w:rsidRPr="00DF487C">
        <w:rPr>
          <w:color w:val="000000"/>
          <w:lang w:val="en-GB"/>
        </w:rPr>
        <w:t xml:space="preserve">Bidders are </w:t>
      </w:r>
      <w:r w:rsidRPr="00DF487C">
        <w:rPr>
          <w:b/>
          <w:color w:val="000000"/>
          <w:lang w:val="en-GB"/>
        </w:rPr>
        <w:t>advised to visit</w:t>
      </w:r>
      <w:r w:rsidRPr="00DF487C">
        <w:rPr>
          <w:color w:val="000000"/>
          <w:lang w:val="en-GB"/>
        </w:rPr>
        <w:t xml:space="preserve"> and examine the site of works, its surroundings and obtain all information that may be necessary for preparing their bids and entering into contract for construction of the works.</w:t>
      </w:r>
      <w:r w:rsidR="00DB55C5" w:rsidRPr="00DF487C">
        <w:rPr>
          <w:color w:val="000000"/>
          <w:lang w:val="en-GB"/>
        </w:rPr>
        <w:t xml:space="preserve"> Site visit shall be done jointly on </w:t>
      </w:r>
      <w:r w:rsidR="006F4895">
        <w:rPr>
          <w:color w:val="000000"/>
          <w:lang w:val="en-GB"/>
        </w:rPr>
        <w:t xml:space="preserve">Monday </w:t>
      </w:r>
      <w:r w:rsidR="000A735C">
        <w:rPr>
          <w:color w:val="000000"/>
          <w:lang w:val="en-GB"/>
        </w:rPr>
        <w:t xml:space="preserve">February </w:t>
      </w:r>
      <w:r w:rsidR="006F4895">
        <w:rPr>
          <w:color w:val="000000"/>
          <w:lang w:val="en-GB"/>
        </w:rPr>
        <w:t>3</w:t>
      </w:r>
      <w:r w:rsidR="006F4895">
        <w:rPr>
          <w:color w:val="000000"/>
          <w:vertAlign w:val="superscript"/>
          <w:lang w:val="en-GB"/>
        </w:rPr>
        <w:t>ed</w:t>
      </w:r>
      <w:r w:rsidR="007F155A">
        <w:rPr>
          <w:color w:val="000000"/>
          <w:lang w:val="en-GB"/>
        </w:rPr>
        <w:t xml:space="preserve"> </w:t>
      </w:r>
      <w:r w:rsidR="00DB55C5" w:rsidRPr="00DF487C">
        <w:rPr>
          <w:color w:val="000000"/>
          <w:lang w:val="en-GB"/>
        </w:rPr>
        <w:t xml:space="preserve">of </w:t>
      </w:r>
      <w:r w:rsidR="000A735C">
        <w:rPr>
          <w:color w:val="000000"/>
          <w:lang w:val="en-GB"/>
        </w:rPr>
        <w:t>2020.</w:t>
      </w:r>
      <w:r w:rsidR="00F43113">
        <w:rPr>
          <w:color w:val="000000"/>
          <w:lang w:val="en-GB"/>
        </w:rPr>
        <w:t xml:space="preserve"> </w:t>
      </w:r>
      <w:r w:rsidR="0098239E" w:rsidRPr="00DF487C">
        <w:rPr>
          <w:color w:val="000000"/>
          <w:lang w:val="en-GB"/>
        </w:rPr>
        <w:t>The contact person</w:t>
      </w:r>
      <w:r w:rsidR="009A1649" w:rsidRPr="00DF487C">
        <w:rPr>
          <w:color w:val="000000"/>
          <w:lang w:val="en-GB"/>
        </w:rPr>
        <w:t>s</w:t>
      </w:r>
      <w:r w:rsidR="0098239E" w:rsidRPr="00DF487C">
        <w:rPr>
          <w:color w:val="000000"/>
          <w:lang w:val="en-GB"/>
        </w:rPr>
        <w:t xml:space="preserve"> shall be </w:t>
      </w:r>
      <w:r w:rsidR="007601ED">
        <w:rPr>
          <w:b/>
          <w:color w:val="000000"/>
          <w:lang w:val="en-GB"/>
        </w:rPr>
        <w:t xml:space="preserve">Dr. Omar </w:t>
      </w:r>
      <w:r w:rsidR="007F155A">
        <w:rPr>
          <w:b/>
          <w:color w:val="000000"/>
          <w:lang w:val="en-GB"/>
        </w:rPr>
        <w:t>Rashid</w:t>
      </w:r>
      <w:r w:rsidR="00616197" w:rsidRPr="00DF487C">
        <w:rPr>
          <w:b/>
          <w:color w:val="000000"/>
          <w:lang w:val="en-GB"/>
        </w:rPr>
        <w:t xml:space="preserve"> (</w:t>
      </w:r>
      <w:r w:rsidR="00F43113">
        <w:rPr>
          <w:b/>
          <w:color w:val="000000"/>
          <w:lang w:val="en-GB"/>
        </w:rPr>
        <w:t xml:space="preserve">Tel.: </w:t>
      </w:r>
      <w:r w:rsidR="003B5446">
        <w:rPr>
          <w:b/>
          <w:color w:val="000000"/>
          <w:lang w:val="en-GB"/>
        </w:rPr>
        <w:t>0777689245</w:t>
      </w:r>
      <w:r w:rsidR="00616197" w:rsidRPr="00DF487C">
        <w:rPr>
          <w:b/>
          <w:color w:val="000000"/>
          <w:lang w:val="en-GB"/>
        </w:rPr>
        <w:t>)</w:t>
      </w:r>
      <w:r w:rsidR="009A1649" w:rsidRPr="00DF487C">
        <w:rPr>
          <w:b/>
          <w:color w:val="000000"/>
          <w:lang w:val="en-GB"/>
        </w:rPr>
        <w:t xml:space="preserve"> and </w:t>
      </w:r>
      <w:r w:rsidR="006E01EB">
        <w:rPr>
          <w:b/>
          <w:color w:val="000000"/>
          <w:lang w:val="en-GB"/>
        </w:rPr>
        <w:t>Lawyer Hassan</w:t>
      </w:r>
      <w:r w:rsidR="00675FF7">
        <w:rPr>
          <w:b/>
          <w:color w:val="000000"/>
          <w:lang w:val="en-GB"/>
        </w:rPr>
        <w:t xml:space="preserve"> </w:t>
      </w:r>
      <w:r w:rsidR="009A1649" w:rsidRPr="00DF487C">
        <w:rPr>
          <w:b/>
          <w:color w:val="000000"/>
          <w:lang w:val="en-GB"/>
        </w:rPr>
        <w:t>(</w:t>
      </w:r>
      <w:r w:rsidR="00F43113">
        <w:rPr>
          <w:b/>
          <w:color w:val="000000"/>
          <w:lang w:val="en-GB"/>
        </w:rPr>
        <w:t xml:space="preserve">Tel.: </w:t>
      </w:r>
      <w:r w:rsidR="009A1649" w:rsidRPr="00DF487C">
        <w:rPr>
          <w:b/>
          <w:color w:val="000000"/>
          <w:lang w:val="en-GB"/>
        </w:rPr>
        <w:t>078</w:t>
      </w:r>
      <w:r w:rsidR="003B5446">
        <w:rPr>
          <w:b/>
          <w:color w:val="000000"/>
          <w:lang w:val="en-GB"/>
        </w:rPr>
        <w:t>3003098</w:t>
      </w:r>
      <w:r w:rsidR="009A1649" w:rsidRPr="00DF487C">
        <w:rPr>
          <w:b/>
          <w:color w:val="000000"/>
          <w:lang w:val="en-GB"/>
        </w:rPr>
        <w:t>)</w:t>
      </w:r>
      <w:r w:rsidR="00CC694F" w:rsidRPr="00DF487C">
        <w:rPr>
          <w:color w:val="000000"/>
          <w:lang w:val="en-GB"/>
        </w:rPr>
        <w:t>.</w:t>
      </w:r>
      <w:r w:rsidR="00616197" w:rsidRPr="00DF487C">
        <w:rPr>
          <w:color w:val="000000"/>
          <w:lang w:val="en-GB"/>
        </w:rPr>
        <w:t xml:space="preserve"> </w:t>
      </w:r>
      <w:r w:rsidRPr="00DF487C">
        <w:rPr>
          <w:color w:val="000000"/>
          <w:lang w:val="en-GB"/>
        </w:rPr>
        <w:t>The cost of visiting the site shall be at the bidders’ own expense</w:t>
      </w:r>
      <w:r w:rsidR="006E01EB">
        <w:rPr>
          <w:color w:val="000000"/>
          <w:lang w:val="en-GB"/>
        </w:rPr>
        <w:t>.</w:t>
      </w:r>
    </w:p>
    <w:p w:rsidR="00DF1802" w:rsidRPr="007F3B15" w:rsidRDefault="00DF1802" w:rsidP="008F2908">
      <w:pPr>
        <w:numPr>
          <w:ilvl w:val="0"/>
          <w:numId w:val="41"/>
        </w:numPr>
        <w:tabs>
          <w:tab w:val="clear" w:pos="360"/>
          <w:tab w:val="num" w:pos="630"/>
        </w:tabs>
        <w:suppressAutoHyphens w:val="0"/>
        <w:spacing w:line="276" w:lineRule="auto"/>
        <w:ind w:left="630"/>
        <w:rPr>
          <w:lang w:val="en-GB"/>
        </w:rPr>
      </w:pPr>
      <w:r w:rsidRPr="007F3B15">
        <w:rPr>
          <w:lang w:val="en-GB"/>
        </w:rPr>
        <w:t xml:space="preserve">A complete set of Bidding Documents in English may be </w:t>
      </w:r>
      <w:r w:rsidR="007F3B15" w:rsidRPr="007F3B15">
        <w:rPr>
          <w:lang w:val="en-GB"/>
        </w:rPr>
        <w:t xml:space="preserve">downloaded from the address below. </w:t>
      </w:r>
    </w:p>
    <w:p w:rsidR="00AC165C" w:rsidRPr="00213DD3" w:rsidRDefault="00DF1802" w:rsidP="007F155A">
      <w:pPr>
        <w:suppressAutoHyphens w:val="0"/>
        <w:overflowPunct w:val="0"/>
        <w:autoSpaceDE w:val="0"/>
        <w:autoSpaceDN w:val="0"/>
        <w:adjustRightInd w:val="0"/>
        <w:spacing w:line="276" w:lineRule="auto"/>
        <w:textAlignment w:val="baseline"/>
        <w:rPr>
          <w:b/>
          <w:color w:val="000000"/>
          <w:lang w:val="en-GB" w:eastAsia="x-none"/>
        </w:rPr>
      </w:pPr>
      <w:r w:rsidRPr="00DF487C">
        <w:rPr>
          <w:color w:val="000000"/>
          <w:spacing w:val="-2"/>
          <w:lang w:val="en-GB" w:eastAsia="x-none"/>
        </w:rPr>
        <w:t>Bids clearly marked “</w:t>
      </w:r>
      <w:r w:rsidR="004031E9" w:rsidRPr="00DF487C">
        <w:rPr>
          <w:b/>
          <w:bCs/>
          <w:caps/>
          <w:color w:val="000000"/>
          <w:lang w:val="en-GB" w:eastAsia="x-none"/>
        </w:rPr>
        <w:t xml:space="preserve">Procurement of a </w:t>
      </w:r>
      <w:r w:rsidR="004031E9">
        <w:rPr>
          <w:b/>
          <w:bCs/>
          <w:caps/>
          <w:color w:val="000000"/>
          <w:lang w:val="en-GB" w:eastAsia="x-none"/>
        </w:rPr>
        <w:t>REHABILITATE</w:t>
      </w:r>
      <w:r w:rsidR="004031E9" w:rsidRPr="00DF487C">
        <w:rPr>
          <w:b/>
          <w:bCs/>
          <w:caps/>
          <w:color w:val="000000"/>
          <w:lang w:val="en-GB" w:eastAsia="x-none"/>
        </w:rPr>
        <w:t xml:space="preserve"> and Build Contractor to </w:t>
      </w:r>
      <w:r w:rsidR="007F155A">
        <w:rPr>
          <w:b/>
          <w:bCs/>
          <w:caps/>
          <w:color w:val="000000"/>
          <w:lang w:val="en-GB" w:eastAsia="x-none"/>
        </w:rPr>
        <w:t xml:space="preserve">ConstRUCT </w:t>
      </w:r>
      <w:r w:rsidR="006F4895">
        <w:rPr>
          <w:b/>
          <w:bCs/>
          <w:caps/>
          <w:color w:val="000000"/>
          <w:lang w:val="en-GB" w:eastAsia="x-none"/>
        </w:rPr>
        <w:t>SAMSIEH</w:t>
      </w:r>
      <w:r w:rsidR="004031E9">
        <w:rPr>
          <w:b/>
        </w:rPr>
        <w:t xml:space="preserve"> </w:t>
      </w:r>
      <w:r w:rsidR="00DB1DF9">
        <w:rPr>
          <w:b/>
        </w:rPr>
        <w:t xml:space="preserve">SUB </w:t>
      </w:r>
      <w:r w:rsidR="004031E9">
        <w:rPr>
          <w:b/>
        </w:rPr>
        <w:t>PHCC in ANBAR”</w:t>
      </w:r>
    </w:p>
    <w:p w:rsidR="00DF1802" w:rsidRPr="00DF487C" w:rsidRDefault="00DF1802" w:rsidP="008F2908">
      <w:pPr>
        <w:numPr>
          <w:ilvl w:val="0"/>
          <w:numId w:val="41"/>
        </w:numPr>
        <w:tabs>
          <w:tab w:val="clear" w:pos="360"/>
          <w:tab w:val="num" w:pos="630"/>
        </w:tabs>
        <w:suppressAutoHyphens w:val="0"/>
        <w:overflowPunct w:val="0"/>
        <w:autoSpaceDE w:val="0"/>
        <w:autoSpaceDN w:val="0"/>
        <w:adjustRightInd w:val="0"/>
        <w:spacing w:line="276" w:lineRule="auto"/>
        <w:ind w:left="630"/>
        <w:textAlignment w:val="baseline"/>
        <w:rPr>
          <w:b/>
          <w:color w:val="000000"/>
          <w:lang w:val="en-GB" w:eastAsia="x-none"/>
        </w:rPr>
      </w:pPr>
      <w:r w:rsidRPr="00DF487C">
        <w:rPr>
          <w:b/>
          <w:bCs/>
          <w:caps/>
          <w:color w:val="000000"/>
          <w:lang w:val="en-GB" w:eastAsia="x-none"/>
        </w:rPr>
        <w:t xml:space="preserve"> </w:t>
      </w:r>
      <w:r w:rsidR="00AC165C" w:rsidRPr="00DF487C">
        <w:rPr>
          <w:color w:val="000000"/>
          <w:spacing w:val="-2"/>
          <w:lang w:val="en-GB" w:eastAsia="x-none"/>
        </w:rPr>
        <w:t>Must</w:t>
      </w:r>
      <w:r w:rsidRPr="00DF487C">
        <w:rPr>
          <w:color w:val="000000"/>
          <w:spacing w:val="-2"/>
          <w:lang w:val="en-GB" w:eastAsia="x-none"/>
        </w:rPr>
        <w:t xml:space="preserve"> be delivered to the address below by </w:t>
      </w:r>
      <w:r w:rsidRPr="00DF487C">
        <w:rPr>
          <w:b/>
          <w:color w:val="000000"/>
          <w:spacing w:val="-2"/>
          <w:lang w:val="en-GB" w:eastAsia="x-none"/>
        </w:rPr>
        <w:fldChar w:fldCharType="begin"/>
      </w:r>
      <w:r w:rsidRPr="00DF487C">
        <w:rPr>
          <w:b/>
          <w:color w:val="000000"/>
          <w:spacing w:val="-2"/>
          <w:lang w:val="en-GB" w:eastAsia="x-none"/>
        </w:rPr>
        <w:instrText xml:space="preserve"> MERGEFIELD "Bid_Sumission_Time"\@"h:mm am/pm" </w:instrText>
      </w:r>
      <w:r w:rsidRPr="00DF487C">
        <w:rPr>
          <w:b/>
          <w:color w:val="000000"/>
          <w:spacing w:val="-2"/>
          <w:lang w:val="en-GB" w:eastAsia="x-none"/>
        </w:rPr>
        <w:fldChar w:fldCharType="separate"/>
      </w:r>
      <w:r w:rsidRPr="00DF487C">
        <w:rPr>
          <w:b/>
          <w:noProof/>
          <w:color w:val="000000"/>
          <w:spacing w:val="-2"/>
          <w:lang w:val="en-GB" w:eastAsia="x-none"/>
        </w:rPr>
        <w:t>11:</w:t>
      </w:r>
      <w:r w:rsidR="00AA0EDD">
        <w:rPr>
          <w:b/>
          <w:noProof/>
          <w:color w:val="000000"/>
          <w:spacing w:val="-2"/>
          <w:lang w:val="en-GB" w:eastAsia="x-none"/>
        </w:rPr>
        <w:t>3</w:t>
      </w:r>
      <w:r w:rsidRPr="00DF487C">
        <w:rPr>
          <w:b/>
          <w:noProof/>
          <w:color w:val="000000"/>
          <w:spacing w:val="-2"/>
          <w:lang w:val="en-GB" w:eastAsia="x-none"/>
        </w:rPr>
        <w:t>0 AM</w:t>
      </w:r>
      <w:r w:rsidRPr="00DF487C">
        <w:rPr>
          <w:b/>
          <w:color w:val="000000"/>
          <w:spacing w:val="-2"/>
          <w:lang w:val="en-GB" w:eastAsia="x-none"/>
        </w:rPr>
        <w:fldChar w:fldCharType="end"/>
      </w:r>
      <w:r w:rsidRPr="00DF487C">
        <w:rPr>
          <w:b/>
          <w:color w:val="000000"/>
          <w:spacing w:val="-2"/>
          <w:lang w:val="en-GB" w:eastAsia="x-none"/>
        </w:rPr>
        <w:t xml:space="preserve"> </w:t>
      </w:r>
      <w:r w:rsidRPr="00DF487C">
        <w:rPr>
          <w:color w:val="000000"/>
          <w:spacing w:val="-2"/>
          <w:lang w:val="en-GB" w:eastAsia="x-none"/>
        </w:rPr>
        <w:t xml:space="preserve">local time on or before </w:t>
      </w:r>
      <w:r w:rsidR="001B08F4">
        <w:rPr>
          <w:b/>
          <w:color w:val="000000"/>
          <w:spacing w:val="-2"/>
          <w:lang w:val="en-GB" w:eastAsia="x-none"/>
        </w:rPr>
        <w:t>15</w:t>
      </w:r>
      <w:r w:rsidR="00D72B43" w:rsidRPr="00D72B43">
        <w:rPr>
          <w:b/>
          <w:color w:val="000000"/>
          <w:spacing w:val="-2"/>
          <w:vertAlign w:val="superscript"/>
          <w:lang w:val="en-GB" w:eastAsia="x-none"/>
        </w:rPr>
        <w:t>th</w:t>
      </w:r>
      <w:r w:rsidR="00D72B43">
        <w:rPr>
          <w:b/>
          <w:color w:val="000000"/>
          <w:spacing w:val="-2"/>
          <w:lang w:val="en-GB" w:eastAsia="x-none"/>
        </w:rPr>
        <w:t xml:space="preserve"> </w:t>
      </w:r>
      <w:r w:rsidR="007F3B15">
        <w:rPr>
          <w:b/>
          <w:color w:val="000000"/>
          <w:spacing w:val="-2"/>
          <w:lang w:val="en-GB" w:eastAsia="x-none"/>
        </w:rPr>
        <w:t xml:space="preserve"> </w:t>
      </w:r>
      <w:r w:rsidR="003831DE">
        <w:rPr>
          <w:b/>
          <w:color w:val="000000"/>
          <w:spacing w:val="-2"/>
          <w:lang w:val="en-GB" w:eastAsia="x-none"/>
        </w:rPr>
        <w:t xml:space="preserve"> </w:t>
      </w:r>
      <w:r w:rsidR="007F155A">
        <w:rPr>
          <w:b/>
          <w:color w:val="000000"/>
          <w:spacing w:val="-2"/>
          <w:lang w:val="en-GB" w:eastAsia="x-none"/>
        </w:rPr>
        <w:t>February</w:t>
      </w:r>
      <w:r w:rsidR="00675FF7">
        <w:rPr>
          <w:b/>
          <w:color w:val="000000"/>
          <w:spacing w:val="-2"/>
          <w:lang w:val="en-GB" w:eastAsia="x-none"/>
        </w:rPr>
        <w:t xml:space="preserve"> </w:t>
      </w:r>
      <w:r w:rsidR="007F155A">
        <w:rPr>
          <w:b/>
          <w:color w:val="000000"/>
          <w:spacing w:val="-2"/>
          <w:lang w:val="en-GB" w:eastAsia="x-none"/>
        </w:rPr>
        <w:t>2020</w:t>
      </w:r>
      <w:r w:rsidRPr="00DF487C">
        <w:rPr>
          <w:i/>
          <w:iCs/>
          <w:color w:val="000000"/>
          <w:spacing w:val="-2"/>
          <w:lang w:val="en-GB" w:eastAsia="x-none"/>
        </w:rPr>
        <w:t xml:space="preserve">. </w:t>
      </w:r>
    </w:p>
    <w:p w:rsidR="00DF1802" w:rsidRPr="00DF487C" w:rsidRDefault="00DF1802" w:rsidP="008F2908">
      <w:pPr>
        <w:numPr>
          <w:ilvl w:val="0"/>
          <w:numId w:val="41"/>
        </w:numPr>
        <w:tabs>
          <w:tab w:val="clear" w:pos="360"/>
          <w:tab w:val="left" w:pos="284"/>
          <w:tab w:val="num" w:pos="630"/>
          <w:tab w:val="left" w:pos="709"/>
          <w:tab w:val="left" w:pos="2520"/>
          <w:tab w:val="left" w:pos="3240"/>
          <w:tab w:val="left" w:pos="3960"/>
          <w:tab w:val="left" w:pos="4680"/>
          <w:tab w:val="left" w:pos="5400"/>
          <w:tab w:val="left" w:pos="6120"/>
          <w:tab w:val="left" w:pos="6840"/>
          <w:tab w:val="left" w:pos="7560"/>
          <w:tab w:val="left" w:pos="8280"/>
          <w:tab w:val="left" w:pos="9000"/>
        </w:tabs>
        <w:suppressAutoHyphens w:val="0"/>
        <w:spacing w:before="120" w:after="120" w:line="276" w:lineRule="auto"/>
        <w:ind w:left="630"/>
        <w:rPr>
          <w:i/>
          <w:iCs/>
          <w:color w:val="000000"/>
          <w:spacing w:val="-2"/>
          <w:lang w:val="en-GB"/>
        </w:rPr>
      </w:pPr>
      <w:r w:rsidRPr="00DF487C">
        <w:rPr>
          <w:i/>
          <w:iCs/>
          <w:color w:val="000000"/>
          <w:spacing w:val="-2"/>
          <w:lang w:val="en-GB"/>
        </w:rPr>
        <w:t xml:space="preserve">(a) </w:t>
      </w:r>
      <w:r w:rsidRPr="00DF487C">
        <w:rPr>
          <w:color w:val="000000"/>
          <w:lang w:val="en-GB"/>
        </w:rPr>
        <w:t>All Clarifications to this bid will be addressed to:</w:t>
      </w:r>
    </w:p>
    <w:p w:rsidR="004E4D12" w:rsidRPr="004E4D12" w:rsidRDefault="004E4D12" w:rsidP="004E4D12">
      <w:pPr>
        <w:suppressAutoHyphens w:val="0"/>
        <w:overflowPunct w:val="0"/>
        <w:autoSpaceDE w:val="0"/>
        <w:autoSpaceDN w:val="0"/>
        <w:adjustRightInd w:val="0"/>
        <w:spacing w:line="276" w:lineRule="auto"/>
        <w:ind w:left="270"/>
        <w:textAlignment w:val="baseline"/>
        <w:rPr>
          <w:b/>
          <w:bCs/>
          <w:color w:val="000000"/>
          <w:lang w:val="en-GB"/>
        </w:rPr>
      </w:pPr>
      <w:r w:rsidRPr="004E4D12">
        <w:rPr>
          <w:b/>
          <w:bCs/>
          <w:color w:val="000000"/>
          <w:lang w:val="en-GB"/>
        </w:rPr>
        <w:t>The Head, Procurement Division</w:t>
      </w:r>
    </w:p>
    <w:p w:rsidR="004E4D12" w:rsidRPr="004E4D12" w:rsidRDefault="00F43113" w:rsidP="004E4D12">
      <w:pPr>
        <w:suppressAutoHyphens w:val="0"/>
        <w:overflowPunct w:val="0"/>
        <w:autoSpaceDE w:val="0"/>
        <w:autoSpaceDN w:val="0"/>
        <w:adjustRightInd w:val="0"/>
        <w:spacing w:line="276" w:lineRule="auto"/>
        <w:ind w:left="270"/>
        <w:textAlignment w:val="baseline"/>
        <w:rPr>
          <w:b/>
          <w:bCs/>
          <w:color w:val="000000"/>
          <w:lang w:val="en-GB"/>
        </w:rPr>
      </w:pPr>
      <w:r>
        <w:rPr>
          <w:b/>
          <w:bCs/>
          <w:color w:val="000000"/>
          <w:lang w:val="en-GB"/>
        </w:rPr>
        <w:t>Arbeiter-Samariter-Bund (ASB)</w:t>
      </w:r>
    </w:p>
    <w:p w:rsidR="004E4D12" w:rsidRPr="004E4D12" w:rsidRDefault="004E4D12" w:rsidP="004E4D12">
      <w:pPr>
        <w:suppressAutoHyphens w:val="0"/>
        <w:overflowPunct w:val="0"/>
        <w:autoSpaceDE w:val="0"/>
        <w:autoSpaceDN w:val="0"/>
        <w:adjustRightInd w:val="0"/>
        <w:spacing w:line="276" w:lineRule="auto"/>
        <w:ind w:left="270"/>
        <w:textAlignment w:val="baseline"/>
        <w:rPr>
          <w:b/>
          <w:bCs/>
          <w:color w:val="000000"/>
          <w:lang w:val="en-GB"/>
        </w:rPr>
      </w:pPr>
      <w:r w:rsidRPr="004E4D12">
        <w:rPr>
          <w:b/>
          <w:bCs/>
          <w:color w:val="000000"/>
          <w:lang w:val="en-GB"/>
        </w:rPr>
        <w:t xml:space="preserve">Physical Location: Baghdad – Mansour </w:t>
      </w:r>
      <w:r w:rsidR="007F155A" w:rsidRPr="004E4D12">
        <w:rPr>
          <w:b/>
          <w:bCs/>
          <w:color w:val="000000"/>
          <w:lang w:val="en-GB"/>
        </w:rPr>
        <w:t>District,</w:t>
      </w:r>
      <w:r w:rsidRPr="004E4D12">
        <w:rPr>
          <w:b/>
          <w:bCs/>
          <w:color w:val="000000"/>
          <w:lang w:val="en-GB"/>
        </w:rPr>
        <w:t xml:space="preserve"> 14 Ramadan </w:t>
      </w:r>
      <w:r w:rsidR="007F155A" w:rsidRPr="004E4D12">
        <w:rPr>
          <w:b/>
          <w:bCs/>
          <w:color w:val="000000"/>
          <w:lang w:val="en-GB"/>
        </w:rPr>
        <w:t>Street,</w:t>
      </w:r>
      <w:r w:rsidRPr="004E4D12">
        <w:rPr>
          <w:b/>
          <w:bCs/>
          <w:color w:val="000000"/>
          <w:lang w:val="en-GB"/>
        </w:rPr>
        <w:t xml:space="preserve"> </w:t>
      </w:r>
    </w:p>
    <w:p w:rsidR="004E4D12" w:rsidRPr="004E4D12" w:rsidRDefault="004E4D12" w:rsidP="004E4D12">
      <w:pPr>
        <w:suppressAutoHyphens w:val="0"/>
        <w:overflowPunct w:val="0"/>
        <w:autoSpaceDE w:val="0"/>
        <w:autoSpaceDN w:val="0"/>
        <w:adjustRightInd w:val="0"/>
        <w:spacing w:line="276" w:lineRule="auto"/>
        <w:ind w:left="270"/>
        <w:textAlignment w:val="baseline"/>
        <w:rPr>
          <w:b/>
          <w:bCs/>
          <w:color w:val="000000"/>
          <w:lang w:val="en-GB"/>
        </w:rPr>
      </w:pPr>
      <w:r w:rsidRPr="004E4D12">
        <w:rPr>
          <w:b/>
          <w:bCs/>
          <w:color w:val="000000"/>
          <w:lang w:val="en-GB"/>
        </w:rPr>
        <w:t xml:space="preserve">              33.315556, 44.338385</w:t>
      </w:r>
    </w:p>
    <w:p w:rsidR="004E4D12" w:rsidRPr="004E4D12" w:rsidRDefault="004E4D12" w:rsidP="0062252A">
      <w:pPr>
        <w:suppressAutoHyphens w:val="0"/>
        <w:overflowPunct w:val="0"/>
        <w:autoSpaceDE w:val="0"/>
        <w:autoSpaceDN w:val="0"/>
        <w:adjustRightInd w:val="0"/>
        <w:spacing w:line="276" w:lineRule="auto"/>
        <w:ind w:left="270"/>
        <w:textAlignment w:val="baseline"/>
        <w:rPr>
          <w:b/>
          <w:bCs/>
          <w:color w:val="000000"/>
          <w:lang w:val="en-GB"/>
        </w:rPr>
      </w:pPr>
      <w:r w:rsidRPr="004E4D12">
        <w:rPr>
          <w:b/>
          <w:bCs/>
          <w:color w:val="000000"/>
          <w:lang w:val="en-GB"/>
        </w:rPr>
        <w:t>Tel:</w:t>
      </w:r>
      <w:r w:rsidR="007F0057">
        <w:rPr>
          <w:b/>
          <w:bCs/>
          <w:color w:val="000000"/>
          <w:lang w:val="en-GB"/>
        </w:rPr>
        <w:t xml:space="preserve"> </w:t>
      </w:r>
      <w:r w:rsidRPr="004E4D12">
        <w:rPr>
          <w:b/>
          <w:bCs/>
          <w:color w:val="000000"/>
          <w:lang w:val="en-GB"/>
        </w:rPr>
        <w:t>07</w:t>
      </w:r>
      <w:r w:rsidR="0062252A">
        <w:rPr>
          <w:b/>
          <w:bCs/>
          <w:color w:val="000000"/>
          <w:lang w:val="en-GB"/>
        </w:rPr>
        <w:t>7508621375</w:t>
      </w:r>
    </w:p>
    <w:p w:rsidR="007F155A" w:rsidRPr="007F0057" w:rsidRDefault="004E4D12" w:rsidP="00F43113">
      <w:pPr>
        <w:suppressAutoHyphens w:val="0"/>
        <w:overflowPunct w:val="0"/>
        <w:autoSpaceDE w:val="0"/>
        <w:autoSpaceDN w:val="0"/>
        <w:adjustRightInd w:val="0"/>
        <w:spacing w:line="276" w:lineRule="auto"/>
        <w:ind w:left="270"/>
        <w:textAlignment w:val="baseline"/>
        <w:rPr>
          <w:b/>
          <w:bCs/>
        </w:rPr>
      </w:pPr>
      <w:r w:rsidRPr="007F0057">
        <w:rPr>
          <w:b/>
          <w:bCs/>
        </w:rPr>
        <w:t>Email</w:t>
      </w:r>
      <w:r w:rsidR="007F155A" w:rsidRPr="007F0057">
        <w:rPr>
          <w:b/>
          <w:bCs/>
        </w:rPr>
        <w:t>: manageradminfinance@asb-me.org</w:t>
      </w:r>
    </w:p>
    <w:p w:rsidR="004E4D12" w:rsidRPr="004E4D12" w:rsidRDefault="004E4D12" w:rsidP="007F155A">
      <w:pPr>
        <w:suppressAutoHyphens w:val="0"/>
        <w:overflowPunct w:val="0"/>
        <w:autoSpaceDE w:val="0"/>
        <w:autoSpaceDN w:val="0"/>
        <w:adjustRightInd w:val="0"/>
        <w:spacing w:before="120" w:line="276" w:lineRule="auto"/>
        <w:ind w:left="270"/>
        <w:textAlignment w:val="baseline"/>
        <w:rPr>
          <w:color w:val="000000"/>
          <w:lang w:val="en-GB"/>
        </w:rPr>
      </w:pPr>
    </w:p>
    <w:p w:rsidR="00DF1802" w:rsidRPr="00DF487C" w:rsidRDefault="00DF1802" w:rsidP="008F2908">
      <w:pPr>
        <w:numPr>
          <w:ilvl w:val="0"/>
          <w:numId w:val="42"/>
        </w:numPr>
        <w:suppressAutoHyphens w:val="0"/>
        <w:overflowPunct w:val="0"/>
        <w:autoSpaceDE w:val="0"/>
        <w:autoSpaceDN w:val="0"/>
        <w:adjustRightInd w:val="0"/>
        <w:spacing w:before="120" w:line="276" w:lineRule="auto"/>
        <w:textAlignment w:val="baseline"/>
        <w:rPr>
          <w:color w:val="000000"/>
          <w:lang w:val="en-GB"/>
        </w:rPr>
      </w:pPr>
      <w:r w:rsidRPr="00DF487C">
        <w:rPr>
          <w:color w:val="000000"/>
          <w:lang w:val="en-GB"/>
        </w:rPr>
        <w:t xml:space="preserve">Biding documents may be inspected from: </w:t>
      </w:r>
    </w:p>
    <w:p w:rsidR="004E4D12" w:rsidRPr="004E4D12" w:rsidRDefault="004E4D12" w:rsidP="004E4D12">
      <w:pPr>
        <w:widowControl w:val="0"/>
        <w:suppressAutoHyphens w:val="0"/>
        <w:autoSpaceDE w:val="0"/>
        <w:autoSpaceDN w:val="0"/>
        <w:adjustRightInd w:val="0"/>
        <w:spacing w:line="276" w:lineRule="auto"/>
        <w:ind w:left="360"/>
        <w:contextualSpacing/>
        <w:jc w:val="left"/>
        <w:rPr>
          <w:b/>
          <w:bCs/>
        </w:rPr>
      </w:pPr>
      <w:r w:rsidRPr="004E4D12">
        <w:rPr>
          <w:b/>
          <w:bCs/>
        </w:rPr>
        <w:t>The Head, Procurement Division</w:t>
      </w:r>
    </w:p>
    <w:p w:rsidR="004E4D12" w:rsidRPr="004E4D12" w:rsidRDefault="00F43113" w:rsidP="004E4D12">
      <w:pPr>
        <w:widowControl w:val="0"/>
        <w:suppressAutoHyphens w:val="0"/>
        <w:autoSpaceDE w:val="0"/>
        <w:autoSpaceDN w:val="0"/>
        <w:adjustRightInd w:val="0"/>
        <w:spacing w:line="276" w:lineRule="auto"/>
        <w:ind w:left="360"/>
        <w:contextualSpacing/>
        <w:jc w:val="left"/>
        <w:rPr>
          <w:b/>
          <w:bCs/>
        </w:rPr>
      </w:pPr>
      <w:r>
        <w:rPr>
          <w:b/>
          <w:bCs/>
        </w:rPr>
        <w:t>Arbeiter-Samariter-Bund (ASB)</w:t>
      </w:r>
    </w:p>
    <w:p w:rsidR="004E4D12" w:rsidRPr="004E4D12" w:rsidRDefault="004E4D12" w:rsidP="004E4D12">
      <w:pPr>
        <w:widowControl w:val="0"/>
        <w:suppressAutoHyphens w:val="0"/>
        <w:autoSpaceDE w:val="0"/>
        <w:autoSpaceDN w:val="0"/>
        <w:adjustRightInd w:val="0"/>
        <w:spacing w:line="276" w:lineRule="auto"/>
        <w:ind w:left="360"/>
        <w:contextualSpacing/>
        <w:jc w:val="left"/>
        <w:rPr>
          <w:b/>
          <w:bCs/>
        </w:rPr>
      </w:pPr>
      <w:r w:rsidRPr="004E4D12">
        <w:rPr>
          <w:b/>
          <w:bCs/>
        </w:rPr>
        <w:t xml:space="preserve">Physical Location: Baghdad – Mansour </w:t>
      </w:r>
      <w:r w:rsidR="007F155A" w:rsidRPr="004E4D12">
        <w:rPr>
          <w:b/>
          <w:bCs/>
        </w:rPr>
        <w:t>District,</w:t>
      </w:r>
      <w:r w:rsidRPr="004E4D12">
        <w:rPr>
          <w:b/>
          <w:bCs/>
        </w:rPr>
        <w:t xml:space="preserve"> 14 Ramadan Street , </w:t>
      </w:r>
    </w:p>
    <w:p w:rsidR="004E4D12" w:rsidRPr="004E4D12" w:rsidRDefault="004E4D12" w:rsidP="004E4D12">
      <w:pPr>
        <w:widowControl w:val="0"/>
        <w:suppressAutoHyphens w:val="0"/>
        <w:autoSpaceDE w:val="0"/>
        <w:autoSpaceDN w:val="0"/>
        <w:adjustRightInd w:val="0"/>
        <w:spacing w:line="276" w:lineRule="auto"/>
        <w:ind w:left="360"/>
        <w:contextualSpacing/>
        <w:jc w:val="left"/>
        <w:rPr>
          <w:b/>
          <w:bCs/>
        </w:rPr>
      </w:pPr>
      <w:r w:rsidRPr="004E4D12">
        <w:rPr>
          <w:b/>
          <w:bCs/>
        </w:rPr>
        <w:t xml:space="preserve">              33.315556, 44.338385</w:t>
      </w:r>
    </w:p>
    <w:p w:rsidR="004E4D12" w:rsidRPr="004E4D12" w:rsidRDefault="004E4D12" w:rsidP="007F0057">
      <w:pPr>
        <w:suppressAutoHyphens w:val="0"/>
        <w:overflowPunct w:val="0"/>
        <w:autoSpaceDE w:val="0"/>
        <w:autoSpaceDN w:val="0"/>
        <w:adjustRightInd w:val="0"/>
        <w:spacing w:line="276" w:lineRule="auto"/>
        <w:ind w:left="270"/>
        <w:textAlignment w:val="baseline"/>
        <w:rPr>
          <w:b/>
          <w:bCs/>
        </w:rPr>
      </w:pPr>
      <w:r w:rsidRPr="004E4D12">
        <w:rPr>
          <w:b/>
          <w:bCs/>
        </w:rPr>
        <w:t>Tel:</w:t>
      </w:r>
      <w:r w:rsidR="00F43113">
        <w:rPr>
          <w:b/>
          <w:bCs/>
          <w:color w:val="000000"/>
          <w:lang w:val="en-GB"/>
        </w:rPr>
        <w:t xml:space="preserve"> </w:t>
      </w:r>
      <w:r w:rsidR="0062252A" w:rsidRPr="004E4D12">
        <w:rPr>
          <w:b/>
          <w:bCs/>
          <w:color w:val="000000"/>
          <w:lang w:val="en-GB"/>
        </w:rPr>
        <w:t>07</w:t>
      </w:r>
      <w:r w:rsidR="0062252A">
        <w:rPr>
          <w:b/>
          <w:bCs/>
          <w:color w:val="000000"/>
          <w:lang w:val="en-GB"/>
        </w:rPr>
        <w:t>7508621375</w:t>
      </w:r>
    </w:p>
    <w:p w:rsidR="004E4D12" w:rsidRDefault="004E4D12" w:rsidP="007F0057">
      <w:pPr>
        <w:suppressAutoHyphens w:val="0"/>
        <w:overflowPunct w:val="0"/>
        <w:autoSpaceDE w:val="0"/>
        <w:autoSpaceDN w:val="0"/>
        <w:adjustRightInd w:val="0"/>
        <w:spacing w:line="276" w:lineRule="auto"/>
        <w:ind w:left="270"/>
        <w:textAlignment w:val="baseline"/>
        <w:rPr>
          <w:b/>
          <w:bCs/>
        </w:rPr>
      </w:pPr>
      <w:r w:rsidRPr="004E4D12">
        <w:rPr>
          <w:b/>
          <w:bCs/>
        </w:rPr>
        <w:t xml:space="preserve">Email: </w:t>
      </w:r>
      <w:hyperlink r:id="rId8" w:history="1">
        <w:r w:rsidR="007F0057" w:rsidRPr="006048C9">
          <w:rPr>
            <w:rStyle w:val="Hyperlink"/>
            <w:b/>
            <w:bCs/>
          </w:rPr>
          <w:t>manageradminfinance@asb-me.org</w:t>
        </w:r>
      </w:hyperlink>
    </w:p>
    <w:p w:rsidR="007F0057" w:rsidRPr="004E4D12" w:rsidRDefault="007F0057" w:rsidP="007F0057">
      <w:pPr>
        <w:suppressAutoHyphens w:val="0"/>
        <w:overflowPunct w:val="0"/>
        <w:autoSpaceDE w:val="0"/>
        <w:autoSpaceDN w:val="0"/>
        <w:adjustRightInd w:val="0"/>
        <w:spacing w:line="276" w:lineRule="auto"/>
        <w:ind w:left="270"/>
        <w:textAlignment w:val="baseline"/>
        <w:rPr>
          <w:color w:val="000000"/>
          <w:lang w:val="en-GB" w:eastAsia="ar-SA"/>
        </w:rPr>
      </w:pPr>
    </w:p>
    <w:p w:rsidR="00DF1802" w:rsidRPr="00DF487C" w:rsidRDefault="00DF1802" w:rsidP="007F0057">
      <w:pPr>
        <w:widowControl w:val="0"/>
        <w:numPr>
          <w:ilvl w:val="0"/>
          <w:numId w:val="42"/>
        </w:numPr>
        <w:suppressAutoHyphens w:val="0"/>
        <w:autoSpaceDE w:val="0"/>
        <w:autoSpaceDN w:val="0"/>
        <w:adjustRightInd w:val="0"/>
        <w:spacing w:before="120" w:line="276" w:lineRule="auto"/>
        <w:ind w:left="547"/>
        <w:contextualSpacing/>
        <w:jc w:val="left"/>
        <w:rPr>
          <w:color w:val="000000"/>
          <w:lang w:val="en-GB" w:eastAsia="ar-SA"/>
        </w:rPr>
      </w:pPr>
      <w:r w:rsidRPr="00DF487C">
        <w:rPr>
          <w:color w:val="000000"/>
          <w:lang w:val="en-GB" w:eastAsia="ar-SA"/>
        </w:rPr>
        <w:t xml:space="preserve">Biding documents will be issued from: </w:t>
      </w:r>
    </w:p>
    <w:p w:rsidR="00DF1802" w:rsidRPr="00DF487C" w:rsidRDefault="00DF1802" w:rsidP="00DF1802">
      <w:pPr>
        <w:widowControl w:val="0"/>
        <w:autoSpaceDE w:val="0"/>
        <w:autoSpaceDN w:val="0"/>
        <w:adjustRightInd w:val="0"/>
        <w:spacing w:line="276" w:lineRule="auto"/>
        <w:ind w:left="540"/>
        <w:contextualSpacing/>
        <w:jc w:val="left"/>
        <w:rPr>
          <w:color w:val="000000"/>
          <w:lang w:val="en-GB" w:eastAsia="ar-SA"/>
        </w:rPr>
      </w:pPr>
    </w:p>
    <w:p w:rsidR="00DF1802" w:rsidRPr="00DF487C" w:rsidRDefault="00DF1802" w:rsidP="00DF1802">
      <w:pPr>
        <w:suppressAutoHyphens w:val="0"/>
        <w:spacing w:line="276" w:lineRule="auto"/>
        <w:ind w:firstLine="778"/>
        <w:jc w:val="left"/>
        <w:rPr>
          <w:b/>
          <w:bCs/>
          <w:color w:val="000000"/>
          <w:lang w:val="en-GB"/>
        </w:rPr>
      </w:pPr>
      <w:r w:rsidRPr="00DF487C">
        <w:rPr>
          <w:b/>
          <w:bCs/>
          <w:color w:val="000000"/>
          <w:lang w:val="en-GB"/>
        </w:rPr>
        <w:t>Same as 9(b) above.</w:t>
      </w:r>
    </w:p>
    <w:p w:rsidR="00DF1802" w:rsidRPr="00DF487C" w:rsidRDefault="00DF1802" w:rsidP="00DF1802">
      <w:pPr>
        <w:suppressAutoHyphens w:val="0"/>
        <w:spacing w:line="276" w:lineRule="auto"/>
        <w:ind w:left="450" w:firstLine="328"/>
        <w:rPr>
          <w:b/>
          <w:bCs/>
          <w:color w:val="000000"/>
          <w:lang w:val="en-GB"/>
        </w:rPr>
      </w:pPr>
    </w:p>
    <w:p w:rsidR="00DF1802" w:rsidRPr="00DF487C" w:rsidRDefault="00DF1802" w:rsidP="008F2908">
      <w:pPr>
        <w:numPr>
          <w:ilvl w:val="0"/>
          <w:numId w:val="43"/>
        </w:numPr>
        <w:suppressAutoHyphens w:val="0"/>
        <w:overflowPunct w:val="0"/>
        <w:autoSpaceDE w:val="0"/>
        <w:autoSpaceDN w:val="0"/>
        <w:adjustRightInd w:val="0"/>
        <w:spacing w:line="276" w:lineRule="auto"/>
        <w:ind w:hanging="435"/>
        <w:textAlignment w:val="baseline"/>
        <w:rPr>
          <w:b/>
          <w:bCs/>
          <w:i/>
          <w:iCs/>
          <w:color w:val="000000"/>
          <w:lang w:val="en-GB"/>
        </w:rPr>
      </w:pPr>
      <w:r w:rsidRPr="00DF487C">
        <w:rPr>
          <w:color w:val="000000"/>
          <w:spacing w:val="-2"/>
          <w:lang w:val="en-GB"/>
        </w:rPr>
        <w:t xml:space="preserve"> Address Bids must be delivered to: </w:t>
      </w:r>
    </w:p>
    <w:p w:rsidR="00DF1802" w:rsidRPr="00DF487C" w:rsidRDefault="00DF1802" w:rsidP="00DF1802">
      <w:pPr>
        <w:suppressAutoHyphens w:val="0"/>
        <w:overflowPunct w:val="0"/>
        <w:autoSpaceDE w:val="0"/>
        <w:autoSpaceDN w:val="0"/>
        <w:adjustRightInd w:val="0"/>
        <w:spacing w:line="276" w:lineRule="auto"/>
        <w:ind w:left="795"/>
        <w:textAlignment w:val="baseline"/>
        <w:rPr>
          <w:b/>
          <w:bCs/>
          <w:i/>
          <w:iCs/>
          <w:color w:val="000000"/>
          <w:lang w:val="en-GB"/>
        </w:rPr>
      </w:pPr>
    </w:p>
    <w:p w:rsidR="00DF1802" w:rsidRPr="00DF487C" w:rsidRDefault="00DF1802" w:rsidP="00DF1802">
      <w:pPr>
        <w:suppressAutoHyphens w:val="0"/>
        <w:spacing w:line="276" w:lineRule="auto"/>
        <w:ind w:left="795"/>
        <w:jc w:val="left"/>
        <w:rPr>
          <w:b/>
          <w:bCs/>
          <w:color w:val="000000"/>
          <w:lang w:val="en-GB"/>
        </w:rPr>
      </w:pPr>
      <w:r w:rsidRPr="00DF487C">
        <w:rPr>
          <w:b/>
          <w:bCs/>
          <w:color w:val="000000"/>
          <w:lang w:val="en-GB"/>
        </w:rPr>
        <w:t>Same as 9(b) above.</w:t>
      </w:r>
    </w:p>
    <w:p w:rsidR="00616197" w:rsidRPr="00DF487C" w:rsidRDefault="00616197" w:rsidP="004A3E5E">
      <w:pPr>
        <w:suppressAutoHyphens w:val="0"/>
        <w:spacing w:line="276" w:lineRule="auto"/>
        <w:rPr>
          <w:b/>
          <w:bCs/>
          <w:i/>
          <w:iCs/>
          <w:color w:val="000000"/>
          <w:spacing w:val="-2"/>
          <w:lang w:val="en-GB"/>
        </w:rPr>
      </w:pPr>
    </w:p>
    <w:p w:rsidR="00DF1802" w:rsidRPr="00DF487C" w:rsidRDefault="00DF1802" w:rsidP="008F2908">
      <w:pPr>
        <w:numPr>
          <w:ilvl w:val="0"/>
          <w:numId w:val="43"/>
        </w:numPr>
        <w:suppressAutoHyphens w:val="0"/>
        <w:autoSpaceDE w:val="0"/>
        <w:autoSpaceDN w:val="0"/>
        <w:adjustRightInd w:val="0"/>
        <w:spacing w:line="276" w:lineRule="auto"/>
        <w:jc w:val="left"/>
        <w:rPr>
          <w:color w:val="000000"/>
          <w:lang w:val="en-GB"/>
        </w:rPr>
      </w:pPr>
      <w:r w:rsidRPr="00DF487C">
        <w:rPr>
          <w:color w:val="000000"/>
          <w:lang w:val="en-GB"/>
        </w:rPr>
        <w:t xml:space="preserve">Address of Bid Opening: </w:t>
      </w:r>
    </w:p>
    <w:p w:rsidR="00DF1802" w:rsidRPr="00DF487C" w:rsidRDefault="00DF1802" w:rsidP="00DF1802">
      <w:pPr>
        <w:suppressAutoHyphens w:val="0"/>
        <w:autoSpaceDE w:val="0"/>
        <w:autoSpaceDN w:val="0"/>
        <w:adjustRightInd w:val="0"/>
        <w:spacing w:line="276" w:lineRule="auto"/>
        <w:ind w:left="795"/>
        <w:jc w:val="left"/>
        <w:rPr>
          <w:color w:val="000000"/>
          <w:lang w:val="en-GB"/>
        </w:rPr>
      </w:pPr>
    </w:p>
    <w:p w:rsidR="00DF1802" w:rsidRPr="00DF487C" w:rsidRDefault="00DF1802" w:rsidP="00DF1802">
      <w:pPr>
        <w:suppressAutoHyphens w:val="0"/>
        <w:spacing w:line="276" w:lineRule="auto"/>
        <w:ind w:left="795"/>
        <w:jc w:val="left"/>
        <w:rPr>
          <w:b/>
          <w:bCs/>
          <w:color w:val="000000"/>
          <w:lang w:val="en-GB"/>
        </w:rPr>
      </w:pPr>
      <w:r w:rsidRPr="00DF487C">
        <w:rPr>
          <w:b/>
          <w:bCs/>
          <w:color w:val="000000"/>
          <w:lang w:val="en-GB"/>
        </w:rPr>
        <w:t xml:space="preserve">Same as 9(b) above, </w:t>
      </w:r>
    </w:p>
    <w:p w:rsidR="00DF1802" w:rsidRPr="00DF487C" w:rsidRDefault="00DF1802" w:rsidP="00DF1802">
      <w:pPr>
        <w:suppressAutoHyphens w:val="0"/>
        <w:spacing w:line="276" w:lineRule="auto"/>
        <w:ind w:left="795"/>
        <w:jc w:val="left"/>
        <w:rPr>
          <w:b/>
          <w:bCs/>
          <w:color w:val="000000"/>
          <w:lang w:val="en-GB"/>
        </w:rPr>
      </w:pPr>
    </w:p>
    <w:p w:rsidR="00DF1802" w:rsidRDefault="00DF1802" w:rsidP="008F2908">
      <w:pPr>
        <w:numPr>
          <w:ilvl w:val="0"/>
          <w:numId w:val="41"/>
        </w:numPr>
        <w:tabs>
          <w:tab w:val="clear" w:pos="360"/>
          <w:tab w:val="num" w:pos="630"/>
        </w:tabs>
        <w:suppressAutoHyphens w:val="0"/>
        <w:autoSpaceDE w:val="0"/>
        <w:autoSpaceDN w:val="0"/>
        <w:adjustRightInd w:val="0"/>
        <w:spacing w:line="276" w:lineRule="auto"/>
        <w:ind w:left="630"/>
        <w:jc w:val="left"/>
        <w:rPr>
          <w:color w:val="000000"/>
          <w:lang w:val="en-GB"/>
        </w:rPr>
      </w:pPr>
      <w:r w:rsidRPr="00DF487C">
        <w:rPr>
          <w:color w:val="000000"/>
          <w:lang w:val="en-GB"/>
        </w:rPr>
        <w:t>The planned procurement schedule (subject to changes) is as follows:</w:t>
      </w:r>
    </w:p>
    <w:p w:rsidR="001C3B50" w:rsidRDefault="001C3B50" w:rsidP="007F155A">
      <w:pPr>
        <w:suppressAutoHyphens w:val="0"/>
        <w:autoSpaceDE w:val="0"/>
        <w:autoSpaceDN w:val="0"/>
        <w:adjustRightInd w:val="0"/>
        <w:spacing w:line="276" w:lineRule="auto"/>
        <w:ind w:left="630"/>
        <w:jc w:val="left"/>
        <w:rPr>
          <w:color w:val="000000"/>
          <w:lang w:val="en-GB"/>
        </w:rPr>
      </w:pPr>
    </w:p>
    <w:tbl>
      <w:tblPr>
        <w:tblW w:w="846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0"/>
        <w:gridCol w:w="2250"/>
      </w:tblGrid>
      <w:tr w:rsidR="001C3B50" w:rsidRPr="00DF487C" w:rsidTr="007F155A">
        <w:tc>
          <w:tcPr>
            <w:tcW w:w="6210" w:type="dxa"/>
            <w:vAlign w:val="center"/>
          </w:tcPr>
          <w:p w:rsidR="001C3B50" w:rsidRPr="00DF487C" w:rsidRDefault="001C3B50" w:rsidP="00C94F0C">
            <w:pPr>
              <w:suppressAutoHyphens w:val="0"/>
              <w:spacing w:line="276" w:lineRule="auto"/>
              <w:jc w:val="left"/>
              <w:rPr>
                <w:color w:val="000000"/>
                <w:lang w:val="en-GB"/>
              </w:rPr>
            </w:pPr>
            <w:r w:rsidRPr="00DF487C">
              <w:rPr>
                <w:b/>
                <w:bCs/>
                <w:color w:val="000000"/>
                <w:lang w:val="en-GB"/>
              </w:rPr>
              <w:t>Activity</w:t>
            </w:r>
          </w:p>
        </w:tc>
        <w:tc>
          <w:tcPr>
            <w:tcW w:w="2250" w:type="dxa"/>
            <w:vAlign w:val="center"/>
          </w:tcPr>
          <w:p w:rsidR="001C3B50" w:rsidRPr="00DF487C" w:rsidRDefault="001C3B50" w:rsidP="00C94F0C">
            <w:pPr>
              <w:suppressAutoHyphens w:val="0"/>
              <w:spacing w:line="276" w:lineRule="auto"/>
              <w:jc w:val="center"/>
              <w:rPr>
                <w:b/>
                <w:bCs/>
                <w:color w:val="000000"/>
                <w:lang w:val="en-GB"/>
              </w:rPr>
            </w:pPr>
            <w:r w:rsidRPr="00DF487C">
              <w:rPr>
                <w:b/>
                <w:bCs/>
                <w:color w:val="000000"/>
                <w:lang w:val="en-GB"/>
              </w:rPr>
              <w:t>Date</w:t>
            </w:r>
          </w:p>
        </w:tc>
      </w:tr>
      <w:tr w:rsidR="001C3B50" w:rsidRPr="00DF487C" w:rsidTr="007F155A">
        <w:tc>
          <w:tcPr>
            <w:tcW w:w="6210" w:type="dxa"/>
            <w:vAlign w:val="center"/>
          </w:tcPr>
          <w:p w:rsidR="001C3B50" w:rsidRPr="00DF487C" w:rsidRDefault="001C3B50" w:rsidP="00C94F0C">
            <w:pPr>
              <w:suppressAutoHyphens w:val="0"/>
              <w:spacing w:line="276" w:lineRule="auto"/>
              <w:ind w:right="-1278"/>
              <w:jc w:val="left"/>
              <w:rPr>
                <w:color w:val="000000"/>
                <w:lang w:val="en-GB"/>
              </w:rPr>
            </w:pPr>
            <w:r w:rsidRPr="00DF487C">
              <w:rPr>
                <w:color w:val="000000"/>
                <w:lang w:val="en-GB"/>
              </w:rPr>
              <w:t xml:space="preserve">a. Invitation to Bid </w:t>
            </w:r>
          </w:p>
        </w:tc>
        <w:tc>
          <w:tcPr>
            <w:tcW w:w="2250" w:type="dxa"/>
            <w:vAlign w:val="center"/>
          </w:tcPr>
          <w:p w:rsidR="001C3B50" w:rsidRPr="00DF487C" w:rsidRDefault="001C3B50" w:rsidP="007F155A">
            <w:pPr>
              <w:suppressAutoHyphens w:val="0"/>
              <w:spacing w:line="276" w:lineRule="auto"/>
              <w:jc w:val="left"/>
              <w:rPr>
                <w:color w:val="000000"/>
                <w:lang w:val="en-GB"/>
              </w:rPr>
            </w:pPr>
            <w:r>
              <w:rPr>
                <w:color w:val="000000"/>
                <w:lang w:val="en-GB"/>
              </w:rPr>
              <w:t>2</w:t>
            </w:r>
            <w:r w:rsidR="00ED1C21">
              <w:rPr>
                <w:color w:val="000000"/>
                <w:lang w:val="en-GB"/>
              </w:rPr>
              <w:t>6</w:t>
            </w:r>
            <w:r w:rsidR="00ED1C21">
              <w:rPr>
                <w:color w:val="000000"/>
                <w:vertAlign w:val="superscript"/>
                <w:lang w:val="en-GB"/>
              </w:rPr>
              <w:t xml:space="preserve">th </w:t>
            </w:r>
            <w:r w:rsidR="007F155A">
              <w:rPr>
                <w:color w:val="000000"/>
                <w:lang w:val="en-GB"/>
              </w:rPr>
              <w:t>January</w:t>
            </w:r>
            <w:r w:rsidRPr="00DF487C">
              <w:rPr>
                <w:color w:val="000000"/>
                <w:lang w:val="en-GB"/>
              </w:rPr>
              <w:t>, 20</w:t>
            </w:r>
            <w:r w:rsidR="007F155A">
              <w:rPr>
                <w:color w:val="000000"/>
                <w:lang w:val="en-GB"/>
              </w:rPr>
              <w:t>20</w:t>
            </w:r>
          </w:p>
        </w:tc>
      </w:tr>
      <w:tr w:rsidR="001C3B50" w:rsidRPr="00DF487C" w:rsidTr="007F155A">
        <w:tc>
          <w:tcPr>
            <w:tcW w:w="6210" w:type="dxa"/>
            <w:vAlign w:val="center"/>
          </w:tcPr>
          <w:p w:rsidR="001C3B50" w:rsidRPr="00DF487C" w:rsidRDefault="001C3B50" w:rsidP="00C94F0C">
            <w:pPr>
              <w:suppressAutoHyphens w:val="0"/>
              <w:spacing w:line="276" w:lineRule="auto"/>
              <w:jc w:val="left"/>
              <w:rPr>
                <w:color w:val="000000"/>
                <w:lang w:val="en-GB"/>
              </w:rPr>
            </w:pPr>
            <w:r w:rsidRPr="00DF487C">
              <w:rPr>
                <w:color w:val="000000"/>
                <w:lang w:val="en-GB"/>
              </w:rPr>
              <w:t xml:space="preserve">c. Bid submission closing date </w:t>
            </w:r>
          </w:p>
        </w:tc>
        <w:tc>
          <w:tcPr>
            <w:tcW w:w="2250" w:type="dxa"/>
            <w:vAlign w:val="center"/>
          </w:tcPr>
          <w:p w:rsidR="001C3B50" w:rsidRPr="00DF487C" w:rsidRDefault="007F155A" w:rsidP="007F155A">
            <w:pPr>
              <w:suppressAutoHyphens w:val="0"/>
              <w:spacing w:line="276" w:lineRule="auto"/>
              <w:jc w:val="left"/>
              <w:rPr>
                <w:color w:val="000000"/>
                <w:lang w:val="en-GB"/>
              </w:rPr>
            </w:pPr>
            <w:r>
              <w:rPr>
                <w:color w:val="000000"/>
                <w:lang w:val="en-GB"/>
              </w:rPr>
              <w:t>1</w:t>
            </w:r>
            <w:r w:rsidR="00ED1C21">
              <w:rPr>
                <w:color w:val="000000"/>
                <w:lang w:val="en-GB"/>
              </w:rPr>
              <w:t>5</w:t>
            </w:r>
            <w:r w:rsidRPr="00A753C3">
              <w:rPr>
                <w:color w:val="000000"/>
                <w:vertAlign w:val="superscript"/>
                <w:lang w:val="en-GB"/>
              </w:rPr>
              <w:t>th</w:t>
            </w:r>
            <w:r w:rsidR="00ED1C21">
              <w:rPr>
                <w:color w:val="000000"/>
                <w:lang w:val="en-GB"/>
              </w:rPr>
              <w:t xml:space="preserve"> </w:t>
            </w:r>
            <w:r>
              <w:rPr>
                <w:color w:val="000000"/>
                <w:lang w:val="en-GB"/>
              </w:rPr>
              <w:t>February</w:t>
            </w:r>
            <w:r w:rsidR="00ED1C21">
              <w:rPr>
                <w:color w:val="000000"/>
                <w:lang w:val="en-GB"/>
              </w:rPr>
              <w:t xml:space="preserve">, </w:t>
            </w:r>
            <w:r>
              <w:rPr>
                <w:color w:val="000000"/>
                <w:lang w:val="en-GB"/>
              </w:rPr>
              <w:t>2020</w:t>
            </w:r>
          </w:p>
        </w:tc>
      </w:tr>
      <w:tr w:rsidR="001C3B50" w:rsidRPr="00DF487C" w:rsidTr="007F155A">
        <w:tc>
          <w:tcPr>
            <w:tcW w:w="6210" w:type="dxa"/>
            <w:vAlign w:val="center"/>
          </w:tcPr>
          <w:p w:rsidR="001C3B50" w:rsidRPr="00DF487C" w:rsidRDefault="001C3B50" w:rsidP="00C94F0C">
            <w:pPr>
              <w:suppressAutoHyphens w:val="0"/>
              <w:spacing w:line="276" w:lineRule="auto"/>
              <w:jc w:val="left"/>
              <w:rPr>
                <w:color w:val="000000"/>
                <w:lang w:val="en-GB"/>
              </w:rPr>
            </w:pPr>
            <w:r w:rsidRPr="00DF487C">
              <w:rPr>
                <w:color w:val="000000"/>
                <w:lang w:val="en-GB"/>
              </w:rPr>
              <w:t xml:space="preserve">d. Evaluation process </w:t>
            </w:r>
          </w:p>
        </w:tc>
        <w:tc>
          <w:tcPr>
            <w:tcW w:w="2250" w:type="dxa"/>
            <w:vAlign w:val="center"/>
          </w:tcPr>
          <w:p w:rsidR="001C3B50" w:rsidRPr="00DF487C" w:rsidRDefault="007F155A" w:rsidP="007F155A">
            <w:pPr>
              <w:suppressAutoHyphens w:val="0"/>
              <w:spacing w:line="276" w:lineRule="auto"/>
              <w:jc w:val="left"/>
              <w:rPr>
                <w:color w:val="000000"/>
                <w:lang w:val="en-GB"/>
              </w:rPr>
            </w:pPr>
            <w:r>
              <w:rPr>
                <w:color w:val="000000"/>
                <w:lang w:val="en-GB"/>
              </w:rPr>
              <w:t>20</w:t>
            </w:r>
            <w:r w:rsidR="001C3B50" w:rsidRPr="00A753C3">
              <w:rPr>
                <w:color w:val="000000"/>
                <w:vertAlign w:val="superscript"/>
                <w:lang w:val="en-GB"/>
              </w:rPr>
              <w:t>th</w:t>
            </w:r>
            <w:r w:rsidR="001C3B50">
              <w:rPr>
                <w:color w:val="000000"/>
                <w:lang w:val="en-GB"/>
              </w:rPr>
              <w:t xml:space="preserve"> </w:t>
            </w:r>
            <w:r w:rsidR="00CB1BB7">
              <w:rPr>
                <w:color w:val="000000"/>
                <w:lang w:val="en-GB"/>
              </w:rPr>
              <w:t>February</w:t>
            </w:r>
            <w:r w:rsidR="00ED1C21">
              <w:rPr>
                <w:color w:val="000000"/>
                <w:lang w:val="en-GB"/>
              </w:rPr>
              <w:t>,</w:t>
            </w:r>
            <w:r>
              <w:rPr>
                <w:color w:val="000000"/>
                <w:lang w:val="en-GB"/>
              </w:rPr>
              <w:t xml:space="preserve"> </w:t>
            </w:r>
            <w:r w:rsidR="001C3B50">
              <w:rPr>
                <w:color w:val="000000"/>
                <w:lang w:val="en-GB"/>
              </w:rPr>
              <w:t>20</w:t>
            </w:r>
            <w:r>
              <w:rPr>
                <w:color w:val="000000"/>
                <w:lang w:val="en-GB"/>
              </w:rPr>
              <w:t>20</w:t>
            </w:r>
          </w:p>
        </w:tc>
      </w:tr>
      <w:tr w:rsidR="001C3B50" w:rsidRPr="00DF487C" w:rsidTr="007F155A">
        <w:tc>
          <w:tcPr>
            <w:tcW w:w="6210" w:type="dxa"/>
            <w:vAlign w:val="center"/>
          </w:tcPr>
          <w:p w:rsidR="001C3B50" w:rsidRPr="00DF487C" w:rsidRDefault="001C3B50" w:rsidP="00C94F0C">
            <w:pPr>
              <w:suppressAutoHyphens w:val="0"/>
              <w:spacing w:line="276" w:lineRule="auto"/>
              <w:jc w:val="left"/>
              <w:rPr>
                <w:color w:val="000000"/>
                <w:lang w:val="en-GB"/>
              </w:rPr>
            </w:pPr>
            <w:r w:rsidRPr="00DF487C">
              <w:rPr>
                <w:color w:val="000000"/>
                <w:lang w:val="en-GB"/>
              </w:rPr>
              <w:t xml:space="preserve">e. Display and communication of best evaluated bidder notice </w:t>
            </w:r>
          </w:p>
        </w:tc>
        <w:tc>
          <w:tcPr>
            <w:tcW w:w="2250" w:type="dxa"/>
            <w:vAlign w:val="center"/>
          </w:tcPr>
          <w:p w:rsidR="001C3B50" w:rsidRPr="00DF487C" w:rsidRDefault="007F155A" w:rsidP="003A7FE8">
            <w:pPr>
              <w:suppressAutoHyphens w:val="0"/>
              <w:spacing w:line="276" w:lineRule="auto"/>
              <w:jc w:val="left"/>
              <w:rPr>
                <w:color w:val="000000"/>
                <w:lang w:val="en-GB"/>
              </w:rPr>
            </w:pPr>
            <w:r>
              <w:rPr>
                <w:color w:val="000000"/>
                <w:lang w:val="en-GB"/>
              </w:rPr>
              <w:t>2</w:t>
            </w:r>
            <w:r w:rsidR="003A7FE8">
              <w:rPr>
                <w:color w:val="000000"/>
                <w:lang w:val="en-GB"/>
              </w:rPr>
              <w:t>3</w:t>
            </w:r>
            <w:r w:rsidR="00ED1C21" w:rsidRPr="00ED1C21">
              <w:rPr>
                <w:color w:val="000000"/>
                <w:vertAlign w:val="superscript"/>
                <w:lang w:val="en-GB"/>
              </w:rPr>
              <w:t>rd</w:t>
            </w:r>
            <w:r w:rsidR="00ED1C21">
              <w:rPr>
                <w:color w:val="000000"/>
                <w:lang w:val="en-GB"/>
              </w:rPr>
              <w:t xml:space="preserve"> </w:t>
            </w:r>
            <w:r w:rsidR="00ED1C21" w:rsidRPr="00ED1C21">
              <w:rPr>
                <w:color w:val="000000"/>
                <w:lang w:val="en-GB"/>
              </w:rPr>
              <w:t>F</w:t>
            </w:r>
            <w:r w:rsidR="003A7FE8">
              <w:rPr>
                <w:color w:val="000000"/>
                <w:lang w:val="en-GB"/>
              </w:rPr>
              <w:t>ebruary</w:t>
            </w:r>
            <w:r w:rsidR="00ED1C21">
              <w:rPr>
                <w:color w:val="000000"/>
                <w:lang w:val="en-GB"/>
              </w:rPr>
              <w:t>,</w:t>
            </w:r>
            <w:r w:rsidR="001C3B50">
              <w:rPr>
                <w:color w:val="000000"/>
                <w:lang w:val="en-GB"/>
              </w:rPr>
              <w:t xml:space="preserve"> 20</w:t>
            </w:r>
            <w:r>
              <w:rPr>
                <w:color w:val="000000"/>
                <w:lang w:val="en-GB"/>
              </w:rPr>
              <w:t>20</w:t>
            </w:r>
          </w:p>
        </w:tc>
      </w:tr>
      <w:tr w:rsidR="001C3B50" w:rsidRPr="00DF487C" w:rsidTr="007F155A">
        <w:trPr>
          <w:trHeight w:val="70"/>
        </w:trPr>
        <w:tc>
          <w:tcPr>
            <w:tcW w:w="6210" w:type="dxa"/>
            <w:vAlign w:val="center"/>
          </w:tcPr>
          <w:p w:rsidR="001C3B50" w:rsidRPr="00DF487C" w:rsidRDefault="001C3B50" w:rsidP="00C94F0C">
            <w:pPr>
              <w:suppressAutoHyphens w:val="0"/>
              <w:spacing w:line="276" w:lineRule="auto"/>
              <w:jc w:val="left"/>
              <w:rPr>
                <w:color w:val="000000"/>
                <w:lang w:val="en-GB"/>
              </w:rPr>
            </w:pPr>
            <w:r w:rsidRPr="00DF487C">
              <w:rPr>
                <w:color w:val="000000"/>
                <w:lang w:val="en-GB"/>
              </w:rPr>
              <w:t>f. Contract Award and Signature</w:t>
            </w:r>
          </w:p>
        </w:tc>
        <w:tc>
          <w:tcPr>
            <w:tcW w:w="2250" w:type="dxa"/>
            <w:vAlign w:val="center"/>
          </w:tcPr>
          <w:p w:rsidR="001C3B50" w:rsidRPr="00DF487C" w:rsidRDefault="001C3B50" w:rsidP="007F155A">
            <w:pPr>
              <w:suppressAutoHyphens w:val="0"/>
              <w:spacing w:line="276" w:lineRule="auto"/>
              <w:jc w:val="left"/>
              <w:rPr>
                <w:color w:val="000000"/>
                <w:lang w:val="en-GB"/>
              </w:rPr>
            </w:pPr>
            <w:r>
              <w:rPr>
                <w:color w:val="000000"/>
                <w:lang w:val="en-GB"/>
              </w:rPr>
              <w:t>1</w:t>
            </w:r>
            <w:r w:rsidR="007F155A">
              <w:rPr>
                <w:color w:val="000000"/>
                <w:vertAlign w:val="superscript"/>
                <w:lang w:val="en-GB"/>
              </w:rPr>
              <w:t xml:space="preserve">st </w:t>
            </w:r>
            <w:r>
              <w:rPr>
                <w:color w:val="000000"/>
                <w:lang w:val="en-GB"/>
              </w:rPr>
              <w:t>March</w:t>
            </w:r>
            <w:r w:rsidR="00ED1C21">
              <w:rPr>
                <w:color w:val="000000"/>
                <w:lang w:val="en-GB"/>
              </w:rPr>
              <w:t>,</w:t>
            </w:r>
            <w:r>
              <w:rPr>
                <w:color w:val="000000"/>
                <w:lang w:val="en-GB"/>
              </w:rPr>
              <w:t xml:space="preserve"> 20</w:t>
            </w:r>
            <w:r w:rsidR="007F155A">
              <w:rPr>
                <w:color w:val="000000"/>
                <w:lang w:val="en-GB"/>
              </w:rPr>
              <w:t>20</w:t>
            </w:r>
          </w:p>
        </w:tc>
      </w:tr>
    </w:tbl>
    <w:p w:rsidR="00192F02" w:rsidRPr="00DF487C" w:rsidRDefault="00192F02" w:rsidP="00192F02">
      <w:pPr>
        <w:suppressAutoHyphens w:val="0"/>
        <w:autoSpaceDE w:val="0"/>
        <w:autoSpaceDN w:val="0"/>
        <w:adjustRightInd w:val="0"/>
        <w:spacing w:line="276" w:lineRule="auto"/>
        <w:jc w:val="left"/>
        <w:rPr>
          <w:color w:val="000000"/>
          <w:lang w:val="en-GB"/>
        </w:rPr>
      </w:pPr>
    </w:p>
    <w:p w:rsidR="00DF1802" w:rsidRPr="00DF487C" w:rsidRDefault="00DF1802" w:rsidP="00DF1802">
      <w:pPr>
        <w:suppressAutoHyphens w:val="0"/>
        <w:spacing w:line="276" w:lineRule="auto"/>
        <w:ind w:left="360"/>
        <w:jc w:val="left"/>
        <w:rPr>
          <w:color w:val="000000"/>
          <w:lang w:val="en-GB"/>
        </w:rPr>
      </w:pPr>
    </w:p>
    <w:p w:rsidR="00DF1802" w:rsidRPr="00DF487C" w:rsidRDefault="00DF1802" w:rsidP="00DF1802">
      <w:pPr>
        <w:suppressAutoHyphens w:val="0"/>
        <w:spacing w:line="276" w:lineRule="auto"/>
        <w:ind w:firstLine="360"/>
        <w:jc w:val="center"/>
        <w:rPr>
          <w:b/>
          <w:bCs/>
          <w:color w:val="000000"/>
          <w:lang w:val="en-GB"/>
        </w:rPr>
      </w:pPr>
    </w:p>
    <w:p w:rsidR="00751DB5" w:rsidRPr="00751DB5" w:rsidRDefault="00751DB5" w:rsidP="00751DB5">
      <w:pPr>
        <w:suppressAutoHyphens w:val="0"/>
        <w:overflowPunct w:val="0"/>
        <w:autoSpaceDE w:val="0"/>
        <w:autoSpaceDN w:val="0"/>
        <w:adjustRightInd w:val="0"/>
        <w:spacing w:before="120" w:after="60"/>
        <w:textAlignment w:val="baseline"/>
        <w:rPr>
          <w:b/>
          <w:bCs/>
          <w:i/>
          <w:iCs/>
          <w:lang w:eastAsia="en-GB"/>
        </w:rPr>
      </w:pPr>
      <w:r w:rsidRPr="00751DB5">
        <w:rPr>
          <w:b/>
          <w:bCs/>
          <w:i/>
          <w:iCs/>
          <w:lang w:eastAsia="en-GB"/>
        </w:rPr>
        <w:t>"Any form of canvassing or lobbying for the tender shall lead to automatic disqualification."</w:t>
      </w:r>
    </w:p>
    <w:p w:rsidR="00DF1802" w:rsidRPr="00DF487C" w:rsidRDefault="00DF1802" w:rsidP="00DF1802">
      <w:pPr>
        <w:suppressAutoHyphens w:val="0"/>
        <w:spacing w:line="276" w:lineRule="auto"/>
        <w:ind w:firstLine="360"/>
        <w:jc w:val="center"/>
        <w:rPr>
          <w:b/>
          <w:bCs/>
          <w:color w:val="000000"/>
          <w:lang w:val="en-GB"/>
        </w:rPr>
      </w:pPr>
    </w:p>
    <w:p w:rsidR="00DF1802" w:rsidRPr="00DF487C" w:rsidRDefault="00675FF7" w:rsidP="00DF1802">
      <w:pPr>
        <w:suppressAutoHyphens w:val="0"/>
        <w:spacing w:line="276" w:lineRule="auto"/>
        <w:ind w:firstLine="360"/>
        <w:jc w:val="center"/>
        <w:rPr>
          <w:color w:val="000000"/>
          <w:lang w:val="en-GB"/>
        </w:rPr>
      </w:pPr>
      <w:r>
        <w:rPr>
          <w:b/>
          <w:bCs/>
          <w:color w:val="000000"/>
          <w:lang w:val="en-GB"/>
        </w:rPr>
        <w:t>Country Representative</w:t>
      </w:r>
    </w:p>
    <w:p w:rsidR="00DF1802" w:rsidRPr="00DF487C" w:rsidRDefault="00DF1802" w:rsidP="000265A9">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suppressAutoHyphens w:val="0"/>
        <w:overflowPunct w:val="0"/>
        <w:autoSpaceDE w:val="0"/>
        <w:autoSpaceDN w:val="0"/>
        <w:adjustRightInd w:val="0"/>
        <w:spacing w:before="120" w:after="120"/>
        <w:ind w:left="284" w:hanging="284"/>
        <w:textAlignment w:val="baseline"/>
        <w:rPr>
          <w:color w:val="000000"/>
          <w:spacing w:val="-2"/>
          <w:lang w:val="en-GB" w:eastAsia="en-GB"/>
        </w:rPr>
        <w:sectPr w:rsidR="00DF1802" w:rsidRPr="00DF487C" w:rsidSect="00900B86">
          <w:footerReference w:type="default" r:id="rId9"/>
          <w:endnotePr>
            <w:numFmt w:val="decimal"/>
          </w:endnotePr>
          <w:pgSz w:w="11907" w:h="16840" w:code="9"/>
          <w:pgMar w:top="1170" w:right="1440" w:bottom="1440" w:left="1440" w:header="720" w:footer="720" w:gutter="0"/>
          <w:cols w:space="720"/>
          <w:noEndnote/>
        </w:sectPr>
      </w:pPr>
    </w:p>
    <w:p w:rsidR="000265A9" w:rsidRPr="00DF487C" w:rsidRDefault="000265A9" w:rsidP="000265A9">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suppressAutoHyphens w:val="0"/>
        <w:overflowPunct w:val="0"/>
        <w:autoSpaceDE w:val="0"/>
        <w:autoSpaceDN w:val="0"/>
        <w:adjustRightInd w:val="0"/>
        <w:spacing w:before="120" w:after="120"/>
        <w:ind w:left="284" w:hanging="284"/>
        <w:textAlignment w:val="baseline"/>
        <w:rPr>
          <w:b/>
          <w:bCs/>
          <w:color w:val="000000"/>
          <w:lang w:val="en-GB"/>
        </w:rPr>
      </w:pPr>
    </w:p>
    <w:p w:rsidR="004340AC" w:rsidRPr="00DF487C" w:rsidRDefault="004340AC" w:rsidP="002A1957">
      <w:pPr>
        <w:spacing w:line="276" w:lineRule="auto"/>
        <w:jc w:val="center"/>
        <w:rPr>
          <w:b/>
          <w:bCs/>
          <w:color w:val="000000"/>
          <w:lang w:val="en-GB"/>
        </w:rPr>
      </w:pPr>
      <w:r w:rsidRPr="00DF487C">
        <w:rPr>
          <w:b/>
          <w:bCs/>
          <w:color w:val="000000"/>
          <w:lang w:val="en-GB"/>
        </w:rPr>
        <w:t>Section 1</w:t>
      </w:r>
      <w:r w:rsidR="00E7759D" w:rsidRPr="00DF487C">
        <w:rPr>
          <w:b/>
          <w:bCs/>
          <w:color w:val="000000"/>
          <w:lang w:val="en-GB"/>
        </w:rPr>
        <w:t xml:space="preserve">: </w:t>
      </w:r>
      <w:r w:rsidRPr="00DF487C">
        <w:rPr>
          <w:b/>
          <w:bCs/>
          <w:color w:val="000000"/>
          <w:lang w:val="en-GB"/>
        </w:rPr>
        <w:tab/>
        <w:t>Instructions to Bidders</w:t>
      </w:r>
      <w:bookmarkEnd w:id="0"/>
    </w:p>
    <w:p w:rsidR="009D10A4" w:rsidRPr="00DF487C" w:rsidRDefault="009D10A4">
      <w:pPr>
        <w:jc w:val="center"/>
        <w:rPr>
          <w:b/>
          <w:bCs/>
          <w:color w:val="000000"/>
          <w:lang w:val="en-GB"/>
        </w:rPr>
      </w:pPr>
    </w:p>
    <w:p w:rsidR="004340AC" w:rsidRPr="00DF487C" w:rsidRDefault="004340AC">
      <w:pPr>
        <w:jc w:val="center"/>
        <w:rPr>
          <w:b/>
          <w:bCs/>
          <w:color w:val="000000"/>
          <w:lang w:val="en-GB"/>
        </w:rPr>
      </w:pPr>
      <w:bookmarkStart w:id="2" w:name="_Toc6892696"/>
      <w:r w:rsidRPr="00DF487C">
        <w:rPr>
          <w:b/>
          <w:bCs/>
          <w:color w:val="000000"/>
          <w:lang w:val="en-GB"/>
        </w:rPr>
        <w:t>Table of Clauses</w:t>
      </w:r>
      <w:bookmarkEnd w:id="2"/>
    </w:p>
    <w:p w:rsidR="0062252A" w:rsidRPr="001F3562" w:rsidRDefault="00420A47">
      <w:pPr>
        <w:pStyle w:val="TOC1"/>
        <w:rPr>
          <w:rFonts w:ascii="Calibri" w:hAnsi="Calibri"/>
          <w:b w:val="0"/>
          <w:bCs w:val="0"/>
          <w:noProof/>
          <w:sz w:val="22"/>
          <w:szCs w:val="22"/>
        </w:rPr>
      </w:pPr>
      <w:r w:rsidRPr="00DF487C">
        <w:rPr>
          <w:rFonts w:ascii="Times New Roman" w:hAnsi="Times New Roman" w:cs="Times New Roman"/>
          <w:color w:val="000000"/>
          <w:lang w:val="en-GB"/>
        </w:rPr>
        <w:fldChar w:fldCharType="begin"/>
      </w:r>
      <w:r w:rsidR="009F78E4" w:rsidRPr="00DF487C">
        <w:rPr>
          <w:rFonts w:ascii="Times New Roman" w:hAnsi="Times New Roman" w:cs="Times New Roman"/>
          <w:color w:val="000000"/>
          <w:lang w:val="en-GB"/>
        </w:rPr>
        <w:instrText xml:space="preserve"> TOC \t "Head 2.1,1,Style Head 2.1 + Left,1,Sect1ParaHead,2" </w:instrText>
      </w:r>
      <w:r w:rsidRPr="00DF487C">
        <w:rPr>
          <w:rFonts w:ascii="Times New Roman" w:hAnsi="Times New Roman" w:cs="Times New Roman"/>
          <w:color w:val="000000"/>
          <w:lang w:val="en-GB"/>
        </w:rPr>
        <w:fldChar w:fldCharType="separate"/>
      </w:r>
      <w:r w:rsidR="0062252A" w:rsidRPr="0070206B">
        <w:rPr>
          <w:rFonts w:ascii="Times New Roman" w:hAnsi="Times New Roman" w:cs="Times New Roman"/>
          <w:noProof/>
          <w:color w:val="000000"/>
        </w:rPr>
        <w:t>A. General</w:t>
      </w:r>
      <w:r w:rsidR="0062252A">
        <w:rPr>
          <w:noProof/>
        </w:rPr>
        <w:tab/>
      </w:r>
      <w:r w:rsidR="0062252A">
        <w:rPr>
          <w:noProof/>
        </w:rPr>
        <w:fldChar w:fldCharType="begin"/>
      </w:r>
      <w:r w:rsidR="0062252A">
        <w:rPr>
          <w:noProof/>
        </w:rPr>
        <w:instrText xml:space="preserve"> PAGEREF _Toc4180497 \h </w:instrText>
      </w:r>
      <w:r w:rsidR="0062252A">
        <w:rPr>
          <w:noProof/>
        </w:rPr>
      </w:r>
      <w:r w:rsidR="0062252A">
        <w:rPr>
          <w:noProof/>
        </w:rPr>
        <w:fldChar w:fldCharType="separate"/>
      </w:r>
      <w:r w:rsidR="00ED1C21">
        <w:rPr>
          <w:noProof/>
        </w:rPr>
        <w:t>7</w:t>
      </w:r>
      <w:r w:rsidR="0062252A">
        <w:rPr>
          <w:noProof/>
        </w:rPr>
        <w:fldChar w:fldCharType="end"/>
      </w:r>
    </w:p>
    <w:p w:rsidR="0062252A" w:rsidRPr="001F3562" w:rsidRDefault="0062252A">
      <w:pPr>
        <w:pStyle w:val="TOC2"/>
        <w:rPr>
          <w:rFonts w:ascii="Calibri" w:hAnsi="Calibri" w:cs="Arial"/>
          <w:sz w:val="22"/>
          <w:szCs w:val="22"/>
        </w:rPr>
      </w:pPr>
      <w:r w:rsidRPr="0070206B">
        <w:rPr>
          <w:color w:val="000000"/>
        </w:rPr>
        <w:t>1. Scope of Bid</w:t>
      </w:r>
      <w:r>
        <w:tab/>
      </w:r>
      <w:r>
        <w:fldChar w:fldCharType="begin"/>
      </w:r>
      <w:r>
        <w:instrText xml:space="preserve"> PAGEREF _Toc4180498 \h </w:instrText>
      </w:r>
      <w:r>
        <w:fldChar w:fldCharType="separate"/>
      </w:r>
      <w:r w:rsidR="00ED1C21">
        <w:t>7</w:t>
      </w:r>
      <w:r>
        <w:fldChar w:fldCharType="end"/>
      </w:r>
    </w:p>
    <w:p w:rsidR="0062252A" w:rsidRPr="001F3562" w:rsidRDefault="0062252A">
      <w:pPr>
        <w:pStyle w:val="TOC2"/>
        <w:rPr>
          <w:rFonts w:ascii="Calibri" w:hAnsi="Calibri" w:cs="Arial"/>
          <w:sz w:val="22"/>
          <w:szCs w:val="22"/>
        </w:rPr>
      </w:pPr>
      <w:r w:rsidRPr="0070206B">
        <w:rPr>
          <w:color w:val="000000"/>
        </w:rPr>
        <w:t>2. Source of Funds</w:t>
      </w:r>
      <w:r>
        <w:tab/>
      </w:r>
      <w:r>
        <w:fldChar w:fldCharType="begin"/>
      </w:r>
      <w:r>
        <w:instrText xml:space="preserve"> PAGEREF _Toc4180499 \h </w:instrText>
      </w:r>
      <w:r>
        <w:fldChar w:fldCharType="separate"/>
      </w:r>
      <w:r w:rsidR="00ED1C21">
        <w:t>7</w:t>
      </w:r>
      <w:r>
        <w:fldChar w:fldCharType="end"/>
      </w:r>
    </w:p>
    <w:p w:rsidR="0062252A" w:rsidRPr="001F3562" w:rsidRDefault="0062252A">
      <w:pPr>
        <w:pStyle w:val="TOC2"/>
        <w:rPr>
          <w:rFonts w:ascii="Calibri" w:hAnsi="Calibri" w:cs="Arial"/>
          <w:sz w:val="22"/>
          <w:szCs w:val="22"/>
        </w:rPr>
      </w:pPr>
      <w:r w:rsidRPr="0070206B">
        <w:rPr>
          <w:color w:val="000000"/>
        </w:rPr>
        <w:t>3. Corrupt Practices</w:t>
      </w:r>
      <w:r>
        <w:tab/>
      </w:r>
      <w:r>
        <w:fldChar w:fldCharType="begin"/>
      </w:r>
      <w:r>
        <w:instrText xml:space="preserve"> PAGEREF _Toc4180500 \h </w:instrText>
      </w:r>
      <w:r>
        <w:fldChar w:fldCharType="separate"/>
      </w:r>
      <w:r w:rsidR="00ED1C21">
        <w:t>7</w:t>
      </w:r>
      <w:r>
        <w:fldChar w:fldCharType="end"/>
      </w:r>
    </w:p>
    <w:p w:rsidR="0062252A" w:rsidRPr="001F3562" w:rsidRDefault="0062252A">
      <w:pPr>
        <w:pStyle w:val="TOC2"/>
        <w:rPr>
          <w:rFonts w:ascii="Calibri" w:hAnsi="Calibri" w:cs="Arial"/>
          <w:sz w:val="22"/>
          <w:szCs w:val="22"/>
        </w:rPr>
      </w:pPr>
      <w:r w:rsidRPr="0070206B">
        <w:rPr>
          <w:color w:val="000000"/>
        </w:rPr>
        <w:t xml:space="preserve">4. </w:t>
      </w:r>
      <w:r w:rsidRPr="001F3562">
        <w:rPr>
          <w:rFonts w:ascii="Calibri" w:hAnsi="Calibri" w:cs="Arial"/>
          <w:sz w:val="22"/>
          <w:szCs w:val="22"/>
        </w:rPr>
        <w:tab/>
      </w:r>
      <w:r w:rsidRPr="0070206B">
        <w:rPr>
          <w:color w:val="000000"/>
        </w:rPr>
        <w:t>Eligible Bidders</w:t>
      </w:r>
      <w:r>
        <w:tab/>
      </w:r>
      <w:r>
        <w:fldChar w:fldCharType="begin"/>
      </w:r>
      <w:r>
        <w:instrText xml:space="preserve"> PAGEREF _Toc4180501 \h </w:instrText>
      </w:r>
      <w:r>
        <w:fldChar w:fldCharType="separate"/>
      </w:r>
      <w:r w:rsidR="00ED1C21">
        <w:t>8</w:t>
      </w:r>
      <w:r>
        <w:fldChar w:fldCharType="end"/>
      </w:r>
    </w:p>
    <w:p w:rsidR="0062252A" w:rsidRPr="001F3562" w:rsidRDefault="0062252A">
      <w:pPr>
        <w:pStyle w:val="TOC2"/>
        <w:rPr>
          <w:rFonts w:ascii="Calibri" w:hAnsi="Calibri" w:cs="Arial"/>
          <w:sz w:val="22"/>
          <w:szCs w:val="22"/>
        </w:rPr>
      </w:pPr>
      <w:r w:rsidRPr="0070206B">
        <w:rPr>
          <w:color w:val="000000"/>
        </w:rPr>
        <w:t xml:space="preserve">5. </w:t>
      </w:r>
      <w:r w:rsidRPr="001F3562">
        <w:rPr>
          <w:rFonts w:ascii="Calibri" w:hAnsi="Calibri" w:cs="Arial"/>
          <w:sz w:val="22"/>
          <w:szCs w:val="22"/>
        </w:rPr>
        <w:tab/>
      </w:r>
      <w:r w:rsidRPr="0070206B">
        <w:rPr>
          <w:color w:val="000000"/>
        </w:rPr>
        <w:t>Qualification of the Bidder</w:t>
      </w:r>
      <w:r>
        <w:tab/>
      </w:r>
      <w:r>
        <w:fldChar w:fldCharType="begin"/>
      </w:r>
      <w:r>
        <w:instrText xml:space="preserve"> PAGEREF _Toc4180502 \h </w:instrText>
      </w:r>
      <w:r>
        <w:fldChar w:fldCharType="separate"/>
      </w:r>
      <w:r w:rsidR="00ED1C21">
        <w:t>9</w:t>
      </w:r>
      <w:r>
        <w:fldChar w:fldCharType="end"/>
      </w:r>
    </w:p>
    <w:p w:rsidR="0062252A" w:rsidRPr="001F3562" w:rsidRDefault="0062252A">
      <w:pPr>
        <w:pStyle w:val="TOC2"/>
        <w:rPr>
          <w:rFonts w:ascii="Calibri" w:hAnsi="Calibri" w:cs="Arial"/>
          <w:sz w:val="22"/>
          <w:szCs w:val="22"/>
        </w:rPr>
      </w:pPr>
      <w:r w:rsidRPr="0070206B">
        <w:rPr>
          <w:color w:val="000000"/>
        </w:rPr>
        <w:t xml:space="preserve">6. </w:t>
      </w:r>
      <w:r w:rsidRPr="001F3562">
        <w:rPr>
          <w:rFonts w:ascii="Calibri" w:hAnsi="Calibri" w:cs="Arial"/>
          <w:sz w:val="22"/>
          <w:szCs w:val="22"/>
        </w:rPr>
        <w:tab/>
      </w:r>
      <w:r w:rsidRPr="0070206B">
        <w:rPr>
          <w:color w:val="000000"/>
        </w:rPr>
        <w:t>Joint Ventures, Consortia and Associations</w:t>
      </w:r>
      <w:r>
        <w:tab/>
      </w:r>
      <w:r>
        <w:fldChar w:fldCharType="begin"/>
      </w:r>
      <w:r>
        <w:instrText xml:space="preserve"> PAGEREF _Toc4180503 \h </w:instrText>
      </w:r>
      <w:r>
        <w:fldChar w:fldCharType="separate"/>
      </w:r>
      <w:r w:rsidR="00ED1C21">
        <w:t>9</w:t>
      </w:r>
      <w:r>
        <w:fldChar w:fldCharType="end"/>
      </w:r>
    </w:p>
    <w:p w:rsidR="0062252A" w:rsidRPr="001F3562" w:rsidRDefault="0062252A">
      <w:pPr>
        <w:pStyle w:val="TOC2"/>
        <w:rPr>
          <w:rFonts w:ascii="Calibri" w:hAnsi="Calibri" w:cs="Arial"/>
          <w:sz w:val="22"/>
          <w:szCs w:val="22"/>
        </w:rPr>
      </w:pPr>
      <w:r w:rsidRPr="0070206B">
        <w:rPr>
          <w:color w:val="000000"/>
        </w:rPr>
        <w:t xml:space="preserve">7. </w:t>
      </w:r>
      <w:r w:rsidRPr="001F3562">
        <w:rPr>
          <w:rFonts w:ascii="Calibri" w:hAnsi="Calibri" w:cs="Arial"/>
          <w:sz w:val="22"/>
          <w:szCs w:val="22"/>
        </w:rPr>
        <w:tab/>
      </w:r>
      <w:r w:rsidRPr="0070206B">
        <w:rPr>
          <w:color w:val="000000"/>
        </w:rPr>
        <w:t>One Bid per Bidder</w:t>
      </w:r>
      <w:r>
        <w:tab/>
      </w:r>
      <w:r>
        <w:fldChar w:fldCharType="begin"/>
      </w:r>
      <w:r>
        <w:instrText xml:space="preserve"> PAGEREF _Toc4180504 \h </w:instrText>
      </w:r>
      <w:r>
        <w:fldChar w:fldCharType="separate"/>
      </w:r>
      <w:r w:rsidR="00ED1C21">
        <w:t>10</w:t>
      </w:r>
      <w:r>
        <w:fldChar w:fldCharType="end"/>
      </w:r>
    </w:p>
    <w:p w:rsidR="0062252A" w:rsidRPr="001F3562" w:rsidRDefault="0062252A">
      <w:pPr>
        <w:pStyle w:val="TOC2"/>
        <w:rPr>
          <w:rFonts w:ascii="Calibri" w:hAnsi="Calibri" w:cs="Arial"/>
          <w:sz w:val="22"/>
          <w:szCs w:val="22"/>
        </w:rPr>
      </w:pPr>
      <w:r w:rsidRPr="0070206B">
        <w:rPr>
          <w:color w:val="000000"/>
        </w:rPr>
        <w:t xml:space="preserve">8. </w:t>
      </w:r>
      <w:r w:rsidRPr="001F3562">
        <w:rPr>
          <w:rFonts w:ascii="Calibri" w:hAnsi="Calibri" w:cs="Arial"/>
          <w:sz w:val="22"/>
          <w:szCs w:val="22"/>
        </w:rPr>
        <w:tab/>
      </w:r>
      <w:r w:rsidRPr="0070206B">
        <w:rPr>
          <w:color w:val="000000"/>
        </w:rPr>
        <w:t>Cost of Bidding</w:t>
      </w:r>
      <w:r>
        <w:tab/>
      </w:r>
      <w:r>
        <w:fldChar w:fldCharType="begin"/>
      </w:r>
      <w:r>
        <w:instrText xml:space="preserve"> PAGEREF _Toc4180505 \h </w:instrText>
      </w:r>
      <w:r>
        <w:fldChar w:fldCharType="separate"/>
      </w:r>
      <w:r w:rsidR="00ED1C21">
        <w:t>10</w:t>
      </w:r>
      <w:r>
        <w:fldChar w:fldCharType="end"/>
      </w:r>
    </w:p>
    <w:p w:rsidR="0062252A" w:rsidRPr="001F3562" w:rsidRDefault="0062252A">
      <w:pPr>
        <w:pStyle w:val="TOC2"/>
        <w:rPr>
          <w:rFonts w:ascii="Calibri" w:hAnsi="Calibri" w:cs="Arial"/>
          <w:sz w:val="22"/>
          <w:szCs w:val="22"/>
        </w:rPr>
      </w:pPr>
      <w:r w:rsidRPr="0070206B">
        <w:rPr>
          <w:color w:val="000000"/>
        </w:rPr>
        <w:t xml:space="preserve">9. </w:t>
      </w:r>
      <w:r w:rsidRPr="001F3562">
        <w:rPr>
          <w:rFonts w:ascii="Calibri" w:hAnsi="Calibri" w:cs="Arial"/>
          <w:sz w:val="22"/>
          <w:szCs w:val="22"/>
        </w:rPr>
        <w:tab/>
      </w:r>
      <w:r w:rsidRPr="0070206B">
        <w:rPr>
          <w:color w:val="000000"/>
        </w:rPr>
        <w:t>Site Visit</w:t>
      </w:r>
      <w:r>
        <w:tab/>
      </w:r>
      <w:r>
        <w:fldChar w:fldCharType="begin"/>
      </w:r>
      <w:r>
        <w:instrText xml:space="preserve"> PAGEREF _Toc4180506 \h </w:instrText>
      </w:r>
      <w:r>
        <w:fldChar w:fldCharType="separate"/>
      </w:r>
      <w:r w:rsidR="00ED1C21">
        <w:t>10</w:t>
      </w:r>
      <w:r>
        <w:fldChar w:fldCharType="end"/>
      </w:r>
    </w:p>
    <w:p w:rsidR="0062252A" w:rsidRPr="001F3562" w:rsidRDefault="0062252A">
      <w:pPr>
        <w:pStyle w:val="TOC1"/>
        <w:rPr>
          <w:rFonts w:ascii="Calibri" w:hAnsi="Calibri"/>
          <w:b w:val="0"/>
          <w:bCs w:val="0"/>
          <w:noProof/>
          <w:sz w:val="22"/>
          <w:szCs w:val="22"/>
        </w:rPr>
      </w:pPr>
      <w:r w:rsidRPr="0070206B">
        <w:rPr>
          <w:rFonts w:ascii="Times New Roman" w:hAnsi="Times New Roman" w:cs="Times New Roman"/>
          <w:noProof/>
          <w:color w:val="000000"/>
          <w:lang w:val="en-GB"/>
        </w:rPr>
        <w:t>B. Bidding Document</w:t>
      </w:r>
      <w:r>
        <w:rPr>
          <w:noProof/>
        </w:rPr>
        <w:tab/>
      </w:r>
      <w:r>
        <w:rPr>
          <w:noProof/>
        </w:rPr>
        <w:fldChar w:fldCharType="begin"/>
      </w:r>
      <w:r>
        <w:rPr>
          <w:noProof/>
        </w:rPr>
        <w:instrText xml:space="preserve"> PAGEREF _Toc4180507 \h </w:instrText>
      </w:r>
      <w:r>
        <w:rPr>
          <w:noProof/>
        </w:rPr>
      </w:r>
      <w:r>
        <w:rPr>
          <w:noProof/>
        </w:rPr>
        <w:fldChar w:fldCharType="separate"/>
      </w:r>
      <w:r w:rsidR="00ED1C21">
        <w:rPr>
          <w:noProof/>
        </w:rPr>
        <w:t>10</w:t>
      </w:r>
      <w:r>
        <w:rPr>
          <w:noProof/>
        </w:rP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10. </w:t>
      </w:r>
      <w:r w:rsidRPr="001F3562">
        <w:rPr>
          <w:rFonts w:ascii="Calibri" w:hAnsi="Calibri" w:cs="Arial"/>
          <w:sz w:val="22"/>
          <w:szCs w:val="22"/>
        </w:rPr>
        <w:tab/>
      </w:r>
      <w:r w:rsidRPr="0070206B">
        <w:rPr>
          <w:color w:val="000000"/>
        </w:rPr>
        <w:t>Content of Bidding Document</w:t>
      </w:r>
      <w:r>
        <w:tab/>
      </w:r>
      <w:r>
        <w:fldChar w:fldCharType="begin"/>
      </w:r>
      <w:r>
        <w:instrText xml:space="preserve"> PAGEREF _Toc4180508 \h </w:instrText>
      </w:r>
      <w:r>
        <w:fldChar w:fldCharType="separate"/>
      </w:r>
      <w:r w:rsidR="00ED1C21">
        <w:t>10</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11. </w:t>
      </w:r>
      <w:r w:rsidRPr="001F3562">
        <w:rPr>
          <w:rFonts w:ascii="Calibri" w:hAnsi="Calibri" w:cs="Arial"/>
          <w:sz w:val="22"/>
          <w:szCs w:val="22"/>
        </w:rPr>
        <w:tab/>
      </w:r>
      <w:r w:rsidRPr="0070206B">
        <w:rPr>
          <w:color w:val="000000"/>
        </w:rPr>
        <w:t>Clarification of Bidding Document</w:t>
      </w:r>
      <w:r>
        <w:tab/>
      </w:r>
      <w:r>
        <w:fldChar w:fldCharType="begin"/>
      </w:r>
      <w:r>
        <w:instrText xml:space="preserve"> PAGEREF _Toc4180509 \h </w:instrText>
      </w:r>
      <w:r>
        <w:fldChar w:fldCharType="separate"/>
      </w:r>
      <w:r w:rsidR="00ED1C21">
        <w:t>11</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12. </w:t>
      </w:r>
      <w:r w:rsidRPr="001F3562">
        <w:rPr>
          <w:rFonts w:ascii="Calibri" w:hAnsi="Calibri" w:cs="Arial"/>
          <w:sz w:val="22"/>
          <w:szCs w:val="22"/>
        </w:rPr>
        <w:tab/>
      </w:r>
      <w:r w:rsidRPr="0070206B">
        <w:rPr>
          <w:color w:val="000000"/>
        </w:rPr>
        <w:t>Amendment of Bidding Document</w:t>
      </w:r>
      <w:r>
        <w:tab/>
      </w:r>
      <w:r>
        <w:fldChar w:fldCharType="begin"/>
      </w:r>
      <w:r>
        <w:instrText xml:space="preserve"> PAGEREF _Toc4180510 \h </w:instrText>
      </w:r>
      <w:r>
        <w:fldChar w:fldCharType="separate"/>
      </w:r>
      <w:r w:rsidR="00ED1C21">
        <w:t>11</w:t>
      </w:r>
      <w:r>
        <w:fldChar w:fldCharType="end"/>
      </w:r>
    </w:p>
    <w:p w:rsidR="0062252A" w:rsidRPr="001F3562" w:rsidRDefault="0062252A">
      <w:pPr>
        <w:pStyle w:val="TOC1"/>
        <w:rPr>
          <w:rFonts w:ascii="Calibri" w:hAnsi="Calibri"/>
          <w:b w:val="0"/>
          <w:bCs w:val="0"/>
          <w:noProof/>
          <w:sz w:val="22"/>
          <w:szCs w:val="22"/>
        </w:rPr>
      </w:pPr>
      <w:r w:rsidRPr="0070206B">
        <w:rPr>
          <w:rFonts w:ascii="Times New Roman" w:hAnsi="Times New Roman" w:cs="Times New Roman"/>
          <w:noProof/>
          <w:color w:val="000000"/>
          <w:lang w:val="en-GB"/>
        </w:rPr>
        <w:t>C. Preparation of Bids</w:t>
      </w:r>
      <w:r>
        <w:rPr>
          <w:noProof/>
        </w:rPr>
        <w:tab/>
      </w:r>
      <w:r>
        <w:rPr>
          <w:noProof/>
        </w:rPr>
        <w:fldChar w:fldCharType="begin"/>
      </w:r>
      <w:r>
        <w:rPr>
          <w:noProof/>
        </w:rPr>
        <w:instrText xml:space="preserve"> PAGEREF _Toc4180511 \h </w:instrText>
      </w:r>
      <w:r>
        <w:rPr>
          <w:noProof/>
        </w:rPr>
      </w:r>
      <w:r>
        <w:rPr>
          <w:noProof/>
        </w:rPr>
        <w:fldChar w:fldCharType="separate"/>
      </w:r>
      <w:r w:rsidR="00ED1C21">
        <w:rPr>
          <w:noProof/>
        </w:rPr>
        <w:t>11</w:t>
      </w:r>
      <w:r>
        <w:rPr>
          <w:noProof/>
        </w:rP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13. </w:t>
      </w:r>
      <w:r w:rsidRPr="001F3562">
        <w:rPr>
          <w:rFonts w:ascii="Calibri" w:hAnsi="Calibri" w:cs="Arial"/>
          <w:sz w:val="22"/>
          <w:szCs w:val="22"/>
        </w:rPr>
        <w:tab/>
      </w:r>
      <w:r w:rsidRPr="0070206B">
        <w:rPr>
          <w:color w:val="000000"/>
        </w:rPr>
        <w:t>Language of Bid</w:t>
      </w:r>
      <w:r>
        <w:tab/>
      </w:r>
      <w:r>
        <w:fldChar w:fldCharType="begin"/>
      </w:r>
      <w:r>
        <w:instrText xml:space="preserve"> PAGEREF _Toc4180512 \h </w:instrText>
      </w:r>
      <w:r>
        <w:fldChar w:fldCharType="separate"/>
      </w:r>
      <w:r w:rsidR="00ED1C21">
        <w:t>11</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14. </w:t>
      </w:r>
      <w:r w:rsidRPr="001F3562">
        <w:rPr>
          <w:rFonts w:ascii="Calibri" w:hAnsi="Calibri" w:cs="Arial"/>
          <w:sz w:val="22"/>
          <w:szCs w:val="22"/>
        </w:rPr>
        <w:tab/>
      </w:r>
      <w:r w:rsidRPr="0070206B">
        <w:rPr>
          <w:color w:val="000000"/>
        </w:rPr>
        <w:t>Documents Comprising the Bid</w:t>
      </w:r>
      <w:r>
        <w:tab/>
      </w:r>
      <w:r>
        <w:fldChar w:fldCharType="begin"/>
      </w:r>
      <w:r>
        <w:instrText xml:space="preserve"> PAGEREF _Toc4180513 \h </w:instrText>
      </w:r>
      <w:r>
        <w:fldChar w:fldCharType="separate"/>
      </w:r>
      <w:r w:rsidR="00ED1C21">
        <w:t>12</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15. </w:t>
      </w:r>
      <w:r w:rsidRPr="001F3562">
        <w:rPr>
          <w:rFonts w:ascii="Calibri" w:hAnsi="Calibri" w:cs="Arial"/>
          <w:sz w:val="22"/>
          <w:szCs w:val="22"/>
        </w:rPr>
        <w:tab/>
      </w:r>
      <w:r w:rsidRPr="0070206B">
        <w:rPr>
          <w:color w:val="000000"/>
        </w:rPr>
        <w:t>Bid Prices</w:t>
      </w:r>
      <w:r>
        <w:tab/>
      </w:r>
      <w:r>
        <w:fldChar w:fldCharType="begin"/>
      </w:r>
      <w:r>
        <w:instrText xml:space="preserve"> PAGEREF _Toc4180514 \h </w:instrText>
      </w:r>
      <w:r>
        <w:fldChar w:fldCharType="separate"/>
      </w:r>
      <w:r w:rsidR="00ED1C21">
        <w:t>12</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16. </w:t>
      </w:r>
      <w:r w:rsidRPr="001F3562">
        <w:rPr>
          <w:rFonts w:ascii="Calibri" w:hAnsi="Calibri" w:cs="Arial"/>
          <w:sz w:val="22"/>
          <w:szCs w:val="22"/>
        </w:rPr>
        <w:tab/>
      </w:r>
      <w:r w:rsidRPr="0070206B">
        <w:rPr>
          <w:color w:val="000000"/>
        </w:rPr>
        <w:t>Currencies of Bid and Payment</w:t>
      </w:r>
      <w:r>
        <w:tab/>
      </w:r>
      <w:r>
        <w:fldChar w:fldCharType="begin"/>
      </w:r>
      <w:r>
        <w:instrText xml:space="preserve"> PAGEREF _Toc4180515 \h </w:instrText>
      </w:r>
      <w:r>
        <w:fldChar w:fldCharType="separate"/>
      </w:r>
      <w:r w:rsidR="00ED1C21">
        <w:t>12</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17. </w:t>
      </w:r>
      <w:r w:rsidRPr="001F3562">
        <w:rPr>
          <w:rFonts w:ascii="Calibri" w:hAnsi="Calibri" w:cs="Arial"/>
          <w:sz w:val="22"/>
          <w:szCs w:val="22"/>
        </w:rPr>
        <w:tab/>
      </w:r>
      <w:r w:rsidRPr="0070206B">
        <w:rPr>
          <w:color w:val="000000"/>
        </w:rPr>
        <w:t>Bid Validity</w:t>
      </w:r>
      <w:r>
        <w:tab/>
      </w:r>
      <w:r>
        <w:fldChar w:fldCharType="begin"/>
      </w:r>
      <w:r>
        <w:instrText xml:space="preserve"> PAGEREF _Toc4180516 \h </w:instrText>
      </w:r>
      <w:r>
        <w:fldChar w:fldCharType="separate"/>
      </w:r>
      <w:r w:rsidR="00ED1C21">
        <w:t>12</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18. </w:t>
      </w:r>
      <w:r w:rsidRPr="001F3562">
        <w:rPr>
          <w:rFonts w:ascii="Calibri" w:hAnsi="Calibri" w:cs="Arial"/>
          <w:sz w:val="22"/>
          <w:szCs w:val="22"/>
        </w:rPr>
        <w:tab/>
      </w:r>
      <w:r w:rsidRPr="0070206B">
        <w:rPr>
          <w:color w:val="000000"/>
        </w:rPr>
        <w:t>Bid Security</w:t>
      </w:r>
      <w:r>
        <w:tab/>
      </w:r>
      <w:r>
        <w:fldChar w:fldCharType="begin"/>
      </w:r>
      <w:r>
        <w:instrText xml:space="preserve"> PAGEREF _Toc4180517 \h </w:instrText>
      </w:r>
      <w:r>
        <w:fldChar w:fldCharType="separate"/>
      </w:r>
      <w:r w:rsidR="00ED1C21">
        <w:t>13</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19. </w:t>
      </w:r>
      <w:r w:rsidRPr="001F3562">
        <w:rPr>
          <w:rFonts w:ascii="Calibri" w:hAnsi="Calibri" w:cs="Arial"/>
          <w:sz w:val="22"/>
          <w:szCs w:val="22"/>
        </w:rPr>
        <w:tab/>
      </w:r>
      <w:r w:rsidRPr="0070206B">
        <w:rPr>
          <w:color w:val="000000"/>
        </w:rPr>
        <w:t>Alternative Bids</w:t>
      </w:r>
      <w:r>
        <w:tab/>
      </w:r>
      <w:r>
        <w:fldChar w:fldCharType="begin"/>
      </w:r>
      <w:r>
        <w:instrText xml:space="preserve"> PAGEREF _Toc4180518 \h </w:instrText>
      </w:r>
      <w:r>
        <w:fldChar w:fldCharType="separate"/>
      </w:r>
      <w:r w:rsidR="00ED1C21">
        <w:t>13</w:t>
      </w:r>
      <w:r>
        <w:fldChar w:fldCharType="end"/>
      </w:r>
    </w:p>
    <w:p w:rsidR="0062252A" w:rsidRPr="001F3562" w:rsidRDefault="0062252A">
      <w:pPr>
        <w:pStyle w:val="TOC1"/>
        <w:rPr>
          <w:rFonts w:ascii="Calibri" w:hAnsi="Calibri"/>
          <w:b w:val="0"/>
          <w:bCs w:val="0"/>
          <w:noProof/>
          <w:sz w:val="22"/>
          <w:szCs w:val="22"/>
        </w:rPr>
      </w:pPr>
      <w:r w:rsidRPr="0070206B">
        <w:rPr>
          <w:rFonts w:ascii="Times New Roman" w:hAnsi="Times New Roman" w:cs="Times New Roman"/>
          <w:noProof/>
          <w:color w:val="000000"/>
          <w:lang w:val="en-GB"/>
        </w:rPr>
        <w:t>D. Submission and Opening of Bids</w:t>
      </w:r>
      <w:r>
        <w:rPr>
          <w:noProof/>
        </w:rPr>
        <w:tab/>
      </w:r>
      <w:r>
        <w:rPr>
          <w:noProof/>
        </w:rPr>
        <w:fldChar w:fldCharType="begin"/>
      </w:r>
      <w:r>
        <w:rPr>
          <w:noProof/>
        </w:rPr>
        <w:instrText xml:space="preserve"> PAGEREF _Toc4180519 \h </w:instrText>
      </w:r>
      <w:r>
        <w:rPr>
          <w:noProof/>
        </w:rPr>
      </w:r>
      <w:r>
        <w:rPr>
          <w:noProof/>
        </w:rPr>
        <w:fldChar w:fldCharType="separate"/>
      </w:r>
      <w:r w:rsidR="00ED1C21">
        <w:rPr>
          <w:noProof/>
        </w:rPr>
        <w:t>14</w:t>
      </w:r>
      <w:r>
        <w:rPr>
          <w:noProof/>
        </w:rP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21. </w:t>
      </w:r>
      <w:r w:rsidRPr="001F3562">
        <w:rPr>
          <w:rFonts w:ascii="Calibri" w:hAnsi="Calibri" w:cs="Arial"/>
          <w:sz w:val="22"/>
          <w:szCs w:val="22"/>
        </w:rPr>
        <w:tab/>
      </w:r>
      <w:r w:rsidRPr="0070206B">
        <w:rPr>
          <w:color w:val="000000"/>
        </w:rPr>
        <w:t>Sealing and Marking of Bids</w:t>
      </w:r>
      <w:r>
        <w:tab/>
      </w:r>
      <w:r>
        <w:fldChar w:fldCharType="begin"/>
      </w:r>
      <w:r>
        <w:instrText xml:space="preserve"> PAGEREF _Toc4180520 \h </w:instrText>
      </w:r>
      <w:r>
        <w:fldChar w:fldCharType="separate"/>
      </w:r>
      <w:r w:rsidR="00ED1C21">
        <w:t>14</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22. </w:t>
      </w:r>
      <w:r w:rsidRPr="001F3562">
        <w:rPr>
          <w:rFonts w:ascii="Calibri" w:hAnsi="Calibri" w:cs="Arial"/>
          <w:sz w:val="22"/>
          <w:szCs w:val="22"/>
        </w:rPr>
        <w:tab/>
      </w:r>
      <w:r w:rsidRPr="0070206B">
        <w:rPr>
          <w:color w:val="000000"/>
        </w:rPr>
        <w:t>Deadline for Submission of Bids</w:t>
      </w:r>
      <w:r>
        <w:tab/>
      </w:r>
      <w:r>
        <w:fldChar w:fldCharType="begin"/>
      </w:r>
      <w:r>
        <w:instrText xml:space="preserve"> PAGEREF _Toc4180521 \h </w:instrText>
      </w:r>
      <w:r>
        <w:fldChar w:fldCharType="separate"/>
      </w:r>
      <w:r w:rsidR="00ED1C21">
        <w:t>15</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23. </w:t>
      </w:r>
      <w:r w:rsidRPr="001F3562">
        <w:rPr>
          <w:rFonts w:ascii="Calibri" w:hAnsi="Calibri" w:cs="Arial"/>
          <w:sz w:val="22"/>
          <w:szCs w:val="22"/>
        </w:rPr>
        <w:tab/>
      </w:r>
      <w:r w:rsidRPr="0070206B">
        <w:rPr>
          <w:color w:val="000000"/>
        </w:rPr>
        <w:t>Late Bids</w:t>
      </w:r>
      <w:r>
        <w:tab/>
      </w:r>
      <w:r>
        <w:fldChar w:fldCharType="begin"/>
      </w:r>
      <w:r>
        <w:instrText xml:space="preserve"> PAGEREF _Toc4180522 \h </w:instrText>
      </w:r>
      <w:r>
        <w:fldChar w:fldCharType="separate"/>
      </w:r>
      <w:r w:rsidR="00ED1C21">
        <w:t>15</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24. </w:t>
      </w:r>
      <w:r w:rsidRPr="001F3562">
        <w:rPr>
          <w:rFonts w:ascii="Calibri" w:hAnsi="Calibri" w:cs="Arial"/>
          <w:sz w:val="22"/>
          <w:szCs w:val="22"/>
        </w:rPr>
        <w:tab/>
      </w:r>
      <w:r w:rsidRPr="0070206B">
        <w:rPr>
          <w:color w:val="000000"/>
        </w:rPr>
        <w:t>Withdrawal and Replacement of Bids</w:t>
      </w:r>
      <w:r>
        <w:tab/>
      </w:r>
      <w:r>
        <w:fldChar w:fldCharType="begin"/>
      </w:r>
      <w:r>
        <w:instrText xml:space="preserve"> PAGEREF _Toc4180523 \h </w:instrText>
      </w:r>
      <w:r>
        <w:fldChar w:fldCharType="separate"/>
      </w:r>
      <w:r w:rsidR="00ED1C21">
        <w:t>15</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25. </w:t>
      </w:r>
      <w:r w:rsidRPr="001F3562">
        <w:rPr>
          <w:rFonts w:ascii="Calibri" w:hAnsi="Calibri" w:cs="Arial"/>
          <w:sz w:val="22"/>
          <w:szCs w:val="22"/>
        </w:rPr>
        <w:tab/>
      </w:r>
      <w:r w:rsidRPr="0070206B">
        <w:rPr>
          <w:color w:val="000000"/>
        </w:rPr>
        <w:t>Bid Opening</w:t>
      </w:r>
      <w:r>
        <w:tab/>
      </w:r>
      <w:r>
        <w:fldChar w:fldCharType="begin"/>
      </w:r>
      <w:r>
        <w:instrText xml:space="preserve"> PAGEREF _Toc4180524 \h </w:instrText>
      </w:r>
      <w:r>
        <w:fldChar w:fldCharType="separate"/>
      </w:r>
      <w:r w:rsidR="00ED1C21">
        <w:t>16</w:t>
      </w:r>
      <w:r>
        <w:fldChar w:fldCharType="end"/>
      </w:r>
    </w:p>
    <w:p w:rsidR="0062252A" w:rsidRPr="001F3562" w:rsidRDefault="0062252A">
      <w:pPr>
        <w:pStyle w:val="TOC1"/>
        <w:rPr>
          <w:rFonts w:ascii="Calibri" w:hAnsi="Calibri"/>
          <w:b w:val="0"/>
          <w:bCs w:val="0"/>
          <w:noProof/>
          <w:sz w:val="22"/>
          <w:szCs w:val="22"/>
        </w:rPr>
      </w:pPr>
      <w:r w:rsidRPr="0070206B">
        <w:rPr>
          <w:rFonts w:ascii="Times New Roman" w:hAnsi="Times New Roman" w:cs="Times New Roman"/>
          <w:noProof/>
          <w:color w:val="000000"/>
          <w:lang w:val="en-GB"/>
        </w:rPr>
        <w:t>E. Evaluation of Bids</w:t>
      </w:r>
      <w:r>
        <w:rPr>
          <w:noProof/>
        </w:rPr>
        <w:tab/>
      </w:r>
      <w:r>
        <w:rPr>
          <w:noProof/>
        </w:rPr>
        <w:fldChar w:fldCharType="begin"/>
      </w:r>
      <w:r>
        <w:rPr>
          <w:noProof/>
        </w:rPr>
        <w:instrText xml:space="preserve"> PAGEREF _Toc4180525 \h </w:instrText>
      </w:r>
      <w:r>
        <w:rPr>
          <w:noProof/>
        </w:rPr>
      </w:r>
      <w:r>
        <w:rPr>
          <w:noProof/>
        </w:rPr>
        <w:fldChar w:fldCharType="separate"/>
      </w:r>
      <w:r w:rsidR="00ED1C21">
        <w:rPr>
          <w:noProof/>
        </w:rPr>
        <w:t>16</w:t>
      </w:r>
      <w:r>
        <w:rPr>
          <w:noProof/>
        </w:rP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26. </w:t>
      </w:r>
      <w:r w:rsidRPr="001F3562">
        <w:rPr>
          <w:rFonts w:ascii="Calibri" w:hAnsi="Calibri" w:cs="Arial"/>
          <w:sz w:val="22"/>
          <w:szCs w:val="22"/>
        </w:rPr>
        <w:tab/>
      </w:r>
      <w:r w:rsidRPr="0070206B">
        <w:rPr>
          <w:color w:val="000000"/>
        </w:rPr>
        <w:t>Confidentiality</w:t>
      </w:r>
      <w:r>
        <w:tab/>
      </w:r>
      <w:r>
        <w:fldChar w:fldCharType="begin"/>
      </w:r>
      <w:r>
        <w:instrText xml:space="preserve"> PAGEREF _Toc4180526 \h </w:instrText>
      </w:r>
      <w:r>
        <w:fldChar w:fldCharType="separate"/>
      </w:r>
      <w:r w:rsidR="00ED1C21">
        <w:t>16</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27. </w:t>
      </w:r>
      <w:r w:rsidRPr="001F3562">
        <w:rPr>
          <w:rFonts w:ascii="Calibri" w:hAnsi="Calibri" w:cs="Arial"/>
          <w:sz w:val="22"/>
          <w:szCs w:val="22"/>
        </w:rPr>
        <w:tab/>
      </w:r>
      <w:r w:rsidRPr="0070206B">
        <w:rPr>
          <w:color w:val="000000"/>
        </w:rPr>
        <w:t>Clarification of Bids</w:t>
      </w:r>
      <w:r>
        <w:tab/>
      </w:r>
      <w:r>
        <w:fldChar w:fldCharType="begin"/>
      </w:r>
      <w:r>
        <w:instrText xml:space="preserve"> PAGEREF _Toc4180527 \h </w:instrText>
      </w:r>
      <w:r>
        <w:fldChar w:fldCharType="separate"/>
      </w:r>
      <w:r w:rsidR="00ED1C21">
        <w:t>17</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28. </w:t>
      </w:r>
      <w:r w:rsidRPr="001F3562">
        <w:rPr>
          <w:rFonts w:ascii="Calibri" w:hAnsi="Calibri" w:cs="Arial"/>
          <w:sz w:val="22"/>
          <w:szCs w:val="22"/>
        </w:rPr>
        <w:tab/>
      </w:r>
      <w:r w:rsidRPr="0070206B">
        <w:rPr>
          <w:color w:val="000000"/>
        </w:rPr>
        <w:t>Compliance and Responsiveness of Bids</w:t>
      </w:r>
      <w:r>
        <w:tab/>
      </w:r>
      <w:r>
        <w:fldChar w:fldCharType="begin"/>
      </w:r>
      <w:r>
        <w:instrText xml:space="preserve"> PAGEREF _Toc4180528 \h </w:instrText>
      </w:r>
      <w:r>
        <w:fldChar w:fldCharType="separate"/>
      </w:r>
      <w:r w:rsidR="00ED1C21">
        <w:t>17</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29. </w:t>
      </w:r>
      <w:r w:rsidRPr="001F3562">
        <w:rPr>
          <w:rFonts w:ascii="Calibri" w:hAnsi="Calibri" w:cs="Arial"/>
          <w:sz w:val="22"/>
          <w:szCs w:val="22"/>
        </w:rPr>
        <w:tab/>
      </w:r>
      <w:r w:rsidRPr="0070206B">
        <w:rPr>
          <w:color w:val="000000"/>
        </w:rPr>
        <w:t>Nonconformities, Errors, and Omissions</w:t>
      </w:r>
      <w:r>
        <w:tab/>
      </w:r>
      <w:r>
        <w:fldChar w:fldCharType="begin"/>
      </w:r>
      <w:r>
        <w:instrText xml:space="preserve"> PAGEREF _Toc4180529 \h </w:instrText>
      </w:r>
      <w:r>
        <w:fldChar w:fldCharType="separate"/>
      </w:r>
      <w:r w:rsidR="00ED1C21">
        <w:t>17</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30. </w:t>
      </w:r>
      <w:r w:rsidRPr="001F3562">
        <w:rPr>
          <w:rFonts w:ascii="Calibri" w:hAnsi="Calibri" w:cs="Arial"/>
          <w:sz w:val="22"/>
          <w:szCs w:val="22"/>
        </w:rPr>
        <w:tab/>
      </w:r>
      <w:r w:rsidRPr="0070206B">
        <w:rPr>
          <w:color w:val="000000"/>
        </w:rPr>
        <w:t>Preliminary Examination of Bids – Eligibility and Administrative Compliance</w:t>
      </w:r>
      <w:r>
        <w:tab/>
      </w:r>
      <w:r>
        <w:fldChar w:fldCharType="begin"/>
      </w:r>
      <w:r>
        <w:instrText xml:space="preserve"> PAGEREF _Toc4180530 \h </w:instrText>
      </w:r>
      <w:r>
        <w:fldChar w:fldCharType="separate"/>
      </w:r>
      <w:r w:rsidR="00ED1C21">
        <w:t>18</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31. </w:t>
      </w:r>
      <w:r w:rsidRPr="001F3562">
        <w:rPr>
          <w:rFonts w:ascii="Calibri" w:hAnsi="Calibri" w:cs="Arial"/>
          <w:sz w:val="22"/>
          <w:szCs w:val="22"/>
        </w:rPr>
        <w:tab/>
      </w:r>
      <w:r w:rsidRPr="0070206B">
        <w:rPr>
          <w:color w:val="000000"/>
        </w:rPr>
        <w:t>Detailed Commercial and Technical Evaluation</w:t>
      </w:r>
      <w:r>
        <w:tab/>
      </w:r>
      <w:r>
        <w:fldChar w:fldCharType="begin"/>
      </w:r>
      <w:r>
        <w:instrText xml:space="preserve"> PAGEREF _Toc4180531 \h </w:instrText>
      </w:r>
      <w:r>
        <w:fldChar w:fldCharType="separate"/>
      </w:r>
      <w:r w:rsidR="00ED1C21">
        <w:t>18</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31. </w:t>
      </w:r>
      <w:r w:rsidRPr="001F3562">
        <w:rPr>
          <w:rFonts w:ascii="Calibri" w:hAnsi="Calibri" w:cs="Arial"/>
          <w:sz w:val="22"/>
          <w:szCs w:val="22"/>
        </w:rPr>
        <w:tab/>
      </w:r>
      <w:r w:rsidRPr="0070206B">
        <w:rPr>
          <w:color w:val="000000"/>
        </w:rPr>
        <w:t>Technical Evaluation</w:t>
      </w:r>
      <w:r>
        <w:tab/>
      </w:r>
      <w:r>
        <w:fldChar w:fldCharType="begin"/>
      </w:r>
      <w:r>
        <w:instrText xml:space="preserve"> PAGEREF _Toc4180532 \h </w:instrText>
      </w:r>
      <w:r>
        <w:fldChar w:fldCharType="separate"/>
      </w:r>
      <w:r w:rsidR="00ED1C21">
        <w:t>18</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32. </w:t>
      </w:r>
      <w:r w:rsidRPr="001F3562">
        <w:rPr>
          <w:rFonts w:ascii="Calibri" w:hAnsi="Calibri" w:cs="Arial"/>
          <w:sz w:val="22"/>
          <w:szCs w:val="22"/>
        </w:rPr>
        <w:tab/>
      </w:r>
      <w:r w:rsidRPr="0070206B">
        <w:rPr>
          <w:color w:val="000000"/>
        </w:rPr>
        <w:t>Opening of Financial Bids</w:t>
      </w:r>
      <w:r>
        <w:tab/>
      </w:r>
      <w:r>
        <w:fldChar w:fldCharType="begin"/>
      </w:r>
      <w:r>
        <w:instrText xml:space="preserve"> PAGEREF _Toc4180533 \h </w:instrText>
      </w:r>
      <w:r>
        <w:fldChar w:fldCharType="separate"/>
      </w:r>
      <w:r w:rsidR="00ED1C21">
        <w:t>19</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33. </w:t>
      </w:r>
      <w:r w:rsidRPr="001F3562">
        <w:rPr>
          <w:rFonts w:ascii="Calibri" w:hAnsi="Calibri" w:cs="Arial"/>
          <w:sz w:val="22"/>
          <w:szCs w:val="22"/>
        </w:rPr>
        <w:tab/>
      </w:r>
      <w:r w:rsidRPr="0070206B">
        <w:rPr>
          <w:color w:val="000000"/>
        </w:rPr>
        <w:t>Financial Evaluation</w:t>
      </w:r>
      <w:r>
        <w:tab/>
      </w:r>
      <w:r>
        <w:fldChar w:fldCharType="begin"/>
      </w:r>
      <w:r>
        <w:instrText xml:space="preserve"> PAGEREF _Toc4180534 \h </w:instrText>
      </w:r>
      <w:r>
        <w:fldChar w:fldCharType="separate"/>
      </w:r>
      <w:r w:rsidR="00ED1C21">
        <w:t>19</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34. </w:t>
      </w:r>
      <w:r w:rsidRPr="001F3562">
        <w:rPr>
          <w:rFonts w:ascii="Calibri" w:hAnsi="Calibri" w:cs="Arial"/>
          <w:sz w:val="22"/>
          <w:szCs w:val="22"/>
        </w:rPr>
        <w:tab/>
      </w:r>
      <w:r w:rsidRPr="0070206B">
        <w:rPr>
          <w:color w:val="000000"/>
        </w:rPr>
        <w:t>Determination of Best Evaluated Bid(s)</w:t>
      </w:r>
      <w:r>
        <w:tab/>
      </w:r>
      <w:r>
        <w:fldChar w:fldCharType="begin"/>
      </w:r>
      <w:r>
        <w:instrText xml:space="preserve"> PAGEREF _Toc4180535 \h </w:instrText>
      </w:r>
      <w:r>
        <w:fldChar w:fldCharType="separate"/>
      </w:r>
      <w:r w:rsidR="00ED1C21">
        <w:t>19</w:t>
      </w:r>
      <w:r>
        <w:fldChar w:fldCharType="end"/>
      </w:r>
    </w:p>
    <w:p w:rsidR="0062252A" w:rsidRPr="001F3562" w:rsidRDefault="0062252A">
      <w:pPr>
        <w:pStyle w:val="TOC1"/>
        <w:rPr>
          <w:rFonts w:ascii="Calibri" w:hAnsi="Calibri"/>
          <w:b w:val="0"/>
          <w:bCs w:val="0"/>
          <w:noProof/>
          <w:sz w:val="22"/>
          <w:szCs w:val="22"/>
        </w:rPr>
      </w:pPr>
      <w:r w:rsidRPr="0070206B">
        <w:rPr>
          <w:rFonts w:ascii="Times New Roman" w:hAnsi="Times New Roman" w:cs="Times New Roman"/>
          <w:noProof/>
          <w:color w:val="000000"/>
          <w:lang w:val="en-GB"/>
        </w:rPr>
        <w:t>F. Award of Contract</w:t>
      </w:r>
      <w:r>
        <w:rPr>
          <w:noProof/>
        </w:rPr>
        <w:tab/>
      </w:r>
      <w:r>
        <w:rPr>
          <w:noProof/>
        </w:rPr>
        <w:fldChar w:fldCharType="begin"/>
      </w:r>
      <w:r>
        <w:rPr>
          <w:noProof/>
        </w:rPr>
        <w:instrText xml:space="preserve"> PAGEREF _Toc4180536 \h </w:instrText>
      </w:r>
      <w:r>
        <w:rPr>
          <w:noProof/>
        </w:rPr>
      </w:r>
      <w:r>
        <w:rPr>
          <w:noProof/>
        </w:rPr>
        <w:fldChar w:fldCharType="separate"/>
      </w:r>
      <w:r w:rsidR="00ED1C21">
        <w:rPr>
          <w:noProof/>
        </w:rPr>
        <w:t>20</w:t>
      </w:r>
      <w:r>
        <w:rPr>
          <w:noProof/>
        </w:rP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36. </w:t>
      </w:r>
      <w:r w:rsidRPr="001F3562">
        <w:rPr>
          <w:rFonts w:ascii="Calibri" w:hAnsi="Calibri" w:cs="Arial"/>
          <w:sz w:val="22"/>
          <w:szCs w:val="22"/>
        </w:rPr>
        <w:tab/>
      </w:r>
      <w:r w:rsidRPr="0070206B">
        <w:rPr>
          <w:color w:val="000000"/>
        </w:rPr>
        <w:t>Award Procedure</w:t>
      </w:r>
      <w:r>
        <w:tab/>
      </w:r>
      <w:r>
        <w:fldChar w:fldCharType="begin"/>
      </w:r>
      <w:r>
        <w:instrText xml:space="preserve"> PAGEREF _Toc4180537 \h </w:instrText>
      </w:r>
      <w:r>
        <w:fldChar w:fldCharType="separate"/>
      </w:r>
      <w:r w:rsidR="00ED1C21">
        <w:t>20</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37. </w:t>
      </w:r>
      <w:r w:rsidRPr="001F3562">
        <w:rPr>
          <w:rFonts w:ascii="Calibri" w:hAnsi="Calibri" w:cs="Arial"/>
          <w:sz w:val="22"/>
          <w:szCs w:val="22"/>
        </w:rPr>
        <w:tab/>
      </w:r>
      <w:r w:rsidRPr="0070206B">
        <w:rPr>
          <w:color w:val="000000"/>
        </w:rPr>
        <w:t>Employer’s Right to Accept any Bid and to Reject any or all Bids</w:t>
      </w:r>
      <w:r>
        <w:tab/>
      </w:r>
      <w:r>
        <w:fldChar w:fldCharType="begin"/>
      </w:r>
      <w:r>
        <w:instrText xml:space="preserve"> PAGEREF _Toc4180538 \h </w:instrText>
      </w:r>
      <w:r>
        <w:fldChar w:fldCharType="separate"/>
      </w:r>
      <w:r w:rsidR="00ED1C21">
        <w:t>20</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38. </w:t>
      </w:r>
      <w:r w:rsidRPr="001F3562">
        <w:rPr>
          <w:rFonts w:ascii="Calibri" w:hAnsi="Calibri" w:cs="Arial"/>
          <w:sz w:val="22"/>
          <w:szCs w:val="22"/>
        </w:rPr>
        <w:tab/>
      </w:r>
      <w:r w:rsidRPr="0070206B">
        <w:rPr>
          <w:color w:val="000000"/>
        </w:rPr>
        <w:t>Notification of Award and Letter of Bid Acceptance</w:t>
      </w:r>
      <w:r>
        <w:tab/>
      </w:r>
      <w:r>
        <w:fldChar w:fldCharType="begin"/>
      </w:r>
      <w:r>
        <w:instrText xml:space="preserve"> PAGEREF _Toc4180539 \h </w:instrText>
      </w:r>
      <w:r>
        <w:fldChar w:fldCharType="separate"/>
      </w:r>
      <w:r w:rsidR="00ED1C21">
        <w:t>20</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39. </w:t>
      </w:r>
      <w:r w:rsidRPr="001F3562">
        <w:rPr>
          <w:rFonts w:ascii="Calibri" w:hAnsi="Calibri" w:cs="Arial"/>
          <w:sz w:val="22"/>
          <w:szCs w:val="22"/>
        </w:rPr>
        <w:tab/>
      </w:r>
      <w:r w:rsidRPr="0070206B">
        <w:rPr>
          <w:color w:val="000000"/>
        </w:rPr>
        <w:t>Signing of Contract</w:t>
      </w:r>
      <w:r>
        <w:tab/>
      </w:r>
      <w:r>
        <w:fldChar w:fldCharType="begin"/>
      </w:r>
      <w:r>
        <w:instrText xml:space="preserve"> PAGEREF _Toc4180540 \h </w:instrText>
      </w:r>
      <w:r>
        <w:fldChar w:fldCharType="separate"/>
      </w:r>
      <w:r w:rsidR="00ED1C21">
        <w:t>21</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40. </w:t>
      </w:r>
      <w:r w:rsidRPr="001F3562">
        <w:rPr>
          <w:rFonts w:ascii="Calibri" w:hAnsi="Calibri" w:cs="Arial"/>
          <w:sz w:val="22"/>
          <w:szCs w:val="22"/>
        </w:rPr>
        <w:tab/>
      </w:r>
      <w:r w:rsidRPr="0070206B">
        <w:rPr>
          <w:color w:val="000000"/>
        </w:rPr>
        <w:t>Performance Security</w:t>
      </w:r>
      <w:r>
        <w:tab/>
      </w:r>
      <w:r>
        <w:fldChar w:fldCharType="begin"/>
      </w:r>
      <w:r>
        <w:instrText xml:space="preserve"> PAGEREF _Toc4180541 \h </w:instrText>
      </w:r>
      <w:r>
        <w:fldChar w:fldCharType="separate"/>
      </w:r>
      <w:r w:rsidR="00ED1C21">
        <w:t>21</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41. </w:t>
      </w:r>
      <w:r w:rsidRPr="001F3562">
        <w:rPr>
          <w:rFonts w:ascii="Calibri" w:hAnsi="Calibri" w:cs="Arial"/>
          <w:sz w:val="22"/>
          <w:szCs w:val="22"/>
        </w:rPr>
        <w:tab/>
      </w:r>
      <w:r w:rsidRPr="0070206B">
        <w:rPr>
          <w:color w:val="000000"/>
        </w:rPr>
        <w:t>Advance Payment and Security</w:t>
      </w:r>
      <w:r>
        <w:tab/>
      </w:r>
      <w:r>
        <w:fldChar w:fldCharType="begin"/>
      </w:r>
      <w:r>
        <w:instrText xml:space="preserve"> PAGEREF _Toc4180542 \h </w:instrText>
      </w:r>
      <w:r>
        <w:fldChar w:fldCharType="separate"/>
      </w:r>
      <w:r w:rsidR="00ED1C21">
        <w:t>21</w:t>
      </w:r>
      <w:r>
        <w:fldChar w:fldCharType="end"/>
      </w:r>
    </w:p>
    <w:p w:rsidR="0062252A" w:rsidRPr="001F3562" w:rsidRDefault="0062252A">
      <w:pPr>
        <w:pStyle w:val="TOC2"/>
        <w:tabs>
          <w:tab w:val="left" w:pos="1418"/>
        </w:tabs>
        <w:rPr>
          <w:rFonts w:ascii="Calibri" w:hAnsi="Calibri" w:cs="Arial"/>
          <w:sz w:val="22"/>
          <w:szCs w:val="22"/>
        </w:rPr>
      </w:pPr>
      <w:r w:rsidRPr="0070206B">
        <w:rPr>
          <w:color w:val="000000"/>
        </w:rPr>
        <w:t xml:space="preserve">42. </w:t>
      </w:r>
      <w:r w:rsidRPr="001F3562">
        <w:rPr>
          <w:rFonts w:ascii="Calibri" w:hAnsi="Calibri" w:cs="Arial"/>
          <w:sz w:val="22"/>
          <w:szCs w:val="22"/>
        </w:rPr>
        <w:tab/>
      </w:r>
      <w:r w:rsidRPr="0070206B">
        <w:rPr>
          <w:color w:val="000000"/>
        </w:rPr>
        <w:t>Adjudicator</w:t>
      </w:r>
      <w:r>
        <w:tab/>
      </w:r>
      <w:r>
        <w:fldChar w:fldCharType="begin"/>
      </w:r>
      <w:r>
        <w:instrText xml:space="preserve"> PAGEREF _Toc4180543 \h </w:instrText>
      </w:r>
      <w:r>
        <w:fldChar w:fldCharType="separate"/>
      </w:r>
      <w:r w:rsidR="00ED1C21">
        <w:t>21</w:t>
      </w:r>
      <w:r>
        <w:fldChar w:fldCharType="end"/>
      </w:r>
    </w:p>
    <w:p w:rsidR="004340AC" w:rsidRPr="00DF487C" w:rsidRDefault="00420A47">
      <w:pPr>
        <w:spacing w:before="60" w:after="120"/>
        <w:jc w:val="left"/>
        <w:rPr>
          <w:color w:val="000000"/>
          <w:lang w:val="en-GB"/>
        </w:rPr>
      </w:pPr>
      <w:r w:rsidRPr="00DF487C">
        <w:rPr>
          <w:color w:val="000000"/>
          <w:lang w:val="en-GB"/>
        </w:rPr>
        <w:fldChar w:fldCharType="end"/>
      </w:r>
    </w:p>
    <w:tbl>
      <w:tblPr>
        <w:tblW w:w="9410" w:type="dxa"/>
        <w:tblLayout w:type="fixed"/>
        <w:tblLook w:val="0000" w:firstRow="0" w:lastRow="0" w:firstColumn="0" w:lastColumn="0" w:noHBand="0" w:noVBand="0"/>
      </w:tblPr>
      <w:tblGrid>
        <w:gridCol w:w="6"/>
        <w:gridCol w:w="9404"/>
      </w:tblGrid>
      <w:tr w:rsidR="004340AC" w:rsidRPr="00DF487C">
        <w:tc>
          <w:tcPr>
            <w:tcW w:w="9410" w:type="dxa"/>
            <w:gridSpan w:val="2"/>
          </w:tcPr>
          <w:p w:rsidR="004340AC" w:rsidRPr="00DF487C" w:rsidRDefault="004340AC">
            <w:pPr>
              <w:pStyle w:val="StyleHead21Left"/>
              <w:rPr>
                <w:rFonts w:ascii="Times New Roman" w:hAnsi="Times New Roman" w:cs="Times New Roman"/>
                <w:color w:val="000000"/>
                <w:sz w:val="24"/>
                <w:szCs w:val="24"/>
              </w:rPr>
            </w:pPr>
            <w:bookmarkStart w:id="3" w:name="_Toc42236628"/>
            <w:bookmarkStart w:id="4" w:name="_Toc4180497"/>
            <w:r w:rsidRPr="00DF487C">
              <w:rPr>
                <w:rFonts w:ascii="Times New Roman" w:hAnsi="Times New Roman" w:cs="Times New Roman"/>
                <w:color w:val="000000"/>
                <w:sz w:val="24"/>
                <w:szCs w:val="24"/>
              </w:rPr>
              <w:t>A.</w:t>
            </w:r>
            <w:r w:rsidR="00D36D77" w:rsidRPr="00DF487C">
              <w:rPr>
                <w:rFonts w:ascii="Times New Roman" w:hAnsi="Times New Roman" w:cs="Times New Roman"/>
                <w:color w:val="000000"/>
                <w:sz w:val="24"/>
                <w:szCs w:val="24"/>
              </w:rPr>
              <w:t xml:space="preserve"> </w:t>
            </w:r>
            <w:r w:rsidRPr="00DF487C">
              <w:rPr>
                <w:rFonts w:ascii="Times New Roman" w:hAnsi="Times New Roman" w:cs="Times New Roman"/>
                <w:color w:val="000000"/>
                <w:sz w:val="24"/>
                <w:szCs w:val="24"/>
              </w:rPr>
              <w:t>General</w:t>
            </w:r>
            <w:bookmarkEnd w:id="3"/>
            <w:bookmarkEnd w:id="4"/>
          </w:p>
        </w:tc>
      </w:tr>
      <w:tr w:rsidR="004340AC" w:rsidRPr="00DF487C">
        <w:tc>
          <w:tcPr>
            <w:tcW w:w="9410" w:type="dxa"/>
            <w:gridSpan w:val="2"/>
          </w:tcPr>
          <w:p w:rsidR="004340AC" w:rsidRPr="00DF487C" w:rsidRDefault="004340AC" w:rsidP="00CF7EE3">
            <w:pPr>
              <w:pStyle w:val="Sect1ParaHead"/>
              <w:numPr>
                <w:ilvl w:val="0"/>
                <w:numId w:val="0"/>
              </w:numPr>
              <w:tabs>
                <w:tab w:val="clear" w:pos="432"/>
              </w:tabs>
              <w:rPr>
                <w:color w:val="000000"/>
              </w:rPr>
            </w:pPr>
            <w:bookmarkStart w:id="5" w:name="_Toc42236629"/>
            <w:bookmarkStart w:id="6" w:name="_Toc4180498"/>
            <w:r w:rsidRPr="00DF487C">
              <w:rPr>
                <w:color w:val="000000"/>
              </w:rPr>
              <w:t>1.</w:t>
            </w:r>
            <w:r w:rsidR="008D1437" w:rsidRPr="00DF487C">
              <w:rPr>
                <w:color w:val="000000"/>
              </w:rPr>
              <w:t xml:space="preserve"> </w:t>
            </w:r>
            <w:r w:rsidRPr="00DF487C">
              <w:rPr>
                <w:color w:val="000000"/>
              </w:rPr>
              <w:t>Scope of Bid</w:t>
            </w:r>
            <w:bookmarkEnd w:id="5"/>
            <w:bookmarkEnd w:id="6"/>
          </w:p>
        </w:tc>
      </w:tr>
      <w:tr w:rsidR="004340AC" w:rsidRPr="00DF487C">
        <w:tc>
          <w:tcPr>
            <w:tcW w:w="9410" w:type="dxa"/>
            <w:gridSpan w:val="2"/>
          </w:tcPr>
          <w:p w:rsidR="004340AC" w:rsidRPr="00DF487C" w:rsidRDefault="004340AC" w:rsidP="00685C3F">
            <w:pPr>
              <w:pStyle w:val="Para"/>
              <w:tabs>
                <w:tab w:val="clear" w:pos="284"/>
                <w:tab w:val="clear" w:pos="851"/>
                <w:tab w:val="left" w:pos="720"/>
              </w:tabs>
              <w:spacing w:after="120"/>
              <w:ind w:left="720" w:hanging="720"/>
              <w:jc w:val="both"/>
              <w:rPr>
                <w:color w:val="000000"/>
                <w:lang w:val="en-US"/>
              </w:rPr>
            </w:pPr>
            <w:r w:rsidRPr="00DF487C">
              <w:rPr>
                <w:color w:val="000000"/>
                <w:lang w:val="en-US"/>
              </w:rPr>
              <w:t>1.1</w:t>
            </w:r>
            <w:r w:rsidRPr="00DF487C">
              <w:rPr>
                <w:color w:val="000000"/>
                <w:lang w:val="en-US"/>
              </w:rPr>
              <w:tab/>
              <w:t xml:space="preserve">The Employer, as defined in the Bid Data Sheet (BDS), invites bids for the </w:t>
            </w:r>
            <w:r w:rsidR="00685C3F">
              <w:rPr>
                <w:color w:val="000000"/>
                <w:lang w:val="en-US"/>
              </w:rPr>
              <w:t xml:space="preserve">rehabilitation and </w:t>
            </w:r>
            <w:r w:rsidR="00685C3F" w:rsidRPr="00DF487C">
              <w:rPr>
                <w:color w:val="000000"/>
                <w:lang w:val="en-US"/>
              </w:rPr>
              <w:t>construction</w:t>
            </w:r>
            <w:r w:rsidRPr="00DF487C">
              <w:rPr>
                <w:color w:val="000000"/>
                <w:lang w:val="en-US"/>
              </w:rPr>
              <w:t xml:space="preserve"> of Works, as described in the BDS. The name and procurement reference number of the Contract </w:t>
            </w:r>
            <w:r w:rsidR="00B03854" w:rsidRPr="00DF487C">
              <w:rPr>
                <w:color w:val="000000"/>
                <w:lang w:val="en-US"/>
              </w:rPr>
              <w:t>ar</w:t>
            </w:r>
            <w:r w:rsidRPr="00DF487C">
              <w:rPr>
                <w:color w:val="000000"/>
                <w:lang w:val="en-US"/>
              </w:rPr>
              <w:t>e provided in the BDS. The Instructions to Bidders (ITB) should be read in conjunction with the BDS.</w:t>
            </w:r>
          </w:p>
        </w:tc>
      </w:tr>
      <w:tr w:rsidR="004340AC" w:rsidRPr="00DF487C">
        <w:tc>
          <w:tcPr>
            <w:tcW w:w="9410" w:type="dxa"/>
            <w:gridSpan w:val="2"/>
          </w:tcPr>
          <w:p w:rsidR="004340AC" w:rsidRPr="00DF487C" w:rsidRDefault="00420A47"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fldChar w:fldCharType="begin"/>
            </w:r>
            <w:r w:rsidR="004340AC" w:rsidRPr="00DF487C">
              <w:rPr>
                <w:color w:val="000000"/>
                <w:lang w:val="en-US"/>
              </w:rPr>
              <w:instrText>ADVANCE \D 4.80</w:instrText>
            </w:r>
            <w:r w:rsidRPr="00DF487C">
              <w:rPr>
                <w:color w:val="000000"/>
                <w:lang w:val="en-US"/>
              </w:rPr>
              <w:fldChar w:fldCharType="end"/>
            </w:r>
            <w:r w:rsidR="004340AC" w:rsidRPr="00DF487C">
              <w:rPr>
                <w:color w:val="000000"/>
                <w:lang w:val="en-US"/>
              </w:rPr>
              <w:t>1.2</w:t>
            </w:r>
            <w:r w:rsidR="004340AC" w:rsidRPr="00DF487C">
              <w:rPr>
                <w:color w:val="000000"/>
                <w:lang w:val="en-US"/>
              </w:rPr>
              <w:tab/>
              <w:t>The successful Bidder will be expected to complete</w:t>
            </w:r>
            <w:r w:rsidR="00685C3F">
              <w:rPr>
                <w:color w:val="000000"/>
                <w:lang w:val="en-US"/>
              </w:rPr>
              <w:t xml:space="preserve"> the</w:t>
            </w:r>
            <w:r w:rsidR="004340AC" w:rsidRPr="00DF487C">
              <w:rPr>
                <w:color w:val="000000"/>
                <w:lang w:val="en-US"/>
              </w:rPr>
              <w:t xml:space="preserve"> </w:t>
            </w:r>
            <w:r w:rsidR="00685C3F">
              <w:rPr>
                <w:color w:val="000000"/>
                <w:lang w:val="en-US"/>
              </w:rPr>
              <w:t xml:space="preserve">rehabilitation and </w:t>
            </w:r>
            <w:r w:rsidR="00685C3F" w:rsidRPr="00DF487C">
              <w:rPr>
                <w:color w:val="000000"/>
                <w:lang w:val="en-US"/>
              </w:rPr>
              <w:t xml:space="preserve">construction </w:t>
            </w:r>
            <w:r w:rsidR="004340AC" w:rsidRPr="00DF487C">
              <w:rPr>
                <w:color w:val="000000"/>
                <w:lang w:val="en-US"/>
              </w:rPr>
              <w:t xml:space="preserve">Works by the Completion Date specified in the </w:t>
            </w:r>
            <w:r w:rsidR="00733A06" w:rsidRPr="00DF487C">
              <w:rPr>
                <w:color w:val="000000"/>
                <w:lang w:val="en-US"/>
              </w:rPr>
              <w:t>Conditions of Contract (CC)</w:t>
            </w:r>
            <w:r w:rsidR="00972721" w:rsidRPr="00DF487C">
              <w:rPr>
                <w:color w:val="000000"/>
                <w:lang w:val="en-US"/>
              </w:rPr>
              <w:t xml:space="preserve"> Part II: Particular Conditions</w:t>
            </w:r>
            <w:r w:rsidR="004340AC" w:rsidRPr="00DF487C">
              <w:rPr>
                <w:color w:val="000000"/>
                <w:lang w:val="en-US"/>
              </w:rPr>
              <w:t>.</w:t>
            </w:r>
          </w:p>
        </w:tc>
      </w:tr>
      <w:tr w:rsidR="004340AC" w:rsidRPr="00DF487C">
        <w:tc>
          <w:tcPr>
            <w:tcW w:w="9410" w:type="dxa"/>
            <w:gridSpan w:val="2"/>
          </w:tcPr>
          <w:p w:rsidR="004340AC" w:rsidRPr="00DF487C" w:rsidRDefault="00420A47"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fldChar w:fldCharType="begin"/>
            </w:r>
            <w:r w:rsidR="004340AC" w:rsidRPr="00DF487C">
              <w:rPr>
                <w:color w:val="000000"/>
                <w:lang w:val="en-US"/>
              </w:rPr>
              <w:instrText>ADVANCE \D 4.80</w:instrText>
            </w:r>
            <w:r w:rsidRPr="00DF487C">
              <w:rPr>
                <w:color w:val="000000"/>
                <w:lang w:val="en-US"/>
              </w:rPr>
              <w:fldChar w:fldCharType="end"/>
            </w:r>
            <w:r w:rsidR="004340AC" w:rsidRPr="00DF487C">
              <w:rPr>
                <w:color w:val="000000"/>
                <w:lang w:val="en-US"/>
              </w:rPr>
              <w:t>1.3</w:t>
            </w:r>
            <w:r w:rsidR="004340AC" w:rsidRPr="00DF487C">
              <w:rPr>
                <w:color w:val="000000"/>
                <w:lang w:val="en-US"/>
              </w:rPr>
              <w:tab/>
              <w:t>Throughout th</w:t>
            </w:r>
            <w:r w:rsidR="00FD6A91" w:rsidRPr="00DF487C">
              <w:rPr>
                <w:color w:val="000000"/>
                <w:lang w:val="en-US"/>
              </w:rPr>
              <w:t>is</w:t>
            </w:r>
            <w:r w:rsidR="004340AC" w:rsidRPr="00DF487C">
              <w:rPr>
                <w:color w:val="000000"/>
                <w:lang w:val="en-US"/>
              </w:rPr>
              <w:t xml:space="preserve"> Bidding Document:</w:t>
            </w:r>
          </w:p>
          <w:p w:rsidR="004340AC" w:rsidRPr="00DF487C" w:rsidRDefault="004340AC" w:rsidP="00B415DC">
            <w:pPr>
              <w:pStyle w:val="SubPara"/>
              <w:rPr>
                <w:color w:val="000000"/>
              </w:rPr>
            </w:pPr>
            <w:r w:rsidRPr="00DF487C">
              <w:rPr>
                <w:color w:val="000000"/>
              </w:rPr>
              <w:t>(a)</w:t>
            </w:r>
            <w:r w:rsidRPr="00DF487C">
              <w:rPr>
                <w:color w:val="000000"/>
              </w:rPr>
              <w:tab/>
              <w:t xml:space="preserve">the “Employer” means the </w:t>
            </w:r>
            <w:r w:rsidR="00141C32" w:rsidRPr="00DF487C">
              <w:rPr>
                <w:color w:val="000000"/>
              </w:rPr>
              <w:t>Employer</w:t>
            </w:r>
            <w:r w:rsidRPr="00DF487C">
              <w:rPr>
                <w:color w:val="000000"/>
              </w:rPr>
              <w:t>; and</w:t>
            </w:r>
          </w:p>
          <w:p w:rsidR="004340AC" w:rsidRPr="00DF487C" w:rsidRDefault="004340AC" w:rsidP="00B415DC">
            <w:pPr>
              <w:pStyle w:val="SubPara"/>
              <w:rPr>
                <w:color w:val="000000"/>
              </w:rPr>
            </w:pPr>
            <w:r w:rsidRPr="00DF487C">
              <w:rPr>
                <w:color w:val="000000"/>
              </w:rPr>
              <w:t>(b)</w:t>
            </w:r>
            <w:r w:rsidRPr="00DF487C">
              <w:rPr>
                <w:color w:val="000000"/>
              </w:rPr>
              <w:tab/>
              <w:t xml:space="preserve">the “Contractor” means the </w:t>
            </w:r>
            <w:r w:rsidR="006F5905" w:rsidRPr="00DF487C">
              <w:rPr>
                <w:color w:val="000000"/>
              </w:rPr>
              <w:t>p</w:t>
            </w:r>
            <w:r w:rsidRPr="00DF487C">
              <w:rPr>
                <w:color w:val="000000"/>
              </w:rPr>
              <w:t>rovider</w:t>
            </w:r>
          </w:p>
          <w:p w:rsidR="004340AC" w:rsidRPr="00DF487C" w:rsidRDefault="00F57568" w:rsidP="00685C3F">
            <w:pPr>
              <w:pStyle w:val="Para"/>
              <w:tabs>
                <w:tab w:val="clear" w:pos="284"/>
                <w:tab w:val="clear" w:pos="851"/>
                <w:tab w:val="left" w:pos="709"/>
              </w:tabs>
              <w:spacing w:after="120"/>
              <w:ind w:left="720" w:hanging="720"/>
              <w:jc w:val="both"/>
              <w:rPr>
                <w:color w:val="000000"/>
                <w:lang w:val="en-US"/>
              </w:rPr>
            </w:pPr>
            <w:r w:rsidRPr="00DF487C">
              <w:rPr>
                <w:color w:val="000000"/>
                <w:lang w:val="en-US"/>
              </w:rPr>
              <w:tab/>
            </w:r>
            <w:r w:rsidR="009E57F1" w:rsidRPr="00DF487C">
              <w:rPr>
                <w:color w:val="000000"/>
                <w:lang w:val="en-US"/>
              </w:rPr>
              <w:t>As</w:t>
            </w:r>
            <w:r w:rsidR="004340AC" w:rsidRPr="00DF487C">
              <w:rPr>
                <w:color w:val="000000"/>
                <w:lang w:val="en-US"/>
              </w:rPr>
              <w:t xml:space="preserve"> defined in </w:t>
            </w:r>
            <w:r w:rsidR="004340AC" w:rsidRPr="00A93E76">
              <w:rPr>
                <w:b/>
                <w:bCs/>
                <w:color w:val="000000"/>
                <w:lang w:val="en-US"/>
              </w:rPr>
              <w:t xml:space="preserve">the </w:t>
            </w:r>
            <w:r w:rsidR="00685C3F" w:rsidRPr="00A93E76">
              <w:rPr>
                <w:b/>
                <w:bCs/>
                <w:color w:val="000000"/>
                <w:lang w:val="en-US"/>
              </w:rPr>
              <w:t xml:space="preserve">ASB </w:t>
            </w:r>
            <w:r w:rsidR="004340AC" w:rsidRPr="00A93E76">
              <w:rPr>
                <w:b/>
                <w:bCs/>
                <w:color w:val="000000"/>
                <w:lang w:val="en-US"/>
              </w:rPr>
              <w:t xml:space="preserve">Procurement </w:t>
            </w:r>
            <w:r w:rsidR="00685C3F" w:rsidRPr="00A93E76">
              <w:rPr>
                <w:b/>
                <w:bCs/>
                <w:color w:val="000000"/>
                <w:lang w:val="en-US"/>
              </w:rPr>
              <w:t>Policy, 2018</w:t>
            </w:r>
            <w:r w:rsidR="004340AC" w:rsidRPr="00DF487C">
              <w:rPr>
                <w:color w:val="000000"/>
                <w:lang w:val="en-US"/>
              </w:rPr>
              <w:t xml:space="preserve">. </w:t>
            </w:r>
          </w:p>
        </w:tc>
      </w:tr>
      <w:tr w:rsidR="004340AC" w:rsidRPr="00DF487C">
        <w:tc>
          <w:tcPr>
            <w:tcW w:w="9410" w:type="dxa"/>
            <w:gridSpan w:val="2"/>
          </w:tcPr>
          <w:p w:rsidR="004340AC" w:rsidRPr="00DF487C" w:rsidRDefault="004340AC" w:rsidP="008136ED">
            <w:pPr>
              <w:pStyle w:val="Sect1ParaHead"/>
              <w:numPr>
                <w:ilvl w:val="0"/>
                <w:numId w:val="0"/>
              </w:numPr>
              <w:tabs>
                <w:tab w:val="clear" w:pos="432"/>
              </w:tabs>
              <w:rPr>
                <w:color w:val="000000"/>
              </w:rPr>
            </w:pPr>
            <w:bookmarkStart w:id="7" w:name="_Toc42236630"/>
            <w:bookmarkStart w:id="8" w:name="_Toc4180499"/>
            <w:r w:rsidRPr="00DF487C">
              <w:rPr>
                <w:color w:val="000000"/>
              </w:rPr>
              <w:t>2.</w:t>
            </w:r>
            <w:r w:rsidR="008D1437" w:rsidRPr="00DF487C">
              <w:rPr>
                <w:color w:val="000000"/>
              </w:rPr>
              <w:t xml:space="preserve"> </w:t>
            </w:r>
            <w:r w:rsidRPr="00DF487C">
              <w:rPr>
                <w:color w:val="000000"/>
              </w:rPr>
              <w:t>Source of Funds</w:t>
            </w:r>
            <w:bookmarkEnd w:id="7"/>
            <w:bookmarkEnd w:id="8"/>
          </w:p>
        </w:tc>
      </w:tr>
      <w:tr w:rsidR="004340AC" w:rsidRPr="00DF487C">
        <w:tc>
          <w:tcPr>
            <w:tcW w:w="9410" w:type="dxa"/>
            <w:gridSpan w:val="2"/>
          </w:tcPr>
          <w:p w:rsidR="004340AC" w:rsidRPr="00DF487C" w:rsidRDefault="004340AC" w:rsidP="009E57F1">
            <w:pPr>
              <w:pStyle w:val="Para"/>
              <w:tabs>
                <w:tab w:val="clear" w:pos="284"/>
                <w:tab w:val="clear" w:pos="851"/>
                <w:tab w:val="left" w:pos="720"/>
              </w:tabs>
              <w:spacing w:after="120"/>
              <w:ind w:left="720" w:hanging="720"/>
              <w:jc w:val="both"/>
              <w:rPr>
                <w:color w:val="000000"/>
                <w:lang w:val="en-US"/>
              </w:rPr>
            </w:pPr>
            <w:r w:rsidRPr="00DF487C">
              <w:rPr>
                <w:color w:val="000000"/>
                <w:lang w:val="en-US"/>
              </w:rPr>
              <w:t>2.1</w:t>
            </w:r>
            <w:r w:rsidRPr="00DF487C">
              <w:rPr>
                <w:color w:val="000000"/>
                <w:lang w:val="en-US"/>
              </w:rPr>
              <w:tab/>
              <w:t xml:space="preserve">The Employer has an approved budget from </w:t>
            </w:r>
            <w:r w:rsidR="009E57F1">
              <w:rPr>
                <w:color w:val="000000"/>
                <w:lang w:val="en-US"/>
              </w:rPr>
              <w:t>their donor partner</w:t>
            </w:r>
            <w:r w:rsidRPr="00DF487C">
              <w:rPr>
                <w:color w:val="000000"/>
                <w:lang w:val="en-US"/>
              </w:rPr>
              <w:t xml:space="preserve"> funds towards the cost of the procurement named in the </w:t>
            </w:r>
            <w:r w:rsidR="006D1B3F" w:rsidRPr="00DF487C">
              <w:rPr>
                <w:color w:val="000000"/>
                <w:lang w:val="en-US"/>
              </w:rPr>
              <w:t>BDS</w:t>
            </w:r>
            <w:r w:rsidRPr="00DF487C">
              <w:rPr>
                <w:color w:val="000000"/>
                <w:lang w:val="en-US"/>
              </w:rPr>
              <w:t>. The Employer intends to use these funds to place a contract for which th</w:t>
            </w:r>
            <w:r w:rsidR="00FD6A91" w:rsidRPr="00DF487C">
              <w:rPr>
                <w:color w:val="000000"/>
                <w:lang w:val="en-US"/>
              </w:rPr>
              <w:t>is Bidding Document</w:t>
            </w:r>
            <w:r w:rsidRPr="00DF487C">
              <w:rPr>
                <w:color w:val="000000"/>
                <w:lang w:val="en-US"/>
              </w:rPr>
              <w:t xml:space="preserve"> </w:t>
            </w:r>
            <w:r w:rsidR="00FD6A91" w:rsidRPr="00DF487C">
              <w:rPr>
                <w:color w:val="000000"/>
                <w:lang w:val="en-US"/>
              </w:rPr>
              <w:t>is</w:t>
            </w:r>
            <w:r w:rsidRPr="00DF487C">
              <w:rPr>
                <w:color w:val="000000"/>
                <w:lang w:val="en-US"/>
              </w:rPr>
              <w:t xml:space="preserve"> issued.</w:t>
            </w:r>
          </w:p>
        </w:tc>
      </w:tr>
      <w:tr w:rsidR="004340AC" w:rsidRPr="00DF487C">
        <w:trPr>
          <w:gridBefore w:val="1"/>
          <w:wBefore w:w="6" w:type="dxa"/>
        </w:trPr>
        <w:tc>
          <w:tcPr>
            <w:tcW w:w="9404" w:type="dxa"/>
          </w:tcPr>
          <w:p w:rsidR="004340AC" w:rsidRPr="00DF487C" w:rsidRDefault="004340AC"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2.2</w:t>
            </w:r>
            <w:r w:rsidRPr="00DF487C">
              <w:rPr>
                <w:color w:val="000000"/>
                <w:lang w:val="en-US"/>
              </w:rPr>
              <w:tab/>
              <w:t xml:space="preserve">Payments will be made directly by the Employer and will be subject in all respects to the terms and conditions of the resulting contract placed by </w:t>
            </w:r>
            <w:r w:rsidR="00AC555F" w:rsidRPr="00DF487C">
              <w:rPr>
                <w:color w:val="000000"/>
                <w:lang w:val="en-US"/>
              </w:rPr>
              <w:t xml:space="preserve">the </w:t>
            </w:r>
            <w:r w:rsidRPr="00DF487C">
              <w:rPr>
                <w:color w:val="000000"/>
                <w:lang w:val="en-US"/>
              </w:rPr>
              <w:t>Employer.</w:t>
            </w:r>
          </w:p>
        </w:tc>
      </w:tr>
      <w:tr w:rsidR="004340AC" w:rsidRPr="00DF487C">
        <w:trPr>
          <w:gridBefore w:val="1"/>
          <w:wBefore w:w="6" w:type="dxa"/>
        </w:trPr>
        <w:tc>
          <w:tcPr>
            <w:tcW w:w="9404" w:type="dxa"/>
          </w:tcPr>
          <w:p w:rsidR="004340AC" w:rsidRPr="00DF487C" w:rsidRDefault="004340AC" w:rsidP="008136ED">
            <w:pPr>
              <w:pStyle w:val="Sect1ParaHead"/>
              <w:numPr>
                <w:ilvl w:val="0"/>
                <w:numId w:val="0"/>
              </w:numPr>
              <w:tabs>
                <w:tab w:val="clear" w:pos="432"/>
              </w:tabs>
              <w:rPr>
                <w:color w:val="000000"/>
              </w:rPr>
            </w:pPr>
            <w:bookmarkStart w:id="9" w:name="_Toc42236631"/>
            <w:bookmarkStart w:id="10" w:name="_Toc4180500"/>
            <w:r w:rsidRPr="00DF487C">
              <w:rPr>
                <w:color w:val="000000"/>
              </w:rPr>
              <w:t>3.</w:t>
            </w:r>
            <w:r w:rsidR="008D1437" w:rsidRPr="00DF487C">
              <w:rPr>
                <w:color w:val="000000"/>
              </w:rPr>
              <w:t xml:space="preserve"> </w:t>
            </w:r>
            <w:r w:rsidRPr="00DF487C">
              <w:rPr>
                <w:color w:val="000000"/>
              </w:rPr>
              <w:t>Corrupt Practices</w:t>
            </w:r>
            <w:bookmarkEnd w:id="9"/>
            <w:bookmarkEnd w:id="10"/>
          </w:p>
        </w:tc>
      </w:tr>
      <w:tr w:rsidR="004340AC" w:rsidRPr="00DF487C" w:rsidTr="0062252A">
        <w:trPr>
          <w:gridBefore w:val="1"/>
          <w:wBefore w:w="6" w:type="dxa"/>
        </w:trPr>
        <w:tc>
          <w:tcPr>
            <w:tcW w:w="9404" w:type="dxa"/>
          </w:tcPr>
          <w:p w:rsidR="004340AC" w:rsidRPr="00DF487C" w:rsidRDefault="004340AC" w:rsidP="00685C3F">
            <w:pPr>
              <w:pStyle w:val="Para"/>
              <w:tabs>
                <w:tab w:val="clear" w:pos="284"/>
                <w:tab w:val="clear" w:pos="851"/>
                <w:tab w:val="left" w:pos="720"/>
              </w:tabs>
              <w:spacing w:after="120"/>
              <w:ind w:left="720" w:hanging="720"/>
              <w:jc w:val="both"/>
              <w:rPr>
                <w:color w:val="000000"/>
                <w:lang w:val="en-US"/>
              </w:rPr>
            </w:pPr>
            <w:r w:rsidRPr="00DF487C">
              <w:rPr>
                <w:color w:val="000000"/>
                <w:lang w:val="en-US"/>
              </w:rPr>
              <w:t>3.1</w:t>
            </w:r>
            <w:r w:rsidRPr="00DF487C">
              <w:rPr>
                <w:color w:val="000000"/>
                <w:lang w:val="en-US"/>
              </w:rPr>
              <w:tab/>
              <w:t xml:space="preserve">It is </w:t>
            </w:r>
            <w:r w:rsidR="00685C3F">
              <w:rPr>
                <w:color w:val="000000"/>
                <w:lang w:val="en-US"/>
              </w:rPr>
              <w:t>ASB’s</w:t>
            </w:r>
            <w:r w:rsidRPr="00DF487C">
              <w:rPr>
                <w:color w:val="000000"/>
                <w:lang w:val="en-US"/>
              </w:rPr>
              <w:t xml:space="preserve"> policy to require that Employers, as well as Bidders and Contractors, observe the highest standards of ethics during procurement and the execution of contracts.</w:t>
            </w:r>
            <w:r w:rsidR="00D36D77" w:rsidRPr="00DF487C">
              <w:rPr>
                <w:color w:val="000000"/>
                <w:lang w:val="en-US"/>
              </w:rPr>
              <w:t xml:space="preserve"> </w:t>
            </w:r>
            <w:r w:rsidRPr="00DF487C">
              <w:rPr>
                <w:color w:val="000000"/>
                <w:lang w:val="en-US"/>
              </w:rPr>
              <w:t xml:space="preserve">In pursuit of this policy, </w:t>
            </w:r>
            <w:r w:rsidR="00685C3F">
              <w:rPr>
                <w:color w:val="000000"/>
                <w:lang w:val="en-US"/>
              </w:rPr>
              <w:t>ASB represented</w:t>
            </w:r>
            <w:r w:rsidRPr="00DF487C">
              <w:rPr>
                <w:color w:val="000000"/>
                <w:lang w:val="en-US"/>
              </w:rPr>
              <w:t xml:space="preserve"> by the Procurement </w:t>
            </w:r>
            <w:r w:rsidR="00CB1BB7">
              <w:rPr>
                <w:color w:val="000000"/>
                <w:lang w:val="en-US"/>
              </w:rPr>
              <w:t xml:space="preserve">Committee </w:t>
            </w:r>
            <w:r w:rsidR="00CB1BB7" w:rsidRPr="00DF487C">
              <w:rPr>
                <w:color w:val="000000"/>
                <w:lang w:val="en-US"/>
              </w:rPr>
              <w:t>(</w:t>
            </w:r>
            <w:r w:rsidRPr="00DF487C">
              <w:rPr>
                <w:color w:val="000000"/>
                <w:lang w:val="en-US"/>
              </w:rPr>
              <w:t>herein referred to as the Authority);</w:t>
            </w:r>
          </w:p>
          <w:p w:rsidR="004340AC" w:rsidRPr="00DF487C" w:rsidRDefault="004340AC" w:rsidP="00B415DC">
            <w:pPr>
              <w:pStyle w:val="SubPara"/>
              <w:rPr>
                <w:color w:val="000000"/>
              </w:rPr>
            </w:pPr>
            <w:r w:rsidRPr="00DF487C">
              <w:rPr>
                <w:color w:val="000000"/>
              </w:rPr>
              <w:t>(a)</w:t>
            </w:r>
            <w:r w:rsidRPr="00DF487C">
              <w:rPr>
                <w:color w:val="000000"/>
              </w:rPr>
              <w:tab/>
              <w:t>defines, for the purposes of this provision, the terms set forth below as follows:</w:t>
            </w:r>
          </w:p>
          <w:p w:rsidR="004340AC" w:rsidRPr="00DF487C" w:rsidRDefault="004340AC" w:rsidP="00685C3F">
            <w:pPr>
              <w:pStyle w:val="SubSubPara"/>
              <w:rPr>
                <w:color w:val="000000"/>
              </w:rPr>
            </w:pPr>
            <w:r w:rsidRPr="00DF487C">
              <w:rPr>
                <w:color w:val="000000"/>
              </w:rPr>
              <w:t>(i)</w:t>
            </w:r>
            <w:r w:rsidRPr="00DF487C">
              <w:rPr>
                <w:color w:val="000000"/>
              </w:rPr>
              <w:tab/>
              <w:t xml:space="preserve">“corrupt practice” includes the offering, giving, receiving, or soliciting of anything of value to influence the action of a </w:t>
            </w:r>
            <w:r w:rsidR="00685C3F">
              <w:rPr>
                <w:color w:val="000000"/>
              </w:rPr>
              <w:t>ASB staff</w:t>
            </w:r>
            <w:r w:rsidRPr="00DF487C">
              <w:rPr>
                <w:color w:val="000000"/>
              </w:rPr>
              <w:t xml:space="preserve"> in the procurement process or in contract execution; and</w:t>
            </w:r>
          </w:p>
          <w:p w:rsidR="004340AC" w:rsidRPr="00DF487C" w:rsidRDefault="004340AC" w:rsidP="00E7013E">
            <w:pPr>
              <w:pStyle w:val="SubSubPara"/>
              <w:rPr>
                <w:color w:val="000000"/>
              </w:rPr>
            </w:pPr>
            <w:r w:rsidRPr="00DF487C">
              <w:rPr>
                <w:color w:val="000000"/>
              </w:rPr>
              <w:t>(ii)</w:t>
            </w:r>
            <w:r w:rsidRPr="00DF487C">
              <w:rPr>
                <w:color w:val="000000"/>
              </w:rPr>
              <w:tab/>
              <w:t xml:space="preserve">“fraudulent practice” includes a misrepresentation of facts in order to influence a procurement process or the execution of a contract to the detriment of the Employer, and includes collusive practices among Bidders prior to or after </w:t>
            </w:r>
            <w:r w:rsidR="00BB0DD9" w:rsidRPr="00DF487C">
              <w:rPr>
                <w:color w:val="000000"/>
              </w:rPr>
              <w:t xml:space="preserve">bid </w:t>
            </w:r>
            <w:r w:rsidRPr="00DF487C">
              <w:rPr>
                <w:color w:val="000000"/>
              </w:rPr>
              <w:t xml:space="preserve">submission designed to establish </w:t>
            </w:r>
            <w:r w:rsidR="00BB0DD9" w:rsidRPr="00DF487C">
              <w:rPr>
                <w:color w:val="000000"/>
              </w:rPr>
              <w:t xml:space="preserve">bid </w:t>
            </w:r>
            <w:r w:rsidRPr="00DF487C">
              <w:rPr>
                <w:color w:val="000000"/>
              </w:rPr>
              <w:t xml:space="preserve">prices at artificial, </w:t>
            </w:r>
            <w:r w:rsidR="00CB1BB7" w:rsidRPr="00DF487C">
              <w:rPr>
                <w:color w:val="000000"/>
              </w:rPr>
              <w:t>non-competitive</w:t>
            </w:r>
            <w:r w:rsidRPr="00DF487C">
              <w:rPr>
                <w:color w:val="000000"/>
              </w:rPr>
              <w:t xml:space="preserve"> levels and to deprive the Employer of the benefits of free and open competition; </w:t>
            </w:r>
          </w:p>
          <w:p w:rsidR="00EE4BF8" w:rsidRPr="00DF487C" w:rsidRDefault="004340AC" w:rsidP="00B415DC">
            <w:pPr>
              <w:pStyle w:val="SubPara"/>
              <w:rPr>
                <w:color w:val="000000"/>
              </w:rPr>
            </w:pPr>
            <w:r w:rsidRPr="00DF487C">
              <w:rPr>
                <w:color w:val="000000"/>
              </w:rPr>
              <w:t>(b)</w:t>
            </w:r>
            <w:r w:rsidRPr="00DF487C">
              <w:rPr>
                <w:color w:val="000000"/>
              </w:rPr>
              <w:tab/>
            </w:r>
            <w:r w:rsidR="00EE4BF8" w:rsidRPr="00DF487C">
              <w:rPr>
                <w:color w:val="000000"/>
              </w:rPr>
              <w:t>will reject a recommendation for award if it determines that the Bidder recommended for award has engaged in corrupt or fraudulent practices in competing for the Contract;</w:t>
            </w:r>
            <w:r w:rsidR="0024262D" w:rsidRPr="00DF487C">
              <w:rPr>
                <w:color w:val="000000"/>
              </w:rPr>
              <w:t xml:space="preserve"> and</w:t>
            </w:r>
          </w:p>
          <w:p w:rsidR="004340AC" w:rsidRPr="00DF487C" w:rsidRDefault="00EE4BF8" w:rsidP="00685C3F">
            <w:pPr>
              <w:pStyle w:val="SubPara"/>
              <w:rPr>
                <w:color w:val="000000"/>
              </w:rPr>
            </w:pPr>
            <w:r w:rsidRPr="00DF487C">
              <w:rPr>
                <w:color w:val="000000"/>
              </w:rPr>
              <w:t>(c)</w:t>
            </w:r>
            <w:r w:rsidRPr="00DF487C">
              <w:rPr>
                <w:color w:val="000000"/>
              </w:rPr>
              <w:tab/>
            </w:r>
            <w:r w:rsidR="004340AC" w:rsidRPr="00DF487C">
              <w:rPr>
                <w:color w:val="000000"/>
              </w:rPr>
              <w:t>will suspend a Contractor from engaging in any procurement proceeding for a stated period of time, if it at any time determines that the Contractor has engaged in corrupt or fraudulent practices in competing for, or in executing, a contract.</w:t>
            </w:r>
          </w:p>
        </w:tc>
      </w:tr>
      <w:tr w:rsidR="004340AC" w:rsidRPr="00DF487C" w:rsidTr="0062252A">
        <w:trPr>
          <w:gridBefore w:val="1"/>
          <w:wBefore w:w="6" w:type="dxa"/>
        </w:trPr>
        <w:tc>
          <w:tcPr>
            <w:tcW w:w="9404" w:type="dxa"/>
          </w:tcPr>
          <w:p w:rsidR="004340AC" w:rsidRPr="00A93E76" w:rsidRDefault="004340AC" w:rsidP="00685C3F">
            <w:pPr>
              <w:pStyle w:val="Para"/>
              <w:tabs>
                <w:tab w:val="clear" w:pos="284"/>
                <w:tab w:val="clear" w:pos="851"/>
                <w:tab w:val="left" w:pos="720"/>
              </w:tabs>
              <w:spacing w:after="120"/>
              <w:ind w:left="720" w:hanging="720"/>
              <w:jc w:val="both"/>
              <w:rPr>
                <w:lang w:val="en-US"/>
              </w:rPr>
            </w:pPr>
            <w:r w:rsidRPr="00A93E76">
              <w:rPr>
                <w:lang w:val="en-US"/>
              </w:rPr>
              <w:t>3.</w:t>
            </w:r>
            <w:r w:rsidR="00923396" w:rsidRPr="00A93E76">
              <w:rPr>
                <w:lang w:val="en-US"/>
              </w:rPr>
              <w:t>2</w:t>
            </w:r>
            <w:r w:rsidRPr="00A93E76">
              <w:rPr>
                <w:lang w:val="en-US"/>
              </w:rPr>
              <w:tab/>
              <w:t>In pursuit of the policy defined in</w:t>
            </w:r>
            <w:r w:rsidR="00E85776" w:rsidRPr="00A93E76">
              <w:rPr>
                <w:lang w:val="en-US"/>
              </w:rPr>
              <w:t xml:space="preserve"> ITB</w:t>
            </w:r>
            <w:r w:rsidRPr="00A93E76">
              <w:rPr>
                <w:lang w:val="en-US"/>
              </w:rPr>
              <w:t xml:space="preserve"> Sub-Clause 3.1, the Employer may </w:t>
            </w:r>
            <w:r w:rsidR="002E555A" w:rsidRPr="00A93E76">
              <w:rPr>
                <w:lang w:val="en-US"/>
              </w:rPr>
              <w:t>terminate</w:t>
            </w:r>
            <w:r w:rsidRPr="00A93E76">
              <w:rPr>
                <w:lang w:val="en-US"/>
              </w:rPr>
              <w:t xml:space="preserve"> a contract for </w:t>
            </w:r>
            <w:r w:rsidR="00FC76E1" w:rsidRPr="00A93E76">
              <w:rPr>
                <w:lang w:val="en-US"/>
              </w:rPr>
              <w:t>Works</w:t>
            </w:r>
            <w:r w:rsidRPr="00A93E76">
              <w:rPr>
                <w:lang w:val="en-US"/>
              </w:rPr>
              <w:t xml:space="preserve"> if it at any time determines that corrupt or fraudulent practices were engaged in by representatives of the Employer or of a Bidder or Contractor during the procurement or the execution of that contract, without the Employer having taken timely and appropriate action satisfactory to </w:t>
            </w:r>
            <w:r w:rsidR="00685C3F" w:rsidRPr="00A93E76">
              <w:rPr>
                <w:lang w:val="en-US"/>
              </w:rPr>
              <w:t>the</w:t>
            </w:r>
            <w:r w:rsidRPr="00A93E76">
              <w:rPr>
                <w:lang w:val="en-US"/>
              </w:rPr>
              <w:t xml:space="preserve"> to remedy the situation.</w:t>
            </w:r>
          </w:p>
        </w:tc>
      </w:tr>
      <w:tr w:rsidR="000F3FB5" w:rsidRPr="00DF487C" w:rsidTr="0062252A">
        <w:trPr>
          <w:gridBefore w:val="1"/>
          <w:wBefore w:w="6" w:type="dxa"/>
        </w:trPr>
        <w:tc>
          <w:tcPr>
            <w:tcW w:w="9404" w:type="dxa"/>
          </w:tcPr>
          <w:p w:rsidR="0062252A" w:rsidRDefault="000F3FB5" w:rsidP="00685C3F">
            <w:pPr>
              <w:pStyle w:val="Para"/>
              <w:tabs>
                <w:tab w:val="clear" w:pos="284"/>
                <w:tab w:val="clear" w:pos="851"/>
                <w:tab w:val="left" w:pos="720"/>
              </w:tabs>
              <w:spacing w:after="120"/>
              <w:ind w:left="720" w:hanging="720"/>
              <w:jc w:val="both"/>
              <w:rPr>
                <w:lang w:val="en-US"/>
              </w:rPr>
            </w:pPr>
            <w:r w:rsidRPr="00A93E76">
              <w:rPr>
                <w:lang w:val="en-US"/>
              </w:rPr>
              <w:t>3.</w:t>
            </w:r>
            <w:r w:rsidR="00923396" w:rsidRPr="00A93E76">
              <w:rPr>
                <w:lang w:val="en-US"/>
              </w:rPr>
              <w:t>3</w:t>
            </w:r>
            <w:r w:rsidRPr="00A93E76">
              <w:rPr>
                <w:lang w:val="en-US"/>
              </w:rPr>
              <w:tab/>
            </w:r>
            <w:r w:rsidR="00461532" w:rsidRPr="00A93E76">
              <w:rPr>
                <w:lang w:val="en-US"/>
              </w:rPr>
              <w:t xml:space="preserve">In pursuit of the policy defined in </w:t>
            </w:r>
            <w:r w:rsidR="00E85776" w:rsidRPr="00A93E76">
              <w:rPr>
                <w:lang w:val="en-US"/>
              </w:rPr>
              <w:t xml:space="preserve">ITB </w:t>
            </w:r>
            <w:r w:rsidR="00461532" w:rsidRPr="00A93E76">
              <w:rPr>
                <w:lang w:val="en-US"/>
              </w:rPr>
              <w:t xml:space="preserve">Sub-Clause 3.1, </w:t>
            </w:r>
            <w:r w:rsidR="00685C3F" w:rsidRPr="00A93E76">
              <w:rPr>
                <w:lang w:val="en-US"/>
              </w:rPr>
              <w:t>ASB</w:t>
            </w:r>
            <w:r w:rsidR="00461532" w:rsidRPr="00A93E76">
              <w:rPr>
                <w:lang w:val="en-US"/>
              </w:rPr>
              <w:t xml:space="preserve"> requires representatives of both the Employer and of Bidders and Contractors to adhere to the relevant codes of ethical conduct. The Code of Ethical Conduct for Bidders and Providers is available </w:t>
            </w:r>
            <w:r w:rsidR="00685C3F" w:rsidRPr="00A93E76">
              <w:rPr>
                <w:lang w:val="en-US"/>
              </w:rPr>
              <w:t>in</w:t>
            </w:r>
            <w:r w:rsidR="00461532" w:rsidRPr="00A93E76">
              <w:rPr>
                <w:lang w:val="en-US"/>
              </w:rPr>
              <w:t xml:space="preserve"> the </w:t>
            </w:r>
            <w:r w:rsidR="00685C3F" w:rsidRPr="00A93E76">
              <w:rPr>
                <w:lang w:val="en-US"/>
              </w:rPr>
              <w:t>Procurement Policy</w:t>
            </w:r>
            <w:r w:rsidR="00461532" w:rsidRPr="00A93E76">
              <w:rPr>
                <w:lang w:val="en-US"/>
              </w:rPr>
              <w:t xml:space="preserve"> are required to indicate their acceptance of this code through the declarations in the Bid Submission Sheet. </w:t>
            </w:r>
          </w:p>
          <w:p w:rsidR="000F3FB5" w:rsidRPr="00A93E76" w:rsidRDefault="0062252A" w:rsidP="00685C3F">
            <w:pPr>
              <w:pStyle w:val="Para"/>
              <w:tabs>
                <w:tab w:val="clear" w:pos="284"/>
                <w:tab w:val="clear" w:pos="851"/>
                <w:tab w:val="left" w:pos="720"/>
              </w:tabs>
              <w:spacing w:after="120"/>
              <w:ind w:left="720" w:hanging="720"/>
              <w:jc w:val="both"/>
              <w:rPr>
                <w:lang w:val="en-US"/>
              </w:rPr>
            </w:pPr>
            <w:r>
              <w:rPr>
                <w:lang w:val="en-US"/>
              </w:rPr>
              <w:t xml:space="preserve">3.4     </w:t>
            </w:r>
            <w:r w:rsidRPr="00DF487C">
              <w:rPr>
                <w:color w:val="000000"/>
              </w:rPr>
              <w:t>Any communications between a Bidder and the Employe</w:t>
            </w:r>
            <w:r>
              <w:rPr>
                <w:color w:val="000000"/>
              </w:rPr>
              <w:t xml:space="preserve">r related to matters of alleged </w:t>
            </w:r>
            <w:r w:rsidRPr="00DF487C">
              <w:rPr>
                <w:color w:val="000000"/>
              </w:rPr>
              <w:t xml:space="preserve">fraud or corruption must be made in writing and addressed to the </w:t>
            </w:r>
            <w:r>
              <w:rPr>
                <w:color w:val="000000"/>
              </w:rPr>
              <w:t>Country Representative of ASB.</w:t>
            </w:r>
          </w:p>
        </w:tc>
      </w:tr>
      <w:tr w:rsidR="004340AC" w:rsidRPr="00DF487C" w:rsidTr="0062252A">
        <w:trPr>
          <w:gridBefore w:val="1"/>
          <w:wBefore w:w="6" w:type="dxa"/>
        </w:trPr>
        <w:tc>
          <w:tcPr>
            <w:tcW w:w="9404" w:type="dxa"/>
          </w:tcPr>
          <w:p w:rsidR="004340AC" w:rsidRPr="00DF487C" w:rsidRDefault="004340AC" w:rsidP="008136ED">
            <w:pPr>
              <w:pStyle w:val="Sect1ParaHead"/>
              <w:numPr>
                <w:ilvl w:val="0"/>
                <w:numId w:val="0"/>
              </w:numPr>
              <w:tabs>
                <w:tab w:val="clear" w:pos="432"/>
              </w:tabs>
              <w:rPr>
                <w:color w:val="000000"/>
              </w:rPr>
            </w:pPr>
            <w:bookmarkStart w:id="11" w:name="_Toc42236632"/>
            <w:bookmarkStart w:id="12" w:name="_Toc4180501"/>
            <w:r w:rsidRPr="00DF487C">
              <w:rPr>
                <w:color w:val="000000"/>
              </w:rPr>
              <w:t>4.</w:t>
            </w:r>
            <w:r w:rsidR="008D1437" w:rsidRPr="00DF487C">
              <w:rPr>
                <w:color w:val="000000"/>
              </w:rPr>
              <w:t xml:space="preserve"> </w:t>
            </w:r>
            <w:r w:rsidRPr="00DF487C">
              <w:rPr>
                <w:color w:val="000000"/>
              </w:rPr>
              <w:tab/>
              <w:t>Eligible Bidders</w:t>
            </w:r>
            <w:bookmarkEnd w:id="11"/>
            <w:bookmarkEnd w:id="12"/>
          </w:p>
        </w:tc>
      </w:tr>
      <w:tr w:rsidR="0006449B" w:rsidRPr="00DF487C">
        <w:trPr>
          <w:trHeight w:val="603"/>
        </w:trPr>
        <w:tc>
          <w:tcPr>
            <w:tcW w:w="9410" w:type="dxa"/>
            <w:gridSpan w:val="2"/>
          </w:tcPr>
          <w:p w:rsidR="00195BE8" w:rsidRPr="00DF487C" w:rsidRDefault="0006449B" w:rsidP="00195BE8">
            <w:pPr>
              <w:pStyle w:val="Para"/>
              <w:tabs>
                <w:tab w:val="clear" w:pos="284"/>
                <w:tab w:val="clear" w:pos="851"/>
                <w:tab w:val="left" w:pos="720"/>
              </w:tabs>
              <w:spacing w:after="120"/>
              <w:ind w:left="720" w:hanging="720"/>
              <w:jc w:val="both"/>
              <w:rPr>
                <w:color w:val="000000"/>
                <w:lang w:val="en-US"/>
              </w:rPr>
            </w:pPr>
            <w:r w:rsidRPr="00DF487C">
              <w:rPr>
                <w:color w:val="000000"/>
              </w:rPr>
              <w:t>4.1</w:t>
            </w:r>
            <w:r w:rsidRPr="00DF487C">
              <w:rPr>
                <w:color w:val="000000"/>
              </w:rPr>
              <w:tab/>
            </w:r>
            <w:r w:rsidR="00195BE8" w:rsidRPr="00DF487C">
              <w:rPr>
                <w:color w:val="000000"/>
                <w:lang w:val="en-US"/>
              </w:rPr>
              <w:t xml:space="preserve">A Bidder, </w:t>
            </w:r>
            <w:r w:rsidR="00195BE8" w:rsidRPr="00DF487C">
              <w:rPr>
                <w:color w:val="000000"/>
              </w:rPr>
              <w:t>and all parties constituting the Bidder,</w:t>
            </w:r>
            <w:r w:rsidR="00195BE8" w:rsidRPr="00DF487C">
              <w:rPr>
                <w:color w:val="000000"/>
                <w:lang w:val="en-US"/>
              </w:rPr>
              <w:t xml:space="preserve"> shall meet the following criteria to be eligible to participate in public procurement:</w:t>
            </w:r>
          </w:p>
          <w:p w:rsidR="00195BE8" w:rsidRPr="00DF487C" w:rsidRDefault="00195BE8" w:rsidP="00F45DAF">
            <w:pPr>
              <w:pStyle w:val="SubPara"/>
              <w:spacing w:after="60"/>
              <w:rPr>
                <w:color w:val="000000"/>
              </w:rPr>
            </w:pPr>
            <w:r w:rsidRPr="00DF487C">
              <w:rPr>
                <w:color w:val="000000"/>
              </w:rPr>
              <w:t>(a)</w:t>
            </w:r>
            <w:r w:rsidRPr="00DF487C">
              <w:rPr>
                <w:color w:val="000000"/>
              </w:rPr>
              <w:tab/>
              <w:t>the bidder has the legal capacity to enter into a contract;</w:t>
            </w:r>
          </w:p>
          <w:p w:rsidR="00195BE8" w:rsidRPr="00DF487C" w:rsidRDefault="00195BE8" w:rsidP="00F45DAF">
            <w:pPr>
              <w:pStyle w:val="SubPara"/>
              <w:spacing w:after="60"/>
              <w:rPr>
                <w:color w:val="000000"/>
              </w:rPr>
            </w:pPr>
            <w:r w:rsidRPr="00DF487C">
              <w:rPr>
                <w:color w:val="000000"/>
              </w:rPr>
              <w:t>(b)</w:t>
            </w:r>
            <w:r w:rsidRPr="00DF487C">
              <w:rPr>
                <w:color w:val="000000"/>
              </w:rPr>
              <w:tab/>
              <w:t>the bidder is not:</w:t>
            </w:r>
          </w:p>
          <w:p w:rsidR="00195BE8" w:rsidRPr="00DF487C" w:rsidRDefault="00195BE8" w:rsidP="00F45DAF">
            <w:pPr>
              <w:pStyle w:val="SubSubPara"/>
              <w:spacing w:after="60"/>
              <w:rPr>
                <w:color w:val="000000"/>
              </w:rPr>
            </w:pPr>
            <w:r w:rsidRPr="00DF487C">
              <w:rPr>
                <w:color w:val="000000"/>
              </w:rPr>
              <w:t>(i)</w:t>
            </w:r>
            <w:r w:rsidRPr="00DF487C">
              <w:rPr>
                <w:color w:val="000000"/>
              </w:rPr>
              <w:tab/>
              <w:t>insolvent;</w:t>
            </w:r>
          </w:p>
          <w:p w:rsidR="00195BE8" w:rsidRPr="00DF487C" w:rsidRDefault="00195BE8" w:rsidP="00F45DAF">
            <w:pPr>
              <w:pStyle w:val="SubSubPara"/>
              <w:spacing w:after="60"/>
              <w:rPr>
                <w:color w:val="000000"/>
              </w:rPr>
            </w:pPr>
            <w:r w:rsidRPr="00DF487C">
              <w:rPr>
                <w:color w:val="000000"/>
              </w:rPr>
              <w:t>(ii)</w:t>
            </w:r>
            <w:r w:rsidRPr="00DF487C">
              <w:rPr>
                <w:color w:val="000000"/>
              </w:rPr>
              <w:tab/>
              <w:t>in receivership;</w:t>
            </w:r>
          </w:p>
          <w:p w:rsidR="00195BE8" w:rsidRPr="00DF487C" w:rsidRDefault="00195BE8" w:rsidP="00F45DAF">
            <w:pPr>
              <w:pStyle w:val="SubSubPara"/>
              <w:spacing w:after="60"/>
              <w:rPr>
                <w:color w:val="000000"/>
              </w:rPr>
            </w:pPr>
            <w:r w:rsidRPr="00DF487C">
              <w:rPr>
                <w:color w:val="000000"/>
              </w:rPr>
              <w:t>(iii)</w:t>
            </w:r>
            <w:r w:rsidRPr="00DF487C">
              <w:rPr>
                <w:color w:val="000000"/>
              </w:rPr>
              <w:tab/>
              <w:t>bankrupt; or</w:t>
            </w:r>
          </w:p>
          <w:p w:rsidR="00195BE8" w:rsidRPr="00DF487C" w:rsidRDefault="00195BE8" w:rsidP="00F45DAF">
            <w:pPr>
              <w:pStyle w:val="SubSubPara"/>
              <w:spacing w:after="60"/>
              <w:rPr>
                <w:color w:val="000000"/>
              </w:rPr>
            </w:pPr>
            <w:r w:rsidRPr="00DF487C">
              <w:rPr>
                <w:color w:val="000000"/>
              </w:rPr>
              <w:t>(iv)</w:t>
            </w:r>
            <w:r w:rsidRPr="00DF487C">
              <w:rPr>
                <w:color w:val="000000"/>
              </w:rPr>
              <w:tab/>
              <w:t>being wound up</w:t>
            </w:r>
            <w:r w:rsidR="00ED1C21">
              <w:rPr>
                <w:color w:val="000000"/>
              </w:rPr>
              <w:t>;</w:t>
            </w:r>
          </w:p>
          <w:p w:rsidR="00195BE8" w:rsidRPr="00DF487C" w:rsidRDefault="00195BE8" w:rsidP="00F45DAF">
            <w:pPr>
              <w:pStyle w:val="SubPara"/>
              <w:spacing w:after="60"/>
              <w:rPr>
                <w:color w:val="000000"/>
              </w:rPr>
            </w:pPr>
            <w:r w:rsidRPr="00DF487C">
              <w:rPr>
                <w:color w:val="000000"/>
              </w:rPr>
              <w:t>(c)</w:t>
            </w:r>
            <w:r w:rsidRPr="00DF487C">
              <w:rPr>
                <w:color w:val="000000"/>
              </w:rPr>
              <w:tab/>
              <w:t>the bidder’s business activities have not been suspended;</w:t>
            </w:r>
          </w:p>
          <w:p w:rsidR="00195BE8" w:rsidRPr="00DF487C" w:rsidRDefault="00195BE8" w:rsidP="00F45DAF">
            <w:pPr>
              <w:pStyle w:val="SubPara"/>
              <w:spacing w:after="60"/>
              <w:rPr>
                <w:color w:val="000000"/>
              </w:rPr>
            </w:pPr>
            <w:r w:rsidRPr="00DF487C">
              <w:rPr>
                <w:color w:val="000000"/>
              </w:rPr>
              <w:t>(d)</w:t>
            </w:r>
            <w:r w:rsidRPr="00DF487C">
              <w:rPr>
                <w:color w:val="000000"/>
              </w:rPr>
              <w:tab/>
              <w:t>the bidder is not the subject of legal proceedings for any of the circumstances in (b); and</w:t>
            </w:r>
          </w:p>
          <w:p w:rsidR="00F45DAF" w:rsidRPr="00DF487C" w:rsidRDefault="00195BE8" w:rsidP="00C60079">
            <w:pPr>
              <w:pStyle w:val="SubPara"/>
              <w:spacing w:after="60"/>
              <w:rPr>
                <w:color w:val="000000"/>
              </w:rPr>
            </w:pPr>
            <w:r w:rsidRPr="00DF487C">
              <w:rPr>
                <w:color w:val="000000"/>
              </w:rPr>
              <w:t>(e)</w:t>
            </w:r>
            <w:r w:rsidRPr="00DF487C">
              <w:rPr>
                <w:color w:val="000000"/>
              </w:rPr>
              <w:tab/>
            </w:r>
            <w:r w:rsidR="00701BF4" w:rsidRPr="00DF487C">
              <w:rPr>
                <w:color w:val="000000"/>
              </w:rPr>
              <w:t>The</w:t>
            </w:r>
            <w:r w:rsidRPr="00DF487C">
              <w:rPr>
                <w:color w:val="000000"/>
              </w:rPr>
              <w:t xml:space="preserve"> bidder has fulfilled his or her obligations to pay taxes</w:t>
            </w:r>
            <w:r w:rsidR="00ED1C21">
              <w:rPr>
                <w:color w:val="000000"/>
              </w:rPr>
              <w:t>.</w:t>
            </w:r>
            <w:r w:rsidRPr="00DF487C">
              <w:rPr>
                <w:color w:val="000000"/>
              </w:rPr>
              <w:t xml:space="preserve"> </w:t>
            </w:r>
          </w:p>
        </w:tc>
      </w:tr>
      <w:tr w:rsidR="004340AC" w:rsidRPr="00DF487C">
        <w:tc>
          <w:tcPr>
            <w:tcW w:w="9410" w:type="dxa"/>
            <w:gridSpan w:val="2"/>
          </w:tcPr>
          <w:p w:rsidR="004340AC" w:rsidRPr="00DF487C" w:rsidRDefault="004340AC"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ED06DF" w:rsidRPr="00DF487C">
              <w:rPr>
                <w:color w:val="000000"/>
                <w:lang w:val="en-US"/>
              </w:rPr>
              <w:t>2</w:t>
            </w:r>
            <w:r w:rsidRPr="00DF487C">
              <w:rPr>
                <w:color w:val="000000"/>
                <w:lang w:val="en-US"/>
              </w:rPr>
              <w:tab/>
            </w:r>
            <w:r w:rsidR="00195BE8" w:rsidRPr="00DF487C">
              <w:rPr>
                <w:color w:val="000000"/>
                <w:lang w:val="en-US"/>
              </w:rPr>
              <w:t xml:space="preserve">A Bidder may be a natural person, private entity, government-owned entity—subject to ITB Sub-Clause 4.6—or any combination of them with a formal intent to enter into an agreement or </w:t>
            </w:r>
            <w:r w:rsidR="00195BE8" w:rsidRPr="00A93E76">
              <w:rPr>
                <w:lang w:val="en-US"/>
              </w:rPr>
              <w:t>under an existing agreement in the form of a joint venture, consortium, or association. Joint ventures, consortia and associations shall comply with the requirements of ITB Clause 6.</w:t>
            </w:r>
          </w:p>
        </w:tc>
      </w:tr>
      <w:tr w:rsidR="00195BE8" w:rsidRPr="00DF487C">
        <w:tc>
          <w:tcPr>
            <w:tcW w:w="9410" w:type="dxa"/>
            <w:gridSpan w:val="2"/>
          </w:tcPr>
          <w:p w:rsidR="00195BE8" w:rsidRPr="00DF487C" w:rsidRDefault="00195BE8" w:rsidP="00A93E76">
            <w:pPr>
              <w:pStyle w:val="Para"/>
              <w:tabs>
                <w:tab w:val="clear" w:pos="284"/>
                <w:tab w:val="clear" w:pos="851"/>
                <w:tab w:val="left" w:pos="720"/>
              </w:tabs>
              <w:spacing w:after="120"/>
              <w:ind w:left="720" w:hanging="720"/>
              <w:jc w:val="both"/>
              <w:rPr>
                <w:color w:val="000000"/>
                <w:lang w:val="en-US"/>
              </w:rPr>
            </w:pPr>
            <w:r w:rsidRPr="00DF487C">
              <w:rPr>
                <w:color w:val="000000"/>
                <w:lang w:val="en-US"/>
              </w:rPr>
              <w:t>4.3</w:t>
            </w:r>
            <w:r w:rsidRPr="00DF487C">
              <w:rPr>
                <w:color w:val="000000"/>
                <w:lang w:val="en-US"/>
              </w:rPr>
              <w:tab/>
              <w:t xml:space="preserve">A Bidder, and all parties constituting the Bidder including sub-contractors, </w:t>
            </w:r>
            <w:r w:rsidR="00A93E76">
              <w:rPr>
                <w:color w:val="000000"/>
                <w:lang w:val="en-US"/>
              </w:rPr>
              <w:t>shall have the nationality of Iraq</w:t>
            </w:r>
            <w:r w:rsidRPr="00DF487C">
              <w:rPr>
                <w:color w:val="000000"/>
                <w:lang w:val="en-US"/>
              </w:rPr>
              <w:t>, in accordance with Section 5, Eligible Countries. A Bidder shall be deemed to have the nationality of a country if the Bidder is a citizen or is constituted, incorp</w:t>
            </w:r>
            <w:r w:rsidR="00D83859" w:rsidRPr="00DF487C">
              <w:rPr>
                <w:color w:val="000000"/>
                <w:lang w:val="en-US"/>
              </w:rPr>
              <w:t>orated</w:t>
            </w:r>
            <w:r w:rsidRPr="00DF487C">
              <w:rPr>
                <w:color w:val="000000"/>
                <w:lang w:val="en-US"/>
              </w:rPr>
              <w:t>, or registered and operates in conformity with the provisions of the laws of that country. This criterion shall also apply to the determination of the nationality of proposed subcontractors for any part of the Contract.</w:t>
            </w:r>
          </w:p>
        </w:tc>
      </w:tr>
      <w:tr w:rsidR="00195BE8" w:rsidRPr="00DF487C">
        <w:tc>
          <w:tcPr>
            <w:tcW w:w="9410" w:type="dxa"/>
            <w:gridSpan w:val="2"/>
          </w:tcPr>
          <w:p w:rsidR="00195BE8" w:rsidRPr="00DF487C" w:rsidRDefault="00195BE8" w:rsidP="001C4C69">
            <w:pPr>
              <w:pStyle w:val="Para"/>
              <w:tabs>
                <w:tab w:val="clear" w:pos="284"/>
                <w:tab w:val="clear" w:pos="851"/>
                <w:tab w:val="left" w:pos="720"/>
              </w:tabs>
              <w:spacing w:after="120"/>
              <w:ind w:left="720" w:hanging="720"/>
              <w:jc w:val="both"/>
              <w:rPr>
                <w:color w:val="000000"/>
                <w:lang w:val="en-US"/>
              </w:rPr>
            </w:pPr>
            <w:r w:rsidRPr="00DF487C">
              <w:rPr>
                <w:color w:val="000000"/>
                <w:lang w:val="en-US"/>
              </w:rPr>
              <w:t>4.4</w:t>
            </w:r>
            <w:r w:rsidRPr="00DF487C">
              <w:rPr>
                <w:color w:val="000000"/>
                <w:lang w:val="en-US"/>
              </w:rPr>
              <w:tab/>
              <w:t xml:space="preserve">A Bidder, and all parties constituting the Bidder including sub-contractors, shall not have a conflict of interest. All Bidders found to have a conflict of interest shall be disqualified. A Bidder may be considered to have a conflict of interest with one or more parties in this bidding process, if they: </w:t>
            </w:r>
          </w:p>
          <w:p w:rsidR="00195BE8" w:rsidRPr="00DF487C" w:rsidRDefault="00195BE8" w:rsidP="00F45DAF">
            <w:pPr>
              <w:pStyle w:val="SubPara"/>
              <w:spacing w:after="60"/>
              <w:rPr>
                <w:color w:val="000000"/>
              </w:rPr>
            </w:pPr>
            <w:r w:rsidRPr="00DF487C">
              <w:rPr>
                <w:color w:val="000000"/>
              </w:rPr>
              <w:t>(a)</w:t>
            </w:r>
            <w:r w:rsidRPr="00DF487C">
              <w:rPr>
                <w:color w:val="000000"/>
              </w:rPr>
              <w:tab/>
              <w:t>have controlling shareholders in common; or</w:t>
            </w:r>
          </w:p>
          <w:p w:rsidR="00195BE8" w:rsidRPr="00DF487C" w:rsidRDefault="00195BE8" w:rsidP="00F45DAF">
            <w:pPr>
              <w:pStyle w:val="SubPara"/>
              <w:spacing w:after="60"/>
              <w:rPr>
                <w:color w:val="000000"/>
              </w:rPr>
            </w:pPr>
            <w:r w:rsidRPr="00DF487C">
              <w:rPr>
                <w:color w:val="000000"/>
              </w:rPr>
              <w:t>(b)</w:t>
            </w:r>
            <w:r w:rsidRPr="00DF487C">
              <w:rPr>
                <w:color w:val="000000"/>
              </w:rPr>
              <w:tab/>
              <w:t>receive or have received any direct or indirect subsidy from any of them; or</w:t>
            </w:r>
          </w:p>
          <w:p w:rsidR="00195BE8" w:rsidRPr="00DF487C" w:rsidRDefault="00195BE8" w:rsidP="00F45DAF">
            <w:pPr>
              <w:pStyle w:val="SubPara"/>
              <w:spacing w:after="60"/>
              <w:rPr>
                <w:color w:val="000000"/>
              </w:rPr>
            </w:pPr>
            <w:r w:rsidRPr="00DF487C">
              <w:rPr>
                <w:color w:val="000000"/>
              </w:rPr>
              <w:t>(c)</w:t>
            </w:r>
            <w:r w:rsidRPr="00DF487C">
              <w:rPr>
                <w:color w:val="000000"/>
              </w:rPr>
              <w:tab/>
              <w:t>have the same legal representative for purposes of this bid; or</w:t>
            </w:r>
          </w:p>
        </w:tc>
      </w:tr>
      <w:tr w:rsidR="00195BE8" w:rsidRPr="00DF487C">
        <w:tc>
          <w:tcPr>
            <w:tcW w:w="9410" w:type="dxa"/>
            <w:gridSpan w:val="2"/>
          </w:tcPr>
          <w:p w:rsidR="00195BE8" w:rsidRPr="00DF487C" w:rsidRDefault="00195BE8" w:rsidP="001C4C69">
            <w:pPr>
              <w:pStyle w:val="SubPara"/>
              <w:rPr>
                <w:color w:val="000000"/>
              </w:rPr>
            </w:pPr>
            <w:r w:rsidRPr="00DF487C">
              <w:rPr>
                <w:color w:val="000000"/>
              </w:rPr>
              <w:t>(d)</w:t>
            </w:r>
            <w:r w:rsidRPr="00DF487C">
              <w:rPr>
                <w:color w:val="000000"/>
              </w:rPr>
              <w:tab/>
              <w:t>have a relationship with each other, directly or through common third parties, that puts them in a position to have access to information about or influence on the bid of another Bidder, or influence the decisions of the Employer regarding this bidding process; or</w:t>
            </w:r>
          </w:p>
        </w:tc>
      </w:tr>
      <w:tr w:rsidR="00195BE8" w:rsidRPr="00DF487C">
        <w:tc>
          <w:tcPr>
            <w:tcW w:w="9410" w:type="dxa"/>
            <w:gridSpan w:val="2"/>
          </w:tcPr>
          <w:p w:rsidR="00195BE8" w:rsidRPr="00DF487C" w:rsidRDefault="00195BE8" w:rsidP="00F45DAF">
            <w:pPr>
              <w:pStyle w:val="SubPara"/>
              <w:spacing w:after="60"/>
              <w:rPr>
                <w:color w:val="000000"/>
              </w:rPr>
            </w:pPr>
            <w:r w:rsidRPr="00DF487C">
              <w:rPr>
                <w:color w:val="000000"/>
              </w:rPr>
              <w:t>(e)</w:t>
            </w:r>
            <w:r w:rsidRPr="00DF487C">
              <w:rPr>
                <w:color w:val="000000"/>
              </w:rPr>
              <w:tab/>
            </w:r>
            <w:r w:rsidR="00701BF4" w:rsidRPr="00DF487C">
              <w:rPr>
                <w:color w:val="000000"/>
              </w:rPr>
              <w:t>Submit</w:t>
            </w:r>
            <w:r w:rsidRPr="00DF487C">
              <w:rPr>
                <w:color w:val="000000"/>
              </w:rPr>
              <w:t xml:space="preserve"> </w:t>
            </w:r>
            <w:r w:rsidRPr="00A93E76">
              <w:t>more than one bid in this bidding process, except for alternative bids permitted under ITB Clause 19.</w:t>
            </w:r>
            <w:r w:rsidRPr="00DF487C">
              <w:rPr>
                <w:color w:val="000000"/>
              </w:rPr>
              <w:t xml:space="preserve"> However, this does not limit the participation of subcontractors in more than one bid, or as Bidders and subcontractors simultaneously; or </w:t>
            </w:r>
          </w:p>
          <w:p w:rsidR="00195BE8" w:rsidRPr="00DF487C" w:rsidRDefault="00195BE8" w:rsidP="00F45DAF">
            <w:pPr>
              <w:pStyle w:val="SubPara"/>
              <w:spacing w:after="60"/>
              <w:rPr>
                <w:color w:val="000000"/>
              </w:rPr>
            </w:pPr>
            <w:r w:rsidRPr="00DF487C">
              <w:rPr>
                <w:color w:val="000000"/>
              </w:rPr>
              <w:t>(f)</w:t>
            </w:r>
            <w:r w:rsidRPr="00DF487C">
              <w:rPr>
                <w:color w:val="000000"/>
              </w:rPr>
              <w:tab/>
              <w:t>is associated, 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bid.</w:t>
            </w:r>
          </w:p>
        </w:tc>
      </w:tr>
      <w:tr w:rsidR="00195BE8" w:rsidRPr="00DF487C">
        <w:tc>
          <w:tcPr>
            <w:tcW w:w="9410" w:type="dxa"/>
            <w:gridSpan w:val="2"/>
          </w:tcPr>
          <w:p w:rsidR="00195BE8" w:rsidRPr="00DF487C" w:rsidRDefault="00195BE8" w:rsidP="0002527E">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02527E">
              <w:rPr>
                <w:color w:val="000000"/>
                <w:lang w:val="en-US"/>
              </w:rPr>
              <w:t>5</w:t>
            </w:r>
            <w:r w:rsidRPr="00DF487C">
              <w:rPr>
                <w:color w:val="000000"/>
                <w:lang w:val="en-US"/>
              </w:rPr>
              <w:tab/>
              <w:t>Government-owned enterprises shall be eligible only if they can establish that they are legally and financially autonomous and operate under commercial law.</w:t>
            </w:r>
          </w:p>
        </w:tc>
      </w:tr>
      <w:tr w:rsidR="00195BE8" w:rsidRPr="00DF487C">
        <w:tc>
          <w:tcPr>
            <w:tcW w:w="9410" w:type="dxa"/>
            <w:gridSpan w:val="2"/>
          </w:tcPr>
          <w:p w:rsidR="00195BE8" w:rsidRPr="00DF487C" w:rsidRDefault="00195BE8" w:rsidP="0002527E">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02527E">
              <w:rPr>
                <w:color w:val="000000"/>
                <w:lang w:val="en-US"/>
              </w:rPr>
              <w:t>6</w:t>
            </w:r>
            <w:r w:rsidRPr="00DF487C">
              <w:rPr>
                <w:color w:val="000000"/>
                <w:lang w:val="en-US"/>
              </w:rPr>
              <w:tab/>
              <w:t>Bidders shall provide such evidence of their continued eligibility satisfactory to the Employer, as the Employer shall reasonably request.</w:t>
            </w:r>
          </w:p>
        </w:tc>
      </w:tr>
      <w:tr w:rsidR="00195BE8" w:rsidRPr="00DF487C">
        <w:tc>
          <w:tcPr>
            <w:tcW w:w="9410" w:type="dxa"/>
            <w:gridSpan w:val="2"/>
          </w:tcPr>
          <w:p w:rsidR="00195BE8" w:rsidRPr="00DF487C" w:rsidRDefault="00195BE8" w:rsidP="0002527E">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02527E">
              <w:rPr>
                <w:color w:val="000000"/>
                <w:lang w:val="en-US"/>
              </w:rPr>
              <w:t>7</w:t>
            </w:r>
            <w:r w:rsidRPr="00DF487C">
              <w:rPr>
                <w:color w:val="000000"/>
                <w:lang w:val="en-US"/>
              </w:rPr>
              <w:tab/>
              <w:t xml:space="preserve">To establish their eligibility in accordance with </w:t>
            </w:r>
            <w:r w:rsidRPr="00A93E76">
              <w:rPr>
                <w:lang w:val="en-US"/>
              </w:rPr>
              <w:t>ITB Clause 4, Bidd</w:t>
            </w:r>
            <w:bookmarkStart w:id="13" w:name="_Hlt438531784"/>
            <w:bookmarkEnd w:id="13"/>
            <w:r w:rsidRPr="00A93E76">
              <w:rPr>
                <w:lang w:val="en-US"/>
              </w:rPr>
              <w:t>ers shall complete the eligibility declarations in the Bid Submission Sheet, included in Section 4, Bidding Forms and submit the documents required in Section 3, Evaluation</w:t>
            </w:r>
            <w:r w:rsidRPr="00DF487C">
              <w:rPr>
                <w:color w:val="000000"/>
                <w:lang w:val="en-US"/>
              </w:rPr>
              <w:t xml:space="preserve"> Methodology and Criteria.</w:t>
            </w:r>
          </w:p>
        </w:tc>
      </w:tr>
      <w:tr w:rsidR="00195BE8" w:rsidRPr="00DF487C">
        <w:tc>
          <w:tcPr>
            <w:tcW w:w="9410" w:type="dxa"/>
            <w:gridSpan w:val="2"/>
          </w:tcPr>
          <w:p w:rsidR="00195BE8" w:rsidRPr="00DF487C" w:rsidRDefault="00195BE8" w:rsidP="001C4C69">
            <w:pPr>
              <w:pStyle w:val="Para"/>
              <w:tabs>
                <w:tab w:val="clear" w:pos="284"/>
                <w:tab w:val="clear" w:pos="851"/>
                <w:tab w:val="left" w:pos="720"/>
              </w:tabs>
              <w:spacing w:after="120"/>
              <w:ind w:left="720" w:hanging="720"/>
              <w:jc w:val="both"/>
              <w:rPr>
                <w:color w:val="000000"/>
                <w:lang w:val="en-US"/>
              </w:rPr>
            </w:pPr>
            <w:r w:rsidRPr="00DF487C">
              <w:rPr>
                <w:color w:val="000000"/>
                <w:lang w:val="en-US"/>
              </w:rPr>
              <w:t>4.9</w:t>
            </w:r>
            <w:r w:rsidRPr="00DF487C">
              <w:rPr>
                <w:color w:val="000000"/>
                <w:lang w:val="en-US"/>
              </w:rPr>
              <w:tab/>
              <w:t xml:space="preserve">A Bidder whose circumstances in relation to eligibility change during a procurement process or during the execution of a </w:t>
            </w:r>
            <w:r w:rsidR="005B7C00" w:rsidRPr="00DF487C">
              <w:rPr>
                <w:color w:val="000000"/>
                <w:lang w:val="en-US"/>
              </w:rPr>
              <w:t>contract</w:t>
            </w:r>
            <w:r w:rsidRPr="00DF487C">
              <w:rPr>
                <w:color w:val="000000"/>
                <w:lang w:val="en-US"/>
              </w:rPr>
              <w:t xml:space="preserve"> shall immediately inform the Employer. </w:t>
            </w:r>
          </w:p>
        </w:tc>
      </w:tr>
      <w:tr w:rsidR="00195BE8" w:rsidRPr="00DF487C">
        <w:tc>
          <w:tcPr>
            <w:tcW w:w="9410" w:type="dxa"/>
            <w:gridSpan w:val="2"/>
          </w:tcPr>
          <w:p w:rsidR="00195BE8" w:rsidRPr="00DF487C" w:rsidRDefault="00195BE8" w:rsidP="001C4C69">
            <w:pPr>
              <w:pStyle w:val="Para"/>
              <w:tabs>
                <w:tab w:val="clear" w:pos="284"/>
                <w:tab w:val="clear" w:pos="851"/>
                <w:tab w:val="left" w:pos="720"/>
              </w:tabs>
              <w:spacing w:after="120"/>
              <w:ind w:left="720" w:hanging="720"/>
              <w:jc w:val="both"/>
              <w:rPr>
                <w:color w:val="000000"/>
                <w:lang w:val="en-US"/>
              </w:rPr>
            </w:pPr>
            <w:r w:rsidRPr="00DF487C">
              <w:rPr>
                <w:color w:val="000000"/>
                <w:lang w:val="en-US"/>
              </w:rPr>
              <w:t>4.10</w:t>
            </w:r>
            <w:r w:rsidRPr="00DF487C">
              <w:rPr>
                <w:color w:val="000000"/>
                <w:lang w:val="en-US"/>
              </w:rPr>
              <w:tab/>
              <w:t xml:space="preserve">All materials, equipment and services to be used in the performance of the contract shall have as their country of origin an eligible country in accordance </w:t>
            </w:r>
            <w:r w:rsidRPr="00A93E76">
              <w:rPr>
                <w:lang w:val="en-US"/>
              </w:rPr>
              <w:t xml:space="preserve">with Section 5, Eligible Countries. </w:t>
            </w:r>
          </w:p>
        </w:tc>
      </w:tr>
      <w:tr w:rsidR="00195BE8" w:rsidRPr="00DF487C">
        <w:tc>
          <w:tcPr>
            <w:tcW w:w="9410" w:type="dxa"/>
            <w:gridSpan w:val="2"/>
          </w:tcPr>
          <w:p w:rsidR="00195BE8" w:rsidRPr="00DF487C" w:rsidRDefault="00195BE8" w:rsidP="008136ED">
            <w:pPr>
              <w:pStyle w:val="Sect1ParaHead"/>
              <w:numPr>
                <w:ilvl w:val="0"/>
                <w:numId w:val="0"/>
              </w:numPr>
              <w:tabs>
                <w:tab w:val="clear" w:pos="432"/>
              </w:tabs>
              <w:rPr>
                <w:color w:val="000000"/>
              </w:rPr>
            </w:pPr>
            <w:bookmarkStart w:id="14" w:name="_Toc42236633"/>
            <w:bookmarkStart w:id="15" w:name="_Toc4180502"/>
            <w:r w:rsidRPr="00DF487C">
              <w:rPr>
                <w:color w:val="000000"/>
              </w:rPr>
              <w:t xml:space="preserve">5. </w:t>
            </w:r>
            <w:r w:rsidRPr="00DF487C">
              <w:rPr>
                <w:color w:val="000000"/>
              </w:rPr>
              <w:tab/>
              <w:t>Qualification of the Bidder</w:t>
            </w:r>
            <w:bookmarkEnd w:id="14"/>
            <w:bookmarkEnd w:id="15"/>
            <w:r w:rsidRPr="00DF487C">
              <w:rPr>
                <w:color w:val="000000"/>
              </w:rPr>
              <w:t xml:space="preserve"> </w:t>
            </w:r>
          </w:p>
        </w:tc>
      </w:tr>
      <w:tr w:rsidR="00195BE8" w:rsidRPr="00DF487C">
        <w:tc>
          <w:tcPr>
            <w:tcW w:w="9410" w:type="dxa"/>
            <w:gridSpan w:val="2"/>
          </w:tcPr>
          <w:p w:rsidR="004F105C" w:rsidRPr="00DF487C" w:rsidRDefault="004F105C" w:rsidP="00F45DAF">
            <w:pPr>
              <w:pStyle w:val="Para"/>
              <w:tabs>
                <w:tab w:val="clear" w:pos="284"/>
                <w:tab w:val="clear" w:pos="851"/>
                <w:tab w:val="left" w:pos="720"/>
              </w:tabs>
              <w:ind w:left="720" w:hanging="720"/>
              <w:jc w:val="both"/>
              <w:rPr>
                <w:color w:val="000000"/>
                <w:lang w:val="en-US"/>
              </w:rPr>
            </w:pPr>
            <w:r w:rsidRPr="00DF487C">
              <w:rPr>
                <w:color w:val="000000"/>
                <w:lang w:val="en-US"/>
              </w:rPr>
              <w:t>5.1    To establish its qualifications to perform the Contract, the Bidder shall complete and submit:</w:t>
            </w:r>
          </w:p>
          <w:p w:rsidR="004F105C" w:rsidRPr="00DF487C" w:rsidRDefault="004F105C" w:rsidP="00F45DAF">
            <w:pPr>
              <w:pStyle w:val="SubPara"/>
              <w:spacing w:after="60"/>
              <w:rPr>
                <w:color w:val="000000"/>
              </w:rPr>
            </w:pPr>
            <w:r w:rsidRPr="00DF487C">
              <w:rPr>
                <w:color w:val="000000"/>
              </w:rPr>
              <w:t>(a)</w:t>
            </w:r>
            <w:r w:rsidRPr="00DF487C">
              <w:rPr>
                <w:color w:val="000000"/>
              </w:rPr>
              <w:tab/>
              <w:t xml:space="preserve">the Qualification </w:t>
            </w:r>
            <w:r w:rsidR="00F45DAF" w:rsidRPr="00DF487C">
              <w:rPr>
                <w:color w:val="000000"/>
              </w:rPr>
              <w:t xml:space="preserve">information in the formats </w:t>
            </w:r>
            <w:r w:rsidRPr="00DF487C">
              <w:rPr>
                <w:color w:val="000000"/>
              </w:rPr>
              <w:t>provided in Section 4, Bidding Forms</w:t>
            </w:r>
            <w:r w:rsidR="00F45DAF" w:rsidRPr="00DF487C">
              <w:rPr>
                <w:color w:val="000000"/>
              </w:rPr>
              <w:t xml:space="preserve">: Part </w:t>
            </w:r>
            <w:r w:rsidR="004C06D2" w:rsidRPr="00DF487C">
              <w:rPr>
                <w:color w:val="000000"/>
              </w:rPr>
              <w:t>B</w:t>
            </w:r>
            <w:r w:rsidRPr="00DF487C">
              <w:rPr>
                <w:color w:val="000000"/>
              </w:rPr>
              <w:t>; and</w:t>
            </w:r>
          </w:p>
          <w:p w:rsidR="00195BE8" w:rsidRPr="00DF487C" w:rsidRDefault="004F105C" w:rsidP="00F45DAF">
            <w:pPr>
              <w:pStyle w:val="SubPara"/>
              <w:spacing w:after="60"/>
              <w:rPr>
                <w:color w:val="000000"/>
              </w:rPr>
            </w:pPr>
            <w:r w:rsidRPr="00DF487C">
              <w:rPr>
                <w:color w:val="000000"/>
              </w:rPr>
              <w:t>(b)</w:t>
            </w:r>
            <w:r w:rsidRPr="00DF487C">
              <w:rPr>
                <w:color w:val="000000"/>
              </w:rPr>
              <w:tab/>
              <w:t xml:space="preserve">the information and documents stated in Section 3, Evaluation Methodology and Criteria. </w:t>
            </w:r>
          </w:p>
        </w:tc>
      </w:tr>
      <w:tr w:rsidR="004F105C" w:rsidRPr="00DF487C">
        <w:tc>
          <w:tcPr>
            <w:tcW w:w="9410" w:type="dxa"/>
            <w:gridSpan w:val="2"/>
          </w:tcPr>
          <w:p w:rsidR="004F105C" w:rsidRPr="00DF487C" w:rsidRDefault="004F105C" w:rsidP="004F105C">
            <w:pPr>
              <w:pStyle w:val="Para"/>
              <w:tabs>
                <w:tab w:val="clear" w:pos="284"/>
                <w:tab w:val="clear" w:pos="851"/>
                <w:tab w:val="left" w:pos="720"/>
              </w:tabs>
              <w:spacing w:after="120"/>
              <w:ind w:left="720" w:hanging="720"/>
              <w:jc w:val="both"/>
              <w:rPr>
                <w:color w:val="000000"/>
                <w:lang w:val="en-US"/>
              </w:rPr>
            </w:pPr>
            <w:r w:rsidRPr="00DF487C">
              <w:rPr>
                <w:color w:val="000000"/>
                <w:lang w:val="en-US"/>
              </w:rPr>
              <w:t>5.2</w:t>
            </w:r>
            <w:r w:rsidRPr="00DF487C">
              <w:rPr>
                <w:color w:val="000000"/>
                <w:lang w:val="en-US"/>
              </w:rPr>
              <w:tab/>
              <w:t>The qualifications of the Bidder</w:t>
            </w:r>
            <w:r w:rsidR="00C30F36" w:rsidRPr="00DF487C">
              <w:rPr>
                <w:color w:val="000000"/>
                <w:lang w:val="en-US"/>
              </w:rPr>
              <w:t>s</w:t>
            </w:r>
            <w:r w:rsidRPr="00DF487C">
              <w:rPr>
                <w:color w:val="000000"/>
                <w:lang w:val="en-US"/>
              </w:rPr>
              <w:t xml:space="preserve"> will be assessed as part of a </w:t>
            </w:r>
            <w:r w:rsidR="00C30F36" w:rsidRPr="00DF487C">
              <w:rPr>
                <w:color w:val="000000"/>
                <w:lang w:val="en-US"/>
              </w:rPr>
              <w:t xml:space="preserve">preliminary examination </w:t>
            </w:r>
            <w:r w:rsidRPr="00DF487C">
              <w:rPr>
                <w:color w:val="000000"/>
                <w:lang w:val="en-US"/>
              </w:rPr>
              <w:t>in accordance with ITB Clause 3</w:t>
            </w:r>
            <w:r w:rsidR="00C30F36" w:rsidRPr="00DF487C">
              <w:rPr>
                <w:color w:val="000000"/>
                <w:lang w:val="en-US"/>
              </w:rPr>
              <w:t>0.4</w:t>
            </w:r>
            <w:r w:rsidRPr="00DF487C">
              <w:rPr>
                <w:color w:val="000000"/>
                <w:lang w:val="en-US"/>
              </w:rPr>
              <w:t>.</w:t>
            </w:r>
          </w:p>
        </w:tc>
      </w:tr>
      <w:tr w:rsidR="00195BE8" w:rsidRPr="00DF487C">
        <w:tc>
          <w:tcPr>
            <w:tcW w:w="9410" w:type="dxa"/>
            <w:gridSpan w:val="2"/>
          </w:tcPr>
          <w:p w:rsidR="00195BE8" w:rsidRPr="00DF487C" w:rsidRDefault="00195BE8" w:rsidP="008136ED">
            <w:pPr>
              <w:pStyle w:val="Sect1ParaHead"/>
              <w:numPr>
                <w:ilvl w:val="0"/>
                <w:numId w:val="0"/>
              </w:numPr>
              <w:tabs>
                <w:tab w:val="clear" w:pos="432"/>
              </w:tabs>
              <w:rPr>
                <w:color w:val="000000"/>
              </w:rPr>
            </w:pPr>
            <w:bookmarkStart w:id="16" w:name="_Toc42236634"/>
            <w:bookmarkStart w:id="17" w:name="_Toc4180503"/>
            <w:r w:rsidRPr="00DF487C">
              <w:rPr>
                <w:color w:val="000000"/>
              </w:rPr>
              <w:t xml:space="preserve">6. </w:t>
            </w:r>
            <w:r w:rsidRPr="00DF487C">
              <w:rPr>
                <w:color w:val="000000"/>
              </w:rPr>
              <w:tab/>
              <w:t>Joint Ventures, Consortia and Associations</w:t>
            </w:r>
            <w:bookmarkEnd w:id="16"/>
            <w:bookmarkEnd w:id="17"/>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rPr>
            </w:pPr>
            <w:r w:rsidRPr="00DF487C">
              <w:rPr>
                <w:color w:val="000000"/>
                <w:lang w:val="en-US"/>
              </w:rPr>
              <w:t>6.1</w:t>
            </w:r>
            <w:r w:rsidRPr="00DF487C">
              <w:rPr>
                <w:color w:val="000000"/>
                <w:lang w:val="en-US"/>
              </w:rPr>
              <w:tab/>
            </w:r>
            <w:r w:rsidRPr="00DF487C">
              <w:rPr>
                <w:color w:val="000000"/>
              </w:rPr>
              <w:t xml:space="preserve">If a Bidder considers that it does not have all the expertise for the assignment, it may obtain a full range of expertise by associating with other Bidder(s)/Consultant(s) or entities in a joint venture or by sub-contracting as appropriate. </w:t>
            </w:r>
          </w:p>
        </w:tc>
      </w:tr>
      <w:tr w:rsidR="00195BE8" w:rsidRPr="00DF487C">
        <w:trPr>
          <w:gridBefore w:val="1"/>
          <w:wBefore w:w="6" w:type="dxa"/>
        </w:trPr>
        <w:tc>
          <w:tcPr>
            <w:tcW w:w="9404" w:type="dxa"/>
          </w:tcPr>
          <w:p w:rsidR="00195BE8" w:rsidRPr="00DF487C" w:rsidRDefault="00195BE8" w:rsidP="006525C8">
            <w:pPr>
              <w:pStyle w:val="SubPara"/>
              <w:ind w:left="720"/>
              <w:rPr>
                <w:color w:val="000000"/>
              </w:rPr>
            </w:pPr>
            <w:r w:rsidRPr="00DF487C">
              <w:rPr>
                <w:color w:val="000000"/>
              </w:rPr>
              <w:t>6.2</w:t>
            </w:r>
            <w:r w:rsidRPr="00DF487C">
              <w:rPr>
                <w:color w:val="000000"/>
              </w:rPr>
              <w:tab/>
              <w:t>Bids submitted by a joint venture, consortium or association of two or more firms as partners shall comply with the following requirements:</w:t>
            </w:r>
          </w:p>
        </w:tc>
      </w:tr>
      <w:tr w:rsidR="00195BE8" w:rsidRPr="00DF487C">
        <w:trPr>
          <w:gridBefore w:val="1"/>
          <w:wBefore w:w="6" w:type="dxa"/>
        </w:trPr>
        <w:tc>
          <w:tcPr>
            <w:tcW w:w="9404" w:type="dxa"/>
          </w:tcPr>
          <w:p w:rsidR="00195BE8" w:rsidRPr="00DF487C" w:rsidRDefault="00195BE8" w:rsidP="00F45DAF">
            <w:pPr>
              <w:pStyle w:val="SubPara"/>
              <w:spacing w:after="60"/>
              <w:rPr>
                <w:color w:val="000000"/>
              </w:rPr>
            </w:pPr>
            <w:r w:rsidRPr="00DF487C">
              <w:rPr>
                <w:color w:val="000000"/>
              </w:rPr>
              <w:t>(a)</w:t>
            </w:r>
            <w:r w:rsidRPr="00DF487C">
              <w:rPr>
                <w:color w:val="000000"/>
              </w:rPr>
              <w:tab/>
              <w:t>the bid shall be signed so as to be legally binding on all partners;</w:t>
            </w:r>
          </w:p>
        </w:tc>
      </w:tr>
      <w:tr w:rsidR="00195BE8" w:rsidRPr="00DF487C">
        <w:trPr>
          <w:gridBefore w:val="1"/>
          <w:wBefore w:w="6" w:type="dxa"/>
        </w:trPr>
        <w:tc>
          <w:tcPr>
            <w:tcW w:w="9404" w:type="dxa"/>
          </w:tcPr>
          <w:p w:rsidR="00195BE8" w:rsidRPr="00DF487C" w:rsidRDefault="00195BE8" w:rsidP="00F45DAF">
            <w:pPr>
              <w:pStyle w:val="SubPara"/>
              <w:spacing w:after="60"/>
              <w:rPr>
                <w:color w:val="000000"/>
              </w:rPr>
            </w:pPr>
            <w:r w:rsidRPr="00DF487C">
              <w:rPr>
                <w:color w:val="000000"/>
              </w:rPr>
              <w:t>(b)</w:t>
            </w:r>
            <w:r w:rsidRPr="00DF487C">
              <w:rPr>
                <w:color w:val="000000"/>
              </w:rPr>
              <w:tab/>
              <w:t>all partners shall be jointly and severally liable for the execution of the Contract in accordance with the Contract terms;</w:t>
            </w:r>
          </w:p>
        </w:tc>
      </w:tr>
      <w:tr w:rsidR="00195BE8" w:rsidRPr="00DF487C">
        <w:trPr>
          <w:gridBefore w:val="1"/>
          <w:wBefore w:w="6" w:type="dxa"/>
        </w:trPr>
        <w:tc>
          <w:tcPr>
            <w:tcW w:w="9404" w:type="dxa"/>
          </w:tcPr>
          <w:p w:rsidR="00195BE8" w:rsidRPr="00DF487C" w:rsidRDefault="00195BE8" w:rsidP="00F45DAF">
            <w:pPr>
              <w:pStyle w:val="SubPara"/>
              <w:spacing w:after="60"/>
              <w:rPr>
                <w:color w:val="000000"/>
              </w:rPr>
            </w:pPr>
            <w:r w:rsidRPr="00DF487C">
              <w:rPr>
                <w:color w:val="000000"/>
              </w:rPr>
              <w:t>(c)</w:t>
            </w:r>
            <w:r w:rsidRPr="00DF487C">
              <w:rPr>
                <w:color w:val="000000"/>
              </w:rPr>
              <w:tab/>
              <w:t xml:space="preserve">one of the partners will be nominated as being in charge, </w:t>
            </w:r>
            <w:r w:rsidR="00DD5F8B" w:rsidRPr="00DF487C">
              <w:rPr>
                <w:color w:val="000000"/>
              </w:rPr>
              <w:t>authorized</w:t>
            </w:r>
            <w:r w:rsidRPr="00DF487C">
              <w:rPr>
                <w:color w:val="000000"/>
              </w:rPr>
              <w:t xml:space="preserve"> to incur liabilities, and receive instructions for and on behalf of any and all partners; and</w:t>
            </w:r>
          </w:p>
        </w:tc>
      </w:tr>
      <w:tr w:rsidR="00195BE8" w:rsidRPr="00DF487C">
        <w:trPr>
          <w:gridBefore w:val="1"/>
          <w:wBefore w:w="6" w:type="dxa"/>
        </w:trPr>
        <w:tc>
          <w:tcPr>
            <w:tcW w:w="9404" w:type="dxa"/>
          </w:tcPr>
          <w:p w:rsidR="00195BE8" w:rsidRPr="00DF487C" w:rsidRDefault="00195BE8" w:rsidP="00F45DAF">
            <w:pPr>
              <w:pStyle w:val="SubPara"/>
              <w:spacing w:after="60"/>
              <w:rPr>
                <w:color w:val="000000"/>
              </w:rPr>
            </w:pPr>
            <w:r w:rsidRPr="00DF487C">
              <w:rPr>
                <w:color w:val="000000"/>
              </w:rPr>
              <w:t>(d)</w:t>
            </w:r>
            <w:r w:rsidRPr="00DF487C">
              <w:rPr>
                <w:color w:val="000000"/>
              </w:rPr>
              <w:tab/>
              <w:t>the execution of the entire Contract, including payment, shall be done exclusively with the partner in charge; and</w:t>
            </w:r>
          </w:p>
        </w:tc>
      </w:tr>
      <w:tr w:rsidR="00195BE8" w:rsidRPr="00DF487C">
        <w:trPr>
          <w:gridBefore w:val="1"/>
          <w:wBefore w:w="6" w:type="dxa"/>
        </w:trPr>
        <w:tc>
          <w:tcPr>
            <w:tcW w:w="9404" w:type="dxa"/>
          </w:tcPr>
          <w:p w:rsidR="00195BE8" w:rsidRPr="00DF487C" w:rsidRDefault="00195BE8" w:rsidP="00F45DAF">
            <w:pPr>
              <w:pStyle w:val="SubPara"/>
              <w:spacing w:after="60"/>
              <w:rPr>
                <w:color w:val="000000"/>
              </w:rPr>
            </w:pPr>
            <w:r w:rsidRPr="00DF487C">
              <w:rPr>
                <w:color w:val="000000"/>
              </w:rPr>
              <w:t>(e)</w:t>
            </w:r>
            <w:r w:rsidRPr="00DF487C">
              <w:rPr>
                <w:color w:val="000000"/>
              </w:rPr>
              <w:tab/>
              <w:t>A copy of the agreement entered by the joint venture partners shall be submitted with the bid</w:t>
            </w:r>
          </w:p>
        </w:tc>
      </w:tr>
      <w:tr w:rsidR="00195BE8" w:rsidRPr="00DF487C" w:rsidTr="00A4177F">
        <w:tc>
          <w:tcPr>
            <w:tcW w:w="9410" w:type="dxa"/>
            <w:gridSpan w:val="2"/>
          </w:tcPr>
          <w:p w:rsidR="00195BE8" w:rsidRPr="00DF487C" w:rsidRDefault="00195BE8" w:rsidP="008136ED">
            <w:pPr>
              <w:pStyle w:val="Sect1ParaHead"/>
              <w:numPr>
                <w:ilvl w:val="0"/>
                <w:numId w:val="0"/>
              </w:numPr>
              <w:tabs>
                <w:tab w:val="clear" w:pos="432"/>
              </w:tabs>
              <w:rPr>
                <w:color w:val="000000"/>
              </w:rPr>
            </w:pPr>
            <w:bookmarkStart w:id="18" w:name="_Toc42236635"/>
            <w:bookmarkStart w:id="19" w:name="_Toc4180504"/>
            <w:r w:rsidRPr="00DF487C">
              <w:rPr>
                <w:color w:val="000000"/>
              </w:rPr>
              <w:t xml:space="preserve">7. </w:t>
            </w:r>
            <w:r w:rsidRPr="00DF487C">
              <w:rPr>
                <w:color w:val="000000"/>
              </w:rPr>
              <w:tab/>
              <w:t>One Bid per Bidder</w:t>
            </w:r>
            <w:bookmarkEnd w:id="18"/>
            <w:bookmarkEnd w:id="19"/>
          </w:p>
        </w:tc>
      </w:tr>
      <w:tr w:rsidR="00195BE8" w:rsidRPr="00DF487C" w:rsidTr="004A3E5E">
        <w:trPr>
          <w:trHeight w:val="1107"/>
        </w:trPr>
        <w:tc>
          <w:tcPr>
            <w:tcW w:w="9410" w:type="dxa"/>
            <w:gridSpan w:val="2"/>
          </w:tcPr>
          <w:p w:rsidR="00C66E55" w:rsidRPr="00DF487C" w:rsidRDefault="00195BE8" w:rsidP="00A4177F">
            <w:pPr>
              <w:pStyle w:val="Para"/>
              <w:tabs>
                <w:tab w:val="clear" w:pos="284"/>
                <w:tab w:val="clear" w:pos="851"/>
                <w:tab w:val="left" w:pos="720"/>
              </w:tabs>
              <w:spacing w:after="120"/>
              <w:ind w:left="720" w:hanging="720"/>
              <w:jc w:val="both"/>
              <w:rPr>
                <w:color w:val="000000"/>
                <w:lang w:val="en-US"/>
              </w:rPr>
            </w:pPr>
            <w:r w:rsidRPr="00DF487C">
              <w:rPr>
                <w:color w:val="000000"/>
                <w:lang w:val="en-US"/>
              </w:rPr>
              <w:t>7.1</w:t>
            </w:r>
            <w:r w:rsidRPr="00DF487C">
              <w:rPr>
                <w:color w:val="000000"/>
                <w:lang w:val="en-US"/>
              </w:rPr>
              <w:tab/>
              <w:t>Each Bidder shall submit only one Bid, either individually or as a partner in a joint venture, consortium or association. A Bidder who submits or participates in more than one bid will cause all the bids with the Bidder’s participation to be rejected.</w:t>
            </w:r>
          </w:p>
        </w:tc>
      </w:tr>
      <w:tr w:rsidR="00195BE8" w:rsidRPr="00DF487C" w:rsidTr="00A4177F">
        <w:tc>
          <w:tcPr>
            <w:tcW w:w="9410" w:type="dxa"/>
            <w:gridSpan w:val="2"/>
          </w:tcPr>
          <w:p w:rsidR="00195BE8" w:rsidRPr="00DF487C" w:rsidRDefault="00195BE8" w:rsidP="008136ED">
            <w:pPr>
              <w:pStyle w:val="Sect1ParaHead"/>
              <w:numPr>
                <w:ilvl w:val="0"/>
                <w:numId w:val="0"/>
              </w:numPr>
              <w:tabs>
                <w:tab w:val="clear" w:pos="432"/>
              </w:tabs>
              <w:rPr>
                <w:color w:val="000000"/>
              </w:rPr>
            </w:pPr>
            <w:bookmarkStart w:id="20" w:name="_Toc42236636"/>
            <w:bookmarkStart w:id="21" w:name="_Toc4180505"/>
            <w:r w:rsidRPr="00DF487C">
              <w:rPr>
                <w:color w:val="000000"/>
              </w:rPr>
              <w:t xml:space="preserve">8. </w:t>
            </w:r>
            <w:r w:rsidRPr="00DF487C">
              <w:rPr>
                <w:color w:val="000000"/>
              </w:rPr>
              <w:tab/>
              <w:t>Cost of Bidding</w:t>
            </w:r>
            <w:bookmarkEnd w:id="20"/>
            <w:bookmarkEnd w:id="21"/>
          </w:p>
        </w:tc>
      </w:tr>
      <w:tr w:rsidR="00195BE8" w:rsidRPr="00DF487C">
        <w:tc>
          <w:tcPr>
            <w:tcW w:w="9410" w:type="dxa"/>
            <w:gridSpan w:val="2"/>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8.1</w:t>
            </w:r>
            <w:r w:rsidRPr="00DF487C">
              <w:rPr>
                <w:color w:val="000000"/>
                <w:lang w:val="en-US"/>
              </w:rPr>
              <w:tab/>
              <w:t>The Bidder shall bear all costs associated with the preparation and submission of his Bid, and the Employer shall not be responsible or liable for those costs, regardless of the conduct or outcome of the bidding process.</w:t>
            </w:r>
          </w:p>
        </w:tc>
      </w:tr>
      <w:tr w:rsidR="00195BE8" w:rsidRPr="00DF487C">
        <w:tc>
          <w:tcPr>
            <w:tcW w:w="9410" w:type="dxa"/>
            <w:gridSpan w:val="2"/>
          </w:tcPr>
          <w:p w:rsidR="00195BE8" w:rsidRPr="00DF487C" w:rsidRDefault="00195BE8" w:rsidP="008136ED">
            <w:pPr>
              <w:pStyle w:val="Sect1ParaHead"/>
              <w:numPr>
                <w:ilvl w:val="0"/>
                <w:numId w:val="0"/>
              </w:numPr>
              <w:tabs>
                <w:tab w:val="clear" w:pos="432"/>
              </w:tabs>
              <w:rPr>
                <w:color w:val="000000"/>
              </w:rPr>
            </w:pPr>
            <w:bookmarkStart w:id="22" w:name="_Toc42236637"/>
            <w:bookmarkStart w:id="23" w:name="_Toc4180506"/>
            <w:r w:rsidRPr="00DF487C">
              <w:rPr>
                <w:color w:val="000000"/>
              </w:rPr>
              <w:t xml:space="preserve">9. </w:t>
            </w:r>
            <w:r w:rsidRPr="00DF487C">
              <w:rPr>
                <w:color w:val="000000"/>
              </w:rPr>
              <w:tab/>
              <w:t>Site Visit</w:t>
            </w:r>
            <w:bookmarkEnd w:id="22"/>
            <w:bookmarkEnd w:id="23"/>
          </w:p>
        </w:tc>
      </w:tr>
      <w:tr w:rsidR="00195BE8" w:rsidRPr="00DF487C">
        <w:tc>
          <w:tcPr>
            <w:tcW w:w="9410" w:type="dxa"/>
            <w:gridSpan w:val="2"/>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9.1</w:t>
            </w:r>
            <w:r w:rsidRPr="00DF487C">
              <w:rPr>
                <w:color w:val="000000"/>
                <w:lang w:val="en-US"/>
              </w:rPr>
              <w:tab/>
              <w:t>The Bidder, at the Bidder’s own responsibility and risk, is encouraged to visit and examine the Site of Works and its surroundings and obtain all information that may be necessary for preparing the bid and entering into a contract for construction of the Works. The costs of visiting the Site shall be at the Bidder’s own expense.</w:t>
            </w:r>
          </w:p>
        </w:tc>
      </w:tr>
      <w:tr w:rsidR="00195BE8" w:rsidRPr="00DF487C">
        <w:tc>
          <w:tcPr>
            <w:tcW w:w="9410" w:type="dxa"/>
            <w:gridSpan w:val="2"/>
          </w:tcPr>
          <w:p w:rsidR="00195BE8" w:rsidRPr="00DF487C" w:rsidRDefault="00195BE8" w:rsidP="00242CDF">
            <w:pPr>
              <w:pStyle w:val="StyleHead21Left"/>
              <w:jc w:val="left"/>
              <w:rPr>
                <w:rFonts w:ascii="Times New Roman" w:hAnsi="Times New Roman" w:cs="Times New Roman"/>
                <w:color w:val="000000"/>
                <w:sz w:val="24"/>
                <w:szCs w:val="24"/>
                <w:lang w:val="en-GB"/>
              </w:rPr>
            </w:pPr>
            <w:bookmarkStart w:id="24" w:name="_Toc42236638"/>
            <w:bookmarkStart w:id="25" w:name="_Toc4180507"/>
            <w:r w:rsidRPr="00DF487C">
              <w:rPr>
                <w:rFonts w:ascii="Times New Roman" w:hAnsi="Times New Roman" w:cs="Times New Roman"/>
                <w:color w:val="000000"/>
                <w:sz w:val="24"/>
                <w:szCs w:val="24"/>
                <w:lang w:val="en-GB"/>
              </w:rPr>
              <w:t>B. Bidding Document</w:t>
            </w:r>
            <w:bookmarkEnd w:id="24"/>
            <w:bookmarkEnd w:id="25"/>
          </w:p>
        </w:tc>
      </w:tr>
      <w:tr w:rsidR="00195BE8" w:rsidRPr="00DF487C">
        <w:tc>
          <w:tcPr>
            <w:tcW w:w="9410" w:type="dxa"/>
            <w:gridSpan w:val="2"/>
          </w:tcPr>
          <w:p w:rsidR="00195BE8" w:rsidRPr="00DF487C" w:rsidRDefault="00195BE8" w:rsidP="008136ED">
            <w:pPr>
              <w:pStyle w:val="Sect1ParaHead"/>
              <w:numPr>
                <w:ilvl w:val="0"/>
                <w:numId w:val="0"/>
              </w:numPr>
              <w:tabs>
                <w:tab w:val="clear" w:pos="432"/>
              </w:tabs>
              <w:rPr>
                <w:color w:val="000000"/>
              </w:rPr>
            </w:pPr>
            <w:bookmarkStart w:id="26" w:name="_Toc42236639"/>
            <w:bookmarkStart w:id="27" w:name="_Toc4180508"/>
            <w:r w:rsidRPr="00DF487C">
              <w:rPr>
                <w:color w:val="000000"/>
              </w:rPr>
              <w:t xml:space="preserve">10. </w:t>
            </w:r>
            <w:r w:rsidRPr="00DF487C">
              <w:rPr>
                <w:color w:val="000000"/>
              </w:rPr>
              <w:tab/>
              <w:t>Content of Bidding Document</w:t>
            </w:r>
            <w:bookmarkEnd w:id="26"/>
            <w:bookmarkEnd w:id="27"/>
          </w:p>
        </w:tc>
      </w:tr>
      <w:tr w:rsidR="00195BE8" w:rsidRPr="00DF487C">
        <w:tc>
          <w:tcPr>
            <w:tcW w:w="9410" w:type="dxa"/>
            <w:gridSpan w:val="2"/>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10.1</w:t>
            </w:r>
            <w:r w:rsidRPr="00DF487C">
              <w:rPr>
                <w:color w:val="000000"/>
                <w:lang w:val="en-US"/>
              </w:rPr>
              <w:tab/>
              <w:t>The Bidding Document consists of Parts 1, 2, and 3, which includes all the Sections indicated below, and should be read in conjunction with any addenda issued in accordance with ITB Clause 12.</w:t>
            </w:r>
          </w:p>
        </w:tc>
      </w:tr>
      <w:tr w:rsidR="00195BE8" w:rsidRPr="00DF487C">
        <w:trPr>
          <w:gridBefore w:val="1"/>
          <w:wBefore w:w="6" w:type="dxa"/>
        </w:trPr>
        <w:tc>
          <w:tcPr>
            <w:tcW w:w="9404" w:type="dxa"/>
          </w:tcPr>
          <w:p w:rsidR="00195BE8" w:rsidRPr="00C60079" w:rsidRDefault="00195BE8" w:rsidP="00733E91">
            <w:pPr>
              <w:tabs>
                <w:tab w:val="left" w:pos="1152"/>
                <w:tab w:val="left" w:pos="2502"/>
              </w:tabs>
              <w:spacing w:before="60" w:after="120"/>
              <w:ind w:left="720"/>
              <w:rPr>
                <w:b/>
                <w:bCs/>
              </w:rPr>
            </w:pPr>
            <w:r w:rsidRPr="00C60079">
              <w:rPr>
                <w:b/>
                <w:bCs/>
              </w:rPr>
              <w:t>PART 1:  Bidding Procedures</w:t>
            </w:r>
          </w:p>
          <w:p w:rsidR="00673E04" w:rsidRPr="00C60079" w:rsidRDefault="00195BE8">
            <w:pPr>
              <w:numPr>
                <w:ilvl w:val="0"/>
                <w:numId w:val="2"/>
              </w:numPr>
              <w:tabs>
                <w:tab w:val="left" w:pos="432"/>
                <w:tab w:val="left" w:pos="1602"/>
                <w:tab w:val="left" w:pos="2502"/>
              </w:tabs>
              <w:spacing w:after="60"/>
              <w:ind w:left="1599" w:hanging="448"/>
            </w:pPr>
            <w:r w:rsidRPr="00C60079">
              <w:t>Section 1. Instructions to Bidders (ITB)</w:t>
            </w:r>
          </w:p>
          <w:p w:rsidR="00673E04" w:rsidRPr="00C60079" w:rsidRDefault="00195BE8">
            <w:pPr>
              <w:numPr>
                <w:ilvl w:val="0"/>
                <w:numId w:val="3"/>
              </w:numPr>
              <w:tabs>
                <w:tab w:val="left" w:pos="432"/>
                <w:tab w:val="left" w:pos="1602"/>
                <w:tab w:val="left" w:pos="2502"/>
              </w:tabs>
              <w:spacing w:after="60"/>
              <w:ind w:left="1599" w:hanging="448"/>
            </w:pPr>
            <w:r w:rsidRPr="00C60079">
              <w:t>Section 2. Bid Data Sheet (BDS)</w:t>
            </w:r>
          </w:p>
          <w:p w:rsidR="00673E04" w:rsidRPr="00C60079" w:rsidRDefault="00195BE8">
            <w:pPr>
              <w:numPr>
                <w:ilvl w:val="0"/>
                <w:numId w:val="4"/>
              </w:numPr>
              <w:tabs>
                <w:tab w:val="left" w:pos="432"/>
                <w:tab w:val="left" w:pos="1602"/>
                <w:tab w:val="left" w:pos="2502"/>
              </w:tabs>
              <w:spacing w:after="60"/>
              <w:ind w:left="1599" w:hanging="448"/>
            </w:pPr>
            <w:r w:rsidRPr="00C60079">
              <w:t>Section 3. Evaluation Methodology and Criteria</w:t>
            </w:r>
          </w:p>
          <w:p w:rsidR="00673E04" w:rsidRPr="00C60079" w:rsidRDefault="00195BE8">
            <w:pPr>
              <w:numPr>
                <w:ilvl w:val="0"/>
                <w:numId w:val="5"/>
              </w:numPr>
              <w:tabs>
                <w:tab w:val="left" w:pos="432"/>
                <w:tab w:val="left" w:pos="1602"/>
                <w:tab w:val="left" w:pos="2502"/>
              </w:tabs>
              <w:spacing w:after="60"/>
              <w:ind w:left="1599" w:hanging="448"/>
            </w:pPr>
            <w:r w:rsidRPr="00C60079">
              <w:t>Section 4. Bidding Forms</w:t>
            </w:r>
          </w:p>
          <w:p w:rsidR="00673E04" w:rsidRDefault="00195BE8">
            <w:pPr>
              <w:numPr>
                <w:ilvl w:val="0"/>
                <w:numId w:val="6"/>
              </w:numPr>
              <w:tabs>
                <w:tab w:val="left" w:pos="432"/>
                <w:tab w:val="left" w:pos="1602"/>
                <w:tab w:val="left" w:pos="2502"/>
              </w:tabs>
              <w:spacing w:after="60"/>
              <w:ind w:left="1599" w:hanging="448"/>
            </w:pPr>
            <w:r w:rsidRPr="00C60079">
              <w:t>Section 5. Eligible Countries</w:t>
            </w:r>
            <w:r w:rsidR="00ED1C21">
              <w:t>.</w:t>
            </w:r>
          </w:p>
          <w:p w:rsidR="00ED1C21" w:rsidRPr="00C60079" w:rsidRDefault="00ED1C21" w:rsidP="00ED1C21">
            <w:pPr>
              <w:tabs>
                <w:tab w:val="left" w:pos="432"/>
                <w:tab w:val="left" w:pos="1602"/>
                <w:tab w:val="left" w:pos="2502"/>
              </w:tabs>
              <w:spacing w:after="60"/>
            </w:pPr>
          </w:p>
          <w:p w:rsidR="00195BE8" w:rsidRPr="00C60079" w:rsidRDefault="00195BE8" w:rsidP="00733E91">
            <w:pPr>
              <w:tabs>
                <w:tab w:val="left" w:pos="1152"/>
                <w:tab w:val="left" w:pos="1692"/>
                <w:tab w:val="left" w:pos="2502"/>
              </w:tabs>
              <w:spacing w:before="60" w:after="120"/>
              <w:ind w:left="720"/>
              <w:rPr>
                <w:b/>
                <w:bCs/>
              </w:rPr>
            </w:pPr>
            <w:r w:rsidRPr="00C60079">
              <w:rPr>
                <w:b/>
                <w:bCs/>
              </w:rPr>
              <w:t>PART 2:  Employer’s Requirements</w:t>
            </w:r>
          </w:p>
          <w:p w:rsidR="00673E04" w:rsidRDefault="00195BE8">
            <w:pPr>
              <w:numPr>
                <w:ilvl w:val="0"/>
                <w:numId w:val="7"/>
              </w:numPr>
              <w:tabs>
                <w:tab w:val="left" w:pos="1602"/>
              </w:tabs>
              <w:spacing w:after="60"/>
              <w:ind w:left="1599" w:hanging="448"/>
            </w:pPr>
            <w:r w:rsidRPr="00C60079">
              <w:t>Section 6. Employer’s Requirements</w:t>
            </w:r>
          </w:p>
          <w:p w:rsidR="00ED1C21" w:rsidRPr="00C60079" w:rsidRDefault="00ED1C21" w:rsidP="00ED1C21">
            <w:pPr>
              <w:tabs>
                <w:tab w:val="left" w:pos="1602"/>
              </w:tabs>
              <w:spacing w:after="60"/>
            </w:pPr>
          </w:p>
          <w:p w:rsidR="00195BE8" w:rsidRPr="00C60079" w:rsidRDefault="00195BE8" w:rsidP="00733E91">
            <w:pPr>
              <w:tabs>
                <w:tab w:val="left" w:pos="1152"/>
                <w:tab w:val="left" w:pos="2502"/>
              </w:tabs>
              <w:spacing w:before="60" w:after="120"/>
              <w:ind w:left="720"/>
              <w:rPr>
                <w:b/>
                <w:bCs/>
              </w:rPr>
            </w:pPr>
            <w:r w:rsidRPr="00C60079">
              <w:rPr>
                <w:b/>
                <w:bCs/>
              </w:rPr>
              <w:t>PART 3:  Contract</w:t>
            </w:r>
          </w:p>
          <w:p w:rsidR="00673E04" w:rsidRPr="00C60079" w:rsidRDefault="00195BE8" w:rsidP="006E345A">
            <w:pPr>
              <w:numPr>
                <w:ilvl w:val="0"/>
                <w:numId w:val="8"/>
              </w:numPr>
              <w:tabs>
                <w:tab w:val="left" w:pos="1602"/>
                <w:tab w:val="left" w:pos="2624"/>
              </w:tabs>
              <w:spacing w:after="60"/>
              <w:ind w:left="1598" w:hanging="446"/>
            </w:pPr>
            <w:r w:rsidRPr="00C60079">
              <w:t xml:space="preserve">Section 7. Part I: General Conditions of Contract (GCC) </w:t>
            </w:r>
            <w:r w:rsidR="002F6B85" w:rsidRPr="00C60079">
              <w:t xml:space="preserve">for the procurement of </w:t>
            </w:r>
            <w:r w:rsidR="006E345A">
              <w:t xml:space="preserve">Rehabilitation </w:t>
            </w:r>
            <w:r w:rsidR="00022985" w:rsidRPr="00C60079">
              <w:t>and Construction</w:t>
            </w:r>
            <w:r w:rsidR="002F6B85" w:rsidRPr="00C60079">
              <w:t xml:space="preserve"> works</w:t>
            </w:r>
          </w:p>
          <w:p w:rsidR="00673E04" w:rsidRPr="00C60079" w:rsidRDefault="00195BE8">
            <w:pPr>
              <w:numPr>
                <w:ilvl w:val="0"/>
                <w:numId w:val="8"/>
              </w:numPr>
              <w:tabs>
                <w:tab w:val="left" w:pos="1602"/>
                <w:tab w:val="left" w:pos="2624"/>
              </w:tabs>
              <w:spacing w:after="60"/>
              <w:ind w:left="1598" w:hanging="446"/>
            </w:pPr>
            <w:r w:rsidRPr="00C60079">
              <w:t>Section 8. Part II: Particular Conditions of Contract  (PCC)</w:t>
            </w:r>
          </w:p>
          <w:p w:rsidR="00673E04" w:rsidRPr="00DF487C" w:rsidRDefault="00195BE8">
            <w:pPr>
              <w:numPr>
                <w:ilvl w:val="0"/>
                <w:numId w:val="9"/>
              </w:numPr>
              <w:tabs>
                <w:tab w:val="left" w:pos="1602"/>
              </w:tabs>
              <w:spacing w:after="60"/>
              <w:ind w:left="1598" w:hanging="446"/>
              <w:rPr>
                <w:color w:val="000000"/>
              </w:rPr>
            </w:pPr>
            <w:r w:rsidRPr="00C60079">
              <w:t>Section 9. Contract Forms</w:t>
            </w:r>
          </w:p>
        </w:tc>
      </w:tr>
      <w:tr w:rsidR="00195BE8" w:rsidRPr="00DF487C">
        <w:trPr>
          <w:gridBefore w:val="1"/>
          <w:wBefore w:w="6" w:type="dxa"/>
        </w:trPr>
        <w:tc>
          <w:tcPr>
            <w:tcW w:w="9404" w:type="dxa"/>
          </w:tcPr>
          <w:p w:rsidR="00195BE8" w:rsidRPr="00C60079" w:rsidRDefault="00195BE8" w:rsidP="00DF6727">
            <w:pPr>
              <w:pStyle w:val="Para"/>
              <w:tabs>
                <w:tab w:val="clear" w:pos="284"/>
                <w:tab w:val="clear" w:pos="851"/>
                <w:tab w:val="left" w:pos="720"/>
              </w:tabs>
              <w:spacing w:after="120"/>
              <w:ind w:left="720" w:hanging="720"/>
              <w:jc w:val="both"/>
              <w:rPr>
                <w:lang w:val="en-US"/>
              </w:rPr>
            </w:pPr>
            <w:r w:rsidRPr="00C60079">
              <w:rPr>
                <w:lang w:val="en-US"/>
              </w:rPr>
              <w:t>10.2</w:t>
            </w:r>
            <w:r w:rsidRPr="00C60079">
              <w:rPr>
                <w:lang w:val="en-US"/>
              </w:rPr>
              <w:tab/>
              <w:t xml:space="preserve">The </w:t>
            </w:r>
            <w:r w:rsidR="00F45DAF" w:rsidRPr="00C60079">
              <w:rPr>
                <w:lang w:val="en-US"/>
              </w:rPr>
              <w:t xml:space="preserve">Bid </w:t>
            </w:r>
            <w:r w:rsidRPr="00C60079">
              <w:rPr>
                <w:lang w:val="en-US"/>
              </w:rPr>
              <w:t>Notice is not part of the Bidding Document.</w:t>
            </w:r>
          </w:p>
          <w:p w:rsidR="00F45DAF" w:rsidRPr="00DF487C" w:rsidRDefault="00F45DAF" w:rsidP="006E345A">
            <w:pPr>
              <w:pStyle w:val="Para"/>
              <w:tabs>
                <w:tab w:val="clear" w:pos="284"/>
                <w:tab w:val="clear" w:pos="851"/>
                <w:tab w:val="left" w:pos="720"/>
              </w:tabs>
              <w:spacing w:after="120"/>
              <w:ind w:left="720" w:hanging="720"/>
              <w:jc w:val="both"/>
              <w:rPr>
                <w:color w:val="000000"/>
                <w:lang w:val="en-US"/>
              </w:rPr>
            </w:pPr>
            <w:r w:rsidRPr="00DF487C">
              <w:rPr>
                <w:color w:val="000000"/>
                <w:lang w:val="en-US"/>
              </w:rPr>
              <w:t xml:space="preserve">10.3   Bidders </w:t>
            </w:r>
            <w:r w:rsidR="006E345A">
              <w:rPr>
                <w:color w:val="000000"/>
                <w:lang w:val="en-US"/>
              </w:rPr>
              <w:t xml:space="preserve">can obtain </w:t>
            </w:r>
            <w:r w:rsidRPr="00DF487C">
              <w:rPr>
                <w:color w:val="000000"/>
                <w:lang w:val="en-US"/>
              </w:rPr>
              <w:t>the Bidding Docu</w:t>
            </w:r>
            <w:r w:rsidR="006E345A">
              <w:rPr>
                <w:color w:val="000000"/>
                <w:lang w:val="en-US"/>
              </w:rPr>
              <w:t xml:space="preserve">ment directly from the Employer, </w:t>
            </w:r>
            <w:r w:rsidR="006E345A" w:rsidRPr="00DF487C">
              <w:rPr>
                <w:color w:val="000000"/>
                <w:lang w:val="en-US"/>
              </w:rPr>
              <w:t>Employer’s address indicated in the BDS</w:t>
            </w:r>
            <w:r w:rsidR="006E345A">
              <w:rPr>
                <w:color w:val="000000"/>
                <w:lang w:val="en-US"/>
              </w:rPr>
              <w:t xml:space="preserve"> or from the following online site:</w:t>
            </w:r>
            <w:r w:rsidR="008C4512">
              <w:t xml:space="preserve"> </w:t>
            </w:r>
            <w:hyperlink r:id="rId10" w:history="1">
              <w:r w:rsidR="008C4512" w:rsidRPr="002745AA">
                <w:rPr>
                  <w:rStyle w:val="Hyperlink"/>
                  <w:lang w:val="en-US"/>
                </w:rPr>
                <w:t>https://www.ncciraq.org/en/opportunities/for-individuals/bids-tenders</w:t>
              </w:r>
            </w:hyperlink>
            <w:r w:rsidR="008C4512">
              <w:rPr>
                <w:color w:val="000000"/>
                <w:lang w:val="en-US"/>
              </w:rPr>
              <w:t xml:space="preserve">, bids </w:t>
            </w:r>
            <w:r w:rsidRPr="005606D8">
              <w:rPr>
                <w:color w:val="000000"/>
                <w:lang w:val="en-US"/>
              </w:rPr>
              <w:t>will b</w:t>
            </w:r>
            <w:r w:rsidRPr="00DF487C">
              <w:rPr>
                <w:color w:val="000000"/>
                <w:lang w:val="en-US"/>
              </w:rPr>
              <w:t xml:space="preserve">e rejected during evaluation. </w:t>
            </w:r>
          </w:p>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10.</w:t>
            </w:r>
            <w:r w:rsidR="00F45DAF" w:rsidRPr="00DF487C">
              <w:rPr>
                <w:color w:val="000000"/>
                <w:lang w:val="en-US"/>
              </w:rPr>
              <w:t>4</w:t>
            </w:r>
            <w:r w:rsidRPr="00DF487C">
              <w:rPr>
                <w:color w:val="000000"/>
                <w:lang w:val="en-US"/>
              </w:rPr>
              <w:tab/>
              <w:t>The Bidder is expected to examine all instructions, forms, terms, and requirements in the Bidding Document. Failure to furnish all information or documentation required by the Bidding Document may result in the rejection of the bid.</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28" w:name="_Toc42236640"/>
            <w:bookmarkStart w:id="29" w:name="_Toc4180509"/>
            <w:r w:rsidRPr="00DF487C">
              <w:rPr>
                <w:color w:val="000000"/>
              </w:rPr>
              <w:t xml:space="preserve">11. </w:t>
            </w:r>
            <w:r w:rsidRPr="00DF487C">
              <w:rPr>
                <w:color w:val="000000"/>
              </w:rPr>
              <w:tab/>
              <w:t>Clarification of Bidding Document</w:t>
            </w:r>
            <w:bookmarkEnd w:id="28"/>
            <w:bookmarkEnd w:id="29"/>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11.1</w:t>
            </w:r>
            <w:r w:rsidRPr="00DF487C">
              <w:rPr>
                <w:color w:val="000000"/>
                <w:lang w:val="en-US"/>
              </w:rPr>
              <w:tab/>
              <w:t xml:space="preserve">A prospective Bidder requiring any clarification of the Bidding Document shall contact the Employer in writing at the Employer’s address indicated in the BDS. The Employer will respond in writing to any request for clarification, provided that such request is received no later than the number of days prior to the deadline for submission of bids indicated in the BDS. The Employer shall forward copies of its response to all Bidders who have acquired the Bidding Document directly from it, including a description of the inquiry but without identifying its source. Should the Employer deem it necessary to amend the Bidding Document as a result of a clarification, it shall do so following the procedure under ITB </w:t>
            </w:r>
            <w:r w:rsidRPr="00A93E76">
              <w:rPr>
                <w:lang w:val="en-US"/>
              </w:rPr>
              <w:t>Clause 12 and ITB Sub-Clause 22.2.</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30" w:name="_Toc42236641"/>
            <w:bookmarkStart w:id="31" w:name="_Toc4180510"/>
            <w:r w:rsidRPr="00DF487C">
              <w:rPr>
                <w:color w:val="000000"/>
              </w:rPr>
              <w:t xml:space="preserve">12. </w:t>
            </w:r>
            <w:r w:rsidRPr="00DF487C">
              <w:rPr>
                <w:color w:val="000000"/>
              </w:rPr>
              <w:tab/>
              <w:t>Amendment of Bidding Document</w:t>
            </w:r>
            <w:bookmarkEnd w:id="30"/>
            <w:bookmarkEnd w:id="31"/>
          </w:p>
        </w:tc>
      </w:tr>
      <w:tr w:rsidR="00195BE8" w:rsidRPr="00DF487C">
        <w:trPr>
          <w:gridBefore w:val="1"/>
          <w:wBefore w:w="6" w:type="dxa"/>
          <w:trHeight w:val="2898"/>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12.1</w:t>
            </w:r>
            <w:r w:rsidRPr="00DF487C">
              <w:rPr>
                <w:color w:val="000000"/>
                <w:lang w:val="en-US"/>
              </w:rPr>
              <w:tab/>
              <w:t>At any time prior to the deadline for submission of bids, the Employer may amend the Bidding Document by issuing addenda.</w:t>
            </w:r>
          </w:p>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12.2</w:t>
            </w:r>
            <w:r w:rsidRPr="00DF487C">
              <w:rPr>
                <w:color w:val="000000"/>
                <w:lang w:val="en-US"/>
              </w:rPr>
              <w:tab/>
              <w:t>Any addendum issued shall be part of the Bidding Document and shall be communicated in writing to all who have obtained the Bidding Document directly from the Employer.</w:t>
            </w:r>
          </w:p>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12.3</w:t>
            </w:r>
            <w:r w:rsidRPr="00DF487C">
              <w:rPr>
                <w:color w:val="000000"/>
                <w:lang w:val="en-US"/>
              </w:rPr>
              <w:tab/>
              <w:t xml:space="preserve">To give prospective Bidders reasonable time in which to take an addendum into account in preparing their bids, the Employer may, at its discretion, extend the deadline for the submission of bids, </w:t>
            </w:r>
            <w:r w:rsidRPr="00A93E76">
              <w:rPr>
                <w:lang w:val="en-US"/>
              </w:rPr>
              <w:t>pursuant to ITB Sub-Clause 22.2.</w:t>
            </w:r>
          </w:p>
        </w:tc>
      </w:tr>
      <w:tr w:rsidR="00195BE8" w:rsidRPr="00DF487C">
        <w:trPr>
          <w:gridBefore w:val="1"/>
          <w:wBefore w:w="6" w:type="dxa"/>
        </w:trPr>
        <w:tc>
          <w:tcPr>
            <w:tcW w:w="9404" w:type="dxa"/>
          </w:tcPr>
          <w:p w:rsidR="00195BE8" w:rsidRPr="00DF487C" w:rsidRDefault="00195BE8">
            <w:pPr>
              <w:pStyle w:val="StyleHead21Left"/>
              <w:rPr>
                <w:rFonts w:ascii="Times New Roman" w:hAnsi="Times New Roman" w:cs="Times New Roman"/>
                <w:color w:val="000000"/>
                <w:sz w:val="24"/>
                <w:szCs w:val="24"/>
                <w:lang w:val="en-GB"/>
              </w:rPr>
            </w:pPr>
            <w:bookmarkStart w:id="32" w:name="_Toc42236642"/>
            <w:bookmarkStart w:id="33" w:name="_Toc4180511"/>
            <w:r w:rsidRPr="00DF487C">
              <w:rPr>
                <w:rFonts w:ascii="Times New Roman" w:hAnsi="Times New Roman" w:cs="Times New Roman"/>
                <w:color w:val="000000"/>
                <w:sz w:val="24"/>
                <w:szCs w:val="24"/>
                <w:lang w:val="en-GB"/>
              </w:rPr>
              <w:t>C. Preparation of Bids</w:t>
            </w:r>
            <w:bookmarkEnd w:id="32"/>
            <w:bookmarkEnd w:id="33"/>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34" w:name="_Toc42236643"/>
            <w:bookmarkStart w:id="35" w:name="_Toc4180512"/>
            <w:r w:rsidRPr="00DF487C">
              <w:rPr>
                <w:color w:val="000000"/>
              </w:rPr>
              <w:t xml:space="preserve">13. </w:t>
            </w:r>
            <w:r w:rsidRPr="00DF487C">
              <w:rPr>
                <w:color w:val="000000"/>
              </w:rPr>
              <w:tab/>
              <w:t>Language of Bid</w:t>
            </w:r>
            <w:bookmarkEnd w:id="34"/>
            <w:bookmarkEnd w:id="35"/>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13.1</w:t>
            </w:r>
            <w:r w:rsidRPr="00DF487C">
              <w:rPr>
                <w:color w:val="000000"/>
                <w:lang w:val="en-US"/>
              </w:rPr>
              <w:tab/>
              <w:t xml:space="preserve">The medium of communication shall be in writing. </w:t>
            </w:r>
          </w:p>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13.2</w:t>
            </w:r>
            <w:r w:rsidRPr="00DF487C">
              <w:rPr>
                <w:color w:val="000000"/>
                <w:lang w:val="en-US"/>
              </w:rPr>
              <w:tab/>
              <w:t xml:space="preserve">The bid, as well as all correspondence and documents relating to the bid exchanged by the Bidder and the Employer, shall be written in English. </w:t>
            </w:r>
          </w:p>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13.3</w:t>
            </w:r>
            <w:r w:rsidRPr="00DF487C">
              <w:rPr>
                <w:color w:val="000000"/>
                <w:lang w:val="en-US"/>
              </w:rPr>
              <w:tab/>
              <w:t>Supporting documents and printed literature that are part of the bid may be in another language provided they are accompanied by an accurate translation of the relevant passages in English, in which case, for purposes of interpretation of the Bid, such translation shall govern.</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36" w:name="_Toc42236644"/>
            <w:bookmarkStart w:id="37" w:name="_Toc4180513"/>
            <w:r w:rsidRPr="00DF487C">
              <w:rPr>
                <w:color w:val="000000"/>
              </w:rPr>
              <w:t xml:space="preserve">14. </w:t>
            </w:r>
            <w:r w:rsidRPr="00DF487C">
              <w:rPr>
                <w:color w:val="000000"/>
              </w:rPr>
              <w:tab/>
              <w:t>Documents Comprising the Bid</w:t>
            </w:r>
            <w:bookmarkEnd w:id="36"/>
            <w:bookmarkEnd w:id="37"/>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rPr>
            </w:pPr>
            <w:r w:rsidRPr="00DF487C">
              <w:rPr>
                <w:color w:val="000000"/>
              </w:rPr>
              <w:t>14.1</w:t>
            </w:r>
            <w:r w:rsidRPr="00DF487C">
              <w:rPr>
                <w:color w:val="000000"/>
              </w:rPr>
              <w:tab/>
              <w:t xml:space="preserve">Bidders are required to prepare and submit separate technical and financial bids.  The bid submission method shall be a one stage-two envelope method.  The one stage- two envelope submission </w:t>
            </w:r>
            <w:r w:rsidR="00DD5F8B" w:rsidRPr="00DF487C">
              <w:rPr>
                <w:color w:val="000000"/>
              </w:rPr>
              <w:t>methods</w:t>
            </w:r>
            <w:r w:rsidRPr="00DF487C">
              <w:rPr>
                <w:color w:val="000000"/>
              </w:rPr>
              <w:t xml:space="preserve"> </w:t>
            </w:r>
            <w:r w:rsidR="00CB1BB7" w:rsidRPr="00DF487C">
              <w:rPr>
                <w:color w:val="000000"/>
              </w:rPr>
              <w:t>require</w:t>
            </w:r>
            <w:r w:rsidRPr="00DF487C">
              <w:rPr>
                <w:color w:val="000000"/>
              </w:rPr>
              <w:t xml:space="preserve"> a Bidder to submit a single envelope containing two separately sealed envelopes, labelled technical and financial bids which are opened on different dates at separate bid openings.  </w:t>
            </w:r>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14.2</w:t>
            </w:r>
            <w:r w:rsidRPr="00DF487C">
              <w:rPr>
                <w:color w:val="000000"/>
                <w:lang w:val="en-US"/>
              </w:rPr>
              <w:tab/>
              <w:t>The Technical bid submitted shall provide the following:</w:t>
            </w:r>
          </w:p>
          <w:p w:rsidR="00B75618" w:rsidRPr="00DF487C" w:rsidRDefault="00A4177F" w:rsidP="00B75618">
            <w:pPr>
              <w:pStyle w:val="Para"/>
              <w:tabs>
                <w:tab w:val="clear" w:pos="284"/>
                <w:tab w:val="clear" w:pos="851"/>
                <w:tab w:val="left" w:pos="720"/>
              </w:tabs>
              <w:spacing w:before="40" w:after="40"/>
              <w:ind w:left="1440" w:hanging="720"/>
              <w:jc w:val="both"/>
              <w:rPr>
                <w:color w:val="000000"/>
              </w:rPr>
            </w:pPr>
            <w:r w:rsidRPr="00DF487C">
              <w:rPr>
                <w:color w:val="000000"/>
              </w:rPr>
              <w:t>(a)</w:t>
            </w:r>
            <w:r w:rsidRPr="00DF487C">
              <w:rPr>
                <w:color w:val="000000"/>
              </w:rPr>
              <w:tab/>
            </w:r>
            <w:r w:rsidR="00B75618" w:rsidRPr="00DF487C">
              <w:rPr>
                <w:color w:val="000000"/>
              </w:rPr>
              <w:t>Eligibility a</w:t>
            </w:r>
            <w:r w:rsidRPr="00DF487C">
              <w:rPr>
                <w:color w:val="000000"/>
              </w:rPr>
              <w:t xml:space="preserve">nd Administrative </w:t>
            </w:r>
            <w:r w:rsidR="00457975" w:rsidRPr="00DF487C">
              <w:rPr>
                <w:color w:val="000000"/>
              </w:rPr>
              <w:t>Information provided</w:t>
            </w:r>
            <w:r w:rsidR="00B75618" w:rsidRPr="00DF487C">
              <w:rPr>
                <w:color w:val="000000"/>
              </w:rPr>
              <w:t xml:space="preserve"> in part A of section 4: Bidding Forms;</w:t>
            </w:r>
          </w:p>
          <w:p w:rsidR="00195BE8" w:rsidRPr="00DF487C" w:rsidRDefault="00930E21" w:rsidP="00F6591B">
            <w:pPr>
              <w:pStyle w:val="Para"/>
              <w:tabs>
                <w:tab w:val="clear" w:pos="284"/>
                <w:tab w:val="clear" w:pos="851"/>
                <w:tab w:val="left" w:pos="720"/>
              </w:tabs>
              <w:spacing w:before="40" w:after="40"/>
              <w:ind w:left="1254" w:hanging="534"/>
              <w:jc w:val="both"/>
              <w:rPr>
                <w:color w:val="000000"/>
              </w:rPr>
            </w:pPr>
            <w:r w:rsidRPr="00DF487C">
              <w:rPr>
                <w:color w:val="000000"/>
              </w:rPr>
              <w:t xml:space="preserve">(b)    </w:t>
            </w:r>
            <w:r w:rsidR="00F6591B" w:rsidRPr="00DF487C">
              <w:rPr>
                <w:color w:val="000000"/>
              </w:rPr>
              <w:t xml:space="preserve"> </w:t>
            </w:r>
            <w:r w:rsidRPr="00DF487C">
              <w:rPr>
                <w:color w:val="000000"/>
              </w:rPr>
              <w:t xml:space="preserve"> </w:t>
            </w:r>
            <w:r w:rsidR="00195BE8" w:rsidRPr="00DF487C">
              <w:rPr>
                <w:color w:val="000000"/>
              </w:rPr>
              <w:t xml:space="preserve">Qualification </w:t>
            </w:r>
            <w:r w:rsidR="00183E74" w:rsidRPr="00DF487C">
              <w:rPr>
                <w:color w:val="000000"/>
              </w:rPr>
              <w:t xml:space="preserve">information provided in part </w:t>
            </w:r>
            <w:r w:rsidR="00B75618" w:rsidRPr="00DF487C">
              <w:rPr>
                <w:color w:val="000000"/>
              </w:rPr>
              <w:t>B</w:t>
            </w:r>
            <w:r w:rsidR="00183E74" w:rsidRPr="00DF487C">
              <w:rPr>
                <w:color w:val="000000"/>
              </w:rPr>
              <w:t xml:space="preserve"> of section 4: Bidding Forms</w:t>
            </w:r>
            <w:r w:rsidR="00195BE8" w:rsidRPr="00DF487C">
              <w:rPr>
                <w:color w:val="000000"/>
              </w:rPr>
              <w:t>;</w:t>
            </w:r>
          </w:p>
          <w:p w:rsidR="00EB2A21" w:rsidRPr="00DF487C" w:rsidRDefault="008D7974">
            <w:pPr>
              <w:pStyle w:val="Para"/>
              <w:tabs>
                <w:tab w:val="clear" w:pos="284"/>
                <w:tab w:val="clear" w:pos="851"/>
                <w:tab w:val="left" w:pos="720"/>
              </w:tabs>
              <w:spacing w:before="40" w:after="40"/>
              <w:ind w:left="1440" w:hanging="720"/>
              <w:jc w:val="both"/>
              <w:rPr>
                <w:color w:val="000000"/>
              </w:rPr>
            </w:pPr>
            <w:r w:rsidRPr="00DF487C">
              <w:rPr>
                <w:color w:val="000000"/>
              </w:rPr>
              <w:t>(</w:t>
            </w:r>
            <w:r w:rsidR="00B75618" w:rsidRPr="00DF487C">
              <w:rPr>
                <w:color w:val="000000"/>
              </w:rPr>
              <w:t>c</w:t>
            </w:r>
            <w:r w:rsidRPr="00DF487C">
              <w:rPr>
                <w:color w:val="000000"/>
              </w:rPr>
              <w:t xml:space="preserve">)   </w:t>
            </w:r>
            <w:r w:rsidR="00930E21" w:rsidRPr="00DF487C">
              <w:rPr>
                <w:color w:val="000000"/>
              </w:rPr>
              <w:t xml:space="preserve"> </w:t>
            </w:r>
            <w:r w:rsidR="00F6591B" w:rsidRPr="00DF487C">
              <w:rPr>
                <w:color w:val="000000"/>
              </w:rPr>
              <w:t xml:space="preserve">  </w:t>
            </w:r>
            <w:r w:rsidR="002F6B85" w:rsidRPr="00DF487C">
              <w:rPr>
                <w:color w:val="000000"/>
              </w:rPr>
              <w:t xml:space="preserve">Technical information in part </w:t>
            </w:r>
            <w:r w:rsidR="00B75618" w:rsidRPr="00DF487C">
              <w:rPr>
                <w:color w:val="000000"/>
              </w:rPr>
              <w:t>C</w:t>
            </w:r>
            <w:r w:rsidR="002F6B85" w:rsidRPr="00DF487C">
              <w:rPr>
                <w:color w:val="000000"/>
              </w:rPr>
              <w:t xml:space="preserve"> of section 4</w:t>
            </w:r>
            <w:r w:rsidRPr="00DF487C">
              <w:rPr>
                <w:color w:val="000000"/>
              </w:rPr>
              <w:t xml:space="preserve"> bidding forms </w:t>
            </w:r>
          </w:p>
          <w:p w:rsidR="00195BE8" w:rsidRPr="00DF487C" w:rsidRDefault="00894AE5" w:rsidP="00083A46">
            <w:pPr>
              <w:pStyle w:val="Para"/>
              <w:tabs>
                <w:tab w:val="clear" w:pos="284"/>
                <w:tab w:val="clear" w:pos="851"/>
                <w:tab w:val="left" w:pos="720"/>
              </w:tabs>
              <w:spacing w:before="40" w:after="40"/>
              <w:ind w:left="720" w:firstLine="0"/>
              <w:jc w:val="both"/>
              <w:rPr>
                <w:color w:val="000000"/>
                <w:lang w:val="en-US"/>
              </w:rPr>
            </w:pPr>
            <w:r w:rsidRPr="00DF487C">
              <w:rPr>
                <w:color w:val="000000"/>
              </w:rPr>
              <w:t>(d)      Any other document specified in the data sheet</w:t>
            </w:r>
          </w:p>
        </w:tc>
      </w:tr>
      <w:tr w:rsidR="00195BE8" w:rsidRPr="00DF487C">
        <w:trPr>
          <w:gridBefore w:val="1"/>
          <w:wBefore w:w="6" w:type="dxa"/>
        </w:trPr>
        <w:tc>
          <w:tcPr>
            <w:tcW w:w="9404" w:type="dxa"/>
          </w:tcPr>
          <w:p w:rsidR="00195BE8" w:rsidRPr="00DF487C" w:rsidRDefault="00195BE8" w:rsidP="00706DC2">
            <w:pPr>
              <w:pStyle w:val="ITB11a"/>
              <w:tabs>
                <w:tab w:val="clear" w:pos="567"/>
                <w:tab w:val="clear" w:pos="1134"/>
                <w:tab w:val="left" w:pos="720"/>
              </w:tabs>
              <w:ind w:left="720" w:hanging="720"/>
              <w:jc w:val="both"/>
              <w:rPr>
                <w:color w:val="000000"/>
              </w:rPr>
            </w:pPr>
            <w:r w:rsidRPr="00DF487C">
              <w:rPr>
                <w:color w:val="000000"/>
              </w:rPr>
              <w:t xml:space="preserve">14.3    The Financial bid shall contain the following information: </w:t>
            </w:r>
          </w:p>
          <w:p w:rsidR="00195BE8" w:rsidRPr="00DF487C" w:rsidRDefault="00F6591B" w:rsidP="00F6591B">
            <w:pPr>
              <w:pStyle w:val="Para"/>
              <w:tabs>
                <w:tab w:val="clear" w:pos="284"/>
                <w:tab w:val="clear" w:pos="851"/>
                <w:tab w:val="left" w:pos="720"/>
              </w:tabs>
              <w:spacing w:before="40" w:after="40"/>
              <w:ind w:left="1344" w:hanging="624"/>
              <w:jc w:val="both"/>
              <w:rPr>
                <w:color w:val="000000"/>
              </w:rPr>
            </w:pPr>
            <w:r w:rsidRPr="00DF487C">
              <w:rPr>
                <w:color w:val="000000"/>
              </w:rPr>
              <w:t>(a)</w:t>
            </w:r>
            <w:r w:rsidR="00457975" w:rsidRPr="00DF487C">
              <w:rPr>
                <w:color w:val="000000"/>
              </w:rPr>
              <w:tab/>
              <w:t xml:space="preserve"> Financial</w:t>
            </w:r>
            <w:r w:rsidR="00195BE8" w:rsidRPr="00DF487C">
              <w:rPr>
                <w:color w:val="000000"/>
              </w:rPr>
              <w:t xml:space="preserve"> Bids Submission Form, Form 4.2.1</w:t>
            </w:r>
          </w:p>
          <w:p w:rsidR="00195BE8" w:rsidRPr="00DF487C" w:rsidRDefault="00F6591B" w:rsidP="00EC69FF">
            <w:pPr>
              <w:pStyle w:val="Para"/>
              <w:tabs>
                <w:tab w:val="clear" w:pos="284"/>
                <w:tab w:val="clear" w:pos="851"/>
                <w:tab w:val="left" w:pos="720"/>
              </w:tabs>
              <w:spacing w:before="40" w:after="40"/>
              <w:ind w:left="1440" w:hanging="720"/>
              <w:jc w:val="both"/>
              <w:rPr>
                <w:color w:val="000000"/>
              </w:rPr>
            </w:pPr>
            <w:r w:rsidRPr="00DF487C">
              <w:rPr>
                <w:color w:val="000000"/>
              </w:rPr>
              <w:t>(b)</w:t>
            </w:r>
            <w:r w:rsidRPr="00DF487C">
              <w:rPr>
                <w:color w:val="000000"/>
              </w:rPr>
              <w:tab/>
            </w:r>
            <w:r w:rsidR="00195BE8" w:rsidRPr="00DF487C">
              <w:rPr>
                <w:color w:val="000000"/>
              </w:rPr>
              <w:t>Bid Price Breakdown, Form 4.2.2</w:t>
            </w:r>
          </w:p>
          <w:p w:rsidR="00195BE8" w:rsidRPr="00DF487C" w:rsidRDefault="00195BE8" w:rsidP="00EC69FF">
            <w:pPr>
              <w:pStyle w:val="ITB11a"/>
              <w:tabs>
                <w:tab w:val="clear" w:pos="567"/>
                <w:tab w:val="clear" w:pos="1134"/>
                <w:tab w:val="left" w:pos="720"/>
              </w:tabs>
              <w:spacing w:before="40" w:after="40"/>
              <w:ind w:left="1440" w:hanging="720"/>
              <w:rPr>
                <w:color w:val="000000"/>
              </w:rPr>
            </w:pPr>
            <w:r w:rsidRPr="00DF487C">
              <w:rPr>
                <w:color w:val="000000"/>
              </w:rPr>
              <w:t>(c)       Completed and properly executed Price schedules 1 – Breakdown of lump sum price for Design Services, Form 4.2.3</w:t>
            </w:r>
          </w:p>
          <w:p w:rsidR="00195BE8" w:rsidRPr="00DF487C" w:rsidRDefault="00195BE8" w:rsidP="00EC69FF">
            <w:pPr>
              <w:pStyle w:val="ITB11a"/>
              <w:tabs>
                <w:tab w:val="clear" w:pos="567"/>
                <w:tab w:val="clear" w:pos="1134"/>
                <w:tab w:val="left" w:pos="720"/>
              </w:tabs>
              <w:spacing w:before="40" w:after="40"/>
              <w:ind w:left="1440" w:hanging="720"/>
              <w:rPr>
                <w:color w:val="000000"/>
              </w:rPr>
            </w:pPr>
            <w:r w:rsidRPr="00DF487C">
              <w:rPr>
                <w:color w:val="000000"/>
              </w:rPr>
              <w:t xml:space="preserve">(d)       Completed and properly executed Price schedules 2 – Breakdown of lump sum price for </w:t>
            </w:r>
            <w:r w:rsidR="00457975" w:rsidRPr="00DF487C">
              <w:rPr>
                <w:color w:val="000000"/>
              </w:rPr>
              <w:t>construction Works</w:t>
            </w:r>
            <w:r w:rsidRPr="00DF487C">
              <w:rPr>
                <w:color w:val="000000"/>
              </w:rPr>
              <w:t>, Form 4.2.4</w:t>
            </w:r>
          </w:p>
          <w:p w:rsidR="00AE38CB" w:rsidRPr="00DF487C" w:rsidRDefault="00AE38CB" w:rsidP="00EC69FF">
            <w:pPr>
              <w:pStyle w:val="ITB11a"/>
              <w:tabs>
                <w:tab w:val="clear" w:pos="567"/>
                <w:tab w:val="clear" w:pos="1134"/>
                <w:tab w:val="left" w:pos="720"/>
              </w:tabs>
              <w:spacing w:before="40" w:after="40"/>
              <w:ind w:left="1440" w:hanging="720"/>
              <w:rPr>
                <w:color w:val="000000"/>
              </w:rPr>
            </w:pPr>
            <w:r w:rsidRPr="00DF487C">
              <w:rPr>
                <w:color w:val="000000"/>
              </w:rPr>
              <w:t>e) Cash flow projections, Form 4.2.5</w:t>
            </w:r>
          </w:p>
          <w:p w:rsidR="00195BE8" w:rsidRPr="00DF487C" w:rsidRDefault="00195BE8" w:rsidP="00514826">
            <w:pPr>
              <w:pStyle w:val="ITB11a"/>
              <w:tabs>
                <w:tab w:val="clear" w:pos="567"/>
                <w:tab w:val="clear" w:pos="1134"/>
                <w:tab w:val="left" w:pos="720"/>
              </w:tabs>
              <w:spacing w:before="40" w:after="40"/>
              <w:ind w:left="1440" w:hanging="720"/>
              <w:rPr>
                <w:color w:val="000000"/>
              </w:rPr>
            </w:pPr>
            <w:r w:rsidRPr="00DF487C">
              <w:rPr>
                <w:color w:val="000000"/>
              </w:rPr>
              <w:t xml:space="preserve"> </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38" w:name="_Toc42236645"/>
            <w:bookmarkStart w:id="39" w:name="_Toc4180514"/>
            <w:r w:rsidRPr="00DF487C">
              <w:rPr>
                <w:color w:val="000000"/>
              </w:rPr>
              <w:t xml:space="preserve">15. </w:t>
            </w:r>
            <w:r w:rsidRPr="00DF487C">
              <w:rPr>
                <w:color w:val="000000"/>
              </w:rPr>
              <w:tab/>
              <w:t>Bid Prices</w:t>
            </w:r>
            <w:bookmarkEnd w:id="38"/>
            <w:bookmarkEnd w:id="39"/>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15.1</w:t>
            </w:r>
            <w:r w:rsidRPr="00DF487C">
              <w:rPr>
                <w:color w:val="000000"/>
                <w:lang w:val="en-US"/>
              </w:rPr>
              <w:tab/>
            </w:r>
            <w:r w:rsidRPr="00DF487C">
              <w:rPr>
                <w:color w:val="000000"/>
              </w:rPr>
              <w:t xml:space="preserve">Bidders shall quote for the entire facilities on a “single responsibility" basis such that the total bid price covers all the Contractor's obligations mentioned in or to be reasonably inferred from the bidding documents in respect of the design, manufacture, including procurement and subcontracting (if any), delivery, construction, installation and completion of the facilities and performance of the services as shall be set out in the contract. </w:t>
            </w:r>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15.2</w:t>
            </w:r>
            <w:r w:rsidRPr="00DF487C">
              <w:rPr>
                <w:color w:val="000000"/>
                <w:lang w:val="en-US"/>
              </w:rPr>
              <w:tab/>
            </w:r>
            <w:r w:rsidRPr="00DF487C">
              <w:rPr>
                <w:color w:val="000000"/>
              </w:rPr>
              <w:t>Bidders shall give a breakdown of the prices in the manner and detail called for in the Schedules of Prices.</w:t>
            </w:r>
          </w:p>
        </w:tc>
      </w:tr>
      <w:tr w:rsidR="00195BE8" w:rsidRPr="00DF487C">
        <w:trPr>
          <w:gridBefore w:val="1"/>
          <w:wBefore w:w="6" w:type="dxa"/>
        </w:trPr>
        <w:tc>
          <w:tcPr>
            <w:tcW w:w="9404" w:type="dxa"/>
          </w:tcPr>
          <w:p w:rsidR="00195BE8" w:rsidRPr="00DF487C" w:rsidRDefault="00195BE8" w:rsidP="00057431">
            <w:pPr>
              <w:pStyle w:val="Para"/>
              <w:tabs>
                <w:tab w:val="clear" w:pos="284"/>
                <w:tab w:val="clear" w:pos="851"/>
                <w:tab w:val="left" w:pos="720"/>
              </w:tabs>
              <w:spacing w:after="120"/>
              <w:ind w:left="720" w:hanging="720"/>
              <w:jc w:val="both"/>
              <w:rPr>
                <w:color w:val="000000"/>
                <w:lang w:val="en-US"/>
              </w:rPr>
            </w:pPr>
            <w:r w:rsidRPr="00DF487C">
              <w:rPr>
                <w:color w:val="000000"/>
                <w:lang w:val="en-US"/>
              </w:rPr>
              <w:t>15.</w:t>
            </w:r>
            <w:r w:rsidR="00057431">
              <w:rPr>
                <w:color w:val="000000"/>
                <w:lang w:val="en-US"/>
              </w:rPr>
              <w:t>3</w:t>
            </w:r>
            <w:r w:rsidRPr="00DF487C">
              <w:rPr>
                <w:color w:val="000000"/>
                <w:lang w:val="en-US"/>
              </w:rPr>
              <w:tab/>
            </w:r>
            <w:r w:rsidRPr="00DF487C">
              <w:rPr>
                <w:color w:val="000000"/>
              </w:rPr>
              <w:t xml:space="preserve">Prices quoted by the Bidder shall be fixed during the Bidder’s performance of the Contract and shall not be subject to change on any account. </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40" w:name="_Toc42236646"/>
            <w:bookmarkStart w:id="41" w:name="_Toc4180515"/>
            <w:r w:rsidRPr="00DF487C">
              <w:rPr>
                <w:color w:val="000000"/>
              </w:rPr>
              <w:t xml:space="preserve">16. </w:t>
            </w:r>
            <w:r w:rsidRPr="00DF487C">
              <w:rPr>
                <w:color w:val="000000"/>
              </w:rPr>
              <w:tab/>
              <w:t>Currencies of Bid and Payment</w:t>
            </w:r>
            <w:bookmarkEnd w:id="40"/>
            <w:bookmarkEnd w:id="41"/>
          </w:p>
        </w:tc>
      </w:tr>
      <w:tr w:rsidR="00195BE8" w:rsidRPr="00DF487C">
        <w:trPr>
          <w:gridBefore w:val="1"/>
          <w:wBefore w:w="6" w:type="dxa"/>
        </w:trPr>
        <w:tc>
          <w:tcPr>
            <w:tcW w:w="9404" w:type="dxa"/>
          </w:tcPr>
          <w:p w:rsidR="00195BE8" w:rsidRPr="00DF487C" w:rsidRDefault="00195BE8" w:rsidP="00CB1BB7">
            <w:pPr>
              <w:pStyle w:val="Para"/>
              <w:tabs>
                <w:tab w:val="clear" w:pos="284"/>
                <w:tab w:val="clear" w:pos="851"/>
                <w:tab w:val="left" w:pos="720"/>
              </w:tabs>
              <w:spacing w:after="120"/>
              <w:ind w:left="720" w:hanging="720"/>
              <w:jc w:val="both"/>
              <w:rPr>
                <w:color w:val="000000"/>
                <w:lang w:val="en-US"/>
              </w:rPr>
            </w:pPr>
            <w:r w:rsidRPr="00DF487C">
              <w:rPr>
                <w:color w:val="000000"/>
                <w:lang w:val="en-US"/>
              </w:rPr>
              <w:t>16.1</w:t>
            </w:r>
            <w:r w:rsidRPr="00DF487C">
              <w:rPr>
                <w:color w:val="000000"/>
                <w:lang w:val="en-US"/>
              </w:rPr>
              <w:tab/>
              <w:t xml:space="preserve">The prices shall be quoted by the Bidder in </w:t>
            </w:r>
            <w:r w:rsidR="00CB1BB7">
              <w:rPr>
                <w:color w:val="000000"/>
                <w:lang w:val="en-US"/>
              </w:rPr>
              <w:t>Unites State of American Dollars ( USD).</w:t>
            </w:r>
            <w:r w:rsidR="00B47687">
              <w:rPr>
                <w:color w:val="000000"/>
                <w:lang w:val="en-US"/>
              </w:rPr>
              <w:t xml:space="preserve"> </w:t>
            </w:r>
          </w:p>
        </w:tc>
      </w:tr>
      <w:tr w:rsidR="00195BE8" w:rsidRPr="00DF487C">
        <w:trPr>
          <w:gridBefore w:val="1"/>
          <w:wBefore w:w="6" w:type="dxa"/>
        </w:trPr>
        <w:tc>
          <w:tcPr>
            <w:tcW w:w="9404" w:type="dxa"/>
          </w:tcPr>
          <w:p w:rsidR="00195BE8" w:rsidRPr="00DF487C" w:rsidRDefault="00195BE8" w:rsidP="00C556F2">
            <w:pPr>
              <w:pStyle w:val="Para"/>
              <w:tabs>
                <w:tab w:val="clear" w:pos="284"/>
                <w:tab w:val="clear" w:pos="851"/>
                <w:tab w:val="left" w:pos="720"/>
              </w:tabs>
              <w:spacing w:after="120"/>
              <w:ind w:left="720" w:hanging="720"/>
              <w:jc w:val="both"/>
              <w:rPr>
                <w:color w:val="000000"/>
                <w:lang w:val="en-US"/>
              </w:rPr>
            </w:pPr>
            <w:r w:rsidRPr="00DF487C">
              <w:rPr>
                <w:color w:val="000000"/>
                <w:lang w:val="en-US"/>
              </w:rPr>
              <w:t>16.2</w:t>
            </w:r>
            <w:r w:rsidRPr="00DF487C">
              <w:rPr>
                <w:color w:val="000000"/>
                <w:lang w:val="en-US"/>
              </w:rPr>
              <w:tab/>
              <w:t xml:space="preserve">Bidders shall indicate details of their expected foreign currency requirements in the Bid. </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42" w:name="_Toc42236647"/>
            <w:bookmarkStart w:id="43" w:name="_Toc4180516"/>
            <w:r w:rsidRPr="00DF487C">
              <w:rPr>
                <w:color w:val="000000"/>
              </w:rPr>
              <w:t xml:space="preserve">17. </w:t>
            </w:r>
            <w:r w:rsidRPr="00DF487C">
              <w:rPr>
                <w:color w:val="000000"/>
              </w:rPr>
              <w:tab/>
              <w:t>Bid Validity</w:t>
            </w:r>
            <w:bookmarkEnd w:id="42"/>
            <w:bookmarkEnd w:id="43"/>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17.1</w:t>
            </w:r>
            <w:r w:rsidRPr="00DF487C">
              <w:rPr>
                <w:color w:val="000000"/>
                <w:lang w:val="en-US"/>
              </w:rPr>
              <w:tab/>
              <w:t>Bids shall remain valid for the period specified in the BDS after the date of the bid submission deadline prescribed by the Employer. A bid valid for a shorter period shall be rejected by the Employer as non-compliant.</w:t>
            </w:r>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17.2</w:t>
            </w:r>
            <w:r w:rsidRPr="00DF487C">
              <w:rPr>
                <w:color w:val="000000"/>
                <w:lang w:val="en-US"/>
              </w:rPr>
              <w:tab/>
              <w:t>In exceptional circumstances, prior to the expiration of the bid validity period, the Employer may request Bidders to extend the period of validity of their bids. The request and the responses shall be made in writing. If a Bid Security is requested in accordance with ITB Clause 18, it shall also be extended for a corresponding period. A Bidder may refuse the request without forfeiting its Bid Security. A Bidder granting the request shall not be required or permitted to modify its bid.</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44" w:name="_Toc42236648"/>
            <w:bookmarkStart w:id="45" w:name="_Toc4180517"/>
            <w:r w:rsidRPr="00DF487C">
              <w:rPr>
                <w:color w:val="000000"/>
              </w:rPr>
              <w:t xml:space="preserve">18. </w:t>
            </w:r>
            <w:r w:rsidRPr="00DF487C">
              <w:rPr>
                <w:color w:val="000000"/>
              </w:rPr>
              <w:tab/>
              <w:t>Bid Security</w:t>
            </w:r>
            <w:bookmarkEnd w:id="44"/>
            <w:bookmarkEnd w:id="45"/>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18.1</w:t>
            </w:r>
            <w:r w:rsidRPr="00DF487C">
              <w:rPr>
                <w:color w:val="000000"/>
                <w:lang w:val="en-US"/>
              </w:rPr>
              <w:tab/>
            </w:r>
            <w:r w:rsidRPr="00DF487C">
              <w:rPr>
                <w:color w:val="000000"/>
              </w:rPr>
              <w:t>If so stated in the BDS, the Bidder shall furnish as part of its bid, a Bid Security in original form and in the amount and currency specified in the BDS.</w:t>
            </w:r>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18.2</w:t>
            </w:r>
            <w:r w:rsidRPr="00DF487C">
              <w:rPr>
                <w:color w:val="000000"/>
                <w:lang w:val="en-US"/>
              </w:rPr>
              <w:tab/>
              <w:t>The Bid Security shall be, at the Bidder’s option, in any of the following forms:</w:t>
            </w:r>
          </w:p>
          <w:p w:rsidR="00195BE8" w:rsidRPr="00DF487C" w:rsidRDefault="00195BE8" w:rsidP="00D56D7C">
            <w:pPr>
              <w:pStyle w:val="SubPara"/>
              <w:spacing w:after="60"/>
              <w:rPr>
                <w:color w:val="000000"/>
              </w:rPr>
            </w:pPr>
            <w:r w:rsidRPr="00DF487C">
              <w:rPr>
                <w:color w:val="000000"/>
              </w:rPr>
              <w:t>(a)</w:t>
            </w:r>
            <w:r w:rsidRPr="00DF487C">
              <w:rPr>
                <w:color w:val="000000"/>
              </w:rPr>
              <w:tab/>
              <w:t xml:space="preserve">a demand </w:t>
            </w:r>
            <w:r w:rsidR="00ED1C21" w:rsidRPr="00DF487C">
              <w:rPr>
                <w:color w:val="000000"/>
              </w:rPr>
              <w:t>guarantee</w:t>
            </w:r>
            <w:r w:rsidRPr="00DF487C">
              <w:rPr>
                <w:color w:val="000000"/>
              </w:rPr>
              <w:t xml:space="preserve">; </w:t>
            </w:r>
          </w:p>
          <w:p w:rsidR="00195BE8" w:rsidRPr="00DF487C" w:rsidRDefault="00195BE8" w:rsidP="00D56D7C">
            <w:pPr>
              <w:pStyle w:val="SubPara"/>
              <w:spacing w:after="60"/>
              <w:rPr>
                <w:color w:val="000000"/>
              </w:rPr>
            </w:pPr>
            <w:r w:rsidRPr="00DF487C">
              <w:rPr>
                <w:color w:val="000000"/>
              </w:rPr>
              <w:t>(b)</w:t>
            </w:r>
            <w:r w:rsidRPr="00DF487C">
              <w:rPr>
                <w:color w:val="000000"/>
              </w:rPr>
              <w:tab/>
              <w:t xml:space="preserve">an irrevocable letter of credit; </w:t>
            </w:r>
          </w:p>
          <w:p w:rsidR="00195BE8" w:rsidRPr="00DF487C" w:rsidRDefault="00195BE8" w:rsidP="00D56D7C">
            <w:pPr>
              <w:pStyle w:val="SubPara"/>
              <w:spacing w:after="60"/>
              <w:rPr>
                <w:color w:val="000000"/>
              </w:rPr>
            </w:pPr>
            <w:r w:rsidRPr="00DF487C">
              <w:rPr>
                <w:color w:val="000000"/>
              </w:rPr>
              <w:t>(c)</w:t>
            </w:r>
            <w:r w:rsidRPr="00DF487C">
              <w:rPr>
                <w:color w:val="000000"/>
              </w:rPr>
              <w:tab/>
              <w:t>a cashier’s or certified check; or</w:t>
            </w:r>
          </w:p>
          <w:p w:rsidR="00195BE8" w:rsidRPr="00DF487C" w:rsidRDefault="00195BE8" w:rsidP="00D56D7C">
            <w:pPr>
              <w:pStyle w:val="SubPara"/>
              <w:spacing w:after="60"/>
              <w:rPr>
                <w:color w:val="000000"/>
              </w:rPr>
            </w:pPr>
            <w:r w:rsidRPr="00DF487C">
              <w:rPr>
                <w:color w:val="000000"/>
              </w:rPr>
              <w:t>(d)</w:t>
            </w:r>
            <w:r w:rsidRPr="00DF487C">
              <w:rPr>
                <w:color w:val="000000"/>
              </w:rPr>
              <w:tab/>
              <w:t xml:space="preserve">another security indicated in the BDS, </w:t>
            </w:r>
          </w:p>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ab/>
            </w:r>
            <w:r w:rsidR="00EA151E" w:rsidRPr="00DF487C">
              <w:rPr>
                <w:color w:val="000000"/>
                <w:lang w:val="en-US"/>
              </w:rPr>
              <w:t>From</w:t>
            </w:r>
            <w:r w:rsidRPr="00DF487C">
              <w:rPr>
                <w:color w:val="000000"/>
                <w:lang w:val="en-US"/>
              </w:rPr>
              <w:t xml:space="preserve"> a reputable source from an eligible country. The Bid Security shall be submitted either using the Bid Security Form included in Section 4, Bidding Forms, or in another substantially similar format. In either case, the form must include the complete name of the Bidder. The Bid Security shall be valid for twenty-eight days (28) beyond the end of the validity period of the bid. This shall also apply if the period for bid validity is extended.</w:t>
            </w:r>
          </w:p>
        </w:tc>
      </w:tr>
      <w:tr w:rsidR="00195BE8" w:rsidRPr="00DF487C">
        <w:trPr>
          <w:gridBefore w:val="1"/>
          <w:wBefore w:w="6" w:type="dxa"/>
        </w:trPr>
        <w:tc>
          <w:tcPr>
            <w:tcW w:w="9404" w:type="dxa"/>
          </w:tcPr>
          <w:p w:rsidR="00195BE8" w:rsidRPr="00DF487C" w:rsidRDefault="00195BE8" w:rsidP="00EA151E">
            <w:pPr>
              <w:pStyle w:val="Para"/>
              <w:tabs>
                <w:tab w:val="clear" w:pos="284"/>
                <w:tab w:val="clear" w:pos="851"/>
                <w:tab w:val="left" w:pos="720"/>
              </w:tabs>
              <w:spacing w:after="120"/>
              <w:ind w:left="720" w:hanging="720"/>
              <w:jc w:val="both"/>
              <w:rPr>
                <w:color w:val="000000"/>
                <w:lang w:val="en-US"/>
              </w:rPr>
            </w:pPr>
            <w:r w:rsidRPr="00DF487C">
              <w:rPr>
                <w:color w:val="000000"/>
                <w:lang w:val="en-US"/>
              </w:rPr>
              <w:t>18.3</w:t>
            </w:r>
            <w:r w:rsidRPr="00DF487C">
              <w:rPr>
                <w:color w:val="000000"/>
                <w:lang w:val="en-US"/>
              </w:rPr>
              <w:tab/>
              <w:t>Any bid not accompanied by an acceptable Bid Security, if one is required, shall be rejected by the Employer as non-compliant. The Bid Security of a joint venture must define as “Bidder” all joint venture partners and list them in the following manner: a joint venture consisting of “</w:t>
            </w:r>
            <w:r w:rsidR="00EA151E">
              <w:rPr>
                <w:color w:val="000000"/>
                <w:lang w:val="en-US"/>
              </w:rPr>
              <w:t>1</w:t>
            </w:r>
            <w:r w:rsidRPr="00DF487C">
              <w:rPr>
                <w:color w:val="000000"/>
                <w:lang w:val="en-US"/>
              </w:rPr>
              <w:t>______,” “</w:t>
            </w:r>
            <w:r w:rsidR="00EA151E">
              <w:rPr>
                <w:color w:val="000000"/>
                <w:lang w:val="en-US"/>
              </w:rPr>
              <w:t>2</w:t>
            </w:r>
            <w:r w:rsidRPr="00DF487C">
              <w:rPr>
                <w:color w:val="000000"/>
                <w:lang w:val="en-US"/>
              </w:rPr>
              <w:t>______,” and “</w:t>
            </w:r>
            <w:r w:rsidR="00EA151E">
              <w:rPr>
                <w:color w:val="000000"/>
                <w:lang w:val="en-US"/>
              </w:rPr>
              <w:t>3</w:t>
            </w:r>
            <w:r w:rsidRPr="00DF487C">
              <w:rPr>
                <w:color w:val="000000"/>
                <w:lang w:val="en-US"/>
              </w:rPr>
              <w:t>______”.</w:t>
            </w:r>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18.4</w:t>
            </w:r>
            <w:r w:rsidRPr="00DF487C">
              <w:rPr>
                <w:color w:val="000000"/>
                <w:lang w:val="en-US"/>
              </w:rPr>
              <w:tab/>
              <w:t>The Bid Security of all Bidders shall be returned as promptly as possible once the successful Bidder has signed the Contract and provided th</w:t>
            </w:r>
            <w:r w:rsidR="00514826" w:rsidRPr="00DF487C">
              <w:rPr>
                <w:color w:val="000000"/>
                <w:lang w:val="en-US"/>
              </w:rPr>
              <w:t>e required Performance Security or upon the request of a bidder after the expiry of the bid security.</w:t>
            </w:r>
          </w:p>
        </w:tc>
      </w:tr>
      <w:tr w:rsidR="00195BE8" w:rsidRPr="00DF487C">
        <w:trPr>
          <w:gridBefore w:val="1"/>
          <w:wBefore w:w="6" w:type="dxa"/>
        </w:trPr>
        <w:tc>
          <w:tcPr>
            <w:tcW w:w="9404" w:type="dxa"/>
          </w:tcPr>
          <w:p w:rsidR="00195BE8" w:rsidRPr="00DF487C" w:rsidRDefault="00195BE8"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18.5</w:t>
            </w:r>
            <w:r w:rsidRPr="00DF487C">
              <w:rPr>
                <w:color w:val="000000"/>
                <w:lang w:val="en-US"/>
              </w:rPr>
              <w:tab/>
              <w:t>The Bid Security may be forfeited:</w:t>
            </w:r>
          </w:p>
        </w:tc>
      </w:tr>
      <w:tr w:rsidR="00195BE8" w:rsidRPr="00DF487C">
        <w:trPr>
          <w:gridBefore w:val="1"/>
          <w:wBefore w:w="6" w:type="dxa"/>
        </w:trPr>
        <w:tc>
          <w:tcPr>
            <w:tcW w:w="9404" w:type="dxa"/>
          </w:tcPr>
          <w:p w:rsidR="00195BE8" w:rsidRPr="00DF487C" w:rsidRDefault="00195BE8" w:rsidP="00D11A1F">
            <w:pPr>
              <w:pStyle w:val="SubPara"/>
              <w:rPr>
                <w:color w:val="000000"/>
              </w:rPr>
            </w:pPr>
            <w:r w:rsidRPr="00DF487C">
              <w:rPr>
                <w:color w:val="000000"/>
              </w:rPr>
              <w:t>(a)</w:t>
            </w:r>
            <w:r w:rsidRPr="00DF487C">
              <w:rPr>
                <w:color w:val="000000"/>
              </w:rPr>
              <w:tab/>
              <w:t>if a Bidder</w:t>
            </w:r>
            <w:bookmarkStart w:id="46" w:name="_Toc438267890"/>
            <w:r w:rsidRPr="00DF487C">
              <w:rPr>
                <w:color w:val="000000"/>
              </w:rPr>
              <w:t xml:space="preserve"> withdraws its bid during the period of bid validity specified by the Bidder on the Bid Submission Sheet, except as provided in ITB Sub-Clause 17.2; or</w:t>
            </w:r>
            <w:bookmarkEnd w:id="46"/>
          </w:p>
          <w:p w:rsidR="00195BE8" w:rsidRPr="00DF487C" w:rsidRDefault="00195BE8" w:rsidP="00D11A1F">
            <w:pPr>
              <w:pStyle w:val="SubPara"/>
              <w:rPr>
                <w:color w:val="000000"/>
              </w:rPr>
            </w:pPr>
            <w:r w:rsidRPr="00DF487C">
              <w:rPr>
                <w:color w:val="000000"/>
              </w:rPr>
              <w:t>(b)</w:t>
            </w:r>
            <w:r w:rsidRPr="00DF487C">
              <w:rPr>
                <w:color w:val="000000"/>
              </w:rPr>
              <w:tab/>
              <w:t>if the successful Bidder fails to:</w:t>
            </w:r>
            <w:bookmarkStart w:id="47" w:name="_Toc438267892"/>
            <w:r w:rsidRPr="00DF487C">
              <w:rPr>
                <w:color w:val="000000"/>
              </w:rPr>
              <w:t xml:space="preserve"> </w:t>
            </w:r>
            <w:bookmarkEnd w:id="47"/>
          </w:p>
          <w:p w:rsidR="00195BE8" w:rsidRPr="00DF487C" w:rsidRDefault="00195BE8" w:rsidP="00D56D7C">
            <w:pPr>
              <w:pStyle w:val="SubSubPara"/>
              <w:spacing w:after="60"/>
              <w:rPr>
                <w:color w:val="000000"/>
              </w:rPr>
            </w:pPr>
            <w:r w:rsidRPr="00DF487C">
              <w:rPr>
                <w:color w:val="000000"/>
              </w:rPr>
              <w:t>(i)</w:t>
            </w:r>
            <w:r w:rsidRPr="00DF487C">
              <w:rPr>
                <w:color w:val="000000"/>
              </w:rPr>
              <w:tab/>
              <w:t xml:space="preserve">sign the Contract in accordance with ITB Clause 40; </w:t>
            </w:r>
          </w:p>
          <w:p w:rsidR="00195BE8" w:rsidRPr="00DF487C" w:rsidRDefault="00195BE8" w:rsidP="00D56D7C">
            <w:pPr>
              <w:pStyle w:val="SubSubPara"/>
              <w:spacing w:after="60"/>
              <w:rPr>
                <w:color w:val="000000"/>
                <w:lang w:val="en-GB"/>
              </w:rPr>
            </w:pPr>
            <w:bookmarkStart w:id="48" w:name="_Toc438267893"/>
            <w:r w:rsidRPr="00DF487C">
              <w:rPr>
                <w:color w:val="000000"/>
                <w:lang w:val="en-GB"/>
              </w:rPr>
              <w:t>(ii)</w:t>
            </w:r>
            <w:r w:rsidRPr="00DF487C">
              <w:rPr>
                <w:color w:val="000000"/>
                <w:lang w:val="en-GB"/>
              </w:rPr>
              <w:tab/>
            </w:r>
            <w:r w:rsidRPr="00DF487C">
              <w:rPr>
                <w:color w:val="000000"/>
              </w:rPr>
              <w:t>furnish</w:t>
            </w:r>
            <w:r w:rsidRPr="00DF487C">
              <w:rPr>
                <w:color w:val="000000"/>
                <w:lang w:val="en-GB"/>
              </w:rPr>
              <w:t xml:space="preserve"> a Performance Security in accordance with ITB Clause 41; or</w:t>
            </w:r>
            <w:bookmarkStart w:id="49" w:name="_Toc438267894"/>
            <w:bookmarkEnd w:id="48"/>
          </w:p>
          <w:p w:rsidR="00195BE8" w:rsidRPr="00DF487C" w:rsidRDefault="00195BE8" w:rsidP="00D56D7C">
            <w:pPr>
              <w:pStyle w:val="SubSubPara"/>
              <w:spacing w:after="60"/>
              <w:rPr>
                <w:b/>
                <w:bCs/>
                <w:color w:val="000000"/>
              </w:rPr>
            </w:pPr>
            <w:r w:rsidRPr="00DF487C">
              <w:rPr>
                <w:color w:val="000000"/>
              </w:rPr>
              <w:t>(iii)</w:t>
            </w:r>
            <w:r w:rsidRPr="00DF487C">
              <w:rPr>
                <w:color w:val="000000"/>
              </w:rPr>
              <w:tab/>
              <w:t>Accept the correction of its bid price pursuant to ITB Sub-Clause 29.</w:t>
            </w:r>
            <w:bookmarkEnd w:id="49"/>
            <w:r w:rsidRPr="00DF487C">
              <w:rPr>
                <w:color w:val="000000"/>
              </w:rPr>
              <w:t>5.</w:t>
            </w:r>
            <w:r w:rsidRPr="00DF487C">
              <w:rPr>
                <w:b/>
                <w:bCs/>
                <w:color w:val="000000"/>
              </w:rPr>
              <w:t xml:space="preserve"> </w:t>
            </w:r>
          </w:p>
        </w:tc>
      </w:tr>
      <w:tr w:rsidR="00195BE8" w:rsidRPr="00DF487C">
        <w:trPr>
          <w:gridBefore w:val="1"/>
          <w:wBefore w:w="6" w:type="dxa"/>
        </w:trPr>
        <w:tc>
          <w:tcPr>
            <w:tcW w:w="9404" w:type="dxa"/>
          </w:tcPr>
          <w:p w:rsidR="00195BE8" w:rsidRPr="00DF487C" w:rsidRDefault="00195BE8" w:rsidP="008136ED">
            <w:pPr>
              <w:pStyle w:val="Sect1ParaHead"/>
              <w:numPr>
                <w:ilvl w:val="0"/>
                <w:numId w:val="0"/>
              </w:numPr>
              <w:tabs>
                <w:tab w:val="clear" w:pos="432"/>
              </w:tabs>
              <w:rPr>
                <w:color w:val="000000"/>
              </w:rPr>
            </w:pPr>
            <w:bookmarkStart w:id="50" w:name="_Toc42236649"/>
            <w:bookmarkStart w:id="51" w:name="_Toc4180518"/>
            <w:r w:rsidRPr="00DF487C">
              <w:rPr>
                <w:color w:val="000000"/>
              </w:rPr>
              <w:t xml:space="preserve">19. </w:t>
            </w:r>
            <w:r w:rsidRPr="00DF487C">
              <w:rPr>
                <w:color w:val="000000"/>
              </w:rPr>
              <w:tab/>
              <w:t>Alternative Bids</w:t>
            </w:r>
            <w:bookmarkEnd w:id="50"/>
            <w:bookmarkEnd w:id="51"/>
          </w:p>
        </w:tc>
      </w:tr>
      <w:tr w:rsidR="00A23103" w:rsidRPr="00DF487C">
        <w:trPr>
          <w:gridBefore w:val="1"/>
          <w:wBefore w:w="6" w:type="dxa"/>
        </w:trPr>
        <w:tc>
          <w:tcPr>
            <w:tcW w:w="9404" w:type="dxa"/>
          </w:tcPr>
          <w:p w:rsidR="00A23103" w:rsidRPr="00DF487C" w:rsidRDefault="00A23103" w:rsidP="00E72426">
            <w:pPr>
              <w:pStyle w:val="Para"/>
              <w:tabs>
                <w:tab w:val="clear" w:pos="284"/>
                <w:tab w:val="clear" w:pos="851"/>
                <w:tab w:val="left" w:pos="720"/>
              </w:tabs>
              <w:spacing w:after="120"/>
              <w:ind w:left="720" w:hanging="720"/>
              <w:jc w:val="both"/>
              <w:rPr>
                <w:color w:val="000000"/>
              </w:rPr>
            </w:pPr>
            <w:r w:rsidRPr="00DF487C">
              <w:rPr>
                <w:color w:val="000000"/>
              </w:rPr>
              <w:t>19.1</w:t>
            </w:r>
            <w:r w:rsidRPr="00DF487C">
              <w:rPr>
                <w:color w:val="000000"/>
              </w:rPr>
              <w:tab/>
              <w:t>Bidders shall submit offers that comply with the requirements of the bidding documents, including the basic technical design as indicated in the drawings and specifications. Alternative bids shall not be considered unless otherwise indicated in the BDS.</w:t>
            </w:r>
          </w:p>
        </w:tc>
      </w:tr>
      <w:tr w:rsidR="00A23103" w:rsidRPr="00DF487C">
        <w:trPr>
          <w:gridBefore w:val="1"/>
          <w:wBefore w:w="6" w:type="dxa"/>
        </w:trPr>
        <w:tc>
          <w:tcPr>
            <w:tcW w:w="9404" w:type="dxa"/>
          </w:tcPr>
          <w:p w:rsidR="00A23103" w:rsidRPr="00DF487C" w:rsidRDefault="00A23103" w:rsidP="00E72426">
            <w:pPr>
              <w:pStyle w:val="Para"/>
              <w:tabs>
                <w:tab w:val="clear" w:pos="284"/>
                <w:tab w:val="clear" w:pos="851"/>
                <w:tab w:val="left" w:pos="720"/>
              </w:tabs>
              <w:spacing w:after="120"/>
              <w:ind w:left="720" w:hanging="720"/>
              <w:jc w:val="both"/>
              <w:rPr>
                <w:color w:val="000000"/>
              </w:rPr>
            </w:pPr>
            <w:r w:rsidRPr="00DF487C">
              <w:rPr>
                <w:color w:val="000000"/>
              </w:rPr>
              <w:t>19.2</w:t>
            </w:r>
            <w:r w:rsidRPr="00DF487C">
              <w:rPr>
                <w:color w:val="000000"/>
              </w:rPr>
              <w:tab/>
              <w:t>Where permitted, alternative bids do not need to conform precisely to the Statement of Requirements, but must -</w:t>
            </w:r>
          </w:p>
          <w:p w:rsidR="00A23103" w:rsidRPr="00DF487C" w:rsidRDefault="00A23103" w:rsidP="00E72426">
            <w:pPr>
              <w:pStyle w:val="SubPara"/>
              <w:rPr>
                <w:color w:val="000000"/>
                <w:lang w:val="en-GB"/>
              </w:rPr>
            </w:pPr>
            <w:r w:rsidRPr="00DF487C">
              <w:rPr>
                <w:color w:val="000000"/>
                <w:lang w:val="en-GB"/>
              </w:rPr>
              <w:t>(a)</w:t>
            </w:r>
            <w:r w:rsidRPr="00DF487C">
              <w:rPr>
                <w:color w:val="000000"/>
                <w:lang w:val="en-GB"/>
              </w:rPr>
              <w:tab/>
              <w:t xml:space="preserve">meet the objectives and/or performance requirements prescribed in the Statement of Requirements; </w:t>
            </w:r>
          </w:p>
          <w:p w:rsidR="00A23103" w:rsidRPr="00DF487C" w:rsidRDefault="00A23103" w:rsidP="00E72426">
            <w:pPr>
              <w:pStyle w:val="SubPara"/>
              <w:rPr>
                <w:color w:val="000000"/>
                <w:lang w:val="en-GB"/>
              </w:rPr>
            </w:pPr>
            <w:r w:rsidRPr="00DF487C">
              <w:rPr>
                <w:color w:val="000000"/>
                <w:lang w:val="en-GB"/>
              </w:rPr>
              <w:t>(b)</w:t>
            </w:r>
            <w:r w:rsidRPr="00DF487C">
              <w:rPr>
                <w:color w:val="000000"/>
                <w:lang w:val="en-GB"/>
              </w:rPr>
              <w:tab/>
              <w:t xml:space="preserve">be substantially within any delivery or completion schedule, budget or other performance parameters stated in the solicitation document; </w:t>
            </w:r>
          </w:p>
          <w:p w:rsidR="00A23103" w:rsidRPr="00DF487C" w:rsidRDefault="00A23103" w:rsidP="00E72426">
            <w:pPr>
              <w:pStyle w:val="SubPara"/>
              <w:rPr>
                <w:color w:val="000000"/>
                <w:lang w:val="en-GB"/>
              </w:rPr>
            </w:pPr>
            <w:r w:rsidRPr="00DF487C">
              <w:rPr>
                <w:color w:val="000000"/>
                <w:lang w:val="en-GB"/>
              </w:rPr>
              <w:t>(c)</w:t>
            </w:r>
            <w:r w:rsidRPr="00DF487C">
              <w:rPr>
                <w:color w:val="000000"/>
                <w:lang w:val="en-GB"/>
              </w:rPr>
              <w:tab/>
              <w:t>provide all information necessary for a complete evaluation of the alternative by the Employer, including design calculations, technical specifications, breakdown of prices, proposed construction methods and other relevant details; and</w:t>
            </w:r>
          </w:p>
          <w:p w:rsidR="00A23103" w:rsidRPr="00DF487C" w:rsidRDefault="00A23103" w:rsidP="00E72426">
            <w:pPr>
              <w:pStyle w:val="SubPara"/>
              <w:rPr>
                <w:color w:val="000000"/>
                <w:lang w:val="en-GB"/>
              </w:rPr>
            </w:pPr>
            <w:r w:rsidRPr="00DF487C">
              <w:rPr>
                <w:color w:val="000000"/>
                <w:lang w:val="en-GB"/>
              </w:rPr>
              <w:t>(d)</w:t>
            </w:r>
            <w:r w:rsidRPr="00DF487C">
              <w:rPr>
                <w:color w:val="000000"/>
                <w:lang w:val="en-GB"/>
              </w:rPr>
              <w:tab/>
            </w:r>
            <w:r w:rsidR="00216025" w:rsidRPr="00DF487C">
              <w:rPr>
                <w:color w:val="000000"/>
                <w:lang w:val="en-GB"/>
              </w:rPr>
              <w:t>Clearly</w:t>
            </w:r>
            <w:r w:rsidRPr="00DF487C">
              <w:rPr>
                <w:color w:val="000000"/>
                <w:lang w:val="en-GB"/>
              </w:rPr>
              <w:t xml:space="preserve"> state the benefits of the alternative bid over any solution which conforms precisely to the Statement of Requirements, in terms of technical performance, price, operating costs or any other benefit.</w:t>
            </w:r>
          </w:p>
          <w:p w:rsidR="00EB2A21" w:rsidRPr="00DF487C" w:rsidRDefault="00C972D2">
            <w:pPr>
              <w:pStyle w:val="SubPara"/>
              <w:ind w:hanging="1440"/>
              <w:rPr>
                <w:color w:val="000000"/>
                <w:lang w:val="en-GB"/>
              </w:rPr>
            </w:pPr>
            <w:bookmarkStart w:id="52" w:name="_Toc438438843"/>
            <w:bookmarkStart w:id="53" w:name="_Toc438532612"/>
            <w:bookmarkStart w:id="54" w:name="_Toc438733987"/>
            <w:bookmarkStart w:id="55" w:name="_Toc438907026"/>
            <w:bookmarkStart w:id="56" w:name="_Toc438907225"/>
            <w:bookmarkStart w:id="57" w:name="_Toc43467135"/>
            <w:r w:rsidRPr="00DF487C">
              <w:rPr>
                <w:color w:val="000000"/>
              </w:rPr>
              <w:t>20.</w:t>
            </w:r>
            <w:r w:rsidRPr="00DF487C">
              <w:rPr>
                <w:color w:val="000000"/>
              </w:rPr>
              <w:tab/>
              <w:t>Format and Signing of Bid</w:t>
            </w:r>
            <w:bookmarkEnd w:id="52"/>
            <w:bookmarkEnd w:id="53"/>
            <w:bookmarkEnd w:id="54"/>
            <w:bookmarkEnd w:id="55"/>
            <w:bookmarkEnd w:id="56"/>
            <w:bookmarkEnd w:id="57"/>
          </w:p>
        </w:tc>
      </w:tr>
      <w:tr w:rsidR="00C972D2" w:rsidRPr="00DF487C">
        <w:trPr>
          <w:gridBefore w:val="1"/>
          <w:wBefore w:w="6" w:type="dxa"/>
        </w:trPr>
        <w:tc>
          <w:tcPr>
            <w:tcW w:w="9404" w:type="dxa"/>
          </w:tcPr>
          <w:p w:rsidR="00C972D2" w:rsidRPr="00DF487C" w:rsidRDefault="00C972D2" w:rsidP="00E72426">
            <w:pPr>
              <w:pStyle w:val="Para"/>
              <w:tabs>
                <w:tab w:val="clear" w:pos="284"/>
                <w:tab w:val="clear" w:pos="851"/>
                <w:tab w:val="left" w:pos="720"/>
              </w:tabs>
              <w:spacing w:after="120"/>
              <w:ind w:left="720" w:hanging="720"/>
              <w:jc w:val="both"/>
              <w:rPr>
                <w:color w:val="000000"/>
              </w:rPr>
            </w:pPr>
            <w:r w:rsidRPr="00DF487C">
              <w:rPr>
                <w:color w:val="000000"/>
              </w:rPr>
              <w:t>20.1</w:t>
            </w:r>
            <w:r w:rsidRPr="00DF487C">
              <w:rPr>
                <w:color w:val="000000"/>
              </w:rPr>
              <w:tab/>
              <w:t>The Bidder shall prepare one original of each of the documents comprising the technical and the financial bid as described in ITB Clauses 14 and clearly mark both “ORIGINAL”.  In addition, the Bidder shall submit copies of both the technical and financial bids, in the number specified in the BDS and clearly mark each of them “COPY”.  In the event of any discrepancy between the original and the copies, the original shall prevail.</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spacing w:val="-4"/>
              </w:rPr>
              <w:t>20.2</w:t>
            </w:r>
            <w:r w:rsidRPr="00DF487C">
              <w:rPr>
                <w:color w:val="000000"/>
                <w:spacing w:val="-4"/>
              </w:rPr>
              <w:tab/>
              <w:t>The original and all copies of the bid shall be typed or written in indelible ink and shall be signed by a person duly authorised to sign on behalf of the Bidder.  This authorisation shall consist of a written confirmation as specified in the BDS and shall be attached to the bid.  The name and position held by each person signing the authorisation must be typed or printed below the signature.  All pages of the bid, except for un</w:t>
            </w:r>
            <w:r w:rsidR="00216025">
              <w:rPr>
                <w:color w:val="000000"/>
                <w:spacing w:val="-4"/>
              </w:rPr>
              <w:t xml:space="preserve"> </w:t>
            </w:r>
            <w:r w:rsidRPr="00DF487C">
              <w:rPr>
                <w:color w:val="000000"/>
                <w:spacing w:val="-4"/>
              </w:rPr>
              <w:t>amended printed literature, shall be signed or initialled by the person signing the bid</w:t>
            </w:r>
            <w:r w:rsidRPr="00DF487C">
              <w:rPr>
                <w:color w:val="000000"/>
              </w:rPr>
              <w:t>.</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rPr>
              <w:t>20.3</w:t>
            </w:r>
            <w:r w:rsidRPr="00DF487C">
              <w:rPr>
                <w:color w:val="000000"/>
              </w:rPr>
              <w:tab/>
              <w:t>Any interlineations, erasures, or overwriting shall be valid only if they are signed or initialled by the person signing the bid.</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20.4</w:t>
            </w:r>
            <w:r w:rsidRPr="00DF487C">
              <w:rPr>
                <w:color w:val="000000"/>
                <w:lang w:val="en-US"/>
              </w:rPr>
              <w:tab/>
              <w:t>The Bidder shall furnish information as described in the Financial Bid Submission Sheet on commission or gratuities, if any, paid or to be paid to agents relating to this Bid, and to contract execution if the Bidder is awarded the contract.</w:t>
            </w:r>
          </w:p>
        </w:tc>
      </w:tr>
      <w:tr w:rsidR="00C972D2" w:rsidRPr="00DF487C">
        <w:trPr>
          <w:gridBefore w:val="1"/>
          <w:wBefore w:w="6" w:type="dxa"/>
        </w:trPr>
        <w:tc>
          <w:tcPr>
            <w:tcW w:w="9404" w:type="dxa"/>
          </w:tcPr>
          <w:p w:rsidR="00C972D2" w:rsidRPr="00DF487C" w:rsidRDefault="00C972D2" w:rsidP="00EA151E">
            <w:pPr>
              <w:pStyle w:val="StyleHead21Left"/>
              <w:jc w:val="left"/>
              <w:rPr>
                <w:rFonts w:ascii="Times New Roman" w:hAnsi="Times New Roman" w:cs="Times New Roman"/>
                <w:color w:val="000000"/>
                <w:sz w:val="24"/>
                <w:szCs w:val="24"/>
                <w:lang w:val="en-GB"/>
              </w:rPr>
            </w:pPr>
            <w:bookmarkStart w:id="58" w:name="_Toc42236651"/>
            <w:bookmarkStart w:id="59" w:name="_Toc4180519"/>
            <w:r w:rsidRPr="00DF487C">
              <w:rPr>
                <w:rFonts w:ascii="Times New Roman" w:hAnsi="Times New Roman" w:cs="Times New Roman"/>
                <w:color w:val="000000"/>
                <w:sz w:val="24"/>
                <w:szCs w:val="24"/>
                <w:lang w:val="en-GB"/>
              </w:rPr>
              <w:t>D. Submission and Opening of Bids</w:t>
            </w:r>
            <w:bookmarkEnd w:id="58"/>
            <w:bookmarkEnd w:id="59"/>
          </w:p>
        </w:tc>
      </w:tr>
      <w:tr w:rsidR="00C972D2" w:rsidRPr="00DF487C">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60" w:name="_Toc42236652"/>
            <w:bookmarkStart w:id="61" w:name="_Toc4180520"/>
            <w:r w:rsidRPr="00DF487C">
              <w:rPr>
                <w:color w:val="000000"/>
              </w:rPr>
              <w:t xml:space="preserve">21. </w:t>
            </w:r>
            <w:r w:rsidRPr="00DF487C">
              <w:rPr>
                <w:color w:val="000000"/>
              </w:rPr>
              <w:tab/>
              <w:t>Sealing and Marking of Bids</w:t>
            </w:r>
            <w:bookmarkEnd w:id="60"/>
            <w:bookmarkEnd w:id="61"/>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21.1</w:t>
            </w:r>
            <w:r w:rsidRPr="00DF487C">
              <w:rPr>
                <w:color w:val="000000"/>
                <w:lang w:val="en-US"/>
              </w:rPr>
              <w:tab/>
            </w:r>
            <w:r w:rsidRPr="00DF487C">
              <w:rPr>
                <w:color w:val="000000"/>
              </w:rPr>
              <w:t>The original and all copies of the technical bid shall be placed in a sealed envelope clearly marked “Technical Bid,” and the original and all copies of the financial bid in a separate sealed envelope clearly marked “Financial Bid”.  The envelopes shall be securely sealed in such a manner that opening and resealing cannot be achieved undetected.</w:t>
            </w:r>
          </w:p>
        </w:tc>
      </w:tr>
      <w:tr w:rsidR="00C972D2" w:rsidRPr="00DF487C">
        <w:trPr>
          <w:gridBefore w:val="1"/>
          <w:wBefore w:w="6" w:type="dxa"/>
        </w:trPr>
        <w:tc>
          <w:tcPr>
            <w:tcW w:w="9404" w:type="dxa"/>
          </w:tcPr>
          <w:p w:rsidR="00C972D2" w:rsidRPr="00DF487C" w:rsidRDefault="00C972D2" w:rsidP="00DF6875">
            <w:pPr>
              <w:pStyle w:val="ITB11"/>
              <w:ind w:left="720" w:hanging="720"/>
              <w:rPr>
                <w:color w:val="000000"/>
                <w:lang w:val="en-GB"/>
              </w:rPr>
            </w:pPr>
            <w:r w:rsidRPr="00DF487C">
              <w:rPr>
                <w:color w:val="000000"/>
              </w:rPr>
              <w:t>21.2</w:t>
            </w:r>
            <w:r w:rsidRPr="00DF487C">
              <w:rPr>
                <w:color w:val="000000"/>
              </w:rPr>
              <w:tab/>
              <w:t xml:space="preserve">   </w:t>
            </w:r>
            <w:r w:rsidRPr="00DF487C">
              <w:rPr>
                <w:color w:val="000000"/>
                <w:lang w:val="en-GB"/>
              </w:rPr>
              <w:t>The envelopes containing the technical and financial bids shall:</w:t>
            </w:r>
          </w:p>
          <w:p w:rsidR="00C972D2" w:rsidRPr="00DF487C" w:rsidRDefault="00C972D2" w:rsidP="00DF6875">
            <w:pPr>
              <w:pStyle w:val="ITB11a"/>
              <w:rPr>
                <w:color w:val="000000"/>
                <w:lang w:val="en-GB"/>
              </w:rPr>
            </w:pPr>
            <w:r w:rsidRPr="00DF487C">
              <w:rPr>
                <w:color w:val="000000"/>
                <w:lang w:val="en-GB"/>
              </w:rPr>
              <w:t xml:space="preserve">   (a)</w:t>
            </w:r>
            <w:r w:rsidRPr="00DF487C">
              <w:rPr>
                <w:color w:val="000000"/>
                <w:lang w:val="en-GB"/>
              </w:rPr>
              <w:tab/>
              <w:t xml:space="preserve">    bear the name and address of the Bidder;</w:t>
            </w:r>
          </w:p>
          <w:p w:rsidR="00C972D2" w:rsidRPr="00DF487C" w:rsidRDefault="00C972D2" w:rsidP="00057431">
            <w:pPr>
              <w:pStyle w:val="ITB11a"/>
              <w:ind w:left="1282" w:hanging="720"/>
              <w:rPr>
                <w:color w:val="000000"/>
                <w:lang w:val="en-GB"/>
              </w:rPr>
            </w:pPr>
            <w:r w:rsidRPr="00DF487C">
              <w:rPr>
                <w:color w:val="000000"/>
                <w:lang w:val="en-GB"/>
              </w:rPr>
              <w:t xml:space="preserve">   (b)</w:t>
            </w:r>
            <w:r w:rsidRPr="00DF487C">
              <w:rPr>
                <w:color w:val="000000"/>
                <w:lang w:val="en-GB"/>
              </w:rPr>
              <w:tab/>
              <w:t xml:space="preserve">    be addressed to the </w:t>
            </w:r>
            <w:r w:rsidR="00141C32" w:rsidRPr="00DF487C">
              <w:rPr>
                <w:color w:val="000000"/>
                <w:lang w:val="en-GB"/>
              </w:rPr>
              <w:t>Employer</w:t>
            </w:r>
            <w:r w:rsidRPr="00DF487C">
              <w:rPr>
                <w:color w:val="000000"/>
                <w:lang w:val="en-GB"/>
              </w:rPr>
              <w:t xml:space="preserve"> in accordance with </w:t>
            </w:r>
            <w:r w:rsidRPr="00057431">
              <w:rPr>
                <w:lang w:val="en-GB"/>
              </w:rPr>
              <w:t>ITB Clause 22.1; and</w:t>
            </w:r>
          </w:p>
          <w:p w:rsidR="00C972D2" w:rsidRPr="00DF487C" w:rsidRDefault="00C972D2" w:rsidP="00D11A1F">
            <w:pPr>
              <w:pStyle w:val="SubPara"/>
              <w:rPr>
                <w:color w:val="000000"/>
                <w:lang w:val="en-GB"/>
              </w:rPr>
            </w:pPr>
            <w:r w:rsidRPr="00DF487C">
              <w:rPr>
                <w:color w:val="000000"/>
                <w:lang w:val="en-GB"/>
              </w:rPr>
              <w:t>(c)</w:t>
            </w:r>
            <w:r w:rsidRPr="00DF487C">
              <w:rPr>
                <w:color w:val="000000"/>
                <w:lang w:val="en-GB"/>
              </w:rPr>
              <w:tab/>
            </w:r>
            <w:r w:rsidR="00216025" w:rsidRPr="00DF487C">
              <w:rPr>
                <w:color w:val="000000"/>
                <w:lang w:val="en-GB"/>
              </w:rPr>
              <w:t>Bear</w:t>
            </w:r>
            <w:r w:rsidRPr="00DF487C">
              <w:rPr>
                <w:color w:val="000000"/>
                <w:lang w:val="en-GB"/>
              </w:rPr>
              <w:t xml:space="preserve"> the Procurement Reference Number of this bidding process.</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21.3</w:t>
            </w:r>
            <w:r w:rsidRPr="00DF487C">
              <w:rPr>
                <w:color w:val="000000"/>
                <w:lang w:val="en-US"/>
              </w:rPr>
              <w:tab/>
            </w:r>
            <w:r w:rsidRPr="00DF487C">
              <w:rPr>
                <w:rStyle w:val="BodyText2Char"/>
                <w:color w:val="000000"/>
              </w:rPr>
              <w:t>The financial bid shall also bear a warning “Do Not Open with the technical bid”.</w:t>
            </w:r>
          </w:p>
        </w:tc>
      </w:tr>
      <w:tr w:rsidR="00C972D2" w:rsidRPr="00DF487C">
        <w:trPr>
          <w:gridBefore w:val="1"/>
          <w:wBefore w:w="6" w:type="dxa"/>
        </w:trPr>
        <w:tc>
          <w:tcPr>
            <w:tcW w:w="9404" w:type="dxa"/>
          </w:tcPr>
          <w:p w:rsidR="00C972D2" w:rsidRPr="00DF487C" w:rsidRDefault="00C972D2" w:rsidP="006A095D">
            <w:pPr>
              <w:pStyle w:val="ITB11"/>
              <w:rPr>
                <w:color w:val="000000"/>
                <w:lang w:val="en-GB"/>
              </w:rPr>
            </w:pPr>
            <w:r w:rsidRPr="00DF487C">
              <w:rPr>
                <w:color w:val="000000"/>
                <w:lang w:val="en-GB"/>
              </w:rPr>
              <w:t>21.4</w:t>
            </w:r>
            <w:r w:rsidRPr="00DF487C">
              <w:rPr>
                <w:color w:val="000000"/>
                <w:lang w:val="en-GB"/>
              </w:rPr>
              <w:tab/>
              <w:t xml:space="preserve">The two envelopes shall be placed in an outer envelope which shall be securely sealed in such a manner that opening and resealing cannot be achieved undetected. </w:t>
            </w:r>
          </w:p>
        </w:tc>
      </w:tr>
      <w:tr w:rsidR="00C972D2" w:rsidRPr="00DF487C">
        <w:trPr>
          <w:gridBefore w:val="1"/>
          <w:wBefore w:w="6" w:type="dxa"/>
        </w:trPr>
        <w:tc>
          <w:tcPr>
            <w:tcW w:w="9404" w:type="dxa"/>
          </w:tcPr>
          <w:p w:rsidR="00C972D2" w:rsidRPr="00DF487C" w:rsidRDefault="00C972D2" w:rsidP="006A095D">
            <w:pPr>
              <w:pStyle w:val="ITB11"/>
              <w:rPr>
                <w:color w:val="000000"/>
                <w:lang w:val="en-GB"/>
              </w:rPr>
            </w:pPr>
            <w:r w:rsidRPr="00DF487C">
              <w:rPr>
                <w:color w:val="000000"/>
                <w:lang w:val="en-GB"/>
              </w:rPr>
              <w:t>21.5</w:t>
            </w:r>
            <w:r w:rsidRPr="00DF487C">
              <w:rPr>
                <w:color w:val="000000"/>
                <w:lang w:val="en-GB"/>
              </w:rPr>
              <w:tab/>
              <w:t>The outer envelope shall:</w:t>
            </w:r>
          </w:p>
          <w:p w:rsidR="00C972D2" w:rsidRPr="00DF487C" w:rsidRDefault="00C972D2" w:rsidP="006A095D">
            <w:pPr>
              <w:pStyle w:val="ITB11a"/>
              <w:rPr>
                <w:color w:val="000000"/>
                <w:lang w:val="en-GB"/>
              </w:rPr>
            </w:pPr>
            <w:r w:rsidRPr="00DF487C">
              <w:rPr>
                <w:color w:val="000000"/>
                <w:lang w:val="en-GB"/>
              </w:rPr>
              <w:t>(a)</w:t>
            </w:r>
            <w:r w:rsidRPr="00DF487C">
              <w:rPr>
                <w:color w:val="000000"/>
                <w:lang w:val="en-GB"/>
              </w:rPr>
              <w:tab/>
              <w:t>bear the name and address of the Bidder;</w:t>
            </w:r>
          </w:p>
          <w:p w:rsidR="00C972D2" w:rsidRPr="00DF487C" w:rsidRDefault="00C972D2" w:rsidP="006A095D">
            <w:pPr>
              <w:pStyle w:val="ITB11a"/>
              <w:rPr>
                <w:color w:val="000000"/>
                <w:lang w:val="en-GB"/>
              </w:rPr>
            </w:pPr>
            <w:r w:rsidRPr="00DF487C">
              <w:rPr>
                <w:color w:val="000000"/>
                <w:lang w:val="en-GB"/>
              </w:rPr>
              <w:t>(b)</w:t>
            </w:r>
            <w:r w:rsidRPr="00DF487C">
              <w:rPr>
                <w:color w:val="000000"/>
                <w:lang w:val="en-GB"/>
              </w:rPr>
              <w:tab/>
              <w:t xml:space="preserve">be addressed to the </w:t>
            </w:r>
            <w:r w:rsidR="00141C32" w:rsidRPr="00DF487C">
              <w:rPr>
                <w:color w:val="000000"/>
                <w:lang w:val="en-GB"/>
              </w:rPr>
              <w:t>Employer</w:t>
            </w:r>
            <w:r w:rsidRPr="00DF487C">
              <w:rPr>
                <w:color w:val="000000"/>
                <w:lang w:val="en-GB"/>
              </w:rPr>
              <w:t xml:space="preserve"> in accordance with ITB Sub-Clause 22.1;</w:t>
            </w:r>
          </w:p>
          <w:p w:rsidR="00C972D2" w:rsidRPr="00DF487C" w:rsidRDefault="00C972D2" w:rsidP="006A095D">
            <w:pPr>
              <w:pStyle w:val="ITB11a"/>
              <w:rPr>
                <w:color w:val="000000"/>
                <w:lang w:val="en-GB"/>
              </w:rPr>
            </w:pPr>
            <w:r w:rsidRPr="00DF487C">
              <w:rPr>
                <w:color w:val="000000"/>
                <w:lang w:val="en-GB"/>
              </w:rPr>
              <w:t>(c)</w:t>
            </w:r>
            <w:r w:rsidRPr="00DF487C">
              <w:rPr>
                <w:color w:val="000000"/>
                <w:lang w:val="en-GB"/>
              </w:rPr>
              <w:tab/>
              <w:t>bear the Procurement Reference number of this bidding process; and</w:t>
            </w:r>
          </w:p>
          <w:p w:rsidR="00C972D2" w:rsidRPr="00DF487C" w:rsidRDefault="00C972D2" w:rsidP="006A095D">
            <w:pPr>
              <w:pStyle w:val="ITB11a"/>
              <w:rPr>
                <w:color w:val="000000"/>
                <w:lang w:val="en-GB"/>
              </w:rPr>
            </w:pPr>
            <w:r w:rsidRPr="00DF487C">
              <w:rPr>
                <w:color w:val="000000"/>
                <w:lang w:val="en-GB"/>
              </w:rPr>
              <w:t>(d)</w:t>
            </w:r>
            <w:r w:rsidRPr="00DF487C">
              <w:rPr>
                <w:color w:val="000000"/>
                <w:lang w:val="en-GB"/>
              </w:rPr>
              <w:tab/>
            </w:r>
            <w:r w:rsidR="008E0A35" w:rsidRPr="00DF487C">
              <w:rPr>
                <w:color w:val="000000"/>
                <w:lang w:val="en-GB"/>
              </w:rPr>
              <w:t>Bear</w:t>
            </w:r>
            <w:r w:rsidRPr="00DF487C">
              <w:rPr>
                <w:color w:val="000000"/>
                <w:lang w:val="en-GB"/>
              </w:rPr>
              <w:t xml:space="preserve"> a warning not to open before the time and date for bid opening, in accordance with ITB Sub-Clause 25.1.</w:t>
            </w:r>
          </w:p>
        </w:tc>
      </w:tr>
      <w:tr w:rsidR="00C972D2" w:rsidRPr="00DF487C">
        <w:trPr>
          <w:gridBefore w:val="1"/>
          <w:wBefore w:w="6" w:type="dxa"/>
        </w:trPr>
        <w:tc>
          <w:tcPr>
            <w:tcW w:w="9404" w:type="dxa"/>
          </w:tcPr>
          <w:p w:rsidR="00C972D2" w:rsidRPr="00DF487C" w:rsidRDefault="00C972D2" w:rsidP="00141C32">
            <w:pPr>
              <w:pStyle w:val="Para"/>
              <w:tabs>
                <w:tab w:val="clear" w:pos="284"/>
                <w:tab w:val="clear" w:pos="851"/>
                <w:tab w:val="left" w:pos="720"/>
              </w:tabs>
              <w:spacing w:after="120"/>
              <w:ind w:left="720" w:hanging="720"/>
              <w:jc w:val="both"/>
              <w:rPr>
                <w:color w:val="000000"/>
                <w:lang w:val="en-US"/>
              </w:rPr>
            </w:pPr>
            <w:r w:rsidRPr="00DF487C">
              <w:rPr>
                <w:color w:val="000000"/>
              </w:rPr>
              <w:t>21.6</w:t>
            </w:r>
            <w:r w:rsidRPr="00DF487C">
              <w:rPr>
                <w:color w:val="000000"/>
              </w:rPr>
              <w:tab/>
              <w:t xml:space="preserve">If all envelopes are not sealed and marked as required, the </w:t>
            </w:r>
            <w:r w:rsidR="00141C32" w:rsidRPr="00DF487C">
              <w:rPr>
                <w:color w:val="000000"/>
              </w:rPr>
              <w:t>Employer</w:t>
            </w:r>
            <w:r w:rsidRPr="00DF487C">
              <w:rPr>
                <w:color w:val="000000"/>
              </w:rPr>
              <w:t xml:space="preserve"> will assume no responsibility for the misplacement or premature opening of the bid.</w:t>
            </w:r>
          </w:p>
        </w:tc>
      </w:tr>
      <w:tr w:rsidR="00C972D2" w:rsidRPr="00DF487C">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62" w:name="_Toc42236653"/>
            <w:bookmarkStart w:id="63" w:name="_Toc4180521"/>
            <w:r w:rsidRPr="00DF487C">
              <w:rPr>
                <w:color w:val="000000"/>
              </w:rPr>
              <w:t xml:space="preserve">22. </w:t>
            </w:r>
            <w:r w:rsidRPr="00DF487C">
              <w:rPr>
                <w:color w:val="000000"/>
              </w:rPr>
              <w:tab/>
              <w:t>Deadline for Submission of Bids</w:t>
            </w:r>
            <w:bookmarkEnd w:id="62"/>
            <w:bookmarkEnd w:id="63"/>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22.1</w:t>
            </w:r>
            <w:r w:rsidRPr="00DF487C">
              <w:rPr>
                <w:color w:val="000000"/>
                <w:lang w:val="en-US"/>
              </w:rPr>
              <w:tab/>
              <w:t>Bids must be received by the Employer at the address and no later than the date and time indicated in the BDS.</w:t>
            </w:r>
          </w:p>
        </w:tc>
      </w:tr>
      <w:tr w:rsidR="00C972D2" w:rsidRPr="00DF487C">
        <w:trPr>
          <w:gridBefore w:val="1"/>
          <w:wBefore w:w="6" w:type="dxa"/>
        </w:trPr>
        <w:tc>
          <w:tcPr>
            <w:tcW w:w="9404" w:type="dxa"/>
          </w:tcPr>
          <w:p w:rsidR="00C972D2" w:rsidRPr="00DF487C" w:rsidRDefault="00C972D2" w:rsidP="00141C32">
            <w:pPr>
              <w:pStyle w:val="Para"/>
              <w:tabs>
                <w:tab w:val="clear" w:pos="284"/>
                <w:tab w:val="clear" w:pos="851"/>
                <w:tab w:val="left" w:pos="720"/>
              </w:tabs>
              <w:spacing w:after="120"/>
              <w:ind w:left="720" w:hanging="720"/>
              <w:jc w:val="both"/>
              <w:rPr>
                <w:color w:val="000000"/>
                <w:lang w:val="en-US"/>
              </w:rPr>
            </w:pPr>
            <w:r w:rsidRPr="00DF487C">
              <w:rPr>
                <w:color w:val="000000"/>
                <w:lang w:val="en-US"/>
              </w:rPr>
              <w:t>22.2</w:t>
            </w:r>
            <w:r w:rsidRPr="00DF487C">
              <w:rPr>
                <w:color w:val="000000"/>
                <w:lang w:val="en-US"/>
              </w:rPr>
              <w:tab/>
              <w:t xml:space="preserve">The Employer may, at its discretion, extend the deadline for the submission of bids by amending the Bidding Documents in accordance with ITB Clause 12, in which case all rights and obligations of the </w:t>
            </w:r>
            <w:r w:rsidR="00141C32" w:rsidRPr="00DF487C">
              <w:rPr>
                <w:color w:val="000000"/>
                <w:lang w:val="en-US"/>
              </w:rPr>
              <w:t>Employer</w:t>
            </w:r>
            <w:r w:rsidRPr="00DF487C">
              <w:rPr>
                <w:color w:val="000000"/>
                <w:lang w:val="en-US"/>
              </w:rPr>
              <w:t xml:space="preserve"> and Bidders previously subject to the deadline shall thereafter be subject to the deadline as extended.</w:t>
            </w:r>
          </w:p>
        </w:tc>
      </w:tr>
      <w:tr w:rsidR="00C972D2" w:rsidRPr="00DF487C">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64" w:name="_Toc42236654"/>
            <w:bookmarkStart w:id="65" w:name="_Toc4180522"/>
            <w:r w:rsidRPr="00DF487C">
              <w:rPr>
                <w:color w:val="000000"/>
              </w:rPr>
              <w:t xml:space="preserve">23. </w:t>
            </w:r>
            <w:r w:rsidRPr="00DF487C">
              <w:rPr>
                <w:color w:val="000000"/>
              </w:rPr>
              <w:tab/>
              <w:t>Late Bids</w:t>
            </w:r>
            <w:bookmarkEnd w:id="64"/>
            <w:bookmarkEnd w:id="65"/>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23.1</w:t>
            </w:r>
            <w:r w:rsidRPr="00DF487C">
              <w:rPr>
                <w:color w:val="000000"/>
                <w:lang w:val="en-US"/>
              </w:rPr>
              <w:tab/>
              <w:t>The Employer shall not consider any bid that arrives after the deadline for submission of bids, in accordance with ITB Clause 22. Any bid received by the Employer after the deadline for submission of bids shall be declared late, rejected, and returned unopened to the Bidder.</w:t>
            </w:r>
          </w:p>
        </w:tc>
      </w:tr>
      <w:tr w:rsidR="00C972D2" w:rsidRPr="00DF487C">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66" w:name="_Toc42236655"/>
            <w:bookmarkStart w:id="67" w:name="_Toc4180523"/>
            <w:r w:rsidRPr="00DF487C">
              <w:rPr>
                <w:color w:val="000000"/>
              </w:rPr>
              <w:t xml:space="preserve">24. </w:t>
            </w:r>
            <w:r w:rsidRPr="00DF487C">
              <w:rPr>
                <w:color w:val="000000"/>
              </w:rPr>
              <w:tab/>
              <w:t>Withdrawal and Replacement of Bids</w:t>
            </w:r>
            <w:bookmarkEnd w:id="66"/>
            <w:bookmarkEnd w:id="67"/>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24.1</w:t>
            </w:r>
            <w:r w:rsidRPr="00DF487C">
              <w:rPr>
                <w:color w:val="000000"/>
                <w:lang w:val="en-US"/>
              </w:rPr>
              <w:tab/>
              <w:t xml:space="preserve">A Bidder may withdraw or replace its bid after it has been submitted at any time before the deadline for submission of bids by sending a written notice, duly signed by an </w:t>
            </w:r>
            <w:r w:rsidR="008E0A35" w:rsidRPr="00DF487C">
              <w:rPr>
                <w:color w:val="000000"/>
                <w:lang w:val="en-US"/>
              </w:rPr>
              <w:t>authorized</w:t>
            </w:r>
            <w:r w:rsidRPr="00DF487C">
              <w:rPr>
                <w:color w:val="000000"/>
                <w:lang w:val="en-US"/>
              </w:rPr>
              <w:t xml:space="preserve"> representative, which shall include a copy of the </w:t>
            </w:r>
            <w:r w:rsidR="008E0A35" w:rsidRPr="00DF487C">
              <w:rPr>
                <w:color w:val="000000"/>
                <w:lang w:val="en-US"/>
              </w:rPr>
              <w:t>authorization</w:t>
            </w:r>
            <w:r w:rsidRPr="00DF487C">
              <w:rPr>
                <w:color w:val="000000"/>
                <w:lang w:val="en-US"/>
              </w:rPr>
              <w:t xml:space="preserve"> in accordance with ITB Sub-Clause 20.2. Any corresponding replacement of the bid must accompany the respective written notice. All notices must be:</w:t>
            </w:r>
          </w:p>
          <w:p w:rsidR="00C972D2" w:rsidRPr="00DF487C" w:rsidRDefault="00C972D2" w:rsidP="00D11A1F">
            <w:pPr>
              <w:pStyle w:val="SubPara"/>
              <w:rPr>
                <w:color w:val="000000"/>
              </w:rPr>
            </w:pPr>
            <w:r w:rsidRPr="00DF487C">
              <w:rPr>
                <w:color w:val="000000"/>
              </w:rPr>
              <w:t>(a)</w:t>
            </w:r>
            <w:r w:rsidRPr="00DF487C">
              <w:rPr>
                <w:color w:val="000000"/>
              </w:rPr>
              <w:tab/>
              <w:t>submitted in accordance with ITB Clauses 20 and 21 (except that withdrawals notices do not require copies), and in addition, the respective envelopes shall be clearly marked “Withdrawal,” or “REPLACEMENT,” and</w:t>
            </w:r>
          </w:p>
          <w:p w:rsidR="00C972D2" w:rsidRPr="00DF487C" w:rsidRDefault="00C972D2" w:rsidP="00D11A1F">
            <w:pPr>
              <w:pStyle w:val="SubPara"/>
              <w:rPr>
                <w:color w:val="000000"/>
              </w:rPr>
            </w:pPr>
            <w:r w:rsidRPr="00DF487C">
              <w:rPr>
                <w:color w:val="000000"/>
              </w:rPr>
              <w:t>(b)</w:t>
            </w:r>
            <w:r w:rsidRPr="00DF487C">
              <w:rPr>
                <w:color w:val="000000"/>
              </w:rPr>
              <w:tab/>
            </w:r>
            <w:r w:rsidR="006727DB" w:rsidRPr="00DF487C">
              <w:rPr>
                <w:color w:val="000000"/>
              </w:rPr>
              <w:t>Received</w:t>
            </w:r>
            <w:r w:rsidRPr="00DF487C">
              <w:rPr>
                <w:color w:val="000000"/>
              </w:rPr>
              <w:t xml:space="preserve"> by the Employer prior to the deadline prescribed for submission of bids, in accordance with ITB Clause 22.</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24.2</w:t>
            </w:r>
            <w:r w:rsidRPr="00DF487C">
              <w:rPr>
                <w:color w:val="000000"/>
                <w:lang w:val="en-US"/>
              </w:rPr>
              <w:tab/>
              <w:t>Bids requested to be withdrawn in accordance with ITB Sub-Clause 24.1 shall be returned unopened to the Bidder.</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24.3</w:t>
            </w:r>
            <w:r w:rsidRPr="00DF487C">
              <w:rPr>
                <w:color w:val="000000"/>
                <w:lang w:val="en-US"/>
              </w:rPr>
              <w:tab/>
              <w:t xml:space="preserve">No bid may be withdrawn or replaced in the interval between the deadline for submission of bids and the expiration of the period of bid validity specified by the Bidder on the Bid Submission Sheet or any extension thereof. </w:t>
            </w:r>
          </w:p>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24.4</w:t>
            </w:r>
            <w:r w:rsidRPr="00DF487C">
              <w:rPr>
                <w:color w:val="000000"/>
                <w:lang w:val="en-US"/>
              </w:rPr>
              <w:tab/>
              <w:t>Bids may only be modified by withdrawal of the original bid and submission of a replacement bid in accordance with ITB Sub-Clause 24.1. Modifications submitted in any other way shall not be taken into account in the evaluation of bids.</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24.5</w:t>
            </w:r>
            <w:r w:rsidRPr="00DF487C">
              <w:rPr>
                <w:color w:val="000000"/>
                <w:lang w:val="en-US"/>
              </w:rPr>
              <w:tab/>
              <w:t>Bidders may only offer discounts to, or otherwise modify the prices of their bids, by withdrawing and replacing their bid in accordance with this clause, or by including the discount in the original bid submission.</w:t>
            </w:r>
          </w:p>
        </w:tc>
      </w:tr>
      <w:tr w:rsidR="00C972D2" w:rsidRPr="00DF487C">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68" w:name="_Toc42236656"/>
            <w:bookmarkStart w:id="69" w:name="_Toc4180524"/>
            <w:r w:rsidRPr="00DF487C">
              <w:rPr>
                <w:color w:val="000000"/>
              </w:rPr>
              <w:t xml:space="preserve">25. </w:t>
            </w:r>
            <w:r w:rsidRPr="00DF487C">
              <w:rPr>
                <w:color w:val="000000"/>
              </w:rPr>
              <w:tab/>
              <w:t>Bid Opening</w:t>
            </w:r>
            <w:bookmarkEnd w:id="68"/>
            <w:bookmarkEnd w:id="69"/>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25.1</w:t>
            </w:r>
            <w:r w:rsidRPr="00DF487C">
              <w:rPr>
                <w:color w:val="000000"/>
                <w:lang w:val="en-US"/>
              </w:rPr>
              <w:tab/>
              <w:t>The Employer shall conduct the bid opening in the presence of Bidders` designated representatives who choose to attend, and at the address, date and time specified in the BDS.</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25.2</w:t>
            </w:r>
            <w:r w:rsidRPr="00DF487C">
              <w:rPr>
                <w:color w:val="000000"/>
                <w:lang w:val="en-US"/>
              </w:rPr>
              <w:tab/>
              <w:t xml:space="preserve">First, envelopes marked “WITHDRAWAL” shall be opened and read out and the envelope with the corresponding bid shall not be opened, but returned to the Bidder. No bid withdrawal shall be permitted unless the corresponding withdrawal notice contains a valid </w:t>
            </w:r>
            <w:r w:rsidR="006727DB" w:rsidRPr="00DF487C">
              <w:rPr>
                <w:color w:val="000000"/>
                <w:lang w:val="en-US"/>
              </w:rPr>
              <w:t>authorization</w:t>
            </w:r>
            <w:r w:rsidRPr="00DF487C">
              <w:rPr>
                <w:color w:val="000000"/>
                <w:lang w:val="en-US"/>
              </w:rPr>
              <w:t xml:space="preserve"> to request the withdrawal and is read out at the bid opening. </w:t>
            </w:r>
          </w:p>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ab/>
              <w:t>All other envelopes including those marked “REPLACEMENT” shall be opened and the relevant details read out. Replacement bids shall be recorded as such on the record of the bid opening.</w:t>
            </w:r>
            <w:r w:rsidRPr="00DF487C">
              <w:rPr>
                <w:color w:val="000000"/>
                <w:lang w:val="en-US"/>
              </w:rPr>
              <w:tab/>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rPr>
            </w:pPr>
            <w:r w:rsidRPr="00DF487C">
              <w:rPr>
                <w:color w:val="000000"/>
                <w:lang w:val="en-US"/>
              </w:rPr>
              <w:t>25.3</w:t>
            </w:r>
            <w:r w:rsidRPr="00DF487C">
              <w:rPr>
                <w:color w:val="000000"/>
                <w:lang w:val="en-US"/>
              </w:rPr>
              <w:tab/>
            </w:r>
            <w:r w:rsidRPr="00DF487C">
              <w:rPr>
                <w:color w:val="000000"/>
              </w:rPr>
              <w:t>All technical bids shall be opened one at a time, reading out: the name of the Bidder; the presence of a Bid Security, if required; and any other details as the Employer may consider appropriate.  No bid shall be rejected at the bid opening except for late bids, in accordance with ITB Sub-Clause 23.1.</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rPr>
              <w:tab/>
              <w:t>Only envelopes that are opened and read out at the bid opening shall be considered further</w:t>
            </w:r>
          </w:p>
        </w:tc>
      </w:tr>
      <w:tr w:rsidR="00C972D2" w:rsidRPr="00DF487C">
        <w:trPr>
          <w:gridBefore w:val="1"/>
          <w:wBefore w:w="6" w:type="dxa"/>
        </w:trPr>
        <w:tc>
          <w:tcPr>
            <w:tcW w:w="9404" w:type="dxa"/>
          </w:tcPr>
          <w:p w:rsidR="00C972D2" w:rsidRPr="00DF487C" w:rsidRDefault="00C972D2" w:rsidP="00A23103">
            <w:pPr>
              <w:pStyle w:val="Para"/>
              <w:tabs>
                <w:tab w:val="clear" w:pos="284"/>
                <w:tab w:val="clear" w:pos="851"/>
                <w:tab w:val="left" w:pos="720"/>
              </w:tabs>
              <w:spacing w:after="120"/>
              <w:ind w:left="720" w:hanging="720"/>
              <w:jc w:val="both"/>
              <w:rPr>
                <w:color w:val="000000"/>
                <w:lang w:val="en-US"/>
              </w:rPr>
            </w:pPr>
            <w:r w:rsidRPr="00DF487C">
              <w:rPr>
                <w:color w:val="000000"/>
              </w:rPr>
              <w:t>25.4</w:t>
            </w:r>
            <w:r w:rsidRPr="00DF487C">
              <w:rPr>
                <w:color w:val="000000"/>
              </w:rPr>
              <w:tab/>
              <w:t>The financial bids shall remain sealed until the time and date notified for the opening of the financial bids. Evaluators of technical bids shall have no access to the financial bids until the technical evaluation is concluded and the result established.</w:t>
            </w:r>
          </w:p>
        </w:tc>
      </w:tr>
      <w:tr w:rsidR="00C972D2" w:rsidRPr="00DF487C">
        <w:trPr>
          <w:gridBefore w:val="1"/>
          <w:wBefore w:w="6" w:type="dxa"/>
        </w:trPr>
        <w:tc>
          <w:tcPr>
            <w:tcW w:w="9404" w:type="dxa"/>
          </w:tcPr>
          <w:p w:rsidR="00C972D2" w:rsidRPr="00DF487C" w:rsidRDefault="00C972D2" w:rsidP="00EB427F">
            <w:pPr>
              <w:pStyle w:val="Para"/>
              <w:tabs>
                <w:tab w:val="clear" w:pos="284"/>
                <w:tab w:val="clear" w:pos="851"/>
                <w:tab w:val="left" w:pos="720"/>
              </w:tabs>
              <w:spacing w:after="120"/>
              <w:ind w:left="720" w:hanging="720"/>
              <w:jc w:val="both"/>
              <w:rPr>
                <w:color w:val="000000"/>
              </w:rPr>
            </w:pPr>
            <w:r w:rsidRPr="00DF487C">
              <w:rPr>
                <w:color w:val="000000"/>
              </w:rPr>
              <w:t>25.5</w:t>
            </w:r>
            <w:r w:rsidRPr="00DF487C">
              <w:rPr>
                <w:color w:val="000000"/>
              </w:rPr>
              <w:tab/>
              <w:t xml:space="preserve">The Employer shall prepare a record of the bid opening that shall include, as a minimum: the name of the Bidder, whether there is a withdrawal and/or replacement and the presence or absence of a Bid Security, where required.  The Bidders’ representatives who are present shall be requested to sign the record.  The omission of a Bidder’s signature on the record shall not invalidate the contents and effect of the record.  A copy of the record shall be distributed to Bidders and displayed on the </w:t>
            </w:r>
            <w:r w:rsidR="00141C32" w:rsidRPr="00DF487C">
              <w:rPr>
                <w:color w:val="000000"/>
              </w:rPr>
              <w:t>Employer’s</w:t>
            </w:r>
            <w:r w:rsidRPr="00DF487C">
              <w:rPr>
                <w:color w:val="000000"/>
              </w:rPr>
              <w:t xml:space="preserve"> Notice Board within one working day from the date of the bid Opening.</w:t>
            </w:r>
          </w:p>
          <w:p w:rsidR="00C625CD" w:rsidRDefault="00C625CD" w:rsidP="00141C32">
            <w:pPr>
              <w:pStyle w:val="Para"/>
              <w:tabs>
                <w:tab w:val="clear" w:pos="284"/>
                <w:tab w:val="clear" w:pos="851"/>
                <w:tab w:val="left" w:pos="720"/>
              </w:tabs>
              <w:spacing w:after="120"/>
              <w:ind w:left="720" w:hanging="720"/>
              <w:jc w:val="both"/>
              <w:rPr>
                <w:color w:val="000000"/>
              </w:rPr>
            </w:pPr>
          </w:p>
          <w:p w:rsidR="00ED1C21" w:rsidRDefault="00ED1C21" w:rsidP="00141C32">
            <w:pPr>
              <w:pStyle w:val="Para"/>
              <w:tabs>
                <w:tab w:val="clear" w:pos="284"/>
                <w:tab w:val="clear" w:pos="851"/>
                <w:tab w:val="left" w:pos="720"/>
              </w:tabs>
              <w:spacing w:after="120"/>
              <w:ind w:left="720" w:hanging="720"/>
              <w:jc w:val="both"/>
              <w:rPr>
                <w:color w:val="000000"/>
              </w:rPr>
            </w:pPr>
          </w:p>
          <w:p w:rsidR="00ED1C21" w:rsidRPr="00EB427F" w:rsidRDefault="00ED1C21" w:rsidP="00141C32">
            <w:pPr>
              <w:pStyle w:val="Para"/>
              <w:tabs>
                <w:tab w:val="clear" w:pos="284"/>
                <w:tab w:val="clear" w:pos="851"/>
                <w:tab w:val="left" w:pos="720"/>
              </w:tabs>
              <w:spacing w:after="120"/>
              <w:ind w:left="720" w:hanging="720"/>
              <w:jc w:val="both"/>
              <w:rPr>
                <w:color w:val="000000"/>
              </w:rPr>
            </w:pPr>
          </w:p>
        </w:tc>
      </w:tr>
      <w:tr w:rsidR="00C972D2" w:rsidRPr="00DF487C">
        <w:trPr>
          <w:gridBefore w:val="1"/>
          <w:wBefore w:w="6" w:type="dxa"/>
        </w:trPr>
        <w:tc>
          <w:tcPr>
            <w:tcW w:w="9404" w:type="dxa"/>
          </w:tcPr>
          <w:p w:rsidR="00C972D2" w:rsidRPr="00DF487C" w:rsidRDefault="00C972D2" w:rsidP="00EA151E">
            <w:pPr>
              <w:pStyle w:val="StyleHead21Left"/>
              <w:jc w:val="left"/>
              <w:rPr>
                <w:rFonts w:ascii="Times New Roman" w:hAnsi="Times New Roman" w:cs="Times New Roman"/>
                <w:color w:val="000000"/>
                <w:sz w:val="24"/>
                <w:szCs w:val="24"/>
                <w:lang w:val="en-GB"/>
              </w:rPr>
            </w:pPr>
            <w:bookmarkStart w:id="70" w:name="_Toc42236657"/>
            <w:bookmarkStart w:id="71" w:name="_Toc4180525"/>
            <w:r w:rsidRPr="00DF487C">
              <w:rPr>
                <w:rFonts w:ascii="Times New Roman" w:hAnsi="Times New Roman" w:cs="Times New Roman"/>
                <w:color w:val="000000"/>
                <w:sz w:val="24"/>
                <w:szCs w:val="24"/>
                <w:lang w:val="en-GB"/>
              </w:rPr>
              <w:t>E. Evaluation of Bids</w:t>
            </w:r>
            <w:bookmarkEnd w:id="70"/>
            <w:bookmarkEnd w:id="71"/>
          </w:p>
        </w:tc>
      </w:tr>
      <w:tr w:rsidR="00C972D2" w:rsidRPr="00DF487C">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72" w:name="_Toc42236658"/>
            <w:bookmarkStart w:id="73" w:name="_Toc4180526"/>
            <w:r w:rsidRPr="00DF487C">
              <w:rPr>
                <w:color w:val="000000"/>
              </w:rPr>
              <w:t xml:space="preserve">26. </w:t>
            </w:r>
            <w:r w:rsidRPr="00DF487C">
              <w:rPr>
                <w:color w:val="000000"/>
              </w:rPr>
              <w:tab/>
              <w:t>Confidentiality</w:t>
            </w:r>
            <w:bookmarkEnd w:id="72"/>
            <w:bookmarkEnd w:id="73"/>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26.1</w:t>
            </w:r>
            <w:r w:rsidRPr="00DF487C">
              <w:rPr>
                <w:color w:val="000000"/>
                <w:lang w:val="en-US"/>
              </w:rPr>
              <w:tab/>
              <w:t>Information relating to the examination, evaluation, comparison, and post-qualification of bids, and recommendation of contract award, shall not be disclosed to bidders or any other persons not officially concerned with such process until information detailing the best evaluated Bidder is communicated to all Bidders.</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26.2</w:t>
            </w:r>
            <w:r w:rsidRPr="00DF487C">
              <w:rPr>
                <w:color w:val="000000"/>
                <w:lang w:val="en-US"/>
              </w:rPr>
              <w:tab/>
              <w:t>Any effort by a Bidder to influence the Employer in the examination, evaluation, comparison, and contract award decisions may result in the rejection of its bid.</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26.3</w:t>
            </w:r>
            <w:r w:rsidRPr="00DF487C">
              <w:rPr>
                <w:color w:val="000000"/>
                <w:lang w:val="en-US"/>
              </w:rPr>
              <w:tab/>
              <w:t>Notwithstanding ITB Sub-Clause 26.2, from the time of bid opening to the time of Contract award, if any Bidder wishes to contact the Employer on any matter related to the bidding process, it should do so in writing.</w:t>
            </w:r>
          </w:p>
        </w:tc>
      </w:tr>
      <w:tr w:rsidR="00C972D2" w:rsidRPr="00DF487C" w:rsidTr="00E70EB6">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74" w:name="_Toc42236659"/>
            <w:bookmarkStart w:id="75" w:name="_Toc4180527"/>
            <w:r w:rsidRPr="00DF487C">
              <w:rPr>
                <w:color w:val="000000"/>
              </w:rPr>
              <w:t xml:space="preserve">27. </w:t>
            </w:r>
            <w:r w:rsidRPr="00DF487C">
              <w:rPr>
                <w:color w:val="000000"/>
              </w:rPr>
              <w:tab/>
              <w:t>Clarification of Bids</w:t>
            </w:r>
            <w:bookmarkEnd w:id="74"/>
            <w:bookmarkEnd w:id="75"/>
          </w:p>
        </w:tc>
      </w:tr>
      <w:tr w:rsidR="00C972D2" w:rsidRPr="00DF487C" w:rsidTr="00E70EB6">
        <w:trPr>
          <w:gridBefore w:val="1"/>
          <w:wBefore w:w="6" w:type="dxa"/>
        </w:trPr>
        <w:tc>
          <w:tcPr>
            <w:tcW w:w="9404" w:type="dxa"/>
          </w:tcPr>
          <w:p w:rsidR="00C972D2" w:rsidRPr="00DF487C" w:rsidRDefault="00C972D2" w:rsidP="00141C32">
            <w:pPr>
              <w:pStyle w:val="ITB11"/>
              <w:jc w:val="both"/>
              <w:rPr>
                <w:color w:val="000000"/>
              </w:rPr>
            </w:pPr>
            <w:r w:rsidRPr="00DF487C">
              <w:rPr>
                <w:color w:val="000000"/>
              </w:rPr>
              <w:t>27.1</w:t>
            </w:r>
            <w:r w:rsidRPr="00DF487C">
              <w:rPr>
                <w:color w:val="000000"/>
              </w:rPr>
              <w:tab/>
              <w:t xml:space="preserve">To assist in the examination, evaluation, comparison and post-qualification of the bids, the </w:t>
            </w:r>
            <w:r w:rsidR="00141C32" w:rsidRPr="00DF487C">
              <w:rPr>
                <w:color w:val="000000"/>
              </w:rPr>
              <w:t>Employer</w:t>
            </w:r>
            <w:r w:rsidRPr="00DF487C">
              <w:rPr>
                <w:color w:val="000000"/>
              </w:rPr>
              <w:t xml:space="preserve"> may, at its discretion, ask any Bidder for a clarification of its bid.  Any clarification submitted by a Bidder that is not in response to a request by the </w:t>
            </w:r>
            <w:r w:rsidR="00141C32" w:rsidRPr="00DF487C">
              <w:rPr>
                <w:color w:val="000000"/>
              </w:rPr>
              <w:t>Employer</w:t>
            </w:r>
            <w:r w:rsidRPr="00DF487C">
              <w:rPr>
                <w:color w:val="000000"/>
              </w:rPr>
              <w:t xml:space="preserve"> shall not be considered.  The </w:t>
            </w:r>
            <w:r w:rsidR="00141C32" w:rsidRPr="00DF487C">
              <w:rPr>
                <w:color w:val="000000"/>
              </w:rPr>
              <w:t>Employer’s</w:t>
            </w:r>
            <w:r w:rsidRPr="00DF487C">
              <w:rPr>
                <w:color w:val="000000"/>
              </w:rPr>
              <w:t xml:space="preserve"> request for clarification and the response shall be in writing. The request for clarification shall be copied to all bidders for information purposes. No change in the price or substance of the bid shall be sought, offered, or permitted, except to confirm the correction of arithmetic errors discovered by the </w:t>
            </w:r>
            <w:r w:rsidR="00141C32" w:rsidRPr="00DF487C">
              <w:rPr>
                <w:color w:val="000000"/>
              </w:rPr>
              <w:t>Employer</w:t>
            </w:r>
            <w:r w:rsidRPr="00DF487C">
              <w:rPr>
                <w:color w:val="000000"/>
              </w:rPr>
              <w:t xml:space="preserve"> in the evaluation of the financial bids, in accordance with ITB Clause 29.4.</w:t>
            </w:r>
          </w:p>
          <w:p w:rsidR="00E70EB6" w:rsidRPr="00DF487C" w:rsidRDefault="00E70EB6" w:rsidP="00141C32">
            <w:pPr>
              <w:pStyle w:val="ITB11"/>
              <w:jc w:val="both"/>
              <w:rPr>
                <w:color w:val="000000"/>
              </w:rPr>
            </w:pPr>
          </w:p>
        </w:tc>
      </w:tr>
      <w:tr w:rsidR="00C972D2" w:rsidRPr="00DF487C" w:rsidTr="00E70EB6">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76" w:name="_Toc42236660"/>
            <w:bookmarkStart w:id="77" w:name="_Toc4180528"/>
            <w:r w:rsidRPr="00DF487C">
              <w:rPr>
                <w:color w:val="000000"/>
              </w:rPr>
              <w:t xml:space="preserve">28. </w:t>
            </w:r>
            <w:r w:rsidRPr="00DF487C">
              <w:rPr>
                <w:color w:val="000000"/>
              </w:rPr>
              <w:tab/>
              <w:t>Compliance and Responsiveness of Bids</w:t>
            </w:r>
            <w:bookmarkEnd w:id="76"/>
            <w:bookmarkEnd w:id="77"/>
          </w:p>
        </w:tc>
      </w:tr>
      <w:tr w:rsidR="00C972D2" w:rsidRPr="00DF487C">
        <w:trPr>
          <w:gridBefore w:val="1"/>
          <w:wBefore w:w="6" w:type="dxa"/>
        </w:trPr>
        <w:tc>
          <w:tcPr>
            <w:tcW w:w="9404" w:type="dxa"/>
          </w:tcPr>
          <w:p w:rsidR="00C972D2" w:rsidRPr="00DF487C" w:rsidRDefault="00C972D2" w:rsidP="00141C32">
            <w:pPr>
              <w:pStyle w:val="ITB11"/>
              <w:jc w:val="both"/>
              <w:rPr>
                <w:color w:val="000000"/>
              </w:rPr>
            </w:pPr>
            <w:r w:rsidRPr="00DF487C">
              <w:rPr>
                <w:color w:val="000000"/>
              </w:rPr>
              <w:t>28.1</w:t>
            </w:r>
            <w:r w:rsidRPr="00DF487C">
              <w:rPr>
                <w:color w:val="000000"/>
              </w:rPr>
              <w:tab/>
              <w:t xml:space="preserve">The </w:t>
            </w:r>
            <w:r w:rsidR="00141C32" w:rsidRPr="00DF487C">
              <w:rPr>
                <w:color w:val="000000"/>
              </w:rPr>
              <w:t>Employer</w:t>
            </w:r>
            <w:r w:rsidRPr="00DF487C">
              <w:rPr>
                <w:color w:val="000000"/>
              </w:rPr>
              <w:t xml:space="preserve">’s determination of a bid’s compliance and responsiveness is to be based on the contents of the bid itself. </w:t>
            </w:r>
          </w:p>
        </w:tc>
      </w:tr>
      <w:tr w:rsidR="00C972D2" w:rsidRPr="00DF487C">
        <w:trPr>
          <w:gridBefore w:val="1"/>
          <w:wBefore w:w="6" w:type="dxa"/>
        </w:trPr>
        <w:tc>
          <w:tcPr>
            <w:tcW w:w="9404" w:type="dxa"/>
          </w:tcPr>
          <w:p w:rsidR="00C972D2" w:rsidRPr="00DF487C" w:rsidRDefault="00C972D2" w:rsidP="00E72426">
            <w:pPr>
              <w:pStyle w:val="ITB11"/>
              <w:jc w:val="both"/>
              <w:rPr>
                <w:color w:val="000000"/>
              </w:rPr>
            </w:pPr>
            <w:r w:rsidRPr="00DF487C">
              <w:rPr>
                <w:color w:val="000000"/>
              </w:rPr>
              <w:t>28.2</w:t>
            </w:r>
            <w:r w:rsidRPr="00DF487C">
              <w:rPr>
                <w:color w:val="000000"/>
              </w:rPr>
              <w:tab/>
              <w:t>A substantially compliant and responsive bid is one that conforms to all the terms, conditions, and requirements of the Bidding Document without material deviation, reservation, or omission.  A material deviation, reservation, or omission is one that:</w:t>
            </w:r>
          </w:p>
          <w:p w:rsidR="00C972D2" w:rsidRPr="00DF487C" w:rsidRDefault="00C972D2" w:rsidP="00E72426">
            <w:pPr>
              <w:pStyle w:val="ITB11a"/>
              <w:jc w:val="both"/>
              <w:rPr>
                <w:color w:val="000000"/>
              </w:rPr>
            </w:pPr>
            <w:r w:rsidRPr="00DF487C">
              <w:rPr>
                <w:color w:val="000000"/>
              </w:rPr>
              <w:t>(a)</w:t>
            </w:r>
            <w:r w:rsidRPr="00DF487C">
              <w:rPr>
                <w:color w:val="000000"/>
              </w:rPr>
              <w:tab/>
              <w:t>affects in any substantial way the scope, quality, or performance of the Services specified in the Bidding Document; or</w:t>
            </w:r>
          </w:p>
        </w:tc>
      </w:tr>
      <w:tr w:rsidR="00C972D2" w:rsidRPr="00DF487C">
        <w:trPr>
          <w:gridBefore w:val="1"/>
          <w:wBefore w:w="6" w:type="dxa"/>
        </w:trPr>
        <w:tc>
          <w:tcPr>
            <w:tcW w:w="9404" w:type="dxa"/>
          </w:tcPr>
          <w:p w:rsidR="00C972D2" w:rsidRPr="00DF487C" w:rsidRDefault="00C972D2" w:rsidP="00E72426">
            <w:pPr>
              <w:pStyle w:val="ITB11a"/>
              <w:jc w:val="both"/>
              <w:rPr>
                <w:color w:val="000000"/>
              </w:rPr>
            </w:pPr>
            <w:r w:rsidRPr="00DF487C">
              <w:rPr>
                <w:color w:val="000000"/>
              </w:rPr>
              <w:t>(b)</w:t>
            </w:r>
            <w:r w:rsidRPr="00DF487C">
              <w:rPr>
                <w:color w:val="000000"/>
              </w:rPr>
              <w:tab/>
              <w:t xml:space="preserve">limits in any substantial way, inconsistent with the Bidding Document, the </w:t>
            </w:r>
            <w:r w:rsidR="00141C32" w:rsidRPr="00DF487C">
              <w:rPr>
                <w:color w:val="000000"/>
              </w:rPr>
              <w:t>Employer</w:t>
            </w:r>
            <w:r w:rsidRPr="00DF487C">
              <w:rPr>
                <w:color w:val="000000"/>
              </w:rPr>
              <w:t>’s rights or the Bidder’s obligations under any resulting Contract; or</w:t>
            </w:r>
          </w:p>
          <w:p w:rsidR="00C972D2" w:rsidRPr="00DF487C" w:rsidRDefault="00C972D2" w:rsidP="00E72426">
            <w:pPr>
              <w:pStyle w:val="ITB11a"/>
              <w:jc w:val="both"/>
              <w:rPr>
                <w:color w:val="000000"/>
              </w:rPr>
            </w:pPr>
            <w:r w:rsidRPr="00DF487C">
              <w:rPr>
                <w:color w:val="000000"/>
              </w:rPr>
              <w:t>(c)</w:t>
            </w:r>
            <w:r w:rsidRPr="00DF487C">
              <w:rPr>
                <w:color w:val="000000"/>
              </w:rPr>
              <w:tab/>
              <w:t>if rectified would unfairly affect the competitive position of other Bidders presenting substantially compliant and responsive bids.</w:t>
            </w:r>
          </w:p>
        </w:tc>
      </w:tr>
      <w:tr w:rsidR="00C972D2" w:rsidRPr="00DF487C">
        <w:trPr>
          <w:gridBefore w:val="1"/>
          <w:wBefore w:w="6" w:type="dxa"/>
        </w:trPr>
        <w:tc>
          <w:tcPr>
            <w:tcW w:w="9404" w:type="dxa"/>
          </w:tcPr>
          <w:p w:rsidR="00C972D2" w:rsidRPr="00DF487C" w:rsidRDefault="00C972D2" w:rsidP="00141C32">
            <w:pPr>
              <w:pStyle w:val="ITB11"/>
              <w:jc w:val="both"/>
              <w:rPr>
                <w:color w:val="000000"/>
              </w:rPr>
            </w:pPr>
            <w:r w:rsidRPr="00DF487C">
              <w:rPr>
                <w:color w:val="000000"/>
              </w:rPr>
              <w:t>28.3</w:t>
            </w:r>
            <w:r w:rsidRPr="00DF487C">
              <w:rPr>
                <w:color w:val="000000"/>
              </w:rPr>
              <w:tab/>
              <w:t xml:space="preserve">If a bid is not substantially compliant and responsive to the Bidding Document, it shall be rejected by the </w:t>
            </w:r>
            <w:r w:rsidR="00141C32" w:rsidRPr="00DF487C">
              <w:rPr>
                <w:color w:val="000000"/>
              </w:rPr>
              <w:t>Employer</w:t>
            </w:r>
            <w:r w:rsidRPr="00DF487C">
              <w:rPr>
                <w:color w:val="000000"/>
              </w:rPr>
              <w:t xml:space="preserve"> and may not subsequently be made compliant and responsive by the Bidder by correction of the material deviation, reservation, or omission.</w:t>
            </w:r>
          </w:p>
        </w:tc>
      </w:tr>
      <w:tr w:rsidR="00C972D2" w:rsidRPr="00DF487C">
        <w:trPr>
          <w:gridBefore w:val="1"/>
          <w:wBefore w:w="6" w:type="dxa"/>
        </w:trPr>
        <w:tc>
          <w:tcPr>
            <w:tcW w:w="9404" w:type="dxa"/>
          </w:tcPr>
          <w:p w:rsidR="00C972D2" w:rsidRPr="00DF487C" w:rsidRDefault="00C972D2" w:rsidP="008136ED">
            <w:pPr>
              <w:pStyle w:val="Sect1ParaHead"/>
              <w:numPr>
                <w:ilvl w:val="0"/>
                <w:numId w:val="0"/>
              </w:numPr>
              <w:tabs>
                <w:tab w:val="clear" w:pos="432"/>
              </w:tabs>
              <w:rPr>
                <w:color w:val="000000"/>
              </w:rPr>
            </w:pPr>
            <w:bookmarkStart w:id="78" w:name="_Toc42236661"/>
            <w:bookmarkStart w:id="79" w:name="_Toc4180529"/>
            <w:r w:rsidRPr="00DF487C">
              <w:rPr>
                <w:color w:val="000000"/>
              </w:rPr>
              <w:t xml:space="preserve">29. </w:t>
            </w:r>
            <w:r w:rsidRPr="00DF487C">
              <w:rPr>
                <w:color w:val="000000"/>
              </w:rPr>
              <w:tab/>
              <w:t>Nonconformities, Errors, and Omissions</w:t>
            </w:r>
            <w:bookmarkEnd w:id="78"/>
            <w:bookmarkEnd w:id="79"/>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29.1</w:t>
            </w:r>
            <w:r w:rsidRPr="00DF487C">
              <w:rPr>
                <w:color w:val="000000"/>
                <w:lang w:val="en-US"/>
              </w:rPr>
              <w:tab/>
              <w:t>Provided that a bid is substantially compliant and responsive, the Employer may waive any non-conformity or omissions in the bid that does not constitute a material deviation.</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29.2</w:t>
            </w:r>
            <w:r w:rsidRPr="00DF487C">
              <w:rPr>
                <w:color w:val="000000"/>
                <w:lang w:val="en-US"/>
              </w:rPr>
              <w:tab/>
              <w:t>Provided that a bid is substantially compliant and responsive, the Employer may request that the Bidder submit the necessary information or documentation, within a reasonable period of time, to rectify nonmaterial nonconformities or omissions in the bid related to documentation requirements. Such omission shall not be related to any aspect of the price of the bid. Failure of the Bidder to comply with the request may result in the rejection of its bid.</w:t>
            </w:r>
          </w:p>
        </w:tc>
      </w:tr>
      <w:tr w:rsidR="00C972D2" w:rsidRPr="00DF487C">
        <w:trPr>
          <w:gridBefore w:val="1"/>
          <w:wBefore w:w="6" w:type="dxa"/>
        </w:trPr>
        <w:tc>
          <w:tcPr>
            <w:tcW w:w="9404" w:type="dxa"/>
          </w:tcPr>
          <w:p w:rsidR="00C972D2" w:rsidRPr="00DF487C" w:rsidRDefault="00C972D2"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29.3</w:t>
            </w:r>
            <w:r w:rsidRPr="00DF487C">
              <w:rPr>
                <w:color w:val="000000"/>
                <w:lang w:val="en-US"/>
              </w:rPr>
              <w:tab/>
              <w:t xml:space="preserve">Provided that a bid is substantially compliant and responsive, the Employer shall rectify nonmaterial nonconformities or omissions. To this effect, the bid price shall be adjusted, for comparison purposes only, to reflect the price of the missing or non-conforming item or component. </w:t>
            </w:r>
          </w:p>
        </w:tc>
      </w:tr>
      <w:tr w:rsidR="005F08CC" w:rsidRPr="00DF487C">
        <w:trPr>
          <w:gridBefore w:val="1"/>
          <w:wBefore w:w="6" w:type="dxa"/>
        </w:trPr>
        <w:tc>
          <w:tcPr>
            <w:tcW w:w="9404" w:type="dxa"/>
          </w:tcPr>
          <w:p w:rsidR="005F08CC" w:rsidRPr="00DF487C" w:rsidRDefault="005F08CC" w:rsidP="00996A6C">
            <w:pPr>
              <w:pStyle w:val="ITB11"/>
              <w:tabs>
                <w:tab w:val="clear" w:pos="567"/>
                <w:tab w:val="left" w:pos="714"/>
              </w:tabs>
              <w:spacing w:before="0" w:after="0"/>
              <w:ind w:left="714" w:hanging="714"/>
              <w:jc w:val="both"/>
              <w:rPr>
                <w:color w:val="000000"/>
              </w:rPr>
            </w:pPr>
            <w:r w:rsidRPr="00DF487C">
              <w:rPr>
                <w:color w:val="000000"/>
              </w:rPr>
              <w:t>29.4</w:t>
            </w:r>
            <w:r w:rsidRPr="00DF487C">
              <w:rPr>
                <w:color w:val="000000"/>
              </w:rPr>
              <w:tab/>
              <w:t xml:space="preserve">Provided that the bid is substantially compliant and responsive, the </w:t>
            </w:r>
            <w:r w:rsidR="00141C32" w:rsidRPr="00DF487C">
              <w:rPr>
                <w:color w:val="000000"/>
              </w:rPr>
              <w:t>Employer</w:t>
            </w:r>
            <w:r w:rsidRPr="00DF487C">
              <w:rPr>
                <w:color w:val="000000"/>
              </w:rPr>
              <w:t xml:space="preserve"> shall correct arithmetic errors on the following basis:</w:t>
            </w:r>
          </w:p>
          <w:p w:rsidR="005F08CC" w:rsidRPr="00DF487C" w:rsidRDefault="005F08CC" w:rsidP="00996A6C">
            <w:pPr>
              <w:pStyle w:val="Para"/>
              <w:tabs>
                <w:tab w:val="clear" w:pos="284"/>
                <w:tab w:val="clear" w:pos="851"/>
                <w:tab w:val="left" w:pos="1074"/>
              </w:tabs>
              <w:spacing w:before="0" w:after="0"/>
              <w:ind w:left="1074" w:hanging="1074"/>
              <w:jc w:val="both"/>
              <w:rPr>
                <w:color w:val="000000"/>
                <w:lang w:val="en-US"/>
              </w:rPr>
            </w:pPr>
            <w:r w:rsidRPr="00DF487C">
              <w:rPr>
                <w:color w:val="000000"/>
              </w:rPr>
              <w:t xml:space="preserve">           (a)</w:t>
            </w:r>
            <w:r w:rsidRPr="00DF487C">
              <w:rPr>
                <w:color w:val="000000"/>
              </w:rPr>
              <w:tab/>
              <w:t xml:space="preserve">if there is a discrepancy between the unit price and the total price that is obtained by multiplying the unit price and quantity, the unit price shall prevail and the total price shall be corrected, unless in the opinion of the </w:t>
            </w:r>
            <w:r w:rsidR="00141C32" w:rsidRPr="00DF487C">
              <w:rPr>
                <w:color w:val="000000"/>
              </w:rPr>
              <w:t>Employer</w:t>
            </w:r>
            <w:r w:rsidRPr="00DF487C">
              <w:rPr>
                <w:color w:val="000000"/>
              </w:rPr>
              <w:t xml:space="preserve"> there is an obvious misplacement of the decimal point in the unit price, in which case the total price as quoted shall govern and the unit price shall be corrected;</w:t>
            </w:r>
          </w:p>
        </w:tc>
      </w:tr>
      <w:tr w:rsidR="005F08CC" w:rsidRPr="00DF487C">
        <w:trPr>
          <w:gridBefore w:val="1"/>
          <w:wBefore w:w="6" w:type="dxa"/>
        </w:trPr>
        <w:tc>
          <w:tcPr>
            <w:tcW w:w="9404" w:type="dxa"/>
          </w:tcPr>
          <w:p w:rsidR="005F08CC" w:rsidRPr="00DF487C" w:rsidRDefault="005F08CC" w:rsidP="00996A6C">
            <w:pPr>
              <w:pStyle w:val="ITB11a"/>
              <w:spacing w:before="0" w:after="0"/>
              <w:jc w:val="both"/>
              <w:rPr>
                <w:color w:val="000000"/>
              </w:rPr>
            </w:pPr>
            <w:r w:rsidRPr="00DF487C">
              <w:rPr>
                <w:color w:val="000000"/>
              </w:rPr>
              <w:t xml:space="preserve">   (b)</w:t>
            </w:r>
            <w:r w:rsidRPr="00DF487C">
              <w:rPr>
                <w:color w:val="000000"/>
              </w:rPr>
              <w:tab/>
              <w:t>if there is an error in a total corresponding to the addition or subtraction of subtotals, the subtotals shall prevail and the total shall be corrected; and</w:t>
            </w:r>
          </w:p>
          <w:p w:rsidR="005F08CC" w:rsidRPr="00DF487C" w:rsidRDefault="005F08CC" w:rsidP="00996A6C">
            <w:pPr>
              <w:pStyle w:val="Para"/>
              <w:tabs>
                <w:tab w:val="clear" w:pos="284"/>
                <w:tab w:val="clear" w:pos="851"/>
              </w:tabs>
              <w:spacing w:before="0" w:after="0"/>
              <w:ind w:left="1074" w:hanging="1074"/>
              <w:jc w:val="both"/>
              <w:rPr>
                <w:color w:val="000000"/>
                <w:lang w:val="en-US"/>
              </w:rPr>
            </w:pPr>
            <w:r w:rsidRPr="00DF487C">
              <w:rPr>
                <w:color w:val="000000"/>
              </w:rPr>
              <w:t xml:space="preserve">            (c)</w:t>
            </w:r>
            <w:r w:rsidRPr="00DF487C">
              <w:rPr>
                <w:color w:val="000000"/>
              </w:rPr>
              <w:tab/>
              <w:t>if there is a discrepancy between words and figures, the amount in words shall prevail, unless the amount expressed in words is related to an arithmetic error, in which case the amount in figures shall prevail subject to (a) and (b) above.</w:t>
            </w:r>
          </w:p>
        </w:tc>
      </w:tr>
      <w:tr w:rsidR="005F08CC" w:rsidRPr="00DF487C">
        <w:trPr>
          <w:gridBefore w:val="1"/>
          <w:wBefore w:w="6" w:type="dxa"/>
        </w:trPr>
        <w:tc>
          <w:tcPr>
            <w:tcW w:w="9404" w:type="dxa"/>
          </w:tcPr>
          <w:tbl>
            <w:tblPr>
              <w:tblW w:w="9410" w:type="dxa"/>
              <w:tblLayout w:type="fixed"/>
              <w:tblLook w:val="0000" w:firstRow="0" w:lastRow="0" w:firstColumn="0" w:lastColumn="0" w:noHBand="0" w:noVBand="0"/>
            </w:tblPr>
            <w:tblGrid>
              <w:gridCol w:w="9410"/>
            </w:tblGrid>
            <w:tr w:rsidR="005F08CC" w:rsidRPr="00DF487C" w:rsidTr="00E72426">
              <w:tc>
                <w:tcPr>
                  <w:tcW w:w="9404" w:type="dxa"/>
                </w:tcPr>
                <w:p w:rsidR="005F08CC" w:rsidRPr="00DF487C" w:rsidRDefault="005F08CC" w:rsidP="00E72426">
                  <w:pPr>
                    <w:pStyle w:val="Sect1ParaHead"/>
                    <w:numPr>
                      <w:ilvl w:val="0"/>
                      <w:numId w:val="0"/>
                    </w:numPr>
                    <w:tabs>
                      <w:tab w:val="clear" w:pos="432"/>
                    </w:tabs>
                    <w:rPr>
                      <w:color w:val="000000"/>
                    </w:rPr>
                  </w:pPr>
                  <w:bookmarkStart w:id="80" w:name="_Toc43357871"/>
                  <w:bookmarkStart w:id="81" w:name="_Toc4180530"/>
                  <w:r w:rsidRPr="00DF487C">
                    <w:rPr>
                      <w:color w:val="000000"/>
                    </w:rPr>
                    <w:t xml:space="preserve">30. </w:t>
                  </w:r>
                  <w:r w:rsidRPr="00DF487C">
                    <w:rPr>
                      <w:color w:val="000000"/>
                    </w:rPr>
                    <w:tab/>
                    <w:t>Preliminary Examination of Bids – Eligibility and Administrative Compliance</w:t>
                  </w:r>
                  <w:bookmarkEnd w:id="80"/>
                  <w:bookmarkEnd w:id="81"/>
                </w:p>
              </w:tc>
            </w:tr>
            <w:tr w:rsidR="005F08CC" w:rsidRPr="00DF487C" w:rsidTr="00E72426">
              <w:tc>
                <w:tcPr>
                  <w:tcW w:w="9404" w:type="dxa"/>
                </w:tcPr>
                <w:p w:rsidR="005F08CC" w:rsidRPr="00DF487C" w:rsidRDefault="005F08CC" w:rsidP="00E72426">
                  <w:pPr>
                    <w:pStyle w:val="Para"/>
                    <w:tabs>
                      <w:tab w:val="clear" w:pos="284"/>
                      <w:tab w:val="clear" w:pos="851"/>
                      <w:tab w:val="left" w:pos="720"/>
                    </w:tabs>
                    <w:spacing w:after="120"/>
                    <w:ind w:left="720" w:hanging="720"/>
                    <w:jc w:val="both"/>
                    <w:rPr>
                      <w:color w:val="000000"/>
                      <w:lang w:val="en-US"/>
                    </w:rPr>
                  </w:pPr>
                  <w:r w:rsidRPr="00DF487C">
                    <w:rPr>
                      <w:color w:val="000000"/>
                      <w:lang w:val="en-US"/>
                    </w:rPr>
                    <w:t>30.1</w:t>
                  </w:r>
                  <w:r w:rsidRPr="00DF487C">
                    <w:rPr>
                      <w:color w:val="000000"/>
                      <w:lang w:val="en-US"/>
                    </w:rPr>
                    <w:tab/>
                    <w:t>The Employer shall examine the legal documentation and other information submitted by Bidders to verify the eligibility of Bidders and any materials, equipment and services to be used in performance of the contract in accordance with ITB Clause 4.</w:t>
                  </w:r>
                </w:p>
              </w:tc>
            </w:tr>
            <w:tr w:rsidR="005F08CC" w:rsidRPr="00DF487C" w:rsidTr="00E72426">
              <w:tc>
                <w:tcPr>
                  <w:tcW w:w="9404" w:type="dxa"/>
                </w:tcPr>
                <w:p w:rsidR="005F08CC" w:rsidRPr="00DF487C" w:rsidRDefault="005F08CC" w:rsidP="00E72426">
                  <w:pPr>
                    <w:pStyle w:val="Para"/>
                    <w:tabs>
                      <w:tab w:val="clear" w:pos="284"/>
                      <w:tab w:val="clear" w:pos="851"/>
                      <w:tab w:val="left" w:pos="720"/>
                    </w:tabs>
                    <w:spacing w:after="120"/>
                    <w:ind w:left="720" w:hanging="720"/>
                    <w:jc w:val="both"/>
                    <w:rPr>
                      <w:color w:val="000000"/>
                      <w:lang w:val="en-US"/>
                    </w:rPr>
                  </w:pPr>
                  <w:r w:rsidRPr="00DF487C">
                    <w:rPr>
                      <w:color w:val="000000"/>
                      <w:lang w:val="en-US"/>
                    </w:rPr>
                    <w:t>30.2</w:t>
                  </w:r>
                  <w:r w:rsidRPr="00DF487C">
                    <w:rPr>
                      <w:color w:val="000000"/>
                      <w:lang w:val="en-US"/>
                    </w:rPr>
                    <w:tab/>
                    <w:t xml:space="preserve">If after the examination of eligibility, the Employer determines that the Bidder, or the materials, equipment and services to be used in performance of the contract are not eligible, it shall reject the bid. </w:t>
                  </w:r>
                </w:p>
                <w:p w:rsidR="005F08CC" w:rsidRPr="00DF487C" w:rsidRDefault="005F08CC" w:rsidP="00E72426">
                  <w:pPr>
                    <w:pStyle w:val="Para"/>
                    <w:tabs>
                      <w:tab w:val="clear" w:pos="284"/>
                      <w:tab w:val="clear" w:pos="851"/>
                      <w:tab w:val="left" w:pos="720"/>
                    </w:tabs>
                    <w:spacing w:after="120"/>
                    <w:ind w:left="720" w:hanging="720"/>
                    <w:jc w:val="both"/>
                    <w:rPr>
                      <w:color w:val="000000"/>
                      <w:lang w:val="en-US"/>
                    </w:rPr>
                  </w:pPr>
                  <w:r w:rsidRPr="00DF487C">
                    <w:rPr>
                      <w:color w:val="000000"/>
                      <w:lang w:val="en-US"/>
                    </w:rPr>
                    <w:t>30.3</w:t>
                  </w:r>
                  <w:r w:rsidRPr="00DF487C">
                    <w:rPr>
                      <w:color w:val="000000"/>
                      <w:lang w:val="en-US"/>
                    </w:rPr>
                    <w:tab/>
                    <w:t>The Employer shall examine the bids to confirm that all documents requested in ITB Clause 14 have been provided, and to determine the completeness of each document submitted.</w:t>
                  </w:r>
                </w:p>
              </w:tc>
            </w:tr>
          </w:tbl>
          <w:p w:rsidR="005F08CC" w:rsidRPr="00DF487C" w:rsidRDefault="005F08CC" w:rsidP="00DF6727">
            <w:pPr>
              <w:pStyle w:val="Para"/>
              <w:tabs>
                <w:tab w:val="clear" w:pos="284"/>
                <w:tab w:val="clear" w:pos="851"/>
                <w:tab w:val="left" w:pos="720"/>
              </w:tabs>
              <w:spacing w:after="120"/>
              <w:ind w:left="720" w:hanging="720"/>
              <w:jc w:val="both"/>
              <w:rPr>
                <w:color w:val="000000"/>
                <w:lang w:val="en-US"/>
              </w:rPr>
            </w:pPr>
          </w:p>
        </w:tc>
      </w:tr>
      <w:tr w:rsidR="005F08CC" w:rsidRPr="00DF487C">
        <w:trPr>
          <w:gridBefore w:val="1"/>
          <w:wBefore w:w="6" w:type="dxa"/>
        </w:trPr>
        <w:tc>
          <w:tcPr>
            <w:tcW w:w="9404" w:type="dxa"/>
          </w:tcPr>
          <w:p w:rsidR="005F08CC" w:rsidRPr="00DF487C" w:rsidRDefault="005F08CC" w:rsidP="008136ED">
            <w:pPr>
              <w:pStyle w:val="Sect1ParaHead"/>
              <w:numPr>
                <w:ilvl w:val="0"/>
                <w:numId w:val="0"/>
              </w:numPr>
              <w:tabs>
                <w:tab w:val="clear" w:pos="432"/>
              </w:tabs>
              <w:rPr>
                <w:color w:val="000000"/>
              </w:rPr>
            </w:pPr>
            <w:bookmarkStart w:id="82" w:name="_Toc43357872"/>
            <w:bookmarkStart w:id="83" w:name="_Toc4180531"/>
            <w:bookmarkStart w:id="84" w:name="_Toc42236663"/>
            <w:r w:rsidRPr="00DF487C">
              <w:rPr>
                <w:color w:val="000000"/>
              </w:rPr>
              <w:t xml:space="preserve">31. </w:t>
            </w:r>
            <w:r w:rsidRPr="00DF487C">
              <w:rPr>
                <w:color w:val="000000"/>
              </w:rPr>
              <w:tab/>
              <w:t>Detailed Commercial and Technical Evaluation</w:t>
            </w:r>
            <w:bookmarkEnd w:id="82"/>
            <w:bookmarkEnd w:id="83"/>
          </w:p>
          <w:p w:rsidR="00EB2A21" w:rsidRPr="00DF487C" w:rsidRDefault="006C36D9">
            <w:pPr>
              <w:pStyle w:val="Header2-SubClauses"/>
              <w:rPr>
                <w:color w:val="000000"/>
                <w:lang w:eastAsia="en-US"/>
              </w:rPr>
            </w:pPr>
            <w:r w:rsidRPr="00DF487C">
              <w:rPr>
                <w:b/>
                <w:color w:val="000000"/>
                <w:lang w:eastAsia="en-GB"/>
              </w:rPr>
              <w:t xml:space="preserve">31.1 Commercial Evaluation </w:t>
            </w:r>
          </w:p>
          <w:p w:rsidR="005F08CC" w:rsidRPr="007D77F7" w:rsidRDefault="005F08CC" w:rsidP="003D2BB5">
            <w:pPr>
              <w:pStyle w:val="ITB11"/>
              <w:rPr>
                <w:lang w:val="en-GB"/>
              </w:rPr>
            </w:pPr>
            <w:r w:rsidRPr="00DF487C">
              <w:rPr>
                <w:color w:val="000000"/>
                <w:lang w:val="en-GB"/>
              </w:rPr>
              <w:t>31.1</w:t>
            </w:r>
            <w:r w:rsidR="00836ED5" w:rsidRPr="00DF487C">
              <w:rPr>
                <w:color w:val="000000"/>
                <w:lang w:val="en-GB"/>
              </w:rPr>
              <w:t>.1</w:t>
            </w:r>
            <w:r w:rsidR="00957806">
              <w:rPr>
                <w:color w:val="000000"/>
                <w:lang w:val="en-GB"/>
              </w:rPr>
              <w:t xml:space="preserve">. </w:t>
            </w:r>
            <w:r w:rsidRPr="00DF487C">
              <w:rPr>
                <w:color w:val="000000"/>
                <w:lang w:val="en-GB"/>
              </w:rPr>
              <w:t xml:space="preserve">The </w:t>
            </w:r>
            <w:r w:rsidR="00141C32" w:rsidRPr="00DF487C">
              <w:rPr>
                <w:color w:val="000000"/>
                <w:lang w:val="en-GB"/>
              </w:rPr>
              <w:t>Employer</w:t>
            </w:r>
            <w:r w:rsidRPr="00DF487C">
              <w:rPr>
                <w:color w:val="000000"/>
                <w:lang w:val="en-GB"/>
              </w:rPr>
              <w:t xml:space="preserve"> shall examine the bid to confirm that all terms and conditions specified in the </w:t>
            </w:r>
            <w:r w:rsidRPr="007D77F7">
              <w:rPr>
                <w:lang w:val="en-GB"/>
              </w:rPr>
              <w:t>GCC and the SCC have been accepted by the Bidder without any material deviation or reservation.</w:t>
            </w:r>
          </w:p>
          <w:p w:rsidR="005F08CC" w:rsidRPr="007D77F7" w:rsidRDefault="005F08CC" w:rsidP="003D2BB5">
            <w:pPr>
              <w:pStyle w:val="ITB11"/>
              <w:rPr>
                <w:lang w:val="en-GB"/>
              </w:rPr>
            </w:pPr>
            <w:r w:rsidRPr="007D77F7">
              <w:rPr>
                <w:lang w:val="en-GB"/>
              </w:rPr>
              <w:t>31.</w:t>
            </w:r>
            <w:r w:rsidR="00836ED5" w:rsidRPr="007D77F7">
              <w:rPr>
                <w:lang w:val="en-GB"/>
              </w:rPr>
              <w:t>1.2</w:t>
            </w:r>
            <w:r w:rsidR="00957806">
              <w:rPr>
                <w:lang w:val="en-GB"/>
              </w:rPr>
              <w:t xml:space="preserve">. </w:t>
            </w:r>
            <w:r w:rsidRPr="007D77F7">
              <w:rPr>
                <w:lang w:val="en-GB"/>
              </w:rPr>
              <w:t xml:space="preserve">If, after the examination of the terms and conditions, the </w:t>
            </w:r>
            <w:r w:rsidR="00141C32" w:rsidRPr="007D77F7">
              <w:rPr>
                <w:lang w:val="en-GB"/>
              </w:rPr>
              <w:t>Employer</w:t>
            </w:r>
            <w:r w:rsidRPr="007D77F7">
              <w:rPr>
                <w:lang w:val="en-GB"/>
              </w:rPr>
              <w:t xml:space="preserve"> determines that the bid is not substantially responsive in accordance with ITB Clause 30, it shall reject the bid.</w:t>
            </w:r>
          </w:p>
          <w:p w:rsidR="00EB2A21" w:rsidRPr="00DF487C" w:rsidRDefault="006C36D9">
            <w:pPr>
              <w:pStyle w:val="Header2-SubClauses"/>
              <w:rPr>
                <w:color w:val="000000"/>
                <w:lang w:eastAsia="en-US"/>
              </w:rPr>
            </w:pPr>
            <w:r w:rsidRPr="007D77F7">
              <w:rPr>
                <w:b/>
                <w:lang w:eastAsia="en-GB"/>
              </w:rPr>
              <w:t>31.2   Qualifica</w:t>
            </w:r>
            <w:r w:rsidRPr="00DF487C">
              <w:rPr>
                <w:b/>
                <w:color w:val="000000"/>
                <w:lang w:eastAsia="en-GB"/>
              </w:rPr>
              <w:t xml:space="preserve">tion Evaluation </w:t>
            </w:r>
          </w:p>
          <w:p w:rsidR="00EB2A21" w:rsidRPr="00DF487C" w:rsidRDefault="006C36D9">
            <w:pPr>
              <w:pStyle w:val="Header2-SubClauses"/>
              <w:rPr>
                <w:color w:val="000000"/>
                <w:lang w:eastAsia="en-US"/>
              </w:rPr>
            </w:pPr>
            <w:r w:rsidRPr="00DF487C">
              <w:rPr>
                <w:color w:val="000000"/>
                <w:lang w:val="en-US" w:eastAsia="en-US"/>
              </w:rPr>
              <w:t>31.2.1</w:t>
            </w:r>
            <w:r w:rsidR="00957806">
              <w:rPr>
                <w:color w:val="000000"/>
                <w:lang w:val="en-US" w:eastAsia="en-US"/>
              </w:rPr>
              <w:t xml:space="preserve">. </w:t>
            </w:r>
            <w:r w:rsidRPr="00DF487C">
              <w:rPr>
                <w:color w:val="000000"/>
                <w:lang w:val="en-US" w:eastAsia="en-US"/>
              </w:rPr>
              <w:t>The Employer shall determine whether the Bidder is qualified to perform the Contract satisfactorily. The determination shall be based upon an examination of the documentary evidence of the Bidder’s qualifications submitted by the Bidder, pursuant to ITB Clause 5, to clarifications in accordance with ITB Clause 27 and the qualification criteria indicated in Section 3, Evaluation Methodology and Criteria. A bid shall be rejected at this stage if it does not meet the specified qualifying criteria.</w:t>
            </w:r>
          </w:p>
          <w:p w:rsidR="00EB2A21" w:rsidRPr="00DF487C" w:rsidRDefault="006C36D9">
            <w:pPr>
              <w:pStyle w:val="Header2-SubClauses"/>
              <w:rPr>
                <w:color w:val="000000"/>
                <w:lang w:eastAsia="en-US"/>
              </w:rPr>
            </w:pPr>
            <w:r w:rsidRPr="00DF487C">
              <w:rPr>
                <w:b/>
                <w:color w:val="000000"/>
                <w:lang w:eastAsia="en-GB"/>
              </w:rPr>
              <w:t xml:space="preserve">31.3 Technical Quality Evaluation </w:t>
            </w:r>
          </w:p>
          <w:p w:rsidR="005F08CC" w:rsidRPr="00DF487C" w:rsidRDefault="005F08CC" w:rsidP="008136ED">
            <w:pPr>
              <w:pStyle w:val="Sect1ParaHead"/>
              <w:numPr>
                <w:ilvl w:val="0"/>
                <w:numId w:val="0"/>
              </w:numPr>
              <w:tabs>
                <w:tab w:val="clear" w:pos="432"/>
              </w:tabs>
              <w:rPr>
                <w:color w:val="000000"/>
              </w:rPr>
            </w:pPr>
            <w:bookmarkStart w:id="85" w:name="_Toc4180532"/>
            <w:r w:rsidRPr="00DF487C">
              <w:rPr>
                <w:color w:val="000000"/>
              </w:rPr>
              <w:t xml:space="preserve">31. </w:t>
            </w:r>
            <w:r w:rsidRPr="00DF487C">
              <w:rPr>
                <w:color w:val="000000"/>
              </w:rPr>
              <w:tab/>
              <w:t>Technical Evaluation</w:t>
            </w:r>
            <w:bookmarkEnd w:id="84"/>
            <w:bookmarkEnd w:id="85"/>
          </w:p>
        </w:tc>
      </w:tr>
      <w:tr w:rsidR="005F08CC" w:rsidRPr="00DF487C">
        <w:trPr>
          <w:gridBefore w:val="1"/>
          <w:wBefore w:w="6" w:type="dxa"/>
        </w:trPr>
        <w:tc>
          <w:tcPr>
            <w:tcW w:w="9404" w:type="dxa"/>
          </w:tcPr>
          <w:p w:rsidR="005F08CC" w:rsidRPr="00DF487C" w:rsidRDefault="005F08CC" w:rsidP="00DF6727">
            <w:pPr>
              <w:pStyle w:val="Para"/>
              <w:tabs>
                <w:tab w:val="clear" w:pos="284"/>
                <w:tab w:val="clear" w:pos="851"/>
                <w:tab w:val="left" w:pos="720"/>
              </w:tabs>
              <w:spacing w:after="120"/>
              <w:ind w:left="720" w:hanging="720"/>
              <w:jc w:val="both"/>
              <w:rPr>
                <w:color w:val="000000"/>
              </w:rPr>
            </w:pPr>
            <w:r w:rsidRPr="00DF487C">
              <w:rPr>
                <w:bCs/>
                <w:color w:val="000000"/>
              </w:rPr>
              <w:t>31.1</w:t>
            </w:r>
            <w:r w:rsidRPr="00DF487C">
              <w:rPr>
                <w:b/>
                <w:bCs/>
                <w:color w:val="000000"/>
              </w:rPr>
              <w:tab/>
            </w:r>
            <w:r w:rsidRPr="00DF487C">
              <w:rPr>
                <w:bCs/>
                <w:color w:val="000000"/>
              </w:rPr>
              <w:t xml:space="preserve">The Employer will carry out a detailed evaluation of the technical aspects on the basis of the Bidder’s responsiveness to the Employer’s Requirements, applying the evaluation criteria, sub-criteria, and methodology specified in Section 3.  A bid shall be rejected at this stage if it does not respond to important aspects of the Employer’s Requirements or if it fails to achieve the minimum technical </w:t>
            </w:r>
            <w:r w:rsidR="002815CF" w:rsidRPr="00DF487C">
              <w:rPr>
                <w:bCs/>
                <w:color w:val="000000"/>
              </w:rPr>
              <w:t>requirements indicated</w:t>
            </w:r>
            <w:r w:rsidRPr="00DF487C">
              <w:rPr>
                <w:color w:val="000000"/>
              </w:rPr>
              <w:t xml:space="preserve"> in Section 3</w:t>
            </w:r>
          </w:p>
          <w:p w:rsidR="005F08CC" w:rsidRPr="00DF487C" w:rsidRDefault="005F08CC" w:rsidP="00DF6727">
            <w:pPr>
              <w:pStyle w:val="Para"/>
              <w:tabs>
                <w:tab w:val="clear" w:pos="284"/>
                <w:tab w:val="clear" w:pos="851"/>
                <w:tab w:val="left" w:pos="720"/>
              </w:tabs>
              <w:spacing w:after="120"/>
              <w:ind w:left="720" w:hanging="720"/>
              <w:jc w:val="both"/>
              <w:rPr>
                <w:color w:val="000000"/>
                <w:lang w:val="en-US"/>
              </w:rPr>
            </w:pPr>
            <w:r w:rsidRPr="00DF487C">
              <w:rPr>
                <w:color w:val="000000"/>
                <w:lang w:val="en-US"/>
              </w:rPr>
              <w:t>31.2</w:t>
            </w:r>
            <w:r w:rsidRPr="00DF487C">
              <w:rPr>
                <w:color w:val="000000"/>
                <w:lang w:val="en-US"/>
              </w:rPr>
              <w:tab/>
            </w:r>
            <w:r w:rsidRPr="00DF487C">
              <w:rPr>
                <w:color w:val="000000"/>
              </w:rPr>
              <w:t xml:space="preserve">The bids proceeding to the financial evaluation shall be determined in accordance with the methodology and criteria specified in Section 3. </w:t>
            </w:r>
          </w:p>
        </w:tc>
      </w:tr>
      <w:tr w:rsidR="005F08CC" w:rsidRPr="00DF487C">
        <w:trPr>
          <w:gridBefore w:val="1"/>
          <w:wBefore w:w="6" w:type="dxa"/>
        </w:trPr>
        <w:tc>
          <w:tcPr>
            <w:tcW w:w="9404" w:type="dxa"/>
          </w:tcPr>
          <w:p w:rsidR="005F08CC" w:rsidRPr="00DF487C" w:rsidRDefault="005F08CC" w:rsidP="008136ED">
            <w:pPr>
              <w:pStyle w:val="Sect1ParaHead"/>
              <w:numPr>
                <w:ilvl w:val="0"/>
                <w:numId w:val="0"/>
              </w:numPr>
              <w:tabs>
                <w:tab w:val="clear" w:pos="432"/>
              </w:tabs>
              <w:rPr>
                <w:color w:val="000000"/>
              </w:rPr>
            </w:pPr>
            <w:bookmarkStart w:id="86" w:name="_Toc42236664"/>
            <w:bookmarkStart w:id="87" w:name="_Toc4180533"/>
            <w:r w:rsidRPr="00DF487C">
              <w:rPr>
                <w:color w:val="000000"/>
              </w:rPr>
              <w:t xml:space="preserve">32. </w:t>
            </w:r>
            <w:r w:rsidRPr="00DF487C">
              <w:rPr>
                <w:color w:val="000000"/>
              </w:rPr>
              <w:tab/>
            </w:r>
            <w:bookmarkEnd w:id="86"/>
            <w:r w:rsidRPr="00DF487C">
              <w:rPr>
                <w:color w:val="000000"/>
              </w:rPr>
              <w:t>Opening of Financial Bids</w:t>
            </w:r>
            <w:bookmarkEnd w:id="87"/>
          </w:p>
        </w:tc>
      </w:tr>
      <w:tr w:rsidR="005F08CC" w:rsidRPr="00DF487C">
        <w:trPr>
          <w:gridBefore w:val="1"/>
          <w:wBefore w:w="6" w:type="dxa"/>
        </w:trPr>
        <w:tc>
          <w:tcPr>
            <w:tcW w:w="9404" w:type="dxa"/>
          </w:tcPr>
          <w:p w:rsidR="005F08CC" w:rsidRPr="00DF487C" w:rsidRDefault="005F08CC" w:rsidP="00A12799">
            <w:pPr>
              <w:pStyle w:val="ITB11"/>
              <w:ind w:left="720" w:hanging="720"/>
              <w:jc w:val="both"/>
              <w:rPr>
                <w:color w:val="000000"/>
                <w:lang w:val="en-GB"/>
              </w:rPr>
            </w:pPr>
            <w:r w:rsidRPr="00DF487C">
              <w:rPr>
                <w:color w:val="000000"/>
                <w:lang w:val="en-GB"/>
              </w:rPr>
              <w:t>32.1</w:t>
            </w:r>
            <w:r w:rsidR="00957806" w:rsidRPr="00DF487C">
              <w:rPr>
                <w:color w:val="000000"/>
                <w:lang w:val="en-GB"/>
              </w:rPr>
              <w:tab/>
              <w:t xml:space="preserve"> After</w:t>
            </w:r>
            <w:r w:rsidRPr="00DF487C">
              <w:rPr>
                <w:color w:val="000000"/>
                <w:lang w:val="en-GB"/>
              </w:rPr>
              <w:t xml:space="preserve"> the Technical evaluation is completed, the Employer shall notify those </w:t>
            </w:r>
            <w:r w:rsidR="008B0F8D" w:rsidRPr="00DF487C">
              <w:rPr>
                <w:color w:val="000000"/>
                <w:lang w:val="en-GB"/>
              </w:rPr>
              <w:t>Bidders,</w:t>
            </w:r>
            <w:r w:rsidRPr="00DF487C">
              <w:rPr>
                <w:color w:val="000000"/>
                <w:lang w:val="en-GB"/>
              </w:rPr>
              <w:t xml:space="preserve"> whose bids will not pass to the financial comparison, indicating that their financial bids will be returned unopened after completing the evaluation process. The </w:t>
            </w:r>
            <w:r w:rsidR="00141C32" w:rsidRPr="00DF487C">
              <w:rPr>
                <w:color w:val="000000"/>
                <w:lang w:val="en-GB"/>
              </w:rPr>
              <w:t>Employer</w:t>
            </w:r>
            <w:r w:rsidRPr="00DF487C">
              <w:rPr>
                <w:color w:val="000000"/>
                <w:lang w:val="en-GB"/>
              </w:rPr>
              <w:t xml:space="preserve"> shall simultaneously notify the Bidder(s) whose bids will proceed to the financial comparison indicating the date and time set for opening the financial bid(s).  The opening date shall not be sooner than one week after the notification date. The notification will be sent in writing.</w:t>
            </w:r>
          </w:p>
          <w:p w:rsidR="005F08CC" w:rsidRPr="00DF487C" w:rsidRDefault="005F08CC" w:rsidP="00A12799">
            <w:pPr>
              <w:ind w:left="720" w:hanging="720"/>
              <w:rPr>
                <w:color w:val="000000"/>
              </w:rPr>
            </w:pPr>
            <w:r w:rsidRPr="00DF487C">
              <w:rPr>
                <w:color w:val="000000"/>
                <w:lang w:val="en-GB"/>
              </w:rPr>
              <w:t>32.2</w:t>
            </w:r>
            <w:r w:rsidRPr="00DF487C">
              <w:rPr>
                <w:color w:val="000000"/>
                <w:lang w:val="en-GB"/>
              </w:rPr>
              <w:tab/>
              <w:t xml:space="preserve">The financial bid(s) shall be opened in the presence of the Bidders’ representatives who choose to attend.  The name of the </w:t>
            </w:r>
            <w:r w:rsidR="008B0F8D" w:rsidRPr="00DF487C">
              <w:rPr>
                <w:color w:val="000000"/>
                <w:lang w:val="en-GB"/>
              </w:rPr>
              <w:t>Bidder and the bid price</w:t>
            </w:r>
            <w:r w:rsidRPr="00DF487C">
              <w:rPr>
                <w:color w:val="000000"/>
                <w:lang w:val="en-GB"/>
              </w:rPr>
              <w:t xml:space="preserve"> shall be read aloud and recorded when the financial bid(s) are opened. The </w:t>
            </w:r>
            <w:r w:rsidR="00141C32" w:rsidRPr="00DF487C">
              <w:rPr>
                <w:color w:val="000000"/>
                <w:lang w:val="en-GB"/>
              </w:rPr>
              <w:t>Employer</w:t>
            </w:r>
            <w:r w:rsidRPr="00DF487C">
              <w:rPr>
                <w:color w:val="000000"/>
                <w:lang w:val="en-GB"/>
              </w:rPr>
              <w:t xml:space="preserve"> shall prepare minutes of the public opening.</w:t>
            </w:r>
          </w:p>
          <w:p w:rsidR="005F08CC" w:rsidRPr="00DF487C" w:rsidRDefault="005F08CC" w:rsidP="00B51EEC">
            <w:pPr>
              <w:ind w:left="720" w:hanging="720"/>
              <w:rPr>
                <w:color w:val="000000"/>
              </w:rPr>
            </w:pPr>
          </w:p>
        </w:tc>
      </w:tr>
      <w:tr w:rsidR="005F08CC" w:rsidRPr="00DF487C">
        <w:trPr>
          <w:gridBefore w:val="1"/>
          <w:wBefore w:w="6" w:type="dxa"/>
        </w:trPr>
        <w:tc>
          <w:tcPr>
            <w:tcW w:w="9404" w:type="dxa"/>
          </w:tcPr>
          <w:p w:rsidR="005F08CC" w:rsidRPr="00DF487C" w:rsidRDefault="005F08CC" w:rsidP="008136ED">
            <w:pPr>
              <w:pStyle w:val="Sect1ParaHead"/>
              <w:numPr>
                <w:ilvl w:val="0"/>
                <w:numId w:val="0"/>
              </w:numPr>
              <w:tabs>
                <w:tab w:val="clear" w:pos="432"/>
              </w:tabs>
              <w:rPr>
                <w:color w:val="000000"/>
              </w:rPr>
            </w:pPr>
            <w:bookmarkStart w:id="88" w:name="_Toc42236665"/>
            <w:bookmarkStart w:id="89" w:name="_Toc4180534"/>
            <w:r w:rsidRPr="00DF487C">
              <w:rPr>
                <w:color w:val="000000"/>
              </w:rPr>
              <w:t xml:space="preserve">33. </w:t>
            </w:r>
            <w:r w:rsidRPr="00DF487C">
              <w:rPr>
                <w:color w:val="000000"/>
              </w:rPr>
              <w:tab/>
              <w:t xml:space="preserve">Financial </w:t>
            </w:r>
            <w:bookmarkEnd w:id="88"/>
            <w:r w:rsidRPr="00DF487C">
              <w:rPr>
                <w:color w:val="000000"/>
              </w:rPr>
              <w:t>Evaluation</w:t>
            </w:r>
            <w:bookmarkEnd w:id="89"/>
          </w:p>
        </w:tc>
      </w:tr>
      <w:tr w:rsidR="005F08CC" w:rsidRPr="00DF487C">
        <w:trPr>
          <w:gridBefore w:val="1"/>
          <w:wBefore w:w="6" w:type="dxa"/>
        </w:trPr>
        <w:tc>
          <w:tcPr>
            <w:tcW w:w="9404" w:type="dxa"/>
          </w:tcPr>
          <w:p w:rsidR="005F08CC" w:rsidRPr="00DF487C" w:rsidRDefault="005F08CC" w:rsidP="00D10FBF">
            <w:pPr>
              <w:pStyle w:val="ITB11"/>
              <w:ind w:left="720" w:hanging="720"/>
              <w:jc w:val="both"/>
              <w:rPr>
                <w:color w:val="000000"/>
              </w:rPr>
            </w:pPr>
            <w:r w:rsidRPr="00DF487C">
              <w:rPr>
                <w:color w:val="000000"/>
              </w:rPr>
              <w:t>33.1   The Employer will examine the price proposals to determine whether they are complete, whether the documents have been properly signed and whether the bids are substantially responsive to the requirements of the bidding documents. If a price proposal is not substantially responsive, it will be rejected by the Employer, and may not subsequently be made responsive by correction or withdrawal of the nonconforming deviation or reservation.</w:t>
            </w:r>
          </w:p>
        </w:tc>
      </w:tr>
      <w:tr w:rsidR="005F08CC" w:rsidRPr="00DF487C">
        <w:trPr>
          <w:gridBefore w:val="1"/>
          <w:wBefore w:w="6" w:type="dxa"/>
        </w:trPr>
        <w:tc>
          <w:tcPr>
            <w:tcW w:w="9404" w:type="dxa"/>
          </w:tcPr>
          <w:p w:rsidR="005F08CC" w:rsidRPr="00DF487C" w:rsidRDefault="00957806" w:rsidP="00DB01C4">
            <w:pPr>
              <w:pStyle w:val="ITB11"/>
              <w:ind w:left="720" w:hanging="720"/>
              <w:jc w:val="both"/>
              <w:rPr>
                <w:color w:val="000000"/>
              </w:rPr>
            </w:pPr>
            <w:r>
              <w:rPr>
                <w:color w:val="000000"/>
              </w:rPr>
              <w:t>33.2 Price</w:t>
            </w:r>
            <w:r w:rsidR="005F08CC" w:rsidRPr="00DF487C">
              <w:rPr>
                <w:color w:val="000000"/>
              </w:rPr>
              <w:t xml:space="preserve"> Proposals determined to be substantially responsive will be checked by the Employer for any arithmetic errors. Arithmetic errors will be rectified on the following basis: If there is a discrepancy between the unit rate and the total cost that is obtained by multiplying the unit rate and quantity, the unit rate shall prevail and the total cost will be corrected unless in the opinion of the Employer there is an obvious misplacement of the decimal point in the unit rate, in which case the total cost as quoted will govern and the unit rate corrected. If there is a discrepancy between the total bid amount and the sum of total costs, the sum of the total costs shall prevail and the total bid amount will be corrected.</w:t>
            </w:r>
          </w:p>
        </w:tc>
      </w:tr>
      <w:tr w:rsidR="005F08CC" w:rsidRPr="00DF487C">
        <w:trPr>
          <w:gridBefore w:val="1"/>
          <w:wBefore w:w="6" w:type="dxa"/>
        </w:trPr>
        <w:tc>
          <w:tcPr>
            <w:tcW w:w="9404" w:type="dxa"/>
          </w:tcPr>
          <w:p w:rsidR="005F08CC" w:rsidRPr="00DF487C" w:rsidRDefault="00957806" w:rsidP="00DB01C4">
            <w:pPr>
              <w:pStyle w:val="ITB11"/>
              <w:ind w:left="720" w:hanging="720"/>
              <w:jc w:val="both"/>
              <w:rPr>
                <w:color w:val="000000"/>
              </w:rPr>
            </w:pPr>
            <w:r>
              <w:rPr>
                <w:color w:val="000000"/>
              </w:rPr>
              <w:t>33.3 The</w:t>
            </w:r>
            <w:r w:rsidR="005F08CC" w:rsidRPr="00DF487C">
              <w:rPr>
                <w:color w:val="000000"/>
              </w:rPr>
              <w:t xml:space="preserve"> amount stated in the Financial Bid Submission Form will be adjusted by the Employer in accordance with the above procedure for the correction of errors and, shall be considered as binding upon the bidder. If the bidder does not accept the adjusted bid price, its bid will be rejected, and the bid security may be forfeited in accordance with Sub-Clause 18.5 b (iii).</w:t>
            </w:r>
          </w:p>
        </w:tc>
      </w:tr>
      <w:tr w:rsidR="005F08CC" w:rsidRPr="00DF487C">
        <w:trPr>
          <w:gridBefore w:val="1"/>
          <w:wBefore w:w="6" w:type="dxa"/>
        </w:trPr>
        <w:tc>
          <w:tcPr>
            <w:tcW w:w="9404" w:type="dxa"/>
          </w:tcPr>
          <w:p w:rsidR="005F08CC" w:rsidRPr="00DF487C" w:rsidRDefault="005F08CC" w:rsidP="00DF6727">
            <w:pPr>
              <w:pStyle w:val="Para"/>
              <w:tabs>
                <w:tab w:val="clear" w:pos="284"/>
                <w:tab w:val="clear" w:pos="851"/>
                <w:tab w:val="left" w:pos="720"/>
              </w:tabs>
              <w:spacing w:after="120"/>
              <w:ind w:left="720" w:hanging="720"/>
              <w:jc w:val="both"/>
              <w:rPr>
                <w:color w:val="000000"/>
                <w:lang w:val="en-US"/>
              </w:rPr>
            </w:pPr>
            <w:r w:rsidRPr="00DF487C">
              <w:rPr>
                <w:color w:val="000000"/>
              </w:rPr>
              <w:t>3</w:t>
            </w:r>
            <w:r w:rsidR="00334840" w:rsidRPr="00DF487C">
              <w:rPr>
                <w:color w:val="000000"/>
              </w:rPr>
              <w:t>3.4 The bidder’s financial price</w:t>
            </w:r>
            <w:r w:rsidRPr="00DF487C">
              <w:rPr>
                <w:color w:val="000000"/>
              </w:rPr>
              <w:t xml:space="preserve"> will be determined in accordance with the methodology defined in Section 3 of the bidding documents. </w:t>
            </w:r>
          </w:p>
        </w:tc>
      </w:tr>
      <w:tr w:rsidR="005F08CC" w:rsidRPr="00DF487C">
        <w:trPr>
          <w:gridBefore w:val="1"/>
          <w:wBefore w:w="6" w:type="dxa"/>
        </w:trPr>
        <w:tc>
          <w:tcPr>
            <w:tcW w:w="9404" w:type="dxa"/>
          </w:tcPr>
          <w:p w:rsidR="005F08CC" w:rsidRPr="00DF487C" w:rsidRDefault="005F08CC" w:rsidP="00FB6275">
            <w:pPr>
              <w:pStyle w:val="Sect1ParaHead"/>
              <w:numPr>
                <w:ilvl w:val="0"/>
                <w:numId w:val="0"/>
              </w:numPr>
              <w:tabs>
                <w:tab w:val="clear" w:pos="432"/>
              </w:tabs>
              <w:rPr>
                <w:color w:val="000000"/>
              </w:rPr>
            </w:pPr>
            <w:bookmarkStart w:id="90" w:name="_Toc42236667"/>
            <w:bookmarkStart w:id="91" w:name="_Toc4180535"/>
            <w:r w:rsidRPr="00DF487C">
              <w:rPr>
                <w:color w:val="000000"/>
              </w:rPr>
              <w:t>3</w:t>
            </w:r>
            <w:r w:rsidR="00FB6275">
              <w:rPr>
                <w:color w:val="000000"/>
              </w:rPr>
              <w:t>4</w:t>
            </w:r>
            <w:r w:rsidRPr="00DF487C">
              <w:rPr>
                <w:color w:val="000000"/>
              </w:rPr>
              <w:t xml:space="preserve">. </w:t>
            </w:r>
            <w:r w:rsidRPr="00DF487C">
              <w:rPr>
                <w:color w:val="000000"/>
              </w:rPr>
              <w:tab/>
              <w:t>Determination of Best Evaluated Bid(s)</w:t>
            </w:r>
            <w:bookmarkEnd w:id="90"/>
            <w:bookmarkEnd w:id="91"/>
          </w:p>
          <w:p w:rsidR="005F08CC" w:rsidRPr="00DF487C" w:rsidRDefault="005F08CC" w:rsidP="00FB6275">
            <w:pPr>
              <w:pStyle w:val="Header2-SubClauses"/>
              <w:rPr>
                <w:color w:val="000000"/>
                <w:lang w:eastAsia="en-GB"/>
              </w:rPr>
            </w:pPr>
            <w:r w:rsidRPr="00DF487C">
              <w:rPr>
                <w:color w:val="000000"/>
                <w:lang w:eastAsia="en-US"/>
              </w:rPr>
              <w:t>3</w:t>
            </w:r>
            <w:r w:rsidR="00FB6275">
              <w:rPr>
                <w:color w:val="000000"/>
                <w:lang w:eastAsia="en-US"/>
              </w:rPr>
              <w:t>4</w:t>
            </w:r>
            <w:r w:rsidRPr="00DF487C">
              <w:rPr>
                <w:color w:val="000000"/>
                <w:lang w:eastAsia="en-US"/>
              </w:rPr>
              <w:t>.1</w:t>
            </w:r>
            <w:r w:rsidRPr="00DF487C">
              <w:rPr>
                <w:color w:val="000000"/>
                <w:lang w:eastAsia="en-US"/>
              </w:rPr>
              <w:tab/>
              <w:t xml:space="preserve">The </w:t>
            </w:r>
            <w:r w:rsidR="00141C32" w:rsidRPr="00DF487C">
              <w:rPr>
                <w:color w:val="000000"/>
                <w:lang w:eastAsia="en-US"/>
              </w:rPr>
              <w:t>Employer</w:t>
            </w:r>
            <w:r w:rsidRPr="00DF487C">
              <w:rPr>
                <w:color w:val="000000"/>
                <w:lang w:eastAsia="en-US"/>
              </w:rPr>
              <w:t xml:space="preserve"> shall compare all substantially compliant and responsive bids to determine the best evaluated bid or bids, in accordance with Section 3, Evaluation Methodology and Criteria</w:t>
            </w:r>
          </w:p>
          <w:p w:rsidR="005F08CC" w:rsidRPr="00DF487C" w:rsidRDefault="005F08CC" w:rsidP="00FB6275">
            <w:pPr>
              <w:pStyle w:val="Header2-SubClauses"/>
              <w:rPr>
                <w:b/>
                <w:color w:val="000000"/>
                <w:lang w:eastAsia="en-GB"/>
              </w:rPr>
            </w:pPr>
            <w:bookmarkStart w:id="92" w:name="_Toc31283195"/>
            <w:bookmarkStart w:id="93" w:name="_Toc41998983"/>
            <w:bookmarkStart w:id="94" w:name="_Toc43475392"/>
            <w:r w:rsidRPr="00DF487C">
              <w:rPr>
                <w:b/>
                <w:color w:val="000000"/>
                <w:lang w:eastAsia="en-US"/>
              </w:rPr>
              <w:t>3</w:t>
            </w:r>
            <w:r w:rsidR="00FB6275">
              <w:rPr>
                <w:b/>
                <w:color w:val="000000"/>
                <w:lang w:eastAsia="en-US"/>
              </w:rPr>
              <w:t>5</w:t>
            </w:r>
            <w:r w:rsidRPr="00DF487C">
              <w:rPr>
                <w:b/>
                <w:color w:val="000000"/>
                <w:lang w:eastAsia="en-US"/>
              </w:rPr>
              <w:t>.     Post-qualification of the Bidder</w:t>
            </w:r>
            <w:bookmarkEnd w:id="92"/>
            <w:bookmarkEnd w:id="93"/>
            <w:bookmarkEnd w:id="94"/>
          </w:p>
        </w:tc>
      </w:tr>
      <w:tr w:rsidR="005F08CC" w:rsidRPr="00DF487C">
        <w:trPr>
          <w:gridBefore w:val="1"/>
          <w:wBefore w:w="6" w:type="dxa"/>
        </w:trPr>
        <w:tc>
          <w:tcPr>
            <w:tcW w:w="9404" w:type="dxa"/>
          </w:tcPr>
          <w:p w:rsidR="005F08CC" w:rsidRPr="00DF487C" w:rsidRDefault="005F08CC" w:rsidP="00FB6275">
            <w:pPr>
              <w:pStyle w:val="ITB11"/>
              <w:jc w:val="both"/>
              <w:rPr>
                <w:color w:val="000000"/>
              </w:rPr>
            </w:pPr>
            <w:r w:rsidRPr="00DF487C">
              <w:rPr>
                <w:color w:val="000000"/>
              </w:rPr>
              <w:t>3</w:t>
            </w:r>
            <w:r w:rsidR="00FB6275">
              <w:rPr>
                <w:color w:val="000000"/>
              </w:rPr>
              <w:t>5</w:t>
            </w:r>
            <w:r w:rsidRPr="00DF487C">
              <w:rPr>
                <w:color w:val="000000"/>
              </w:rPr>
              <w:t>.1</w:t>
            </w:r>
            <w:r w:rsidRPr="00DF487C">
              <w:rPr>
                <w:color w:val="000000"/>
              </w:rPr>
              <w:tab/>
              <w:t xml:space="preserve">The </w:t>
            </w:r>
            <w:r w:rsidR="00141C32" w:rsidRPr="00DF487C">
              <w:rPr>
                <w:color w:val="000000"/>
              </w:rPr>
              <w:t>Employer</w:t>
            </w:r>
            <w:r w:rsidRPr="00DF487C">
              <w:rPr>
                <w:color w:val="000000"/>
              </w:rPr>
              <w:t xml:space="preserve"> shall determine to its satisfaction whether the Bidder that is selected as having submitted the best evaluated bid is qualified to perform the Contract satisfactorily.</w:t>
            </w:r>
          </w:p>
        </w:tc>
      </w:tr>
      <w:tr w:rsidR="005F08CC" w:rsidRPr="00DF487C">
        <w:trPr>
          <w:gridBefore w:val="1"/>
          <w:wBefore w:w="6" w:type="dxa"/>
        </w:trPr>
        <w:tc>
          <w:tcPr>
            <w:tcW w:w="9404" w:type="dxa"/>
          </w:tcPr>
          <w:p w:rsidR="005F08CC" w:rsidRPr="00DF487C" w:rsidRDefault="005F08CC" w:rsidP="00FB6275">
            <w:pPr>
              <w:pStyle w:val="ITB11"/>
              <w:jc w:val="both"/>
              <w:rPr>
                <w:color w:val="000000"/>
              </w:rPr>
            </w:pPr>
            <w:r w:rsidRPr="00DF487C">
              <w:rPr>
                <w:color w:val="000000"/>
              </w:rPr>
              <w:t>3</w:t>
            </w:r>
            <w:r w:rsidR="00FB6275">
              <w:rPr>
                <w:color w:val="000000"/>
              </w:rPr>
              <w:t>5</w:t>
            </w:r>
            <w:r w:rsidRPr="00DF487C">
              <w:rPr>
                <w:color w:val="000000"/>
              </w:rPr>
              <w:t>.2</w:t>
            </w:r>
            <w:r w:rsidRPr="00DF487C">
              <w:rPr>
                <w:color w:val="000000"/>
              </w:rPr>
              <w:tab/>
              <w:t>The determination shall be based upon an examination of the documentary evidence of the Bidder’s qualifications submitted by the Bidder, pursuant to ITB Clause 5, to clarifications in accordance with ITB Clause 27 and the qualification criteria indicated in Section 3, Evaluation Methodology and Criteria.  Factors not included in Section 3 shall not be used in the evaluation of the Bidder’s qualifications.</w:t>
            </w:r>
          </w:p>
        </w:tc>
      </w:tr>
      <w:tr w:rsidR="005F08CC" w:rsidRPr="00DF487C">
        <w:trPr>
          <w:gridBefore w:val="1"/>
          <w:wBefore w:w="6" w:type="dxa"/>
        </w:trPr>
        <w:tc>
          <w:tcPr>
            <w:tcW w:w="9404" w:type="dxa"/>
          </w:tcPr>
          <w:p w:rsidR="005F08CC" w:rsidRPr="00DF487C" w:rsidRDefault="005F08CC" w:rsidP="00FB6275">
            <w:pPr>
              <w:pStyle w:val="ITB11"/>
              <w:jc w:val="both"/>
              <w:rPr>
                <w:color w:val="000000"/>
              </w:rPr>
            </w:pPr>
            <w:r w:rsidRPr="00DF487C">
              <w:rPr>
                <w:color w:val="000000"/>
              </w:rPr>
              <w:t>3</w:t>
            </w:r>
            <w:r w:rsidR="00FB6275">
              <w:rPr>
                <w:color w:val="000000"/>
              </w:rPr>
              <w:t>5</w:t>
            </w:r>
            <w:r w:rsidRPr="00DF487C">
              <w:rPr>
                <w:color w:val="000000"/>
              </w:rPr>
              <w:t>.3</w:t>
            </w:r>
            <w:r w:rsidRPr="00DF487C">
              <w:rPr>
                <w:color w:val="000000"/>
              </w:rPr>
              <w:tab/>
              <w:t xml:space="preserve">An affirmative determination shall be a prerequisite for award of the Contract to the Bidder.  A negative determination shall result in disqualification of the bid, in which event the </w:t>
            </w:r>
            <w:r w:rsidR="00141C32" w:rsidRPr="00DF487C">
              <w:rPr>
                <w:color w:val="000000"/>
              </w:rPr>
              <w:t>Employer</w:t>
            </w:r>
            <w:r w:rsidRPr="00DF487C">
              <w:rPr>
                <w:color w:val="000000"/>
              </w:rPr>
              <w:t xml:space="preserve"> shall proceed to the next best evaluated bid to make a similar determination of that Bidder’s capabilities to perform satisfactorily.</w:t>
            </w:r>
          </w:p>
        </w:tc>
      </w:tr>
      <w:tr w:rsidR="005F08CC" w:rsidRPr="00DF487C">
        <w:trPr>
          <w:gridBefore w:val="1"/>
          <w:wBefore w:w="6" w:type="dxa"/>
        </w:trPr>
        <w:tc>
          <w:tcPr>
            <w:tcW w:w="9404" w:type="dxa"/>
          </w:tcPr>
          <w:p w:rsidR="005F08CC" w:rsidRPr="00DF487C" w:rsidRDefault="005F08CC" w:rsidP="00216025">
            <w:pPr>
              <w:pStyle w:val="StyleHead21Left"/>
              <w:jc w:val="both"/>
              <w:rPr>
                <w:rFonts w:ascii="Times New Roman" w:hAnsi="Times New Roman" w:cs="Times New Roman"/>
                <w:color w:val="000000"/>
                <w:sz w:val="24"/>
                <w:szCs w:val="24"/>
                <w:lang w:val="en-GB"/>
              </w:rPr>
            </w:pPr>
            <w:bookmarkStart w:id="95" w:name="_Toc42236669"/>
            <w:bookmarkStart w:id="96" w:name="_Toc4180536"/>
            <w:r w:rsidRPr="00DF487C">
              <w:rPr>
                <w:rFonts w:ascii="Times New Roman" w:hAnsi="Times New Roman" w:cs="Times New Roman"/>
                <w:color w:val="000000"/>
                <w:sz w:val="24"/>
                <w:szCs w:val="24"/>
                <w:lang w:val="en-GB"/>
              </w:rPr>
              <w:t>F. Award of Contract</w:t>
            </w:r>
            <w:bookmarkEnd w:id="95"/>
            <w:bookmarkEnd w:id="96"/>
          </w:p>
        </w:tc>
      </w:tr>
      <w:tr w:rsidR="005F08CC" w:rsidRPr="00DF487C">
        <w:trPr>
          <w:gridBefore w:val="1"/>
          <w:wBefore w:w="6" w:type="dxa"/>
        </w:trPr>
        <w:tc>
          <w:tcPr>
            <w:tcW w:w="9404" w:type="dxa"/>
          </w:tcPr>
          <w:p w:rsidR="005F08CC" w:rsidRPr="00DF487C" w:rsidRDefault="005F08CC" w:rsidP="00FB6275">
            <w:pPr>
              <w:pStyle w:val="Sect1ParaHead"/>
              <w:numPr>
                <w:ilvl w:val="0"/>
                <w:numId w:val="0"/>
              </w:numPr>
              <w:tabs>
                <w:tab w:val="clear" w:pos="432"/>
              </w:tabs>
              <w:rPr>
                <w:color w:val="000000"/>
              </w:rPr>
            </w:pPr>
            <w:bookmarkStart w:id="97" w:name="_Toc42236670"/>
            <w:bookmarkStart w:id="98" w:name="_Toc4180537"/>
            <w:r w:rsidRPr="00DF487C">
              <w:rPr>
                <w:color w:val="000000"/>
              </w:rPr>
              <w:t>3</w:t>
            </w:r>
            <w:r w:rsidR="00FB6275">
              <w:rPr>
                <w:color w:val="000000"/>
              </w:rPr>
              <w:t>6</w:t>
            </w:r>
            <w:r w:rsidRPr="00DF487C">
              <w:rPr>
                <w:color w:val="000000"/>
              </w:rPr>
              <w:t xml:space="preserve">. </w:t>
            </w:r>
            <w:r w:rsidRPr="00DF487C">
              <w:rPr>
                <w:color w:val="000000"/>
              </w:rPr>
              <w:tab/>
              <w:t>Award Procedure</w:t>
            </w:r>
            <w:bookmarkEnd w:id="97"/>
            <w:bookmarkEnd w:id="98"/>
          </w:p>
        </w:tc>
      </w:tr>
      <w:tr w:rsidR="005F08CC" w:rsidRPr="00DF487C">
        <w:trPr>
          <w:gridBefore w:val="1"/>
          <w:wBefore w:w="6" w:type="dxa"/>
        </w:trPr>
        <w:tc>
          <w:tcPr>
            <w:tcW w:w="9404" w:type="dxa"/>
          </w:tcPr>
          <w:p w:rsidR="005F08CC" w:rsidRPr="00DF487C" w:rsidRDefault="005F08CC" w:rsidP="00FB6275">
            <w:pPr>
              <w:pStyle w:val="Para"/>
              <w:tabs>
                <w:tab w:val="clear" w:pos="284"/>
                <w:tab w:val="clear" w:pos="851"/>
                <w:tab w:val="left" w:pos="720"/>
              </w:tabs>
              <w:spacing w:after="120"/>
              <w:ind w:left="720" w:hanging="720"/>
              <w:jc w:val="both"/>
              <w:rPr>
                <w:color w:val="000000"/>
                <w:lang w:val="en-US"/>
              </w:rPr>
            </w:pPr>
            <w:r w:rsidRPr="00DF487C">
              <w:rPr>
                <w:color w:val="000000"/>
              </w:rPr>
              <w:t>3</w:t>
            </w:r>
            <w:r w:rsidR="00FB6275">
              <w:rPr>
                <w:color w:val="000000"/>
              </w:rPr>
              <w:t>6</w:t>
            </w:r>
            <w:r w:rsidRPr="00DF487C">
              <w:rPr>
                <w:color w:val="000000"/>
              </w:rPr>
              <w:t>.1</w:t>
            </w:r>
            <w:r w:rsidRPr="00DF487C">
              <w:rPr>
                <w:color w:val="000000"/>
              </w:rPr>
              <w:tab/>
            </w:r>
            <w:bookmarkStart w:id="99" w:name="_Ref26243671"/>
            <w:r w:rsidRPr="00DF487C">
              <w:rPr>
                <w:color w:val="000000"/>
              </w:rPr>
              <w:t xml:space="preserve">Negotiations may be undertaken with the best evaluated Bidder following the evaluation of bids to finalise minor issues of the bid or the logistical arrangements for the assignment. </w:t>
            </w:r>
            <w:bookmarkEnd w:id="99"/>
            <w:r w:rsidRPr="00DF487C">
              <w:rPr>
                <w:color w:val="000000"/>
              </w:rPr>
              <w:t>The cost of any negotiations shall be borne by the respective parties themselves</w:t>
            </w:r>
            <w:r w:rsidR="00957806">
              <w:rPr>
                <w:color w:val="000000"/>
              </w:rPr>
              <w:t>.</w:t>
            </w:r>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3</w:t>
            </w:r>
            <w:r w:rsidR="00546C48">
              <w:rPr>
                <w:color w:val="000000"/>
                <w:lang w:val="en-US"/>
              </w:rPr>
              <w:t>6</w:t>
            </w:r>
            <w:r w:rsidRPr="00DF487C">
              <w:rPr>
                <w:color w:val="000000"/>
                <w:lang w:val="en-US"/>
              </w:rPr>
              <w:t>.3</w:t>
            </w:r>
            <w:r w:rsidRPr="00DF487C">
              <w:rPr>
                <w:color w:val="000000"/>
                <w:lang w:val="en-US"/>
              </w:rPr>
              <w:tab/>
              <w:t xml:space="preserve">The Employer shall issue a Notice of Best Evaluated Bidder, in accordance with the </w:t>
            </w:r>
            <w:r w:rsidR="00FB6275">
              <w:rPr>
                <w:color w:val="000000"/>
                <w:lang w:val="en-US"/>
              </w:rPr>
              <w:t>ASB</w:t>
            </w:r>
            <w:r w:rsidRPr="00DF487C">
              <w:rPr>
                <w:color w:val="000000"/>
                <w:lang w:val="en-US"/>
              </w:rPr>
              <w:t xml:space="preserve"> Procurement </w:t>
            </w:r>
            <w:r w:rsidR="00FB6275">
              <w:rPr>
                <w:color w:val="000000"/>
                <w:lang w:val="en-US"/>
              </w:rPr>
              <w:t>Policy</w:t>
            </w:r>
            <w:r w:rsidRPr="00DF487C">
              <w:rPr>
                <w:color w:val="000000"/>
                <w:lang w:val="en-US"/>
              </w:rPr>
              <w:t>, 20</w:t>
            </w:r>
            <w:r w:rsidR="00FB6275">
              <w:rPr>
                <w:color w:val="000000"/>
                <w:lang w:val="en-US"/>
              </w:rPr>
              <w:t>18</w:t>
            </w:r>
            <w:r w:rsidRPr="00DF487C">
              <w:rPr>
                <w:color w:val="000000"/>
                <w:lang w:val="en-US"/>
              </w:rPr>
              <w:t>, place such Notice on public display for a prescribed period and copy the Notice to all Bidders prior to proceeding with contract award.</w:t>
            </w:r>
          </w:p>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3</w:t>
            </w:r>
            <w:r w:rsidR="00546C48">
              <w:rPr>
                <w:color w:val="000000"/>
                <w:lang w:val="en-US"/>
              </w:rPr>
              <w:t>6</w:t>
            </w:r>
            <w:r w:rsidRPr="00DF487C">
              <w:rPr>
                <w:color w:val="000000"/>
                <w:lang w:val="en-US"/>
              </w:rPr>
              <w:t>.</w:t>
            </w:r>
            <w:r w:rsidR="00546C48">
              <w:rPr>
                <w:color w:val="000000"/>
                <w:lang w:val="en-US"/>
              </w:rPr>
              <w:t>4</w:t>
            </w:r>
            <w:r w:rsidRPr="00DF487C">
              <w:rPr>
                <w:color w:val="000000"/>
                <w:lang w:val="en-US"/>
              </w:rPr>
              <w:tab/>
              <w:t>The Employer shall award the Contract to the Bidder whose offer has been determined to be the best evaluated bid, provided that the Bidder is determined to be qualified to perform the Contract satisfactorily.</w:t>
            </w:r>
          </w:p>
        </w:tc>
      </w:tr>
      <w:tr w:rsidR="005F08CC" w:rsidRPr="00DF487C">
        <w:trPr>
          <w:gridBefore w:val="1"/>
          <w:wBefore w:w="6" w:type="dxa"/>
        </w:trPr>
        <w:tc>
          <w:tcPr>
            <w:tcW w:w="9404" w:type="dxa"/>
          </w:tcPr>
          <w:p w:rsidR="005F08CC" w:rsidRPr="00DF487C" w:rsidRDefault="005F08CC" w:rsidP="00546C48">
            <w:pPr>
              <w:pStyle w:val="Sect1ParaHead"/>
              <w:numPr>
                <w:ilvl w:val="0"/>
                <w:numId w:val="0"/>
              </w:numPr>
              <w:tabs>
                <w:tab w:val="clear" w:pos="432"/>
              </w:tabs>
              <w:rPr>
                <w:color w:val="000000"/>
              </w:rPr>
            </w:pPr>
            <w:bookmarkStart w:id="100" w:name="_Toc42236671"/>
            <w:bookmarkStart w:id="101" w:name="_Toc4180538"/>
            <w:r w:rsidRPr="00DF487C">
              <w:rPr>
                <w:color w:val="000000"/>
              </w:rPr>
              <w:t>3</w:t>
            </w:r>
            <w:r w:rsidR="00546C48">
              <w:rPr>
                <w:color w:val="000000"/>
              </w:rPr>
              <w:t>7</w:t>
            </w:r>
            <w:r w:rsidRPr="00DF487C">
              <w:rPr>
                <w:color w:val="000000"/>
              </w:rPr>
              <w:t xml:space="preserve">. </w:t>
            </w:r>
            <w:r w:rsidRPr="00DF487C">
              <w:rPr>
                <w:color w:val="000000"/>
              </w:rPr>
              <w:tab/>
              <w:t>Employer’s Right to Accept any Bid and to Reject any or all Bids</w:t>
            </w:r>
            <w:bookmarkEnd w:id="100"/>
            <w:bookmarkEnd w:id="101"/>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3</w:t>
            </w:r>
            <w:r w:rsidR="00546C48">
              <w:rPr>
                <w:color w:val="000000"/>
                <w:lang w:val="en-US"/>
              </w:rPr>
              <w:t>7</w:t>
            </w:r>
            <w:r w:rsidRPr="00DF487C">
              <w:rPr>
                <w:color w:val="000000"/>
                <w:lang w:val="en-US"/>
              </w:rPr>
              <w:t>.1</w:t>
            </w:r>
            <w:r w:rsidRPr="00DF487C">
              <w:rPr>
                <w:color w:val="000000"/>
                <w:lang w:val="en-US"/>
              </w:rPr>
              <w:tab/>
              <w:t>Notwithstanding ITB Clause 37, the Employer reserves the right to accept or reject any Bid, and to cancel the bidding process and reject all bids, at any time prior to the award of Contract, without thereby incurring any liability to the affected Bidder or Bidders or any obligation to inform the affected Bidder or Bidders of the grounds for the Employer’s action.</w:t>
            </w:r>
          </w:p>
        </w:tc>
      </w:tr>
      <w:tr w:rsidR="005F08CC" w:rsidRPr="00DF487C">
        <w:trPr>
          <w:gridBefore w:val="1"/>
          <w:wBefore w:w="6" w:type="dxa"/>
        </w:trPr>
        <w:tc>
          <w:tcPr>
            <w:tcW w:w="9404" w:type="dxa"/>
          </w:tcPr>
          <w:p w:rsidR="005F08CC" w:rsidRPr="00DF487C" w:rsidRDefault="005F08CC" w:rsidP="00546C48">
            <w:pPr>
              <w:pStyle w:val="Sect1ParaHead"/>
              <w:numPr>
                <w:ilvl w:val="0"/>
                <w:numId w:val="0"/>
              </w:numPr>
              <w:tabs>
                <w:tab w:val="clear" w:pos="432"/>
              </w:tabs>
              <w:rPr>
                <w:color w:val="000000"/>
              </w:rPr>
            </w:pPr>
            <w:bookmarkStart w:id="102" w:name="_Toc42236672"/>
            <w:bookmarkStart w:id="103" w:name="_Toc4180539"/>
            <w:r w:rsidRPr="00DF487C">
              <w:rPr>
                <w:color w:val="000000"/>
              </w:rPr>
              <w:t>3</w:t>
            </w:r>
            <w:r w:rsidR="00546C48">
              <w:rPr>
                <w:color w:val="000000"/>
              </w:rPr>
              <w:t>8</w:t>
            </w:r>
            <w:r w:rsidRPr="00DF487C">
              <w:rPr>
                <w:color w:val="000000"/>
              </w:rPr>
              <w:t xml:space="preserve">. </w:t>
            </w:r>
            <w:r w:rsidRPr="00DF487C">
              <w:rPr>
                <w:color w:val="000000"/>
              </w:rPr>
              <w:tab/>
              <w:t>Notification of Award and Letter of Bid Acceptance</w:t>
            </w:r>
            <w:bookmarkEnd w:id="102"/>
            <w:bookmarkEnd w:id="103"/>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3</w:t>
            </w:r>
            <w:r w:rsidR="00546C48">
              <w:rPr>
                <w:color w:val="000000"/>
                <w:lang w:val="en-US"/>
              </w:rPr>
              <w:t>8</w:t>
            </w:r>
            <w:r w:rsidRPr="00DF487C">
              <w:rPr>
                <w:color w:val="000000"/>
                <w:lang w:val="en-US"/>
              </w:rPr>
              <w:t>.1</w:t>
            </w:r>
            <w:r w:rsidRPr="00DF487C">
              <w:rPr>
                <w:color w:val="000000"/>
                <w:lang w:val="en-US"/>
              </w:rPr>
              <w:tab/>
              <w:t xml:space="preserve">Prior to the expiration of the period of bid validity and following the prescribed period in ITB Clause 37.1, the Employer shall notify the successful Bidder, in writing, that its bid has been accepted by issue of a Letter of Bid Acceptance. </w:t>
            </w:r>
          </w:p>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3</w:t>
            </w:r>
            <w:r w:rsidR="00546C48">
              <w:rPr>
                <w:color w:val="000000"/>
                <w:lang w:val="en-US"/>
              </w:rPr>
              <w:t>8</w:t>
            </w:r>
            <w:r w:rsidRPr="00DF487C">
              <w:rPr>
                <w:color w:val="000000"/>
                <w:lang w:val="en-US"/>
              </w:rPr>
              <w:t>.2</w:t>
            </w:r>
            <w:r w:rsidRPr="00DF487C">
              <w:rPr>
                <w:color w:val="000000"/>
                <w:lang w:val="en-US"/>
              </w:rPr>
              <w:tab/>
              <w:t>Until a formal contract is prepared and executed, the Letter of Bid Acceptance shall constitute a binding Contract.</w:t>
            </w:r>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3</w:t>
            </w:r>
            <w:r w:rsidR="00546C48">
              <w:rPr>
                <w:color w:val="000000"/>
                <w:lang w:val="en-US"/>
              </w:rPr>
              <w:t>8</w:t>
            </w:r>
            <w:r w:rsidRPr="00DF487C">
              <w:rPr>
                <w:color w:val="000000"/>
                <w:lang w:val="en-US"/>
              </w:rPr>
              <w:t>.3</w:t>
            </w:r>
            <w:r w:rsidRPr="00DF487C">
              <w:rPr>
                <w:color w:val="000000"/>
                <w:lang w:val="en-US"/>
              </w:rPr>
              <w:tab/>
              <w:t>The Letter of Bid Acceptance (hereinafter and in the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tc>
      </w:tr>
      <w:tr w:rsidR="005F08CC" w:rsidRPr="00DF487C">
        <w:trPr>
          <w:gridBefore w:val="1"/>
          <w:wBefore w:w="6" w:type="dxa"/>
        </w:trPr>
        <w:tc>
          <w:tcPr>
            <w:tcW w:w="9404" w:type="dxa"/>
          </w:tcPr>
          <w:p w:rsidR="005F08CC" w:rsidRPr="00DF487C" w:rsidRDefault="00546C48" w:rsidP="008136ED">
            <w:pPr>
              <w:pStyle w:val="Sect1ParaHead"/>
              <w:numPr>
                <w:ilvl w:val="0"/>
                <w:numId w:val="0"/>
              </w:numPr>
              <w:tabs>
                <w:tab w:val="clear" w:pos="432"/>
              </w:tabs>
              <w:rPr>
                <w:color w:val="000000"/>
              </w:rPr>
            </w:pPr>
            <w:bookmarkStart w:id="104" w:name="_Toc42236673"/>
            <w:bookmarkStart w:id="105" w:name="_Toc4180540"/>
            <w:r>
              <w:rPr>
                <w:color w:val="000000"/>
              </w:rPr>
              <w:t>39</w:t>
            </w:r>
            <w:r w:rsidR="005F08CC" w:rsidRPr="00DF487C">
              <w:rPr>
                <w:color w:val="000000"/>
              </w:rPr>
              <w:t xml:space="preserve">. </w:t>
            </w:r>
            <w:r w:rsidR="005F08CC" w:rsidRPr="00DF487C">
              <w:rPr>
                <w:color w:val="000000"/>
              </w:rPr>
              <w:tab/>
              <w:t>Signing of Contract</w:t>
            </w:r>
            <w:bookmarkEnd w:id="104"/>
            <w:bookmarkEnd w:id="105"/>
          </w:p>
        </w:tc>
      </w:tr>
      <w:tr w:rsidR="005F08CC" w:rsidRPr="00DF487C">
        <w:trPr>
          <w:gridBefore w:val="1"/>
          <w:wBefore w:w="6" w:type="dxa"/>
        </w:trPr>
        <w:tc>
          <w:tcPr>
            <w:tcW w:w="9404" w:type="dxa"/>
          </w:tcPr>
          <w:p w:rsidR="005F08CC" w:rsidRPr="00DF487C" w:rsidRDefault="00546C48" w:rsidP="00DF6727">
            <w:pPr>
              <w:pStyle w:val="Para"/>
              <w:tabs>
                <w:tab w:val="clear" w:pos="284"/>
                <w:tab w:val="clear" w:pos="851"/>
                <w:tab w:val="left" w:pos="720"/>
              </w:tabs>
              <w:spacing w:after="120"/>
              <w:ind w:left="720" w:hanging="720"/>
              <w:jc w:val="both"/>
              <w:rPr>
                <w:color w:val="000000"/>
                <w:lang w:val="en-US"/>
              </w:rPr>
            </w:pPr>
            <w:r>
              <w:rPr>
                <w:color w:val="000000"/>
                <w:lang w:val="en-US"/>
              </w:rPr>
              <w:t>39</w:t>
            </w:r>
            <w:r w:rsidR="005F08CC" w:rsidRPr="00DF487C">
              <w:rPr>
                <w:color w:val="000000"/>
                <w:lang w:val="en-US"/>
              </w:rPr>
              <w:t>.1</w:t>
            </w:r>
            <w:r w:rsidR="005F08CC" w:rsidRPr="00DF487C">
              <w:rPr>
                <w:color w:val="000000"/>
                <w:lang w:val="en-US"/>
              </w:rPr>
              <w:tab/>
              <w:t xml:space="preserve">Promptly after notification of contract award by the issue of a Letter of Acceptance, the Employer shall send the successful Bidder the Agreement and the Special Conditions of Contract. </w:t>
            </w:r>
          </w:p>
          <w:p w:rsidR="005F08CC" w:rsidRPr="00DF487C" w:rsidRDefault="00546C48" w:rsidP="00FB6275">
            <w:pPr>
              <w:pStyle w:val="Para"/>
              <w:tabs>
                <w:tab w:val="clear" w:pos="284"/>
                <w:tab w:val="clear" w:pos="851"/>
                <w:tab w:val="left" w:pos="720"/>
              </w:tabs>
              <w:spacing w:after="120"/>
              <w:ind w:left="720" w:hanging="720"/>
              <w:jc w:val="both"/>
              <w:rPr>
                <w:color w:val="000000"/>
                <w:lang w:val="en-US"/>
              </w:rPr>
            </w:pPr>
            <w:r>
              <w:rPr>
                <w:color w:val="000000"/>
                <w:lang w:val="en-US"/>
              </w:rPr>
              <w:t>39</w:t>
            </w:r>
            <w:r w:rsidR="005F08CC" w:rsidRPr="00DF487C">
              <w:rPr>
                <w:color w:val="000000"/>
                <w:lang w:val="en-US"/>
              </w:rPr>
              <w:t>.2</w:t>
            </w:r>
            <w:r w:rsidR="005F08CC" w:rsidRPr="00DF487C">
              <w:rPr>
                <w:color w:val="000000"/>
                <w:lang w:val="en-US"/>
              </w:rPr>
              <w:tab/>
              <w:t xml:space="preserve">Within </w:t>
            </w:r>
            <w:r w:rsidR="00FB6275">
              <w:rPr>
                <w:color w:val="000000"/>
                <w:lang w:val="en-US"/>
              </w:rPr>
              <w:t>four</w:t>
            </w:r>
            <w:r w:rsidR="005F08CC" w:rsidRPr="00DF487C">
              <w:rPr>
                <w:color w:val="000000"/>
                <w:lang w:val="en-US"/>
              </w:rPr>
              <w:t xml:space="preserve"> (</w:t>
            </w:r>
            <w:r w:rsidR="00FB6275">
              <w:rPr>
                <w:color w:val="000000"/>
                <w:lang w:val="en-US"/>
              </w:rPr>
              <w:t>4</w:t>
            </w:r>
            <w:r w:rsidR="005F08CC" w:rsidRPr="00DF487C">
              <w:rPr>
                <w:color w:val="000000"/>
                <w:lang w:val="en-US"/>
              </w:rPr>
              <w:t>) days of receipt of the Agreement, the successful Bidder shall sign, date, and return it to the Employer.</w:t>
            </w:r>
          </w:p>
          <w:p w:rsidR="005F08CC" w:rsidRPr="00DF487C" w:rsidRDefault="00546C48" w:rsidP="00997188">
            <w:pPr>
              <w:pStyle w:val="Para"/>
              <w:tabs>
                <w:tab w:val="clear" w:pos="284"/>
                <w:tab w:val="clear" w:pos="851"/>
                <w:tab w:val="left" w:pos="720"/>
              </w:tabs>
              <w:spacing w:after="120"/>
              <w:ind w:left="720" w:hanging="720"/>
              <w:jc w:val="both"/>
              <w:rPr>
                <w:color w:val="000000"/>
                <w:lang w:val="en-US"/>
              </w:rPr>
            </w:pPr>
            <w:r>
              <w:rPr>
                <w:color w:val="000000"/>
                <w:lang w:val="en-US"/>
              </w:rPr>
              <w:t>39</w:t>
            </w:r>
            <w:r w:rsidR="005F08CC" w:rsidRPr="00DF487C">
              <w:rPr>
                <w:color w:val="000000"/>
                <w:lang w:val="en-US"/>
              </w:rPr>
              <w:t>.3</w:t>
            </w:r>
            <w:r w:rsidR="005F08CC" w:rsidRPr="00DF487C">
              <w:rPr>
                <w:color w:val="000000"/>
                <w:lang w:val="en-US"/>
              </w:rPr>
              <w:tab/>
              <w:t xml:space="preserve">The Agreement will </w:t>
            </w:r>
            <w:r w:rsidR="00605E4C" w:rsidRPr="00DF487C">
              <w:rPr>
                <w:color w:val="000000"/>
                <w:lang w:val="en-US"/>
              </w:rPr>
              <w:t>incorporate all</w:t>
            </w:r>
            <w:r w:rsidR="005F08CC" w:rsidRPr="00DF487C">
              <w:rPr>
                <w:color w:val="000000"/>
                <w:lang w:val="en-US"/>
              </w:rPr>
              <w:t xml:space="preserve"> agreements between the Employer and the successful Bidder.</w:t>
            </w:r>
          </w:p>
        </w:tc>
      </w:tr>
      <w:tr w:rsidR="005F08CC" w:rsidRPr="00DF487C">
        <w:trPr>
          <w:gridBefore w:val="1"/>
          <w:wBefore w:w="6" w:type="dxa"/>
        </w:trPr>
        <w:tc>
          <w:tcPr>
            <w:tcW w:w="9404" w:type="dxa"/>
          </w:tcPr>
          <w:p w:rsidR="005F08CC" w:rsidRPr="00DF487C" w:rsidRDefault="005F08CC" w:rsidP="00546C48">
            <w:pPr>
              <w:pStyle w:val="Sect1ParaHead"/>
              <w:numPr>
                <w:ilvl w:val="0"/>
                <w:numId w:val="0"/>
              </w:numPr>
              <w:tabs>
                <w:tab w:val="clear" w:pos="432"/>
              </w:tabs>
              <w:rPr>
                <w:color w:val="000000"/>
              </w:rPr>
            </w:pPr>
            <w:bookmarkStart w:id="106" w:name="_Toc42236674"/>
            <w:bookmarkStart w:id="107" w:name="_Toc4180541"/>
            <w:r w:rsidRPr="00DF487C">
              <w:rPr>
                <w:color w:val="000000"/>
              </w:rPr>
              <w:t>4</w:t>
            </w:r>
            <w:r w:rsidR="00546C48">
              <w:rPr>
                <w:color w:val="000000"/>
              </w:rPr>
              <w:t>0</w:t>
            </w:r>
            <w:r w:rsidRPr="00DF487C">
              <w:rPr>
                <w:color w:val="000000"/>
              </w:rPr>
              <w:t xml:space="preserve">. </w:t>
            </w:r>
            <w:r w:rsidRPr="00DF487C">
              <w:rPr>
                <w:color w:val="000000"/>
              </w:rPr>
              <w:tab/>
              <w:t>Performance Security</w:t>
            </w:r>
            <w:bookmarkEnd w:id="106"/>
            <w:bookmarkEnd w:id="107"/>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546C48">
              <w:rPr>
                <w:color w:val="000000"/>
                <w:lang w:val="en-US"/>
              </w:rPr>
              <w:t>0</w:t>
            </w:r>
            <w:r w:rsidRPr="00DF487C">
              <w:rPr>
                <w:color w:val="000000"/>
                <w:lang w:val="en-US"/>
              </w:rPr>
              <w:t>.1</w:t>
            </w:r>
            <w:r w:rsidRPr="00DF487C">
              <w:rPr>
                <w:color w:val="000000"/>
                <w:lang w:val="en-US"/>
              </w:rPr>
              <w:tab/>
              <w:t xml:space="preserve">Within </w:t>
            </w:r>
            <w:r w:rsidR="00FB6275">
              <w:rPr>
                <w:color w:val="000000"/>
                <w:lang w:val="en-US"/>
              </w:rPr>
              <w:t>4</w:t>
            </w:r>
            <w:r w:rsidRPr="00DF487C">
              <w:rPr>
                <w:color w:val="000000"/>
                <w:lang w:val="en-US"/>
              </w:rPr>
              <w:t xml:space="preserve"> days after receipt of the Letter of Acceptance, the successful Bidder shall deliver to the Employer a Performance Security in the amount stipulated in the SCC and in the form of a Bank Guarantee as stipulated in Section 9, denominated in the type and proportions of currencies in the Letter of Acceptance and in accordance with the Contract.</w:t>
            </w:r>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546C48">
              <w:rPr>
                <w:color w:val="000000"/>
                <w:lang w:val="en-US"/>
              </w:rPr>
              <w:t>0</w:t>
            </w:r>
            <w:r w:rsidRPr="00DF487C">
              <w:rPr>
                <w:color w:val="000000"/>
                <w:lang w:val="en-US"/>
              </w:rPr>
              <w:t>.2</w:t>
            </w:r>
            <w:r w:rsidRPr="00DF487C">
              <w:rPr>
                <w:color w:val="000000"/>
                <w:lang w:val="en-US"/>
              </w:rPr>
              <w:tab/>
              <w:t>The Performance Security in the form of a Bank Guarantee shall be issued either (a) at the Bidder’s option, by a bank located in the country of the Employer or a foreign bank through a correspondent bank located in the country of the Employer, or (b) with the agreement of the Employer directly by a foreign bank acceptable to the Employer.</w:t>
            </w:r>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546C48">
              <w:rPr>
                <w:color w:val="000000"/>
                <w:lang w:val="en-US"/>
              </w:rPr>
              <w:t>0</w:t>
            </w:r>
            <w:r w:rsidRPr="00DF487C">
              <w:rPr>
                <w:color w:val="000000"/>
                <w:lang w:val="en-US"/>
              </w:rPr>
              <w:t>.3</w:t>
            </w:r>
            <w:r w:rsidRPr="00DF487C">
              <w:rPr>
                <w:color w:val="000000"/>
                <w:lang w:val="en-US"/>
              </w:rPr>
              <w:tab/>
              <w:t>Failure of the successful Bidder to submit the above-mentioned Performance Security or sign the Contract shall constitute sufficient grounds for the annulment of the contract award and forfeiture of the Bid Security. In that event, the Employer may award the Contract to the next best evaluated Bidder who is determined by the Employer to be qualified to perform the Contract satisfactorily.</w:t>
            </w:r>
          </w:p>
        </w:tc>
      </w:tr>
      <w:tr w:rsidR="005F08CC" w:rsidRPr="00DF487C">
        <w:trPr>
          <w:gridBefore w:val="1"/>
          <w:wBefore w:w="6" w:type="dxa"/>
        </w:trPr>
        <w:tc>
          <w:tcPr>
            <w:tcW w:w="9404" w:type="dxa"/>
          </w:tcPr>
          <w:p w:rsidR="005F08CC" w:rsidRPr="00DF487C" w:rsidRDefault="005F08CC" w:rsidP="00546C48">
            <w:pPr>
              <w:pStyle w:val="Sect1ParaHead"/>
              <w:numPr>
                <w:ilvl w:val="0"/>
                <w:numId w:val="0"/>
              </w:numPr>
              <w:tabs>
                <w:tab w:val="clear" w:pos="432"/>
              </w:tabs>
              <w:rPr>
                <w:color w:val="000000"/>
              </w:rPr>
            </w:pPr>
            <w:bookmarkStart w:id="108" w:name="_Toc42236675"/>
            <w:bookmarkStart w:id="109" w:name="_Toc4180542"/>
            <w:r w:rsidRPr="00DF487C">
              <w:rPr>
                <w:color w:val="000000"/>
              </w:rPr>
              <w:t>4</w:t>
            </w:r>
            <w:r w:rsidR="00546C48">
              <w:rPr>
                <w:color w:val="000000"/>
              </w:rPr>
              <w:t>1</w:t>
            </w:r>
            <w:r w:rsidRPr="00DF487C">
              <w:rPr>
                <w:color w:val="000000"/>
              </w:rPr>
              <w:t xml:space="preserve">. </w:t>
            </w:r>
            <w:r w:rsidRPr="00DF487C">
              <w:rPr>
                <w:color w:val="000000"/>
              </w:rPr>
              <w:tab/>
              <w:t>Advance Payment and Security</w:t>
            </w:r>
            <w:bookmarkEnd w:id="108"/>
            <w:bookmarkEnd w:id="109"/>
          </w:p>
        </w:tc>
      </w:tr>
      <w:tr w:rsidR="005F08CC" w:rsidRPr="00DF487C">
        <w:trPr>
          <w:gridBefore w:val="1"/>
          <w:wBefore w:w="6" w:type="dxa"/>
        </w:trPr>
        <w:tc>
          <w:tcPr>
            <w:tcW w:w="9404" w:type="dxa"/>
          </w:tcPr>
          <w:p w:rsidR="005F08CC" w:rsidRPr="00DF487C" w:rsidRDefault="005F08CC" w:rsidP="00546C48">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546C48">
              <w:rPr>
                <w:color w:val="000000"/>
                <w:lang w:val="en-US"/>
              </w:rPr>
              <w:t>1</w:t>
            </w:r>
            <w:r w:rsidRPr="00DF487C">
              <w:rPr>
                <w:color w:val="000000"/>
                <w:lang w:val="en-US"/>
              </w:rPr>
              <w:t>.1</w:t>
            </w:r>
            <w:r w:rsidRPr="00DF487C">
              <w:rPr>
                <w:color w:val="000000"/>
                <w:lang w:val="en-US"/>
              </w:rPr>
              <w:tab/>
              <w:t xml:space="preserve">If so stated in the BDS, the Employer will provide an Advance Payment on the Contract Price, subject to a maximum amount, as stated in the BDS. This Payment shall be in the same currencies and proportions as the Contract Payment and shall be made in accordance with the GCC. </w:t>
            </w:r>
          </w:p>
        </w:tc>
      </w:tr>
      <w:tr w:rsidR="005F08CC" w:rsidRPr="00DF487C">
        <w:trPr>
          <w:gridBefore w:val="1"/>
          <w:wBefore w:w="6" w:type="dxa"/>
        </w:trPr>
        <w:tc>
          <w:tcPr>
            <w:tcW w:w="9404" w:type="dxa"/>
          </w:tcPr>
          <w:p w:rsidR="005F08CC" w:rsidRPr="00DF487C" w:rsidRDefault="005F08CC" w:rsidP="00546C48">
            <w:pPr>
              <w:pStyle w:val="Sect1ParaHead"/>
              <w:numPr>
                <w:ilvl w:val="0"/>
                <w:numId w:val="0"/>
              </w:numPr>
              <w:tabs>
                <w:tab w:val="clear" w:pos="432"/>
              </w:tabs>
              <w:rPr>
                <w:color w:val="000000"/>
              </w:rPr>
            </w:pPr>
            <w:bookmarkStart w:id="110" w:name="_Toc42236676"/>
            <w:bookmarkStart w:id="111" w:name="_Toc4180543"/>
            <w:r w:rsidRPr="00DF487C">
              <w:rPr>
                <w:color w:val="000000"/>
              </w:rPr>
              <w:t>4</w:t>
            </w:r>
            <w:r w:rsidR="00546C48">
              <w:rPr>
                <w:color w:val="000000"/>
              </w:rPr>
              <w:t>2</w:t>
            </w:r>
            <w:r w:rsidRPr="00DF487C">
              <w:rPr>
                <w:color w:val="000000"/>
              </w:rPr>
              <w:t xml:space="preserve">. </w:t>
            </w:r>
            <w:r w:rsidRPr="00DF487C">
              <w:rPr>
                <w:color w:val="000000"/>
              </w:rPr>
              <w:tab/>
              <w:t>Adjudicator</w:t>
            </w:r>
            <w:bookmarkEnd w:id="110"/>
            <w:bookmarkEnd w:id="111"/>
          </w:p>
        </w:tc>
      </w:tr>
      <w:tr w:rsidR="005F08CC" w:rsidRPr="00DF487C">
        <w:trPr>
          <w:gridBefore w:val="1"/>
          <w:wBefore w:w="6" w:type="dxa"/>
        </w:trPr>
        <w:tc>
          <w:tcPr>
            <w:tcW w:w="9404" w:type="dxa"/>
          </w:tcPr>
          <w:p w:rsidR="00FB6275" w:rsidRPr="00DF487C" w:rsidRDefault="005F08CC" w:rsidP="00ED1C21">
            <w:pPr>
              <w:pStyle w:val="Para"/>
              <w:tabs>
                <w:tab w:val="clear" w:pos="284"/>
                <w:tab w:val="clear" w:pos="851"/>
                <w:tab w:val="left" w:pos="720"/>
              </w:tabs>
              <w:spacing w:after="120"/>
              <w:ind w:left="720" w:hanging="720"/>
              <w:jc w:val="both"/>
              <w:rPr>
                <w:color w:val="000000"/>
                <w:lang w:val="en-US"/>
              </w:rPr>
            </w:pPr>
            <w:r w:rsidRPr="00DF487C">
              <w:rPr>
                <w:color w:val="000000"/>
                <w:lang w:val="en-US"/>
              </w:rPr>
              <w:t>4</w:t>
            </w:r>
            <w:r w:rsidR="00546C48">
              <w:rPr>
                <w:color w:val="000000"/>
                <w:lang w:val="en-US"/>
              </w:rPr>
              <w:t>2</w:t>
            </w:r>
            <w:r w:rsidRPr="00DF487C">
              <w:rPr>
                <w:color w:val="000000"/>
                <w:lang w:val="en-US"/>
              </w:rPr>
              <w:t>.1</w:t>
            </w:r>
            <w:r w:rsidRPr="00DF487C">
              <w:rPr>
                <w:color w:val="000000"/>
                <w:lang w:val="en-US"/>
              </w:rPr>
              <w:tab/>
              <w:t>The Employer proposes the person named in the BDS to be appointed as Adjudicator under the Contract, at an hourly fee specified in the BDS, plus reimbursable expenses. If the Bidder disagrees with this proposal, the Bidder should so state in the Bid.</w:t>
            </w:r>
            <w:r w:rsidR="00ED1C21" w:rsidRPr="00DF487C">
              <w:rPr>
                <w:color w:val="000000"/>
                <w:lang w:val="en-US"/>
              </w:rPr>
              <w:t xml:space="preserve"> </w:t>
            </w:r>
          </w:p>
        </w:tc>
      </w:tr>
    </w:tbl>
    <w:p w:rsidR="00FE4BED" w:rsidRPr="00DF487C" w:rsidRDefault="00FE4BED">
      <w:pPr>
        <w:pStyle w:val="Heading2"/>
        <w:spacing w:before="60" w:after="120"/>
        <w:jc w:val="left"/>
        <w:rPr>
          <w:color w:val="000000"/>
          <w:sz w:val="24"/>
          <w:szCs w:val="24"/>
          <w:lang w:val="en-GB"/>
        </w:rPr>
        <w:sectPr w:rsidR="00FE4BED" w:rsidRPr="00DF487C" w:rsidSect="00DA2723">
          <w:endnotePr>
            <w:numFmt w:val="decimal"/>
          </w:endnotePr>
          <w:pgSz w:w="11907" w:h="16840" w:code="9"/>
          <w:pgMar w:top="1440" w:right="1440" w:bottom="1440" w:left="1440" w:header="720" w:footer="473" w:gutter="0"/>
          <w:cols w:space="720"/>
          <w:noEndnote/>
        </w:sectPr>
      </w:pPr>
    </w:p>
    <w:tbl>
      <w:tblPr>
        <w:tblW w:w="9356"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701"/>
        <w:gridCol w:w="7655"/>
      </w:tblGrid>
      <w:tr w:rsidR="00DC01D4" w:rsidRPr="00DF487C" w:rsidTr="00597C72">
        <w:trPr>
          <w:tblHeader/>
        </w:trPr>
        <w:tc>
          <w:tcPr>
            <w:tcW w:w="1701" w:type="dxa"/>
            <w:tcBorders>
              <w:top w:val="double" w:sz="4" w:space="0" w:color="auto"/>
            </w:tcBorders>
            <w:shd w:val="clear" w:color="auto" w:fill="C0C0C0"/>
          </w:tcPr>
          <w:p w:rsidR="00DC01D4" w:rsidRPr="00DF487C" w:rsidRDefault="00DC01D4" w:rsidP="00DC01D4">
            <w:pPr>
              <w:spacing w:before="120" w:after="120"/>
              <w:jc w:val="center"/>
              <w:rPr>
                <w:b/>
                <w:bCs/>
                <w:color w:val="000000"/>
                <w:lang w:val="en-GB"/>
              </w:rPr>
            </w:pPr>
            <w:r w:rsidRPr="00DF487C">
              <w:rPr>
                <w:b/>
                <w:bCs/>
                <w:color w:val="000000"/>
                <w:lang w:val="en-GB"/>
              </w:rPr>
              <w:t>Instructions to Bidders Reference</w:t>
            </w:r>
          </w:p>
        </w:tc>
        <w:tc>
          <w:tcPr>
            <w:tcW w:w="7655" w:type="dxa"/>
            <w:tcBorders>
              <w:top w:val="double" w:sz="4" w:space="0" w:color="auto"/>
            </w:tcBorders>
            <w:shd w:val="clear" w:color="auto" w:fill="C0C0C0"/>
            <w:vAlign w:val="center"/>
          </w:tcPr>
          <w:p w:rsidR="00DC01D4" w:rsidRPr="00DF487C" w:rsidRDefault="00DC01D4" w:rsidP="00DC01D4">
            <w:pPr>
              <w:spacing w:before="120" w:after="120"/>
              <w:ind w:right="-72"/>
              <w:jc w:val="center"/>
              <w:rPr>
                <w:b/>
                <w:bCs/>
                <w:color w:val="000000"/>
                <w:lang w:val="en-GB"/>
              </w:rPr>
            </w:pPr>
            <w:r w:rsidRPr="00DF487C">
              <w:rPr>
                <w:b/>
                <w:bCs/>
                <w:color w:val="000000"/>
                <w:lang w:val="en-GB"/>
              </w:rPr>
              <w:t>Data relevant to the ITB</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1.1</w:t>
            </w:r>
          </w:p>
        </w:tc>
        <w:tc>
          <w:tcPr>
            <w:tcW w:w="7655" w:type="dxa"/>
          </w:tcPr>
          <w:p w:rsidR="00DC01D4" w:rsidRPr="00DF487C" w:rsidRDefault="00DC01D4" w:rsidP="00546C48">
            <w:pPr>
              <w:pStyle w:val="Header"/>
              <w:jc w:val="left"/>
              <w:rPr>
                <w:color w:val="000000"/>
                <w:lang w:val="en-GB"/>
              </w:rPr>
            </w:pPr>
            <w:r w:rsidRPr="00ED1C21">
              <w:rPr>
                <w:color w:val="000000"/>
                <w:sz w:val="24"/>
                <w:szCs w:val="24"/>
                <w:lang w:val="en-GB"/>
              </w:rPr>
              <w:t>The Employer is:</w:t>
            </w:r>
            <w:r w:rsidRPr="00ED1C21">
              <w:rPr>
                <w:color w:val="000000"/>
                <w:sz w:val="24"/>
                <w:szCs w:val="24"/>
                <w:lang w:val="en-GB"/>
              </w:rPr>
              <w:softHyphen/>
            </w:r>
            <w:r w:rsidRPr="00ED1C21">
              <w:rPr>
                <w:color w:val="000000"/>
                <w:sz w:val="24"/>
                <w:szCs w:val="24"/>
                <w:lang w:val="en-GB"/>
              </w:rPr>
              <w:softHyphen/>
            </w:r>
            <w:r w:rsidRPr="00ED1C21">
              <w:rPr>
                <w:color w:val="000000"/>
                <w:sz w:val="24"/>
                <w:szCs w:val="24"/>
                <w:lang w:val="en-GB"/>
              </w:rPr>
              <w:softHyphen/>
            </w:r>
            <w:r w:rsidRPr="00ED1C21">
              <w:rPr>
                <w:color w:val="000000"/>
                <w:sz w:val="24"/>
                <w:szCs w:val="24"/>
                <w:lang w:val="en-GB"/>
              </w:rPr>
              <w:softHyphen/>
            </w:r>
            <w:r w:rsidRPr="00ED1C21">
              <w:rPr>
                <w:color w:val="000000"/>
                <w:sz w:val="24"/>
                <w:szCs w:val="24"/>
                <w:lang w:val="en-GB"/>
              </w:rPr>
              <w:softHyphen/>
            </w:r>
            <w:r w:rsidRPr="00ED1C21">
              <w:rPr>
                <w:color w:val="000000"/>
                <w:sz w:val="24"/>
                <w:szCs w:val="24"/>
                <w:lang w:val="en-GB"/>
              </w:rPr>
              <w:softHyphen/>
            </w:r>
            <w:r w:rsidRPr="00ED1C21">
              <w:rPr>
                <w:color w:val="000000"/>
                <w:sz w:val="24"/>
                <w:szCs w:val="24"/>
                <w:lang w:val="en-GB"/>
              </w:rPr>
              <w:softHyphen/>
            </w:r>
            <w:r w:rsidRPr="00DF487C">
              <w:rPr>
                <w:color w:val="000000"/>
                <w:lang w:val="en-GB"/>
              </w:rPr>
              <w:t xml:space="preserve"> </w:t>
            </w:r>
            <w:r w:rsidR="00F43113">
              <w:rPr>
                <w:b/>
                <w:bCs/>
                <w:sz w:val="24"/>
                <w:szCs w:val="24"/>
              </w:rPr>
              <w:t>Arbeiter-Samariter-Bund (ASB)</w:t>
            </w:r>
            <w:r w:rsidR="00546C48">
              <w:rPr>
                <w:b/>
                <w:bCs/>
                <w:sz w:val="24"/>
                <w:szCs w:val="24"/>
              </w:rPr>
              <w:t xml:space="preserve"> </w:t>
            </w:r>
            <w:r w:rsidR="00ED1C21">
              <w:rPr>
                <w:b/>
                <w:bCs/>
                <w:sz w:val="24"/>
                <w:szCs w:val="24"/>
              </w:rPr>
              <w:t xml:space="preserve"> </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1.1</w:t>
            </w:r>
          </w:p>
        </w:tc>
        <w:tc>
          <w:tcPr>
            <w:tcW w:w="7655" w:type="dxa"/>
          </w:tcPr>
          <w:p w:rsidR="00DC01D4" w:rsidRPr="00546C48" w:rsidRDefault="00DC01D4" w:rsidP="00ED1C21">
            <w:pPr>
              <w:spacing w:before="120" w:after="120"/>
              <w:ind w:right="-72"/>
              <w:jc w:val="left"/>
              <w:rPr>
                <w:rFonts w:ascii="Arial" w:hAnsi="Arial"/>
                <w:sz w:val="40"/>
                <w:szCs w:val="40"/>
              </w:rPr>
            </w:pPr>
            <w:r w:rsidRPr="00DF487C">
              <w:rPr>
                <w:color w:val="000000"/>
                <w:lang w:val="en-GB"/>
              </w:rPr>
              <w:t xml:space="preserve">The Works consist of: </w:t>
            </w:r>
            <w:r w:rsidR="00C55133" w:rsidRPr="00ED1C21">
              <w:rPr>
                <w:b/>
                <w:bCs/>
                <w:color w:val="000000"/>
                <w:lang w:val="en-GB"/>
              </w:rPr>
              <w:t xml:space="preserve">REHABILITATE and Build to develop </w:t>
            </w:r>
            <w:r w:rsidR="006F4895" w:rsidRPr="00ED1C21">
              <w:rPr>
                <w:b/>
                <w:bCs/>
                <w:color w:val="000000"/>
                <w:lang w:val="en-GB"/>
              </w:rPr>
              <w:t>SAMSIEH</w:t>
            </w:r>
            <w:r w:rsidR="00C55133" w:rsidRPr="00ED1C21">
              <w:rPr>
                <w:b/>
                <w:bCs/>
                <w:color w:val="000000"/>
                <w:lang w:val="en-GB"/>
              </w:rPr>
              <w:t xml:space="preserve"> </w:t>
            </w:r>
            <w:r w:rsidR="00DB1DF9" w:rsidRPr="00ED1C21">
              <w:rPr>
                <w:b/>
                <w:bCs/>
                <w:color w:val="000000"/>
                <w:lang w:val="en-GB"/>
              </w:rPr>
              <w:t xml:space="preserve">sub </w:t>
            </w:r>
            <w:r w:rsidR="00C55133" w:rsidRPr="00ED1C21">
              <w:rPr>
                <w:b/>
                <w:bCs/>
                <w:color w:val="000000"/>
                <w:lang w:val="en-GB"/>
              </w:rPr>
              <w:t>PHCC in ANBAR”</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1.1</w:t>
            </w:r>
          </w:p>
        </w:tc>
        <w:tc>
          <w:tcPr>
            <w:tcW w:w="7655" w:type="dxa"/>
          </w:tcPr>
          <w:p w:rsidR="00DC01D4" w:rsidRPr="00DF487C" w:rsidRDefault="00DC01D4" w:rsidP="002815CF">
            <w:pPr>
              <w:spacing w:before="120" w:after="120"/>
              <w:ind w:right="-72"/>
              <w:jc w:val="left"/>
              <w:rPr>
                <w:color w:val="000000"/>
                <w:lang w:val="en-GB"/>
              </w:rPr>
            </w:pPr>
            <w:r w:rsidRPr="00DF487C">
              <w:rPr>
                <w:color w:val="000000"/>
                <w:lang w:val="en-GB"/>
              </w:rPr>
              <w:t xml:space="preserve">The procurement reference number of the Contract is: </w:t>
            </w:r>
            <w:r w:rsidR="00546C48">
              <w:rPr>
                <w:b/>
                <w:color w:val="000000"/>
                <w:lang w:val="en-GB"/>
              </w:rPr>
              <w:t>ASB-</w:t>
            </w:r>
            <w:r w:rsidR="0012604D">
              <w:rPr>
                <w:b/>
                <w:color w:val="000000"/>
                <w:lang w:val="en-GB"/>
              </w:rPr>
              <w:t>1903</w:t>
            </w:r>
            <w:r w:rsidRPr="00DF487C">
              <w:rPr>
                <w:b/>
                <w:color w:val="000000"/>
                <w:lang w:val="en-GB"/>
              </w:rPr>
              <w:t>/WORKS/</w:t>
            </w:r>
            <w:r w:rsidR="002815CF">
              <w:rPr>
                <w:b/>
                <w:color w:val="000000"/>
                <w:lang w:val="en-GB"/>
              </w:rPr>
              <w:t>2020</w:t>
            </w:r>
            <w:r w:rsidRPr="00DF487C">
              <w:rPr>
                <w:b/>
                <w:color w:val="000000"/>
                <w:lang w:val="en-GB"/>
              </w:rPr>
              <w:t>/</w:t>
            </w:r>
            <w:r w:rsidR="00384598">
              <w:rPr>
                <w:b/>
                <w:color w:val="000000"/>
                <w:lang w:val="en-GB"/>
              </w:rPr>
              <w:t>0001/2</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1.1</w:t>
            </w:r>
          </w:p>
        </w:tc>
        <w:tc>
          <w:tcPr>
            <w:tcW w:w="7655" w:type="dxa"/>
          </w:tcPr>
          <w:p w:rsidR="00DC01D4" w:rsidRPr="00DF487C" w:rsidRDefault="00DC01D4" w:rsidP="00DC01D4">
            <w:pPr>
              <w:tabs>
                <w:tab w:val="right" w:pos="7272"/>
              </w:tabs>
              <w:spacing w:before="120" w:after="120"/>
              <w:jc w:val="left"/>
              <w:rPr>
                <w:color w:val="000000"/>
                <w:lang w:val="en-GB"/>
              </w:rPr>
            </w:pPr>
            <w:r w:rsidRPr="00DF487C">
              <w:rPr>
                <w:color w:val="000000"/>
                <w:lang w:val="en-GB"/>
              </w:rPr>
              <w:t>The number and identification of lots comprising this Bidding Document is: N/A</w:t>
            </w:r>
          </w:p>
          <w:p w:rsidR="00DC01D4" w:rsidRPr="00DF487C" w:rsidRDefault="00DC01D4" w:rsidP="00DC01D4">
            <w:pPr>
              <w:tabs>
                <w:tab w:val="right" w:pos="7272"/>
              </w:tabs>
              <w:spacing w:before="120" w:after="120"/>
              <w:jc w:val="left"/>
              <w:rPr>
                <w:color w:val="000000"/>
                <w:lang w:val="en-GB"/>
              </w:rPr>
            </w:pPr>
            <w:r w:rsidRPr="00DF487C">
              <w:rPr>
                <w:color w:val="000000"/>
                <w:lang w:val="en-GB"/>
              </w:rPr>
              <w:t>The minimum and maximum number of Lots a Bidder may bid for is: N/A</w:t>
            </w:r>
          </w:p>
        </w:tc>
      </w:tr>
      <w:tr w:rsidR="00DC01D4" w:rsidRPr="00DF487C" w:rsidTr="00880629">
        <w:trPr>
          <w:trHeight w:val="2622"/>
        </w:trPr>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11.1</w:t>
            </w:r>
          </w:p>
        </w:tc>
        <w:tc>
          <w:tcPr>
            <w:tcW w:w="7655" w:type="dxa"/>
          </w:tcPr>
          <w:p w:rsidR="00DC01D4" w:rsidRPr="00DF487C" w:rsidRDefault="00DC01D4" w:rsidP="00DC01D4">
            <w:pPr>
              <w:spacing w:before="60" w:after="60"/>
              <w:jc w:val="left"/>
              <w:rPr>
                <w:color w:val="000000"/>
                <w:lang w:val="en-GB"/>
              </w:rPr>
            </w:pPr>
            <w:r w:rsidRPr="00DF487C">
              <w:rPr>
                <w:color w:val="000000"/>
                <w:lang w:val="en-GB"/>
              </w:rPr>
              <w:t>For clarification purposes only, the Employer’s address is:</w:t>
            </w:r>
          </w:p>
          <w:p w:rsidR="00DC01D4" w:rsidRPr="00DF487C" w:rsidRDefault="00DC01D4" w:rsidP="00061956">
            <w:pPr>
              <w:suppressAutoHyphens w:val="0"/>
              <w:overflowPunct w:val="0"/>
              <w:autoSpaceDE w:val="0"/>
              <w:autoSpaceDN w:val="0"/>
              <w:adjustRightInd w:val="0"/>
              <w:spacing w:after="40" w:line="276" w:lineRule="auto"/>
              <w:textAlignment w:val="baseline"/>
              <w:rPr>
                <w:b/>
                <w:bCs/>
                <w:color w:val="000000"/>
                <w:lang w:val="en-GB" w:eastAsia="en-GB"/>
              </w:rPr>
            </w:pPr>
            <w:r w:rsidRPr="00DF487C">
              <w:rPr>
                <w:b/>
                <w:bCs/>
                <w:color w:val="000000"/>
                <w:lang w:val="en-GB" w:eastAsia="en-GB"/>
              </w:rPr>
              <w:t>Procurement Unit</w:t>
            </w:r>
          </w:p>
          <w:p w:rsidR="00061956" w:rsidRPr="00DF487C" w:rsidRDefault="00061956" w:rsidP="00061956">
            <w:pPr>
              <w:suppressAutoHyphens w:val="0"/>
              <w:spacing w:line="276" w:lineRule="auto"/>
              <w:jc w:val="left"/>
              <w:rPr>
                <w:b/>
                <w:bCs/>
                <w:color w:val="000000"/>
                <w:lang w:val="en-GB"/>
              </w:rPr>
            </w:pPr>
            <w:r w:rsidRPr="00DF487C">
              <w:rPr>
                <w:b/>
                <w:bCs/>
                <w:color w:val="000000"/>
                <w:lang w:val="en-GB"/>
              </w:rPr>
              <w:t>The Head, Procurement</w:t>
            </w:r>
            <w:r>
              <w:rPr>
                <w:b/>
                <w:bCs/>
                <w:color w:val="000000"/>
                <w:lang w:val="en-GB"/>
              </w:rPr>
              <w:t xml:space="preserve"> Division</w:t>
            </w:r>
          </w:p>
          <w:p w:rsidR="00061956" w:rsidRPr="0025469E" w:rsidRDefault="00F43113" w:rsidP="00061956">
            <w:pPr>
              <w:widowControl w:val="0"/>
              <w:suppressAutoHyphens w:val="0"/>
              <w:autoSpaceDE w:val="0"/>
              <w:autoSpaceDN w:val="0"/>
              <w:adjustRightInd w:val="0"/>
              <w:spacing w:line="276" w:lineRule="auto"/>
              <w:contextualSpacing/>
              <w:jc w:val="left"/>
              <w:rPr>
                <w:b/>
                <w:bCs/>
              </w:rPr>
            </w:pPr>
            <w:r>
              <w:rPr>
                <w:b/>
                <w:bCs/>
              </w:rPr>
              <w:t>Arbeiter-Samariter-Bund (ASB)</w:t>
            </w:r>
          </w:p>
          <w:p w:rsidR="00061956" w:rsidRPr="0025469E" w:rsidRDefault="00061956" w:rsidP="00061956">
            <w:pPr>
              <w:widowControl w:val="0"/>
              <w:suppressAutoHyphens w:val="0"/>
              <w:autoSpaceDE w:val="0"/>
              <w:autoSpaceDN w:val="0"/>
              <w:adjustRightInd w:val="0"/>
              <w:spacing w:line="276" w:lineRule="auto"/>
              <w:contextualSpacing/>
              <w:jc w:val="left"/>
              <w:rPr>
                <w:b/>
                <w:bCs/>
              </w:rPr>
            </w:pPr>
            <w:r w:rsidRPr="0025469E">
              <w:rPr>
                <w:b/>
                <w:bCs/>
              </w:rPr>
              <w:t>Physical Location: Baghdad – Mansour District , 14 Ram</w:t>
            </w:r>
            <w:r>
              <w:rPr>
                <w:b/>
                <w:bCs/>
              </w:rPr>
              <w:t>a</w:t>
            </w:r>
            <w:r w:rsidRPr="0025469E">
              <w:rPr>
                <w:b/>
                <w:bCs/>
              </w:rPr>
              <w:t xml:space="preserve">dan Street , </w:t>
            </w:r>
          </w:p>
          <w:p w:rsidR="00061956" w:rsidRPr="0025469E" w:rsidRDefault="00061956" w:rsidP="00061956">
            <w:pPr>
              <w:widowControl w:val="0"/>
              <w:suppressAutoHyphens w:val="0"/>
              <w:autoSpaceDE w:val="0"/>
              <w:autoSpaceDN w:val="0"/>
              <w:adjustRightInd w:val="0"/>
              <w:spacing w:line="276" w:lineRule="auto"/>
              <w:contextualSpacing/>
              <w:jc w:val="left"/>
              <w:rPr>
                <w:b/>
                <w:bCs/>
              </w:rPr>
            </w:pPr>
            <w:r w:rsidRPr="0025469E">
              <w:rPr>
                <w:b/>
                <w:bCs/>
              </w:rPr>
              <w:t xml:space="preserve">              33.315556, 44.338385</w:t>
            </w:r>
          </w:p>
          <w:p w:rsidR="00061956" w:rsidRPr="0025469E" w:rsidRDefault="00061956" w:rsidP="00C55133">
            <w:pPr>
              <w:widowControl w:val="0"/>
              <w:suppressAutoHyphens w:val="0"/>
              <w:autoSpaceDE w:val="0"/>
              <w:autoSpaceDN w:val="0"/>
              <w:adjustRightInd w:val="0"/>
              <w:spacing w:line="276" w:lineRule="auto"/>
              <w:contextualSpacing/>
              <w:jc w:val="left"/>
              <w:rPr>
                <w:b/>
                <w:bCs/>
              </w:rPr>
            </w:pPr>
            <w:r w:rsidRPr="0025469E">
              <w:rPr>
                <w:b/>
                <w:bCs/>
              </w:rPr>
              <w:t>Tel:</w:t>
            </w:r>
            <w:r w:rsidR="00880629">
              <w:rPr>
                <w:b/>
                <w:bCs/>
              </w:rPr>
              <w:t xml:space="preserve"> </w:t>
            </w:r>
            <w:r w:rsidRPr="0025469E">
              <w:rPr>
                <w:b/>
                <w:bCs/>
              </w:rPr>
              <w:t>07</w:t>
            </w:r>
            <w:r w:rsidR="00C55133">
              <w:rPr>
                <w:b/>
                <w:bCs/>
              </w:rPr>
              <w:t>508621375</w:t>
            </w:r>
            <w:r w:rsidRPr="0025469E">
              <w:rPr>
                <w:b/>
                <w:bCs/>
              </w:rPr>
              <w:t xml:space="preserve">, </w:t>
            </w:r>
          </w:p>
          <w:p w:rsidR="00DC01D4" w:rsidRPr="00DF487C" w:rsidRDefault="00061956" w:rsidP="00880629">
            <w:pPr>
              <w:pStyle w:val="Heading3"/>
              <w:shd w:val="clear" w:color="auto" w:fill="FFFFFF"/>
              <w:spacing w:line="300" w:lineRule="atLeast"/>
              <w:jc w:val="left"/>
              <w:rPr>
                <w:color w:val="000000"/>
                <w:lang w:val="en-GB"/>
              </w:rPr>
            </w:pPr>
            <w:r w:rsidRPr="00880629">
              <w:rPr>
                <w:sz w:val="24"/>
                <w:szCs w:val="24"/>
                <w:lang w:val="en-US" w:eastAsia="en-US"/>
              </w:rPr>
              <w:t xml:space="preserve">Email: </w:t>
            </w:r>
            <w:r w:rsidR="002815CF" w:rsidRPr="00880629">
              <w:rPr>
                <w:sz w:val="24"/>
                <w:szCs w:val="24"/>
                <w:lang w:val="en-US" w:eastAsia="en-US"/>
              </w:rPr>
              <w:t>manageradminfinance@asb-me.org</w:t>
            </w:r>
            <w:r w:rsidR="002815CF" w:rsidRPr="00DF487C">
              <w:rPr>
                <w:color w:val="000000"/>
                <w:lang w:val="en-GB"/>
              </w:rPr>
              <w:t xml:space="preserve"> </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11.1</w:t>
            </w:r>
          </w:p>
        </w:tc>
        <w:tc>
          <w:tcPr>
            <w:tcW w:w="7655" w:type="dxa"/>
          </w:tcPr>
          <w:p w:rsidR="00DC01D4" w:rsidRPr="00DF487C" w:rsidRDefault="00DC01D4" w:rsidP="00061956">
            <w:pPr>
              <w:suppressAutoHyphens w:val="0"/>
              <w:overflowPunct w:val="0"/>
              <w:autoSpaceDE w:val="0"/>
              <w:autoSpaceDN w:val="0"/>
              <w:adjustRightInd w:val="0"/>
              <w:textAlignment w:val="baseline"/>
              <w:rPr>
                <w:color w:val="000000"/>
                <w:lang w:val="en-GB"/>
              </w:rPr>
            </w:pPr>
            <w:r w:rsidRPr="00DF487C">
              <w:rPr>
                <w:color w:val="000000"/>
                <w:lang w:val="en-GB"/>
              </w:rPr>
              <w:t xml:space="preserve">The Employer will respond to any request for clarification provided that such request is received no later than </w:t>
            </w:r>
            <w:r w:rsidR="00061956">
              <w:rPr>
                <w:b/>
                <w:color w:val="000000"/>
                <w:lang w:val="en-GB"/>
              </w:rPr>
              <w:t>5</w:t>
            </w:r>
            <w:r w:rsidRPr="00DF487C">
              <w:rPr>
                <w:b/>
                <w:color w:val="000000"/>
                <w:lang w:val="en-GB"/>
              </w:rPr>
              <w:t xml:space="preserve"> working days </w:t>
            </w:r>
            <w:r w:rsidRPr="00DF487C">
              <w:rPr>
                <w:color w:val="000000"/>
                <w:lang w:val="en-GB"/>
              </w:rPr>
              <w:t>prior to the submission of bids</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13.1</w:t>
            </w:r>
          </w:p>
        </w:tc>
        <w:tc>
          <w:tcPr>
            <w:tcW w:w="7655" w:type="dxa"/>
          </w:tcPr>
          <w:p w:rsidR="00DC01D4" w:rsidRPr="00DF487C" w:rsidRDefault="00DC01D4" w:rsidP="00DC01D4">
            <w:pPr>
              <w:tabs>
                <w:tab w:val="right" w:pos="7254"/>
              </w:tabs>
              <w:spacing w:before="120" w:after="120"/>
              <w:jc w:val="left"/>
              <w:rPr>
                <w:i/>
                <w:iCs/>
                <w:color w:val="000000"/>
                <w:lang w:val="en-GB"/>
              </w:rPr>
            </w:pPr>
            <w:r w:rsidRPr="00DF487C">
              <w:rPr>
                <w:color w:val="000000"/>
                <w:lang w:val="en-GB"/>
              </w:rPr>
              <w:t xml:space="preserve">The medium of communication shall be in writing. </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13.2</w:t>
            </w:r>
          </w:p>
        </w:tc>
        <w:tc>
          <w:tcPr>
            <w:tcW w:w="7655" w:type="dxa"/>
          </w:tcPr>
          <w:p w:rsidR="00DC01D4" w:rsidRPr="00DF487C" w:rsidRDefault="00DC01D4" w:rsidP="00DC01D4">
            <w:pPr>
              <w:tabs>
                <w:tab w:val="right" w:pos="7254"/>
              </w:tabs>
              <w:spacing w:before="120" w:after="120"/>
              <w:jc w:val="left"/>
              <w:rPr>
                <w:color w:val="000000"/>
                <w:lang w:val="en-GB"/>
              </w:rPr>
            </w:pPr>
            <w:r w:rsidRPr="00DF487C">
              <w:rPr>
                <w:color w:val="000000"/>
                <w:lang w:val="en-GB"/>
              </w:rPr>
              <w:t xml:space="preserve">The bid shall be written in English. </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14.1(i)</w:t>
            </w:r>
          </w:p>
        </w:tc>
        <w:tc>
          <w:tcPr>
            <w:tcW w:w="7655" w:type="dxa"/>
          </w:tcPr>
          <w:p w:rsidR="00DC01D4" w:rsidRPr="00DF487C" w:rsidRDefault="00DC01D4" w:rsidP="00CF7846">
            <w:pPr>
              <w:tabs>
                <w:tab w:val="right" w:pos="7254"/>
              </w:tabs>
              <w:spacing w:before="120" w:after="120"/>
              <w:jc w:val="left"/>
              <w:rPr>
                <w:color w:val="000000"/>
                <w:lang w:val="en-GB"/>
              </w:rPr>
            </w:pPr>
            <w:r w:rsidRPr="00DF487C">
              <w:rPr>
                <w:color w:val="000000"/>
                <w:lang w:val="en-GB"/>
              </w:rPr>
              <w:t>The Bidder shall submit with its bid the following additional documents:</w:t>
            </w:r>
            <w:r w:rsidR="00CF7846">
              <w:rPr>
                <w:color w:val="000000"/>
                <w:lang w:val="en-GB"/>
              </w:rPr>
              <w:t xml:space="preserve"> </w:t>
            </w:r>
            <w:r w:rsidRPr="00DF487C">
              <w:rPr>
                <w:b/>
                <w:bCs/>
                <w:color w:val="000000"/>
                <w:lang w:val="en-GB" w:eastAsia="en-GB"/>
              </w:rPr>
              <w:t>N/A</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16.1</w:t>
            </w:r>
          </w:p>
        </w:tc>
        <w:tc>
          <w:tcPr>
            <w:tcW w:w="7655" w:type="dxa"/>
          </w:tcPr>
          <w:p w:rsidR="00DC01D4" w:rsidRPr="00DF487C" w:rsidRDefault="00DC01D4" w:rsidP="002815CF">
            <w:pPr>
              <w:spacing w:before="120" w:after="120"/>
              <w:ind w:right="-72"/>
              <w:jc w:val="left"/>
              <w:rPr>
                <w:color w:val="000000"/>
                <w:lang w:val="en-GB"/>
              </w:rPr>
            </w:pPr>
            <w:r w:rsidRPr="00DF487C">
              <w:rPr>
                <w:color w:val="000000"/>
                <w:lang w:val="en-GB"/>
              </w:rPr>
              <w:t>The lump sum or unit rates and prices quoted by the Bidder shall be in</w:t>
            </w:r>
            <w:r w:rsidR="002815CF">
              <w:rPr>
                <w:color w:val="000000"/>
                <w:lang w:val="en-GB"/>
              </w:rPr>
              <w:t xml:space="preserve"> </w:t>
            </w:r>
            <w:r w:rsidR="002815CF">
              <w:rPr>
                <w:b/>
                <w:color w:val="000000"/>
                <w:lang w:val="en-GB"/>
              </w:rPr>
              <w:t>United State Dollars</w:t>
            </w:r>
            <w:r w:rsidR="00880629">
              <w:rPr>
                <w:b/>
                <w:color w:val="000000"/>
                <w:lang w:val="en-GB"/>
              </w:rPr>
              <w:t xml:space="preserve"> </w:t>
            </w:r>
            <w:r w:rsidR="002815CF">
              <w:rPr>
                <w:b/>
                <w:color w:val="000000"/>
                <w:lang w:val="en-GB"/>
              </w:rPr>
              <w:t>- USD</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16.2</w:t>
            </w:r>
          </w:p>
        </w:tc>
        <w:tc>
          <w:tcPr>
            <w:tcW w:w="7655" w:type="dxa"/>
          </w:tcPr>
          <w:p w:rsidR="00DC01D4" w:rsidRPr="00DF487C" w:rsidRDefault="00DC01D4" w:rsidP="00C55133">
            <w:pPr>
              <w:spacing w:before="120" w:after="120"/>
              <w:ind w:right="-72"/>
              <w:jc w:val="left"/>
              <w:rPr>
                <w:color w:val="000000"/>
              </w:rPr>
            </w:pPr>
            <w:r w:rsidRPr="00DF487C">
              <w:rPr>
                <w:color w:val="000000"/>
              </w:rPr>
              <w:t xml:space="preserve">The authority for specifying rates of exchange shall be the Bank of </w:t>
            </w:r>
            <w:r w:rsidR="00546C48">
              <w:rPr>
                <w:color w:val="000000"/>
              </w:rPr>
              <w:t>Baghdad</w:t>
            </w:r>
            <w:r w:rsidRPr="00DF487C">
              <w:rPr>
                <w:color w:val="000000"/>
              </w:rPr>
              <w:t xml:space="preserve">. </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16.3</w:t>
            </w:r>
          </w:p>
        </w:tc>
        <w:tc>
          <w:tcPr>
            <w:tcW w:w="7655" w:type="dxa"/>
          </w:tcPr>
          <w:p w:rsidR="00DC01D4" w:rsidRPr="00DF487C" w:rsidRDefault="00DC01D4" w:rsidP="002815CF">
            <w:pPr>
              <w:spacing w:before="120" w:after="120"/>
              <w:ind w:right="-72"/>
              <w:jc w:val="left"/>
              <w:rPr>
                <w:color w:val="000000"/>
                <w:lang w:val="en-GB"/>
              </w:rPr>
            </w:pPr>
            <w:r w:rsidRPr="00DF487C">
              <w:rPr>
                <w:color w:val="000000"/>
              </w:rPr>
              <w:t xml:space="preserve">Foreign currency requirements shall be payable at the option of the Bidder. </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17.1</w:t>
            </w:r>
          </w:p>
        </w:tc>
        <w:tc>
          <w:tcPr>
            <w:tcW w:w="7655" w:type="dxa"/>
          </w:tcPr>
          <w:p w:rsidR="00DC01D4" w:rsidRPr="00DF487C" w:rsidRDefault="00DC01D4" w:rsidP="002815CF">
            <w:pPr>
              <w:spacing w:before="120" w:after="120"/>
              <w:ind w:right="-72"/>
              <w:jc w:val="left"/>
              <w:rPr>
                <w:color w:val="000000"/>
                <w:lang w:val="en-GB"/>
              </w:rPr>
            </w:pPr>
            <w:r w:rsidRPr="00DF487C">
              <w:rPr>
                <w:color w:val="000000"/>
                <w:lang w:val="en-GB"/>
              </w:rPr>
              <w:t xml:space="preserve">Bids must be valid </w:t>
            </w:r>
            <w:r w:rsidRPr="007D77F7">
              <w:rPr>
                <w:lang w:val="en-GB"/>
              </w:rPr>
              <w:t>until</w:t>
            </w:r>
            <w:r w:rsidR="00880629">
              <w:rPr>
                <w:lang w:val="en-GB"/>
              </w:rPr>
              <w:t xml:space="preserve"> </w:t>
            </w:r>
            <w:r w:rsidR="00061956" w:rsidRPr="007D77F7">
              <w:rPr>
                <w:lang w:val="en-GB"/>
              </w:rPr>
              <w:t>30</w:t>
            </w:r>
            <w:r w:rsidR="00DF14CD" w:rsidRPr="007D77F7">
              <w:rPr>
                <w:b/>
                <w:vertAlign w:val="superscript"/>
                <w:lang w:val="en-GB"/>
              </w:rPr>
              <w:t>th</w:t>
            </w:r>
            <w:r w:rsidR="00DF14CD" w:rsidRPr="007D77F7">
              <w:rPr>
                <w:b/>
                <w:lang w:val="en-GB"/>
              </w:rPr>
              <w:t xml:space="preserve"> </w:t>
            </w:r>
            <w:r w:rsidR="00061956" w:rsidRPr="007D77F7">
              <w:rPr>
                <w:b/>
                <w:lang w:val="en-GB"/>
              </w:rPr>
              <w:t xml:space="preserve">May </w:t>
            </w:r>
            <w:r w:rsidR="002815CF">
              <w:rPr>
                <w:b/>
                <w:lang w:val="en-GB"/>
              </w:rPr>
              <w:t>2020</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17.3</w:t>
            </w:r>
          </w:p>
        </w:tc>
        <w:tc>
          <w:tcPr>
            <w:tcW w:w="7655" w:type="dxa"/>
          </w:tcPr>
          <w:p w:rsidR="00DC01D4" w:rsidRPr="00DF487C" w:rsidRDefault="00DC01D4" w:rsidP="00DC01D4">
            <w:pPr>
              <w:spacing w:before="120" w:after="120"/>
              <w:ind w:right="-72"/>
              <w:jc w:val="left"/>
              <w:rPr>
                <w:color w:val="000000"/>
                <w:lang w:val="en-GB"/>
              </w:rPr>
            </w:pPr>
            <w:r w:rsidRPr="00DF487C">
              <w:rPr>
                <w:color w:val="000000"/>
                <w:lang w:val="en-GB" w:eastAsia="en-GB"/>
              </w:rPr>
              <w:t xml:space="preserve">Bid price </w:t>
            </w:r>
            <w:r w:rsidRPr="00DF487C">
              <w:rPr>
                <w:b/>
                <w:bCs/>
                <w:color w:val="000000"/>
                <w:lang w:val="en-GB" w:eastAsia="en-GB"/>
              </w:rPr>
              <w:t>SHALL NOT</w:t>
            </w:r>
            <w:r w:rsidRPr="00DF487C">
              <w:rPr>
                <w:color w:val="000000"/>
                <w:lang w:val="en-GB" w:eastAsia="en-GB"/>
              </w:rPr>
              <w:t xml:space="preserve"> be adjusted.</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18.1</w:t>
            </w:r>
          </w:p>
        </w:tc>
        <w:tc>
          <w:tcPr>
            <w:tcW w:w="7655" w:type="dxa"/>
          </w:tcPr>
          <w:p w:rsidR="00DC01D4" w:rsidRPr="00DF487C" w:rsidRDefault="00DC01D4" w:rsidP="00DC01D4">
            <w:pPr>
              <w:spacing w:before="120" w:after="120"/>
              <w:ind w:right="-72"/>
              <w:jc w:val="left"/>
              <w:rPr>
                <w:color w:val="000000"/>
                <w:lang w:val="en-GB"/>
              </w:rPr>
            </w:pPr>
            <w:r w:rsidRPr="00DF487C">
              <w:rPr>
                <w:color w:val="000000"/>
                <w:lang w:val="en-GB"/>
              </w:rPr>
              <w:t xml:space="preserve">A Bid Security </w:t>
            </w:r>
            <w:r w:rsidRPr="00DF487C">
              <w:rPr>
                <w:b/>
                <w:color w:val="000000"/>
                <w:lang w:val="en-GB"/>
              </w:rPr>
              <w:t>shall be</w:t>
            </w:r>
            <w:r w:rsidRPr="00DF487C">
              <w:rPr>
                <w:color w:val="000000"/>
                <w:lang w:val="en-GB"/>
              </w:rPr>
              <w:t xml:space="preserve"> required. </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18.2</w:t>
            </w:r>
          </w:p>
        </w:tc>
        <w:tc>
          <w:tcPr>
            <w:tcW w:w="7655" w:type="dxa"/>
          </w:tcPr>
          <w:p w:rsidR="00DC01D4" w:rsidRPr="00DF487C" w:rsidRDefault="00DC01D4" w:rsidP="002815CF">
            <w:pPr>
              <w:spacing w:before="120" w:after="120"/>
              <w:ind w:right="-72"/>
              <w:jc w:val="left"/>
              <w:rPr>
                <w:color w:val="000000"/>
                <w:lang w:val="en-GB"/>
              </w:rPr>
            </w:pPr>
            <w:r w:rsidRPr="00DF487C">
              <w:rPr>
                <w:color w:val="000000"/>
                <w:lang w:val="en-GB" w:eastAsia="en-GB"/>
              </w:rPr>
              <w:t xml:space="preserve">The amount of Bid Security shall be </w:t>
            </w:r>
            <w:r w:rsidR="002815CF">
              <w:rPr>
                <w:b/>
                <w:bCs/>
                <w:color w:val="000000"/>
                <w:lang w:val="en-GB" w:eastAsia="en-GB"/>
              </w:rPr>
              <w:t>30</w:t>
            </w:r>
            <w:r w:rsidR="00880629">
              <w:rPr>
                <w:b/>
                <w:bCs/>
                <w:color w:val="000000"/>
                <w:lang w:val="en-GB" w:eastAsia="en-GB"/>
              </w:rPr>
              <w:t>,</w:t>
            </w:r>
            <w:r w:rsidR="002815CF">
              <w:rPr>
                <w:b/>
                <w:bCs/>
                <w:color w:val="000000"/>
                <w:lang w:val="en-GB" w:eastAsia="en-GB"/>
              </w:rPr>
              <w:t xml:space="preserve">000 United State Dollars </w:t>
            </w:r>
            <w:r w:rsidR="00880629">
              <w:rPr>
                <w:b/>
                <w:bCs/>
                <w:color w:val="000000"/>
                <w:lang w:val="en-GB" w:eastAsia="en-GB"/>
              </w:rPr>
              <w:t>(</w:t>
            </w:r>
            <w:r w:rsidR="002815CF">
              <w:rPr>
                <w:b/>
                <w:bCs/>
                <w:color w:val="000000"/>
                <w:lang w:val="en-GB" w:eastAsia="en-GB"/>
              </w:rPr>
              <w:t>USD</w:t>
            </w:r>
            <w:r w:rsidR="00880629">
              <w:rPr>
                <w:b/>
                <w:bCs/>
                <w:color w:val="000000"/>
                <w:lang w:val="en-GB" w:eastAsia="en-GB"/>
              </w:rPr>
              <w:t>)</w:t>
            </w:r>
          </w:p>
        </w:tc>
      </w:tr>
      <w:tr w:rsidR="00DC629D"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18.3</w:t>
            </w:r>
          </w:p>
        </w:tc>
        <w:tc>
          <w:tcPr>
            <w:tcW w:w="7655" w:type="dxa"/>
          </w:tcPr>
          <w:p w:rsidR="00DC01D4" w:rsidRPr="00DF487C" w:rsidRDefault="00DC01D4" w:rsidP="001B08F4">
            <w:pPr>
              <w:suppressAutoHyphens w:val="0"/>
              <w:overflowPunct w:val="0"/>
              <w:autoSpaceDE w:val="0"/>
              <w:autoSpaceDN w:val="0"/>
              <w:adjustRightInd w:val="0"/>
              <w:textAlignment w:val="baseline"/>
              <w:rPr>
                <w:color w:val="000000"/>
                <w:lang w:val="en-GB"/>
              </w:rPr>
            </w:pPr>
            <w:r w:rsidRPr="00DF487C">
              <w:rPr>
                <w:color w:val="000000"/>
                <w:lang w:val="en-GB"/>
              </w:rPr>
              <w:t xml:space="preserve">The Bid Security shall be valid until </w:t>
            </w:r>
            <w:r w:rsidR="00061956">
              <w:rPr>
                <w:b/>
                <w:color w:val="000000"/>
                <w:lang w:val="en-GB"/>
              </w:rPr>
              <w:t>30</w:t>
            </w:r>
            <w:r w:rsidR="00061956" w:rsidRPr="00061956">
              <w:rPr>
                <w:b/>
                <w:color w:val="000000"/>
                <w:vertAlign w:val="superscript"/>
                <w:lang w:val="en-GB"/>
              </w:rPr>
              <w:t>th</w:t>
            </w:r>
            <w:r w:rsidR="00061956">
              <w:rPr>
                <w:b/>
                <w:color w:val="000000"/>
                <w:lang w:val="en-GB"/>
              </w:rPr>
              <w:t xml:space="preserve"> </w:t>
            </w:r>
            <w:r w:rsidR="00880629">
              <w:rPr>
                <w:b/>
                <w:color w:val="000000"/>
                <w:lang w:val="en-GB"/>
              </w:rPr>
              <w:t>J</w:t>
            </w:r>
            <w:r w:rsidR="001B08F4">
              <w:rPr>
                <w:b/>
                <w:color w:val="000000"/>
                <w:lang w:val="en-GB"/>
              </w:rPr>
              <w:t>uly</w:t>
            </w:r>
            <w:r w:rsidR="00957806">
              <w:rPr>
                <w:b/>
                <w:color w:val="000000"/>
                <w:lang w:val="en-GB"/>
              </w:rPr>
              <w:t xml:space="preserve"> </w:t>
            </w:r>
            <w:r w:rsidRPr="00DF487C">
              <w:rPr>
                <w:b/>
                <w:color w:val="000000"/>
                <w:lang w:val="en-GB"/>
              </w:rPr>
              <w:t>20</w:t>
            </w:r>
            <w:r w:rsidR="002815CF">
              <w:rPr>
                <w:b/>
                <w:color w:val="000000"/>
                <w:lang w:val="en-GB"/>
              </w:rPr>
              <w:t>20</w:t>
            </w:r>
            <w:r w:rsidRPr="00DF487C">
              <w:rPr>
                <w:b/>
                <w:color w:val="000000"/>
                <w:lang w:val="en-GB"/>
              </w:rPr>
              <w:t xml:space="preserve">. </w:t>
            </w:r>
            <w:r w:rsidRPr="00DF487C">
              <w:rPr>
                <w:color w:val="000000"/>
                <w:lang w:val="en-GB"/>
              </w:rPr>
              <w:t xml:space="preserve">The Bid Security shall be in form of an UNCONDITIONAL on demand Bank Guarantee using the format given in the bidding document and from a Bank acceptable to the Employer. Bidders who use Banks domiciled outside the Employers country must secure along with the bid security, a declaration from a correspondent Bank in </w:t>
            </w:r>
            <w:r w:rsidR="00061956">
              <w:rPr>
                <w:color w:val="000000"/>
                <w:lang w:val="en-GB"/>
              </w:rPr>
              <w:t>Iraq</w:t>
            </w:r>
            <w:r w:rsidRPr="00DF487C">
              <w:rPr>
                <w:color w:val="000000"/>
                <w:lang w:val="en-GB"/>
              </w:rPr>
              <w:t xml:space="preserve"> that it will honour the Bid security on behalf of the issuing Bank</w:t>
            </w:r>
            <w:r w:rsidRPr="00DF487C">
              <w:rPr>
                <w:color w:val="000000"/>
                <w:lang w:val="es-ES_tradnl"/>
              </w:rPr>
              <w:t>.</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19.1</w:t>
            </w:r>
          </w:p>
        </w:tc>
        <w:tc>
          <w:tcPr>
            <w:tcW w:w="7655" w:type="dxa"/>
          </w:tcPr>
          <w:p w:rsidR="00DC01D4" w:rsidRPr="00DF487C" w:rsidRDefault="00DC01D4" w:rsidP="00DC01D4">
            <w:pPr>
              <w:spacing w:before="120" w:after="120"/>
              <w:ind w:right="-72"/>
              <w:jc w:val="left"/>
              <w:rPr>
                <w:color w:val="000000"/>
                <w:lang w:val="en-GB"/>
              </w:rPr>
            </w:pPr>
            <w:r w:rsidRPr="00DF487C">
              <w:rPr>
                <w:color w:val="000000"/>
                <w:lang w:val="en-GB"/>
              </w:rPr>
              <w:t>Alternative bids to the requirements of the bidding documents</w:t>
            </w:r>
            <w:r w:rsidR="00880629">
              <w:rPr>
                <w:color w:val="000000"/>
                <w:lang w:val="en-GB"/>
              </w:rPr>
              <w:t xml:space="preserve">: </w:t>
            </w:r>
            <w:r w:rsidRPr="00DF487C">
              <w:rPr>
                <w:color w:val="000000"/>
                <w:lang w:val="en-GB"/>
              </w:rPr>
              <w:t>N/A</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20.1</w:t>
            </w:r>
          </w:p>
        </w:tc>
        <w:tc>
          <w:tcPr>
            <w:tcW w:w="7655" w:type="dxa"/>
          </w:tcPr>
          <w:p w:rsidR="00DC01D4" w:rsidRPr="00DF487C" w:rsidRDefault="00DC01D4" w:rsidP="00DC01D4">
            <w:pPr>
              <w:spacing w:before="60" w:after="60"/>
              <w:rPr>
                <w:color w:val="000000"/>
                <w:lang w:val="en-GB"/>
              </w:rPr>
            </w:pPr>
            <w:r w:rsidRPr="00DF487C">
              <w:rPr>
                <w:color w:val="000000"/>
                <w:lang w:val="en-GB"/>
              </w:rPr>
              <w:t xml:space="preserve">In addition to the original of the Bid, the number of copies required is: </w:t>
            </w:r>
            <w:r w:rsidRPr="00DF487C">
              <w:rPr>
                <w:b/>
                <w:color w:val="000000"/>
                <w:lang w:val="en-GB"/>
              </w:rPr>
              <w:t>02</w:t>
            </w:r>
            <w:r w:rsidR="00880629">
              <w:rPr>
                <w:b/>
                <w:color w:val="000000"/>
                <w:lang w:val="en-GB"/>
              </w:rPr>
              <w:t xml:space="preserve"> </w:t>
            </w:r>
            <w:r w:rsidRPr="00DF487C">
              <w:rPr>
                <w:b/>
                <w:color w:val="000000"/>
                <w:lang w:val="en-GB"/>
              </w:rPr>
              <w:t>(Two)</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20.2</w:t>
            </w:r>
          </w:p>
        </w:tc>
        <w:tc>
          <w:tcPr>
            <w:tcW w:w="7655" w:type="dxa"/>
          </w:tcPr>
          <w:p w:rsidR="00DC01D4" w:rsidRPr="00DF487C" w:rsidRDefault="00DC01D4" w:rsidP="00DC01D4">
            <w:pPr>
              <w:tabs>
                <w:tab w:val="right" w:leader="underscore" w:pos="9504"/>
              </w:tabs>
              <w:suppressAutoHyphens w:val="0"/>
              <w:overflowPunct w:val="0"/>
              <w:autoSpaceDE w:val="0"/>
              <w:autoSpaceDN w:val="0"/>
              <w:adjustRightInd w:val="0"/>
              <w:spacing w:before="120" w:after="120"/>
              <w:textAlignment w:val="baseline"/>
              <w:rPr>
                <w:b/>
                <w:i/>
                <w:color w:val="000000"/>
                <w:lang w:eastAsia="x-none"/>
              </w:rPr>
            </w:pPr>
            <w:r w:rsidRPr="00DF487C">
              <w:rPr>
                <w:color w:val="000000"/>
                <w:lang w:val="x-none" w:eastAsia="x-none"/>
              </w:rPr>
              <w:t xml:space="preserve">The written confirmation of authorization to sign on behalf of the Bidder shall </w:t>
            </w:r>
            <w:r w:rsidRPr="00DF487C">
              <w:rPr>
                <w:color w:val="000000"/>
                <w:lang w:eastAsia="x-none"/>
              </w:rPr>
              <w:t>be:</w:t>
            </w:r>
          </w:p>
          <w:p w:rsidR="00DC01D4" w:rsidRPr="00DF487C" w:rsidRDefault="000562DE" w:rsidP="00546C48">
            <w:pPr>
              <w:tabs>
                <w:tab w:val="right" w:leader="underscore" w:pos="9504"/>
              </w:tabs>
              <w:suppressAutoHyphens w:val="0"/>
              <w:spacing w:after="120"/>
              <w:rPr>
                <w:b/>
                <w:i/>
                <w:color w:val="000000"/>
                <w:lang w:val="en-GB" w:eastAsia="x-none"/>
              </w:rPr>
            </w:pPr>
            <w:r w:rsidRPr="00DF487C">
              <w:rPr>
                <w:color w:val="000000"/>
                <w:spacing w:val="-4"/>
                <w:lang w:eastAsia="x-none"/>
              </w:rPr>
              <w:t>(a)</w:t>
            </w:r>
            <w:r w:rsidR="00DC01D4" w:rsidRPr="00DF487C">
              <w:rPr>
                <w:color w:val="000000"/>
                <w:spacing w:val="-4"/>
                <w:lang w:val="x-none" w:eastAsia="x-none"/>
              </w:rPr>
              <w:t>A</w:t>
            </w:r>
            <w:r w:rsidR="00DC01D4" w:rsidRPr="00DF487C">
              <w:rPr>
                <w:color w:val="000000"/>
                <w:spacing w:val="-4"/>
                <w:lang w:eastAsia="x-none"/>
              </w:rPr>
              <w:t xml:space="preserve"> </w:t>
            </w:r>
            <w:r w:rsidR="00DC01D4" w:rsidRPr="00CF7846">
              <w:rPr>
                <w:b/>
                <w:color w:val="000000"/>
                <w:spacing w:val="-4"/>
                <w:lang w:val="x-none" w:eastAsia="x-none"/>
              </w:rPr>
              <w:t>Power of Attorney</w:t>
            </w:r>
            <w:r w:rsidR="00DC01D4" w:rsidRPr="00DF487C">
              <w:rPr>
                <w:color w:val="000000"/>
                <w:spacing w:val="-4"/>
                <w:lang w:val="x-none" w:eastAsia="x-none"/>
              </w:rPr>
              <w:t xml:space="preserve"> which if signed in </w:t>
            </w:r>
            <w:r w:rsidR="00546C48">
              <w:rPr>
                <w:color w:val="000000"/>
                <w:spacing w:val="-4"/>
                <w:lang w:eastAsia="x-none"/>
              </w:rPr>
              <w:t xml:space="preserve">Iraq </w:t>
            </w:r>
            <w:r w:rsidR="00DC01D4" w:rsidRPr="00DF487C">
              <w:rPr>
                <w:color w:val="000000"/>
                <w:spacing w:val="-4"/>
                <w:lang w:val="x-none" w:eastAsia="x-none"/>
              </w:rPr>
              <w:t>shall be registered</w:t>
            </w:r>
            <w:r w:rsidR="00DC01D4" w:rsidRPr="00DF487C">
              <w:rPr>
                <w:color w:val="000000"/>
                <w:spacing w:val="-4"/>
                <w:lang w:eastAsia="x-none"/>
              </w:rPr>
              <w:t>; or</w:t>
            </w:r>
          </w:p>
          <w:p w:rsidR="000562DE" w:rsidRPr="00DF487C" w:rsidRDefault="00546C48" w:rsidP="00DC01D4">
            <w:pPr>
              <w:tabs>
                <w:tab w:val="right" w:leader="underscore" w:pos="9504"/>
              </w:tabs>
              <w:suppressAutoHyphens w:val="0"/>
              <w:spacing w:after="120"/>
              <w:rPr>
                <w:color w:val="000000"/>
                <w:lang w:val="x-none"/>
              </w:rPr>
            </w:pPr>
            <w:r w:rsidRPr="00DF487C">
              <w:rPr>
                <w:color w:val="000000"/>
                <w:spacing w:val="-4"/>
                <w:lang w:eastAsia="x-none"/>
              </w:rPr>
              <w:t xml:space="preserve"> </w:t>
            </w:r>
            <w:r w:rsidR="000562DE" w:rsidRPr="00DF487C">
              <w:rPr>
                <w:color w:val="000000"/>
                <w:spacing w:val="-4"/>
                <w:lang w:eastAsia="x-none"/>
              </w:rPr>
              <w:t xml:space="preserve">(b) </w:t>
            </w:r>
            <w:r w:rsidR="000562DE" w:rsidRPr="00DF487C">
              <w:rPr>
                <w:color w:val="000000"/>
                <w:lang w:val="en-GB" w:eastAsia="en-GB"/>
              </w:rPr>
              <w:t xml:space="preserve">In the case of Bids submitted by an existing or intended JV, a </w:t>
            </w:r>
            <w:r w:rsidR="000562DE" w:rsidRPr="00CF7846">
              <w:rPr>
                <w:b/>
                <w:color w:val="000000"/>
                <w:lang w:val="en-GB" w:eastAsia="en-GB"/>
              </w:rPr>
              <w:t xml:space="preserve">Power of Attorney from each member of the JV </w:t>
            </w:r>
            <w:r w:rsidR="000562DE" w:rsidRPr="00CF7846">
              <w:rPr>
                <w:b/>
                <w:iCs/>
                <w:color w:val="000000"/>
                <w:lang w:val="en-GB" w:eastAsia="en-GB"/>
              </w:rPr>
              <w:t>nominating a Representative in the JV</w:t>
            </w:r>
            <w:r w:rsidR="000562DE" w:rsidRPr="00DF487C">
              <w:rPr>
                <w:iCs/>
                <w:color w:val="000000"/>
                <w:lang w:val="en-GB" w:eastAsia="en-GB"/>
              </w:rPr>
              <w:t xml:space="preserve"> </w:t>
            </w:r>
            <w:r w:rsidR="000562DE" w:rsidRPr="00CF7846">
              <w:rPr>
                <w:b/>
                <w:iCs/>
                <w:color w:val="000000"/>
                <w:lang w:val="en-GB" w:eastAsia="en-GB"/>
              </w:rPr>
              <w:t>and a Power of Attorney from the JV nominating a representative</w:t>
            </w:r>
            <w:r w:rsidR="000562DE" w:rsidRPr="00DF487C">
              <w:rPr>
                <w:iCs/>
                <w:color w:val="000000"/>
                <w:lang w:val="en-GB" w:eastAsia="en-GB"/>
              </w:rPr>
              <w:t xml:space="preserve"> who shall have the authority to conduct all business for and on behalf of any and all the parties of the JV during the bidding process and, in the event the JV is awarded the Contract, during contract execution.</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22.1</w:t>
            </w:r>
          </w:p>
        </w:tc>
        <w:tc>
          <w:tcPr>
            <w:tcW w:w="7655" w:type="dxa"/>
          </w:tcPr>
          <w:p w:rsidR="00DC01D4" w:rsidRPr="00DF487C" w:rsidRDefault="00DC01D4" w:rsidP="00DC01D4">
            <w:pPr>
              <w:spacing w:before="60" w:after="60"/>
              <w:rPr>
                <w:color w:val="000000"/>
                <w:lang w:val="en-GB"/>
              </w:rPr>
            </w:pPr>
            <w:r w:rsidRPr="00DF487C">
              <w:rPr>
                <w:color w:val="000000"/>
                <w:lang w:val="en-GB"/>
              </w:rPr>
              <w:t>For bid submission purposes only, the Employer’s address is:</w:t>
            </w:r>
          </w:p>
          <w:p w:rsidR="00061956" w:rsidRPr="00DF487C" w:rsidRDefault="00061956" w:rsidP="00061956">
            <w:pPr>
              <w:suppressAutoHyphens w:val="0"/>
              <w:overflowPunct w:val="0"/>
              <w:autoSpaceDE w:val="0"/>
              <w:autoSpaceDN w:val="0"/>
              <w:adjustRightInd w:val="0"/>
              <w:spacing w:after="40" w:line="276" w:lineRule="auto"/>
              <w:textAlignment w:val="baseline"/>
              <w:rPr>
                <w:b/>
                <w:bCs/>
                <w:color w:val="000000"/>
                <w:lang w:val="en-GB" w:eastAsia="en-GB"/>
              </w:rPr>
            </w:pPr>
            <w:r w:rsidRPr="00DF487C">
              <w:rPr>
                <w:b/>
                <w:bCs/>
                <w:color w:val="000000"/>
                <w:lang w:val="en-GB" w:eastAsia="en-GB"/>
              </w:rPr>
              <w:t>Procurement Unit</w:t>
            </w:r>
          </w:p>
          <w:p w:rsidR="00061956" w:rsidRPr="00DF487C" w:rsidRDefault="00061956" w:rsidP="00061956">
            <w:pPr>
              <w:suppressAutoHyphens w:val="0"/>
              <w:spacing w:line="276" w:lineRule="auto"/>
              <w:jc w:val="left"/>
              <w:rPr>
                <w:b/>
                <w:bCs/>
                <w:color w:val="000000"/>
                <w:lang w:val="en-GB"/>
              </w:rPr>
            </w:pPr>
            <w:r w:rsidRPr="00DF487C">
              <w:rPr>
                <w:b/>
                <w:bCs/>
                <w:color w:val="000000"/>
                <w:lang w:val="en-GB"/>
              </w:rPr>
              <w:t>The Head, Procurement</w:t>
            </w:r>
            <w:r>
              <w:rPr>
                <w:b/>
                <w:bCs/>
                <w:color w:val="000000"/>
                <w:lang w:val="en-GB"/>
              </w:rPr>
              <w:t xml:space="preserve"> Division</w:t>
            </w:r>
          </w:p>
          <w:p w:rsidR="00061956" w:rsidRPr="0025469E" w:rsidRDefault="00F43113" w:rsidP="00061956">
            <w:pPr>
              <w:widowControl w:val="0"/>
              <w:suppressAutoHyphens w:val="0"/>
              <w:autoSpaceDE w:val="0"/>
              <w:autoSpaceDN w:val="0"/>
              <w:adjustRightInd w:val="0"/>
              <w:spacing w:line="276" w:lineRule="auto"/>
              <w:contextualSpacing/>
              <w:jc w:val="left"/>
              <w:rPr>
                <w:b/>
                <w:bCs/>
              </w:rPr>
            </w:pPr>
            <w:r>
              <w:rPr>
                <w:b/>
                <w:bCs/>
              </w:rPr>
              <w:t>Arbeiter-Samariter-Bund (ASB)</w:t>
            </w:r>
          </w:p>
          <w:p w:rsidR="00061956" w:rsidRPr="0025469E" w:rsidRDefault="00061956" w:rsidP="00061956">
            <w:pPr>
              <w:widowControl w:val="0"/>
              <w:suppressAutoHyphens w:val="0"/>
              <w:autoSpaceDE w:val="0"/>
              <w:autoSpaceDN w:val="0"/>
              <w:adjustRightInd w:val="0"/>
              <w:spacing w:line="276" w:lineRule="auto"/>
              <w:contextualSpacing/>
              <w:jc w:val="left"/>
              <w:rPr>
                <w:b/>
                <w:bCs/>
              </w:rPr>
            </w:pPr>
            <w:r w:rsidRPr="0025469E">
              <w:rPr>
                <w:b/>
                <w:bCs/>
              </w:rPr>
              <w:t>Physical Location: Baghdad – Mansour District , 14 Ram</w:t>
            </w:r>
            <w:r>
              <w:rPr>
                <w:b/>
                <w:bCs/>
              </w:rPr>
              <w:t>a</w:t>
            </w:r>
            <w:r w:rsidRPr="0025469E">
              <w:rPr>
                <w:b/>
                <w:bCs/>
              </w:rPr>
              <w:t xml:space="preserve">dan Street , </w:t>
            </w:r>
          </w:p>
          <w:p w:rsidR="00061956" w:rsidRPr="0025469E" w:rsidRDefault="00061956" w:rsidP="00061956">
            <w:pPr>
              <w:widowControl w:val="0"/>
              <w:suppressAutoHyphens w:val="0"/>
              <w:autoSpaceDE w:val="0"/>
              <w:autoSpaceDN w:val="0"/>
              <w:adjustRightInd w:val="0"/>
              <w:spacing w:line="276" w:lineRule="auto"/>
              <w:contextualSpacing/>
              <w:jc w:val="left"/>
              <w:rPr>
                <w:b/>
                <w:bCs/>
              </w:rPr>
            </w:pPr>
            <w:r w:rsidRPr="0025469E">
              <w:rPr>
                <w:b/>
                <w:bCs/>
              </w:rPr>
              <w:t xml:space="preserve">              33.315556, 44.338385</w:t>
            </w:r>
          </w:p>
          <w:p w:rsidR="00061956" w:rsidRPr="0025469E" w:rsidRDefault="00061956" w:rsidP="0005792A">
            <w:pPr>
              <w:widowControl w:val="0"/>
              <w:suppressAutoHyphens w:val="0"/>
              <w:autoSpaceDE w:val="0"/>
              <w:autoSpaceDN w:val="0"/>
              <w:adjustRightInd w:val="0"/>
              <w:spacing w:line="276" w:lineRule="auto"/>
              <w:contextualSpacing/>
              <w:jc w:val="left"/>
              <w:rPr>
                <w:b/>
                <w:bCs/>
              </w:rPr>
            </w:pPr>
            <w:r w:rsidRPr="0025469E">
              <w:rPr>
                <w:b/>
                <w:bCs/>
              </w:rPr>
              <w:t>Tel:</w:t>
            </w:r>
            <w:r w:rsidR="00880629">
              <w:rPr>
                <w:b/>
                <w:bCs/>
              </w:rPr>
              <w:t xml:space="preserve"> </w:t>
            </w:r>
            <w:r w:rsidRPr="0025469E">
              <w:rPr>
                <w:b/>
                <w:bCs/>
              </w:rPr>
              <w:t>07</w:t>
            </w:r>
            <w:r w:rsidR="0005792A">
              <w:rPr>
                <w:b/>
                <w:bCs/>
              </w:rPr>
              <w:t>740918850</w:t>
            </w:r>
            <w:r w:rsidRPr="0025469E">
              <w:rPr>
                <w:b/>
                <w:bCs/>
              </w:rPr>
              <w:t xml:space="preserve"> </w:t>
            </w:r>
          </w:p>
          <w:p w:rsidR="001B08F4" w:rsidRPr="00880629" w:rsidRDefault="00061956" w:rsidP="00880629">
            <w:pPr>
              <w:widowControl w:val="0"/>
              <w:suppressAutoHyphens w:val="0"/>
              <w:autoSpaceDE w:val="0"/>
              <w:autoSpaceDN w:val="0"/>
              <w:adjustRightInd w:val="0"/>
              <w:spacing w:line="276" w:lineRule="auto"/>
              <w:contextualSpacing/>
              <w:jc w:val="left"/>
              <w:rPr>
                <w:b/>
                <w:bCs/>
              </w:rPr>
            </w:pPr>
            <w:r w:rsidRPr="0025469E">
              <w:rPr>
                <w:b/>
                <w:bCs/>
              </w:rPr>
              <w:t>Email</w:t>
            </w:r>
            <w:r w:rsidR="001B08F4">
              <w:rPr>
                <w:b/>
                <w:bCs/>
              </w:rPr>
              <w:t>:</w:t>
            </w:r>
            <w:r w:rsidR="001B08F4" w:rsidRPr="00880629">
              <w:rPr>
                <w:b/>
                <w:bCs/>
              </w:rPr>
              <w:t xml:space="preserve"> manageradminfinance@asb-me.org</w:t>
            </w:r>
          </w:p>
          <w:p w:rsidR="00061956" w:rsidRDefault="00061956" w:rsidP="00061956">
            <w:pPr>
              <w:widowControl w:val="0"/>
              <w:suppressAutoHyphens w:val="0"/>
              <w:autoSpaceDE w:val="0"/>
              <w:autoSpaceDN w:val="0"/>
              <w:adjustRightInd w:val="0"/>
              <w:spacing w:line="276" w:lineRule="auto"/>
              <w:contextualSpacing/>
              <w:jc w:val="left"/>
              <w:rPr>
                <w:b/>
                <w:bCs/>
              </w:rPr>
            </w:pPr>
          </w:p>
          <w:p w:rsidR="007F3B15" w:rsidRPr="00DF487C" w:rsidRDefault="007F3B15" w:rsidP="007F3B15">
            <w:pPr>
              <w:spacing w:before="60" w:after="60"/>
              <w:rPr>
                <w:color w:val="000000"/>
                <w:lang w:val="en-GB"/>
              </w:rPr>
            </w:pPr>
            <w:r w:rsidRPr="00DF487C">
              <w:rPr>
                <w:color w:val="000000"/>
                <w:lang w:val="en-GB"/>
              </w:rPr>
              <w:t xml:space="preserve">The deadline for bid submission is: </w:t>
            </w:r>
          </w:p>
          <w:p w:rsidR="00061956" w:rsidRPr="007F3B15" w:rsidRDefault="007F3B15" w:rsidP="001B08F4">
            <w:pPr>
              <w:spacing w:before="60" w:after="60"/>
              <w:rPr>
                <w:b/>
                <w:color w:val="000000"/>
                <w:lang w:val="en-GB"/>
              </w:rPr>
            </w:pPr>
            <w:r w:rsidRPr="00DF487C">
              <w:rPr>
                <w:color w:val="000000"/>
                <w:lang w:val="en-GB"/>
              </w:rPr>
              <w:t xml:space="preserve">Date: </w:t>
            </w:r>
            <w:r w:rsidR="001B08F4" w:rsidRPr="00880629">
              <w:rPr>
                <w:b/>
                <w:bCs/>
                <w:color w:val="000000"/>
                <w:lang w:val="en-GB"/>
              </w:rPr>
              <w:t>February 15</w:t>
            </w:r>
            <w:r w:rsidR="001B08F4" w:rsidRPr="00880629">
              <w:rPr>
                <w:b/>
                <w:bCs/>
                <w:color w:val="000000"/>
                <w:vertAlign w:val="superscript"/>
                <w:lang w:val="en-GB"/>
              </w:rPr>
              <w:t>th</w:t>
            </w:r>
            <w:r w:rsidR="001B08F4" w:rsidRPr="00880629">
              <w:rPr>
                <w:b/>
                <w:bCs/>
                <w:color w:val="000000"/>
                <w:lang w:val="en-GB"/>
              </w:rPr>
              <w:t xml:space="preserve"> </w:t>
            </w:r>
            <w:r w:rsidRPr="00DF487C">
              <w:rPr>
                <w:b/>
                <w:color w:val="000000"/>
                <w:lang w:val="en-GB"/>
              </w:rPr>
              <w:t>20</w:t>
            </w:r>
            <w:r w:rsidR="001B08F4">
              <w:rPr>
                <w:b/>
                <w:color w:val="000000"/>
                <w:lang w:val="en-GB"/>
              </w:rPr>
              <w:t>20</w:t>
            </w:r>
          </w:p>
          <w:p w:rsidR="00DC01D4" w:rsidRPr="00DF487C" w:rsidRDefault="00DC01D4" w:rsidP="001B08F4">
            <w:pPr>
              <w:spacing w:before="60" w:after="60"/>
              <w:rPr>
                <w:color w:val="000000"/>
                <w:lang w:val="en-GB"/>
              </w:rPr>
            </w:pPr>
            <w:r w:rsidRPr="00DF487C">
              <w:rPr>
                <w:color w:val="000000"/>
                <w:lang w:val="en-GB"/>
              </w:rPr>
              <w:t xml:space="preserve">Time </w:t>
            </w:r>
            <w:r w:rsidR="00FD0699">
              <w:rPr>
                <w:b/>
                <w:color w:val="000000"/>
                <w:lang w:val="en-GB"/>
              </w:rPr>
              <w:t xml:space="preserve">(local time): </w:t>
            </w:r>
            <w:r w:rsidR="001B08F4">
              <w:rPr>
                <w:b/>
                <w:color w:val="000000"/>
                <w:lang w:val="en-GB"/>
              </w:rPr>
              <w:t>11:20</w:t>
            </w:r>
            <w:r w:rsidRPr="00DF487C">
              <w:rPr>
                <w:b/>
                <w:color w:val="000000"/>
                <w:lang w:val="en-GB"/>
              </w:rPr>
              <w:t xml:space="preserve"> am</w:t>
            </w:r>
          </w:p>
        </w:tc>
      </w:tr>
      <w:tr w:rsidR="00DC01D4" w:rsidRPr="00DF487C" w:rsidTr="004D2C61">
        <w:trPr>
          <w:trHeight w:val="1362"/>
        </w:trPr>
        <w:tc>
          <w:tcPr>
            <w:tcW w:w="1701" w:type="dxa"/>
          </w:tcPr>
          <w:p w:rsidR="00DC01D4" w:rsidRPr="00DF487C" w:rsidRDefault="00DC01D4" w:rsidP="00DC01D4">
            <w:pPr>
              <w:numPr>
                <w:ilvl w:val="5"/>
                <w:numId w:val="0"/>
              </w:numPr>
              <w:tabs>
                <w:tab w:val="left" w:pos="1152"/>
              </w:tabs>
              <w:suppressAutoHyphens w:val="0"/>
              <w:overflowPunct w:val="0"/>
              <w:autoSpaceDE w:val="0"/>
              <w:autoSpaceDN w:val="0"/>
              <w:adjustRightInd w:val="0"/>
              <w:spacing w:before="240" w:after="60"/>
              <w:ind w:left="1152" w:hanging="1152"/>
              <w:textAlignment w:val="baseline"/>
              <w:outlineLvl w:val="5"/>
              <w:rPr>
                <w:b/>
                <w:bCs/>
                <w:color w:val="000000"/>
                <w:lang w:val="en-GB"/>
              </w:rPr>
            </w:pPr>
            <w:r w:rsidRPr="00DF487C">
              <w:rPr>
                <w:b/>
                <w:bCs/>
                <w:color w:val="000000"/>
                <w:lang w:val="en-GB"/>
              </w:rPr>
              <w:t>ITB 25.1</w:t>
            </w:r>
          </w:p>
        </w:tc>
        <w:tc>
          <w:tcPr>
            <w:tcW w:w="7655" w:type="dxa"/>
          </w:tcPr>
          <w:p w:rsidR="00DC01D4" w:rsidRPr="00DF487C" w:rsidRDefault="00DC01D4" w:rsidP="00DC01D4">
            <w:pPr>
              <w:spacing w:before="60" w:after="60"/>
              <w:ind w:right="-72"/>
              <w:jc w:val="left"/>
              <w:rPr>
                <w:color w:val="000000"/>
                <w:lang w:val="en-GB"/>
              </w:rPr>
            </w:pPr>
            <w:r w:rsidRPr="00DF487C">
              <w:rPr>
                <w:color w:val="000000"/>
                <w:lang w:val="en-GB"/>
              </w:rPr>
              <w:t>The bid opening shall take place at:</w:t>
            </w:r>
          </w:p>
          <w:p w:rsidR="007F3B15" w:rsidRPr="00DF487C" w:rsidRDefault="007F3B15" w:rsidP="007F3B15">
            <w:pPr>
              <w:suppressAutoHyphens w:val="0"/>
              <w:overflowPunct w:val="0"/>
              <w:autoSpaceDE w:val="0"/>
              <w:autoSpaceDN w:val="0"/>
              <w:adjustRightInd w:val="0"/>
              <w:spacing w:after="40" w:line="276" w:lineRule="auto"/>
              <w:textAlignment w:val="baseline"/>
              <w:rPr>
                <w:b/>
                <w:bCs/>
                <w:color w:val="000000"/>
                <w:lang w:val="en-GB" w:eastAsia="en-GB"/>
              </w:rPr>
            </w:pPr>
            <w:r w:rsidRPr="00DF487C">
              <w:rPr>
                <w:b/>
                <w:bCs/>
                <w:color w:val="000000"/>
                <w:lang w:val="en-GB" w:eastAsia="en-GB"/>
              </w:rPr>
              <w:t>Procurement Unit</w:t>
            </w:r>
          </w:p>
          <w:p w:rsidR="007F3B15" w:rsidRPr="00DF487C" w:rsidRDefault="007F3B15" w:rsidP="007F3B15">
            <w:pPr>
              <w:suppressAutoHyphens w:val="0"/>
              <w:spacing w:line="276" w:lineRule="auto"/>
              <w:jc w:val="left"/>
              <w:rPr>
                <w:b/>
                <w:bCs/>
                <w:color w:val="000000"/>
                <w:lang w:val="en-GB"/>
              </w:rPr>
            </w:pPr>
            <w:r w:rsidRPr="00DF487C">
              <w:rPr>
                <w:b/>
                <w:bCs/>
                <w:color w:val="000000"/>
                <w:lang w:val="en-GB"/>
              </w:rPr>
              <w:t>The Head, Procurement</w:t>
            </w:r>
            <w:r>
              <w:rPr>
                <w:b/>
                <w:bCs/>
                <w:color w:val="000000"/>
                <w:lang w:val="en-GB"/>
              </w:rPr>
              <w:t xml:space="preserve"> Division</w:t>
            </w:r>
          </w:p>
          <w:p w:rsidR="007F3B15" w:rsidRPr="0025469E" w:rsidRDefault="00F43113" w:rsidP="007F3B15">
            <w:pPr>
              <w:widowControl w:val="0"/>
              <w:suppressAutoHyphens w:val="0"/>
              <w:autoSpaceDE w:val="0"/>
              <w:autoSpaceDN w:val="0"/>
              <w:adjustRightInd w:val="0"/>
              <w:spacing w:line="276" w:lineRule="auto"/>
              <w:contextualSpacing/>
              <w:jc w:val="left"/>
              <w:rPr>
                <w:b/>
                <w:bCs/>
              </w:rPr>
            </w:pPr>
            <w:r>
              <w:rPr>
                <w:b/>
                <w:bCs/>
              </w:rPr>
              <w:t>Arbeiter-Samariter-Bund (ASB)</w:t>
            </w:r>
          </w:p>
          <w:p w:rsidR="007F3B15" w:rsidRPr="0025469E" w:rsidRDefault="007F3B15" w:rsidP="007F3B15">
            <w:pPr>
              <w:widowControl w:val="0"/>
              <w:suppressAutoHyphens w:val="0"/>
              <w:autoSpaceDE w:val="0"/>
              <w:autoSpaceDN w:val="0"/>
              <w:adjustRightInd w:val="0"/>
              <w:spacing w:line="276" w:lineRule="auto"/>
              <w:contextualSpacing/>
              <w:jc w:val="left"/>
              <w:rPr>
                <w:b/>
                <w:bCs/>
              </w:rPr>
            </w:pPr>
            <w:r w:rsidRPr="0025469E">
              <w:rPr>
                <w:b/>
                <w:bCs/>
              </w:rPr>
              <w:t>Physical Location: Baghdad – Mansour District , 14 Ram</w:t>
            </w:r>
            <w:r>
              <w:rPr>
                <w:b/>
                <w:bCs/>
              </w:rPr>
              <w:t>a</w:t>
            </w:r>
            <w:r w:rsidRPr="0025469E">
              <w:rPr>
                <w:b/>
                <w:bCs/>
              </w:rPr>
              <w:t xml:space="preserve">dan Street , </w:t>
            </w:r>
          </w:p>
          <w:p w:rsidR="007F3B15" w:rsidRPr="0025469E" w:rsidRDefault="007F3B15" w:rsidP="007F3B15">
            <w:pPr>
              <w:widowControl w:val="0"/>
              <w:suppressAutoHyphens w:val="0"/>
              <w:autoSpaceDE w:val="0"/>
              <w:autoSpaceDN w:val="0"/>
              <w:adjustRightInd w:val="0"/>
              <w:spacing w:line="276" w:lineRule="auto"/>
              <w:contextualSpacing/>
              <w:jc w:val="left"/>
              <w:rPr>
                <w:b/>
                <w:bCs/>
              </w:rPr>
            </w:pPr>
            <w:r w:rsidRPr="0025469E">
              <w:rPr>
                <w:b/>
                <w:bCs/>
              </w:rPr>
              <w:t xml:space="preserve">              33.315556, 44.338385</w:t>
            </w:r>
          </w:p>
          <w:p w:rsidR="007F3B15" w:rsidRPr="0025469E" w:rsidRDefault="007F3B15" w:rsidP="007F3B15">
            <w:pPr>
              <w:widowControl w:val="0"/>
              <w:suppressAutoHyphens w:val="0"/>
              <w:autoSpaceDE w:val="0"/>
              <w:autoSpaceDN w:val="0"/>
              <w:adjustRightInd w:val="0"/>
              <w:spacing w:line="276" w:lineRule="auto"/>
              <w:contextualSpacing/>
              <w:jc w:val="left"/>
              <w:rPr>
                <w:b/>
                <w:bCs/>
              </w:rPr>
            </w:pPr>
            <w:r w:rsidRPr="0025469E">
              <w:rPr>
                <w:b/>
                <w:bCs/>
              </w:rPr>
              <w:t>Tel:</w:t>
            </w:r>
            <w:r w:rsidR="0005792A" w:rsidRPr="0025469E">
              <w:rPr>
                <w:b/>
                <w:bCs/>
              </w:rPr>
              <w:t xml:space="preserve"> 07</w:t>
            </w:r>
            <w:r w:rsidR="0005792A">
              <w:rPr>
                <w:b/>
                <w:bCs/>
              </w:rPr>
              <w:t>740918850</w:t>
            </w:r>
          </w:p>
          <w:p w:rsidR="00DC01D4" w:rsidRPr="00DF487C" w:rsidRDefault="007F3B15" w:rsidP="00DC01D4">
            <w:pPr>
              <w:spacing w:before="60" w:after="60"/>
              <w:rPr>
                <w:color w:val="000000"/>
                <w:lang w:val="en-GB"/>
              </w:rPr>
            </w:pPr>
            <w:r w:rsidRPr="0025469E">
              <w:rPr>
                <w:b/>
                <w:bCs/>
              </w:rPr>
              <w:t xml:space="preserve">Email: </w:t>
            </w:r>
            <w:r w:rsidR="001B08F4" w:rsidRPr="001B08F4">
              <w:rPr>
                <w:b/>
                <w:bCs/>
              </w:rPr>
              <w:t xml:space="preserve">manageradminfinance@asb-me.org </w:t>
            </w:r>
          </w:p>
          <w:p w:rsidR="00DC01D4" w:rsidRPr="00DF487C" w:rsidRDefault="005B2162" w:rsidP="004D2C61">
            <w:pPr>
              <w:spacing w:before="60" w:after="60"/>
              <w:rPr>
                <w:color w:val="000000"/>
                <w:lang w:val="en-GB"/>
              </w:rPr>
            </w:pPr>
            <w:r w:rsidRPr="00DF487C">
              <w:rPr>
                <w:color w:val="000000"/>
                <w:lang w:val="en-GB"/>
              </w:rPr>
              <w:t xml:space="preserve">Date: </w:t>
            </w:r>
            <w:r w:rsidR="00772F55" w:rsidRPr="00772F55">
              <w:rPr>
                <w:b/>
                <w:lang w:val="en-GB"/>
              </w:rPr>
              <w:t>15th February 2020</w:t>
            </w:r>
          </w:p>
        </w:tc>
      </w:tr>
      <w:tr w:rsidR="00DC01D4" w:rsidRPr="00DF487C" w:rsidTr="00597C72">
        <w:tc>
          <w:tcPr>
            <w:tcW w:w="1701" w:type="dxa"/>
          </w:tcPr>
          <w:p w:rsidR="00DC01D4" w:rsidRPr="00DF487C" w:rsidRDefault="00DC01D4" w:rsidP="00DC01D4">
            <w:pPr>
              <w:keepNext/>
              <w:spacing w:before="120" w:after="120"/>
              <w:jc w:val="left"/>
              <w:outlineLvl w:val="5"/>
              <w:rPr>
                <w:b/>
                <w:bCs/>
                <w:color w:val="000000"/>
                <w:lang w:val="en-GB"/>
              </w:rPr>
            </w:pPr>
            <w:r w:rsidRPr="00DF487C">
              <w:rPr>
                <w:b/>
                <w:bCs/>
                <w:color w:val="000000"/>
                <w:lang w:val="en-GB"/>
              </w:rPr>
              <w:t>ITB 34.1</w:t>
            </w:r>
          </w:p>
        </w:tc>
        <w:tc>
          <w:tcPr>
            <w:tcW w:w="7655" w:type="dxa"/>
          </w:tcPr>
          <w:p w:rsidR="00DC01D4" w:rsidRPr="00DF487C" w:rsidRDefault="00DC01D4" w:rsidP="00DC01D4">
            <w:pPr>
              <w:tabs>
                <w:tab w:val="right" w:pos="7254"/>
              </w:tabs>
              <w:spacing w:before="120" w:after="120"/>
              <w:jc w:val="left"/>
              <w:rPr>
                <w:color w:val="000000"/>
                <w:lang w:val="en-GB"/>
              </w:rPr>
            </w:pPr>
            <w:r w:rsidRPr="00DF487C">
              <w:rPr>
                <w:color w:val="000000"/>
                <w:lang w:val="en-GB" w:eastAsia="en-GB"/>
              </w:rPr>
              <w:t xml:space="preserve">A margin of preference </w:t>
            </w:r>
            <w:r w:rsidRPr="00DF487C">
              <w:rPr>
                <w:b/>
                <w:color w:val="000000"/>
                <w:lang w:val="en-GB" w:eastAsia="en-GB"/>
              </w:rPr>
              <w:t xml:space="preserve">shall not </w:t>
            </w:r>
            <w:r w:rsidRPr="00DF487C">
              <w:rPr>
                <w:color w:val="000000"/>
                <w:lang w:val="en-GB" w:eastAsia="en-GB"/>
              </w:rPr>
              <w:t xml:space="preserve">apply. </w:t>
            </w:r>
          </w:p>
        </w:tc>
      </w:tr>
      <w:tr w:rsidR="00DC01D4" w:rsidRPr="00DF487C" w:rsidTr="00597C72">
        <w:tc>
          <w:tcPr>
            <w:tcW w:w="1701" w:type="dxa"/>
          </w:tcPr>
          <w:p w:rsidR="00DC01D4" w:rsidRPr="00DF487C" w:rsidRDefault="00DC01D4" w:rsidP="00DC01D4">
            <w:pPr>
              <w:keepNext/>
              <w:spacing w:before="120" w:after="120"/>
              <w:jc w:val="left"/>
              <w:outlineLvl w:val="5"/>
              <w:rPr>
                <w:b/>
                <w:bCs/>
                <w:color w:val="000000"/>
                <w:lang w:val="en-GB"/>
              </w:rPr>
            </w:pPr>
            <w:r w:rsidRPr="00DF487C">
              <w:rPr>
                <w:b/>
                <w:bCs/>
                <w:color w:val="000000"/>
                <w:lang w:val="en-GB"/>
              </w:rPr>
              <w:t>ITB 34.3</w:t>
            </w:r>
          </w:p>
        </w:tc>
        <w:tc>
          <w:tcPr>
            <w:tcW w:w="7655" w:type="dxa"/>
          </w:tcPr>
          <w:p w:rsidR="00DC01D4" w:rsidRPr="00DF487C" w:rsidRDefault="00C55133" w:rsidP="00DC01D4">
            <w:pPr>
              <w:tabs>
                <w:tab w:val="right" w:pos="7254"/>
              </w:tabs>
              <w:spacing w:before="120" w:after="120"/>
              <w:jc w:val="left"/>
              <w:rPr>
                <w:color w:val="000000"/>
                <w:lang w:val="en-GB"/>
              </w:rPr>
            </w:pPr>
            <w:r>
              <w:rPr>
                <w:color w:val="000000"/>
                <w:lang w:val="en-GB"/>
              </w:rPr>
              <w:t>N/A</w:t>
            </w:r>
          </w:p>
        </w:tc>
      </w:tr>
      <w:tr w:rsidR="00DC01D4" w:rsidRPr="00DF487C" w:rsidTr="00597C72">
        <w:tc>
          <w:tcPr>
            <w:tcW w:w="1701" w:type="dxa"/>
          </w:tcPr>
          <w:p w:rsidR="00DC01D4" w:rsidRPr="00DF487C" w:rsidRDefault="00DC01D4" w:rsidP="00DC01D4">
            <w:pPr>
              <w:spacing w:before="120" w:after="120"/>
              <w:jc w:val="left"/>
              <w:rPr>
                <w:b/>
                <w:bCs/>
                <w:color w:val="000000"/>
                <w:lang w:val="en-GB"/>
              </w:rPr>
            </w:pPr>
            <w:r w:rsidRPr="00DF487C">
              <w:rPr>
                <w:b/>
                <w:bCs/>
                <w:color w:val="000000"/>
                <w:lang w:val="en-GB"/>
              </w:rPr>
              <w:t>ITB 42.1</w:t>
            </w:r>
          </w:p>
        </w:tc>
        <w:tc>
          <w:tcPr>
            <w:tcW w:w="7655" w:type="dxa"/>
          </w:tcPr>
          <w:p w:rsidR="00DC01D4" w:rsidRPr="00DF487C" w:rsidRDefault="00DC01D4" w:rsidP="007F3B15">
            <w:pPr>
              <w:spacing w:before="120" w:after="120"/>
              <w:ind w:right="-72"/>
              <w:jc w:val="left"/>
              <w:rPr>
                <w:color w:val="000000"/>
                <w:lang w:val="en-GB"/>
              </w:rPr>
            </w:pPr>
            <w:r w:rsidRPr="00DF487C">
              <w:rPr>
                <w:color w:val="000000"/>
                <w:lang w:val="en-GB"/>
              </w:rPr>
              <w:t xml:space="preserve">The Advance Payment shall be </w:t>
            </w:r>
            <w:r w:rsidR="007F3B15">
              <w:rPr>
                <w:color w:val="000000"/>
                <w:lang w:val="en-GB"/>
              </w:rPr>
              <w:t>not be granted.</w:t>
            </w:r>
          </w:p>
        </w:tc>
      </w:tr>
      <w:tr w:rsidR="00DC01D4" w:rsidRPr="00DF487C" w:rsidTr="00772F55">
        <w:trPr>
          <w:trHeight w:val="822"/>
        </w:trPr>
        <w:tc>
          <w:tcPr>
            <w:tcW w:w="1701" w:type="dxa"/>
            <w:tcBorders>
              <w:bottom w:val="double" w:sz="4" w:space="0" w:color="auto"/>
            </w:tcBorders>
          </w:tcPr>
          <w:p w:rsidR="00DC01D4" w:rsidRPr="00DF487C" w:rsidRDefault="00DC01D4" w:rsidP="00DC01D4">
            <w:pPr>
              <w:spacing w:before="120" w:after="120"/>
              <w:jc w:val="left"/>
              <w:rPr>
                <w:b/>
                <w:bCs/>
                <w:color w:val="000000"/>
                <w:lang w:val="en-GB"/>
              </w:rPr>
            </w:pPr>
            <w:r w:rsidRPr="00DF487C">
              <w:rPr>
                <w:b/>
                <w:bCs/>
                <w:color w:val="000000"/>
                <w:lang w:val="en-GB"/>
              </w:rPr>
              <w:t>ITB 43.1</w:t>
            </w:r>
          </w:p>
        </w:tc>
        <w:tc>
          <w:tcPr>
            <w:tcW w:w="7655" w:type="dxa"/>
            <w:tcBorders>
              <w:bottom w:val="double" w:sz="4" w:space="0" w:color="auto"/>
            </w:tcBorders>
          </w:tcPr>
          <w:p w:rsidR="00DC01D4" w:rsidRPr="00DF487C" w:rsidRDefault="00DC01D4" w:rsidP="00C55133">
            <w:pPr>
              <w:spacing w:before="120" w:after="120"/>
              <w:ind w:right="-72"/>
              <w:jc w:val="left"/>
              <w:rPr>
                <w:b/>
                <w:color w:val="000000"/>
                <w:lang w:val="en-GB"/>
              </w:rPr>
            </w:pPr>
            <w:r w:rsidRPr="00DF487C">
              <w:rPr>
                <w:color w:val="000000"/>
                <w:lang w:val="en-GB"/>
              </w:rPr>
              <w:t>The Adjudicator proposed by the Employer is</w:t>
            </w:r>
            <w:r w:rsidRPr="00DF487C">
              <w:rPr>
                <w:b/>
                <w:color w:val="000000"/>
                <w:lang w:val="en-GB"/>
              </w:rPr>
              <w:t xml:space="preserve">: </w:t>
            </w:r>
            <w:r w:rsidR="00C55133">
              <w:rPr>
                <w:b/>
                <w:color w:val="000000"/>
                <w:lang w:val="en-GB"/>
              </w:rPr>
              <w:t>Hassan Mohamad Ali, Lawyer</w:t>
            </w:r>
          </w:p>
        </w:tc>
      </w:tr>
    </w:tbl>
    <w:p w:rsidR="00FE4BED" w:rsidRPr="00DF487C" w:rsidRDefault="00FE4BED" w:rsidP="00FE4BED">
      <w:pPr>
        <w:tabs>
          <w:tab w:val="left" w:pos="3600"/>
        </w:tabs>
        <w:rPr>
          <w:color w:val="000000"/>
        </w:rPr>
      </w:pPr>
    </w:p>
    <w:p w:rsidR="00092852" w:rsidRPr="00DF487C" w:rsidRDefault="00092852">
      <w:pPr>
        <w:pStyle w:val="Heading2"/>
        <w:spacing w:before="60" w:after="120"/>
        <w:jc w:val="left"/>
        <w:rPr>
          <w:color w:val="000000"/>
          <w:sz w:val="24"/>
          <w:szCs w:val="24"/>
        </w:rPr>
      </w:pPr>
    </w:p>
    <w:p w:rsidR="001F6944" w:rsidRPr="00DF487C" w:rsidRDefault="001F6944" w:rsidP="00F16E92">
      <w:pPr>
        <w:pStyle w:val="UGHeading"/>
        <w:ind w:right="-119"/>
        <w:rPr>
          <w:rFonts w:ascii="Times New Roman" w:hAnsi="Times New Roman"/>
          <w:color w:val="000000"/>
          <w:sz w:val="24"/>
          <w:szCs w:val="24"/>
        </w:rPr>
        <w:sectPr w:rsidR="001F6944" w:rsidRPr="00DF487C" w:rsidSect="00B75D20">
          <w:headerReference w:type="default" r:id="rId11"/>
          <w:footerReference w:type="default" r:id="rId12"/>
          <w:endnotePr>
            <w:numFmt w:val="decimal"/>
          </w:endnotePr>
          <w:pgSz w:w="11907" w:h="16840" w:code="9"/>
          <w:pgMar w:top="1440" w:right="1440" w:bottom="1440" w:left="1440" w:header="720" w:footer="720" w:gutter="0"/>
          <w:cols w:space="720"/>
          <w:noEndnote/>
        </w:sectPr>
      </w:pPr>
    </w:p>
    <w:tbl>
      <w:tblPr>
        <w:tblW w:w="9640" w:type="dxa"/>
        <w:tblLayout w:type="fixed"/>
        <w:tblLook w:val="0000" w:firstRow="0" w:lastRow="0" w:firstColumn="0" w:lastColumn="0" w:noHBand="0" w:noVBand="0"/>
      </w:tblPr>
      <w:tblGrid>
        <w:gridCol w:w="9640"/>
      </w:tblGrid>
      <w:tr w:rsidR="00A52B25" w:rsidRPr="00DF487C" w:rsidTr="00A52B25">
        <w:trPr>
          <w:trHeight w:val="567"/>
        </w:trPr>
        <w:tc>
          <w:tcPr>
            <w:tcW w:w="9640" w:type="dxa"/>
          </w:tcPr>
          <w:p w:rsidR="00A52B25" w:rsidRPr="00DF487C" w:rsidRDefault="00A52B25" w:rsidP="00A52B25">
            <w:pPr>
              <w:pStyle w:val="UGSct3Titile"/>
              <w:jc w:val="both"/>
              <w:rPr>
                <w:rFonts w:ascii="Times New Roman" w:hAnsi="Times New Roman" w:cs="Times New Roman"/>
                <w:color w:val="000000"/>
                <w:sz w:val="24"/>
                <w:szCs w:val="24"/>
              </w:rPr>
            </w:pPr>
            <w:r w:rsidRPr="00DF487C">
              <w:rPr>
                <w:rFonts w:ascii="Times New Roman" w:hAnsi="Times New Roman" w:cs="Times New Roman"/>
                <w:color w:val="000000"/>
                <w:sz w:val="36"/>
                <w:szCs w:val="24"/>
              </w:rPr>
              <w:t>Section 3.  Evaluation Methodology and Criteria</w:t>
            </w:r>
          </w:p>
        </w:tc>
      </w:tr>
      <w:tr w:rsidR="00A52B25" w:rsidRPr="00DF487C" w:rsidTr="00A52B25">
        <w:tc>
          <w:tcPr>
            <w:tcW w:w="9640" w:type="dxa"/>
          </w:tcPr>
          <w:p w:rsidR="00A52B25" w:rsidRPr="00AC7770" w:rsidRDefault="00A52B25" w:rsidP="004D2C61">
            <w:pPr>
              <w:tabs>
                <w:tab w:val="left" w:pos="4253"/>
              </w:tabs>
              <w:spacing w:before="120" w:after="120"/>
              <w:jc w:val="left"/>
              <w:rPr>
                <w:b/>
                <w:bCs/>
                <w:color w:val="000000"/>
                <w:lang w:val="en-GB"/>
              </w:rPr>
            </w:pPr>
            <w:r w:rsidRPr="00DF487C">
              <w:rPr>
                <w:rStyle w:val="PageNumber"/>
                <w:b/>
                <w:bCs/>
                <w:noProof/>
                <w:color w:val="000000"/>
              </w:rPr>
              <w:t xml:space="preserve">Procurement Reference Number: </w:t>
            </w:r>
            <w:r w:rsidR="00AC7770" w:rsidRPr="00AC7770">
              <w:rPr>
                <w:b/>
                <w:bCs/>
                <w:color w:val="000000"/>
                <w:lang w:val="en-GB"/>
              </w:rPr>
              <w:t xml:space="preserve">ASB </w:t>
            </w:r>
            <w:r w:rsidR="0012604D">
              <w:rPr>
                <w:b/>
                <w:bCs/>
                <w:color w:val="000000"/>
                <w:lang w:val="en-GB"/>
              </w:rPr>
              <w:t>1903</w:t>
            </w:r>
            <w:r w:rsidR="00AC7770" w:rsidRPr="00AC7770">
              <w:rPr>
                <w:b/>
                <w:bCs/>
                <w:color w:val="000000"/>
                <w:lang w:val="en-GB"/>
              </w:rPr>
              <w:t>/WORKS/</w:t>
            </w:r>
            <w:r w:rsidR="004D2C61">
              <w:rPr>
                <w:b/>
                <w:bCs/>
                <w:color w:val="000000"/>
                <w:lang w:val="en-GB"/>
              </w:rPr>
              <w:t>2020</w:t>
            </w:r>
            <w:r w:rsidR="00AC7770">
              <w:rPr>
                <w:b/>
                <w:bCs/>
                <w:color w:val="000000"/>
                <w:lang w:val="en-GB"/>
              </w:rPr>
              <w:t>/</w:t>
            </w:r>
            <w:r w:rsidR="00384598">
              <w:rPr>
                <w:b/>
                <w:bCs/>
                <w:color w:val="000000"/>
                <w:lang w:val="en-GB"/>
              </w:rPr>
              <w:t>0001/2</w:t>
            </w:r>
          </w:p>
        </w:tc>
      </w:tr>
      <w:tr w:rsidR="00A52B25" w:rsidRPr="00DF487C" w:rsidTr="00A52B25">
        <w:tc>
          <w:tcPr>
            <w:tcW w:w="9640" w:type="dxa"/>
          </w:tcPr>
          <w:p w:rsidR="00A52B25" w:rsidRPr="00DF487C" w:rsidRDefault="00A52B25" w:rsidP="00A52B25">
            <w:pPr>
              <w:tabs>
                <w:tab w:val="left" w:pos="851"/>
                <w:tab w:val="left" w:pos="885"/>
              </w:tabs>
              <w:spacing w:before="120" w:after="120"/>
              <w:ind w:left="850" w:hanging="850"/>
              <w:rPr>
                <w:b/>
                <w:bCs/>
                <w:color w:val="000000"/>
              </w:rPr>
            </w:pPr>
            <w:r w:rsidRPr="00DF487C">
              <w:rPr>
                <w:b/>
                <w:bCs/>
                <w:color w:val="000000"/>
              </w:rPr>
              <w:t>A</w:t>
            </w:r>
            <w:r w:rsidRPr="00DF487C">
              <w:rPr>
                <w:b/>
                <w:bCs/>
                <w:color w:val="000000"/>
              </w:rPr>
              <w:tab/>
              <w:t>Evaluation Methodology</w:t>
            </w:r>
          </w:p>
        </w:tc>
      </w:tr>
      <w:tr w:rsidR="00A52B25" w:rsidRPr="00DF487C" w:rsidTr="00A52B25">
        <w:tc>
          <w:tcPr>
            <w:tcW w:w="9640" w:type="dxa"/>
          </w:tcPr>
          <w:p w:rsidR="00A52B25" w:rsidRPr="00DF487C" w:rsidRDefault="00A52B25" w:rsidP="00A52B25">
            <w:pPr>
              <w:tabs>
                <w:tab w:val="left" w:pos="851"/>
              </w:tabs>
              <w:spacing w:before="60" w:after="60"/>
              <w:ind w:left="851" w:hanging="851"/>
              <w:rPr>
                <w:b/>
                <w:bCs/>
                <w:color w:val="000000"/>
              </w:rPr>
            </w:pPr>
            <w:r w:rsidRPr="00DF487C">
              <w:rPr>
                <w:b/>
                <w:bCs/>
                <w:color w:val="000000"/>
              </w:rPr>
              <w:t>1</w:t>
            </w:r>
            <w:r w:rsidRPr="00DF487C">
              <w:rPr>
                <w:b/>
                <w:bCs/>
                <w:color w:val="000000"/>
              </w:rPr>
              <w:tab/>
              <w:t xml:space="preserve">Methodology Used </w:t>
            </w:r>
          </w:p>
        </w:tc>
      </w:tr>
      <w:tr w:rsidR="00A52B25" w:rsidRPr="00DF487C" w:rsidTr="00A52B25">
        <w:tc>
          <w:tcPr>
            <w:tcW w:w="9640" w:type="dxa"/>
          </w:tcPr>
          <w:p w:rsidR="00A52B25" w:rsidRPr="00DF487C" w:rsidRDefault="00A52B25" w:rsidP="00A52B25">
            <w:pPr>
              <w:pStyle w:val="UG-Text"/>
              <w:jc w:val="both"/>
              <w:rPr>
                <w:color w:val="000000"/>
              </w:rPr>
            </w:pPr>
            <w:r w:rsidRPr="00DF487C">
              <w:rPr>
                <w:color w:val="000000"/>
              </w:rPr>
              <w:t>1.1</w:t>
            </w:r>
            <w:r w:rsidRPr="00DF487C">
              <w:rPr>
                <w:color w:val="000000"/>
              </w:rPr>
              <w:tab/>
              <w:t>The evaluation methodology used for the evaluation of bids shall be the Technical Compliance Selection (TCS) methodology.</w:t>
            </w:r>
          </w:p>
        </w:tc>
      </w:tr>
      <w:tr w:rsidR="00A52B25" w:rsidRPr="00DF487C" w:rsidTr="00A52B25">
        <w:tc>
          <w:tcPr>
            <w:tcW w:w="9640" w:type="dxa"/>
          </w:tcPr>
          <w:p w:rsidR="00A52B25" w:rsidRPr="00DF487C" w:rsidRDefault="00A52B25" w:rsidP="00A52B25">
            <w:pPr>
              <w:tabs>
                <w:tab w:val="left" w:pos="851"/>
              </w:tabs>
              <w:spacing w:before="60" w:after="60"/>
              <w:ind w:left="851" w:hanging="851"/>
              <w:rPr>
                <w:b/>
                <w:bCs/>
                <w:color w:val="000000"/>
              </w:rPr>
            </w:pPr>
            <w:r w:rsidRPr="00DF487C">
              <w:rPr>
                <w:b/>
                <w:bCs/>
                <w:color w:val="000000"/>
              </w:rPr>
              <w:t>2</w:t>
            </w:r>
            <w:r w:rsidRPr="00DF487C">
              <w:rPr>
                <w:b/>
                <w:bCs/>
                <w:color w:val="000000"/>
              </w:rPr>
              <w:tab/>
              <w:t>Summary of Methodology</w:t>
            </w:r>
          </w:p>
        </w:tc>
      </w:tr>
      <w:tr w:rsidR="00A52B25" w:rsidRPr="00DF487C" w:rsidTr="00A52B25">
        <w:tc>
          <w:tcPr>
            <w:tcW w:w="9640" w:type="dxa"/>
          </w:tcPr>
          <w:p w:rsidR="00A52B25" w:rsidRPr="00DF487C" w:rsidRDefault="00A52B25" w:rsidP="00A52B25">
            <w:pPr>
              <w:pStyle w:val="UG-Text"/>
              <w:jc w:val="both"/>
              <w:rPr>
                <w:color w:val="000000"/>
              </w:rPr>
            </w:pPr>
            <w:r w:rsidRPr="00DF487C">
              <w:rPr>
                <w:color w:val="000000"/>
              </w:rPr>
              <w:t>2.1</w:t>
            </w:r>
            <w:r w:rsidRPr="00DF487C">
              <w:rPr>
                <w:color w:val="000000"/>
              </w:rPr>
              <w:tab/>
              <w:t xml:space="preserve">The Technical Compliance Selection methodology recommends the lowest priced bid, which is eligible and substantially responsive to the technical and commercial requirements of the Bidding Document, provided that the Bidder is determined to be qualified to perform the contract satisfactorily. </w:t>
            </w:r>
          </w:p>
          <w:p w:rsidR="00A52B25" w:rsidRPr="00DF487C" w:rsidRDefault="00A52B25" w:rsidP="00A52B25">
            <w:pPr>
              <w:pStyle w:val="UG-Text"/>
              <w:jc w:val="both"/>
              <w:rPr>
                <w:color w:val="000000"/>
              </w:rPr>
            </w:pPr>
            <w:r w:rsidRPr="00DF487C">
              <w:rPr>
                <w:color w:val="000000"/>
              </w:rPr>
              <w:t>2.2</w:t>
            </w:r>
            <w:r w:rsidRPr="00DF487C">
              <w:rPr>
                <w:color w:val="000000"/>
              </w:rPr>
              <w:tab/>
              <w:t>The evaluation shall be conducted in three sequential stages:</w:t>
            </w:r>
          </w:p>
          <w:p w:rsidR="00A52B25" w:rsidRPr="00DF487C" w:rsidRDefault="00A52B25" w:rsidP="00A52B25">
            <w:pPr>
              <w:pStyle w:val="UGSt3aHead"/>
              <w:jc w:val="both"/>
              <w:rPr>
                <w:color w:val="000000"/>
              </w:rPr>
            </w:pPr>
            <w:r w:rsidRPr="00DF487C">
              <w:rPr>
                <w:color w:val="000000"/>
              </w:rPr>
              <w:t>(a)</w:t>
            </w:r>
            <w:r w:rsidRPr="00DF487C">
              <w:rPr>
                <w:color w:val="000000"/>
              </w:rPr>
              <w:tab/>
              <w:t>a preliminary examination to determine whether bidders are eligible and to determine administrative compliance with the basic instructions and requirements of the solicitation document;</w:t>
            </w:r>
          </w:p>
          <w:p w:rsidR="00A52B25" w:rsidRPr="00DF487C" w:rsidRDefault="00A52B25" w:rsidP="00A52B25">
            <w:pPr>
              <w:pStyle w:val="UGSt3aHead"/>
              <w:jc w:val="both"/>
              <w:rPr>
                <w:color w:val="000000"/>
              </w:rPr>
            </w:pPr>
            <w:r w:rsidRPr="00DF487C">
              <w:rPr>
                <w:color w:val="000000"/>
              </w:rPr>
              <w:t>(a)</w:t>
            </w:r>
            <w:r w:rsidRPr="00DF487C">
              <w:rPr>
                <w:color w:val="000000"/>
              </w:rPr>
              <w:tab/>
              <w:t>a detailed evaluation to assess –</w:t>
            </w:r>
          </w:p>
          <w:p w:rsidR="00A52B25" w:rsidRPr="00DF487C" w:rsidRDefault="00A52B25" w:rsidP="00A52B25">
            <w:pPr>
              <w:pStyle w:val="UGSt3itext"/>
              <w:jc w:val="both"/>
              <w:rPr>
                <w:color w:val="000000"/>
              </w:rPr>
            </w:pPr>
            <w:r w:rsidRPr="00DF487C">
              <w:rPr>
                <w:color w:val="000000"/>
              </w:rPr>
              <w:t>(i)</w:t>
            </w:r>
            <w:r w:rsidRPr="00DF487C">
              <w:rPr>
                <w:color w:val="000000"/>
              </w:rPr>
              <w:tab/>
              <w:t xml:space="preserve">responsiveness to the terms and conditions of the solicitation document; </w:t>
            </w:r>
          </w:p>
          <w:p w:rsidR="00A52B25" w:rsidRPr="00DF487C" w:rsidRDefault="00A52B25" w:rsidP="00A52B25">
            <w:pPr>
              <w:pStyle w:val="UGSt3itext"/>
              <w:jc w:val="both"/>
              <w:rPr>
                <w:color w:val="000000"/>
              </w:rPr>
            </w:pPr>
            <w:r w:rsidRPr="00DF487C">
              <w:rPr>
                <w:color w:val="000000"/>
              </w:rPr>
              <w:t>(ii)</w:t>
            </w:r>
            <w:r w:rsidRPr="00DF487C">
              <w:rPr>
                <w:color w:val="000000"/>
              </w:rPr>
              <w:tab/>
            </w:r>
            <w:r w:rsidR="005B2162" w:rsidRPr="00DF487C">
              <w:rPr>
                <w:color w:val="000000"/>
              </w:rPr>
              <w:t>The</w:t>
            </w:r>
            <w:r w:rsidRPr="00DF487C">
              <w:rPr>
                <w:color w:val="000000"/>
              </w:rPr>
              <w:t xml:space="preserve"> Qualification </w:t>
            </w:r>
            <w:r w:rsidR="00457975" w:rsidRPr="00DF487C">
              <w:rPr>
                <w:color w:val="000000"/>
              </w:rPr>
              <w:t>and technical</w:t>
            </w:r>
            <w:r w:rsidRPr="00DF487C">
              <w:rPr>
                <w:color w:val="000000"/>
              </w:rPr>
              <w:t xml:space="preserve"> quality of a bid against set criteria on a pass and fail basis.</w:t>
            </w:r>
          </w:p>
          <w:p w:rsidR="00A52B25" w:rsidRPr="00DF487C" w:rsidRDefault="00A52B25" w:rsidP="00A52B25">
            <w:pPr>
              <w:pStyle w:val="UGSt3aHead"/>
              <w:jc w:val="both"/>
              <w:rPr>
                <w:color w:val="000000"/>
              </w:rPr>
            </w:pPr>
            <w:r w:rsidRPr="00DF487C">
              <w:rPr>
                <w:color w:val="000000"/>
              </w:rPr>
              <w:t>(c)</w:t>
            </w:r>
            <w:r w:rsidRPr="00DF487C">
              <w:rPr>
                <w:color w:val="000000"/>
              </w:rPr>
              <w:tab/>
            </w:r>
            <w:r w:rsidR="005B2162" w:rsidRPr="00DF487C">
              <w:rPr>
                <w:color w:val="000000"/>
              </w:rPr>
              <w:t>A</w:t>
            </w:r>
            <w:r w:rsidRPr="00DF487C">
              <w:rPr>
                <w:color w:val="000000"/>
              </w:rPr>
              <w:t xml:space="preserve"> financial comparison to determine the lowest priced bid which meets the Qualification and technical requirements.</w:t>
            </w:r>
          </w:p>
          <w:p w:rsidR="00A52B25" w:rsidRPr="00DF487C" w:rsidRDefault="00A52B25" w:rsidP="00A52B25">
            <w:pPr>
              <w:pStyle w:val="UG-Text"/>
              <w:jc w:val="both"/>
              <w:rPr>
                <w:color w:val="000000"/>
              </w:rPr>
            </w:pPr>
            <w:r w:rsidRPr="00DF487C">
              <w:rPr>
                <w:color w:val="000000"/>
              </w:rPr>
              <w:t>2.3</w:t>
            </w:r>
            <w:r w:rsidRPr="00DF487C">
              <w:rPr>
                <w:color w:val="000000"/>
              </w:rPr>
              <w:tab/>
              <w:t>Failure of a bid at any stage shall prevent further consideration of the bid at the next stage of evaluation.  Substantial responsiveness shall be considered a pass at the preliminary examination stage.</w:t>
            </w:r>
          </w:p>
        </w:tc>
      </w:tr>
      <w:tr w:rsidR="00A52B25" w:rsidRPr="00DF487C" w:rsidTr="00A52B25">
        <w:trPr>
          <w:trHeight w:val="315"/>
        </w:trPr>
        <w:tc>
          <w:tcPr>
            <w:tcW w:w="9640" w:type="dxa"/>
          </w:tcPr>
          <w:p w:rsidR="00A52B25" w:rsidRPr="00DF487C" w:rsidRDefault="00A52B25" w:rsidP="00645499">
            <w:pPr>
              <w:pStyle w:val="UGHeading"/>
              <w:rPr>
                <w:rFonts w:ascii="Times New Roman" w:hAnsi="Times New Roman"/>
                <w:bCs w:val="0"/>
                <w:color w:val="000000"/>
                <w:sz w:val="24"/>
                <w:szCs w:val="24"/>
              </w:rPr>
            </w:pPr>
            <w:r w:rsidRPr="00DF487C">
              <w:rPr>
                <w:rFonts w:ascii="Times New Roman" w:hAnsi="Times New Roman"/>
                <w:bCs w:val="0"/>
                <w:color w:val="000000"/>
              </w:rPr>
              <w:t>B</w:t>
            </w:r>
            <w:r w:rsidRPr="00DF487C">
              <w:rPr>
                <w:rFonts w:ascii="Times New Roman" w:hAnsi="Times New Roman"/>
                <w:b w:val="0"/>
                <w:bCs w:val="0"/>
                <w:color w:val="000000"/>
              </w:rPr>
              <w:tab/>
            </w:r>
            <w:r w:rsidR="00645499" w:rsidRPr="00DF487C">
              <w:rPr>
                <w:rFonts w:ascii="Times New Roman" w:hAnsi="Times New Roman"/>
                <w:bCs w:val="0"/>
                <w:color w:val="000000"/>
                <w:sz w:val="24"/>
                <w:szCs w:val="24"/>
              </w:rPr>
              <w:t>Preliminary Examination Criteria</w:t>
            </w:r>
          </w:p>
        </w:tc>
      </w:tr>
      <w:tr w:rsidR="00A52B25" w:rsidRPr="00DF487C" w:rsidTr="00A52B25">
        <w:trPr>
          <w:trHeight w:val="80"/>
        </w:trPr>
        <w:tc>
          <w:tcPr>
            <w:tcW w:w="9640" w:type="dxa"/>
          </w:tcPr>
          <w:p w:rsidR="00A52B25" w:rsidRPr="00DF487C" w:rsidRDefault="00645499" w:rsidP="009D4AD9">
            <w:pPr>
              <w:spacing w:before="120" w:after="120"/>
              <w:rPr>
                <w:b/>
                <w:color w:val="000000"/>
              </w:rPr>
            </w:pPr>
            <w:r w:rsidRPr="00DF487C">
              <w:rPr>
                <w:b/>
                <w:color w:val="000000"/>
              </w:rPr>
              <w:t>3.0 Eligibility Criteria</w:t>
            </w:r>
          </w:p>
        </w:tc>
      </w:tr>
    </w:tbl>
    <w:p w:rsidR="00A52B25" w:rsidRPr="00DF487C" w:rsidRDefault="00645499" w:rsidP="00645499">
      <w:pPr>
        <w:pStyle w:val="UGHeading"/>
        <w:jc w:val="both"/>
        <w:rPr>
          <w:rFonts w:ascii="Times New Roman" w:hAnsi="Times New Roman"/>
          <w:color w:val="000000"/>
        </w:rPr>
      </w:pPr>
      <w:r w:rsidRPr="00DF487C">
        <w:rPr>
          <w:rFonts w:ascii="Times New Roman" w:hAnsi="Times New Roman"/>
          <w:bCs w:val="0"/>
          <w:color w:val="000000"/>
          <w:sz w:val="24"/>
          <w:szCs w:val="24"/>
        </w:rPr>
        <w:t>3.1</w:t>
      </w:r>
      <w:r w:rsidRPr="00DF487C">
        <w:rPr>
          <w:rFonts w:ascii="Times New Roman" w:hAnsi="Times New Roman"/>
          <w:b w:val="0"/>
          <w:bCs w:val="0"/>
          <w:color w:val="000000"/>
          <w:sz w:val="24"/>
          <w:szCs w:val="24"/>
        </w:rPr>
        <w:t xml:space="preserve">     </w:t>
      </w:r>
      <w:r w:rsidR="00A52B25" w:rsidRPr="00DF487C">
        <w:rPr>
          <w:rFonts w:ascii="Times New Roman" w:hAnsi="Times New Roman"/>
          <w:b w:val="0"/>
          <w:color w:val="000000"/>
          <w:sz w:val="24"/>
        </w:rPr>
        <w:t xml:space="preserve">The eligibility requirements shall be determined in accordance with ITB Clause </w:t>
      </w:r>
      <w:r w:rsidRPr="00DF487C">
        <w:rPr>
          <w:rFonts w:ascii="Times New Roman" w:hAnsi="Times New Roman"/>
          <w:b w:val="0"/>
          <w:color w:val="000000"/>
          <w:sz w:val="24"/>
        </w:rPr>
        <w:t>4</w:t>
      </w:r>
    </w:p>
    <w:p w:rsidR="00645499" w:rsidRPr="00DF487C" w:rsidRDefault="00645499" w:rsidP="00645499">
      <w:pPr>
        <w:suppressAutoHyphens w:val="0"/>
        <w:autoSpaceDE w:val="0"/>
        <w:autoSpaceDN w:val="0"/>
        <w:adjustRightInd w:val="0"/>
        <w:ind w:left="360"/>
        <w:rPr>
          <w:color w:val="000000"/>
        </w:rPr>
      </w:pPr>
    </w:p>
    <w:p w:rsidR="00A52B25" w:rsidRPr="00DF487C" w:rsidRDefault="00645499" w:rsidP="00A52B25">
      <w:pPr>
        <w:pStyle w:val="RegsSubsection"/>
        <w:tabs>
          <w:tab w:val="left" w:pos="601"/>
        </w:tabs>
        <w:spacing w:before="60" w:after="60"/>
        <w:ind w:hanging="851"/>
        <w:jc w:val="both"/>
        <w:rPr>
          <w:color w:val="000000"/>
        </w:rPr>
      </w:pPr>
      <w:r w:rsidRPr="00DF487C">
        <w:rPr>
          <w:b/>
          <w:color w:val="000000"/>
        </w:rPr>
        <w:t>3.</w:t>
      </w:r>
      <w:r w:rsidR="00A52B25" w:rsidRPr="00DF487C">
        <w:rPr>
          <w:b/>
          <w:color w:val="000000"/>
        </w:rPr>
        <w:t>2</w:t>
      </w:r>
      <w:r w:rsidR="00A52B25" w:rsidRPr="00DF487C">
        <w:rPr>
          <w:color w:val="000000"/>
        </w:rPr>
        <w:tab/>
        <w:t xml:space="preserve">The documentation required to provide evidence of eligibility shall </w:t>
      </w:r>
      <w:r w:rsidR="00457975" w:rsidRPr="00DF487C">
        <w:rPr>
          <w:color w:val="000000"/>
        </w:rPr>
        <w:t>be: -</w:t>
      </w:r>
      <w:r w:rsidR="00A52B25" w:rsidRPr="00DF487C">
        <w:rPr>
          <w:color w:val="000000"/>
        </w:rPr>
        <w:t xml:space="preserve"> </w:t>
      </w:r>
    </w:p>
    <w:p w:rsidR="00A52B25" w:rsidRPr="005B2162" w:rsidRDefault="00A52B25" w:rsidP="004D2C61">
      <w:pPr>
        <w:pStyle w:val="RegsSubSubSection"/>
        <w:spacing w:before="60" w:after="60"/>
        <w:ind w:left="1735" w:hanging="851"/>
        <w:rPr>
          <w:color w:val="000000"/>
        </w:rPr>
      </w:pPr>
      <w:r w:rsidRPr="00DF487C" w:rsidDel="00F756B5">
        <w:rPr>
          <w:color w:val="000000"/>
        </w:rPr>
        <w:t xml:space="preserve"> </w:t>
      </w:r>
      <w:r w:rsidRPr="00DF487C">
        <w:rPr>
          <w:color w:val="000000"/>
        </w:rPr>
        <w:t>(a)</w:t>
      </w:r>
      <w:r w:rsidRPr="00DF487C">
        <w:rPr>
          <w:color w:val="000000"/>
        </w:rPr>
        <w:tab/>
        <w:t xml:space="preserve">a copy of the Bidder’s </w:t>
      </w:r>
      <w:r w:rsidRPr="005B2162">
        <w:rPr>
          <w:color w:val="000000"/>
        </w:rPr>
        <w:t xml:space="preserve">Trading licence valid for </w:t>
      </w:r>
      <w:r w:rsidRPr="005B2162">
        <w:rPr>
          <w:b/>
          <w:color w:val="000000"/>
        </w:rPr>
        <w:t>20</w:t>
      </w:r>
      <w:r w:rsidR="004D2C61">
        <w:rPr>
          <w:b/>
          <w:color w:val="000000"/>
        </w:rPr>
        <w:t>20</w:t>
      </w:r>
      <w:r w:rsidRPr="005B2162">
        <w:rPr>
          <w:b/>
          <w:color w:val="000000"/>
        </w:rPr>
        <w:t>;</w:t>
      </w:r>
    </w:p>
    <w:p w:rsidR="00A52B25" w:rsidRPr="005B2162" w:rsidRDefault="00A52B25" w:rsidP="00A52B25">
      <w:pPr>
        <w:pStyle w:val="RegsSubSubSection"/>
        <w:spacing w:before="60" w:after="60"/>
        <w:ind w:left="1735" w:hanging="851"/>
        <w:rPr>
          <w:color w:val="000000"/>
        </w:rPr>
      </w:pPr>
      <w:r w:rsidRPr="005B2162">
        <w:rPr>
          <w:color w:val="000000"/>
        </w:rPr>
        <w:t>(b)</w:t>
      </w:r>
      <w:r w:rsidRPr="005B2162">
        <w:rPr>
          <w:color w:val="000000"/>
        </w:rPr>
        <w:tab/>
        <w:t>a copy of the Bidder’s Certificate of Registration or incorporation;</w:t>
      </w:r>
    </w:p>
    <w:p w:rsidR="00A52B25" w:rsidRPr="005B2162" w:rsidRDefault="00A52B25" w:rsidP="004D2C61">
      <w:pPr>
        <w:pStyle w:val="RegsSubSubSection"/>
        <w:spacing w:before="60" w:after="60"/>
        <w:ind w:left="1735" w:hanging="851"/>
        <w:rPr>
          <w:b/>
          <w:color w:val="000000"/>
        </w:rPr>
      </w:pPr>
      <w:r w:rsidRPr="005B2162">
        <w:rPr>
          <w:color w:val="000000"/>
        </w:rPr>
        <w:t>(c)</w:t>
      </w:r>
      <w:r w:rsidRPr="005B2162">
        <w:rPr>
          <w:color w:val="000000"/>
        </w:rPr>
        <w:tab/>
        <w:t>a copy of the Bidder’s income tax clearance certificate issued by the Tax Authority</w:t>
      </w:r>
      <w:r w:rsidR="00EB457F" w:rsidRPr="005B2162">
        <w:rPr>
          <w:color w:val="000000"/>
        </w:rPr>
        <w:t xml:space="preserve"> for at least </w:t>
      </w:r>
      <w:r w:rsidR="00EB457F" w:rsidRPr="005B2162">
        <w:rPr>
          <w:b/>
          <w:color w:val="000000"/>
        </w:rPr>
        <w:t>201</w:t>
      </w:r>
      <w:r w:rsidR="004D2C61">
        <w:rPr>
          <w:b/>
          <w:color w:val="000000"/>
        </w:rPr>
        <w:t>9</w:t>
      </w:r>
      <w:r w:rsidR="007967DB" w:rsidRPr="005B2162">
        <w:rPr>
          <w:color w:val="000000"/>
        </w:rPr>
        <w:t>;</w:t>
      </w:r>
      <w:r w:rsidRPr="005B2162">
        <w:rPr>
          <w:color w:val="000000"/>
        </w:rPr>
        <w:t xml:space="preserve"> </w:t>
      </w:r>
    </w:p>
    <w:p w:rsidR="00A52B25" w:rsidRPr="005B2162" w:rsidRDefault="00A52B25" w:rsidP="00A52B25">
      <w:pPr>
        <w:pStyle w:val="RegsSubSubSection"/>
        <w:spacing w:before="60" w:after="60"/>
        <w:ind w:left="1735" w:hanging="851"/>
        <w:rPr>
          <w:color w:val="000000"/>
        </w:rPr>
      </w:pPr>
      <w:r w:rsidRPr="005B2162">
        <w:rPr>
          <w:color w:val="000000"/>
        </w:rPr>
        <w:t>(d)</w:t>
      </w:r>
      <w:r w:rsidRPr="005B2162">
        <w:rPr>
          <w:color w:val="000000"/>
        </w:rPr>
        <w:tab/>
        <w:t>a statement in the Bid Submission Sheet that the bidder meets the eligibility criteria stated in ITB 4.1;</w:t>
      </w:r>
    </w:p>
    <w:p w:rsidR="00A52B25" w:rsidRPr="005B2162" w:rsidRDefault="00A52B25" w:rsidP="00A52B25">
      <w:pPr>
        <w:spacing w:before="60" w:after="60"/>
        <w:ind w:left="1735" w:hanging="851"/>
        <w:rPr>
          <w:color w:val="000000"/>
          <w:lang w:eastAsia="en-GB"/>
        </w:rPr>
      </w:pPr>
      <w:r w:rsidRPr="005B2162">
        <w:rPr>
          <w:color w:val="000000"/>
          <w:lang w:eastAsia="en-GB"/>
        </w:rPr>
        <w:t>(</w:t>
      </w:r>
      <w:r w:rsidR="00270075" w:rsidRPr="005B2162">
        <w:rPr>
          <w:color w:val="000000"/>
          <w:lang w:eastAsia="en-GB"/>
        </w:rPr>
        <w:t>e</w:t>
      </w:r>
      <w:r w:rsidRPr="005B2162">
        <w:rPr>
          <w:color w:val="000000"/>
          <w:lang w:eastAsia="en-GB"/>
        </w:rPr>
        <w:t>)</w:t>
      </w:r>
      <w:r w:rsidRPr="005B2162">
        <w:rPr>
          <w:color w:val="000000"/>
          <w:lang w:eastAsia="en-GB"/>
        </w:rPr>
        <w:tab/>
        <w:t>a declaration in the Bid Submission Sheet of nationality of the Bidder;</w:t>
      </w:r>
    </w:p>
    <w:p w:rsidR="00A52B25" w:rsidRPr="005B2162" w:rsidRDefault="00A52B25" w:rsidP="00A52B25">
      <w:pPr>
        <w:spacing w:before="60" w:after="60"/>
        <w:ind w:left="1735" w:hanging="851"/>
        <w:rPr>
          <w:color w:val="000000"/>
          <w:lang w:eastAsia="en-GB"/>
        </w:rPr>
      </w:pPr>
      <w:r w:rsidRPr="005B2162">
        <w:rPr>
          <w:color w:val="000000"/>
          <w:lang w:eastAsia="en-GB"/>
        </w:rPr>
        <w:t>(</w:t>
      </w:r>
      <w:r w:rsidR="00270075" w:rsidRPr="005B2162">
        <w:rPr>
          <w:color w:val="000000"/>
          <w:lang w:eastAsia="en-GB"/>
        </w:rPr>
        <w:t>f</w:t>
      </w:r>
      <w:r w:rsidRPr="005B2162">
        <w:rPr>
          <w:color w:val="000000"/>
          <w:lang w:eastAsia="en-GB"/>
        </w:rPr>
        <w:t>)</w:t>
      </w:r>
      <w:r w:rsidRPr="005B2162">
        <w:rPr>
          <w:color w:val="000000"/>
          <w:lang w:eastAsia="en-GB"/>
        </w:rPr>
        <w:tab/>
        <w:t>a statement in the Bid Submission Sheet that the Bidder has no conflict of interest;</w:t>
      </w:r>
    </w:p>
    <w:p w:rsidR="00A52B25" w:rsidRPr="005B2162" w:rsidRDefault="00A52B25" w:rsidP="00A52B25">
      <w:pPr>
        <w:spacing w:before="60" w:after="60"/>
        <w:ind w:left="1735" w:hanging="851"/>
        <w:rPr>
          <w:color w:val="000000"/>
          <w:lang w:eastAsia="en-GB"/>
        </w:rPr>
      </w:pPr>
      <w:r w:rsidRPr="005B2162">
        <w:rPr>
          <w:color w:val="000000"/>
          <w:lang w:eastAsia="en-GB"/>
        </w:rPr>
        <w:t>(</w:t>
      </w:r>
      <w:r w:rsidR="00270075" w:rsidRPr="005B2162">
        <w:rPr>
          <w:color w:val="000000"/>
          <w:lang w:eastAsia="en-GB"/>
        </w:rPr>
        <w:t>g</w:t>
      </w:r>
      <w:r w:rsidRPr="005B2162">
        <w:rPr>
          <w:color w:val="000000"/>
          <w:lang w:eastAsia="en-GB"/>
        </w:rPr>
        <w:t>)</w:t>
      </w:r>
      <w:r w:rsidRPr="005B2162">
        <w:rPr>
          <w:color w:val="000000"/>
          <w:lang w:eastAsia="en-GB"/>
        </w:rPr>
        <w:tab/>
        <w:t>a declaration in the Bid Submission Sheet that the Bidder is not under suspension by the Public Procurement and Disposal of Public Assets</w:t>
      </w:r>
      <w:r w:rsidRPr="005B2162">
        <w:rPr>
          <w:color w:val="000000"/>
          <w:highlight w:val="yellow"/>
          <w:lang w:eastAsia="en-GB"/>
        </w:rPr>
        <w:t xml:space="preserve"> </w:t>
      </w:r>
      <w:r w:rsidRPr="005B2162">
        <w:rPr>
          <w:color w:val="000000"/>
          <w:lang w:eastAsia="en-GB"/>
        </w:rPr>
        <w:t>Authority;</w:t>
      </w:r>
    </w:p>
    <w:p w:rsidR="00A52B25" w:rsidRPr="005B2162" w:rsidRDefault="00A52B25" w:rsidP="00AC7770">
      <w:pPr>
        <w:spacing w:before="60" w:after="60"/>
        <w:ind w:left="1735" w:hanging="851"/>
        <w:rPr>
          <w:color w:val="000000"/>
        </w:rPr>
      </w:pPr>
      <w:r w:rsidRPr="005B2162">
        <w:rPr>
          <w:color w:val="000000"/>
          <w:lang w:eastAsia="en-GB"/>
        </w:rPr>
        <w:t xml:space="preserve"> (</w:t>
      </w:r>
      <w:r w:rsidR="00270075" w:rsidRPr="005B2162">
        <w:rPr>
          <w:color w:val="000000"/>
          <w:lang w:eastAsia="en-GB"/>
        </w:rPr>
        <w:t>h</w:t>
      </w:r>
      <w:r w:rsidR="008659E4" w:rsidRPr="005B2162">
        <w:rPr>
          <w:color w:val="000000"/>
          <w:lang w:eastAsia="en-GB"/>
        </w:rPr>
        <w:t xml:space="preserve">)       </w:t>
      </w:r>
      <w:r w:rsidRPr="005B2162">
        <w:rPr>
          <w:color w:val="000000"/>
          <w:lang w:eastAsia="en-GB"/>
        </w:rPr>
        <w:t>Power of Attorney</w:t>
      </w:r>
      <w:r w:rsidR="008659E4" w:rsidRPr="005B2162">
        <w:rPr>
          <w:color w:val="000000"/>
          <w:lang w:eastAsia="en-GB"/>
        </w:rPr>
        <w:t xml:space="preserve"> </w:t>
      </w:r>
      <w:r w:rsidR="008659E4" w:rsidRPr="005B2162">
        <w:rPr>
          <w:bCs/>
          <w:color w:val="000000"/>
        </w:rPr>
        <w:t xml:space="preserve">which if signed in </w:t>
      </w:r>
      <w:r w:rsidR="00AC7770">
        <w:rPr>
          <w:bCs/>
          <w:color w:val="000000"/>
        </w:rPr>
        <w:t>Iraq</w:t>
      </w:r>
      <w:r w:rsidR="008659E4" w:rsidRPr="005B2162">
        <w:rPr>
          <w:bCs/>
          <w:color w:val="000000"/>
        </w:rPr>
        <w:t xml:space="preserve"> shall be registered, or if signed outside </w:t>
      </w:r>
      <w:r w:rsidR="00AC7770">
        <w:rPr>
          <w:bCs/>
          <w:color w:val="000000"/>
        </w:rPr>
        <w:t>Iraq</w:t>
      </w:r>
      <w:r w:rsidR="008659E4" w:rsidRPr="005B2162">
        <w:rPr>
          <w:bCs/>
          <w:color w:val="000000"/>
        </w:rPr>
        <w:t xml:space="preserve"> shall be notarized authorizing signature of the bid on behalf of the bidder.</w:t>
      </w:r>
    </w:p>
    <w:p w:rsidR="00A52B25" w:rsidRPr="00DF487C" w:rsidRDefault="00270075" w:rsidP="00A52B25">
      <w:pPr>
        <w:spacing w:before="60" w:after="60"/>
        <w:ind w:left="1735" w:hanging="851"/>
        <w:rPr>
          <w:color w:val="000000"/>
          <w:lang w:eastAsia="en-GB"/>
        </w:rPr>
      </w:pPr>
      <w:r w:rsidRPr="005B2162">
        <w:rPr>
          <w:color w:val="000000"/>
          <w:lang w:eastAsia="en-GB"/>
        </w:rPr>
        <w:t xml:space="preserve"> </w:t>
      </w:r>
      <w:r w:rsidR="00A52B25" w:rsidRPr="005B2162">
        <w:rPr>
          <w:color w:val="000000"/>
          <w:lang w:eastAsia="en-GB"/>
        </w:rPr>
        <w:t>(</w:t>
      </w:r>
      <w:r w:rsidRPr="005B2162">
        <w:rPr>
          <w:color w:val="000000"/>
          <w:lang w:eastAsia="en-GB"/>
        </w:rPr>
        <w:t>j</w:t>
      </w:r>
      <w:r w:rsidR="00A52B25" w:rsidRPr="005B2162">
        <w:rPr>
          <w:color w:val="000000"/>
          <w:lang w:eastAsia="en-GB"/>
        </w:rPr>
        <w:t xml:space="preserve">)        Articles </w:t>
      </w:r>
      <w:r w:rsidRPr="005B2162">
        <w:rPr>
          <w:color w:val="000000"/>
          <w:lang w:eastAsia="en-GB"/>
        </w:rPr>
        <w:t>an</w:t>
      </w:r>
      <w:r w:rsidR="006422E4" w:rsidRPr="005B2162">
        <w:rPr>
          <w:color w:val="000000"/>
          <w:lang w:eastAsia="en-GB"/>
        </w:rPr>
        <w:t>d Memorandum of Association.</w:t>
      </w:r>
    </w:p>
    <w:p w:rsidR="00A52B25" w:rsidRPr="00DF487C" w:rsidDel="0059493B" w:rsidRDefault="00A52B25" w:rsidP="00A52B25">
      <w:pPr>
        <w:suppressAutoHyphens w:val="0"/>
        <w:autoSpaceDE w:val="0"/>
        <w:autoSpaceDN w:val="0"/>
        <w:adjustRightInd w:val="0"/>
        <w:ind w:left="720"/>
        <w:rPr>
          <w:color w:val="000000"/>
        </w:rPr>
      </w:pPr>
      <w:r w:rsidRPr="00DF487C" w:rsidDel="00F756B5">
        <w:rPr>
          <w:color w:val="000000"/>
        </w:rPr>
        <w:t xml:space="preserve"> </w:t>
      </w:r>
    </w:p>
    <w:p w:rsidR="00A52B25" w:rsidRPr="00DF487C" w:rsidRDefault="00645499" w:rsidP="00A52B25">
      <w:pPr>
        <w:suppressAutoHyphens w:val="0"/>
        <w:autoSpaceDE w:val="0"/>
        <w:autoSpaceDN w:val="0"/>
        <w:adjustRightInd w:val="0"/>
        <w:rPr>
          <w:color w:val="000000"/>
        </w:rPr>
      </w:pPr>
      <w:r w:rsidRPr="00DF487C">
        <w:rPr>
          <w:b/>
          <w:color w:val="000000"/>
        </w:rPr>
        <w:t>3.3</w:t>
      </w:r>
      <w:r w:rsidR="00A52B25" w:rsidRPr="00DF487C">
        <w:rPr>
          <w:color w:val="000000"/>
        </w:rPr>
        <w:t xml:space="preserve"> For a Joint Venture, t</w:t>
      </w:r>
      <w:r w:rsidR="000265A9" w:rsidRPr="00DF487C">
        <w:rPr>
          <w:color w:val="000000"/>
        </w:rPr>
        <w:t>he documentation in paragraph 3</w:t>
      </w:r>
      <w:r w:rsidR="008339B3" w:rsidRPr="00DF487C">
        <w:rPr>
          <w:color w:val="000000"/>
        </w:rPr>
        <w:t>.</w:t>
      </w:r>
      <w:r w:rsidR="00A52B25" w:rsidRPr="00DF487C">
        <w:rPr>
          <w:color w:val="000000"/>
        </w:rPr>
        <w:t>2 above shall be required for each member of the Joint Venture and the following additional documentation shall also be required:</w:t>
      </w:r>
    </w:p>
    <w:p w:rsidR="00A52B25" w:rsidRPr="00DF487C" w:rsidRDefault="00A52B25" w:rsidP="008641C1">
      <w:pPr>
        <w:numPr>
          <w:ilvl w:val="0"/>
          <w:numId w:val="27"/>
        </w:numPr>
        <w:suppressAutoHyphens w:val="0"/>
        <w:autoSpaceDE w:val="0"/>
        <w:autoSpaceDN w:val="0"/>
        <w:adjustRightInd w:val="0"/>
        <w:rPr>
          <w:color w:val="000000"/>
        </w:rPr>
      </w:pPr>
      <w:r w:rsidRPr="00DF487C">
        <w:rPr>
          <w:color w:val="000000"/>
        </w:rPr>
        <w:t>a certified copy of the Joint Venture Agreement, which is legally binding on all partners, showing that:</w:t>
      </w:r>
    </w:p>
    <w:p w:rsidR="00A52B25" w:rsidRPr="00DF487C" w:rsidRDefault="00A52B25" w:rsidP="008641C1">
      <w:pPr>
        <w:numPr>
          <w:ilvl w:val="0"/>
          <w:numId w:val="28"/>
        </w:numPr>
        <w:suppressAutoHyphens w:val="0"/>
        <w:autoSpaceDE w:val="0"/>
        <w:autoSpaceDN w:val="0"/>
        <w:adjustRightInd w:val="0"/>
        <w:rPr>
          <w:color w:val="000000"/>
        </w:rPr>
      </w:pPr>
      <w:r w:rsidRPr="00DF487C">
        <w:rPr>
          <w:color w:val="000000"/>
        </w:rPr>
        <w:t>All partners shall be jointly and severally liable for the execution of the Contract in accordance with the Contract terms;</w:t>
      </w:r>
    </w:p>
    <w:p w:rsidR="00A52B25" w:rsidRPr="00DF487C" w:rsidRDefault="00A52B25" w:rsidP="008641C1">
      <w:pPr>
        <w:numPr>
          <w:ilvl w:val="0"/>
          <w:numId w:val="28"/>
        </w:numPr>
        <w:suppressAutoHyphens w:val="0"/>
        <w:autoSpaceDE w:val="0"/>
        <w:autoSpaceDN w:val="0"/>
        <w:adjustRightInd w:val="0"/>
        <w:rPr>
          <w:color w:val="000000"/>
        </w:rPr>
      </w:pPr>
      <w:r w:rsidRPr="00DF487C">
        <w:rPr>
          <w:color w:val="000000"/>
        </w:rPr>
        <w:t xml:space="preserve">one of the partners will be nominated as being in charge, </w:t>
      </w:r>
      <w:r w:rsidR="005B2162" w:rsidRPr="00DF487C">
        <w:rPr>
          <w:color w:val="000000"/>
        </w:rPr>
        <w:t>authorized</w:t>
      </w:r>
      <w:r w:rsidRPr="00DF487C">
        <w:rPr>
          <w:color w:val="000000"/>
        </w:rPr>
        <w:t xml:space="preserve"> to incur liabilities, and receive instructions for and on behalf of any and all partners of the joint venture; and,</w:t>
      </w:r>
    </w:p>
    <w:p w:rsidR="00A52B25" w:rsidRPr="00DF487C" w:rsidRDefault="00A52B25" w:rsidP="008641C1">
      <w:pPr>
        <w:numPr>
          <w:ilvl w:val="0"/>
          <w:numId w:val="28"/>
        </w:numPr>
        <w:suppressAutoHyphens w:val="0"/>
        <w:autoSpaceDE w:val="0"/>
        <w:autoSpaceDN w:val="0"/>
        <w:adjustRightInd w:val="0"/>
        <w:rPr>
          <w:color w:val="000000"/>
        </w:rPr>
      </w:pPr>
      <w:r w:rsidRPr="00DF487C">
        <w:rPr>
          <w:color w:val="000000"/>
        </w:rPr>
        <w:t>the execution of the entire Contract, including payment, shall be done exclusively with the partner in charge.</w:t>
      </w:r>
    </w:p>
    <w:p w:rsidR="00A52B25" w:rsidRPr="00DF487C" w:rsidRDefault="00A52B25" w:rsidP="008641C1">
      <w:pPr>
        <w:numPr>
          <w:ilvl w:val="0"/>
          <w:numId w:val="27"/>
        </w:numPr>
        <w:suppressAutoHyphens w:val="0"/>
        <w:autoSpaceDE w:val="0"/>
        <w:autoSpaceDN w:val="0"/>
        <w:adjustRightInd w:val="0"/>
        <w:rPr>
          <w:color w:val="000000"/>
        </w:rPr>
      </w:pPr>
      <w:r w:rsidRPr="00DF487C">
        <w:rPr>
          <w:color w:val="000000"/>
        </w:rPr>
        <w:t xml:space="preserve">Power of Attorney of the signatory (ies) of the bid authorizing signature of the bid on behalf of the joint venture </w:t>
      </w:r>
    </w:p>
    <w:p w:rsidR="00A52B25" w:rsidRPr="00DF487C" w:rsidRDefault="00A52B25" w:rsidP="008641C1">
      <w:pPr>
        <w:numPr>
          <w:ilvl w:val="0"/>
          <w:numId w:val="27"/>
        </w:numPr>
        <w:suppressAutoHyphens w:val="0"/>
        <w:autoSpaceDE w:val="0"/>
        <w:autoSpaceDN w:val="0"/>
        <w:adjustRightInd w:val="0"/>
        <w:rPr>
          <w:color w:val="000000"/>
        </w:rPr>
      </w:pPr>
      <w:r w:rsidRPr="00DF487C">
        <w:rPr>
          <w:color w:val="000000"/>
        </w:rPr>
        <w:t xml:space="preserve">a certified copy of the Joint Deed of Undertaking in case of Sub-contractor/ Specialized Agency/Associate which is legally binding the Sub-contractor/ Specialized Agency/Associate and the Bidder/ Contractor. </w:t>
      </w:r>
    </w:p>
    <w:p w:rsidR="00900123" w:rsidRPr="00DF487C" w:rsidRDefault="00900123" w:rsidP="00A52B25">
      <w:pPr>
        <w:suppressAutoHyphens w:val="0"/>
        <w:autoSpaceDE w:val="0"/>
        <w:autoSpaceDN w:val="0"/>
        <w:adjustRightInd w:val="0"/>
        <w:rPr>
          <w:b/>
          <w:bCs/>
          <w:color w:val="000000"/>
        </w:rPr>
      </w:pPr>
    </w:p>
    <w:p w:rsidR="00A52B25" w:rsidRPr="00DF487C" w:rsidRDefault="00F53302" w:rsidP="00A52B25">
      <w:pPr>
        <w:suppressAutoHyphens w:val="0"/>
        <w:autoSpaceDE w:val="0"/>
        <w:autoSpaceDN w:val="0"/>
        <w:adjustRightInd w:val="0"/>
        <w:rPr>
          <w:b/>
          <w:bCs/>
          <w:color w:val="000000"/>
        </w:rPr>
      </w:pPr>
      <w:r w:rsidRPr="00DF487C">
        <w:rPr>
          <w:b/>
          <w:bCs/>
          <w:color w:val="000000"/>
        </w:rPr>
        <w:t>4.0 Administrative</w:t>
      </w:r>
      <w:r w:rsidR="00A52B25" w:rsidRPr="00DF487C">
        <w:rPr>
          <w:b/>
          <w:bCs/>
          <w:color w:val="000000"/>
        </w:rPr>
        <w:t xml:space="preserve"> Compliance Criteria (Pass/fail requirements).</w:t>
      </w:r>
    </w:p>
    <w:p w:rsidR="00A52B25" w:rsidRPr="00DF487C" w:rsidRDefault="00A52B25" w:rsidP="00A52B25">
      <w:pPr>
        <w:pStyle w:val="Footer"/>
        <w:tabs>
          <w:tab w:val="left" w:pos="792"/>
          <w:tab w:val="left" w:pos="851"/>
        </w:tabs>
        <w:spacing w:before="60" w:after="60"/>
        <w:ind w:left="702" w:hanging="252"/>
        <w:rPr>
          <w:color w:val="000000"/>
          <w:sz w:val="24"/>
          <w:szCs w:val="24"/>
        </w:rPr>
      </w:pPr>
      <w:r w:rsidRPr="00DF487C">
        <w:rPr>
          <w:color w:val="000000"/>
        </w:rPr>
        <w:t xml:space="preserve">    </w:t>
      </w:r>
      <w:r w:rsidRPr="00DF487C">
        <w:rPr>
          <w:color w:val="000000"/>
          <w:sz w:val="24"/>
          <w:szCs w:val="24"/>
        </w:rPr>
        <w:t>The evaluation of Administrative Compliance criteria shall be conducted in         accordance with ITB Clause 30.</w:t>
      </w:r>
      <w:r w:rsidR="00457975" w:rsidRPr="00DF487C">
        <w:rPr>
          <w:color w:val="000000"/>
          <w:sz w:val="24"/>
          <w:szCs w:val="24"/>
        </w:rPr>
        <w:t xml:space="preserve">3. </w:t>
      </w:r>
      <w:r w:rsidR="00F233EC" w:rsidRPr="00DF487C">
        <w:rPr>
          <w:color w:val="000000"/>
          <w:sz w:val="24"/>
          <w:szCs w:val="24"/>
        </w:rPr>
        <w:t>Specifically</w:t>
      </w:r>
      <w:r w:rsidR="00457975" w:rsidRPr="00DF487C">
        <w:rPr>
          <w:color w:val="000000"/>
          <w:sz w:val="24"/>
          <w:szCs w:val="24"/>
        </w:rPr>
        <w:t>,</w:t>
      </w:r>
      <w:r w:rsidRPr="00DF487C">
        <w:rPr>
          <w:color w:val="000000"/>
          <w:sz w:val="24"/>
          <w:szCs w:val="24"/>
        </w:rPr>
        <w:t xml:space="preserve"> the criteria will include;</w:t>
      </w:r>
    </w:p>
    <w:p w:rsidR="00A52B25" w:rsidRPr="005B2162" w:rsidRDefault="00A52B25" w:rsidP="008F2908">
      <w:pPr>
        <w:pStyle w:val="Footer"/>
        <w:numPr>
          <w:ilvl w:val="0"/>
          <w:numId w:val="37"/>
        </w:numPr>
        <w:tabs>
          <w:tab w:val="left" w:pos="601"/>
          <w:tab w:val="left" w:pos="851"/>
          <w:tab w:val="right" w:leader="underscore" w:pos="9504"/>
        </w:tabs>
        <w:suppressAutoHyphens w:val="0"/>
        <w:overflowPunct w:val="0"/>
        <w:autoSpaceDE w:val="0"/>
        <w:autoSpaceDN w:val="0"/>
        <w:adjustRightInd w:val="0"/>
        <w:spacing w:before="60" w:after="60"/>
        <w:rPr>
          <w:color w:val="000000"/>
          <w:sz w:val="24"/>
          <w:szCs w:val="24"/>
        </w:rPr>
      </w:pPr>
      <w:r w:rsidRPr="00DF487C">
        <w:rPr>
          <w:color w:val="000000"/>
          <w:sz w:val="24"/>
          <w:szCs w:val="24"/>
        </w:rPr>
        <w:t xml:space="preserve">    </w:t>
      </w:r>
      <w:r w:rsidRPr="005B2162">
        <w:rPr>
          <w:color w:val="000000"/>
          <w:sz w:val="24"/>
          <w:szCs w:val="24"/>
        </w:rPr>
        <w:t>Submission of bid Submission Sheet in the format provided in the bidding document signed by a person with Powers of Attorney</w:t>
      </w:r>
    </w:p>
    <w:p w:rsidR="00A52B25" w:rsidRPr="005B2162" w:rsidRDefault="00A52B25" w:rsidP="008F2908">
      <w:pPr>
        <w:pStyle w:val="Footer"/>
        <w:numPr>
          <w:ilvl w:val="0"/>
          <w:numId w:val="37"/>
        </w:numPr>
        <w:tabs>
          <w:tab w:val="left" w:pos="601"/>
          <w:tab w:val="left" w:pos="851"/>
          <w:tab w:val="right" w:leader="underscore" w:pos="9504"/>
        </w:tabs>
        <w:suppressAutoHyphens w:val="0"/>
        <w:overflowPunct w:val="0"/>
        <w:autoSpaceDE w:val="0"/>
        <w:autoSpaceDN w:val="0"/>
        <w:adjustRightInd w:val="0"/>
        <w:spacing w:before="60" w:after="60"/>
        <w:rPr>
          <w:color w:val="000000"/>
          <w:sz w:val="24"/>
          <w:szCs w:val="24"/>
        </w:rPr>
      </w:pPr>
      <w:r w:rsidRPr="005B2162">
        <w:rPr>
          <w:color w:val="000000"/>
          <w:sz w:val="24"/>
          <w:szCs w:val="24"/>
        </w:rPr>
        <w:t xml:space="preserve">    Submission of the Bid Security</w:t>
      </w:r>
      <w:r w:rsidR="006422E4" w:rsidRPr="005B2162">
        <w:rPr>
          <w:color w:val="000000"/>
          <w:sz w:val="24"/>
          <w:szCs w:val="24"/>
        </w:rPr>
        <w:t xml:space="preserve"> in the format as presented in the bidding forms.</w:t>
      </w:r>
    </w:p>
    <w:p w:rsidR="00A52B25" w:rsidRPr="005B2162" w:rsidRDefault="00A52B25" w:rsidP="008F2908">
      <w:pPr>
        <w:pStyle w:val="Footer"/>
        <w:numPr>
          <w:ilvl w:val="0"/>
          <w:numId w:val="37"/>
        </w:numPr>
        <w:tabs>
          <w:tab w:val="left" w:pos="601"/>
          <w:tab w:val="left" w:pos="851"/>
          <w:tab w:val="right" w:leader="underscore" w:pos="9504"/>
        </w:tabs>
        <w:suppressAutoHyphens w:val="0"/>
        <w:overflowPunct w:val="0"/>
        <w:autoSpaceDE w:val="0"/>
        <w:autoSpaceDN w:val="0"/>
        <w:adjustRightInd w:val="0"/>
        <w:spacing w:before="60" w:after="60"/>
        <w:rPr>
          <w:color w:val="000000"/>
          <w:sz w:val="24"/>
          <w:szCs w:val="24"/>
        </w:rPr>
      </w:pPr>
      <w:r w:rsidRPr="005B2162">
        <w:rPr>
          <w:color w:val="000000"/>
          <w:sz w:val="24"/>
          <w:szCs w:val="24"/>
        </w:rPr>
        <w:t xml:space="preserve">    Submission of signed schedule of rates</w:t>
      </w:r>
      <w:r w:rsidR="008659E4" w:rsidRPr="005B2162">
        <w:rPr>
          <w:color w:val="000000"/>
          <w:sz w:val="24"/>
          <w:szCs w:val="24"/>
        </w:rPr>
        <w:t xml:space="preserve"> (BOQ)</w:t>
      </w:r>
    </w:p>
    <w:p w:rsidR="00A52B25" w:rsidRPr="005B2162" w:rsidRDefault="00A52B25" w:rsidP="008F2908">
      <w:pPr>
        <w:pStyle w:val="Footer"/>
        <w:numPr>
          <w:ilvl w:val="0"/>
          <w:numId w:val="37"/>
        </w:numPr>
        <w:tabs>
          <w:tab w:val="left" w:pos="601"/>
          <w:tab w:val="left" w:pos="851"/>
          <w:tab w:val="right" w:leader="underscore" w:pos="9504"/>
        </w:tabs>
        <w:suppressAutoHyphens w:val="0"/>
        <w:overflowPunct w:val="0"/>
        <w:autoSpaceDE w:val="0"/>
        <w:autoSpaceDN w:val="0"/>
        <w:adjustRightInd w:val="0"/>
        <w:spacing w:before="60" w:after="60"/>
        <w:ind w:left="720" w:firstLine="0"/>
        <w:rPr>
          <w:color w:val="000000"/>
          <w:sz w:val="24"/>
          <w:szCs w:val="24"/>
        </w:rPr>
      </w:pPr>
      <w:r w:rsidRPr="005B2162">
        <w:rPr>
          <w:color w:val="000000"/>
          <w:sz w:val="24"/>
          <w:szCs w:val="24"/>
        </w:rPr>
        <w:t xml:space="preserve">    Submission of dully completed bidding forms</w:t>
      </w:r>
    </w:p>
    <w:p w:rsidR="00A52B25" w:rsidRPr="005B2162" w:rsidRDefault="00A52B25" w:rsidP="008F2908">
      <w:pPr>
        <w:pStyle w:val="Footer"/>
        <w:numPr>
          <w:ilvl w:val="0"/>
          <w:numId w:val="37"/>
        </w:numPr>
        <w:tabs>
          <w:tab w:val="left" w:pos="601"/>
          <w:tab w:val="left" w:pos="851"/>
          <w:tab w:val="right" w:leader="underscore" w:pos="9504"/>
        </w:tabs>
        <w:suppressAutoHyphens w:val="0"/>
        <w:overflowPunct w:val="0"/>
        <w:autoSpaceDE w:val="0"/>
        <w:autoSpaceDN w:val="0"/>
        <w:adjustRightInd w:val="0"/>
        <w:spacing w:before="60" w:after="60"/>
        <w:ind w:left="1170" w:hanging="450"/>
        <w:rPr>
          <w:color w:val="000000"/>
          <w:sz w:val="24"/>
          <w:szCs w:val="24"/>
        </w:rPr>
      </w:pPr>
      <w:r w:rsidRPr="005B2162">
        <w:rPr>
          <w:color w:val="000000"/>
          <w:sz w:val="24"/>
          <w:szCs w:val="24"/>
        </w:rPr>
        <w:t xml:space="preserve">    Signed Ethical Code of Conduct</w:t>
      </w:r>
      <w:r w:rsidR="00B43627" w:rsidRPr="005B2162">
        <w:rPr>
          <w:color w:val="000000"/>
          <w:sz w:val="24"/>
          <w:szCs w:val="24"/>
        </w:rPr>
        <w:t xml:space="preserve"> issued</w:t>
      </w:r>
      <w:r w:rsidR="00880629">
        <w:rPr>
          <w:color w:val="000000"/>
          <w:sz w:val="24"/>
          <w:szCs w:val="24"/>
        </w:rPr>
        <w:t>.</w:t>
      </w:r>
    </w:p>
    <w:tbl>
      <w:tblPr>
        <w:tblW w:w="9308" w:type="dxa"/>
        <w:tblInd w:w="108" w:type="dxa"/>
        <w:tblLayout w:type="fixed"/>
        <w:tblLook w:val="0000" w:firstRow="0" w:lastRow="0" w:firstColumn="0" w:lastColumn="0" w:noHBand="0" w:noVBand="0"/>
      </w:tblPr>
      <w:tblGrid>
        <w:gridCol w:w="9308"/>
      </w:tblGrid>
      <w:tr w:rsidR="00A52B25" w:rsidRPr="00DF487C" w:rsidTr="00A52B25">
        <w:trPr>
          <w:cantSplit/>
        </w:trPr>
        <w:tc>
          <w:tcPr>
            <w:tcW w:w="9308" w:type="dxa"/>
            <w:tcBorders>
              <w:top w:val="nil"/>
              <w:left w:val="nil"/>
              <w:bottom w:val="nil"/>
              <w:right w:val="nil"/>
            </w:tcBorders>
          </w:tcPr>
          <w:p w:rsidR="00A52B25" w:rsidRPr="00DF487C" w:rsidRDefault="00A52B25" w:rsidP="00A52B25">
            <w:pPr>
              <w:tabs>
                <w:tab w:val="left" w:pos="601"/>
                <w:tab w:val="left" w:pos="851"/>
              </w:tabs>
              <w:spacing w:before="60" w:after="60"/>
              <w:ind w:left="851" w:hanging="851"/>
              <w:rPr>
                <w:b/>
                <w:bCs/>
                <w:color w:val="000000"/>
                <w:lang w:val="en-GB"/>
              </w:rPr>
            </w:pPr>
          </w:p>
          <w:p w:rsidR="00A52B25" w:rsidRPr="00DF487C" w:rsidRDefault="00A52B25" w:rsidP="00A52B25">
            <w:pPr>
              <w:tabs>
                <w:tab w:val="left" w:pos="601"/>
                <w:tab w:val="left" w:pos="851"/>
              </w:tabs>
              <w:spacing w:before="60" w:after="60"/>
              <w:ind w:left="851" w:hanging="851"/>
              <w:rPr>
                <w:b/>
                <w:bCs/>
                <w:color w:val="000000"/>
                <w:lang w:val="en-GB"/>
              </w:rPr>
            </w:pPr>
            <w:r w:rsidRPr="00DF487C">
              <w:rPr>
                <w:b/>
                <w:bCs/>
                <w:color w:val="000000"/>
                <w:lang w:val="en-GB"/>
              </w:rPr>
              <w:t>C</w:t>
            </w:r>
            <w:r w:rsidRPr="00DF487C">
              <w:rPr>
                <w:b/>
                <w:bCs/>
                <w:color w:val="000000"/>
                <w:lang w:val="en-GB"/>
              </w:rPr>
              <w:tab/>
              <w:t>Detailed Evaluation Criteria</w:t>
            </w:r>
          </w:p>
        </w:tc>
      </w:tr>
      <w:tr w:rsidR="00A52B25" w:rsidRPr="00DF487C" w:rsidTr="00A52B25">
        <w:tc>
          <w:tcPr>
            <w:tcW w:w="9308" w:type="dxa"/>
            <w:tcBorders>
              <w:top w:val="nil"/>
              <w:left w:val="nil"/>
              <w:bottom w:val="nil"/>
              <w:right w:val="nil"/>
            </w:tcBorders>
          </w:tcPr>
          <w:p w:rsidR="00A52B25" w:rsidRPr="00DF487C" w:rsidRDefault="00F53302" w:rsidP="00F233EC">
            <w:pPr>
              <w:tabs>
                <w:tab w:val="left" w:pos="851"/>
              </w:tabs>
              <w:spacing w:before="60" w:after="60"/>
              <w:ind w:left="851" w:hanging="851"/>
              <w:rPr>
                <w:color w:val="000000"/>
                <w:lang w:val="en-GB"/>
              </w:rPr>
            </w:pPr>
            <w:r w:rsidRPr="00DF487C">
              <w:rPr>
                <w:b/>
                <w:bCs/>
                <w:color w:val="000000"/>
                <w:lang w:val="en-GB"/>
              </w:rPr>
              <w:t>5.0 Commercial</w:t>
            </w:r>
            <w:r w:rsidR="00A52B25" w:rsidRPr="00DF487C">
              <w:rPr>
                <w:b/>
                <w:bCs/>
                <w:color w:val="000000"/>
                <w:lang w:val="en-GB"/>
              </w:rPr>
              <w:t xml:space="preserve"> Criteria </w:t>
            </w:r>
            <w:r w:rsidR="00F233EC" w:rsidRPr="00DF487C">
              <w:rPr>
                <w:b/>
                <w:bCs/>
                <w:color w:val="000000"/>
              </w:rPr>
              <w:t xml:space="preserve">(Pass/ fail </w:t>
            </w:r>
            <w:r w:rsidR="00A52B25" w:rsidRPr="00DF487C">
              <w:rPr>
                <w:b/>
                <w:bCs/>
                <w:color w:val="000000"/>
              </w:rPr>
              <w:t>requirements).</w:t>
            </w:r>
          </w:p>
        </w:tc>
      </w:tr>
      <w:tr w:rsidR="00A52B25" w:rsidRPr="00DF487C" w:rsidTr="00A52B25">
        <w:tc>
          <w:tcPr>
            <w:tcW w:w="9308" w:type="dxa"/>
            <w:tcBorders>
              <w:top w:val="nil"/>
              <w:left w:val="nil"/>
              <w:bottom w:val="nil"/>
              <w:right w:val="nil"/>
            </w:tcBorders>
          </w:tcPr>
          <w:p w:rsidR="00A52B25" w:rsidRPr="00DF487C" w:rsidRDefault="00645499" w:rsidP="00A52B25">
            <w:pPr>
              <w:pStyle w:val="SubReg"/>
              <w:tabs>
                <w:tab w:val="left" w:pos="720"/>
              </w:tabs>
              <w:ind w:left="743" w:hanging="743"/>
              <w:rPr>
                <w:color w:val="000000"/>
              </w:rPr>
            </w:pPr>
            <w:r w:rsidRPr="00DF487C">
              <w:rPr>
                <w:color w:val="000000"/>
              </w:rPr>
              <w:t>5</w:t>
            </w:r>
            <w:r w:rsidR="00A52B25" w:rsidRPr="00DF487C">
              <w:rPr>
                <w:color w:val="000000"/>
              </w:rPr>
              <w:t>.1</w:t>
            </w:r>
            <w:r w:rsidR="00A52B25" w:rsidRPr="00DF487C">
              <w:rPr>
                <w:color w:val="000000"/>
              </w:rPr>
              <w:tab/>
              <w:t xml:space="preserve">The commercial responsiveness of bids shall be evaluated in accordance with ITB Clause 31. </w:t>
            </w:r>
          </w:p>
          <w:p w:rsidR="00A52B25" w:rsidRPr="00DF487C" w:rsidRDefault="00645499" w:rsidP="00A52B25">
            <w:pPr>
              <w:pStyle w:val="SubReg"/>
              <w:tabs>
                <w:tab w:val="left" w:pos="720"/>
              </w:tabs>
              <w:ind w:left="743" w:hanging="743"/>
              <w:rPr>
                <w:color w:val="000000"/>
              </w:rPr>
            </w:pPr>
            <w:r w:rsidRPr="00DF487C">
              <w:rPr>
                <w:color w:val="000000"/>
              </w:rPr>
              <w:t>5</w:t>
            </w:r>
            <w:r w:rsidR="00A52B25" w:rsidRPr="00DF487C">
              <w:rPr>
                <w:color w:val="000000"/>
              </w:rPr>
              <w:t>.2</w:t>
            </w:r>
            <w:r w:rsidR="00A52B25" w:rsidRPr="00DF487C">
              <w:rPr>
                <w:color w:val="000000"/>
              </w:rPr>
              <w:tab/>
              <w:t xml:space="preserve">The assessment of responsiveness will consider the following criteria:  </w:t>
            </w:r>
          </w:p>
          <w:p w:rsidR="00A52B25" w:rsidRPr="005B2162" w:rsidRDefault="00A52B25" w:rsidP="00A52B25">
            <w:pPr>
              <w:pStyle w:val="SubReg"/>
              <w:tabs>
                <w:tab w:val="left" w:pos="720"/>
              </w:tabs>
              <w:ind w:left="1735"/>
              <w:rPr>
                <w:color w:val="000000"/>
              </w:rPr>
            </w:pPr>
            <w:r w:rsidRPr="00DF487C">
              <w:rPr>
                <w:color w:val="000000"/>
              </w:rPr>
              <w:t>(a)</w:t>
            </w:r>
            <w:r w:rsidRPr="00DF487C">
              <w:rPr>
                <w:color w:val="000000"/>
              </w:rPr>
              <w:tab/>
            </w:r>
            <w:r w:rsidRPr="005B2162">
              <w:rPr>
                <w:color w:val="000000"/>
              </w:rPr>
              <w:t>Acceptance of the conditions of the proposed contract; it should be stated in the Bid submission sheet.</w:t>
            </w:r>
          </w:p>
          <w:p w:rsidR="00A52B25" w:rsidRPr="005B2162" w:rsidRDefault="00A52B25" w:rsidP="00A52B25">
            <w:pPr>
              <w:pStyle w:val="SubReg"/>
              <w:tabs>
                <w:tab w:val="left" w:pos="720"/>
              </w:tabs>
              <w:ind w:left="1735"/>
              <w:rPr>
                <w:color w:val="000000"/>
              </w:rPr>
            </w:pPr>
            <w:r w:rsidRPr="005B2162">
              <w:rPr>
                <w:color w:val="000000"/>
              </w:rPr>
              <w:t>(b)</w:t>
            </w:r>
            <w:r w:rsidRPr="005B2162">
              <w:rPr>
                <w:color w:val="000000"/>
              </w:rPr>
              <w:tab/>
              <w:t xml:space="preserve">Signed Schedule of rates for BoQ. </w:t>
            </w:r>
          </w:p>
          <w:p w:rsidR="00A52B25" w:rsidRPr="00DF487C" w:rsidRDefault="00A52B25" w:rsidP="004D2C61">
            <w:pPr>
              <w:pStyle w:val="SubReg"/>
              <w:tabs>
                <w:tab w:val="left" w:pos="720"/>
              </w:tabs>
              <w:ind w:left="1735"/>
              <w:rPr>
                <w:color w:val="000000"/>
              </w:rPr>
            </w:pPr>
            <w:r w:rsidRPr="005B2162">
              <w:rPr>
                <w:color w:val="000000"/>
              </w:rPr>
              <w:t>(c)</w:t>
            </w:r>
            <w:r w:rsidRPr="005B2162">
              <w:rPr>
                <w:color w:val="000000"/>
              </w:rPr>
              <w:tab/>
              <w:t>Audited Acc</w:t>
            </w:r>
            <w:r w:rsidR="008659E4" w:rsidRPr="005B2162">
              <w:rPr>
                <w:color w:val="000000"/>
              </w:rPr>
              <w:t>ounts for the last 3 years (201</w:t>
            </w:r>
            <w:r w:rsidR="004D2C61">
              <w:rPr>
                <w:color w:val="000000"/>
              </w:rPr>
              <w:t>6</w:t>
            </w:r>
            <w:r w:rsidR="008659E4" w:rsidRPr="005B2162">
              <w:rPr>
                <w:color w:val="000000"/>
              </w:rPr>
              <w:t>, 201</w:t>
            </w:r>
            <w:r w:rsidR="004D2C61">
              <w:rPr>
                <w:color w:val="000000"/>
              </w:rPr>
              <w:t>7</w:t>
            </w:r>
            <w:r w:rsidR="008659E4" w:rsidRPr="005B2162">
              <w:rPr>
                <w:color w:val="000000"/>
              </w:rPr>
              <w:t xml:space="preserve"> and 201</w:t>
            </w:r>
            <w:r w:rsidR="004D2C61">
              <w:rPr>
                <w:color w:val="000000"/>
              </w:rPr>
              <w:t>8</w:t>
            </w:r>
            <w:r w:rsidRPr="005B2162">
              <w:rPr>
                <w:color w:val="000000"/>
              </w:rPr>
              <w:t>) signed by Certified Accountant</w:t>
            </w:r>
          </w:p>
          <w:p w:rsidR="00A52B25" w:rsidRPr="007F3B15" w:rsidRDefault="006422E4" w:rsidP="004D2C61">
            <w:pPr>
              <w:pStyle w:val="SubReg"/>
              <w:tabs>
                <w:tab w:val="left" w:pos="720"/>
              </w:tabs>
              <w:ind w:left="882" w:firstLine="2"/>
              <w:rPr>
                <w:b/>
              </w:rPr>
            </w:pPr>
            <w:r>
              <w:rPr>
                <w:color w:val="000000"/>
              </w:rPr>
              <w:t>(d</w:t>
            </w:r>
            <w:r w:rsidRPr="007F3B15">
              <w:t xml:space="preserve">)      </w:t>
            </w:r>
            <w:r w:rsidR="00A52B25" w:rsidRPr="007F3B15">
              <w:t xml:space="preserve">Bid Security in amount of </w:t>
            </w:r>
            <w:r w:rsidR="00880629">
              <w:rPr>
                <w:b/>
              </w:rPr>
              <w:t>USD</w:t>
            </w:r>
            <w:r w:rsidR="00A52B25" w:rsidRPr="007F3B15">
              <w:rPr>
                <w:b/>
              </w:rPr>
              <w:t xml:space="preserve">: </w:t>
            </w:r>
            <w:r w:rsidR="004D2C61">
              <w:rPr>
                <w:b/>
              </w:rPr>
              <w:t>30</w:t>
            </w:r>
            <w:r w:rsidR="00880629">
              <w:rPr>
                <w:b/>
              </w:rPr>
              <w:t>,</w:t>
            </w:r>
            <w:r w:rsidR="004D2C61">
              <w:rPr>
                <w:b/>
              </w:rPr>
              <w:t>000</w:t>
            </w:r>
            <w:r w:rsidR="00A52B25" w:rsidRPr="007F3B15">
              <w:t xml:space="preserve"> (</w:t>
            </w:r>
            <w:r w:rsidR="004D2C61">
              <w:t>USD</w:t>
            </w:r>
            <w:r w:rsidR="00A52B25" w:rsidRPr="007F3B15">
              <w:t xml:space="preserve">) valid until </w:t>
            </w:r>
            <w:r w:rsidR="005B2162" w:rsidRPr="007F3B15">
              <w:rPr>
                <w:b/>
              </w:rPr>
              <w:t>3</w:t>
            </w:r>
            <w:r w:rsidR="00957806">
              <w:rPr>
                <w:b/>
              </w:rPr>
              <w:t>0</w:t>
            </w:r>
            <w:r w:rsidR="00957806">
              <w:rPr>
                <w:b/>
                <w:vertAlign w:val="superscript"/>
              </w:rPr>
              <w:t>th</w:t>
            </w:r>
            <w:r w:rsidR="00880629">
              <w:rPr>
                <w:b/>
                <w:vertAlign w:val="superscript"/>
              </w:rPr>
              <w:t xml:space="preserve"> </w:t>
            </w:r>
            <w:r w:rsidR="004D2C61">
              <w:rPr>
                <w:b/>
              </w:rPr>
              <w:t>July 2020</w:t>
            </w:r>
          </w:p>
          <w:p w:rsidR="00A52B25" w:rsidRPr="007F3B15" w:rsidRDefault="00A52B25" w:rsidP="00D72B43">
            <w:pPr>
              <w:pStyle w:val="SubReg"/>
              <w:tabs>
                <w:tab w:val="clear" w:pos="851"/>
                <w:tab w:val="left" w:pos="720"/>
                <w:tab w:val="left" w:pos="1692"/>
              </w:tabs>
              <w:ind w:left="1782" w:hanging="900"/>
            </w:pPr>
            <w:r w:rsidRPr="007F3B15">
              <w:t xml:space="preserve">(e)    </w:t>
            </w:r>
            <w:r w:rsidR="00D72B43">
              <w:t xml:space="preserve"> </w:t>
            </w:r>
            <w:r w:rsidRPr="007F3B15">
              <w:t xml:space="preserve">Bid Validity expiry date is: </w:t>
            </w:r>
            <w:r w:rsidR="007F3B15" w:rsidRPr="00880629">
              <w:rPr>
                <w:b/>
                <w:bCs/>
              </w:rPr>
              <w:t>30 May</w:t>
            </w:r>
            <w:r w:rsidRPr="007F3B15">
              <w:rPr>
                <w:b/>
                <w:lang w:eastAsia="en-US"/>
              </w:rPr>
              <w:t>,</w:t>
            </w:r>
            <w:r w:rsidRPr="007F3B15">
              <w:rPr>
                <w:lang w:eastAsia="en-US"/>
              </w:rPr>
              <w:t xml:space="preserve"> </w:t>
            </w:r>
            <w:r w:rsidRPr="007F3B15">
              <w:rPr>
                <w:b/>
                <w:lang w:eastAsia="en-US"/>
              </w:rPr>
              <w:t>201</w:t>
            </w:r>
            <w:r w:rsidR="007F3B15" w:rsidRPr="007F3B15">
              <w:rPr>
                <w:b/>
                <w:lang w:eastAsia="en-US"/>
              </w:rPr>
              <w:t>9</w:t>
            </w:r>
            <w:r w:rsidRPr="007F3B15">
              <w:t xml:space="preserve"> as stated in the Bid Submission Sheet </w:t>
            </w:r>
          </w:p>
          <w:p w:rsidR="00A52B25" w:rsidRPr="005B2162" w:rsidRDefault="00D72B43" w:rsidP="003821CE">
            <w:pPr>
              <w:pStyle w:val="SubReg"/>
              <w:tabs>
                <w:tab w:val="clear" w:pos="851"/>
              </w:tabs>
              <w:ind w:left="1735"/>
              <w:rPr>
                <w:color w:val="000000"/>
              </w:rPr>
            </w:pPr>
            <w:r>
              <w:rPr>
                <w:color w:val="000000"/>
              </w:rPr>
              <w:t xml:space="preserve">(f)     </w:t>
            </w:r>
            <w:r w:rsidR="00A52B25" w:rsidRPr="005B2162">
              <w:rPr>
                <w:color w:val="000000"/>
              </w:rPr>
              <w:t xml:space="preserve">acceptable completion schedule </w:t>
            </w:r>
            <w:r w:rsidR="00C66202" w:rsidRPr="005B2162">
              <w:t xml:space="preserve">and </w:t>
            </w:r>
            <w:r w:rsidR="003821CE">
              <w:t>4</w:t>
            </w:r>
            <w:r w:rsidR="00C66202" w:rsidRPr="005B2162">
              <w:t xml:space="preserve"> months </w:t>
            </w:r>
            <w:r w:rsidR="00C66202" w:rsidRPr="005B2162">
              <w:rPr>
                <w:color w:val="000000"/>
              </w:rPr>
              <w:t>of Defect liability period</w:t>
            </w:r>
            <w:r w:rsidR="00A52B25" w:rsidRPr="005B2162">
              <w:rPr>
                <w:color w:val="000000"/>
              </w:rPr>
              <w:t>;</w:t>
            </w:r>
          </w:p>
          <w:p w:rsidR="00A52B25" w:rsidRPr="005B2162" w:rsidRDefault="00D72B43" w:rsidP="00A52B25">
            <w:pPr>
              <w:pStyle w:val="SubReg"/>
              <w:tabs>
                <w:tab w:val="clear" w:pos="851"/>
              </w:tabs>
              <w:ind w:left="1735"/>
              <w:rPr>
                <w:color w:val="000000"/>
              </w:rPr>
            </w:pPr>
            <w:r>
              <w:rPr>
                <w:color w:val="000000"/>
              </w:rPr>
              <w:t xml:space="preserve">(g)    </w:t>
            </w:r>
            <w:r w:rsidR="00A52B25" w:rsidRPr="005B2162">
              <w:rPr>
                <w:color w:val="000000"/>
              </w:rPr>
              <w:t>acceptability of the proposed program (work method and schedule), including relevant drawings and charts;</w:t>
            </w:r>
          </w:p>
          <w:p w:rsidR="00A52B25" w:rsidRPr="00DF487C" w:rsidRDefault="00D72B43" w:rsidP="007E5E91">
            <w:pPr>
              <w:pStyle w:val="SubReg"/>
              <w:tabs>
                <w:tab w:val="clear" w:pos="851"/>
              </w:tabs>
              <w:ind w:left="1735"/>
              <w:rPr>
                <w:color w:val="000000"/>
              </w:rPr>
            </w:pPr>
            <w:r>
              <w:rPr>
                <w:color w:val="000000"/>
              </w:rPr>
              <w:t xml:space="preserve">(h)   </w:t>
            </w:r>
            <w:r w:rsidR="00A52B25" w:rsidRPr="005B2162">
              <w:rPr>
                <w:color w:val="000000"/>
              </w:rPr>
              <w:t xml:space="preserve">Manufacture’s Authorisation to supply and install </w:t>
            </w:r>
            <w:r w:rsidR="00E803F4" w:rsidRPr="005B2162">
              <w:rPr>
                <w:color w:val="000000"/>
              </w:rPr>
              <w:t>key mechanical fixtures</w:t>
            </w:r>
            <w:r w:rsidR="008659E4" w:rsidRPr="005B2162">
              <w:rPr>
                <w:color w:val="000000"/>
              </w:rPr>
              <w:t xml:space="preserve"> if proposed.</w:t>
            </w:r>
          </w:p>
        </w:tc>
      </w:tr>
    </w:tbl>
    <w:p w:rsidR="007967DB" w:rsidRPr="00DF487C" w:rsidRDefault="00645499" w:rsidP="007967DB">
      <w:pPr>
        <w:pStyle w:val="SubReg"/>
        <w:tabs>
          <w:tab w:val="clear" w:pos="851"/>
        </w:tabs>
        <w:rPr>
          <w:b/>
          <w:color w:val="000000"/>
        </w:rPr>
      </w:pPr>
      <w:r w:rsidRPr="00DF487C">
        <w:rPr>
          <w:b/>
          <w:color w:val="000000"/>
        </w:rPr>
        <w:t>6.0</w:t>
      </w:r>
      <w:r w:rsidR="007967DB" w:rsidRPr="00DF487C">
        <w:rPr>
          <w:b/>
          <w:color w:val="000000"/>
        </w:rPr>
        <w:t xml:space="preserve"> Qualification Criteria</w:t>
      </w:r>
    </w:p>
    <w:p w:rsidR="008659E4" w:rsidRPr="00DF487C" w:rsidRDefault="00645499" w:rsidP="00645499">
      <w:pPr>
        <w:pStyle w:val="SubReg"/>
        <w:tabs>
          <w:tab w:val="clear" w:pos="851"/>
        </w:tabs>
        <w:ind w:left="0" w:firstLine="0"/>
        <w:rPr>
          <w:b/>
          <w:color w:val="000000"/>
        </w:rPr>
        <w:sectPr w:rsidR="008659E4" w:rsidRPr="00DF487C" w:rsidSect="00645499">
          <w:headerReference w:type="default" r:id="rId13"/>
          <w:endnotePr>
            <w:numFmt w:val="decimal"/>
          </w:endnotePr>
          <w:pgSz w:w="11907" w:h="16840" w:code="9"/>
          <w:pgMar w:top="1135" w:right="1197" w:bottom="1440" w:left="1440" w:header="720" w:footer="720" w:gutter="0"/>
          <w:cols w:space="720"/>
          <w:noEndnote/>
        </w:sectPr>
      </w:pPr>
      <w:r w:rsidRPr="00DF487C">
        <w:rPr>
          <w:color w:val="000000"/>
        </w:rPr>
        <w:t xml:space="preserve">6.1 </w:t>
      </w:r>
      <w:r w:rsidR="007967DB" w:rsidRPr="00DF487C">
        <w:rPr>
          <w:color w:val="000000"/>
        </w:rPr>
        <w:t xml:space="preserve">Each bid will be evaluated on a </w:t>
      </w:r>
      <w:r w:rsidR="007967DB" w:rsidRPr="00DF487C">
        <w:rPr>
          <w:b/>
          <w:color w:val="000000"/>
        </w:rPr>
        <w:t>pass/fail basis to m</w:t>
      </w:r>
      <w:r w:rsidRPr="00DF487C">
        <w:rPr>
          <w:b/>
          <w:color w:val="000000"/>
        </w:rPr>
        <w:t>eet the following qualification</w:t>
      </w:r>
      <w:r w:rsidR="00093E5A" w:rsidRPr="00DF487C">
        <w:rPr>
          <w:b/>
          <w:color w:val="000000"/>
        </w:rPr>
        <w:t xml:space="preserve"> </w:t>
      </w:r>
      <w:r w:rsidRPr="00DF487C">
        <w:rPr>
          <w:b/>
          <w:color w:val="000000"/>
        </w:rPr>
        <w:t xml:space="preserve">requirements  </w:t>
      </w:r>
    </w:p>
    <w:p w:rsidR="00F81C1E" w:rsidRPr="00DF487C" w:rsidRDefault="00F81C1E" w:rsidP="00F81C1E">
      <w:pPr>
        <w:pStyle w:val="S3-Header1"/>
        <w:spacing w:line="276" w:lineRule="auto"/>
        <w:rPr>
          <w:color w:val="000000"/>
        </w:rPr>
      </w:pPr>
      <w:r w:rsidRPr="00DF487C">
        <w:rPr>
          <w:color w:val="000000"/>
        </w:rPr>
        <w:t>6.2.</w:t>
      </w:r>
      <w:r w:rsidRPr="00DF487C">
        <w:rPr>
          <w:color w:val="000000"/>
        </w:rPr>
        <w:tab/>
        <w:t xml:space="preserve"> Qualification Criteria </w:t>
      </w:r>
    </w:p>
    <w:tbl>
      <w:tblPr>
        <w:tblW w:w="14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4500"/>
        <w:gridCol w:w="1800"/>
        <w:gridCol w:w="1530"/>
        <w:gridCol w:w="1440"/>
        <w:gridCol w:w="1530"/>
        <w:gridCol w:w="2160"/>
      </w:tblGrid>
      <w:tr w:rsidR="008659E4" w:rsidRPr="00DF487C" w:rsidTr="00F81C1E">
        <w:trPr>
          <w:cantSplit/>
          <w:tblHeader/>
        </w:trPr>
        <w:tc>
          <w:tcPr>
            <w:tcW w:w="1998" w:type="dxa"/>
            <w:vMerge w:val="restart"/>
            <w:vAlign w:val="center"/>
          </w:tcPr>
          <w:p w:rsidR="008659E4" w:rsidRPr="00DF487C" w:rsidRDefault="008659E4" w:rsidP="00F81C1E">
            <w:pPr>
              <w:jc w:val="center"/>
              <w:rPr>
                <w:b/>
                <w:color w:val="000000"/>
              </w:rPr>
            </w:pPr>
            <w:r w:rsidRPr="00DF487C">
              <w:rPr>
                <w:b/>
                <w:color w:val="000000"/>
              </w:rPr>
              <w:t>Sub-Factor</w:t>
            </w:r>
          </w:p>
        </w:tc>
        <w:tc>
          <w:tcPr>
            <w:tcW w:w="10800" w:type="dxa"/>
            <w:gridSpan w:val="5"/>
          </w:tcPr>
          <w:p w:rsidR="008659E4" w:rsidRPr="00D24009" w:rsidRDefault="008659E4" w:rsidP="00F81C1E">
            <w:pPr>
              <w:pStyle w:val="titulo"/>
              <w:spacing w:after="0"/>
              <w:rPr>
                <w:rFonts w:ascii="Times New Roman" w:hAnsi="Times New Roman"/>
                <w:color w:val="000000"/>
                <w:szCs w:val="24"/>
                <w:lang w:val="en-US" w:eastAsia="en-US"/>
              </w:rPr>
            </w:pPr>
            <w:r w:rsidRPr="00D24009">
              <w:rPr>
                <w:rFonts w:ascii="Times New Roman" w:hAnsi="Times New Roman"/>
                <w:b w:val="0"/>
                <w:color w:val="000000"/>
                <w:szCs w:val="24"/>
                <w:lang w:val="en-US" w:eastAsia="en-US"/>
              </w:rPr>
              <w:t>Criteria</w:t>
            </w:r>
          </w:p>
        </w:tc>
        <w:tc>
          <w:tcPr>
            <w:tcW w:w="2160" w:type="dxa"/>
            <w:vMerge w:val="restart"/>
            <w:vAlign w:val="center"/>
          </w:tcPr>
          <w:p w:rsidR="008659E4" w:rsidRPr="00D24009" w:rsidRDefault="008659E4" w:rsidP="00F81C1E">
            <w:pPr>
              <w:pStyle w:val="titulo"/>
              <w:spacing w:after="0"/>
              <w:rPr>
                <w:rFonts w:ascii="Times New Roman" w:hAnsi="Times New Roman"/>
                <w:color w:val="000000"/>
                <w:szCs w:val="24"/>
                <w:lang w:val="en-US" w:eastAsia="en-US"/>
              </w:rPr>
            </w:pPr>
            <w:r w:rsidRPr="00D24009">
              <w:rPr>
                <w:rFonts w:ascii="Times New Roman" w:hAnsi="Times New Roman"/>
                <w:color w:val="000000"/>
                <w:szCs w:val="24"/>
                <w:lang w:val="en-US" w:eastAsia="en-US"/>
              </w:rPr>
              <w:t>Documentation Required</w:t>
            </w:r>
          </w:p>
        </w:tc>
      </w:tr>
      <w:tr w:rsidR="008659E4" w:rsidRPr="00DF487C" w:rsidTr="00F81C1E">
        <w:trPr>
          <w:cantSplit/>
          <w:tblHeader/>
        </w:trPr>
        <w:tc>
          <w:tcPr>
            <w:tcW w:w="1998" w:type="dxa"/>
            <w:vMerge/>
          </w:tcPr>
          <w:p w:rsidR="008659E4" w:rsidRPr="00DF487C" w:rsidRDefault="008659E4" w:rsidP="00F81C1E">
            <w:pPr>
              <w:jc w:val="center"/>
              <w:rPr>
                <w:b/>
                <w:color w:val="000000"/>
              </w:rPr>
            </w:pPr>
          </w:p>
        </w:tc>
        <w:tc>
          <w:tcPr>
            <w:tcW w:w="4500" w:type="dxa"/>
            <w:vMerge w:val="restart"/>
            <w:vAlign w:val="center"/>
          </w:tcPr>
          <w:p w:rsidR="008659E4" w:rsidRPr="00D24009" w:rsidRDefault="008659E4" w:rsidP="00F81C1E">
            <w:pPr>
              <w:pStyle w:val="titulo"/>
              <w:spacing w:after="0"/>
              <w:rPr>
                <w:rFonts w:ascii="Times New Roman" w:hAnsi="Times New Roman"/>
                <w:color w:val="000000"/>
                <w:szCs w:val="24"/>
                <w:lang w:val="en-US" w:eastAsia="en-US"/>
              </w:rPr>
            </w:pPr>
            <w:r w:rsidRPr="00D24009">
              <w:rPr>
                <w:rFonts w:ascii="Times New Roman" w:hAnsi="Times New Roman"/>
                <w:color w:val="000000"/>
                <w:szCs w:val="24"/>
                <w:lang w:val="en-US" w:eastAsia="en-US"/>
              </w:rPr>
              <w:t>Requirement</w:t>
            </w:r>
          </w:p>
        </w:tc>
        <w:tc>
          <w:tcPr>
            <w:tcW w:w="6300" w:type="dxa"/>
            <w:gridSpan w:val="4"/>
            <w:tcBorders>
              <w:bottom w:val="single" w:sz="4" w:space="0" w:color="auto"/>
            </w:tcBorders>
          </w:tcPr>
          <w:p w:rsidR="008659E4" w:rsidRPr="00D24009" w:rsidRDefault="008659E4" w:rsidP="00F81C1E">
            <w:pPr>
              <w:pStyle w:val="titulo"/>
              <w:spacing w:after="0"/>
              <w:rPr>
                <w:rFonts w:ascii="Times New Roman" w:hAnsi="Times New Roman"/>
                <w:color w:val="000000"/>
                <w:szCs w:val="24"/>
                <w:lang w:val="en-US" w:eastAsia="en-US"/>
              </w:rPr>
            </w:pPr>
            <w:r w:rsidRPr="00D24009">
              <w:rPr>
                <w:rFonts w:ascii="Times New Roman" w:hAnsi="Times New Roman"/>
                <w:color w:val="000000"/>
                <w:szCs w:val="24"/>
                <w:lang w:val="en-US" w:eastAsia="en-US"/>
              </w:rPr>
              <w:t xml:space="preserve"> Bidder</w:t>
            </w:r>
          </w:p>
        </w:tc>
        <w:tc>
          <w:tcPr>
            <w:tcW w:w="2160" w:type="dxa"/>
            <w:vMerge/>
          </w:tcPr>
          <w:p w:rsidR="008659E4" w:rsidRPr="00D24009" w:rsidRDefault="008659E4" w:rsidP="00F81C1E">
            <w:pPr>
              <w:pStyle w:val="titulo"/>
              <w:spacing w:after="0"/>
              <w:rPr>
                <w:rFonts w:ascii="Times New Roman" w:hAnsi="Times New Roman"/>
                <w:b w:val="0"/>
                <w:color w:val="000000"/>
                <w:szCs w:val="24"/>
                <w:lang w:val="en-US" w:eastAsia="en-US"/>
              </w:rPr>
            </w:pPr>
          </w:p>
        </w:tc>
      </w:tr>
      <w:tr w:rsidR="00F81C1E" w:rsidRPr="00DF487C" w:rsidTr="00F81C1E">
        <w:trPr>
          <w:cantSplit/>
          <w:tblHeader/>
        </w:trPr>
        <w:tc>
          <w:tcPr>
            <w:tcW w:w="1998" w:type="dxa"/>
            <w:vMerge/>
          </w:tcPr>
          <w:p w:rsidR="008659E4" w:rsidRPr="00DF487C" w:rsidRDefault="008659E4" w:rsidP="00F81C1E">
            <w:pPr>
              <w:jc w:val="center"/>
              <w:rPr>
                <w:b/>
                <w:color w:val="000000"/>
              </w:rPr>
            </w:pPr>
          </w:p>
        </w:tc>
        <w:tc>
          <w:tcPr>
            <w:tcW w:w="4500" w:type="dxa"/>
            <w:vMerge/>
          </w:tcPr>
          <w:p w:rsidR="008659E4" w:rsidRPr="00DF487C" w:rsidRDefault="008659E4" w:rsidP="00F81C1E">
            <w:pPr>
              <w:jc w:val="center"/>
              <w:rPr>
                <w:b/>
                <w:color w:val="000000"/>
              </w:rPr>
            </w:pPr>
          </w:p>
        </w:tc>
        <w:tc>
          <w:tcPr>
            <w:tcW w:w="1800" w:type="dxa"/>
            <w:vMerge w:val="restart"/>
            <w:tcBorders>
              <w:bottom w:val="nil"/>
            </w:tcBorders>
            <w:vAlign w:val="center"/>
          </w:tcPr>
          <w:p w:rsidR="008659E4" w:rsidRPr="00DF487C" w:rsidRDefault="008659E4" w:rsidP="00F81C1E">
            <w:pPr>
              <w:jc w:val="center"/>
              <w:rPr>
                <w:b/>
                <w:color w:val="000000"/>
              </w:rPr>
            </w:pPr>
            <w:r w:rsidRPr="00DF487C">
              <w:rPr>
                <w:b/>
                <w:color w:val="000000"/>
              </w:rPr>
              <w:t>Single Entity</w:t>
            </w:r>
          </w:p>
        </w:tc>
        <w:tc>
          <w:tcPr>
            <w:tcW w:w="4500" w:type="dxa"/>
            <w:gridSpan w:val="3"/>
          </w:tcPr>
          <w:p w:rsidR="008659E4" w:rsidRPr="00D24009" w:rsidRDefault="008659E4" w:rsidP="00F81C1E">
            <w:pPr>
              <w:pStyle w:val="titulo"/>
              <w:spacing w:after="0"/>
              <w:rPr>
                <w:rFonts w:ascii="Times New Roman" w:hAnsi="Times New Roman"/>
                <w:color w:val="000000"/>
                <w:szCs w:val="24"/>
                <w:lang w:val="en-US" w:eastAsia="en-US"/>
              </w:rPr>
            </w:pPr>
            <w:r w:rsidRPr="00D24009">
              <w:rPr>
                <w:rFonts w:ascii="Times New Roman" w:hAnsi="Times New Roman"/>
                <w:color w:val="000000"/>
                <w:szCs w:val="24"/>
                <w:lang w:val="en-US" w:eastAsia="en-US"/>
              </w:rPr>
              <w:t xml:space="preserve">Joint Venture, Consortium or Association </w:t>
            </w:r>
          </w:p>
        </w:tc>
        <w:tc>
          <w:tcPr>
            <w:tcW w:w="2160" w:type="dxa"/>
            <w:vMerge/>
          </w:tcPr>
          <w:p w:rsidR="008659E4" w:rsidRPr="00D24009" w:rsidRDefault="008659E4" w:rsidP="00F81C1E">
            <w:pPr>
              <w:pStyle w:val="titulo"/>
              <w:spacing w:after="0"/>
              <w:rPr>
                <w:rFonts w:ascii="Times New Roman" w:hAnsi="Times New Roman"/>
                <w:color w:val="000000"/>
                <w:szCs w:val="24"/>
                <w:lang w:val="en-US" w:eastAsia="en-US"/>
              </w:rPr>
            </w:pPr>
          </w:p>
        </w:tc>
      </w:tr>
      <w:tr w:rsidR="00F81C1E" w:rsidRPr="00DF487C" w:rsidTr="004D2C61">
        <w:trPr>
          <w:cantSplit/>
          <w:trHeight w:val="575"/>
          <w:tblHeader/>
        </w:trPr>
        <w:tc>
          <w:tcPr>
            <w:tcW w:w="1998" w:type="dxa"/>
            <w:vMerge/>
          </w:tcPr>
          <w:p w:rsidR="008659E4" w:rsidRPr="00DF487C" w:rsidRDefault="008659E4" w:rsidP="00F81C1E">
            <w:pPr>
              <w:rPr>
                <w:b/>
                <w:color w:val="000000"/>
              </w:rPr>
            </w:pPr>
          </w:p>
        </w:tc>
        <w:tc>
          <w:tcPr>
            <w:tcW w:w="4500" w:type="dxa"/>
            <w:vMerge/>
          </w:tcPr>
          <w:p w:rsidR="008659E4" w:rsidRPr="00DF487C" w:rsidRDefault="008659E4" w:rsidP="00F81C1E">
            <w:pPr>
              <w:ind w:left="360" w:hanging="360"/>
              <w:rPr>
                <w:b/>
                <w:color w:val="000000"/>
              </w:rPr>
            </w:pPr>
          </w:p>
        </w:tc>
        <w:tc>
          <w:tcPr>
            <w:tcW w:w="1800" w:type="dxa"/>
            <w:vMerge/>
            <w:tcBorders>
              <w:bottom w:val="single" w:sz="4" w:space="0" w:color="auto"/>
            </w:tcBorders>
          </w:tcPr>
          <w:p w:rsidR="008659E4" w:rsidRPr="00DF487C" w:rsidRDefault="008659E4" w:rsidP="00F81C1E">
            <w:pPr>
              <w:keepNext/>
              <w:rPr>
                <w:b/>
                <w:color w:val="000000"/>
              </w:rPr>
            </w:pPr>
          </w:p>
        </w:tc>
        <w:tc>
          <w:tcPr>
            <w:tcW w:w="1530" w:type="dxa"/>
            <w:tcBorders>
              <w:bottom w:val="single" w:sz="4" w:space="0" w:color="auto"/>
            </w:tcBorders>
            <w:vAlign w:val="center"/>
          </w:tcPr>
          <w:p w:rsidR="008659E4" w:rsidRPr="00DF487C" w:rsidRDefault="008659E4" w:rsidP="00F81C1E">
            <w:pPr>
              <w:jc w:val="center"/>
              <w:rPr>
                <w:b/>
                <w:color w:val="000000"/>
              </w:rPr>
            </w:pPr>
            <w:r w:rsidRPr="00DF487C">
              <w:rPr>
                <w:b/>
                <w:color w:val="000000"/>
              </w:rPr>
              <w:t>All partners combined</w:t>
            </w:r>
          </w:p>
        </w:tc>
        <w:tc>
          <w:tcPr>
            <w:tcW w:w="1440" w:type="dxa"/>
            <w:tcBorders>
              <w:bottom w:val="single" w:sz="4" w:space="0" w:color="auto"/>
            </w:tcBorders>
            <w:vAlign w:val="center"/>
          </w:tcPr>
          <w:p w:rsidR="008659E4" w:rsidRPr="00DF487C" w:rsidRDefault="008659E4" w:rsidP="00F81C1E">
            <w:pPr>
              <w:jc w:val="center"/>
              <w:rPr>
                <w:b/>
                <w:color w:val="000000"/>
              </w:rPr>
            </w:pPr>
            <w:r w:rsidRPr="00DF487C">
              <w:rPr>
                <w:b/>
                <w:color w:val="000000"/>
              </w:rPr>
              <w:t>Each partner</w:t>
            </w:r>
          </w:p>
        </w:tc>
        <w:tc>
          <w:tcPr>
            <w:tcW w:w="1530" w:type="dxa"/>
            <w:tcBorders>
              <w:bottom w:val="single" w:sz="4" w:space="0" w:color="auto"/>
            </w:tcBorders>
            <w:vAlign w:val="center"/>
          </w:tcPr>
          <w:p w:rsidR="008659E4" w:rsidRPr="00DF487C" w:rsidRDefault="008659E4" w:rsidP="00F81C1E">
            <w:pPr>
              <w:jc w:val="center"/>
              <w:rPr>
                <w:b/>
                <w:color w:val="000000"/>
              </w:rPr>
            </w:pPr>
            <w:r w:rsidRPr="00DF487C">
              <w:rPr>
                <w:b/>
                <w:color w:val="000000"/>
              </w:rPr>
              <w:t>At least one partner</w:t>
            </w:r>
          </w:p>
        </w:tc>
        <w:tc>
          <w:tcPr>
            <w:tcW w:w="2160" w:type="dxa"/>
            <w:vMerge/>
          </w:tcPr>
          <w:p w:rsidR="008659E4" w:rsidRPr="00DF487C" w:rsidRDefault="008659E4" w:rsidP="00F81C1E">
            <w:pPr>
              <w:rPr>
                <w:b/>
                <w:color w:val="000000"/>
              </w:rPr>
            </w:pPr>
          </w:p>
        </w:tc>
      </w:tr>
      <w:tr w:rsidR="00B64955" w:rsidRPr="00DF487C" w:rsidTr="004D2C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75"/>
        </w:trPr>
        <w:tc>
          <w:tcPr>
            <w:tcW w:w="1998" w:type="dxa"/>
            <w:tcBorders>
              <w:top w:val="single" w:sz="4" w:space="0" w:color="auto"/>
              <w:left w:val="single" w:sz="4" w:space="0" w:color="auto"/>
              <w:bottom w:val="single" w:sz="4" w:space="0" w:color="auto"/>
              <w:right w:val="single" w:sz="4" w:space="0" w:color="auto"/>
            </w:tcBorders>
          </w:tcPr>
          <w:p w:rsidR="00B64955" w:rsidRDefault="00B64955" w:rsidP="00B64955">
            <w:pPr>
              <w:rPr>
                <w:b/>
                <w:sz w:val="22"/>
                <w:szCs w:val="22"/>
              </w:rPr>
            </w:pPr>
            <w:bookmarkStart w:id="112" w:name="_Toc496968124"/>
            <w:r>
              <w:rPr>
                <w:b/>
                <w:sz w:val="22"/>
                <w:szCs w:val="22"/>
              </w:rPr>
              <w:t xml:space="preserve">6.2.1 </w:t>
            </w:r>
          </w:p>
          <w:p w:rsidR="00B64955" w:rsidRDefault="00B64955" w:rsidP="00B64955">
            <w:pPr>
              <w:rPr>
                <w:i/>
                <w:sz w:val="22"/>
                <w:szCs w:val="22"/>
              </w:rPr>
            </w:pPr>
            <w:r>
              <w:rPr>
                <w:b/>
                <w:sz w:val="22"/>
                <w:szCs w:val="22"/>
              </w:rPr>
              <w:t>History of non-performing contracts</w:t>
            </w:r>
            <w:bookmarkEnd w:id="112"/>
          </w:p>
        </w:tc>
        <w:tc>
          <w:tcPr>
            <w:tcW w:w="4500" w:type="dxa"/>
            <w:tcBorders>
              <w:top w:val="single" w:sz="4" w:space="0" w:color="auto"/>
              <w:left w:val="single" w:sz="4" w:space="0" w:color="auto"/>
              <w:bottom w:val="single" w:sz="4" w:space="0" w:color="auto"/>
              <w:right w:val="single" w:sz="4" w:space="0" w:color="auto"/>
            </w:tcBorders>
          </w:tcPr>
          <w:p w:rsidR="00B64955" w:rsidRDefault="00B64955" w:rsidP="00B64955">
            <w:pPr>
              <w:pStyle w:val="BodyTextIndent"/>
              <w:spacing w:before="60" w:after="60"/>
              <w:ind w:left="0"/>
              <w:rPr>
                <w:sz w:val="22"/>
                <w:szCs w:val="22"/>
                <w:lang w:val="en-GB" w:eastAsia="en-US"/>
              </w:rPr>
            </w:pPr>
            <w:r>
              <w:rPr>
                <w:sz w:val="22"/>
                <w:szCs w:val="22"/>
                <w:lang w:val="en-GB" w:eastAsia="en-US"/>
              </w:rPr>
              <w:t xml:space="preserve">Non-performance of a contract did not occur within the last </w:t>
            </w:r>
            <w:r>
              <w:rPr>
                <w:b/>
                <w:sz w:val="22"/>
                <w:szCs w:val="22"/>
                <w:lang w:val="en-GB" w:eastAsia="en-US"/>
              </w:rPr>
              <w:t>5 (five)</w:t>
            </w:r>
            <w:r>
              <w:rPr>
                <w:sz w:val="22"/>
                <w:szCs w:val="22"/>
                <w:lang w:val="en-GB" w:eastAsia="en-US"/>
              </w:rPr>
              <w:t xml:space="preserve"> years prior to the deadline for bid submission, based on all information on fully settled disputes or litigation.  </w:t>
            </w:r>
          </w:p>
        </w:tc>
        <w:tc>
          <w:tcPr>
            <w:tcW w:w="1800" w:type="dxa"/>
            <w:tcBorders>
              <w:top w:val="single" w:sz="4" w:space="0" w:color="auto"/>
              <w:left w:val="single" w:sz="4" w:space="0" w:color="auto"/>
              <w:bottom w:val="single" w:sz="4" w:space="0" w:color="auto"/>
              <w:right w:val="single" w:sz="4" w:space="0" w:color="auto"/>
            </w:tcBorders>
            <w:vAlign w:val="center"/>
          </w:tcPr>
          <w:p w:rsidR="00B64955" w:rsidRDefault="00B64955" w:rsidP="00B64955">
            <w:pPr>
              <w:spacing w:before="60" w:after="60"/>
              <w:rPr>
                <w:sz w:val="22"/>
                <w:szCs w:val="22"/>
                <w:lang w:val="en-GB"/>
              </w:rPr>
            </w:pPr>
            <w:r>
              <w:rPr>
                <w:sz w:val="22"/>
                <w:szCs w:val="22"/>
              </w:rPr>
              <w:t>Must meet requirement by itself or as partner to past or existing JV</w:t>
            </w:r>
          </w:p>
        </w:tc>
        <w:tc>
          <w:tcPr>
            <w:tcW w:w="1530" w:type="dxa"/>
            <w:tcBorders>
              <w:top w:val="single" w:sz="4" w:space="0" w:color="auto"/>
              <w:left w:val="single" w:sz="4" w:space="0" w:color="auto"/>
              <w:bottom w:val="single" w:sz="4" w:space="0" w:color="auto"/>
              <w:right w:val="single" w:sz="4" w:space="0" w:color="auto"/>
            </w:tcBorders>
            <w:vAlign w:val="center"/>
          </w:tcPr>
          <w:p w:rsidR="00B64955" w:rsidRDefault="00B64955" w:rsidP="00B64955">
            <w:pPr>
              <w:spacing w:before="60" w:after="60"/>
              <w:rPr>
                <w:sz w:val="22"/>
                <w:szCs w:val="22"/>
              </w:rPr>
            </w:pPr>
            <w:r>
              <w:rPr>
                <w:sz w:val="22"/>
                <w:szCs w:val="22"/>
              </w:rPr>
              <w:t>N / A</w:t>
            </w:r>
          </w:p>
          <w:p w:rsidR="00B64955" w:rsidRDefault="00B64955" w:rsidP="00B64955">
            <w:pPr>
              <w:spacing w:before="60" w:after="60"/>
              <w:rPr>
                <w:sz w:val="22"/>
                <w:szCs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B64955" w:rsidRDefault="00B64955" w:rsidP="00B64955">
            <w:pPr>
              <w:spacing w:before="60" w:after="60"/>
              <w:rPr>
                <w:sz w:val="22"/>
                <w:szCs w:val="22"/>
              </w:rPr>
            </w:pPr>
            <w:r>
              <w:rPr>
                <w:sz w:val="22"/>
                <w:szCs w:val="22"/>
              </w:rPr>
              <w:t>Must meet requirement by itself or  as partner to past or existing JV</w:t>
            </w:r>
          </w:p>
        </w:tc>
        <w:tc>
          <w:tcPr>
            <w:tcW w:w="1530" w:type="dxa"/>
            <w:tcBorders>
              <w:top w:val="single" w:sz="4" w:space="0" w:color="auto"/>
              <w:left w:val="single" w:sz="4" w:space="0" w:color="auto"/>
              <w:bottom w:val="single" w:sz="4" w:space="0" w:color="auto"/>
              <w:right w:val="single" w:sz="4" w:space="0" w:color="auto"/>
            </w:tcBorders>
            <w:vAlign w:val="center"/>
          </w:tcPr>
          <w:p w:rsidR="00B64955" w:rsidRDefault="00B64955" w:rsidP="00B64955">
            <w:pPr>
              <w:spacing w:before="60" w:after="60"/>
              <w:rPr>
                <w:sz w:val="22"/>
                <w:szCs w:val="22"/>
                <w:lang w:val="pt-BR"/>
              </w:rPr>
            </w:pPr>
            <w:r>
              <w:rPr>
                <w:sz w:val="22"/>
                <w:szCs w:val="22"/>
                <w:lang w:val="pt-BR"/>
              </w:rPr>
              <w:t>N / A</w:t>
            </w:r>
          </w:p>
        </w:tc>
        <w:tc>
          <w:tcPr>
            <w:tcW w:w="2160" w:type="dxa"/>
          </w:tcPr>
          <w:p w:rsidR="00B64955" w:rsidRPr="00DF487C" w:rsidRDefault="00B64955" w:rsidP="00B64955">
            <w:pPr>
              <w:rPr>
                <w:b/>
                <w:color w:val="000000"/>
              </w:rPr>
            </w:pPr>
            <w:r w:rsidRPr="00DF487C">
              <w:rPr>
                <w:color w:val="000000"/>
              </w:rPr>
              <w:t>Form B.4.1.7</w:t>
            </w:r>
          </w:p>
        </w:tc>
      </w:tr>
      <w:tr w:rsidR="00301B6C" w:rsidRPr="00DF487C" w:rsidTr="004D2C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75"/>
        </w:trPr>
        <w:tc>
          <w:tcPr>
            <w:tcW w:w="1998" w:type="dxa"/>
            <w:shd w:val="clear" w:color="auto" w:fill="auto"/>
            <w:vAlign w:val="center"/>
          </w:tcPr>
          <w:p w:rsidR="00301B6C" w:rsidRPr="00B64955" w:rsidRDefault="00301B6C" w:rsidP="008F2908">
            <w:pPr>
              <w:numPr>
                <w:ilvl w:val="2"/>
                <w:numId w:val="71"/>
              </w:numPr>
              <w:suppressAutoHyphens w:val="0"/>
              <w:outlineLvl w:val="1"/>
              <w:rPr>
                <w:b/>
                <w:color w:val="000000"/>
              </w:rPr>
            </w:pPr>
            <w:r w:rsidRPr="00B64955">
              <w:rPr>
                <w:b/>
                <w:color w:val="000000"/>
              </w:rPr>
              <w:t>Litigation History</w:t>
            </w:r>
          </w:p>
        </w:tc>
        <w:tc>
          <w:tcPr>
            <w:tcW w:w="4500" w:type="dxa"/>
            <w:shd w:val="clear" w:color="auto" w:fill="auto"/>
            <w:vAlign w:val="center"/>
          </w:tcPr>
          <w:p w:rsidR="00301B6C" w:rsidRPr="00DF487C" w:rsidRDefault="00301B6C" w:rsidP="00597C72">
            <w:pPr>
              <w:rPr>
                <w:color w:val="000000"/>
              </w:rPr>
            </w:pPr>
            <w:r w:rsidRPr="00DF487C">
              <w:rPr>
                <w:color w:val="000000"/>
              </w:rPr>
              <w:t>A bidder shall not;</w:t>
            </w:r>
          </w:p>
          <w:p w:rsidR="00301B6C" w:rsidRPr="00D24009" w:rsidRDefault="00301B6C" w:rsidP="008F2908">
            <w:pPr>
              <w:pStyle w:val="ListParagraph"/>
              <w:numPr>
                <w:ilvl w:val="0"/>
                <w:numId w:val="38"/>
              </w:numPr>
              <w:spacing w:after="0" w:line="240" w:lineRule="auto"/>
              <w:ind w:left="720"/>
              <w:contextualSpacing w:val="0"/>
              <w:jc w:val="both"/>
              <w:rPr>
                <w:rFonts w:ascii="Times New Roman" w:hAnsi="Times New Roman"/>
                <w:color w:val="000000"/>
                <w:sz w:val="24"/>
                <w:szCs w:val="24"/>
                <w:lang w:val="en-US" w:eastAsia="en-US"/>
              </w:rPr>
            </w:pPr>
            <w:r w:rsidRPr="00D24009">
              <w:rPr>
                <w:rFonts w:ascii="Times New Roman" w:hAnsi="Times New Roman"/>
                <w:color w:val="000000"/>
                <w:sz w:val="24"/>
                <w:szCs w:val="24"/>
                <w:lang w:val="en-US" w:eastAsia="en-US"/>
              </w:rPr>
              <w:t xml:space="preserve">Have persistently been involved in litigation with any PDE in </w:t>
            </w:r>
            <w:r w:rsidR="007F3B15">
              <w:rPr>
                <w:rFonts w:ascii="Times New Roman" w:hAnsi="Times New Roman"/>
                <w:color w:val="000000"/>
                <w:sz w:val="24"/>
                <w:szCs w:val="24"/>
                <w:lang w:val="en-US" w:eastAsia="en-US"/>
              </w:rPr>
              <w:t>Iraq</w:t>
            </w:r>
            <w:r w:rsidRPr="00D24009">
              <w:rPr>
                <w:rFonts w:ascii="Times New Roman" w:hAnsi="Times New Roman"/>
                <w:color w:val="000000"/>
                <w:sz w:val="24"/>
                <w:szCs w:val="24"/>
                <w:lang w:val="en-US" w:eastAsia="en-US"/>
              </w:rPr>
              <w:t xml:space="preserve"> (i.e. not more than 50% of its contracts in the last 5 years shall</w:t>
            </w:r>
            <w:r w:rsidR="00880629">
              <w:rPr>
                <w:rFonts w:ascii="Times New Roman" w:hAnsi="Times New Roman"/>
                <w:color w:val="000000"/>
                <w:sz w:val="24"/>
                <w:szCs w:val="24"/>
                <w:lang w:val="en-US" w:eastAsia="en-US"/>
              </w:rPr>
              <w:t xml:space="preserve"> </w:t>
            </w:r>
            <w:r w:rsidRPr="00D24009">
              <w:rPr>
                <w:rFonts w:ascii="Times New Roman" w:hAnsi="Times New Roman"/>
                <w:color w:val="000000"/>
                <w:sz w:val="24"/>
                <w:szCs w:val="24"/>
                <w:lang w:val="en-US" w:eastAsia="en-US"/>
              </w:rPr>
              <w:t xml:space="preserve">be subject of litigation) </w:t>
            </w:r>
          </w:p>
          <w:p w:rsidR="00301B6C" w:rsidRPr="00D24009" w:rsidRDefault="00301B6C" w:rsidP="008F2908">
            <w:pPr>
              <w:pStyle w:val="ListParagraph"/>
              <w:numPr>
                <w:ilvl w:val="0"/>
                <w:numId w:val="38"/>
              </w:numPr>
              <w:spacing w:after="0" w:line="240" w:lineRule="auto"/>
              <w:ind w:left="720"/>
              <w:contextualSpacing w:val="0"/>
              <w:jc w:val="both"/>
              <w:rPr>
                <w:rFonts w:ascii="Times New Roman" w:hAnsi="Times New Roman"/>
                <w:color w:val="000000"/>
                <w:sz w:val="24"/>
                <w:szCs w:val="24"/>
                <w:lang w:val="en-US" w:eastAsia="en-US"/>
              </w:rPr>
            </w:pPr>
            <w:r w:rsidRPr="00D24009">
              <w:rPr>
                <w:rFonts w:ascii="Times New Roman" w:hAnsi="Times New Roman"/>
                <w:color w:val="000000"/>
                <w:sz w:val="24"/>
                <w:szCs w:val="24"/>
                <w:lang w:val="en-US" w:eastAsia="en-US"/>
              </w:rPr>
              <w:t xml:space="preserve">All pending litigation shall in total not represent more than </w:t>
            </w:r>
            <w:r w:rsidRPr="00D24009">
              <w:rPr>
                <w:rFonts w:ascii="Times New Roman" w:hAnsi="Times New Roman"/>
                <w:b/>
                <w:color w:val="000000"/>
                <w:sz w:val="24"/>
                <w:szCs w:val="24"/>
                <w:lang w:val="en-US" w:eastAsia="en-US"/>
              </w:rPr>
              <w:t>twenty five percent (25%)</w:t>
            </w:r>
            <w:r w:rsidRPr="00D24009">
              <w:rPr>
                <w:rFonts w:ascii="Times New Roman" w:hAnsi="Times New Roman"/>
                <w:color w:val="000000"/>
                <w:sz w:val="24"/>
                <w:szCs w:val="24"/>
                <w:lang w:val="en-US" w:eastAsia="en-US"/>
              </w:rPr>
              <w:t xml:space="preserve"> of the Bidder’s net worth and shall be treated as resolved against the Bidder. </w:t>
            </w:r>
          </w:p>
          <w:p w:rsidR="00301B6C" w:rsidRPr="00DF487C" w:rsidRDefault="00301B6C" w:rsidP="00597C72">
            <w:pPr>
              <w:ind w:left="720" w:hanging="720"/>
              <w:rPr>
                <w:i/>
                <w:color w:val="000000"/>
              </w:rPr>
            </w:pPr>
            <w:r w:rsidRPr="00DF487C">
              <w:rPr>
                <w:b/>
                <w:color w:val="000000"/>
              </w:rPr>
              <w:t xml:space="preserve">Note: </w:t>
            </w:r>
            <w:r w:rsidRPr="00DF487C">
              <w:rPr>
                <w:b/>
                <w:i/>
                <w:color w:val="000000"/>
              </w:rPr>
              <w:t>Failure to disclose any Litigation information in the bidder’s bid shall lead to disqualification of the bidder</w:t>
            </w:r>
            <w:r w:rsidRPr="00DF487C">
              <w:rPr>
                <w:i/>
                <w:color w:val="000000"/>
              </w:rPr>
              <w:t>.</w:t>
            </w:r>
          </w:p>
          <w:p w:rsidR="00301B6C" w:rsidRPr="00DF487C" w:rsidRDefault="00301B6C" w:rsidP="00597C72">
            <w:pPr>
              <w:rPr>
                <w:color w:val="000000"/>
              </w:rPr>
            </w:pPr>
          </w:p>
        </w:tc>
        <w:tc>
          <w:tcPr>
            <w:tcW w:w="1800" w:type="dxa"/>
            <w:shd w:val="clear" w:color="auto" w:fill="auto"/>
            <w:vAlign w:val="center"/>
          </w:tcPr>
          <w:p w:rsidR="00301B6C" w:rsidRPr="00DF487C" w:rsidRDefault="00301B6C" w:rsidP="00597C72">
            <w:pPr>
              <w:jc w:val="center"/>
              <w:rPr>
                <w:color w:val="000000"/>
              </w:rPr>
            </w:pPr>
            <w:r w:rsidRPr="00DF487C">
              <w:rPr>
                <w:color w:val="000000"/>
              </w:rPr>
              <w:t>Must meet requirement by itself or as partner to past or existing JVCA</w:t>
            </w:r>
          </w:p>
        </w:tc>
        <w:tc>
          <w:tcPr>
            <w:tcW w:w="1530" w:type="dxa"/>
            <w:shd w:val="clear" w:color="auto" w:fill="auto"/>
            <w:vAlign w:val="center"/>
          </w:tcPr>
          <w:p w:rsidR="00301B6C" w:rsidRPr="00DF487C" w:rsidRDefault="00301B6C" w:rsidP="00597C72">
            <w:pPr>
              <w:jc w:val="center"/>
              <w:rPr>
                <w:color w:val="000000"/>
              </w:rPr>
            </w:pPr>
            <w:r w:rsidRPr="00DF487C">
              <w:rPr>
                <w:color w:val="000000"/>
              </w:rPr>
              <w:t>N / A</w:t>
            </w:r>
          </w:p>
          <w:p w:rsidR="00301B6C" w:rsidRPr="00DF487C" w:rsidRDefault="00301B6C" w:rsidP="00597C72">
            <w:pPr>
              <w:jc w:val="center"/>
              <w:rPr>
                <w:color w:val="000000"/>
              </w:rPr>
            </w:pPr>
          </w:p>
        </w:tc>
        <w:tc>
          <w:tcPr>
            <w:tcW w:w="1440" w:type="dxa"/>
            <w:shd w:val="clear" w:color="auto" w:fill="auto"/>
            <w:vAlign w:val="center"/>
          </w:tcPr>
          <w:p w:rsidR="00301B6C" w:rsidRPr="00DF487C" w:rsidRDefault="00301B6C" w:rsidP="00597C72">
            <w:pPr>
              <w:jc w:val="center"/>
              <w:rPr>
                <w:color w:val="000000"/>
              </w:rPr>
            </w:pPr>
            <w:r w:rsidRPr="00DF487C">
              <w:rPr>
                <w:color w:val="000000"/>
              </w:rPr>
              <w:t>Must meet requirement by itself or as partner to past or existing JVCA</w:t>
            </w:r>
          </w:p>
        </w:tc>
        <w:tc>
          <w:tcPr>
            <w:tcW w:w="1530" w:type="dxa"/>
            <w:shd w:val="clear" w:color="auto" w:fill="auto"/>
            <w:vAlign w:val="center"/>
          </w:tcPr>
          <w:p w:rsidR="00301B6C" w:rsidRPr="00DF487C" w:rsidRDefault="00301B6C" w:rsidP="00597C72">
            <w:pPr>
              <w:jc w:val="center"/>
              <w:rPr>
                <w:color w:val="000000"/>
              </w:rPr>
            </w:pPr>
            <w:r w:rsidRPr="00DF487C">
              <w:rPr>
                <w:color w:val="000000"/>
              </w:rPr>
              <w:t>N / A</w:t>
            </w:r>
          </w:p>
        </w:tc>
        <w:tc>
          <w:tcPr>
            <w:tcW w:w="2160" w:type="dxa"/>
            <w:shd w:val="clear" w:color="auto" w:fill="auto"/>
            <w:vAlign w:val="center"/>
          </w:tcPr>
          <w:p w:rsidR="00301B6C" w:rsidRPr="00DF487C" w:rsidRDefault="005D29E5" w:rsidP="00DC672B">
            <w:pPr>
              <w:jc w:val="center"/>
              <w:rPr>
                <w:color w:val="000000"/>
              </w:rPr>
            </w:pPr>
            <w:r w:rsidRPr="00DF487C">
              <w:rPr>
                <w:color w:val="000000"/>
              </w:rPr>
              <w:t>Form B.4.1.8</w:t>
            </w:r>
          </w:p>
        </w:tc>
      </w:tr>
      <w:tr w:rsidR="00301B6C" w:rsidRPr="00DF487C" w:rsidTr="004D2C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998" w:type="dxa"/>
            <w:shd w:val="clear" w:color="auto" w:fill="auto"/>
          </w:tcPr>
          <w:p w:rsidR="00301B6C" w:rsidRPr="00DF487C" w:rsidRDefault="00301B6C" w:rsidP="00597C72">
            <w:pPr>
              <w:rPr>
                <w:i/>
                <w:color w:val="000000"/>
              </w:rPr>
            </w:pPr>
            <w:r w:rsidRPr="00DF487C">
              <w:rPr>
                <w:b/>
                <w:i/>
                <w:color w:val="000000"/>
              </w:rPr>
              <w:t>6.2.</w:t>
            </w:r>
            <w:r w:rsidR="00B64955">
              <w:rPr>
                <w:b/>
                <w:i/>
                <w:color w:val="000000"/>
              </w:rPr>
              <w:t>3</w:t>
            </w:r>
            <w:r w:rsidRPr="00DF487C">
              <w:rPr>
                <w:i/>
                <w:color w:val="000000"/>
              </w:rPr>
              <w:t xml:space="preserve"> Historical Financial Performance</w:t>
            </w:r>
          </w:p>
        </w:tc>
        <w:tc>
          <w:tcPr>
            <w:tcW w:w="4500" w:type="dxa"/>
            <w:shd w:val="clear" w:color="auto" w:fill="auto"/>
          </w:tcPr>
          <w:p w:rsidR="00301B6C" w:rsidRPr="00DF487C" w:rsidRDefault="00301B6C" w:rsidP="00597C72">
            <w:pPr>
              <w:rPr>
                <w:color w:val="000000"/>
              </w:rPr>
            </w:pPr>
            <w:r w:rsidRPr="00DF487C">
              <w:rPr>
                <w:color w:val="000000"/>
              </w:rPr>
              <w:t>Submission of audited balance sheets(financial statements) or if not required by the law of the bidder’s country, other financial statements acceptable to the Employer, for the last five (5) years to demonstrate the current soundness of the bidders financial position and its prospective long term profitability.</w:t>
            </w:r>
          </w:p>
          <w:p w:rsidR="00301B6C" w:rsidRPr="00DF487C" w:rsidRDefault="00301B6C" w:rsidP="00597C72">
            <w:pPr>
              <w:rPr>
                <w:color w:val="000000"/>
              </w:rPr>
            </w:pPr>
            <w:r w:rsidRPr="00DF487C">
              <w:rPr>
                <w:color w:val="000000"/>
              </w:rPr>
              <w:t>(a) Current Ratio (minimum 1.0)</w:t>
            </w:r>
          </w:p>
          <w:p w:rsidR="00301B6C" w:rsidRPr="00DF487C" w:rsidRDefault="00301B6C" w:rsidP="00597C72">
            <w:pPr>
              <w:rPr>
                <w:color w:val="000000"/>
              </w:rPr>
            </w:pPr>
            <w:r w:rsidRPr="00DF487C">
              <w:rPr>
                <w:color w:val="000000"/>
              </w:rPr>
              <w:t>(b)</w:t>
            </w:r>
            <w:r w:rsidR="00E57031">
              <w:rPr>
                <w:color w:val="000000"/>
              </w:rPr>
              <w:t xml:space="preserve"> </w:t>
            </w:r>
            <w:r w:rsidR="000970DB" w:rsidRPr="00DF487C">
              <w:rPr>
                <w:color w:val="000000"/>
              </w:rPr>
              <w:t>Net worth</w:t>
            </w:r>
            <w:r w:rsidRPr="00DF487C">
              <w:rPr>
                <w:color w:val="000000"/>
              </w:rPr>
              <w:t xml:space="preserve"> (+ve)</w:t>
            </w:r>
          </w:p>
        </w:tc>
        <w:tc>
          <w:tcPr>
            <w:tcW w:w="1800" w:type="dxa"/>
            <w:shd w:val="clear" w:color="auto" w:fill="auto"/>
            <w:vAlign w:val="center"/>
          </w:tcPr>
          <w:p w:rsidR="00301B6C" w:rsidRPr="00DF487C" w:rsidRDefault="00301B6C" w:rsidP="00597C72">
            <w:pPr>
              <w:rPr>
                <w:color w:val="000000"/>
              </w:rPr>
            </w:pPr>
            <w:r w:rsidRPr="00DF487C">
              <w:rPr>
                <w:color w:val="000000"/>
              </w:rPr>
              <w:t>Must meet requirement</w:t>
            </w:r>
          </w:p>
        </w:tc>
        <w:tc>
          <w:tcPr>
            <w:tcW w:w="1530" w:type="dxa"/>
            <w:shd w:val="clear" w:color="auto" w:fill="auto"/>
            <w:vAlign w:val="center"/>
          </w:tcPr>
          <w:p w:rsidR="00301B6C" w:rsidRPr="00DF487C" w:rsidRDefault="00301B6C" w:rsidP="00597C72">
            <w:pPr>
              <w:rPr>
                <w:color w:val="000000"/>
              </w:rPr>
            </w:pPr>
            <w:r w:rsidRPr="00DF487C">
              <w:rPr>
                <w:color w:val="000000"/>
              </w:rPr>
              <w:t>N / A</w:t>
            </w:r>
          </w:p>
        </w:tc>
        <w:tc>
          <w:tcPr>
            <w:tcW w:w="1440" w:type="dxa"/>
            <w:shd w:val="clear" w:color="auto" w:fill="auto"/>
            <w:vAlign w:val="center"/>
          </w:tcPr>
          <w:p w:rsidR="00301B6C" w:rsidRPr="00DF487C" w:rsidRDefault="00301B6C" w:rsidP="00597C72">
            <w:pPr>
              <w:rPr>
                <w:color w:val="000000"/>
              </w:rPr>
            </w:pPr>
            <w:r w:rsidRPr="00DF487C">
              <w:rPr>
                <w:color w:val="000000"/>
              </w:rPr>
              <w:t>Must meet requirement</w:t>
            </w:r>
          </w:p>
        </w:tc>
        <w:tc>
          <w:tcPr>
            <w:tcW w:w="1530" w:type="dxa"/>
            <w:shd w:val="clear" w:color="auto" w:fill="auto"/>
            <w:vAlign w:val="center"/>
          </w:tcPr>
          <w:p w:rsidR="00301B6C" w:rsidRPr="00DF487C" w:rsidRDefault="00301B6C" w:rsidP="00597C72">
            <w:pPr>
              <w:rPr>
                <w:color w:val="000000"/>
              </w:rPr>
            </w:pPr>
            <w:r w:rsidRPr="00DF487C">
              <w:rPr>
                <w:color w:val="000000"/>
              </w:rPr>
              <w:t>N / A</w:t>
            </w:r>
          </w:p>
        </w:tc>
        <w:tc>
          <w:tcPr>
            <w:tcW w:w="2160" w:type="dxa"/>
            <w:shd w:val="clear" w:color="auto" w:fill="auto"/>
            <w:vAlign w:val="center"/>
          </w:tcPr>
          <w:p w:rsidR="00301B6C" w:rsidRPr="00DF487C" w:rsidRDefault="00D970DE" w:rsidP="00597C72">
            <w:pPr>
              <w:rPr>
                <w:color w:val="000000"/>
              </w:rPr>
            </w:pPr>
            <w:r w:rsidRPr="00DF487C">
              <w:rPr>
                <w:color w:val="000000"/>
              </w:rPr>
              <w:t xml:space="preserve">Form </w:t>
            </w:r>
            <w:r w:rsidR="000E5003" w:rsidRPr="00DF487C">
              <w:rPr>
                <w:color w:val="000000"/>
              </w:rPr>
              <w:t>B.4.1.9</w:t>
            </w:r>
            <w:r w:rsidRPr="00DF487C">
              <w:rPr>
                <w:color w:val="000000"/>
              </w:rPr>
              <w:t xml:space="preserve"> </w:t>
            </w:r>
            <w:r w:rsidR="00301B6C" w:rsidRPr="00DF487C">
              <w:rPr>
                <w:color w:val="000000"/>
              </w:rPr>
              <w:t xml:space="preserve"> with audited financial statements </w:t>
            </w:r>
          </w:p>
          <w:p w:rsidR="00301B6C" w:rsidRPr="00DF487C" w:rsidRDefault="00301B6C" w:rsidP="00597C72">
            <w:pPr>
              <w:pStyle w:val="SubSubReg"/>
              <w:tabs>
                <w:tab w:val="clear" w:pos="1418"/>
              </w:tabs>
              <w:spacing w:before="0" w:after="0"/>
              <w:ind w:left="-18" w:firstLine="38"/>
              <w:rPr>
                <w:color w:val="000000"/>
              </w:rPr>
            </w:pPr>
            <w:r w:rsidRPr="00DF487C">
              <w:rPr>
                <w:color w:val="000000"/>
              </w:rPr>
              <w:t>Bank Reference Letter showing the financial status of the firm and the Bank’s commitment to avail the particular amount in the line of credit when the bidder is awarded the contract (</w:t>
            </w:r>
            <w:r w:rsidRPr="00DF487C">
              <w:rPr>
                <w:b/>
                <w:color w:val="000000"/>
              </w:rPr>
              <w:t>Form 6.1).</w:t>
            </w:r>
          </w:p>
          <w:p w:rsidR="00301B6C" w:rsidRPr="00DF487C" w:rsidRDefault="00301B6C" w:rsidP="00597C72">
            <w:pPr>
              <w:rPr>
                <w:color w:val="000000"/>
              </w:rPr>
            </w:pPr>
          </w:p>
        </w:tc>
      </w:tr>
      <w:tr w:rsidR="00301B6C" w:rsidRPr="00DF487C" w:rsidTr="004D2C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998" w:type="dxa"/>
            <w:shd w:val="clear" w:color="auto" w:fill="auto"/>
          </w:tcPr>
          <w:p w:rsidR="00301B6C" w:rsidRPr="00DF487C" w:rsidRDefault="00301B6C" w:rsidP="00597C72">
            <w:pPr>
              <w:rPr>
                <w:i/>
                <w:color w:val="000000"/>
              </w:rPr>
            </w:pPr>
            <w:r w:rsidRPr="00DF487C">
              <w:rPr>
                <w:b/>
                <w:i/>
                <w:color w:val="000000"/>
              </w:rPr>
              <w:t>6.2.</w:t>
            </w:r>
            <w:r w:rsidR="00B64955">
              <w:rPr>
                <w:b/>
                <w:i/>
                <w:color w:val="000000"/>
              </w:rPr>
              <w:t>4</w:t>
            </w:r>
            <w:r w:rsidRPr="00DF487C">
              <w:rPr>
                <w:i/>
                <w:color w:val="000000"/>
              </w:rPr>
              <w:t xml:space="preserve"> Average Annual Turnover</w:t>
            </w:r>
          </w:p>
          <w:p w:rsidR="00301B6C" w:rsidRPr="00DF487C" w:rsidRDefault="00301B6C" w:rsidP="00597C72">
            <w:pPr>
              <w:rPr>
                <w:i/>
                <w:color w:val="000000"/>
              </w:rPr>
            </w:pPr>
          </w:p>
        </w:tc>
        <w:tc>
          <w:tcPr>
            <w:tcW w:w="4500" w:type="dxa"/>
            <w:shd w:val="clear" w:color="auto" w:fill="auto"/>
          </w:tcPr>
          <w:p w:rsidR="00301B6C" w:rsidRPr="00DF487C" w:rsidRDefault="00301B6C" w:rsidP="007F3B15">
            <w:pPr>
              <w:pStyle w:val="Default"/>
              <w:jc w:val="both"/>
            </w:pPr>
            <w:r w:rsidRPr="00DF487C">
              <w:t xml:space="preserve">Minimum average annual construction turnover of </w:t>
            </w:r>
            <w:r w:rsidR="00880629" w:rsidRPr="00C22FF1">
              <w:rPr>
                <w:b/>
                <w:color w:val="auto"/>
                <w:lang w:val="en-GB"/>
              </w:rPr>
              <w:t>200,000</w:t>
            </w:r>
            <w:r w:rsidR="00E57031">
              <w:rPr>
                <w:b/>
                <w:color w:val="auto"/>
                <w:lang w:val="en-GB"/>
              </w:rPr>
              <w:t xml:space="preserve"> </w:t>
            </w:r>
            <w:r w:rsidR="00880629" w:rsidRPr="00C22FF1">
              <w:rPr>
                <w:b/>
                <w:color w:val="auto"/>
                <w:lang w:val="en-GB"/>
              </w:rPr>
              <w:t>USD</w:t>
            </w:r>
            <w:r w:rsidR="00880629">
              <w:rPr>
                <w:color w:val="auto"/>
                <w:lang w:val="en-GB"/>
              </w:rPr>
              <w:t xml:space="preserve"> </w:t>
            </w:r>
            <w:r w:rsidRPr="00DF487C">
              <w:t xml:space="preserve">calculated as total certified payments received for contracts in progress or completed, within the last three (3) years. </w:t>
            </w:r>
          </w:p>
          <w:p w:rsidR="00301B6C" w:rsidRPr="00DF487C" w:rsidRDefault="00301B6C" w:rsidP="00597C72">
            <w:pPr>
              <w:rPr>
                <w:color w:val="000000"/>
              </w:rPr>
            </w:pPr>
          </w:p>
        </w:tc>
        <w:tc>
          <w:tcPr>
            <w:tcW w:w="1800" w:type="dxa"/>
            <w:shd w:val="clear" w:color="auto" w:fill="auto"/>
            <w:vAlign w:val="center"/>
          </w:tcPr>
          <w:p w:rsidR="00301B6C" w:rsidRPr="00DF487C" w:rsidRDefault="00301B6C" w:rsidP="00597C72">
            <w:pPr>
              <w:rPr>
                <w:color w:val="000000"/>
              </w:rPr>
            </w:pPr>
            <w:r w:rsidRPr="00DF487C">
              <w:rPr>
                <w:color w:val="000000"/>
              </w:rPr>
              <w:t>Must meet requirement</w:t>
            </w:r>
          </w:p>
        </w:tc>
        <w:tc>
          <w:tcPr>
            <w:tcW w:w="1530" w:type="dxa"/>
            <w:shd w:val="clear" w:color="auto" w:fill="auto"/>
            <w:vAlign w:val="center"/>
          </w:tcPr>
          <w:p w:rsidR="00301B6C" w:rsidRPr="00DF487C" w:rsidRDefault="00301B6C" w:rsidP="00597C72">
            <w:pPr>
              <w:rPr>
                <w:color w:val="000000"/>
              </w:rPr>
            </w:pPr>
            <w:r w:rsidRPr="00DF487C">
              <w:rPr>
                <w:color w:val="000000"/>
              </w:rPr>
              <w:t>Must meet requirement</w:t>
            </w:r>
          </w:p>
        </w:tc>
        <w:tc>
          <w:tcPr>
            <w:tcW w:w="1440" w:type="dxa"/>
            <w:shd w:val="clear" w:color="auto" w:fill="auto"/>
            <w:vAlign w:val="center"/>
          </w:tcPr>
          <w:p w:rsidR="00301B6C" w:rsidRPr="00DF487C" w:rsidRDefault="00301B6C" w:rsidP="004D2C61">
            <w:pPr>
              <w:jc w:val="left"/>
              <w:rPr>
                <w:color w:val="000000"/>
              </w:rPr>
            </w:pPr>
            <w:r w:rsidRPr="00DF487C">
              <w:rPr>
                <w:color w:val="000000"/>
              </w:rPr>
              <w:t xml:space="preserve">Must meet </w:t>
            </w:r>
          </w:p>
          <w:p w:rsidR="00301B6C" w:rsidRPr="00DF487C" w:rsidRDefault="00301B6C" w:rsidP="004D2C61">
            <w:pPr>
              <w:jc w:val="left"/>
              <w:rPr>
                <w:color w:val="000000"/>
              </w:rPr>
            </w:pPr>
            <w:r w:rsidRPr="00DF487C">
              <w:rPr>
                <w:color w:val="000000"/>
              </w:rPr>
              <w:t>25</w:t>
            </w:r>
            <w:r w:rsidR="00B64955">
              <w:rPr>
                <w:color w:val="000000"/>
              </w:rPr>
              <w:t xml:space="preserve"> </w:t>
            </w:r>
            <w:r w:rsidRPr="00DF487C">
              <w:rPr>
                <w:color w:val="000000"/>
              </w:rPr>
              <w:t>percent of the requirement</w:t>
            </w:r>
          </w:p>
          <w:p w:rsidR="00301B6C" w:rsidRPr="00DF487C" w:rsidRDefault="00301B6C" w:rsidP="00597C72">
            <w:pPr>
              <w:rPr>
                <w:color w:val="000000"/>
              </w:rPr>
            </w:pPr>
          </w:p>
        </w:tc>
        <w:tc>
          <w:tcPr>
            <w:tcW w:w="1530" w:type="dxa"/>
            <w:shd w:val="clear" w:color="auto" w:fill="auto"/>
            <w:vAlign w:val="center"/>
          </w:tcPr>
          <w:p w:rsidR="00301B6C" w:rsidRPr="00DF487C" w:rsidRDefault="00301B6C" w:rsidP="00597C72">
            <w:pPr>
              <w:rPr>
                <w:color w:val="000000"/>
              </w:rPr>
            </w:pPr>
            <w:r w:rsidRPr="00DF487C">
              <w:rPr>
                <w:color w:val="000000"/>
              </w:rPr>
              <w:t xml:space="preserve">Must meet </w:t>
            </w:r>
          </w:p>
          <w:p w:rsidR="00301B6C" w:rsidRPr="00DF487C" w:rsidRDefault="00301B6C" w:rsidP="00597C72">
            <w:pPr>
              <w:rPr>
                <w:color w:val="000000"/>
              </w:rPr>
            </w:pPr>
            <w:r w:rsidRPr="00DF487C">
              <w:rPr>
                <w:color w:val="000000"/>
              </w:rPr>
              <w:t>40 percent of the requirement</w:t>
            </w:r>
          </w:p>
        </w:tc>
        <w:tc>
          <w:tcPr>
            <w:tcW w:w="2160" w:type="dxa"/>
            <w:shd w:val="clear" w:color="auto" w:fill="auto"/>
            <w:vAlign w:val="center"/>
          </w:tcPr>
          <w:p w:rsidR="00301B6C" w:rsidRPr="00DF487C" w:rsidRDefault="000E5003" w:rsidP="000E5003">
            <w:pPr>
              <w:rPr>
                <w:color w:val="000000"/>
              </w:rPr>
            </w:pPr>
            <w:r w:rsidRPr="00DF487C">
              <w:rPr>
                <w:color w:val="000000"/>
              </w:rPr>
              <w:t xml:space="preserve">Form B.4.1.11  </w:t>
            </w:r>
          </w:p>
        </w:tc>
      </w:tr>
      <w:tr w:rsidR="00301B6C" w:rsidRPr="00DF487C" w:rsidTr="004D2C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998" w:type="dxa"/>
            <w:shd w:val="clear" w:color="auto" w:fill="auto"/>
          </w:tcPr>
          <w:p w:rsidR="00301B6C" w:rsidRPr="00DF487C" w:rsidRDefault="00301B6C" w:rsidP="00597C72">
            <w:pPr>
              <w:rPr>
                <w:i/>
                <w:color w:val="000000"/>
              </w:rPr>
            </w:pPr>
            <w:r w:rsidRPr="00DF487C">
              <w:rPr>
                <w:b/>
                <w:i/>
                <w:color w:val="000000"/>
              </w:rPr>
              <w:t>6.2.</w:t>
            </w:r>
            <w:r w:rsidR="00B64955">
              <w:rPr>
                <w:b/>
                <w:i/>
                <w:color w:val="000000"/>
              </w:rPr>
              <w:t>5</w:t>
            </w:r>
            <w:r w:rsidRPr="00DF487C">
              <w:rPr>
                <w:i/>
                <w:color w:val="000000"/>
              </w:rPr>
              <w:t xml:space="preserve"> Financial  Resources</w:t>
            </w:r>
          </w:p>
          <w:p w:rsidR="00301B6C" w:rsidRPr="00DF487C" w:rsidRDefault="00301B6C" w:rsidP="00597C72">
            <w:pPr>
              <w:rPr>
                <w:color w:val="000000"/>
              </w:rPr>
            </w:pPr>
          </w:p>
        </w:tc>
        <w:tc>
          <w:tcPr>
            <w:tcW w:w="4500" w:type="dxa"/>
            <w:shd w:val="clear" w:color="auto" w:fill="auto"/>
          </w:tcPr>
          <w:p w:rsidR="00301B6C" w:rsidRPr="00DF487C" w:rsidRDefault="00301B6C" w:rsidP="00597C72">
            <w:pPr>
              <w:rPr>
                <w:color w:val="000000"/>
              </w:rPr>
            </w:pPr>
            <w:r w:rsidRPr="00DF487C">
              <w:rPr>
                <w:color w:val="000000"/>
              </w:rPr>
              <w:t xml:space="preserve">The Bidder must demonstrate access to, or availability of, financial resources such as liquid assets, unencumbered real assets, lines of credit, and other financial means, other than any contractual advance payments to meet: </w:t>
            </w:r>
          </w:p>
          <w:p w:rsidR="00301B6C" w:rsidRPr="00DF487C" w:rsidRDefault="00301B6C" w:rsidP="004D2C61">
            <w:pPr>
              <w:rPr>
                <w:color w:val="000000"/>
              </w:rPr>
            </w:pPr>
            <w:r w:rsidRPr="00DF487C">
              <w:rPr>
                <w:color w:val="000000"/>
              </w:rPr>
              <w:t xml:space="preserve">(i) </w:t>
            </w:r>
            <w:r w:rsidRPr="00950C41">
              <w:t xml:space="preserve">the following cash-flow requirement: </w:t>
            </w:r>
            <w:r w:rsidR="004D2C61">
              <w:rPr>
                <w:b/>
                <w:iCs/>
              </w:rPr>
              <w:t>400</w:t>
            </w:r>
            <w:r w:rsidR="00242A13" w:rsidRPr="00950C41">
              <w:rPr>
                <w:b/>
                <w:iCs/>
              </w:rPr>
              <w:t>,000</w:t>
            </w:r>
            <w:r w:rsidRPr="00950C41">
              <w:rPr>
                <w:b/>
                <w:iCs/>
              </w:rPr>
              <w:t xml:space="preserve"> </w:t>
            </w:r>
            <w:r w:rsidR="004E4D12" w:rsidRPr="00950C41">
              <w:rPr>
                <w:b/>
                <w:iCs/>
              </w:rPr>
              <w:t>(</w:t>
            </w:r>
            <w:r w:rsidR="004D2C61">
              <w:rPr>
                <w:b/>
                <w:iCs/>
              </w:rPr>
              <w:t>US</w:t>
            </w:r>
            <w:r w:rsidR="004E4D12" w:rsidRPr="00950C41">
              <w:rPr>
                <w:b/>
                <w:iCs/>
              </w:rPr>
              <w:t>D).</w:t>
            </w:r>
            <w:r w:rsidRPr="00DF487C">
              <w:rPr>
                <w:color w:val="000000"/>
              </w:rPr>
              <w:t xml:space="preserve"> </w:t>
            </w:r>
          </w:p>
          <w:p w:rsidR="00301B6C" w:rsidRPr="00DF487C" w:rsidRDefault="00301B6C" w:rsidP="00597C72">
            <w:pPr>
              <w:rPr>
                <w:color w:val="000000"/>
              </w:rPr>
            </w:pPr>
            <w:r w:rsidRPr="00DF487C">
              <w:rPr>
                <w:color w:val="000000"/>
              </w:rPr>
              <w:t xml:space="preserve">(ii) </w:t>
            </w:r>
            <w:r w:rsidR="00BE21AD" w:rsidRPr="00DF487C">
              <w:rPr>
                <w:color w:val="000000"/>
              </w:rPr>
              <w:t>The</w:t>
            </w:r>
            <w:r w:rsidRPr="00DF487C">
              <w:rPr>
                <w:color w:val="000000"/>
              </w:rPr>
              <w:t xml:space="preserve"> overall cash flow requirements for this contract and its current commitments.</w:t>
            </w:r>
          </w:p>
        </w:tc>
        <w:tc>
          <w:tcPr>
            <w:tcW w:w="1800" w:type="dxa"/>
            <w:shd w:val="clear" w:color="auto" w:fill="auto"/>
            <w:vAlign w:val="center"/>
          </w:tcPr>
          <w:p w:rsidR="00301B6C" w:rsidRPr="00DF487C" w:rsidRDefault="00301B6C" w:rsidP="00597C72">
            <w:pPr>
              <w:rPr>
                <w:color w:val="000000"/>
              </w:rPr>
            </w:pPr>
            <w:r w:rsidRPr="00DF487C">
              <w:rPr>
                <w:color w:val="000000"/>
              </w:rPr>
              <w:t>Must meet requirement</w:t>
            </w:r>
          </w:p>
        </w:tc>
        <w:tc>
          <w:tcPr>
            <w:tcW w:w="1530" w:type="dxa"/>
            <w:shd w:val="clear" w:color="auto" w:fill="auto"/>
            <w:vAlign w:val="center"/>
          </w:tcPr>
          <w:p w:rsidR="00301B6C" w:rsidRPr="00DF487C" w:rsidRDefault="00301B6C" w:rsidP="00597C72">
            <w:pPr>
              <w:rPr>
                <w:color w:val="000000"/>
              </w:rPr>
            </w:pPr>
            <w:r w:rsidRPr="00DF487C">
              <w:rPr>
                <w:color w:val="000000"/>
              </w:rPr>
              <w:t>Must meet requirement</w:t>
            </w:r>
          </w:p>
        </w:tc>
        <w:tc>
          <w:tcPr>
            <w:tcW w:w="1440" w:type="dxa"/>
            <w:shd w:val="clear" w:color="auto" w:fill="auto"/>
            <w:vAlign w:val="center"/>
          </w:tcPr>
          <w:p w:rsidR="00301B6C" w:rsidRPr="00DF487C" w:rsidRDefault="00301B6C" w:rsidP="00597C72">
            <w:pPr>
              <w:rPr>
                <w:color w:val="000000"/>
              </w:rPr>
            </w:pPr>
          </w:p>
          <w:p w:rsidR="00301B6C" w:rsidRPr="00DF487C" w:rsidRDefault="00301B6C" w:rsidP="00597C72">
            <w:pPr>
              <w:rPr>
                <w:color w:val="000000"/>
              </w:rPr>
            </w:pPr>
            <w:r w:rsidRPr="00DF487C">
              <w:rPr>
                <w:color w:val="000000"/>
              </w:rPr>
              <w:t>NA</w:t>
            </w:r>
          </w:p>
          <w:p w:rsidR="00301B6C" w:rsidRPr="00DF487C" w:rsidRDefault="00301B6C" w:rsidP="00597C72">
            <w:pPr>
              <w:rPr>
                <w:color w:val="000000"/>
              </w:rPr>
            </w:pPr>
          </w:p>
          <w:p w:rsidR="00301B6C" w:rsidRPr="00DF487C" w:rsidRDefault="00301B6C" w:rsidP="00597C72">
            <w:pPr>
              <w:rPr>
                <w:color w:val="000000"/>
              </w:rPr>
            </w:pPr>
          </w:p>
        </w:tc>
        <w:tc>
          <w:tcPr>
            <w:tcW w:w="1530" w:type="dxa"/>
            <w:shd w:val="clear" w:color="auto" w:fill="auto"/>
            <w:vAlign w:val="center"/>
          </w:tcPr>
          <w:p w:rsidR="00301B6C" w:rsidRPr="00DF487C" w:rsidRDefault="00301B6C" w:rsidP="00597C72">
            <w:pPr>
              <w:rPr>
                <w:color w:val="000000"/>
              </w:rPr>
            </w:pPr>
            <w:r w:rsidRPr="00DF487C">
              <w:rPr>
                <w:color w:val="000000"/>
              </w:rPr>
              <w:t>NA</w:t>
            </w:r>
          </w:p>
        </w:tc>
        <w:tc>
          <w:tcPr>
            <w:tcW w:w="2160" w:type="dxa"/>
            <w:shd w:val="clear" w:color="auto" w:fill="auto"/>
            <w:vAlign w:val="center"/>
          </w:tcPr>
          <w:p w:rsidR="00301B6C" w:rsidRPr="00DF487C" w:rsidRDefault="000E5003" w:rsidP="000E5003">
            <w:pPr>
              <w:rPr>
                <w:color w:val="000000"/>
              </w:rPr>
            </w:pPr>
            <w:r w:rsidRPr="00DF487C">
              <w:rPr>
                <w:color w:val="000000"/>
              </w:rPr>
              <w:t xml:space="preserve">Form B.4.1.10  </w:t>
            </w:r>
            <w:r w:rsidR="00301B6C" w:rsidRPr="00DF487C">
              <w:rPr>
                <w:color w:val="000000"/>
              </w:rPr>
              <w:t xml:space="preserve"> and attach evidence</w:t>
            </w:r>
          </w:p>
        </w:tc>
      </w:tr>
      <w:tr w:rsidR="00A624FF" w:rsidRPr="00DF487C" w:rsidTr="004D2C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998" w:type="dxa"/>
          </w:tcPr>
          <w:p w:rsidR="00A624FF" w:rsidRPr="00DF487C" w:rsidRDefault="00A624FF" w:rsidP="00A624FF">
            <w:pPr>
              <w:rPr>
                <w:color w:val="000000"/>
              </w:rPr>
            </w:pPr>
            <w:r w:rsidRPr="00DF487C">
              <w:rPr>
                <w:b/>
                <w:color w:val="000000"/>
              </w:rPr>
              <w:t>6.2.</w:t>
            </w:r>
            <w:r>
              <w:rPr>
                <w:b/>
                <w:color w:val="000000"/>
              </w:rPr>
              <w:t>6</w:t>
            </w:r>
            <w:r w:rsidRPr="00DF487C">
              <w:rPr>
                <w:color w:val="000000"/>
              </w:rPr>
              <w:t xml:space="preserve"> General Experience </w:t>
            </w:r>
          </w:p>
        </w:tc>
        <w:tc>
          <w:tcPr>
            <w:tcW w:w="4500" w:type="dxa"/>
          </w:tcPr>
          <w:p w:rsidR="00A624FF" w:rsidRPr="00DF487C" w:rsidRDefault="00A624FF" w:rsidP="00A624FF">
            <w:pPr>
              <w:rPr>
                <w:color w:val="000000"/>
              </w:rPr>
            </w:pPr>
            <w:r w:rsidRPr="00DF487C">
              <w:rPr>
                <w:color w:val="000000"/>
              </w:rPr>
              <w:t xml:space="preserve">Experience under contracts in the role of contractor, subcontractor, or management contractor for at least the last 5 years prior to the bid submission deadline.  </w:t>
            </w:r>
          </w:p>
        </w:tc>
        <w:tc>
          <w:tcPr>
            <w:tcW w:w="1800" w:type="dxa"/>
            <w:vAlign w:val="center"/>
          </w:tcPr>
          <w:p w:rsidR="00A624FF" w:rsidRPr="00DF487C" w:rsidRDefault="00A624FF" w:rsidP="00A624FF">
            <w:pPr>
              <w:rPr>
                <w:color w:val="000000"/>
              </w:rPr>
            </w:pPr>
            <w:r w:rsidRPr="00DF487C">
              <w:rPr>
                <w:color w:val="000000"/>
              </w:rPr>
              <w:t>Must meet requirement</w:t>
            </w:r>
          </w:p>
          <w:p w:rsidR="00A624FF" w:rsidRPr="00DF487C" w:rsidRDefault="00A624FF" w:rsidP="00A624FF">
            <w:pPr>
              <w:rPr>
                <w:color w:val="000000"/>
              </w:rPr>
            </w:pPr>
          </w:p>
        </w:tc>
        <w:tc>
          <w:tcPr>
            <w:tcW w:w="1530" w:type="dxa"/>
            <w:vAlign w:val="center"/>
          </w:tcPr>
          <w:p w:rsidR="00A624FF" w:rsidRPr="00DF487C" w:rsidRDefault="00A624FF" w:rsidP="00A624FF">
            <w:pPr>
              <w:rPr>
                <w:color w:val="000000"/>
              </w:rPr>
            </w:pPr>
            <w:r w:rsidRPr="00DF487C">
              <w:rPr>
                <w:color w:val="000000"/>
              </w:rPr>
              <w:t>N / A</w:t>
            </w:r>
          </w:p>
        </w:tc>
        <w:tc>
          <w:tcPr>
            <w:tcW w:w="1440" w:type="dxa"/>
            <w:vAlign w:val="center"/>
          </w:tcPr>
          <w:p w:rsidR="00A624FF" w:rsidRPr="00DF487C" w:rsidRDefault="00A624FF" w:rsidP="00A624FF">
            <w:pPr>
              <w:rPr>
                <w:color w:val="000000"/>
              </w:rPr>
            </w:pPr>
            <w:r w:rsidRPr="00DF487C">
              <w:rPr>
                <w:color w:val="000000"/>
              </w:rPr>
              <w:t>Must meet requirement</w:t>
            </w:r>
          </w:p>
          <w:p w:rsidR="00A624FF" w:rsidRPr="00DF487C" w:rsidRDefault="00A624FF" w:rsidP="00A624FF">
            <w:pPr>
              <w:rPr>
                <w:color w:val="000000"/>
              </w:rPr>
            </w:pPr>
          </w:p>
        </w:tc>
        <w:tc>
          <w:tcPr>
            <w:tcW w:w="1530" w:type="dxa"/>
            <w:vAlign w:val="center"/>
          </w:tcPr>
          <w:p w:rsidR="00A624FF" w:rsidRPr="00DF487C" w:rsidRDefault="00A624FF" w:rsidP="00A624FF">
            <w:pPr>
              <w:rPr>
                <w:color w:val="000000"/>
              </w:rPr>
            </w:pPr>
            <w:r w:rsidRPr="00DF487C">
              <w:rPr>
                <w:color w:val="000000"/>
              </w:rPr>
              <w:t>N / A</w:t>
            </w:r>
          </w:p>
        </w:tc>
        <w:tc>
          <w:tcPr>
            <w:tcW w:w="2160" w:type="dxa"/>
            <w:shd w:val="clear" w:color="auto" w:fill="auto"/>
            <w:vAlign w:val="center"/>
          </w:tcPr>
          <w:p w:rsidR="00A624FF" w:rsidRPr="00DF487C" w:rsidRDefault="00A624FF" w:rsidP="00A624FF">
            <w:pPr>
              <w:rPr>
                <w:color w:val="000000"/>
              </w:rPr>
            </w:pPr>
            <w:r w:rsidRPr="00DF487C">
              <w:rPr>
                <w:color w:val="000000"/>
              </w:rPr>
              <w:t>Form B.4.1.13</w:t>
            </w:r>
          </w:p>
        </w:tc>
      </w:tr>
      <w:tr w:rsidR="00A624FF" w:rsidRPr="00DF487C" w:rsidTr="004D2C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998" w:type="dxa"/>
            <w:tcBorders>
              <w:bottom w:val="single" w:sz="6" w:space="0" w:color="000000"/>
            </w:tcBorders>
          </w:tcPr>
          <w:p w:rsidR="00A624FF" w:rsidRPr="00DF487C" w:rsidRDefault="00A624FF" w:rsidP="00A624FF">
            <w:pPr>
              <w:rPr>
                <w:color w:val="000000"/>
              </w:rPr>
            </w:pPr>
            <w:r w:rsidRPr="00DF487C">
              <w:rPr>
                <w:b/>
                <w:color w:val="000000"/>
              </w:rPr>
              <w:t>6.2.</w:t>
            </w:r>
            <w:r>
              <w:rPr>
                <w:b/>
                <w:color w:val="000000"/>
              </w:rPr>
              <w:t>7</w:t>
            </w:r>
            <w:r w:rsidRPr="00DF487C">
              <w:rPr>
                <w:color w:val="000000"/>
              </w:rPr>
              <w:t xml:space="preserve"> Specific Experience</w:t>
            </w:r>
          </w:p>
        </w:tc>
        <w:tc>
          <w:tcPr>
            <w:tcW w:w="4500" w:type="dxa"/>
            <w:tcBorders>
              <w:bottom w:val="single" w:sz="6" w:space="0" w:color="000000"/>
            </w:tcBorders>
          </w:tcPr>
          <w:p w:rsidR="00A624FF" w:rsidRPr="00DF487C" w:rsidRDefault="00A624FF" w:rsidP="004D2C61">
            <w:pPr>
              <w:rPr>
                <w:b/>
                <w:color w:val="000000"/>
              </w:rPr>
            </w:pPr>
            <w:r w:rsidRPr="00DF487C">
              <w:rPr>
                <w:color w:val="000000"/>
              </w:rPr>
              <w:t xml:space="preserve">(a)Participation as contractor, management contractor, or subcontractor, in at least 1 contract within the last 5 years each with a value of </w:t>
            </w:r>
            <w:r w:rsidRPr="004E4D12">
              <w:t xml:space="preserve">at least </w:t>
            </w:r>
            <w:r w:rsidR="004D2C61">
              <w:rPr>
                <w:b/>
              </w:rPr>
              <w:t>200</w:t>
            </w:r>
            <w:r w:rsidR="004E4D12" w:rsidRPr="004E4D12">
              <w:rPr>
                <w:b/>
              </w:rPr>
              <w:t>,000 (</w:t>
            </w:r>
            <w:r w:rsidR="00E57031">
              <w:rPr>
                <w:b/>
              </w:rPr>
              <w:t>U</w:t>
            </w:r>
            <w:r w:rsidR="004D2C61">
              <w:rPr>
                <w:b/>
              </w:rPr>
              <w:t>S</w:t>
            </w:r>
            <w:r w:rsidR="004E4D12" w:rsidRPr="004E4D12">
              <w:rPr>
                <w:b/>
              </w:rPr>
              <w:t>D)</w:t>
            </w:r>
            <w:r w:rsidRPr="00DF487C">
              <w:rPr>
                <w:color w:val="000000"/>
              </w:rPr>
              <w:t xml:space="preserve"> that have been successfully and substantially completed and that are similar to the proposed Works. The similarity shall be based on the physical size, complexity, methods/technology or other characteristics as described in Section VI, Employer’s Requirements. This project should be substantially completed by </w:t>
            </w:r>
            <w:r w:rsidR="004E4D12">
              <w:rPr>
                <w:color w:val="000000"/>
              </w:rPr>
              <w:t>10</w:t>
            </w:r>
            <w:r w:rsidRPr="00DF487C">
              <w:rPr>
                <w:color w:val="000000"/>
              </w:rPr>
              <w:t>0%.</w:t>
            </w:r>
          </w:p>
        </w:tc>
        <w:tc>
          <w:tcPr>
            <w:tcW w:w="1800" w:type="dxa"/>
            <w:tcBorders>
              <w:top w:val="nil"/>
              <w:bottom w:val="single" w:sz="6" w:space="0" w:color="000000"/>
            </w:tcBorders>
            <w:vAlign w:val="center"/>
          </w:tcPr>
          <w:p w:rsidR="00A624FF" w:rsidRPr="00DF487C" w:rsidRDefault="00A624FF" w:rsidP="00A624FF">
            <w:pPr>
              <w:rPr>
                <w:color w:val="000000"/>
              </w:rPr>
            </w:pPr>
            <w:r w:rsidRPr="00DF487C">
              <w:rPr>
                <w:color w:val="000000"/>
              </w:rPr>
              <w:t>Must meet requirement</w:t>
            </w:r>
          </w:p>
        </w:tc>
        <w:tc>
          <w:tcPr>
            <w:tcW w:w="1530" w:type="dxa"/>
            <w:tcBorders>
              <w:top w:val="nil"/>
              <w:bottom w:val="single" w:sz="6" w:space="0" w:color="000000"/>
            </w:tcBorders>
            <w:vAlign w:val="center"/>
          </w:tcPr>
          <w:p w:rsidR="00A624FF" w:rsidRPr="00DF487C" w:rsidRDefault="00A624FF" w:rsidP="00A624FF">
            <w:pPr>
              <w:rPr>
                <w:color w:val="000000"/>
                <w:spacing w:val="-4"/>
              </w:rPr>
            </w:pPr>
            <w:r w:rsidRPr="00DF487C">
              <w:rPr>
                <w:color w:val="000000"/>
                <w:spacing w:val="-4"/>
              </w:rPr>
              <w:t>Must meet requirements  for all characteristics</w:t>
            </w:r>
          </w:p>
        </w:tc>
        <w:tc>
          <w:tcPr>
            <w:tcW w:w="1440" w:type="dxa"/>
            <w:tcBorders>
              <w:top w:val="nil"/>
              <w:bottom w:val="single" w:sz="6" w:space="0" w:color="000000"/>
            </w:tcBorders>
            <w:vAlign w:val="center"/>
          </w:tcPr>
          <w:p w:rsidR="00A624FF" w:rsidRPr="00DF487C" w:rsidRDefault="00A624FF" w:rsidP="00A624FF">
            <w:pPr>
              <w:rPr>
                <w:color w:val="000000"/>
              </w:rPr>
            </w:pPr>
            <w:r w:rsidRPr="00DF487C">
              <w:rPr>
                <w:color w:val="000000"/>
              </w:rPr>
              <w:t>N / A</w:t>
            </w:r>
          </w:p>
        </w:tc>
        <w:tc>
          <w:tcPr>
            <w:tcW w:w="1530" w:type="dxa"/>
            <w:tcBorders>
              <w:top w:val="nil"/>
              <w:bottom w:val="single" w:sz="6" w:space="0" w:color="000000"/>
            </w:tcBorders>
            <w:vAlign w:val="center"/>
          </w:tcPr>
          <w:p w:rsidR="00A624FF" w:rsidRPr="00DF487C" w:rsidRDefault="00A624FF" w:rsidP="00A624FF">
            <w:pPr>
              <w:rPr>
                <w:color w:val="000000"/>
                <w:spacing w:val="-4"/>
              </w:rPr>
            </w:pPr>
            <w:r w:rsidRPr="00DF487C">
              <w:rPr>
                <w:color w:val="000000"/>
                <w:spacing w:val="-4"/>
              </w:rPr>
              <w:t xml:space="preserve">Must meet requirement for one characteristic </w:t>
            </w:r>
          </w:p>
        </w:tc>
        <w:tc>
          <w:tcPr>
            <w:tcW w:w="2160" w:type="dxa"/>
            <w:tcBorders>
              <w:bottom w:val="single" w:sz="6" w:space="0" w:color="000000"/>
            </w:tcBorders>
            <w:vAlign w:val="center"/>
          </w:tcPr>
          <w:p w:rsidR="00A624FF" w:rsidRPr="00DF487C" w:rsidRDefault="00A624FF" w:rsidP="00A624FF">
            <w:pPr>
              <w:rPr>
                <w:color w:val="000000"/>
              </w:rPr>
            </w:pPr>
            <w:r w:rsidRPr="00DF487C">
              <w:rPr>
                <w:color w:val="000000"/>
              </w:rPr>
              <w:t xml:space="preserve">Form B.4.1.14  </w:t>
            </w:r>
          </w:p>
        </w:tc>
      </w:tr>
    </w:tbl>
    <w:p w:rsidR="006E4AE1" w:rsidRPr="00A624FF" w:rsidRDefault="006E4AE1" w:rsidP="00A624FF">
      <w:pPr>
        <w:rPr>
          <w:color w:val="000000"/>
        </w:rPr>
        <w:sectPr w:rsidR="006E4AE1" w:rsidRPr="00A624FF" w:rsidSect="008659E4">
          <w:endnotePr>
            <w:numFmt w:val="decimal"/>
          </w:endnotePr>
          <w:pgSz w:w="16840" w:h="11907" w:orient="landscape" w:code="9"/>
          <w:pgMar w:top="1440" w:right="1440" w:bottom="1440" w:left="1135" w:header="720" w:footer="720" w:gutter="0"/>
          <w:cols w:space="720"/>
          <w:noEndnote/>
          <w:docGrid w:linePitch="326"/>
        </w:sectPr>
      </w:pPr>
    </w:p>
    <w:p w:rsidR="007967DB" w:rsidRPr="00DF487C" w:rsidRDefault="007967DB" w:rsidP="008659E4">
      <w:pPr>
        <w:pStyle w:val="SubReg"/>
        <w:tabs>
          <w:tab w:val="clear" w:pos="851"/>
        </w:tabs>
        <w:ind w:left="0" w:firstLine="0"/>
        <w:rPr>
          <w:b/>
          <w:color w:val="000000"/>
        </w:rPr>
      </w:pPr>
    </w:p>
    <w:p w:rsidR="00987AB9" w:rsidRPr="00DF487C" w:rsidRDefault="007B1DD5" w:rsidP="00987AB9">
      <w:pPr>
        <w:suppressAutoHyphens w:val="0"/>
        <w:autoSpaceDE w:val="0"/>
        <w:autoSpaceDN w:val="0"/>
        <w:adjustRightInd w:val="0"/>
        <w:rPr>
          <w:b/>
          <w:color w:val="000000"/>
          <w:u w:val="single"/>
        </w:rPr>
      </w:pPr>
      <w:r w:rsidRPr="00DF487C">
        <w:rPr>
          <w:b/>
          <w:color w:val="000000"/>
          <w:u w:val="single"/>
        </w:rPr>
        <w:t>6.3 Technical Requirement</w:t>
      </w:r>
    </w:p>
    <w:p w:rsidR="00987AB9" w:rsidRPr="00DF487C" w:rsidRDefault="00987AB9" w:rsidP="00987AB9">
      <w:pPr>
        <w:suppressAutoHyphens w:val="0"/>
        <w:autoSpaceDE w:val="0"/>
        <w:autoSpaceDN w:val="0"/>
        <w:adjustRightInd w:val="0"/>
        <w:ind w:left="990"/>
        <w:rPr>
          <w:color w:val="000000"/>
        </w:rPr>
      </w:pPr>
    </w:p>
    <w:p w:rsidR="00987AB9" w:rsidRPr="00DF487C" w:rsidRDefault="004466AB" w:rsidP="00987AB9">
      <w:pPr>
        <w:suppressAutoHyphens w:val="0"/>
        <w:autoSpaceDE w:val="0"/>
        <w:autoSpaceDN w:val="0"/>
        <w:adjustRightInd w:val="0"/>
        <w:rPr>
          <w:color w:val="000000"/>
        </w:rPr>
      </w:pPr>
      <w:r w:rsidRPr="00DF487C">
        <w:rPr>
          <w:color w:val="000000"/>
        </w:rPr>
        <w:t>6.3</w:t>
      </w:r>
      <w:r w:rsidR="00987AB9" w:rsidRPr="00DF487C">
        <w:rPr>
          <w:color w:val="000000"/>
        </w:rPr>
        <w:t>.1 Pass/fail requirements</w:t>
      </w:r>
    </w:p>
    <w:p w:rsidR="00987AB9" w:rsidRPr="00DF487C" w:rsidRDefault="00987AB9" w:rsidP="00987AB9">
      <w:pPr>
        <w:suppressAutoHyphens w:val="0"/>
        <w:autoSpaceDE w:val="0"/>
        <w:autoSpaceDN w:val="0"/>
        <w:adjustRightInd w:val="0"/>
        <w:ind w:left="990"/>
        <w:rPr>
          <w:color w:val="000000"/>
        </w:rPr>
      </w:pPr>
    </w:p>
    <w:p w:rsidR="00987AB9" w:rsidRPr="00DF487C" w:rsidRDefault="00987AB9" w:rsidP="00987AB9">
      <w:pPr>
        <w:suppressAutoHyphens w:val="0"/>
        <w:autoSpaceDE w:val="0"/>
        <w:autoSpaceDN w:val="0"/>
        <w:adjustRightInd w:val="0"/>
        <w:rPr>
          <w:color w:val="000000"/>
        </w:rPr>
      </w:pPr>
      <w:r w:rsidRPr="00DF487C">
        <w:rPr>
          <w:color w:val="000000"/>
        </w:rPr>
        <w:t xml:space="preserve">Each Bid shall meet the following minimum technical requirements   </w:t>
      </w:r>
    </w:p>
    <w:tbl>
      <w:tblPr>
        <w:tblW w:w="1044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
        <w:gridCol w:w="961"/>
        <w:gridCol w:w="47"/>
        <w:gridCol w:w="7200"/>
        <w:gridCol w:w="15"/>
        <w:gridCol w:w="1425"/>
        <w:gridCol w:w="729"/>
      </w:tblGrid>
      <w:tr w:rsidR="00DC629D" w:rsidRPr="00DF487C" w:rsidTr="00E57031">
        <w:trPr>
          <w:gridBefore w:val="1"/>
          <w:gridAfter w:val="1"/>
          <w:wBefore w:w="72" w:type="dxa"/>
          <w:wAfter w:w="729" w:type="dxa"/>
        </w:trPr>
        <w:tc>
          <w:tcPr>
            <w:tcW w:w="9648" w:type="dxa"/>
            <w:gridSpan w:val="5"/>
          </w:tcPr>
          <w:p w:rsidR="00B605D3" w:rsidRPr="00DF487C" w:rsidRDefault="004466AB" w:rsidP="00152D1E">
            <w:pPr>
              <w:pStyle w:val="NoSpacing"/>
              <w:jc w:val="both"/>
              <w:rPr>
                <w:rFonts w:ascii="Times New Roman" w:hAnsi="Times New Roman"/>
                <w:b/>
                <w:color w:val="000000"/>
                <w:sz w:val="24"/>
                <w:szCs w:val="24"/>
              </w:rPr>
            </w:pPr>
            <w:r w:rsidRPr="00DF487C">
              <w:rPr>
                <w:rFonts w:ascii="Times New Roman" w:hAnsi="Times New Roman"/>
                <w:b/>
                <w:color w:val="000000"/>
                <w:sz w:val="24"/>
                <w:szCs w:val="24"/>
              </w:rPr>
              <w:t>6.3</w:t>
            </w:r>
            <w:r w:rsidR="00B605D3" w:rsidRPr="00DF487C">
              <w:rPr>
                <w:rFonts w:ascii="Times New Roman" w:hAnsi="Times New Roman"/>
                <w:b/>
                <w:color w:val="000000"/>
                <w:sz w:val="24"/>
                <w:szCs w:val="24"/>
              </w:rPr>
              <w:t xml:space="preserve">.1.(a)Design </w:t>
            </w:r>
          </w:p>
        </w:tc>
      </w:tr>
      <w:tr w:rsidR="00DC629D" w:rsidRPr="00DF487C" w:rsidTr="00E57031">
        <w:trPr>
          <w:gridBefore w:val="1"/>
          <w:gridAfter w:val="1"/>
          <w:wBefore w:w="72" w:type="dxa"/>
          <w:wAfter w:w="729" w:type="dxa"/>
          <w:trHeight w:val="439"/>
        </w:trPr>
        <w:tc>
          <w:tcPr>
            <w:tcW w:w="1008" w:type="dxa"/>
            <w:gridSpan w:val="2"/>
          </w:tcPr>
          <w:p w:rsidR="00B605D3" w:rsidRPr="00DF487C" w:rsidRDefault="00B605D3" w:rsidP="00152D1E">
            <w:pPr>
              <w:pStyle w:val="NoSpacing"/>
              <w:ind w:right="-108"/>
              <w:jc w:val="both"/>
              <w:rPr>
                <w:rFonts w:ascii="Times New Roman" w:hAnsi="Times New Roman"/>
                <w:b/>
                <w:color w:val="000000"/>
                <w:sz w:val="24"/>
                <w:szCs w:val="24"/>
              </w:rPr>
            </w:pPr>
            <w:r w:rsidRPr="00DF487C">
              <w:rPr>
                <w:rFonts w:ascii="Times New Roman" w:hAnsi="Times New Roman"/>
                <w:b/>
                <w:color w:val="000000"/>
                <w:sz w:val="24"/>
                <w:szCs w:val="24"/>
              </w:rPr>
              <w:t>Item</w:t>
            </w:r>
          </w:p>
        </w:tc>
        <w:tc>
          <w:tcPr>
            <w:tcW w:w="7215" w:type="dxa"/>
            <w:gridSpan w:val="2"/>
          </w:tcPr>
          <w:p w:rsidR="00B605D3" w:rsidRPr="00DF487C" w:rsidRDefault="00B605D3" w:rsidP="00152D1E">
            <w:pPr>
              <w:pStyle w:val="NoSpacing"/>
              <w:ind w:left="720"/>
              <w:jc w:val="both"/>
              <w:rPr>
                <w:rFonts w:ascii="Times New Roman" w:hAnsi="Times New Roman"/>
                <w:b/>
                <w:color w:val="000000"/>
                <w:sz w:val="24"/>
                <w:szCs w:val="24"/>
              </w:rPr>
            </w:pPr>
            <w:r w:rsidRPr="00DF487C">
              <w:rPr>
                <w:rFonts w:ascii="Times New Roman" w:hAnsi="Times New Roman"/>
                <w:b/>
                <w:color w:val="000000"/>
                <w:sz w:val="24"/>
                <w:szCs w:val="24"/>
              </w:rPr>
              <w:t xml:space="preserve">Minimum Requirement </w:t>
            </w:r>
          </w:p>
        </w:tc>
        <w:tc>
          <w:tcPr>
            <w:tcW w:w="1425" w:type="dxa"/>
          </w:tcPr>
          <w:p w:rsidR="00B605D3" w:rsidRPr="00DF487C" w:rsidRDefault="00B605D3" w:rsidP="00152D1E">
            <w:pPr>
              <w:pStyle w:val="NoSpacing"/>
              <w:jc w:val="both"/>
              <w:rPr>
                <w:rFonts w:ascii="Times New Roman" w:hAnsi="Times New Roman"/>
                <w:b/>
                <w:color w:val="000000"/>
                <w:sz w:val="24"/>
                <w:szCs w:val="24"/>
              </w:rPr>
            </w:pPr>
            <w:r w:rsidRPr="00DF487C">
              <w:rPr>
                <w:rFonts w:ascii="Times New Roman" w:hAnsi="Times New Roman"/>
                <w:b/>
                <w:color w:val="000000"/>
                <w:sz w:val="24"/>
                <w:szCs w:val="24"/>
              </w:rPr>
              <w:t xml:space="preserve">Pass / Fail </w:t>
            </w:r>
          </w:p>
        </w:tc>
      </w:tr>
      <w:tr w:rsidR="00DC629D" w:rsidRPr="00DF487C" w:rsidTr="00E57031">
        <w:trPr>
          <w:gridBefore w:val="1"/>
          <w:gridAfter w:val="1"/>
          <w:wBefore w:w="72" w:type="dxa"/>
          <w:wAfter w:w="729" w:type="dxa"/>
          <w:trHeight w:val="349"/>
        </w:trPr>
        <w:tc>
          <w:tcPr>
            <w:tcW w:w="1008" w:type="dxa"/>
            <w:gridSpan w:val="2"/>
          </w:tcPr>
          <w:p w:rsidR="00B605D3" w:rsidRPr="00DF487C" w:rsidRDefault="00B605D3" w:rsidP="00152D1E">
            <w:pPr>
              <w:pStyle w:val="NoSpacing"/>
              <w:ind w:left="720" w:hanging="720"/>
              <w:jc w:val="both"/>
              <w:rPr>
                <w:rFonts w:ascii="Times New Roman" w:hAnsi="Times New Roman"/>
                <w:color w:val="000000"/>
                <w:sz w:val="24"/>
                <w:szCs w:val="24"/>
              </w:rPr>
            </w:pPr>
            <w:r w:rsidRPr="00DF487C">
              <w:rPr>
                <w:rFonts w:ascii="Times New Roman" w:hAnsi="Times New Roman"/>
                <w:color w:val="000000"/>
                <w:sz w:val="24"/>
                <w:szCs w:val="24"/>
              </w:rPr>
              <w:t>1.0</w:t>
            </w:r>
          </w:p>
        </w:tc>
        <w:tc>
          <w:tcPr>
            <w:tcW w:w="7215" w:type="dxa"/>
            <w:gridSpan w:val="2"/>
          </w:tcPr>
          <w:p w:rsidR="00B605D3" w:rsidRPr="00DF487C" w:rsidRDefault="00B605D3" w:rsidP="00152D1E">
            <w:pPr>
              <w:tabs>
                <w:tab w:val="left" w:pos="252"/>
              </w:tabs>
              <w:suppressAutoHyphens w:val="0"/>
              <w:autoSpaceDE w:val="0"/>
              <w:autoSpaceDN w:val="0"/>
              <w:adjustRightInd w:val="0"/>
              <w:jc w:val="left"/>
              <w:rPr>
                <w:i/>
                <w:color w:val="000000"/>
              </w:rPr>
            </w:pPr>
            <w:r w:rsidRPr="00DF487C">
              <w:rPr>
                <w:color w:val="000000"/>
              </w:rPr>
              <w:t xml:space="preserve">Understanding of the Design and Build scope </w:t>
            </w:r>
          </w:p>
        </w:tc>
        <w:tc>
          <w:tcPr>
            <w:tcW w:w="1425" w:type="dxa"/>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Height w:val="943"/>
        </w:trPr>
        <w:tc>
          <w:tcPr>
            <w:tcW w:w="1008" w:type="dxa"/>
            <w:gridSpan w:val="2"/>
          </w:tcPr>
          <w:p w:rsidR="00B605D3" w:rsidRPr="00DF487C" w:rsidRDefault="00B605D3" w:rsidP="00152D1E">
            <w:pPr>
              <w:pStyle w:val="NoSpacing"/>
              <w:ind w:left="720" w:hanging="720"/>
              <w:jc w:val="both"/>
              <w:rPr>
                <w:rFonts w:ascii="Times New Roman" w:hAnsi="Times New Roman"/>
                <w:color w:val="000000"/>
                <w:sz w:val="24"/>
                <w:szCs w:val="24"/>
              </w:rPr>
            </w:pPr>
            <w:r w:rsidRPr="00DF487C">
              <w:rPr>
                <w:rFonts w:ascii="Times New Roman" w:hAnsi="Times New Roman"/>
                <w:color w:val="000000"/>
                <w:sz w:val="24"/>
                <w:szCs w:val="24"/>
              </w:rPr>
              <w:t>2.0</w:t>
            </w:r>
          </w:p>
        </w:tc>
        <w:tc>
          <w:tcPr>
            <w:tcW w:w="7215" w:type="dxa"/>
            <w:gridSpan w:val="2"/>
          </w:tcPr>
          <w:p w:rsidR="00B605D3" w:rsidRPr="00DF487C" w:rsidRDefault="00597C72" w:rsidP="003821CE">
            <w:pPr>
              <w:tabs>
                <w:tab w:val="left" w:pos="252"/>
              </w:tabs>
              <w:suppressAutoHyphens w:val="0"/>
              <w:autoSpaceDE w:val="0"/>
              <w:autoSpaceDN w:val="0"/>
              <w:adjustRightInd w:val="0"/>
              <w:jc w:val="left"/>
              <w:rPr>
                <w:i/>
                <w:color w:val="000000"/>
              </w:rPr>
            </w:pPr>
            <w:r w:rsidRPr="00E40835">
              <w:rPr>
                <w:color w:val="000000"/>
              </w:rPr>
              <w:t xml:space="preserve">Completeness of Submission including preliminary drawings, specifications, Calculations of geometric, structural and drainage aspects of the landing site and a design statement. </w:t>
            </w:r>
          </w:p>
        </w:tc>
        <w:tc>
          <w:tcPr>
            <w:tcW w:w="1425" w:type="dxa"/>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Height w:val="323"/>
        </w:trPr>
        <w:tc>
          <w:tcPr>
            <w:tcW w:w="1008" w:type="dxa"/>
            <w:gridSpan w:val="2"/>
          </w:tcPr>
          <w:p w:rsidR="00B605D3" w:rsidRPr="00DF487C" w:rsidRDefault="00B605D3" w:rsidP="00152D1E">
            <w:pPr>
              <w:pStyle w:val="NoSpacing"/>
              <w:ind w:left="720" w:hanging="720"/>
              <w:jc w:val="both"/>
              <w:rPr>
                <w:rFonts w:ascii="Times New Roman" w:hAnsi="Times New Roman"/>
                <w:color w:val="000000"/>
                <w:sz w:val="24"/>
                <w:szCs w:val="24"/>
              </w:rPr>
            </w:pPr>
            <w:r w:rsidRPr="00DF487C">
              <w:rPr>
                <w:rFonts w:ascii="Times New Roman" w:hAnsi="Times New Roman"/>
                <w:color w:val="000000"/>
                <w:sz w:val="24"/>
                <w:szCs w:val="24"/>
              </w:rPr>
              <w:t>3.0</w:t>
            </w:r>
          </w:p>
        </w:tc>
        <w:tc>
          <w:tcPr>
            <w:tcW w:w="7215" w:type="dxa"/>
            <w:gridSpan w:val="2"/>
          </w:tcPr>
          <w:p w:rsidR="00B605D3" w:rsidRPr="00DF487C" w:rsidRDefault="00B605D3" w:rsidP="00152D1E">
            <w:pPr>
              <w:suppressAutoHyphens w:val="0"/>
              <w:autoSpaceDE w:val="0"/>
              <w:autoSpaceDN w:val="0"/>
              <w:adjustRightInd w:val="0"/>
              <w:jc w:val="left"/>
              <w:rPr>
                <w:i/>
                <w:color w:val="000000"/>
              </w:rPr>
            </w:pPr>
            <w:r w:rsidRPr="00DF487C">
              <w:rPr>
                <w:color w:val="000000"/>
              </w:rPr>
              <w:t>Site assessment and interpretation of the site data</w:t>
            </w:r>
          </w:p>
        </w:tc>
        <w:tc>
          <w:tcPr>
            <w:tcW w:w="1425" w:type="dxa"/>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1008" w:type="dxa"/>
            <w:gridSpan w:val="2"/>
          </w:tcPr>
          <w:p w:rsidR="00B605D3" w:rsidRPr="00DF487C" w:rsidRDefault="00B605D3" w:rsidP="00152D1E">
            <w:pPr>
              <w:pStyle w:val="NoSpacing"/>
              <w:ind w:left="720" w:hanging="720"/>
              <w:jc w:val="both"/>
              <w:rPr>
                <w:rFonts w:ascii="Times New Roman" w:hAnsi="Times New Roman"/>
                <w:color w:val="000000"/>
                <w:sz w:val="24"/>
                <w:szCs w:val="24"/>
              </w:rPr>
            </w:pPr>
            <w:r w:rsidRPr="00DF487C">
              <w:rPr>
                <w:rFonts w:ascii="Times New Roman" w:hAnsi="Times New Roman"/>
                <w:color w:val="000000"/>
                <w:sz w:val="24"/>
                <w:szCs w:val="24"/>
              </w:rPr>
              <w:t>4.0</w:t>
            </w:r>
          </w:p>
        </w:tc>
        <w:tc>
          <w:tcPr>
            <w:tcW w:w="7215" w:type="dxa"/>
            <w:gridSpan w:val="2"/>
          </w:tcPr>
          <w:p w:rsidR="00B605D3" w:rsidRPr="00DF487C" w:rsidRDefault="00B605D3" w:rsidP="00152D1E">
            <w:pPr>
              <w:pStyle w:val="NoSpacing"/>
              <w:jc w:val="both"/>
              <w:rPr>
                <w:rFonts w:ascii="Times New Roman" w:hAnsi="Times New Roman"/>
                <w:color w:val="000000"/>
                <w:sz w:val="24"/>
                <w:szCs w:val="24"/>
              </w:rPr>
            </w:pPr>
            <w:r w:rsidRPr="00DF487C">
              <w:rPr>
                <w:rFonts w:ascii="Times New Roman" w:hAnsi="Times New Roman"/>
                <w:color w:val="000000"/>
                <w:sz w:val="24"/>
                <w:szCs w:val="24"/>
              </w:rPr>
              <w:t xml:space="preserve">Acceptable design work plan, showing the activities and the staff deployment </w:t>
            </w:r>
          </w:p>
        </w:tc>
        <w:tc>
          <w:tcPr>
            <w:tcW w:w="1425" w:type="dxa"/>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Height w:val="1034"/>
        </w:trPr>
        <w:tc>
          <w:tcPr>
            <w:tcW w:w="1008" w:type="dxa"/>
            <w:gridSpan w:val="2"/>
          </w:tcPr>
          <w:p w:rsidR="00B605D3" w:rsidRPr="00DF487C" w:rsidRDefault="00B605D3" w:rsidP="00152D1E">
            <w:pPr>
              <w:pStyle w:val="NoSpacing"/>
              <w:ind w:left="720" w:hanging="720"/>
              <w:jc w:val="both"/>
              <w:rPr>
                <w:rFonts w:ascii="Times New Roman" w:hAnsi="Times New Roman"/>
                <w:color w:val="000000"/>
                <w:sz w:val="24"/>
                <w:szCs w:val="24"/>
              </w:rPr>
            </w:pPr>
            <w:r w:rsidRPr="00DF487C">
              <w:rPr>
                <w:rFonts w:ascii="Times New Roman" w:hAnsi="Times New Roman"/>
                <w:color w:val="000000"/>
                <w:sz w:val="24"/>
                <w:szCs w:val="24"/>
              </w:rPr>
              <w:t>5.0</w:t>
            </w:r>
          </w:p>
        </w:tc>
        <w:tc>
          <w:tcPr>
            <w:tcW w:w="7215" w:type="dxa"/>
            <w:gridSpan w:val="2"/>
          </w:tcPr>
          <w:p w:rsidR="00B605D3" w:rsidRPr="00DF487C" w:rsidRDefault="00597C72" w:rsidP="00C34227">
            <w:pPr>
              <w:suppressAutoHyphens w:val="0"/>
              <w:autoSpaceDE w:val="0"/>
              <w:autoSpaceDN w:val="0"/>
              <w:adjustRightInd w:val="0"/>
              <w:jc w:val="left"/>
              <w:rPr>
                <w:color w:val="000000"/>
              </w:rPr>
            </w:pPr>
            <w:r w:rsidRPr="00DF487C">
              <w:rPr>
                <w:color w:val="000000"/>
              </w:rPr>
              <w:t>All designs and documentation shall be in accordance with the latest  (i)</w:t>
            </w:r>
            <w:r w:rsidRPr="00DF487C">
              <w:rPr>
                <w:color w:val="000000"/>
              </w:rPr>
              <w:tab/>
            </w:r>
            <w:r w:rsidR="00D72B43">
              <w:rPr>
                <w:color w:val="000000"/>
              </w:rPr>
              <w:t xml:space="preserve">Iraqi Ministry of Health Specifications (ii) Iraqi Construction Standards (iii) Ministry of Construction and Housing and Municipality </w:t>
            </w:r>
            <w:r w:rsidR="00C34227">
              <w:rPr>
                <w:color w:val="000000"/>
              </w:rPr>
              <w:t>and Public Work</w:t>
            </w:r>
            <w:r w:rsidR="00D72B43">
              <w:rPr>
                <w:color w:val="000000"/>
              </w:rPr>
              <w:t xml:space="preserve"> of Iraq</w:t>
            </w:r>
          </w:p>
        </w:tc>
        <w:tc>
          <w:tcPr>
            <w:tcW w:w="1425" w:type="dxa"/>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1008" w:type="dxa"/>
            <w:gridSpan w:val="2"/>
          </w:tcPr>
          <w:p w:rsidR="00B605D3" w:rsidRPr="00DF487C" w:rsidRDefault="00E40835" w:rsidP="00152D1E">
            <w:pPr>
              <w:pStyle w:val="NoSpacing"/>
              <w:jc w:val="both"/>
              <w:rPr>
                <w:rFonts w:ascii="Times New Roman" w:hAnsi="Times New Roman"/>
                <w:color w:val="000000"/>
                <w:sz w:val="24"/>
                <w:szCs w:val="24"/>
              </w:rPr>
            </w:pPr>
            <w:r>
              <w:rPr>
                <w:rFonts w:ascii="Times New Roman" w:hAnsi="Times New Roman"/>
                <w:color w:val="000000"/>
                <w:sz w:val="24"/>
                <w:szCs w:val="24"/>
              </w:rPr>
              <w:t>6</w:t>
            </w:r>
            <w:r w:rsidR="00B605D3" w:rsidRPr="00DF487C">
              <w:rPr>
                <w:rFonts w:ascii="Times New Roman" w:hAnsi="Times New Roman"/>
                <w:color w:val="000000"/>
                <w:sz w:val="24"/>
                <w:szCs w:val="24"/>
              </w:rPr>
              <w:t>.0</w:t>
            </w:r>
          </w:p>
        </w:tc>
        <w:tc>
          <w:tcPr>
            <w:tcW w:w="7215" w:type="dxa"/>
            <w:gridSpan w:val="2"/>
          </w:tcPr>
          <w:p w:rsidR="00B605D3" w:rsidRPr="00DF487C" w:rsidRDefault="00B605D3" w:rsidP="00152D1E">
            <w:pPr>
              <w:pStyle w:val="NoSpacing"/>
              <w:jc w:val="both"/>
              <w:rPr>
                <w:rFonts w:ascii="Times New Roman" w:hAnsi="Times New Roman"/>
                <w:color w:val="000000"/>
                <w:sz w:val="24"/>
                <w:szCs w:val="24"/>
                <w:u w:val="single"/>
              </w:rPr>
            </w:pPr>
            <w:r w:rsidRPr="00DF487C">
              <w:rPr>
                <w:rFonts w:ascii="Times New Roman" w:hAnsi="Times New Roman"/>
                <w:color w:val="000000"/>
                <w:sz w:val="24"/>
                <w:szCs w:val="24"/>
                <w:u w:val="single"/>
              </w:rPr>
              <w:t>Scope of Design</w:t>
            </w:r>
          </w:p>
          <w:p w:rsidR="00B605D3" w:rsidRPr="00DF487C" w:rsidRDefault="00B605D3" w:rsidP="008641C1">
            <w:pPr>
              <w:pStyle w:val="SubParaA"/>
              <w:numPr>
                <w:ilvl w:val="0"/>
                <w:numId w:val="29"/>
              </w:numPr>
              <w:tabs>
                <w:tab w:val="clear" w:pos="284"/>
                <w:tab w:val="clear" w:pos="567"/>
                <w:tab w:val="clear" w:pos="851"/>
              </w:tabs>
              <w:spacing w:before="0" w:after="0"/>
              <w:jc w:val="both"/>
              <w:rPr>
                <w:color w:val="000000"/>
              </w:rPr>
            </w:pPr>
            <w:r w:rsidRPr="00DF487C">
              <w:rPr>
                <w:color w:val="000000"/>
              </w:rPr>
              <w:t>Complete and acceptable scoping of assignment for Design.</w:t>
            </w:r>
          </w:p>
          <w:p w:rsidR="00B605D3" w:rsidRPr="00DF487C" w:rsidRDefault="00B605D3" w:rsidP="008641C1">
            <w:pPr>
              <w:pStyle w:val="SubParaA"/>
              <w:numPr>
                <w:ilvl w:val="0"/>
                <w:numId w:val="29"/>
              </w:numPr>
              <w:tabs>
                <w:tab w:val="clear" w:pos="284"/>
                <w:tab w:val="clear" w:pos="567"/>
                <w:tab w:val="clear" w:pos="851"/>
              </w:tabs>
              <w:spacing w:before="0" w:after="0"/>
              <w:jc w:val="both"/>
              <w:rPr>
                <w:color w:val="000000"/>
              </w:rPr>
            </w:pPr>
            <w:r w:rsidRPr="00DF487C">
              <w:rPr>
                <w:color w:val="000000"/>
              </w:rPr>
              <w:t>Acceptable estimation of indicative quantities applied to the BOQ.</w:t>
            </w:r>
          </w:p>
        </w:tc>
        <w:tc>
          <w:tcPr>
            <w:tcW w:w="1425" w:type="dxa"/>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48" w:type="dxa"/>
            <w:gridSpan w:val="5"/>
          </w:tcPr>
          <w:p w:rsidR="00B605D3" w:rsidRPr="00DF487C" w:rsidRDefault="004466AB" w:rsidP="00653E92">
            <w:pPr>
              <w:pStyle w:val="NoSpacing"/>
              <w:jc w:val="both"/>
              <w:rPr>
                <w:rFonts w:ascii="Times New Roman" w:hAnsi="Times New Roman"/>
                <w:b/>
                <w:color w:val="000000"/>
                <w:sz w:val="24"/>
                <w:szCs w:val="24"/>
              </w:rPr>
            </w:pPr>
            <w:r w:rsidRPr="00DF487C">
              <w:rPr>
                <w:rFonts w:ascii="Times New Roman" w:hAnsi="Times New Roman"/>
                <w:b/>
                <w:color w:val="000000"/>
                <w:sz w:val="24"/>
                <w:szCs w:val="24"/>
              </w:rPr>
              <w:t>6.3</w:t>
            </w:r>
            <w:r w:rsidR="00B605D3" w:rsidRPr="00DF487C">
              <w:rPr>
                <w:rFonts w:ascii="Times New Roman" w:hAnsi="Times New Roman"/>
                <w:b/>
                <w:color w:val="000000"/>
                <w:sz w:val="24"/>
                <w:szCs w:val="24"/>
              </w:rPr>
              <w:t xml:space="preserve">.1.(b)Construction Works </w:t>
            </w: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b/>
                <w:color w:val="000000"/>
                <w:sz w:val="24"/>
                <w:szCs w:val="24"/>
              </w:rPr>
            </w:pPr>
            <w:r w:rsidRPr="00DF487C">
              <w:rPr>
                <w:rFonts w:ascii="Times New Roman" w:hAnsi="Times New Roman"/>
                <w:b/>
                <w:color w:val="000000"/>
                <w:sz w:val="24"/>
                <w:szCs w:val="24"/>
              </w:rPr>
              <w:t xml:space="preserve">Item </w:t>
            </w:r>
          </w:p>
        </w:tc>
        <w:tc>
          <w:tcPr>
            <w:tcW w:w="7247" w:type="dxa"/>
            <w:gridSpan w:val="2"/>
          </w:tcPr>
          <w:p w:rsidR="00B605D3" w:rsidRPr="00DF487C" w:rsidRDefault="00B605D3" w:rsidP="00E40835">
            <w:pPr>
              <w:pStyle w:val="NoSpacing"/>
              <w:jc w:val="both"/>
              <w:rPr>
                <w:rFonts w:ascii="Times New Roman" w:hAnsi="Times New Roman"/>
                <w:b/>
                <w:color w:val="000000"/>
                <w:sz w:val="24"/>
                <w:szCs w:val="24"/>
              </w:rPr>
            </w:pPr>
            <w:r w:rsidRPr="00DF487C">
              <w:rPr>
                <w:rFonts w:ascii="Times New Roman" w:hAnsi="Times New Roman"/>
                <w:b/>
                <w:color w:val="000000"/>
                <w:sz w:val="24"/>
                <w:szCs w:val="24"/>
              </w:rPr>
              <w:t>Minimum Requirement</w:t>
            </w:r>
          </w:p>
        </w:tc>
        <w:tc>
          <w:tcPr>
            <w:tcW w:w="1440" w:type="dxa"/>
            <w:gridSpan w:val="2"/>
          </w:tcPr>
          <w:p w:rsidR="00B605D3" w:rsidRPr="00DF487C" w:rsidRDefault="00B605D3" w:rsidP="00152D1E">
            <w:pPr>
              <w:pStyle w:val="NoSpacing"/>
              <w:ind w:left="720"/>
              <w:jc w:val="both"/>
              <w:rPr>
                <w:rFonts w:ascii="Times New Roman" w:hAnsi="Times New Roman"/>
                <w:b/>
                <w:color w:val="000000"/>
                <w:sz w:val="24"/>
                <w:szCs w:val="24"/>
              </w:rPr>
            </w:pPr>
            <w:r w:rsidRPr="00DF487C">
              <w:rPr>
                <w:rFonts w:ascii="Times New Roman" w:hAnsi="Times New Roman"/>
                <w:b/>
                <w:color w:val="000000"/>
                <w:sz w:val="24"/>
                <w:szCs w:val="24"/>
              </w:rPr>
              <w:t xml:space="preserve">Pass/Fail </w:t>
            </w: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1.0</w:t>
            </w:r>
          </w:p>
        </w:tc>
        <w:tc>
          <w:tcPr>
            <w:tcW w:w="7247" w:type="dxa"/>
            <w:gridSpan w:val="2"/>
          </w:tcPr>
          <w:p w:rsidR="00B605D3" w:rsidRPr="00DF487C" w:rsidRDefault="00B605D3" w:rsidP="00152D1E">
            <w:pPr>
              <w:pStyle w:val="NoSpacing"/>
              <w:ind w:left="720" w:hanging="465"/>
              <w:jc w:val="both"/>
              <w:rPr>
                <w:rFonts w:ascii="Times New Roman" w:hAnsi="Times New Roman"/>
                <w:color w:val="000000"/>
                <w:sz w:val="24"/>
                <w:szCs w:val="24"/>
              </w:rPr>
            </w:pPr>
            <w:r w:rsidRPr="00DF487C">
              <w:rPr>
                <w:rFonts w:ascii="Times New Roman" w:hAnsi="Times New Roman"/>
                <w:color w:val="000000"/>
                <w:sz w:val="24"/>
                <w:szCs w:val="24"/>
              </w:rPr>
              <w:t xml:space="preserve">Proposed site organisational chart </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2.0</w:t>
            </w:r>
          </w:p>
        </w:tc>
        <w:tc>
          <w:tcPr>
            <w:tcW w:w="7247" w:type="dxa"/>
            <w:gridSpan w:val="2"/>
          </w:tcPr>
          <w:p w:rsidR="00B605D3" w:rsidRPr="00DF487C" w:rsidRDefault="00B605D3" w:rsidP="00152D1E">
            <w:pPr>
              <w:pStyle w:val="NoSpacing"/>
              <w:ind w:left="720" w:hanging="465"/>
              <w:jc w:val="both"/>
              <w:rPr>
                <w:rFonts w:ascii="Times New Roman" w:hAnsi="Times New Roman"/>
                <w:i/>
                <w:color w:val="000000"/>
                <w:sz w:val="24"/>
                <w:szCs w:val="24"/>
                <w:u w:val="single"/>
              </w:rPr>
            </w:pPr>
            <w:r w:rsidRPr="00DF487C">
              <w:rPr>
                <w:rFonts w:ascii="Times New Roman" w:hAnsi="Times New Roman"/>
                <w:i/>
                <w:color w:val="000000"/>
                <w:sz w:val="24"/>
                <w:szCs w:val="24"/>
                <w:u w:val="single"/>
              </w:rPr>
              <w:t xml:space="preserve">Construction standards: </w:t>
            </w:r>
          </w:p>
          <w:p w:rsidR="00B605D3" w:rsidRPr="00950C41" w:rsidRDefault="00B605D3" w:rsidP="004E4D12">
            <w:pPr>
              <w:pStyle w:val="NoSpacing"/>
              <w:ind w:left="255"/>
              <w:jc w:val="both"/>
              <w:rPr>
                <w:rFonts w:ascii="Times New Roman" w:hAnsi="Times New Roman"/>
                <w:sz w:val="24"/>
                <w:szCs w:val="24"/>
              </w:rPr>
            </w:pPr>
            <w:r w:rsidRPr="00950C41">
              <w:rPr>
                <w:rFonts w:ascii="Times New Roman" w:hAnsi="Times New Roman"/>
                <w:sz w:val="24"/>
                <w:szCs w:val="24"/>
              </w:rPr>
              <w:t xml:space="preserve">Compliance to  Ministry of </w:t>
            </w:r>
            <w:r w:rsidR="004E4D12" w:rsidRPr="00950C41">
              <w:rPr>
                <w:rFonts w:ascii="Times New Roman" w:hAnsi="Times New Roman"/>
                <w:sz w:val="24"/>
                <w:szCs w:val="24"/>
              </w:rPr>
              <w:t xml:space="preserve">Health </w:t>
            </w:r>
            <w:r w:rsidRPr="00950C41">
              <w:rPr>
                <w:rFonts w:ascii="Times New Roman" w:hAnsi="Times New Roman"/>
                <w:sz w:val="24"/>
                <w:szCs w:val="24"/>
              </w:rPr>
              <w:t xml:space="preserve">Specification for </w:t>
            </w:r>
            <w:r w:rsidR="004E4D12" w:rsidRPr="00950C41">
              <w:rPr>
                <w:rFonts w:ascii="Times New Roman" w:hAnsi="Times New Roman"/>
                <w:sz w:val="24"/>
                <w:szCs w:val="24"/>
              </w:rPr>
              <w:t xml:space="preserve">PHCC construction </w:t>
            </w:r>
            <w:r w:rsidRPr="00950C41">
              <w:rPr>
                <w:rFonts w:ascii="Times New Roman" w:hAnsi="Times New Roman"/>
                <w:sz w:val="24"/>
                <w:szCs w:val="24"/>
              </w:rPr>
              <w:t>works</w:t>
            </w:r>
            <w:r w:rsidR="00C34227">
              <w:rPr>
                <w:rFonts w:ascii="Times New Roman" w:hAnsi="Times New Roman"/>
                <w:sz w:val="24"/>
                <w:szCs w:val="24"/>
              </w:rPr>
              <w:t xml:space="preserve"> and </w:t>
            </w:r>
            <w:r w:rsidR="00C34227" w:rsidRPr="001F3562">
              <w:rPr>
                <w:rFonts w:ascii="Times New Roman" w:hAnsi="Times New Roman"/>
                <w:color w:val="000000"/>
                <w:sz w:val="24"/>
                <w:szCs w:val="24"/>
              </w:rPr>
              <w:t>Ministry of Construction and Housing and Municipality and Public Work of Iraq</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3.0</w:t>
            </w:r>
          </w:p>
        </w:tc>
        <w:tc>
          <w:tcPr>
            <w:tcW w:w="7247" w:type="dxa"/>
            <w:gridSpan w:val="2"/>
          </w:tcPr>
          <w:p w:rsidR="00597C72" w:rsidRPr="00E40835" w:rsidRDefault="00597C72" w:rsidP="00597C72">
            <w:pPr>
              <w:tabs>
                <w:tab w:val="left" w:pos="426"/>
              </w:tabs>
              <w:suppressAutoHyphens w:val="0"/>
              <w:autoSpaceDE w:val="0"/>
              <w:autoSpaceDN w:val="0"/>
              <w:adjustRightInd w:val="0"/>
              <w:ind w:left="255"/>
              <w:jc w:val="left"/>
              <w:rPr>
                <w:color w:val="000000"/>
              </w:rPr>
            </w:pPr>
            <w:r w:rsidRPr="00E40835">
              <w:rPr>
                <w:color w:val="000000"/>
              </w:rPr>
              <w:t>Construction Schedule and sequencing:</w:t>
            </w:r>
          </w:p>
          <w:p w:rsidR="00597C72" w:rsidRPr="00E40835" w:rsidRDefault="00597C72" w:rsidP="003821CE">
            <w:pPr>
              <w:tabs>
                <w:tab w:val="left" w:pos="426"/>
              </w:tabs>
              <w:suppressAutoHyphens w:val="0"/>
              <w:autoSpaceDE w:val="0"/>
              <w:autoSpaceDN w:val="0"/>
              <w:adjustRightInd w:val="0"/>
              <w:ind w:left="255"/>
              <w:jc w:val="left"/>
              <w:rPr>
                <w:color w:val="000000"/>
              </w:rPr>
            </w:pPr>
            <w:r w:rsidRPr="00E40835">
              <w:rPr>
                <w:color w:val="000000"/>
              </w:rPr>
              <w:t>•</w:t>
            </w:r>
            <w:r w:rsidRPr="00E40835">
              <w:rPr>
                <w:color w:val="000000"/>
              </w:rPr>
              <w:tab/>
              <w:t xml:space="preserve">Effectiveness and efficiency of construction schedule for timely completion (Maximum construction period of </w:t>
            </w:r>
            <w:r w:rsidR="003821CE">
              <w:rPr>
                <w:color w:val="000000"/>
              </w:rPr>
              <w:t>four</w:t>
            </w:r>
            <w:r w:rsidR="004E4D12">
              <w:rPr>
                <w:color w:val="000000"/>
              </w:rPr>
              <w:t xml:space="preserve"> </w:t>
            </w:r>
            <w:r w:rsidRPr="00E40835">
              <w:rPr>
                <w:color w:val="000000"/>
              </w:rPr>
              <w:t>(</w:t>
            </w:r>
            <w:r w:rsidR="003821CE">
              <w:rPr>
                <w:color w:val="000000"/>
              </w:rPr>
              <w:t>4</w:t>
            </w:r>
            <w:r w:rsidRPr="00E40835">
              <w:rPr>
                <w:color w:val="000000"/>
              </w:rPr>
              <w:t xml:space="preserve">) months </w:t>
            </w:r>
          </w:p>
          <w:p w:rsidR="00B605D3" w:rsidRPr="00DF487C" w:rsidRDefault="00597C72" w:rsidP="00597C72">
            <w:pPr>
              <w:tabs>
                <w:tab w:val="left" w:pos="426"/>
              </w:tabs>
              <w:suppressAutoHyphens w:val="0"/>
              <w:autoSpaceDE w:val="0"/>
              <w:autoSpaceDN w:val="0"/>
              <w:adjustRightInd w:val="0"/>
              <w:ind w:left="255"/>
              <w:jc w:val="left"/>
              <w:rPr>
                <w:color w:val="000000"/>
              </w:rPr>
            </w:pPr>
            <w:r w:rsidRPr="00E40835">
              <w:rPr>
                <w:color w:val="000000"/>
              </w:rPr>
              <w:t>•</w:t>
            </w:r>
            <w:r w:rsidRPr="00E40835">
              <w:rPr>
                <w:color w:val="000000"/>
              </w:rPr>
              <w:tab/>
              <w:t>Demonstration of practical steps to achieve the set construction timeline.</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4.0</w:t>
            </w:r>
          </w:p>
        </w:tc>
        <w:tc>
          <w:tcPr>
            <w:tcW w:w="7247" w:type="dxa"/>
            <w:gridSpan w:val="2"/>
          </w:tcPr>
          <w:p w:rsidR="00B605D3" w:rsidRPr="00DF487C" w:rsidRDefault="00B605D3" w:rsidP="00152D1E">
            <w:pPr>
              <w:pStyle w:val="NoSpacing"/>
              <w:ind w:left="255"/>
              <w:jc w:val="both"/>
              <w:rPr>
                <w:rFonts w:ascii="Times New Roman" w:hAnsi="Times New Roman"/>
                <w:i/>
                <w:color w:val="000000"/>
                <w:sz w:val="24"/>
                <w:szCs w:val="24"/>
                <w:u w:val="single"/>
              </w:rPr>
            </w:pPr>
            <w:r w:rsidRPr="00DF487C">
              <w:rPr>
                <w:rFonts w:ascii="Times New Roman" w:hAnsi="Times New Roman"/>
                <w:i/>
                <w:color w:val="000000"/>
                <w:sz w:val="24"/>
                <w:szCs w:val="24"/>
                <w:u w:val="single"/>
              </w:rPr>
              <w:t>Durability of Materials selection &amp; standards:</w:t>
            </w:r>
          </w:p>
          <w:p w:rsidR="00B605D3" w:rsidRPr="00DF487C" w:rsidRDefault="00597C72" w:rsidP="00152D1E">
            <w:pPr>
              <w:pStyle w:val="NoSpacing"/>
              <w:ind w:left="255"/>
              <w:jc w:val="both"/>
              <w:rPr>
                <w:rFonts w:ascii="Times New Roman" w:hAnsi="Times New Roman"/>
                <w:color w:val="000000"/>
                <w:sz w:val="24"/>
                <w:szCs w:val="24"/>
              </w:rPr>
            </w:pPr>
            <w:r w:rsidRPr="00DF487C">
              <w:rPr>
                <w:rFonts w:ascii="Times New Roman" w:hAnsi="Times New Roman"/>
                <w:color w:val="000000"/>
                <w:sz w:val="24"/>
                <w:szCs w:val="24"/>
              </w:rPr>
              <w:t>Durability of selected materials for the design life of the project where different options are available</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48" w:type="dxa"/>
            <w:gridSpan w:val="5"/>
          </w:tcPr>
          <w:p w:rsidR="00B605D3" w:rsidRPr="00DF487C" w:rsidRDefault="004466AB" w:rsidP="00152D1E">
            <w:pPr>
              <w:pStyle w:val="NoSpacing"/>
              <w:jc w:val="both"/>
              <w:rPr>
                <w:rFonts w:ascii="Times New Roman" w:hAnsi="Times New Roman"/>
                <w:b/>
                <w:color w:val="000000"/>
                <w:sz w:val="24"/>
                <w:szCs w:val="24"/>
              </w:rPr>
            </w:pPr>
            <w:r w:rsidRPr="00DF487C">
              <w:rPr>
                <w:rFonts w:ascii="Times New Roman" w:hAnsi="Times New Roman"/>
                <w:b/>
                <w:color w:val="000000"/>
                <w:sz w:val="24"/>
                <w:szCs w:val="24"/>
              </w:rPr>
              <w:t>6.3</w:t>
            </w:r>
            <w:r w:rsidR="00B605D3" w:rsidRPr="00DF487C">
              <w:rPr>
                <w:rFonts w:ascii="Times New Roman" w:hAnsi="Times New Roman"/>
                <w:b/>
                <w:color w:val="000000"/>
                <w:sz w:val="24"/>
                <w:szCs w:val="24"/>
              </w:rPr>
              <w:t xml:space="preserve">.1.(c)Quality Control </w:t>
            </w:r>
          </w:p>
        </w:tc>
      </w:tr>
      <w:tr w:rsidR="00DC629D" w:rsidRPr="00DF487C" w:rsidTr="00E57031">
        <w:trPr>
          <w:gridBefore w:val="1"/>
          <w:gridAfter w:val="1"/>
          <w:wBefore w:w="72" w:type="dxa"/>
          <w:wAfter w:w="729" w:type="dxa"/>
        </w:trPr>
        <w:tc>
          <w:tcPr>
            <w:tcW w:w="961" w:type="dxa"/>
          </w:tcPr>
          <w:p w:rsidR="00B605D3" w:rsidRPr="00DF487C" w:rsidRDefault="00222B3A"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1</w:t>
            </w:r>
            <w:r w:rsidR="00B605D3" w:rsidRPr="00DF487C">
              <w:rPr>
                <w:rFonts w:ascii="Times New Roman" w:hAnsi="Times New Roman"/>
                <w:color w:val="000000"/>
                <w:sz w:val="24"/>
                <w:szCs w:val="24"/>
              </w:rPr>
              <w:t>.0</w:t>
            </w:r>
          </w:p>
        </w:tc>
        <w:tc>
          <w:tcPr>
            <w:tcW w:w="7247" w:type="dxa"/>
            <w:gridSpan w:val="2"/>
          </w:tcPr>
          <w:p w:rsidR="00B605D3" w:rsidRPr="00DF487C" w:rsidRDefault="00B605D3" w:rsidP="00587D16">
            <w:pPr>
              <w:tabs>
                <w:tab w:val="left" w:pos="342"/>
              </w:tabs>
              <w:suppressAutoHyphens w:val="0"/>
              <w:autoSpaceDE w:val="0"/>
              <w:autoSpaceDN w:val="0"/>
              <w:adjustRightInd w:val="0"/>
              <w:jc w:val="left"/>
              <w:rPr>
                <w:color w:val="000000"/>
              </w:rPr>
            </w:pPr>
            <w:r w:rsidRPr="00DF487C">
              <w:rPr>
                <w:color w:val="000000"/>
              </w:rPr>
              <w:t xml:space="preserve">Proposed Quality Control and Quality Assurance </w:t>
            </w:r>
            <w:r w:rsidR="00587D16" w:rsidRPr="00DF487C">
              <w:rPr>
                <w:color w:val="000000"/>
              </w:rPr>
              <w:t>Organ</w:t>
            </w:r>
            <w:r w:rsidR="004E4D12">
              <w:rPr>
                <w:color w:val="000000"/>
              </w:rPr>
              <w:t>o</w:t>
            </w:r>
            <w:r w:rsidR="00587D16" w:rsidRPr="00DF487C">
              <w:rPr>
                <w:color w:val="000000"/>
              </w:rPr>
              <w:t>gram</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222B3A"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2</w:t>
            </w:r>
            <w:r w:rsidR="00B605D3" w:rsidRPr="00DF487C">
              <w:rPr>
                <w:rFonts w:ascii="Times New Roman" w:hAnsi="Times New Roman"/>
                <w:color w:val="000000"/>
                <w:sz w:val="24"/>
                <w:szCs w:val="24"/>
              </w:rPr>
              <w:t>..0</w:t>
            </w:r>
          </w:p>
        </w:tc>
        <w:tc>
          <w:tcPr>
            <w:tcW w:w="7247" w:type="dxa"/>
            <w:gridSpan w:val="2"/>
          </w:tcPr>
          <w:p w:rsidR="00B605D3" w:rsidRPr="00DF487C" w:rsidRDefault="00B605D3" w:rsidP="00152D1E">
            <w:pPr>
              <w:tabs>
                <w:tab w:val="left" w:pos="342"/>
              </w:tabs>
              <w:suppressAutoHyphens w:val="0"/>
              <w:autoSpaceDE w:val="0"/>
              <w:autoSpaceDN w:val="0"/>
              <w:adjustRightInd w:val="0"/>
              <w:jc w:val="left"/>
              <w:rPr>
                <w:color w:val="000000"/>
              </w:rPr>
            </w:pPr>
            <w:r w:rsidRPr="00DF487C">
              <w:rPr>
                <w:color w:val="000000"/>
              </w:rPr>
              <w:t>Proposed site laboratories and testing</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p>
        </w:tc>
        <w:tc>
          <w:tcPr>
            <w:tcW w:w="7247" w:type="dxa"/>
            <w:gridSpan w:val="2"/>
          </w:tcPr>
          <w:p w:rsidR="00B605D3" w:rsidRPr="00DF487C" w:rsidRDefault="00B605D3" w:rsidP="00152D1E">
            <w:pPr>
              <w:tabs>
                <w:tab w:val="left" w:pos="432"/>
              </w:tabs>
              <w:suppressAutoHyphens w:val="0"/>
              <w:autoSpaceDE w:val="0"/>
              <w:autoSpaceDN w:val="0"/>
              <w:adjustRightInd w:val="0"/>
              <w:jc w:val="left"/>
              <w:rPr>
                <w:color w:val="000000"/>
              </w:rPr>
            </w:pPr>
            <w:r w:rsidRPr="00DF487C">
              <w:rPr>
                <w:color w:val="000000"/>
              </w:rPr>
              <w:t>Procedure for Quality Control /Quality Assurance</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8208" w:type="dxa"/>
            <w:gridSpan w:val="3"/>
          </w:tcPr>
          <w:p w:rsidR="00B605D3" w:rsidRPr="00DF487C" w:rsidRDefault="004466AB" w:rsidP="00152D1E">
            <w:pPr>
              <w:tabs>
                <w:tab w:val="left" w:pos="432"/>
              </w:tabs>
              <w:suppressAutoHyphens w:val="0"/>
              <w:autoSpaceDE w:val="0"/>
              <w:autoSpaceDN w:val="0"/>
              <w:adjustRightInd w:val="0"/>
              <w:jc w:val="left"/>
              <w:rPr>
                <w:b/>
                <w:color w:val="000000"/>
              </w:rPr>
            </w:pPr>
            <w:r w:rsidRPr="00DF487C">
              <w:rPr>
                <w:b/>
                <w:color w:val="000000"/>
              </w:rPr>
              <w:t>6.3</w:t>
            </w:r>
            <w:r w:rsidR="00B605D3" w:rsidRPr="00DF487C">
              <w:rPr>
                <w:b/>
                <w:color w:val="000000"/>
              </w:rPr>
              <w:t xml:space="preserve">.1.(d)Health and Safety </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1.0</w:t>
            </w:r>
          </w:p>
        </w:tc>
        <w:tc>
          <w:tcPr>
            <w:tcW w:w="7247" w:type="dxa"/>
            <w:gridSpan w:val="2"/>
          </w:tcPr>
          <w:p w:rsidR="00B605D3" w:rsidRPr="00DF487C" w:rsidRDefault="00B605D3" w:rsidP="00152D1E">
            <w:pPr>
              <w:suppressAutoHyphens w:val="0"/>
              <w:autoSpaceDE w:val="0"/>
              <w:autoSpaceDN w:val="0"/>
              <w:adjustRightInd w:val="0"/>
              <w:jc w:val="left"/>
              <w:rPr>
                <w:color w:val="000000"/>
              </w:rPr>
            </w:pPr>
            <w:r w:rsidRPr="00DF487C">
              <w:rPr>
                <w:color w:val="000000"/>
              </w:rPr>
              <w:t>Health and Safety Plan incl.  Risk assessment, Manpower proposed</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2.0</w:t>
            </w:r>
          </w:p>
        </w:tc>
        <w:tc>
          <w:tcPr>
            <w:tcW w:w="7247" w:type="dxa"/>
            <w:gridSpan w:val="2"/>
          </w:tcPr>
          <w:p w:rsidR="00B605D3" w:rsidRPr="00DF487C" w:rsidRDefault="00B605D3" w:rsidP="00152D1E">
            <w:pPr>
              <w:suppressAutoHyphens w:val="0"/>
              <w:autoSpaceDE w:val="0"/>
              <w:autoSpaceDN w:val="0"/>
              <w:adjustRightInd w:val="0"/>
              <w:jc w:val="left"/>
              <w:rPr>
                <w:color w:val="000000"/>
              </w:rPr>
            </w:pPr>
            <w:r w:rsidRPr="00DF487C">
              <w:rPr>
                <w:color w:val="000000"/>
              </w:rPr>
              <w:t>Proposed Safety Infrastructure and Equipment at different work sites</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8208" w:type="dxa"/>
            <w:gridSpan w:val="3"/>
          </w:tcPr>
          <w:p w:rsidR="00B605D3" w:rsidRPr="00DF487C" w:rsidRDefault="004466AB" w:rsidP="00152D1E">
            <w:pPr>
              <w:tabs>
                <w:tab w:val="left" w:pos="432"/>
              </w:tabs>
              <w:suppressAutoHyphens w:val="0"/>
              <w:autoSpaceDE w:val="0"/>
              <w:autoSpaceDN w:val="0"/>
              <w:adjustRightInd w:val="0"/>
              <w:jc w:val="left"/>
              <w:rPr>
                <w:b/>
                <w:color w:val="000000"/>
              </w:rPr>
            </w:pPr>
            <w:r w:rsidRPr="00DF487C">
              <w:rPr>
                <w:b/>
                <w:color w:val="000000"/>
              </w:rPr>
              <w:t>6.3</w:t>
            </w:r>
            <w:r w:rsidR="00B605D3" w:rsidRPr="00DF487C">
              <w:rPr>
                <w:b/>
                <w:color w:val="000000"/>
              </w:rPr>
              <w:t xml:space="preserve">.1.(e)Environment Protection </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1.0</w:t>
            </w:r>
          </w:p>
        </w:tc>
        <w:tc>
          <w:tcPr>
            <w:tcW w:w="7247" w:type="dxa"/>
            <w:gridSpan w:val="2"/>
          </w:tcPr>
          <w:p w:rsidR="00B605D3" w:rsidRPr="00DF487C" w:rsidRDefault="00B605D3" w:rsidP="00152D1E">
            <w:pPr>
              <w:suppressAutoHyphens w:val="0"/>
              <w:autoSpaceDE w:val="0"/>
              <w:autoSpaceDN w:val="0"/>
              <w:adjustRightInd w:val="0"/>
              <w:jc w:val="left"/>
              <w:rPr>
                <w:color w:val="000000"/>
              </w:rPr>
            </w:pPr>
            <w:r w:rsidRPr="00DF487C">
              <w:rPr>
                <w:color w:val="000000"/>
              </w:rPr>
              <w:t>Manpower proposed</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2.0</w:t>
            </w:r>
          </w:p>
        </w:tc>
        <w:tc>
          <w:tcPr>
            <w:tcW w:w="7247" w:type="dxa"/>
            <w:gridSpan w:val="2"/>
          </w:tcPr>
          <w:p w:rsidR="00B605D3" w:rsidRPr="00DF487C" w:rsidRDefault="00B605D3" w:rsidP="00152D1E">
            <w:pPr>
              <w:suppressAutoHyphens w:val="0"/>
              <w:autoSpaceDE w:val="0"/>
              <w:autoSpaceDN w:val="0"/>
              <w:adjustRightInd w:val="0"/>
              <w:jc w:val="left"/>
              <w:rPr>
                <w:color w:val="000000"/>
              </w:rPr>
            </w:pPr>
            <w:r w:rsidRPr="00DF487C">
              <w:rPr>
                <w:color w:val="000000"/>
              </w:rPr>
              <w:t>Environment Mitigation Plan including Undertaking to comply with all statutory approved safeguards, in  environmental mitigation plan</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8208" w:type="dxa"/>
            <w:gridSpan w:val="3"/>
          </w:tcPr>
          <w:p w:rsidR="00B605D3" w:rsidRPr="00DF487C" w:rsidRDefault="004466AB" w:rsidP="00152D1E">
            <w:pPr>
              <w:tabs>
                <w:tab w:val="left" w:pos="432"/>
              </w:tabs>
              <w:suppressAutoHyphens w:val="0"/>
              <w:autoSpaceDE w:val="0"/>
              <w:autoSpaceDN w:val="0"/>
              <w:adjustRightInd w:val="0"/>
              <w:jc w:val="left"/>
              <w:rPr>
                <w:b/>
                <w:color w:val="000000"/>
              </w:rPr>
            </w:pPr>
            <w:r w:rsidRPr="00DF487C">
              <w:rPr>
                <w:b/>
                <w:color w:val="000000"/>
              </w:rPr>
              <w:t>6.3</w:t>
            </w:r>
            <w:r w:rsidR="00B605D3" w:rsidRPr="00DF487C">
              <w:rPr>
                <w:b/>
                <w:color w:val="000000"/>
              </w:rPr>
              <w:t>.1.(f)Social-Economic Considerations</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1" w:type="dxa"/>
          </w:tcPr>
          <w:p w:rsidR="00B605D3" w:rsidRPr="00DF487C" w:rsidRDefault="00B605D3" w:rsidP="00152D1E">
            <w:pPr>
              <w:pStyle w:val="NoSpacing"/>
              <w:ind w:left="522" w:hanging="522"/>
              <w:jc w:val="both"/>
              <w:rPr>
                <w:rFonts w:ascii="Times New Roman" w:hAnsi="Times New Roman"/>
                <w:color w:val="000000"/>
                <w:sz w:val="24"/>
                <w:szCs w:val="24"/>
              </w:rPr>
            </w:pPr>
            <w:r w:rsidRPr="00DF487C">
              <w:rPr>
                <w:rFonts w:ascii="Times New Roman" w:hAnsi="Times New Roman"/>
                <w:color w:val="000000"/>
                <w:sz w:val="24"/>
                <w:szCs w:val="24"/>
              </w:rPr>
              <w:t>1.0</w:t>
            </w:r>
          </w:p>
        </w:tc>
        <w:tc>
          <w:tcPr>
            <w:tcW w:w="7247" w:type="dxa"/>
            <w:gridSpan w:val="2"/>
          </w:tcPr>
          <w:p w:rsidR="00B605D3" w:rsidRPr="00DF487C" w:rsidRDefault="00DE1A4E" w:rsidP="00587D16">
            <w:pPr>
              <w:autoSpaceDE w:val="0"/>
              <w:autoSpaceDN w:val="0"/>
              <w:adjustRightInd w:val="0"/>
              <w:rPr>
                <w:color w:val="000000"/>
              </w:rPr>
            </w:pPr>
            <w:r w:rsidRPr="00DF487C">
              <w:rPr>
                <w:color w:val="000000"/>
              </w:rPr>
              <w:t>Social Mitigation Plan including undertaking to comply with all</w:t>
            </w:r>
            <w:r w:rsidR="00587D16">
              <w:rPr>
                <w:color w:val="000000"/>
              </w:rPr>
              <w:t xml:space="preserve"> statutory approved safeguards, </w:t>
            </w:r>
            <w:r w:rsidRPr="00DF487C">
              <w:rPr>
                <w:color w:val="000000"/>
              </w:rPr>
              <w:t>policies and guidelines on Environmental and Social Management</w:t>
            </w:r>
          </w:p>
        </w:tc>
        <w:tc>
          <w:tcPr>
            <w:tcW w:w="1440" w:type="dxa"/>
            <w:gridSpan w:val="2"/>
          </w:tcPr>
          <w:p w:rsidR="00B605D3" w:rsidRPr="00DF487C" w:rsidRDefault="00B605D3" w:rsidP="00152D1E">
            <w:pPr>
              <w:pStyle w:val="NoSpacing"/>
              <w:ind w:left="720"/>
              <w:jc w:val="both"/>
              <w:rPr>
                <w:rFonts w:ascii="Times New Roman" w:hAnsi="Times New Roman"/>
                <w:color w:val="000000"/>
                <w:sz w:val="24"/>
                <w:szCs w:val="24"/>
              </w:rPr>
            </w:pPr>
          </w:p>
        </w:tc>
      </w:tr>
      <w:tr w:rsidR="00DC629D" w:rsidRPr="00DF487C" w:rsidTr="00E57031">
        <w:trPr>
          <w:gridBefore w:val="1"/>
          <w:gridAfter w:val="1"/>
          <w:wBefore w:w="72" w:type="dxa"/>
          <w:wAfter w:w="729" w:type="dxa"/>
        </w:trPr>
        <w:tc>
          <w:tcPr>
            <w:tcW w:w="9648" w:type="dxa"/>
            <w:gridSpan w:val="5"/>
          </w:tcPr>
          <w:p w:rsidR="00F6407D" w:rsidRPr="00DF487C" w:rsidRDefault="004466AB" w:rsidP="00B15EB5">
            <w:pPr>
              <w:pStyle w:val="NoSpacing"/>
              <w:jc w:val="both"/>
              <w:rPr>
                <w:rFonts w:ascii="Times New Roman" w:hAnsi="Times New Roman"/>
                <w:color w:val="000000"/>
                <w:sz w:val="24"/>
                <w:szCs w:val="24"/>
              </w:rPr>
            </w:pPr>
            <w:r w:rsidRPr="00DF487C">
              <w:rPr>
                <w:rFonts w:ascii="Times New Roman" w:hAnsi="Times New Roman"/>
                <w:b/>
                <w:color w:val="000000"/>
                <w:sz w:val="24"/>
                <w:szCs w:val="24"/>
              </w:rPr>
              <w:t>6.3</w:t>
            </w:r>
            <w:r w:rsidR="00F6407D" w:rsidRPr="00DF487C">
              <w:rPr>
                <w:rFonts w:ascii="Times New Roman" w:hAnsi="Times New Roman"/>
                <w:b/>
                <w:color w:val="000000"/>
                <w:sz w:val="24"/>
                <w:szCs w:val="24"/>
              </w:rPr>
              <w:t>.1</w:t>
            </w:r>
            <w:r w:rsidR="00BE21AD" w:rsidRPr="00DF487C">
              <w:rPr>
                <w:rFonts w:ascii="Times New Roman" w:hAnsi="Times New Roman"/>
                <w:b/>
                <w:color w:val="000000"/>
                <w:sz w:val="24"/>
                <w:szCs w:val="24"/>
              </w:rPr>
              <w:t>. (G</w:t>
            </w:r>
            <w:r w:rsidR="00F6407D" w:rsidRPr="00DF487C">
              <w:rPr>
                <w:rFonts w:ascii="Times New Roman" w:hAnsi="Times New Roman"/>
                <w:b/>
                <w:color w:val="000000"/>
                <w:sz w:val="24"/>
                <w:szCs w:val="24"/>
              </w:rPr>
              <w:t>)</w:t>
            </w:r>
            <w:r w:rsidR="00F6407D" w:rsidRPr="00DF487C">
              <w:rPr>
                <w:rFonts w:ascii="Times New Roman" w:hAnsi="Times New Roman"/>
                <w:b/>
                <w:bCs/>
                <w:color w:val="000000"/>
                <w:sz w:val="24"/>
                <w:szCs w:val="24"/>
              </w:rPr>
              <w:t xml:space="preserve"> Minimum Staff Requirements as detailed in table </w:t>
            </w:r>
            <w:r w:rsidR="00BE21AD" w:rsidRPr="00DF487C">
              <w:rPr>
                <w:rFonts w:ascii="Times New Roman" w:hAnsi="Times New Roman"/>
                <w:b/>
                <w:bCs/>
                <w:color w:val="000000"/>
                <w:sz w:val="24"/>
                <w:szCs w:val="24"/>
              </w:rPr>
              <w:t xml:space="preserve">1 </w:t>
            </w:r>
            <w:r w:rsidR="00F6407D" w:rsidRPr="00DF487C">
              <w:rPr>
                <w:rFonts w:ascii="Times New Roman" w:hAnsi="Times New Roman"/>
                <w:b/>
                <w:bCs/>
                <w:color w:val="000000"/>
                <w:sz w:val="24"/>
                <w:szCs w:val="24"/>
              </w:rPr>
              <w:t xml:space="preserve">below. The bidder shall provide </w:t>
            </w:r>
            <w:r w:rsidR="005E3804" w:rsidRPr="00DF487C">
              <w:rPr>
                <w:rFonts w:ascii="Times New Roman" w:hAnsi="Times New Roman"/>
                <w:b/>
                <w:bCs/>
                <w:color w:val="000000"/>
                <w:sz w:val="24"/>
                <w:szCs w:val="24"/>
              </w:rPr>
              <w:t>details</w:t>
            </w:r>
            <w:r w:rsidR="00F6407D" w:rsidRPr="00DF487C">
              <w:rPr>
                <w:rFonts w:ascii="Times New Roman" w:hAnsi="Times New Roman"/>
                <w:b/>
                <w:bCs/>
                <w:color w:val="000000"/>
                <w:sz w:val="24"/>
                <w:szCs w:val="24"/>
              </w:rPr>
              <w:t xml:space="preserve"> of the proposed personnel and their experience records in Form C 4.1.10 included in section 4, Bidding Forms.</w:t>
            </w:r>
          </w:p>
        </w:tc>
      </w:tr>
      <w:tr w:rsidR="00DC629D" w:rsidRPr="00DF487C" w:rsidTr="00E57031">
        <w:trPr>
          <w:gridBefore w:val="1"/>
          <w:gridAfter w:val="1"/>
          <w:wBefore w:w="72" w:type="dxa"/>
          <w:wAfter w:w="729" w:type="dxa"/>
        </w:trPr>
        <w:tc>
          <w:tcPr>
            <w:tcW w:w="9648" w:type="dxa"/>
            <w:gridSpan w:val="5"/>
          </w:tcPr>
          <w:p w:rsidR="00F6407D" w:rsidRPr="00DF487C" w:rsidRDefault="004466AB" w:rsidP="00152D1E">
            <w:pPr>
              <w:pStyle w:val="NoSpacing"/>
              <w:ind w:left="720"/>
              <w:jc w:val="both"/>
              <w:rPr>
                <w:rFonts w:ascii="Times New Roman" w:hAnsi="Times New Roman"/>
                <w:color w:val="000000"/>
                <w:sz w:val="24"/>
                <w:szCs w:val="24"/>
              </w:rPr>
            </w:pPr>
            <w:r w:rsidRPr="00DF487C">
              <w:rPr>
                <w:rFonts w:ascii="Times New Roman" w:hAnsi="Times New Roman"/>
                <w:b/>
                <w:bCs/>
                <w:color w:val="000000"/>
              </w:rPr>
              <w:t>6.3.</w:t>
            </w:r>
            <w:r w:rsidR="00F6407D" w:rsidRPr="00DF487C">
              <w:rPr>
                <w:rFonts w:ascii="Times New Roman" w:hAnsi="Times New Roman"/>
                <w:b/>
                <w:bCs/>
                <w:color w:val="000000"/>
              </w:rPr>
              <w:t xml:space="preserve">1(h)The bidder shall provide minimum </w:t>
            </w:r>
            <w:r w:rsidR="00BF2125">
              <w:rPr>
                <w:rFonts w:ascii="Times New Roman" w:hAnsi="Times New Roman"/>
                <w:b/>
                <w:bCs/>
                <w:color w:val="000000"/>
              </w:rPr>
              <w:t>equipment as detailed in table 3</w:t>
            </w:r>
            <w:r w:rsidR="00F6407D" w:rsidRPr="00DF487C">
              <w:rPr>
                <w:rFonts w:ascii="Times New Roman" w:hAnsi="Times New Roman"/>
                <w:b/>
                <w:bCs/>
                <w:color w:val="000000"/>
              </w:rPr>
              <w:t>. below</w:t>
            </w:r>
          </w:p>
        </w:tc>
      </w:tr>
      <w:tr w:rsidR="00DC629D" w:rsidRPr="00DF487C" w:rsidTr="004226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72" w:type="dxa"/>
          <w:trHeight w:val="70"/>
        </w:trPr>
        <w:tc>
          <w:tcPr>
            <w:tcW w:w="10377" w:type="dxa"/>
            <w:gridSpan w:val="6"/>
          </w:tcPr>
          <w:p w:rsidR="00B605D3" w:rsidRPr="00DF487C" w:rsidRDefault="00B605D3" w:rsidP="00152D1E">
            <w:pPr>
              <w:autoSpaceDE w:val="0"/>
              <w:autoSpaceDN w:val="0"/>
              <w:adjustRightInd w:val="0"/>
              <w:rPr>
                <w:color w:val="000000"/>
              </w:rPr>
            </w:pPr>
          </w:p>
        </w:tc>
      </w:tr>
      <w:tr w:rsidR="00DC629D" w:rsidRPr="00DF487C" w:rsidTr="004226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72" w:type="dxa"/>
          <w:trHeight w:val="738"/>
        </w:trPr>
        <w:tc>
          <w:tcPr>
            <w:tcW w:w="10377" w:type="dxa"/>
            <w:gridSpan w:val="6"/>
          </w:tcPr>
          <w:p w:rsidR="005E4204" w:rsidRDefault="005E4204" w:rsidP="00525ED7">
            <w:pPr>
              <w:autoSpaceDE w:val="0"/>
              <w:autoSpaceDN w:val="0"/>
              <w:adjustRightInd w:val="0"/>
              <w:rPr>
                <w:b/>
                <w:bCs/>
                <w:color w:val="000000"/>
                <w:u w:val="single"/>
              </w:rPr>
            </w:pPr>
          </w:p>
          <w:p w:rsidR="00525ED7" w:rsidRDefault="00525ED7" w:rsidP="00B15EB5">
            <w:pPr>
              <w:autoSpaceDE w:val="0"/>
              <w:autoSpaceDN w:val="0"/>
              <w:adjustRightInd w:val="0"/>
              <w:rPr>
                <w:b/>
                <w:bCs/>
                <w:color w:val="000000"/>
                <w:u w:val="single"/>
              </w:rPr>
            </w:pPr>
            <w:r w:rsidRPr="00DF487C">
              <w:rPr>
                <w:b/>
                <w:bCs/>
                <w:color w:val="000000"/>
                <w:u w:val="single"/>
              </w:rPr>
              <w:t xml:space="preserve">Table no. </w:t>
            </w:r>
            <w:r w:rsidR="00B15EB5">
              <w:rPr>
                <w:b/>
                <w:bCs/>
                <w:color w:val="000000"/>
                <w:u w:val="single"/>
              </w:rPr>
              <w:t>1</w:t>
            </w:r>
            <w:r w:rsidR="00E57031">
              <w:rPr>
                <w:b/>
                <w:bCs/>
                <w:color w:val="000000"/>
                <w:u w:val="single"/>
              </w:rPr>
              <w:t xml:space="preserve">. </w:t>
            </w:r>
            <w:r w:rsidRPr="00DF487C">
              <w:rPr>
                <w:b/>
                <w:bCs/>
                <w:color w:val="000000"/>
                <w:u w:val="single"/>
              </w:rPr>
              <w:t>Minimum Staff Requirements for Construction</w:t>
            </w:r>
            <w:r w:rsidR="00E57031">
              <w:rPr>
                <w:b/>
                <w:bCs/>
                <w:color w:val="000000"/>
                <w:u w:val="single"/>
              </w:rPr>
              <w:t xml:space="preserve"> </w:t>
            </w:r>
            <w:r w:rsidRPr="00DF487C">
              <w:rPr>
                <w:b/>
                <w:bCs/>
                <w:color w:val="000000"/>
                <w:u w:val="single"/>
              </w:rPr>
              <w:t>stage</w:t>
            </w:r>
          </w:p>
          <w:p w:rsidR="00E57031" w:rsidRPr="00DF487C" w:rsidRDefault="00E57031" w:rsidP="00B15EB5">
            <w:pPr>
              <w:autoSpaceDE w:val="0"/>
              <w:autoSpaceDN w:val="0"/>
              <w:adjustRightInd w:val="0"/>
              <w:rPr>
                <w:b/>
                <w:bCs/>
                <w:color w:val="000000"/>
                <w:u w:val="single"/>
              </w:rPr>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890"/>
              <w:gridCol w:w="5895"/>
              <w:gridCol w:w="1525"/>
            </w:tblGrid>
            <w:tr w:rsidR="00525ED7" w:rsidRPr="00DF487C" w:rsidTr="00E57031">
              <w:trPr>
                <w:tblHeader/>
              </w:trPr>
              <w:tc>
                <w:tcPr>
                  <w:tcW w:w="715" w:type="dxa"/>
                  <w:vAlign w:val="center"/>
                </w:tcPr>
                <w:p w:rsidR="00525ED7" w:rsidRPr="00DF487C" w:rsidRDefault="00525ED7" w:rsidP="00D02DC6">
                  <w:pPr>
                    <w:autoSpaceDE w:val="0"/>
                    <w:autoSpaceDN w:val="0"/>
                    <w:adjustRightInd w:val="0"/>
                    <w:jc w:val="center"/>
                    <w:rPr>
                      <w:b/>
                      <w:bCs/>
                      <w:color w:val="000000"/>
                    </w:rPr>
                  </w:pPr>
                  <w:r w:rsidRPr="00DF487C">
                    <w:rPr>
                      <w:b/>
                      <w:bCs/>
                      <w:color w:val="000000"/>
                    </w:rPr>
                    <w:t>Item</w:t>
                  </w:r>
                </w:p>
              </w:tc>
              <w:tc>
                <w:tcPr>
                  <w:tcW w:w="1890" w:type="dxa"/>
                </w:tcPr>
                <w:p w:rsidR="00525ED7" w:rsidRPr="00DF487C" w:rsidRDefault="00525ED7" w:rsidP="00D02DC6">
                  <w:pPr>
                    <w:autoSpaceDE w:val="0"/>
                    <w:autoSpaceDN w:val="0"/>
                    <w:adjustRightInd w:val="0"/>
                    <w:ind w:left="720"/>
                    <w:rPr>
                      <w:b/>
                      <w:bCs/>
                      <w:color w:val="000000"/>
                    </w:rPr>
                  </w:pPr>
                  <w:r w:rsidRPr="00DF487C">
                    <w:rPr>
                      <w:b/>
                      <w:bCs/>
                      <w:color w:val="000000"/>
                    </w:rPr>
                    <w:t xml:space="preserve">Staff </w:t>
                  </w:r>
                </w:p>
              </w:tc>
              <w:tc>
                <w:tcPr>
                  <w:tcW w:w="5895" w:type="dxa"/>
                </w:tcPr>
                <w:p w:rsidR="00525ED7" w:rsidRPr="00DF487C" w:rsidRDefault="00525ED7" w:rsidP="00D02DC6">
                  <w:pPr>
                    <w:autoSpaceDE w:val="0"/>
                    <w:autoSpaceDN w:val="0"/>
                    <w:adjustRightInd w:val="0"/>
                    <w:ind w:left="720"/>
                    <w:rPr>
                      <w:b/>
                      <w:bCs/>
                      <w:color w:val="000000"/>
                    </w:rPr>
                  </w:pPr>
                  <w:r w:rsidRPr="00DF487C">
                    <w:rPr>
                      <w:b/>
                      <w:bCs/>
                      <w:color w:val="000000"/>
                    </w:rPr>
                    <w:t xml:space="preserve">Qualification </w:t>
                  </w:r>
                </w:p>
              </w:tc>
              <w:tc>
                <w:tcPr>
                  <w:tcW w:w="1525" w:type="dxa"/>
                </w:tcPr>
                <w:p w:rsidR="00525ED7" w:rsidRPr="00DF487C" w:rsidRDefault="00525ED7" w:rsidP="00D02DC6">
                  <w:pPr>
                    <w:autoSpaceDE w:val="0"/>
                    <w:autoSpaceDN w:val="0"/>
                    <w:adjustRightInd w:val="0"/>
                    <w:rPr>
                      <w:b/>
                      <w:bCs/>
                      <w:color w:val="000000"/>
                    </w:rPr>
                  </w:pPr>
                  <w:r w:rsidRPr="00DF487C">
                    <w:rPr>
                      <w:b/>
                      <w:bCs/>
                      <w:color w:val="000000"/>
                    </w:rPr>
                    <w:t>Pass/Fail Basis</w:t>
                  </w:r>
                </w:p>
              </w:tc>
            </w:tr>
            <w:tr w:rsidR="00525ED7" w:rsidRPr="00DF487C" w:rsidTr="00E57031">
              <w:tc>
                <w:tcPr>
                  <w:tcW w:w="715" w:type="dxa"/>
                  <w:vAlign w:val="center"/>
                </w:tcPr>
                <w:p w:rsidR="00525ED7" w:rsidRPr="00DF487C" w:rsidRDefault="00525ED7" w:rsidP="00D02DC6">
                  <w:pPr>
                    <w:autoSpaceDE w:val="0"/>
                    <w:autoSpaceDN w:val="0"/>
                    <w:adjustRightInd w:val="0"/>
                    <w:jc w:val="left"/>
                    <w:rPr>
                      <w:bCs/>
                      <w:color w:val="000000"/>
                    </w:rPr>
                  </w:pPr>
                  <w:r w:rsidRPr="00DF487C">
                    <w:rPr>
                      <w:bCs/>
                      <w:color w:val="000000"/>
                    </w:rPr>
                    <w:t>1</w:t>
                  </w:r>
                </w:p>
              </w:tc>
              <w:tc>
                <w:tcPr>
                  <w:tcW w:w="1890" w:type="dxa"/>
                </w:tcPr>
                <w:p w:rsidR="00525ED7" w:rsidRPr="00DF487C" w:rsidRDefault="00222B3A" w:rsidP="00D02DC6">
                  <w:pPr>
                    <w:autoSpaceDE w:val="0"/>
                    <w:autoSpaceDN w:val="0"/>
                    <w:adjustRightInd w:val="0"/>
                    <w:ind w:left="162"/>
                    <w:rPr>
                      <w:bCs/>
                      <w:color w:val="000000"/>
                    </w:rPr>
                  </w:pPr>
                  <w:r w:rsidRPr="00DF487C">
                    <w:rPr>
                      <w:color w:val="000000"/>
                    </w:rPr>
                    <w:t>Construction manager</w:t>
                  </w:r>
                </w:p>
              </w:tc>
              <w:tc>
                <w:tcPr>
                  <w:tcW w:w="5895" w:type="dxa"/>
                </w:tcPr>
                <w:p w:rsidR="00525ED7" w:rsidRPr="00DF487C" w:rsidRDefault="005F24CA" w:rsidP="00950C41">
                  <w:pPr>
                    <w:autoSpaceDE w:val="0"/>
                    <w:autoSpaceDN w:val="0"/>
                    <w:adjustRightInd w:val="0"/>
                    <w:rPr>
                      <w:bCs/>
                      <w:color w:val="000000"/>
                    </w:rPr>
                  </w:pPr>
                  <w:r w:rsidRPr="00DF487C">
                    <w:rPr>
                      <w:bCs/>
                      <w:color w:val="000000"/>
                    </w:rPr>
                    <w:t xml:space="preserve">Should have a Bachelor of Science in </w:t>
                  </w:r>
                  <w:r w:rsidR="00286CC4">
                    <w:rPr>
                      <w:bCs/>
                      <w:color w:val="000000"/>
                    </w:rPr>
                    <w:t xml:space="preserve">Architect </w:t>
                  </w:r>
                  <w:r w:rsidR="00286CC4" w:rsidRPr="00DF487C">
                    <w:rPr>
                      <w:bCs/>
                      <w:color w:val="000000"/>
                    </w:rPr>
                    <w:t>Engineering</w:t>
                  </w:r>
                  <w:r w:rsidRPr="00DF487C">
                    <w:rPr>
                      <w:bCs/>
                      <w:color w:val="000000"/>
                    </w:rPr>
                    <w:t xml:space="preserve"> degree from a recognized University, registered with requisite professional institutions, and having experience of at least 10 years of similar experience in supervision of similar work</w:t>
                  </w:r>
                  <w:r w:rsidR="004118C0" w:rsidRPr="00B20F15">
                    <w:rPr>
                      <w:b/>
                      <w:bCs/>
                      <w:color w:val="000000"/>
                    </w:rPr>
                    <w:t>.</w:t>
                  </w:r>
                  <w:r w:rsidR="00BB4868">
                    <w:rPr>
                      <w:b/>
                      <w:bCs/>
                      <w:color w:val="000000"/>
                    </w:rPr>
                    <w:t xml:space="preserve"> </w:t>
                  </w:r>
                  <w:r w:rsidRPr="00DF487C">
                    <w:rPr>
                      <w:bCs/>
                      <w:color w:val="000000"/>
                    </w:rPr>
                    <w:t xml:space="preserve">The team leader shall also have experience in contract/project management and in </w:t>
                  </w:r>
                  <w:r w:rsidR="00B15EB5">
                    <w:rPr>
                      <w:bCs/>
                      <w:color w:val="000000"/>
                    </w:rPr>
                    <w:t>Iraqis</w:t>
                  </w:r>
                  <w:r w:rsidRPr="00DF487C">
                    <w:rPr>
                      <w:bCs/>
                      <w:color w:val="000000"/>
                    </w:rPr>
                    <w:t xml:space="preserve"> procurement guidelines and regulations.</w:t>
                  </w:r>
                </w:p>
              </w:tc>
              <w:tc>
                <w:tcPr>
                  <w:tcW w:w="1525" w:type="dxa"/>
                </w:tcPr>
                <w:p w:rsidR="00525ED7" w:rsidRPr="00DF487C" w:rsidRDefault="00525ED7" w:rsidP="00D02DC6">
                  <w:pPr>
                    <w:autoSpaceDE w:val="0"/>
                    <w:autoSpaceDN w:val="0"/>
                    <w:adjustRightInd w:val="0"/>
                    <w:ind w:left="252"/>
                    <w:rPr>
                      <w:color w:val="000000"/>
                    </w:rPr>
                  </w:pPr>
                </w:p>
              </w:tc>
            </w:tr>
            <w:tr w:rsidR="00525ED7" w:rsidRPr="00DF487C" w:rsidTr="00E57031">
              <w:tc>
                <w:tcPr>
                  <w:tcW w:w="715" w:type="dxa"/>
                  <w:vAlign w:val="center"/>
                </w:tcPr>
                <w:p w:rsidR="00525ED7" w:rsidRPr="00DF487C" w:rsidRDefault="00525ED7" w:rsidP="00D02DC6">
                  <w:pPr>
                    <w:autoSpaceDE w:val="0"/>
                    <w:autoSpaceDN w:val="0"/>
                    <w:adjustRightInd w:val="0"/>
                    <w:jc w:val="left"/>
                    <w:rPr>
                      <w:bCs/>
                      <w:color w:val="000000"/>
                    </w:rPr>
                  </w:pPr>
                  <w:r w:rsidRPr="00DF487C">
                    <w:rPr>
                      <w:bCs/>
                      <w:color w:val="000000"/>
                    </w:rPr>
                    <w:t>2</w:t>
                  </w:r>
                </w:p>
              </w:tc>
              <w:tc>
                <w:tcPr>
                  <w:tcW w:w="1890" w:type="dxa"/>
                </w:tcPr>
                <w:p w:rsidR="00525ED7" w:rsidRPr="00DF487C" w:rsidRDefault="00222B3A" w:rsidP="00D02DC6">
                  <w:pPr>
                    <w:autoSpaceDE w:val="0"/>
                    <w:autoSpaceDN w:val="0"/>
                    <w:adjustRightInd w:val="0"/>
                    <w:ind w:left="162"/>
                    <w:rPr>
                      <w:bCs/>
                      <w:color w:val="000000"/>
                    </w:rPr>
                  </w:pPr>
                  <w:r w:rsidRPr="00DF487C">
                    <w:rPr>
                      <w:color w:val="000000"/>
                    </w:rPr>
                    <w:t>Site engineer</w:t>
                  </w:r>
                </w:p>
              </w:tc>
              <w:tc>
                <w:tcPr>
                  <w:tcW w:w="5895" w:type="dxa"/>
                  <w:vAlign w:val="center"/>
                </w:tcPr>
                <w:p w:rsidR="00525ED7" w:rsidRPr="00DF487C" w:rsidRDefault="005F24CA" w:rsidP="00B15EB5">
                  <w:pPr>
                    <w:autoSpaceDE w:val="0"/>
                    <w:autoSpaceDN w:val="0"/>
                    <w:adjustRightInd w:val="0"/>
                    <w:spacing w:line="276" w:lineRule="auto"/>
                    <w:rPr>
                      <w:color w:val="000000"/>
                    </w:rPr>
                  </w:pPr>
                  <w:r w:rsidRPr="00DF487C">
                    <w:rPr>
                      <w:color w:val="000000"/>
                    </w:rPr>
                    <w:t xml:space="preserve">Should have Bachelor of Science in Civil Engineering degree from a recognized University, qualified and competent registered professional with practicing certificate, and having experience of at least </w:t>
                  </w:r>
                  <w:r w:rsidR="00222B3A" w:rsidRPr="00DF487C">
                    <w:rPr>
                      <w:color w:val="000000"/>
                    </w:rPr>
                    <w:t>5</w:t>
                  </w:r>
                  <w:r w:rsidRPr="00DF487C">
                    <w:rPr>
                      <w:color w:val="000000"/>
                    </w:rPr>
                    <w:t xml:space="preserve"> years of similar experience in supervision of similar work</w:t>
                  </w:r>
                  <w:r w:rsidR="00B15EB5">
                    <w:rPr>
                      <w:color w:val="000000"/>
                    </w:rPr>
                    <w:t>.</w:t>
                  </w:r>
                  <w:r w:rsidR="003F4756">
                    <w:rPr>
                      <w:b/>
                      <w:bCs/>
                      <w:color w:val="000000"/>
                    </w:rPr>
                    <w:t xml:space="preserve"> </w:t>
                  </w:r>
                </w:p>
              </w:tc>
              <w:tc>
                <w:tcPr>
                  <w:tcW w:w="1525" w:type="dxa"/>
                </w:tcPr>
                <w:p w:rsidR="00525ED7" w:rsidRPr="00DF487C" w:rsidRDefault="00525ED7" w:rsidP="00D02DC6">
                  <w:pPr>
                    <w:pStyle w:val="SubParaA"/>
                    <w:tabs>
                      <w:tab w:val="clear" w:pos="284"/>
                      <w:tab w:val="clear" w:pos="567"/>
                      <w:tab w:val="clear" w:pos="851"/>
                    </w:tabs>
                    <w:spacing w:before="0" w:after="0"/>
                    <w:ind w:left="252" w:firstLine="0"/>
                    <w:jc w:val="both"/>
                    <w:rPr>
                      <w:color w:val="000000"/>
                    </w:rPr>
                  </w:pPr>
                </w:p>
              </w:tc>
            </w:tr>
            <w:tr w:rsidR="00525ED7" w:rsidRPr="00DF487C" w:rsidTr="00E57031">
              <w:tc>
                <w:tcPr>
                  <w:tcW w:w="715" w:type="dxa"/>
                  <w:vAlign w:val="center"/>
                </w:tcPr>
                <w:p w:rsidR="00525ED7" w:rsidRPr="00DF487C" w:rsidRDefault="00525ED7" w:rsidP="00D02DC6">
                  <w:pPr>
                    <w:autoSpaceDE w:val="0"/>
                    <w:autoSpaceDN w:val="0"/>
                    <w:adjustRightInd w:val="0"/>
                    <w:rPr>
                      <w:bCs/>
                      <w:color w:val="000000"/>
                    </w:rPr>
                  </w:pPr>
                  <w:r w:rsidRPr="00DF487C">
                    <w:rPr>
                      <w:bCs/>
                      <w:color w:val="000000"/>
                    </w:rPr>
                    <w:t>3</w:t>
                  </w:r>
                </w:p>
              </w:tc>
              <w:tc>
                <w:tcPr>
                  <w:tcW w:w="1890" w:type="dxa"/>
                  <w:vAlign w:val="center"/>
                </w:tcPr>
                <w:p w:rsidR="00525ED7" w:rsidRPr="00DF487C" w:rsidRDefault="00587D16" w:rsidP="00B034D6">
                  <w:pPr>
                    <w:autoSpaceDE w:val="0"/>
                    <w:autoSpaceDN w:val="0"/>
                    <w:adjustRightInd w:val="0"/>
                    <w:ind w:left="162"/>
                    <w:rPr>
                      <w:color w:val="000000"/>
                    </w:rPr>
                  </w:pPr>
                  <w:r>
                    <w:rPr>
                      <w:color w:val="000000"/>
                    </w:rPr>
                    <w:t>one</w:t>
                  </w:r>
                  <w:r w:rsidR="00B034D6" w:rsidRPr="00DF487C">
                    <w:rPr>
                      <w:color w:val="000000"/>
                    </w:rPr>
                    <w:t xml:space="preserve"> </w:t>
                  </w:r>
                  <w:r w:rsidR="007B245E" w:rsidRPr="00DF487C">
                    <w:rPr>
                      <w:color w:val="000000"/>
                    </w:rPr>
                    <w:t>Superintendent of works (building works)</w:t>
                  </w:r>
                </w:p>
              </w:tc>
              <w:tc>
                <w:tcPr>
                  <w:tcW w:w="5895" w:type="dxa"/>
                  <w:vAlign w:val="center"/>
                </w:tcPr>
                <w:p w:rsidR="00525ED7" w:rsidRPr="00DF487C" w:rsidRDefault="005F24CA" w:rsidP="003F4756">
                  <w:pPr>
                    <w:rPr>
                      <w:color w:val="000000"/>
                    </w:rPr>
                  </w:pPr>
                  <w:r w:rsidRPr="00DF487C">
                    <w:rPr>
                      <w:color w:val="000000"/>
                      <w:lang w:val="en-GB"/>
                    </w:rPr>
                    <w:t xml:space="preserve">Should have </w:t>
                  </w:r>
                  <w:r w:rsidR="007B245E" w:rsidRPr="00DF487C">
                    <w:rPr>
                      <w:color w:val="000000"/>
                      <w:lang w:val="en-GB"/>
                    </w:rPr>
                    <w:t>ordinary diploma</w:t>
                  </w:r>
                  <w:r w:rsidRPr="00DF487C">
                    <w:rPr>
                      <w:color w:val="000000"/>
                      <w:lang w:val="en-GB"/>
                    </w:rPr>
                    <w:t xml:space="preserve"> in </w:t>
                  </w:r>
                  <w:r w:rsidR="007B245E" w:rsidRPr="00DF487C">
                    <w:rPr>
                      <w:color w:val="000000"/>
                      <w:lang w:val="en-GB"/>
                    </w:rPr>
                    <w:t xml:space="preserve">building and </w:t>
                  </w:r>
                  <w:r w:rsidRPr="00DF487C">
                    <w:rPr>
                      <w:color w:val="000000"/>
                      <w:lang w:val="en-GB"/>
                    </w:rPr>
                    <w:t>Civil Engineering from a recognized University</w:t>
                  </w:r>
                  <w:r w:rsidR="007B245E" w:rsidRPr="00DF487C">
                    <w:rPr>
                      <w:color w:val="000000"/>
                      <w:lang w:val="en-GB"/>
                    </w:rPr>
                    <w:t>/institution</w:t>
                  </w:r>
                  <w:r w:rsidR="00E57031">
                    <w:rPr>
                      <w:color w:val="000000"/>
                      <w:lang w:val="en-GB"/>
                    </w:rPr>
                    <w:t xml:space="preserve"> </w:t>
                  </w:r>
                  <w:r w:rsidRPr="00DF487C">
                    <w:rPr>
                      <w:color w:val="000000"/>
                      <w:lang w:val="en-GB"/>
                    </w:rPr>
                    <w:t xml:space="preserve">and having experience of at least </w:t>
                  </w:r>
                  <w:r w:rsidR="003F4756">
                    <w:rPr>
                      <w:color w:val="000000"/>
                      <w:lang w:val="en-GB"/>
                    </w:rPr>
                    <w:t>6</w:t>
                  </w:r>
                  <w:r w:rsidRPr="00DF487C">
                    <w:rPr>
                      <w:color w:val="000000"/>
                      <w:lang w:val="en-GB"/>
                    </w:rPr>
                    <w:t xml:space="preserve"> years of similar experience in the field under review, </w:t>
                  </w:r>
                  <w:r w:rsidR="003F4756">
                    <w:rPr>
                      <w:color w:val="000000"/>
                      <w:lang w:val="en-GB"/>
                    </w:rPr>
                    <w:t>3</w:t>
                  </w:r>
                  <w:r w:rsidRPr="00DF487C">
                    <w:rPr>
                      <w:color w:val="000000"/>
                      <w:lang w:val="en-GB"/>
                    </w:rPr>
                    <w:t xml:space="preserve"> years of which should be specific to </w:t>
                  </w:r>
                  <w:r w:rsidR="00014922" w:rsidRPr="00DF487C">
                    <w:rPr>
                      <w:color w:val="000000"/>
                      <w:lang w:val="en-GB"/>
                    </w:rPr>
                    <w:t>buildings and structures.</w:t>
                  </w:r>
                  <w:r w:rsidRPr="00DF487C">
                    <w:rPr>
                      <w:color w:val="000000"/>
                      <w:lang w:val="en-GB"/>
                    </w:rPr>
                    <w:t xml:space="preserve"> </w:t>
                  </w:r>
                </w:p>
              </w:tc>
              <w:tc>
                <w:tcPr>
                  <w:tcW w:w="1525" w:type="dxa"/>
                </w:tcPr>
                <w:p w:rsidR="00525ED7" w:rsidRPr="00DF487C" w:rsidRDefault="00525ED7" w:rsidP="00D02DC6">
                  <w:pPr>
                    <w:autoSpaceDE w:val="0"/>
                    <w:autoSpaceDN w:val="0"/>
                    <w:adjustRightInd w:val="0"/>
                    <w:ind w:left="252" w:right="226"/>
                    <w:rPr>
                      <w:color w:val="000000"/>
                    </w:rPr>
                  </w:pPr>
                </w:p>
              </w:tc>
            </w:tr>
            <w:tr w:rsidR="00525ED7" w:rsidRPr="00DF487C" w:rsidTr="00E57031">
              <w:tc>
                <w:tcPr>
                  <w:tcW w:w="715" w:type="dxa"/>
                  <w:vAlign w:val="center"/>
                </w:tcPr>
                <w:p w:rsidR="00525ED7" w:rsidRPr="00DF487C" w:rsidRDefault="00525ED7" w:rsidP="00D02DC6">
                  <w:pPr>
                    <w:autoSpaceDE w:val="0"/>
                    <w:autoSpaceDN w:val="0"/>
                    <w:adjustRightInd w:val="0"/>
                    <w:rPr>
                      <w:bCs/>
                      <w:color w:val="000000"/>
                    </w:rPr>
                  </w:pPr>
                  <w:r w:rsidRPr="00DF487C">
                    <w:rPr>
                      <w:bCs/>
                      <w:color w:val="000000"/>
                    </w:rPr>
                    <w:t>5</w:t>
                  </w:r>
                </w:p>
              </w:tc>
              <w:tc>
                <w:tcPr>
                  <w:tcW w:w="1890" w:type="dxa"/>
                </w:tcPr>
                <w:p w:rsidR="00525ED7" w:rsidRPr="00DF487C" w:rsidRDefault="00587D16" w:rsidP="00D02DC6">
                  <w:pPr>
                    <w:autoSpaceDE w:val="0"/>
                    <w:autoSpaceDN w:val="0"/>
                    <w:adjustRightInd w:val="0"/>
                    <w:ind w:left="162"/>
                    <w:rPr>
                      <w:bCs/>
                      <w:color w:val="000000"/>
                    </w:rPr>
                  </w:pPr>
                  <w:r>
                    <w:rPr>
                      <w:color w:val="000000"/>
                    </w:rPr>
                    <w:t>one</w:t>
                  </w:r>
                  <w:r w:rsidR="007B245E" w:rsidRPr="00DF487C">
                    <w:rPr>
                      <w:color w:val="000000"/>
                    </w:rPr>
                    <w:t xml:space="preserve"> health and safety officer</w:t>
                  </w:r>
                  <w:r w:rsidR="00B034D6" w:rsidRPr="00DF487C">
                    <w:rPr>
                      <w:color w:val="000000"/>
                    </w:rPr>
                    <w:t>s</w:t>
                  </w:r>
                  <w:r w:rsidR="007B245E" w:rsidRPr="00DF487C">
                    <w:rPr>
                      <w:color w:val="000000"/>
                    </w:rPr>
                    <w:t>.</w:t>
                  </w:r>
                </w:p>
              </w:tc>
              <w:tc>
                <w:tcPr>
                  <w:tcW w:w="5895" w:type="dxa"/>
                </w:tcPr>
                <w:p w:rsidR="00525ED7" w:rsidRPr="00DF487C" w:rsidRDefault="00525ED7" w:rsidP="002E075C">
                  <w:pPr>
                    <w:autoSpaceDE w:val="0"/>
                    <w:autoSpaceDN w:val="0"/>
                    <w:adjustRightInd w:val="0"/>
                    <w:ind w:right="226"/>
                    <w:rPr>
                      <w:bCs/>
                      <w:color w:val="000000"/>
                    </w:rPr>
                  </w:pPr>
                  <w:r w:rsidRPr="00DF487C">
                    <w:rPr>
                      <w:bCs/>
                      <w:color w:val="000000"/>
                    </w:rPr>
                    <w:t xml:space="preserve">Should </w:t>
                  </w:r>
                  <w:r w:rsidR="002E075C" w:rsidRPr="00DF487C">
                    <w:rPr>
                      <w:bCs/>
                      <w:color w:val="000000"/>
                    </w:rPr>
                    <w:t>have a minimum of a diploma in engineering or any other field and a certificate in occupational health and safety.</w:t>
                  </w:r>
                </w:p>
              </w:tc>
              <w:tc>
                <w:tcPr>
                  <w:tcW w:w="1525" w:type="dxa"/>
                </w:tcPr>
                <w:p w:rsidR="00525ED7" w:rsidRPr="00DF487C" w:rsidRDefault="00525ED7" w:rsidP="00D02DC6">
                  <w:pPr>
                    <w:autoSpaceDE w:val="0"/>
                    <w:autoSpaceDN w:val="0"/>
                    <w:adjustRightInd w:val="0"/>
                    <w:ind w:left="252" w:right="226"/>
                    <w:rPr>
                      <w:color w:val="000000"/>
                    </w:rPr>
                  </w:pPr>
                </w:p>
              </w:tc>
            </w:tr>
          </w:tbl>
          <w:p w:rsidR="00B605D3" w:rsidRPr="00DF487C" w:rsidRDefault="00B605D3" w:rsidP="00152D1E">
            <w:pPr>
              <w:autoSpaceDE w:val="0"/>
              <w:autoSpaceDN w:val="0"/>
              <w:adjustRightInd w:val="0"/>
              <w:rPr>
                <w:bCs/>
                <w:color w:val="000000"/>
              </w:rPr>
            </w:pPr>
          </w:p>
          <w:p w:rsidR="00B605D3" w:rsidRPr="00DF487C" w:rsidRDefault="00B605D3" w:rsidP="00152D1E">
            <w:pPr>
              <w:autoSpaceDE w:val="0"/>
              <w:autoSpaceDN w:val="0"/>
              <w:adjustRightInd w:val="0"/>
              <w:rPr>
                <w:b/>
                <w:bCs/>
                <w:color w:val="000000"/>
                <w:u w:val="single"/>
              </w:rPr>
            </w:pPr>
            <w:r w:rsidRPr="00DF487C">
              <w:rPr>
                <w:b/>
                <w:bCs/>
                <w:color w:val="000000"/>
                <w:u w:val="single"/>
              </w:rPr>
              <w:t xml:space="preserve">Table </w:t>
            </w:r>
            <w:r w:rsidR="00964B97" w:rsidRPr="00DF487C">
              <w:rPr>
                <w:b/>
                <w:bCs/>
                <w:color w:val="000000"/>
                <w:u w:val="single"/>
              </w:rPr>
              <w:t>N</w:t>
            </w:r>
            <w:r w:rsidRPr="00DF487C">
              <w:rPr>
                <w:b/>
                <w:bCs/>
                <w:color w:val="000000"/>
                <w:u w:val="single"/>
              </w:rPr>
              <w:t xml:space="preserve">o. </w:t>
            </w:r>
            <w:r w:rsidR="000A61C9" w:rsidRPr="00DF487C">
              <w:rPr>
                <w:b/>
                <w:bCs/>
                <w:color w:val="000000"/>
                <w:u w:val="single"/>
              </w:rPr>
              <w:t>3</w:t>
            </w:r>
            <w:r w:rsidRPr="00DF487C">
              <w:rPr>
                <w:b/>
                <w:bCs/>
                <w:color w:val="000000"/>
                <w:u w:val="single"/>
              </w:rPr>
              <w:t>. Minimum Equipment Requirements</w:t>
            </w:r>
          </w:p>
          <w:p w:rsidR="00B605D3" w:rsidRPr="00DF487C" w:rsidRDefault="00B605D3" w:rsidP="00286CC4">
            <w:pPr>
              <w:suppressAutoHyphens w:val="0"/>
              <w:autoSpaceDE w:val="0"/>
              <w:autoSpaceDN w:val="0"/>
              <w:adjustRightInd w:val="0"/>
              <w:rPr>
                <w:color w:val="000000"/>
              </w:rPr>
            </w:pPr>
            <w:r w:rsidRPr="00DF487C">
              <w:rPr>
                <w:color w:val="000000"/>
              </w:rPr>
              <w:t>The bidders shall demonstrate ownership, lease or hire of own construction equipment in good condition and sufficient for carrying out the work. Proposals for the timely acquisition (own, lease, hire, etc.) of the minimum essential equipment: (Attach evidence of ownership, lease agreements or any other relevant documents</w:t>
            </w:r>
            <w:r w:rsidR="00286CC4">
              <w:rPr>
                <w:color w:val="000000"/>
              </w:rPr>
              <w:t>.</w:t>
            </w:r>
          </w:p>
          <w:p w:rsidR="00B605D3" w:rsidRPr="00DF487C" w:rsidRDefault="00B605D3" w:rsidP="00152D1E">
            <w:pPr>
              <w:autoSpaceDE w:val="0"/>
              <w:autoSpaceDN w:val="0"/>
              <w:adjustRightInd w:val="0"/>
              <w:rPr>
                <w:bCs/>
                <w:color w:val="000000"/>
              </w:rPr>
            </w:pPr>
          </w:p>
        </w:tc>
      </w:tr>
      <w:tr w:rsidR="00DC629D" w:rsidRPr="00DF487C" w:rsidTr="004226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0449" w:type="dxa"/>
            <w:gridSpan w:val="7"/>
          </w:tcPr>
          <w:p w:rsidR="00B605D3" w:rsidRPr="00DF487C" w:rsidRDefault="00B605D3" w:rsidP="00422697">
            <w:pPr>
              <w:suppressAutoHyphens w:val="0"/>
              <w:autoSpaceDE w:val="0"/>
              <w:autoSpaceDN w:val="0"/>
              <w:adjustRightInd w:val="0"/>
              <w:jc w:val="left"/>
              <w:rPr>
                <w:b/>
                <w:bCs/>
                <w:color w:val="000000"/>
              </w:rPr>
            </w:pPr>
            <w:r w:rsidRPr="00DF487C">
              <w:rPr>
                <w:b/>
                <w:color w:val="000000"/>
              </w:rPr>
              <w:t>Bidders that will have achieved a pass in all the criteria will proceed to the financial evaluation stage.</w:t>
            </w:r>
            <w:r w:rsidRPr="00DF487C">
              <w:rPr>
                <w:b/>
                <w:bCs/>
                <w:color w:val="000000"/>
              </w:rPr>
              <w:t xml:space="preserve"> </w:t>
            </w:r>
          </w:p>
        </w:tc>
      </w:tr>
    </w:tbl>
    <w:p w:rsidR="00892DFA" w:rsidRDefault="00892DFA"/>
    <w:p w:rsidR="009B1D84" w:rsidRDefault="009B1D84"/>
    <w:tbl>
      <w:tblPr>
        <w:tblW w:w="9072" w:type="dxa"/>
        <w:tblInd w:w="108" w:type="dxa"/>
        <w:tblLayout w:type="fixed"/>
        <w:tblLook w:val="0000" w:firstRow="0" w:lastRow="0" w:firstColumn="0" w:lastColumn="0" w:noHBand="0" w:noVBand="0"/>
      </w:tblPr>
      <w:tblGrid>
        <w:gridCol w:w="5387"/>
        <w:gridCol w:w="3685"/>
      </w:tblGrid>
      <w:tr w:rsidR="00183492" w:rsidRPr="00DF487C" w:rsidTr="007E6648">
        <w:trPr>
          <w:cantSplit/>
        </w:trPr>
        <w:tc>
          <w:tcPr>
            <w:tcW w:w="9072" w:type="dxa"/>
            <w:gridSpan w:val="2"/>
            <w:tcBorders>
              <w:top w:val="nil"/>
              <w:left w:val="nil"/>
              <w:bottom w:val="nil"/>
              <w:right w:val="nil"/>
            </w:tcBorders>
          </w:tcPr>
          <w:p w:rsidR="00183492" w:rsidRPr="00DF487C" w:rsidRDefault="00183492" w:rsidP="007E6648">
            <w:pPr>
              <w:tabs>
                <w:tab w:val="left" w:pos="851"/>
                <w:tab w:val="left" w:pos="885"/>
              </w:tabs>
              <w:spacing w:before="60" w:after="60" w:line="276" w:lineRule="auto"/>
              <w:ind w:left="851" w:hanging="851"/>
              <w:jc w:val="center"/>
              <w:rPr>
                <w:b/>
                <w:bCs/>
                <w:color w:val="000000"/>
                <w:sz w:val="32"/>
                <w:szCs w:val="32"/>
              </w:rPr>
            </w:pPr>
            <w:r w:rsidRPr="00DF487C">
              <w:rPr>
                <w:b/>
                <w:bCs/>
                <w:color w:val="000000"/>
                <w:sz w:val="32"/>
                <w:szCs w:val="32"/>
              </w:rPr>
              <w:t>D</w:t>
            </w:r>
            <w:r w:rsidRPr="00DF487C">
              <w:rPr>
                <w:b/>
                <w:bCs/>
                <w:color w:val="000000"/>
                <w:sz w:val="32"/>
                <w:szCs w:val="32"/>
              </w:rPr>
              <w:tab/>
              <w:t>Financial Comparison Criteria</w:t>
            </w:r>
          </w:p>
        </w:tc>
      </w:tr>
      <w:tr w:rsidR="00183492" w:rsidRPr="00DF487C" w:rsidTr="007E6648">
        <w:tc>
          <w:tcPr>
            <w:tcW w:w="5387" w:type="dxa"/>
            <w:tcBorders>
              <w:top w:val="nil"/>
              <w:left w:val="nil"/>
              <w:bottom w:val="nil"/>
              <w:right w:val="nil"/>
            </w:tcBorders>
          </w:tcPr>
          <w:p w:rsidR="00183492" w:rsidRPr="00DF487C" w:rsidRDefault="00B05CA7" w:rsidP="007E6648">
            <w:pPr>
              <w:pStyle w:val="Footer"/>
              <w:tabs>
                <w:tab w:val="left" w:pos="851"/>
              </w:tabs>
              <w:spacing w:before="60" w:after="60" w:line="276" w:lineRule="auto"/>
              <w:ind w:left="851" w:hanging="851"/>
              <w:rPr>
                <w:b/>
                <w:bCs/>
                <w:color w:val="000000"/>
                <w:sz w:val="24"/>
                <w:szCs w:val="24"/>
              </w:rPr>
            </w:pPr>
            <w:r w:rsidRPr="00DF487C">
              <w:rPr>
                <w:b/>
                <w:bCs/>
                <w:color w:val="000000"/>
                <w:sz w:val="24"/>
                <w:szCs w:val="24"/>
              </w:rPr>
              <w:t>7</w:t>
            </w:r>
            <w:r w:rsidR="00183492" w:rsidRPr="00DF487C">
              <w:rPr>
                <w:b/>
                <w:bCs/>
                <w:color w:val="000000"/>
                <w:sz w:val="24"/>
                <w:szCs w:val="24"/>
              </w:rPr>
              <w:t>.</w:t>
            </w:r>
            <w:r w:rsidR="00183492" w:rsidRPr="00DF487C">
              <w:rPr>
                <w:b/>
                <w:bCs/>
                <w:color w:val="000000"/>
                <w:sz w:val="24"/>
                <w:szCs w:val="24"/>
              </w:rPr>
              <w:tab/>
              <w:t>Costs to be included in the Bid Price</w:t>
            </w:r>
          </w:p>
        </w:tc>
        <w:tc>
          <w:tcPr>
            <w:tcW w:w="3685" w:type="dxa"/>
            <w:tcBorders>
              <w:top w:val="nil"/>
              <w:left w:val="nil"/>
              <w:bottom w:val="nil"/>
              <w:right w:val="nil"/>
            </w:tcBorders>
          </w:tcPr>
          <w:p w:rsidR="00183492" w:rsidRPr="00DF487C" w:rsidRDefault="00183492" w:rsidP="007E6648">
            <w:pPr>
              <w:tabs>
                <w:tab w:val="left" w:pos="851"/>
              </w:tabs>
              <w:spacing w:before="60" w:after="60" w:line="276" w:lineRule="auto"/>
              <w:ind w:left="851" w:hanging="851"/>
              <w:jc w:val="left"/>
              <w:rPr>
                <w:color w:val="000000"/>
              </w:rPr>
            </w:pPr>
          </w:p>
        </w:tc>
      </w:tr>
      <w:tr w:rsidR="00183492" w:rsidRPr="00DF487C" w:rsidTr="00132E54">
        <w:trPr>
          <w:trHeight w:val="2358"/>
        </w:trPr>
        <w:tc>
          <w:tcPr>
            <w:tcW w:w="9072" w:type="dxa"/>
            <w:gridSpan w:val="2"/>
            <w:tcBorders>
              <w:top w:val="nil"/>
              <w:left w:val="nil"/>
              <w:bottom w:val="nil"/>
              <w:right w:val="nil"/>
            </w:tcBorders>
          </w:tcPr>
          <w:p w:rsidR="00183492" w:rsidRPr="00DF487C" w:rsidRDefault="00B05CA7" w:rsidP="007E6648">
            <w:pPr>
              <w:pStyle w:val="SubReg"/>
              <w:spacing w:line="276" w:lineRule="auto"/>
              <w:rPr>
                <w:color w:val="000000"/>
              </w:rPr>
            </w:pPr>
            <w:r w:rsidRPr="00DF487C">
              <w:rPr>
                <w:color w:val="000000"/>
              </w:rPr>
              <w:t>7</w:t>
            </w:r>
            <w:r w:rsidR="00183492" w:rsidRPr="00DF487C">
              <w:rPr>
                <w:color w:val="000000"/>
              </w:rPr>
              <w:t>.1</w:t>
            </w:r>
            <w:r w:rsidR="00183492" w:rsidRPr="00DF487C">
              <w:rPr>
                <w:color w:val="000000"/>
              </w:rPr>
              <w:tab/>
              <w:t>The financial comparison shall be conducted in accordance with ITB Clause 33. It will include;</w:t>
            </w:r>
          </w:p>
          <w:p w:rsidR="00183492" w:rsidRPr="00DF487C" w:rsidRDefault="00183492" w:rsidP="008F2908">
            <w:pPr>
              <w:pStyle w:val="SubReg"/>
              <w:numPr>
                <w:ilvl w:val="0"/>
                <w:numId w:val="39"/>
              </w:numPr>
              <w:spacing w:line="276" w:lineRule="auto"/>
              <w:rPr>
                <w:color w:val="000000"/>
              </w:rPr>
            </w:pPr>
            <w:r w:rsidRPr="00DF487C">
              <w:rPr>
                <w:color w:val="000000"/>
              </w:rPr>
              <w:t>Arithmetic corrections</w:t>
            </w:r>
          </w:p>
          <w:p w:rsidR="00183492" w:rsidRPr="00DF487C" w:rsidRDefault="00183492" w:rsidP="008F2908">
            <w:pPr>
              <w:pStyle w:val="SubReg"/>
              <w:numPr>
                <w:ilvl w:val="0"/>
                <w:numId w:val="39"/>
              </w:numPr>
              <w:spacing w:line="276" w:lineRule="auto"/>
              <w:rPr>
                <w:color w:val="000000"/>
              </w:rPr>
            </w:pPr>
            <w:r w:rsidRPr="00DF487C">
              <w:rPr>
                <w:rFonts w:eastAsia="Calibri"/>
                <w:color w:val="000000"/>
              </w:rPr>
              <w:t>Adjustment for nonconformities</w:t>
            </w:r>
          </w:p>
          <w:p w:rsidR="00183492" w:rsidRPr="00DF487C" w:rsidRDefault="00183492" w:rsidP="008F2908">
            <w:pPr>
              <w:pStyle w:val="SubReg"/>
              <w:numPr>
                <w:ilvl w:val="0"/>
                <w:numId w:val="39"/>
              </w:numPr>
              <w:spacing w:line="276" w:lineRule="auto"/>
              <w:rPr>
                <w:color w:val="000000"/>
              </w:rPr>
            </w:pPr>
            <w:r w:rsidRPr="00DF487C">
              <w:rPr>
                <w:color w:val="000000"/>
              </w:rPr>
              <w:t>Computing of unconditional discounts</w:t>
            </w:r>
          </w:p>
          <w:p w:rsidR="00183492" w:rsidRPr="00DF487C" w:rsidRDefault="00183492" w:rsidP="008F2908">
            <w:pPr>
              <w:pStyle w:val="SubReg"/>
              <w:numPr>
                <w:ilvl w:val="0"/>
                <w:numId w:val="39"/>
              </w:numPr>
              <w:spacing w:line="276" w:lineRule="auto"/>
              <w:rPr>
                <w:color w:val="000000"/>
              </w:rPr>
            </w:pPr>
            <w:r w:rsidRPr="00DF487C">
              <w:rPr>
                <w:color w:val="000000"/>
              </w:rPr>
              <w:t>Comparing bid prices</w:t>
            </w:r>
          </w:p>
          <w:p w:rsidR="00183492" w:rsidRPr="00DF487C" w:rsidRDefault="00183492" w:rsidP="00183492">
            <w:pPr>
              <w:pStyle w:val="SubReg"/>
              <w:spacing w:line="276" w:lineRule="auto"/>
              <w:ind w:left="720" w:firstLine="0"/>
              <w:rPr>
                <w:color w:val="000000"/>
              </w:rPr>
            </w:pPr>
          </w:p>
        </w:tc>
      </w:tr>
      <w:tr w:rsidR="00183492" w:rsidRPr="00DF487C" w:rsidTr="007E6648">
        <w:trPr>
          <w:cantSplit/>
        </w:trPr>
        <w:tc>
          <w:tcPr>
            <w:tcW w:w="9072" w:type="dxa"/>
            <w:gridSpan w:val="2"/>
            <w:tcBorders>
              <w:top w:val="nil"/>
              <w:left w:val="nil"/>
              <w:bottom w:val="nil"/>
              <w:right w:val="nil"/>
            </w:tcBorders>
          </w:tcPr>
          <w:p w:rsidR="00183492" w:rsidRPr="00DF487C" w:rsidRDefault="006E4AE1" w:rsidP="007E6648">
            <w:pPr>
              <w:tabs>
                <w:tab w:val="left" w:pos="851"/>
              </w:tabs>
              <w:spacing w:before="60" w:after="60" w:line="276" w:lineRule="auto"/>
              <w:ind w:left="851" w:hanging="851"/>
              <w:rPr>
                <w:b/>
                <w:bCs/>
                <w:color w:val="000000"/>
              </w:rPr>
            </w:pPr>
            <w:r w:rsidRPr="00DF487C">
              <w:rPr>
                <w:b/>
                <w:bCs/>
                <w:color w:val="000000"/>
              </w:rPr>
              <w:t>8</w:t>
            </w:r>
            <w:r w:rsidR="00183492" w:rsidRPr="00DF487C">
              <w:rPr>
                <w:b/>
                <w:bCs/>
                <w:color w:val="000000"/>
              </w:rPr>
              <w:t>.</w:t>
            </w:r>
            <w:r w:rsidR="00183492" w:rsidRPr="00DF487C">
              <w:rPr>
                <w:b/>
                <w:bCs/>
                <w:color w:val="000000"/>
              </w:rPr>
              <w:tab/>
              <w:t>Determination of Best Evaluated Bid or Bids</w:t>
            </w:r>
          </w:p>
        </w:tc>
      </w:tr>
      <w:tr w:rsidR="00183492" w:rsidRPr="00DF487C" w:rsidTr="007E6648">
        <w:trPr>
          <w:cantSplit/>
        </w:trPr>
        <w:tc>
          <w:tcPr>
            <w:tcW w:w="9072" w:type="dxa"/>
            <w:gridSpan w:val="2"/>
            <w:tcBorders>
              <w:top w:val="nil"/>
              <w:left w:val="nil"/>
              <w:bottom w:val="nil"/>
              <w:right w:val="nil"/>
            </w:tcBorders>
          </w:tcPr>
          <w:p w:rsidR="00183492" w:rsidRPr="00DF487C" w:rsidRDefault="006E4AE1" w:rsidP="007E6648">
            <w:pPr>
              <w:tabs>
                <w:tab w:val="left" w:pos="851"/>
              </w:tabs>
              <w:spacing w:before="60" w:after="60" w:line="276" w:lineRule="auto"/>
              <w:ind w:left="851" w:hanging="851"/>
              <w:rPr>
                <w:color w:val="000000"/>
              </w:rPr>
            </w:pPr>
            <w:r w:rsidRPr="00DF487C">
              <w:rPr>
                <w:color w:val="000000"/>
              </w:rPr>
              <w:t>8</w:t>
            </w:r>
            <w:r w:rsidR="00183492" w:rsidRPr="00DF487C">
              <w:rPr>
                <w:color w:val="000000"/>
              </w:rPr>
              <w:t>.1</w:t>
            </w:r>
            <w:r w:rsidR="00183492" w:rsidRPr="00DF487C">
              <w:rPr>
                <w:color w:val="000000"/>
              </w:rPr>
              <w:tab/>
              <w:t xml:space="preserve">The bid with the lowest evaluated price, from among those which are eligible, compliant and substantially responsive shall be the best evaluated bid.  </w:t>
            </w:r>
          </w:p>
        </w:tc>
      </w:tr>
      <w:tr w:rsidR="00DC047C" w:rsidRPr="00DF487C" w:rsidTr="00132E54">
        <w:trPr>
          <w:cantSplit/>
          <w:trHeight w:val="80"/>
        </w:trPr>
        <w:tc>
          <w:tcPr>
            <w:tcW w:w="9072" w:type="dxa"/>
            <w:gridSpan w:val="2"/>
            <w:tcBorders>
              <w:top w:val="nil"/>
              <w:left w:val="nil"/>
              <w:bottom w:val="nil"/>
              <w:right w:val="nil"/>
            </w:tcBorders>
          </w:tcPr>
          <w:p w:rsidR="00DC047C" w:rsidRPr="00DF487C" w:rsidRDefault="00DC047C" w:rsidP="00DC047C">
            <w:pPr>
              <w:tabs>
                <w:tab w:val="left" w:pos="851"/>
                <w:tab w:val="left" w:pos="885"/>
              </w:tabs>
              <w:spacing w:before="60" w:after="60"/>
              <w:ind w:left="851" w:hanging="851"/>
              <w:rPr>
                <w:b/>
                <w:bCs/>
                <w:color w:val="000000"/>
              </w:rPr>
            </w:pPr>
          </w:p>
        </w:tc>
      </w:tr>
    </w:tbl>
    <w:p w:rsidR="00DC047C" w:rsidRPr="00DF487C" w:rsidRDefault="00DC047C" w:rsidP="00DC047C">
      <w:pPr>
        <w:suppressAutoHyphens w:val="0"/>
        <w:autoSpaceDE w:val="0"/>
        <w:autoSpaceDN w:val="0"/>
        <w:adjustRightInd w:val="0"/>
        <w:rPr>
          <w:b/>
          <w:bCs/>
          <w:color w:val="000000"/>
        </w:rPr>
      </w:pPr>
      <w:r w:rsidRPr="00DF487C">
        <w:rPr>
          <w:b/>
          <w:bCs/>
          <w:color w:val="000000"/>
        </w:rPr>
        <w:t>E  Post-qualification Criteria</w:t>
      </w:r>
    </w:p>
    <w:p w:rsidR="00DC047C" w:rsidRPr="00DF487C" w:rsidRDefault="00DC047C" w:rsidP="00DC047C">
      <w:pPr>
        <w:pStyle w:val="BodyText"/>
        <w:spacing w:line="276" w:lineRule="auto"/>
        <w:rPr>
          <w:color w:val="000000"/>
          <w:sz w:val="24"/>
          <w:szCs w:val="24"/>
        </w:rPr>
      </w:pPr>
    </w:p>
    <w:p w:rsidR="00DC047C" w:rsidRPr="00DF487C" w:rsidRDefault="00DC047C" w:rsidP="00A60263">
      <w:pPr>
        <w:pStyle w:val="BodyText"/>
        <w:spacing w:line="276" w:lineRule="auto"/>
        <w:rPr>
          <w:b/>
          <w:bCs/>
          <w:color w:val="000000"/>
        </w:rPr>
      </w:pPr>
      <w:r w:rsidRPr="00DF487C">
        <w:rPr>
          <w:i w:val="0"/>
          <w:color w:val="000000"/>
          <w:sz w:val="24"/>
          <w:szCs w:val="24"/>
        </w:rPr>
        <w:t>Shall apply to the best evaluated bidder.</w:t>
      </w:r>
    </w:p>
    <w:p w:rsidR="00DC047C" w:rsidRPr="00DF487C" w:rsidRDefault="00DC047C" w:rsidP="00DC047C">
      <w:pPr>
        <w:suppressAutoHyphens w:val="0"/>
        <w:autoSpaceDE w:val="0"/>
        <w:autoSpaceDN w:val="0"/>
        <w:adjustRightInd w:val="0"/>
        <w:rPr>
          <w:b/>
          <w:bCs/>
          <w:color w:val="000000"/>
        </w:rPr>
      </w:pPr>
    </w:p>
    <w:p w:rsidR="00DC047C" w:rsidRPr="00DF487C" w:rsidRDefault="00DC047C" w:rsidP="00DC047C">
      <w:pPr>
        <w:suppressAutoHyphens w:val="0"/>
        <w:autoSpaceDE w:val="0"/>
        <w:autoSpaceDN w:val="0"/>
        <w:adjustRightInd w:val="0"/>
        <w:rPr>
          <w:b/>
          <w:bCs/>
          <w:color w:val="000000"/>
        </w:rPr>
      </w:pPr>
    </w:p>
    <w:p w:rsidR="00C512F2" w:rsidRPr="00DF487C" w:rsidRDefault="00AF0ECA" w:rsidP="00760BF5">
      <w:pPr>
        <w:spacing w:before="120" w:after="120"/>
        <w:ind w:firstLine="720"/>
        <w:jc w:val="center"/>
        <w:rPr>
          <w:b/>
          <w:bCs/>
          <w:color w:val="000000"/>
          <w:lang w:val="en-GB"/>
        </w:rPr>
      </w:pPr>
      <w:r w:rsidRPr="00DF487C">
        <w:rPr>
          <w:b/>
          <w:bCs/>
          <w:color w:val="000000"/>
          <w:lang w:val="en-GB"/>
        </w:rPr>
        <w:br w:type="page"/>
      </w:r>
      <w:r w:rsidR="00A60263" w:rsidRPr="00DF487C">
        <w:rPr>
          <w:b/>
          <w:bCs/>
          <w:color w:val="000000"/>
          <w:lang w:val="en-GB"/>
        </w:rPr>
        <w:t>S</w:t>
      </w:r>
      <w:r w:rsidR="00C512F2" w:rsidRPr="00DF487C">
        <w:rPr>
          <w:b/>
          <w:bCs/>
          <w:color w:val="000000"/>
          <w:lang w:val="en-GB"/>
        </w:rPr>
        <w:t>ection 4</w:t>
      </w:r>
      <w:r w:rsidR="00C512F2" w:rsidRPr="00DF487C">
        <w:rPr>
          <w:b/>
          <w:bCs/>
          <w:color w:val="000000"/>
          <w:lang w:val="en-GB"/>
        </w:rPr>
        <w:tab/>
      </w:r>
      <w:r w:rsidR="00CC31EC" w:rsidRPr="00DF487C">
        <w:rPr>
          <w:b/>
          <w:bCs/>
          <w:color w:val="000000"/>
          <w:lang w:val="en-GB"/>
        </w:rPr>
        <w:t xml:space="preserve"> </w:t>
      </w:r>
      <w:r w:rsidR="00C512F2" w:rsidRPr="00DF487C">
        <w:rPr>
          <w:b/>
          <w:bCs/>
          <w:color w:val="000000"/>
          <w:lang w:val="en-GB"/>
        </w:rPr>
        <w:t>Bidding Forms</w:t>
      </w:r>
    </w:p>
    <w:p w:rsidR="00C512F2" w:rsidRPr="00DF487C" w:rsidRDefault="00C512F2" w:rsidP="00760BF5">
      <w:pPr>
        <w:spacing w:before="120" w:after="120"/>
        <w:jc w:val="center"/>
        <w:rPr>
          <w:b/>
          <w:bCs/>
          <w:color w:val="000000"/>
        </w:rPr>
      </w:pPr>
      <w:r w:rsidRPr="00DF487C">
        <w:rPr>
          <w:b/>
          <w:bCs/>
          <w:color w:val="000000"/>
        </w:rPr>
        <w:t>Table of Contents</w:t>
      </w:r>
    </w:p>
    <w:p w:rsidR="00C512F2" w:rsidRPr="00DF487C" w:rsidRDefault="00C512F2" w:rsidP="00C512F2">
      <w:pPr>
        <w:spacing w:before="120" w:after="120"/>
        <w:ind w:left="709" w:hanging="709"/>
        <w:rPr>
          <w:b/>
          <w:bCs/>
          <w:color w:val="000000"/>
          <w:lang w:val="en-GB"/>
        </w:rPr>
      </w:pPr>
      <w:r w:rsidRPr="00DF487C">
        <w:rPr>
          <w:b/>
          <w:bCs/>
          <w:color w:val="000000"/>
          <w:lang w:val="en-GB"/>
        </w:rPr>
        <w:t>4.</w:t>
      </w:r>
      <w:r w:rsidR="00D060C5" w:rsidRPr="00DF487C">
        <w:rPr>
          <w:b/>
          <w:bCs/>
          <w:color w:val="000000"/>
          <w:lang w:val="en-GB"/>
        </w:rPr>
        <w:t>1</w:t>
      </w:r>
      <w:r w:rsidRPr="00DF487C">
        <w:rPr>
          <w:b/>
          <w:bCs/>
          <w:color w:val="000000"/>
          <w:lang w:val="en-GB"/>
        </w:rPr>
        <w:tab/>
      </w:r>
      <w:r w:rsidR="00862BC4" w:rsidRPr="00DF487C">
        <w:rPr>
          <w:b/>
          <w:bCs/>
          <w:color w:val="000000"/>
          <w:lang w:val="en-GB"/>
        </w:rPr>
        <w:tab/>
      </w:r>
      <w:r w:rsidRPr="00DF487C">
        <w:rPr>
          <w:b/>
          <w:bCs/>
          <w:caps/>
          <w:color w:val="000000"/>
          <w:lang w:val="en-GB"/>
        </w:rPr>
        <w:t>Technical Bid</w:t>
      </w:r>
      <w:r w:rsidRPr="00DF487C">
        <w:rPr>
          <w:b/>
          <w:bCs/>
          <w:color w:val="000000"/>
          <w:lang w:val="en-GB"/>
        </w:rPr>
        <w:t xml:space="preserve"> </w:t>
      </w:r>
      <w:r w:rsidR="0037343D" w:rsidRPr="00DF487C">
        <w:rPr>
          <w:b/>
          <w:bCs/>
          <w:color w:val="000000"/>
          <w:lang w:val="en-GB"/>
        </w:rPr>
        <w:t>FORMS</w:t>
      </w:r>
    </w:p>
    <w:p w:rsidR="001C6FC4" w:rsidRPr="00DF487C" w:rsidRDefault="001C6FC4" w:rsidP="005B1CA1">
      <w:pPr>
        <w:spacing w:before="120" w:after="120"/>
        <w:ind w:left="1570" w:hanging="850"/>
        <w:rPr>
          <w:b/>
          <w:color w:val="000000"/>
          <w:lang w:val="en-GB"/>
        </w:rPr>
      </w:pPr>
      <w:r w:rsidRPr="00DF487C">
        <w:rPr>
          <w:b/>
          <w:color w:val="000000"/>
          <w:lang w:val="en-GB"/>
        </w:rPr>
        <w:t xml:space="preserve">PART A: </w:t>
      </w:r>
      <w:r w:rsidRPr="00DF487C">
        <w:rPr>
          <w:b/>
          <w:color w:val="000000"/>
          <w:lang w:val="en-GB"/>
        </w:rPr>
        <w:tab/>
      </w:r>
      <w:r w:rsidR="00997B7E" w:rsidRPr="00DF487C">
        <w:rPr>
          <w:b/>
          <w:color w:val="000000"/>
          <w:lang w:val="en-GB"/>
        </w:rPr>
        <w:t xml:space="preserve">Eligibility and </w:t>
      </w:r>
      <w:r w:rsidR="003F6E4C" w:rsidRPr="00DF487C">
        <w:rPr>
          <w:b/>
          <w:color w:val="000000"/>
          <w:lang w:val="en-GB"/>
        </w:rPr>
        <w:t>Administrative Information</w:t>
      </w:r>
    </w:p>
    <w:p w:rsidR="00C512F2" w:rsidRPr="00DF487C" w:rsidRDefault="0037343D" w:rsidP="00B80C7A">
      <w:pPr>
        <w:spacing w:before="60" w:after="60"/>
        <w:ind w:left="1570" w:hanging="850"/>
        <w:rPr>
          <w:color w:val="000000"/>
          <w:lang w:val="en-GB"/>
        </w:rPr>
      </w:pPr>
      <w:r w:rsidRPr="00DF487C">
        <w:rPr>
          <w:color w:val="000000"/>
          <w:lang w:val="en-GB"/>
        </w:rPr>
        <w:t xml:space="preserve">Form </w:t>
      </w:r>
      <w:r w:rsidR="00B44F01" w:rsidRPr="00DF487C">
        <w:rPr>
          <w:color w:val="000000"/>
          <w:lang w:val="en-GB"/>
        </w:rPr>
        <w:t>A 4.1.1</w:t>
      </w:r>
      <w:r w:rsidRPr="00DF487C">
        <w:rPr>
          <w:color w:val="000000"/>
          <w:lang w:val="en-GB"/>
        </w:rPr>
        <w:tab/>
      </w:r>
      <w:r w:rsidRPr="00DF487C">
        <w:rPr>
          <w:color w:val="000000"/>
          <w:lang w:val="en-GB"/>
        </w:rPr>
        <w:tab/>
        <w:t>-</w:t>
      </w:r>
      <w:r w:rsidR="00C512F2" w:rsidRPr="00DF487C">
        <w:rPr>
          <w:color w:val="000000"/>
          <w:lang w:val="en-GB"/>
        </w:rPr>
        <w:tab/>
        <w:t xml:space="preserve">Technical Bid Submission </w:t>
      </w:r>
      <w:r w:rsidR="00B64AF5" w:rsidRPr="00DF487C">
        <w:rPr>
          <w:color w:val="000000"/>
          <w:lang w:val="en-GB"/>
        </w:rPr>
        <w:t>Form</w:t>
      </w:r>
    </w:p>
    <w:p w:rsidR="00862BC4" w:rsidRPr="00DF487C" w:rsidRDefault="009A6F95" w:rsidP="00B80C7A">
      <w:pPr>
        <w:tabs>
          <w:tab w:val="left" w:pos="1560"/>
        </w:tabs>
        <w:spacing w:before="60" w:after="60"/>
        <w:ind w:left="1570" w:hanging="850"/>
        <w:rPr>
          <w:color w:val="000000"/>
        </w:rPr>
      </w:pPr>
      <w:r w:rsidRPr="00DF487C">
        <w:rPr>
          <w:color w:val="000000"/>
          <w:lang w:val="en-GB"/>
        </w:rPr>
        <w:t xml:space="preserve">Form </w:t>
      </w:r>
      <w:r w:rsidR="00B44F01" w:rsidRPr="00DF487C">
        <w:rPr>
          <w:color w:val="000000"/>
          <w:lang w:val="en-GB"/>
        </w:rPr>
        <w:t>A 4.1.2</w:t>
      </w:r>
      <w:r w:rsidR="00862BC4" w:rsidRPr="00DF487C">
        <w:rPr>
          <w:color w:val="000000"/>
        </w:rPr>
        <w:tab/>
      </w:r>
      <w:r w:rsidR="0037343D" w:rsidRPr="00DF487C">
        <w:rPr>
          <w:color w:val="000000"/>
        </w:rPr>
        <w:tab/>
        <w:t>-</w:t>
      </w:r>
      <w:r w:rsidR="0037343D" w:rsidRPr="00DF487C">
        <w:rPr>
          <w:color w:val="000000"/>
        </w:rPr>
        <w:tab/>
      </w:r>
      <w:r w:rsidR="00B80C7A" w:rsidRPr="00DF487C">
        <w:rPr>
          <w:color w:val="000000"/>
        </w:rPr>
        <w:t>Appendix to Bid</w:t>
      </w:r>
    </w:p>
    <w:p w:rsidR="00B80C7A" w:rsidRPr="00DF487C" w:rsidRDefault="009A6F95" w:rsidP="00B80C7A">
      <w:pPr>
        <w:tabs>
          <w:tab w:val="left" w:pos="1560"/>
        </w:tabs>
        <w:spacing w:before="60" w:after="60"/>
        <w:ind w:left="1570" w:hanging="850"/>
        <w:rPr>
          <w:color w:val="000000"/>
        </w:rPr>
      </w:pPr>
      <w:r w:rsidRPr="00DF487C">
        <w:rPr>
          <w:color w:val="000000"/>
          <w:lang w:val="en-GB"/>
        </w:rPr>
        <w:t xml:space="preserve">Form </w:t>
      </w:r>
      <w:r w:rsidR="00B44F01" w:rsidRPr="00DF487C">
        <w:rPr>
          <w:color w:val="000000"/>
          <w:lang w:val="en-GB"/>
        </w:rPr>
        <w:t xml:space="preserve">A </w:t>
      </w:r>
      <w:r w:rsidR="00B44F01" w:rsidRPr="00DF487C">
        <w:rPr>
          <w:color w:val="000000"/>
        </w:rPr>
        <w:t>4.1.3</w:t>
      </w:r>
      <w:r w:rsidR="00B80C7A" w:rsidRPr="00DF487C">
        <w:rPr>
          <w:color w:val="000000"/>
        </w:rPr>
        <w:tab/>
      </w:r>
      <w:r w:rsidR="0037343D" w:rsidRPr="00DF487C">
        <w:rPr>
          <w:color w:val="000000"/>
        </w:rPr>
        <w:tab/>
        <w:t>-</w:t>
      </w:r>
      <w:r w:rsidR="0037343D" w:rsidRPr="00DF487C">
        <w:rPr>
          <w:color w:val="000000"/>
        </w:rPr>
        <w:tab/>
      </w:r>
      <w:r w:rsidR="00B80C7A" w:rsidRPr="00DF487C">
        <w:rPr>
          <w:color w:val="000000"/>
        </w:rPr>
        <w:t>Bid Security</w:t>
      </w:r>
    </w:p>
    <w:p w:rsidR="00C512F2" w:rsidRPr="00DF487C" w:rsidRDefault="000711B6" w:rsidP="00B80C7A">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A 4.1.4</w:t>
      </w:r>
      <w:r w:rsidR="00C512F2" w:rsidRPr="00DF487C">
        <w:rPr>
          <w:color w:val="000000"/>
          <w:lang w:val="en-GB"/>
        </w:rPr>
        <w:tab/>
      </w:r>
      <w:r w:rsidR="0037343D" w:rsidRPr="00DF487C">
        <w:rPr>
          <w:color w:val="000000"/>
          <w:lang w:val="en-GB"/>
        </w:rPr>
        <w:tab/>
        <w:t>-</w:t>
      </w:r>
      <w:r w:rsidR="0037343D" w:rsidRPr="00DF487C">
        <w:rPr>
          <w:color w:val="000000"/>
          <w:lang w:val="en-GB"/>
        </w:rPr>
        <w:tab/>
      </w:r>
      <w:r w:rsidR="00C512F2" w:rsidRPr="00DF487C">
        <w:rPr>
          <w:color w:val="000000"/>
          <w:lang w:val="en-GB"/>
        </w:rPr>
        <w:t>Power of Attorney</w:t>
      </w:r>
    </w:p>
    <w:p w:rsidR="0037343D" w:rsidRPr="00DF487C" w:rsidRDefault="000711B6" w:rsidP="00B80C7A">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A 4.1.5</w:t>
      </w:r>
      <w:r w:rsidR="00C512F2" w:rsidRPr="00DF487C">
        <w:rPr>
          <w:color w:val="000000"/>
          <w:lang w:val="en-GB"/>
        </w:rPr>
        <w:tab/>
      </w:r>
      <w:r w:rsidR="0037343D" w:rsidRPr="00DF487C">
        <w:rPr>
          <w:color w:val="000000"/>
          <w:lang w:val="en-GB"/>
        </w:rPr>
        <w:tab/>
        <w:t>-</w:t>
      </w:r>
      <w:r w:rsidR="0037343D" w:rsidRPr="00DF487C">
        <w:rPr>
          <w:color w:val="000000"/>
          <w:lang w:val="en-GB"/>
        </w:rPr>
        <w:tab/>
        <w:t>Bidder Information</w:t>
      </w:r>
    </w:p>
    <w:p w:rsidR="0037343D" w:rsidRPr="00DF487C" w:rsidRDefault="000711B6"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A 4.1.6</w:t>
      </w:r>
      <w:r w:rsidR="0037343D" w:rsidRPr="00DF487C">
        <w:rPr>
          <w:color w:val="000000"/>
          <w:lang w:val="en-GB"/>
        </w:rPr>
        <w:tab/>
      </w:r>
      <w:r w:rsidR="0037343D" w:rsidRPr="00DF487C">
        <w:rPr>
          <w:color w:val="000000"/>
          <w:lang w:val="en-GB"/>
        </w:rPr>
        <w:tab/>
        <w:t>-</w:t>
      </w:r>
      <w:r w:rsidR="0037343D" w:rsidRPr="00DF487C">
        <w:rPr>
          <w:color w:val="000000"/>
          <w:lang w:val="en-GB"/>
        </w:rPr>
        <w:tab/>
        <w:t>Bidder’s Party Information</w:t>
      </w:r>
    </w:p>
    <w:p w:rsidR="00551A63" w:rsidRPr="00DF487C" w:rsidRDefault="000711B6"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A 4.1.7</w:t>
      </w:r>
      <w:r w:rsidR="00551A63" w:rsidRPr="00DF487C">
        <w:rPr>
          <w:color w:val="000000"/>
          <w:lang w:val="en-GB"/>
        </w:rPr>
        <w:tab/>
      </w:r>
      <w:r w:rsidR="00551A63" w:rsidRPr="00DF487C">
        <w:rPr>
          <w:color w:val="000000"/>
          <w:lang w:val="en-GB"/>
        </w:rPr>
        <w:tab/>
        <w:t xml:space="preserve">-     Manufacturers Authorisation </w:t>
      </w:r>
    </w:p>
    <w:p w:rsidR="00B44F01" w:rsidRPr="00DF487C" w:rsidRDefault="00B44F01" w:rsidP="0037343D">
      <w:pPr>
        <w:tabs>
          <w:tab w:val="left" w:pos="1560"/>
        </w:tabs>
        <w:spacing w:before="60" w:after="60"/>
        <w:ind w:left="1570" w:hanging="850"/>
        <w:rPr>
          <w:b/>
          <w:color w:val="000000"/>
          <w:lang w:val="en-GB"/>
        </w:rPr>
      </w:pPr>
    </w:p>
    <w:p w:rsidR="00997B7E" w:rsidRPr="00DF487C" w:rsidRDefault="00997B7E" w:rsidP="0037343D">
      <w:pPr>
        <w:tabs>
          <w:tab w:val="left" w:pos="1560"/>
        </w:tabs>
        <w:spacing w:before="60" w:after="60"/>
        <w:ind w:left="1570" w:hanging="850"/>
        <w:rPr>
          <w:color w:val="000000"/>
          <w:lang w:val="en-GB"/>
        </w:rPr>
      </w:pPr>
      <w:r w:rsidRPr="00DF487C">
        <w:rPr>
          <w:b/>
          <w:color w:val="000000"/>
          <w:lang w:val="en-GB"/>
        </w:rPr>
        <w:t>PART B: Qualification Information</w:t>
      </w:r>
    </w:p>
    <w:p w:rsidR="0037343D" w:rsidRPr="00DF487C" w:rsidRDefault="0037343D"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4.1.7</w:t>
      </w:r>
      <w:r w:rsidRPr="00DF487C">
        <w:rPr>
          <w:color w:val="000000"/>
          <w:lang w:val="en-GB"/>
        </w:rPr>
        <w:tab/>
      </w:r>
      <w:r w:rsidRPr="00DF487C">
        <w:rPr>
          <w:color w:val="000000"/>
          <w:lang w:val="en-GB"/>
        </w:rPr>
        <w:tab/>
        <w:t>-</w:t>
      </w:r>
      <w:r w:rsidRPr="00DF487C">
        <w:rPr>
          <w:color w:val="000000"/>
          <w:lang w:val="en-GB"/>
        </w:rPr>
        <w:tab/>
        <w:t>Historical Contract Non Performance</w:t>
      </w:r>
    </w:p>
    <w:p w:rsidR="0037343D" w:rsidRPr="00DF487C" w:rsidRDefault="003B554B"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4.1.8</w:t>
      </w:r>
      <w:r w:rsidR="0037343D" w:rsidRPr="00DF487C">
        <w:rPr>
          <w:color w:val="000000"/>
          <w:lang w:val="en-GB"/>
        </w:rPr>
        <w:tab/>
      </w:r>
      <w:r w:rsidR="0037343D" w:rsidRPr="00DF487C">
        <w:rPr>
          <w:color w:val="000000"/>
          <w:lang w:val="en-GB"/>
        </w:rPr>
        <w:tab/>
        <w:t>-</w:t>
      </w:r>
      <w:r w:rsidR="0037343D" w:rsidRPr="00DF487C">
        <w:rPr>
          <w:color w:val="000000"/>
          <w:lang w:val="en-GB"/>
        </w:rPr>
        <w:tab/>
        <w:t>Pending Litigation</w:t>
      </w:r>
    </w:p>
    <w:p w:rsidR="0037343D" w:rsidRPr="00DF487C" w:rsidRDefault="003B554B"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4.1.9</w:t>
      </w:r>
      <w:r w:rsidR="0037343D" w:rsidRPr="00DF487C">
        <w:rPr>
          <w:color w:val="000000"/>
          <w:lang w:val="en-GB"/>
        </w:rPr>
        <w:tab/>
      </w:r>
      <w:r w:rsidR="0037343D" w:rsidRPr="00DF487C">
        <w:rPr>
          <w:color w:val="000000"/>
          <w:lang w:val="en-GB"/>
        </w:rPr>
        <w:tab/>
        <w:t>-</w:t>
      </w:r>
      <w:r w:rsidR="0037343D" w:rsidRPr="00DF487C">
        <w:rPr>
          <w:color w:val="000000"/>
          <w:lang w:val="en-GB"/>
        </w:rPr>
        <w:tab/>
        <w:t>Financial Situation</w:t>
      </w:r>
    </w:p>
    <w:p w:rsidR="00760BF5" w:rsidRPr="00DF487C" w:rsidRDefault="003B554B" w:rsidP="00760BF5">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4.1.10</w:t>
      </w:r>
      <w:r w:rsidR="00B44F01" w:rsidRPr="00DF487C">
        <w:rPr>
          <w:color w:val="000000"/>
          <w:lang w:val="en-GB"/>
        </w:rPr>
        <w:tab/>
      </w:r>
      <w:r w:rsidR="00760BF5" w:rsidRPr="00DF487C">
        <w:rPr>
          <w:color w:val="000000"/>
          <w:lang w:val="en-GB"/>
        </w:rPr>
        <w:t>-</w:t>
      </w:r>
      <w:r w:rsidR="00760BF5" w:rsidRPr="00DF487C">
        <w:rPr>
          <w:color w:val="000000"/>
          <w:lang w:val="en-GB"/>
        </w:rPr>
        <w:tab/>
        <w:t>Financial Resources</w:t>
      </w:r>
    </w:p>
    <w:p w:rsidR="0037343D" w:rsidRPr="00DF487C" w:rsidRDefault="003B554B"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4.1.11</w:t>
      </w:r>
      <w:r w:rsidR="00B44F01" w:rsidRPr="00DF487C">
        <w:rPr>
          <w:color w:val="000000"/>
          <w:lang w:val="en-GB"/>
        </w:rPr>
        <w:tab/>
      </w:r>
      <w:r w:rsidR="0037343D" w:rsidRPr="00DF487C">
        <w:rPr>
          <w:color w:val="000000"/>
          <w:lang w:val="en-GB"/>
        </w:rPr>
        <w:t>-</w:t>
      </w:r>
      <w:r w:rsidR="0037343D" w:rsidRPr="00DF487C">
        <w:rPr>
          <w:color w:val="000000"/>
          <w:lang w:val="en-GB"/>
        </w:rPr>
        <w:tab/>
        <w:t>Average Annual Construction Turnover</w:t>
      </w:r>
    </w:p>
    <w:p w:rsidR="00760BF5" w:rsidRPr="00DF487C" w:rsidRDefault="003B554B" w:rsidP="00760BF5">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4.1.12</w:t>
      </w:r>
      <w:r w:rsidR="00760BF5" w:rsidRPr="00DF487C">
        <w:rPr>
          <w:color w:val="000000"/>
          <w:lang w:val="en-GB"/>
        </w:rPr>
        <w:tab/>
        <w:t>-</w:t>
      </w:r>
      <w:r w:rsidR="00760BF5" w:rsidRPr="00DF487C">
        <w:rPr>
          <w:color w:val="000000"/>
          <w:lang w:val="en-GB"/>
        </w:rPr>
        <w:tab/>
        <w:t>Current Contract Commitments / Work in Progress</w:t>
      </w:r>
    </w:p>
    <w:p w:rsidR="00EB0233" w:rsidRPr="00DF487C" w:rsidRDefault="00EB0233" w:rsidP="00760BF5">
      <w:pPr>
        <w:tabs>
          <w:tab w:val="left" w:pos="1560"/>
        </w:tabs>
        <w:spacing w:before="60" w:after="60"/>
        <w:ind w:left="1570" w:hanging="850"/>
        <w:rPr>
          <w:color w:val="000000"/>
          <w:lang w:val="en-GB"/>
        </w:rPr>
      </w:pPr>
      <w:r w:rsidRPr="00DF487C">
        <w:rPr>
          <w:color w:val="000000"/>
          <w:lang w:val="en-GB"/>
        </w:rPr>
        <w:t xml:space="preserve">Form </w:t>
      </w:r>
      <w:r w:rsidR="0021692C" w:rsidRPr="00DF487C">
        <w:rPr>
          <w:color w:val="000000"/>
          <w:lang w:val="en-GB"/>
        </w:rPr>
        <w:t>CCC- Part B:  Contractor’s performance on current commitments</w:t>
      </w:r>
    </w:p>
    <w:p w:rsidR="0037343D" w:rsidRPr="00DF487C" w:rsidRDefault="003B554B"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4.1.13</w:t>
      </w:r>
      <w:r w:rsidR="00B44F01" w:rsidRPr="00DF487C">
        <w:rPr>
          <w:color w:val="000000"/>
          <w:lang w:val="en-GB"/>
        </w:rPr>
        <w:tab/>
      </w:r>
      <w:r w:rsidR="0037343D" w:rsidRPr="00DF487C">
        <w:rPr>
          <w:color w:val="000000"/>
          <w:lang w:val="en-GB"/>
        </w:rPr>
        <w:t>-</w:t>
      </w:r>
      <w:r w:rsidR="0037343D" w:rsidRPr="00DF487C">
        <w:rPr>
          <w:color w:val="000000"/>
          <w:lang w:val="en-GB"/>
        </w:rPr>
        <w:tab/>
        <w:t>General Construction Experience</w:t>
      </w:r>
    </w:p>
    <w:p w:rsidR="0021692C" w:rsidRPr="00DF487C" w:rsidRDefault="0021692C" w:rsidP="0021692C">
      <w:pPr>
        <w:tabs>
          <w:tab w:val="left" w:pos="1560"/>
        </w:tabs>
        <w:spacing w:before="60" w:after="60"/>
        <w:ind w:left="1570" w:hanging="850"/>
        <w:rPr>
          <w:color w:val="000000"/>
          <w:lang w:val="en-GB"/>
        </w:rPr>
      </w:pPr>
      <w:r w:rsidRPr="00DF487C">
        <w:rPr>
          <w:color w:val="000000"/>
          <w:lang w:val="en-GB"/>
        </w:rPr>
        <w:t>Form EXP – 4.1:</w:t>
      </w:r>
      <w:r w:rsidRPr="00DF487C">
        <w:rPr>
          <w:color w:val="000000"/>
          <w:lang w:val="en-GB"/>
        </w:rPr>
        <w:tab/>
      </w:r>
      <w:r w:rsidRPr="00DF487C">
        <w:rPr>
          <w:color w:val="000000"/>
          <w:lang w:val="en-GB"/>
        </w:rPr>
        <w:tab/>
        <w:t>Contractor’s performance on previous contracts</w:t>
      </w:r>
    </w:p>
    <w:p w:rsidR="0037343D" w:rsidRPr="00DF487C" w:rsidRDefault="003B554B" w:rsidP="0037343D">
      <w:pPr>
        <w:tabs>
          <w:tab w:val="left" w:pos="1560"/>
        </w:tabs>
        <w:spacing w:before="60" w:after="60"/>
        <w:ind w:left="1570" w:hanging="850"/>
        <w:rPr>
          <w:color w:val="000000"/>
          <w:lang w:val="en-GB"/>
        </w:rPr>
      </w:pPr>
      <w:r w:rsidRPr="00DF487C">
        <w:rPr>
          <w:color w:val="000000"/>
          <w:lang w:val="en-GB"/>
        </w:rPr>
        <w:t xml:space="preserve">Form </w:t>
      </w:r>
      <w:r w:rsidR="00B44F01" w:rsidRPr="00DF487C">
        <w:rPr>
          <w:color w:val="000000"/>
          <w:lang w:val="en-GB"/>
        </w:rPr>
        <w:t>B 4.1.14</w:t>
      </w:r>
      <w:r w:rsidR="0037343D" w:rsidRPr="00DF487C">
        <w:rPr>
          <w:color w:val="000000"/>
          <w:lang w:val="en-GB"/>
        </w:rPr>
        <w:tab/>
        <w:t>-</w:t>
      </w:r>
      <w:r w:rsidR="0037343D" w:rsidRPr="00DF487C">
        <w:rPr>
          <w:color w:val="000000"/>
          <w:lang w:val="en-GB"/>
        </w:rPr>
        <w:tab/>
        <w:t>Similar Construction Experience</w:t>
      </w:r>
    </w:p>
    <w:p w:rsidR="00C354CD" w:rsidRPr="00DF487C" w:rsidRDefault="00C354CD" w:rsidP="00C354CD">
      <w:pPr>
        <w:tabs>
          <w:tab w:val="left" w:pos="1560"/>
        </w:tabs>
        <w:spacing w:before="60" w:after="60"/>
        <w:ind w:left="3730" w:hanging="850"/>
        <w:rPr>
          <w:color w:val="000000"/>
          <w:lang w:val="en-GB"/>
        </w:rPr>
      </w:pPr>
      <w:r w:rsidRPr="00DF487C">
        <w:rPr>
          <w:color w:val="000000"/>
          <w:lang w:val="en-GB"/>
        </w:rPr>
        <w:t>Financial Identification Form</w:t>
      </w:r>
    </w:p>
    <w:p w:rsidR="00C354CD" w:rsidRPr="00DF487C" w:rsidRDefault="00C354CD" w:rsidP="00C354CD">
      <w:pPr>
        <w:tabs>
          <w:tab w:val="left" w:pos="1560"/>
        </w:tabs>
        <w:spacing w:before="60" w:after="60"/>
        <w:ind w:left="3730" w:hanging="850"/>
        <w:rPr>
          <w:color w:val="000000"/>
          <w:lang w:val="en-GB"/>
        </w:rPr>
      </w:pPr>
      <w:r w:rsidRPr="00DF487C">
        <w:rPr>
          <w:color w:val="000000"/>
          <w:lang w:val="en-GB"/>
        </w:rPr>
        <w:t>Local Content Compliance Form</w:t>
      </w:r>
    </w:p>
    <w:p w:rsidR="001C6FC4" w:rsidRPr="00DF487C" w:rsidRDefault="001C6FC4" w:rsidP="0001491E">
      <w:pPr>
        <w:tabs>
          <w:tab w:val="left" w:pos="1560"/>
        </w:tabs>
        <w:ind w:left="1570" w:hanging="850"/>
        <w:rPr>
          <w:b/>
          <w:color w:val="000000"/>
          <w:lang w:val="en-GB"/>
        </w:rPr>
      </w:pPr>
      <w:r w:rsidRPr="00DF487C">
        <w:rPr>
          <w:b/>
          <w:color w:val="000000"/>
          <w:lang w:val="en-GB"/>
        </w:rPr>
        <w:t xml:space="preserve">PART </w:t>
      </w:r>
      <w:r w:rsidR="00997B7E" w:rsidRPr="00DF487C">
        <w:rPr>
          <w:b/>
          <w:color w:val="000000"/>
          <w:lang w:val="en-GB"/>
        </w:rPr>
        <w:t>C</w:t>
      </w:r>
      <w:r w:rsidRPr="00DF487C">
        <w:rPr>
          <w:b/>
          <w:color w:val="000000"/>
          <w:lang w:val="en-GB"/>
        </w:rPr>
        <w:t>:</w:t>
      </w:r>
      <w:r w:rsidRPr="00DF487C">
        <w:rPr>
          <w:b/>
          <w:color w:val="000000"/>
          <w:lang w:val="en-GB"/>
        </w:rPr>
        <w:tab/>
        <w:t xml:space="preserve">Technical </w:t>
      </w:r>
      <w:r w:rsidR="00441690" w:rsidRPr="00DF487C">
        <w:rPr>
          <w:b/>
          <w:color w:val="000000"/>
          <w:lang w:val="en-GB"/>
        </w:rPr>
        <w:t>Proposal</w:t>
      </w:r>
    </w:p>
    <w:p w:rsidR="005D1AF4" w:rsidRPr="00DF487C" w:rsidRDefault="00405B5C" w:rsidP="0001491E">
      <w:pPr>
        <w:tabs>
          <w:tab w:val="left" w:pos="1560"/>
        </w:tabs>
        <w:ind w:left="2016" w:right="144" w:hanging="1296"/>
        <w:rPr>
          <w:color w:val="000000"/>
          <w:lang w:val="en-GB"/>
        </w:rPr>
      </w:pPr>
      <w:r w:rsidRPr="00DF487C">
        <w:rPr>
          <w:color w:val="000000"/>
          <w:lang w:val="en-GB"/>
        </w:rPr>
        <w:t xml:space="preserve">Form </w:t>
      </w:r>
      <w:r w:rsidR="00BD0482" w:rsidRPr="00DF487C">
        <w:rPr>
          <w:color w:val="000000"/>
          <w:lang w:val="en-GB"/>
        </w:rPr>
        <w:t>C 4.1.6</w:t>
      </w:r>
      <w:r w:rsidR="005D1AF4" w:rsidRPr="00DF487C">
        <w:rPr>
          <w:color w:val="000000"/>
          <w:lang w:val="en-GB"/>
        </w:rPr>
        <w:t xml:space="preserve">   </w:t>
      </w:r>
      <w:r w:rsidR="00C10E2A" w:rsidRPr="00DF487C">
        <w:rPr>
          <w:color w:val="000000"/>
          <w:lang w:val="en-GB"/>
        </w:rPr>
        <w:t xml:space="preserve">   </w:t>
      </w:r>
      <w:r w:rsidR="00B06F6D" w:rsidRPr="00DF487C">
        <w:rPr>
          <w:color w:val="000000"/>
          <w:lang w:val="en-GB"/>
        </w:rPr>
        <w:t xml:space="preserve"> -     </w:t>
      </w:r>
      <w:r w:rsidR="005D1AF4" w:rsidRPr="00DF487C">
        <w:rPr>
          <w:color w:val="000000"/>
          <w:lang w:val="en-GB"/>
        </w:rPr>
        <w:t>Design Proposal</w:t>
      </w:r>
    </w:p>
    <w:p w:rsidR="005D1AF4" w:rsidRPr="00DF487C" w:rsidRDefault="00405B5C" w:rsidP="0001491E">
      <w:pPr>
        <w:tabs>
          <w:tab w:val="left" w:pos="1560"/>
        </w:tabs>
        <w:ind w:left="2016" w:right="144" w:hanging="1296"/>
        <w:rPr>
          <w:color w:val="000000"/>
          <w:lang w:val="en-GB"/>
        </w:rPr>
      </w:pPr>
      <w:r w:rsidRPr="00DF487C">
        <w:rPr>
          <w:color w:val="000000"/>
          <w:lang w:val="en-GB"/>
        </w:rPr>
        <w:t xml:space="preserve">Form C </w:t>
      </w:r>
      <w:r w:rsidR="005D1AF4" w:rsidRPr="00DF487C">
        <w:rPr>
          <w:color w:val="000000"/>
          <w:lang w:val="en-GB"/>
        </w:rPr>
        <w:t xml:space="preserve">4.1.7   </w:t>
      </w:r>
      <w:r w:rsidR="00C10E2A" w:rsidRPr="00DF487C">
        <w:rPr>
          <w:color w:val="000000"/>
          <w:lang w:val="en-GB"/>
        </w:rPr>
        <w:t xml:space="preserve">   </w:t>
      </w:r>
      <w:r w:rsidR="005D1AF4" w:rsidRPr="00DF487C">
        <w:rPr>
          <w:color w:val="000000"/>
          <w:lang w:val="en-GB"/>
        </w:rPr>
        <w:t xml:space="preserve"> -     Method Statement</w:t>
      </w:r>
    </w:p>
    <w:p w:rsidR="005D1AF4" w:rsidRPr="00DF487C" w:rsidRDefault="00405B5C" w:rsidP="0001491E">
      <w:pPr>
        <w:tabs>
          <w:tab w:val="left" w:pos="1560"/>
        </w:tabs>
        <w:ind w:left="2016" w:right="144" w:hanging="1296"/>
        <w:rPr>
          <w:color w:val="000000"/>
          <w:lang w:val="en-GB"/>
        </w:rPr>
      </w:pPr>
      <w:r w:rsidRPr="00DF487C">
        <w:rPr>
          <w:color w:val="000000"/>
          <w:lang w:val="en-GB"/>
        </w:rPr>
        <w:t xml:space="preserve">Form C </w:t>
      </w:r>
      <w:r w:rsidR="00E94F13" w:rsidRPr="00DF487C">
        <w:rPr>
          <w:color w:val="000000"/>
          <w:lang w:val="en-GB"/>
        </w:rPr>
        <w:t xml:space="preserve">4.1.8    </w:t>
      </w:r>
      <w:r w:rsidR="00B06F6D" w:rsidRPr="00DF487C">
        <w:rPr>
          <w:color w:val="000000"/>
          <w:lang w:val="en-GB"/>
        </w:rPr>
        <w:t xml:space="preserve"> </w:t>
      </w:r>
      <w:r w:rsidR="004E2564" w:rsidRPr="00DF487C">
        <w:rPr>
          <w:color w:val="000000"/>
          <w:lang w:val="en-GB"/>
        </w:rPr>
        <w:t xml:space="preserve"> </w:t>
      </w:r>
      <w:r w:rsidR="00E94F13" w:rsidRPr="00DF487C">
        <w:rPr>
          <w:color w:val="000000"/>
          <w:lang w:val="en-GB"/>
        </w:rPr>
        <w:t xml:space="preserve"> -     Project Management Organisation</w:t>
      </w:r>
    </w:p>
    <w:p w:rsidR="00E94F13" w:rsidRPr="00DF487C" w:rsidRDefault="00BD0482" w:rsidP="0001491E">
      <w:pPr>
        <w:tabs>
          <w:tab w:val="left" w:pos="1560"/>
          <w:tab w:val="left" w:pos="3150"/>
          <w:tab w:val="left" w:pos="3240"/>
          <w:tab w:val="left" w:pos="3690"/>
        </w:tabs>
        <w:ind w:left="3600" w:right="144" w:hanging="3060"/>
        <w:rPr>
          <w:color w:val="000000"/>
          <w:lang w:val="en-GB"/>
        </w:rPr>
      </w:pPr>
      <w:r w:rsidRPr="00DF487C">
        <w:rPr>
          <w:color w:val="000000"/>
          <w:lang w:val="en-GB"/>
        </w:rPr>
        <w:t xml:space="preserve">  </w:t>
      </w:r>
      <w:r w:rsidR="00405B5C" w:rsidRPr="00DF487C">
        <w:rPr>
          <w:color w:val="000000"/>
          <w:lang w:val="en-GB"/>
        </w:rPr>
        <w:t>Form C</w:t>
      </w:r>
      <w:r w:rsidR="004E2564" w:rsidRPr="00DF487C">
        <w:rPr>
          <w:color w:val="000000"/>
          <w:lang w:val="en-GB"/>
        </w:rPr>
        <w:t xml:space="preserve"> 4.1.9</w:t>
      </w:r>
      <w:r w:rsidR="00C10E2A" w:rsidRPr="00DF487C">
        <w:rPr>
          <w:color w:val="000000"/>
          <w:lang w:val="en-GB"/>
        </w:rPr>
        <w:t xml:space="preserve">      </w:t>
      </w:r>
      <w:r w:rsidR="004E2564" w:rsidRPr="00DF487C">
        <w:rPr>
          <w:color w:val="000000"/>
          <w:lang w:val="en-GB"/>
        </w:rPr>
        <w:t xml:space="preserve"> </w:t>
      </w:r>
      <w:r w:rsidRPr="00DF487C">
        <w:rPr>
          <w:color w:val="000000"/>
          <w:lang w:val="en-GB"/>
        </w:rPr>
        <w:t xml:space="preserve"> </w:t>
      </w:r>
      <w:r w:rsidR="004E2564" w:rsidRPr="00DF487C">
        <w:rPr>
          <w:color w:val="000000"/>
          <w:lang w:val="en-GB"/>
        </w:rPr>
        <w:t>-</w:t>
      </w:r>
      <w:r w:rsidR="007F16D3" w:rsidRPr="00DF487C">
        <w:rPr>
          <w:color w:val="000000"/>
          <w:lang w:val="en-GB"/>
        </w:rPr>
        <w:t xml:space="preserve">  </w:t>
      </w:r>
      <w:r w:rsidRPr="00DF487C">
        <w:rPr>
          <w:color w:val="000000"/>
          <w:lang w:val="en-GB"/>
        </w:rPr>
        <w:t xml:space="preserve"> </w:t>
      </w:r>
      <w:r w:rsidR="00B06F6D" w:rsidRPr="00DF487C">
        <w:rPr>
          <w:color w:val="000000"/>
          <w:lang w:val="en-GB"/>
        </w:rPr>
        <w:t xml:space="preserve">   </w:t>
      </w:r>
      <w:r w:rsidR="007F16D3" w:rsidRPr="00DF487C">
        <w:rPr>
          <w:color w:val="000000"/>
          <w:lang w:val="en-GB"/>
        </w:rPr>
        <w:t>Summary of staff Qualifications and Task Assignment.</w:t>
      </w:r>
    </w:p>
    <w:p w:rsidR="007F16D3" w:rsidRPr="00DF487C" w:rsidRDefault="00405B5C" w:rsidP="0001491E">
      <w:pPr>
        <w:tabs>
          <w:tab w:val="left" w:pos="1560"/>
          <w:tab w:val="left" w:pos="3060"/>
        </w:tabs>
        <w:ind w:left="2970" w:right="144" w:hanging="2250"/>
        <w:jc w:val="left"/>
        <w:rPr>
          <w:color w:val="000000"/>
          <w:lang w:val="en-GB"/>
        </w:rPr>
      </w:pPr>
      <w:r w:rsidRPr="00DF487C">
        <w:rPr>
          <w:color w:val="000000"/>
          <w:lang w:val="en-GB"/>
        </w:rPr>
        <w:t>Form C</w:t>
      </w:r>
      <w:r w:rsidR="00EF22F4" w:rsidRPr="00DF487C">
        <w:rPr>
          <w:color w:val="000000"/>
          <w:lang w:val="en-GB"/>
        </w:rPr>
        <w:t xml:space="preserve"> 4.1.</w:t>
      </w:r>
      <w:r w:rsidR="004E2564" w:rsidRPr="00DF487C">
        <w:rPr>
          <w:color w:val="000000"/>
          <w:lang w:val="en-GB"/>
        </w:rPr>
        <w:t xml:space="preserve">9 </w:t>
      </w:r>
      <w:r w:rsidR="00EF22F4" w:rsidRPr="00DF487C">
        <w:rPr>
          <w:color w:val="000000"/>
          <w:lang w:val="en-GB"/>
        </w:rPr>
        <w:t xml:space="preserve"> </w:t>
      </w:r>
      <w:r w:rsidR="00C10E2A" w:rsidRPr="00DF487C">
        <w:rPr>
          <w:color w:val="000000"/>
          <w:lang w:val="en-GB"/>
        </w:rPr>
        <w:t xml:space="preserve">  </w:t>
      </w:r>
      <w:r w:rsidR="00B06F6D" w:rsidRPr="00DF487C">
        <w:rPr>
          <w:color w:val="000000"/>
          <w:lang w:val="en-GB"/>
        </w:rPr>
        <w:t xml:space="preserve">   </w:t>
      </w:r>
      <w:r w:rsidR="00EF22F4" w:rsidRPr="00DF487C">
        <w:rPr>
          <w:color w:val="000000"/>
          <w:lang w:val="en-GB"/>
        </w:rPr>
        <w:t xml:space="preserve">-    </w:t>
      </w:r>
      <w:r w:rsidR="001D5A8A" w:rsidRPr="00DF487C">
        <w:rPr>
          <w:color w:val="000000"/>
          <w:lang w:val="en-GB"/>
        </w:rPr>
        <w:t xml:space="preserve">Plant/ Equipment Proposed and Available </w:t>
      </w:r>
      <w:r w:rsidR="00C10E2A" w:rsidRPr="00DF487C">
        <w:rPr>
          <w:color w:val="000000"/>
          <w:lang w:val="en-GB"/>
        </w:rPr>
        <w:t>for Performance</w:t>
      </w:r>
      <w:r w:rsidR="001D5A8A" w:rsidRPr="00DF487C">
        <w:rPr>
          <w:color w:val="000000"/>
          <w:lang w:val="en-GB"/>
        </w:rPr>
        <w:t xml:space="preserve"> of the contract</w:t>
      </w:r>
    </w:p>
    <w:p w:rsidR="00B574E6" w:rsidRPr="00DF487C" w:rsidRDefault="00405B5C" w:rsidP="0001491E">
      <w:pPr>
        <w:tabs>
          <w:tab w:val="left" w:pos="1560"/>
          <w:tab w:val="left" w:pos="3060"/>
        </w:tabs>
        <w:ind w:left="2970" w:right="144" w:hanging="2250"/>
        <w:jc w:val="left"/>
        <w:rPr>
          <w:color w:val="000000"/>
          <w:lang w:val="en-GB"/>
        </w:rPr>
      </w:pPr>
      <w:r w:rsidRPr="00DF487C">
        <w:rPr>
          <w:color w:val="000000"/>
          <w:lang w:val="en-GB"/>
        </w:rPr>
        <w:t xml:space="preserve">Form C </w:t>
      </w:r>
      <w:r w:rsidR="00B574E6" w:rsidRPr="00DF487C">
        <w:rPr>
          <w:color w:val="000000"/>
          <w:lang w:val="en-GB"/>
        </w:rPr>
        <w:t xml:space="preserve">4.1.10 </w:t>
      </w:r>
      <w:r w:rsidR="00C10E2A" w:rsidRPr="00DF487C">
        <w:rPr>
          <w:color w:val="000000"/>
          <w:lang w:val="en-GB"/>
        </w:rPr>
        <w:t xml:space="preserve"> </w:t>
      </w:r>
      <w:r w:rsidR="00B574E6" w:rsidRPr="00DF487C">
        <w:rPr>
          <w:color w:val="000000"/>
          <w:lang w:val="en-GB"/>
        </w:rPr>
        <w:t xml:space="preserve"> </w:t>
      </w:r>
      <w:r w:rsidR="00C10E2A" w:rsidRPr="00DF487C">
        <w:rPr>
          <w:color w:val="000000"/>
          <w:lang w:val="en-GB"/>
        </w:rPr>
        <w:t xml:space="preserve"> </w:t>
      </w:r>
      <w:r w:rsidR="00B574E6" w:rsidRPr="00DF487C">
        <w:rPr>
          <w:color w:val="000000"/>
          <w:lang w:val="en-GB"/>
        </w:rPr>
        <w:t xml:space="preserve"> - </w:t>
      </w:r>
      <w:r w:rsidRPr="00DF487C">
        <w:rPr>
          <w:color w:val="000000"/>
          <w:lang w:val="en-GB"/>
        </w:rPr>
        <w:t xml:space="preserve">     </w:t>
      </w:r>
      <w:r w:rsidR="00B574E6" w:rsidRPr="00DF487C">
        <w:rPr>
          <w:color w:val="000000"/>
          <w:lang w:val="en-GB"/>
        </w:rPr>
        <w:t>Curriculum Vitae for Key Staff</w:t>
      </w:r>
    </w:p>
    <w:p w:rsidR="00B574E6" w:rsidRPr="00DF487C" w:rsidRDefault="00405B5C" w:rsidP="0001491E">
      <w:pPr>
        <w:tabs>
          <w:tab w:val="left" w:pos="1560"/>
          <w:tab w:val="left" w:pos="3060"/>
        </w:tabs>
        <w:ind w:left="2970" w:right="144" w:hanging="2250"/>
        <w:jc w:val="left"/>
        <w:rPr>
          <w:color w:val="000000"/>
          <w:lang w:val="en-GB"/>
        </w:rPr>
      </w:pPr>
      <w:r w:rsidRPr="00DF487C">
        <w:rPr>
          <w:color w:val="000000"/>
          <w:lang w:val="en-GB"/>
        </w:rPr>
        <w:t xml:space="preserve">Form C </w:t>
      </w:r>
      <w:r w:rsidR="00B574E6" w:rsidRPr="00DF487C">
        <w:rPr>
          <w:color w:val="000000"/>
          <w:lang w:val="en-GB"/>
        </w:rPr>
        <w:t>4.1.11</w:t>
      </w:r>
      <w:r w:rsidRPr="00DF487C">
        <w:rPr>
          <w:color w:val="000000"/>
          <w:lang w:val="en-GB"/>
        </w:rPr>
        <w:t xml:space="preserve"> </w:t>
      </w:r>
      <w:r w:rsidR="00C10E2A" w:rsidRPr="00DF487C">
        <w:rPr>
          <w:color w:val="000000"/>
          <w:lang w:val="en-GB"/>
        </w:rPr>
        <w:t xml:space="preserve"> </w:t>
      </w:r>
      <w:r w:rsidRPr="00DF487C">
        <w:rPr>
          <w:color w:val="000000"/>
          <w:lang w:val="en-GB"/>
        </w:rPr>
        <w:t xml:space="preserve">  </w:t>
      </w:r>
      <w:r w:rsidR="00C10E2A" w:rsidRPr="00DF487C">
        <w:rPr>
          <w:color w:val="000000"/>
          <w:lang w:val="en-GB"/>
        </w:rPr>
        <w:t xml:space="preserve"> </w:t>
      </w:r>
      <w:r w:rsidRPr="00DF487C">
        <w:rPr>
          <w:color w:val="000000"/>
          <w:lang w:val="en-GB"/>
        </w:rPr>
        <w:t>-     Program and Schedule</w:t>
      </w:r>
    </w:p>
    <w:p w:rsidR="00405B5C" w:rsidRPr="00DF487C" w:rsidRDefault="00405B5C" w:rsidP="0001491E">
      <w:pPr>
        <w:tabs>
          <w:tab w:val="left" w:pos="1560"/>
          <w:tab w:val="left" w:pos="3060"/>
        </w:tabs>
        <w:ind w:left="2970" w:right="144" w:hanging="2250"/>
        <w:jc w:val="left"/>
        <w:rPr>
          <w:color w:val="000000"/>
          <w:lang w:val="en-GB"/>
        </w:rPr>
      </w:pPr>
      <w:r w:rsidRPr="00DF487C">
        <w:rPr>
          <w:color w:val="000000"/>
          <w:lang w:val="en-GB"/>
        </w:rPr>
        <w:t xml:space="preserve">Form C 4.1.12 </w:t>
      </w:r>
      <w:r w:rsidR="00C10E2A" w:rsidRPr="00DF487C">
        <w:rPr>
          <w:color w:val="000000"/>
          <w:lang w:val="en-GB"/>
        </w:rPr>
        <w:t xml:space="preserve"> </w:t>
      </w:r>
      <w:r w:rsidRPr="00DF487C">
        <w:rPr>
          <w:color w:val="000000"/>
          <w:lang w:val="en-GB"/>
        </w:rPr>
        <w:t xml:space="preserve">  </w:t>
      </w:r>
      <w:r w:rsidR="00C10E2A" w:rsidRPr="00DF487C">
        <w:rPr>
          <w:color w:val="000000"/>
          <w:lang w:val="en-GB"/>
        </w:rPr>
        <w:t xml:space="preserve"> </w:t>
      </w:r>
      <w:r w:rsidRPr="00DF487C">
        <w:rPr>
          <w:color w:val="000000"/>
          <w:lang w:val="en-GB"/>
        </w:rPr>
        <w:t xml:space="preserve">-  </w:t>
      </w:r>
      <w:r w:rsidR="002735D0" w:rsidRPr="00DF487C">
        <w:rPr>
          <w:color w:val="000000"/>
          <w:lang w:val="en-GB"/>
        </w:rPr>
        <w:t xml:space="preserve">   Work Plan</w:t>
      </w:r>
    </w:p>
    <w:p w:rsidR="00405B5C" w:rsidRPr="00DF487C" w:rsidRDefault="00405B5C" w:rsidP="0001491E">
      <w:pPr>
        <w:tabs>
          <w:tab w:val="left" w:pos="1560"/>
          <w:tab w:val="left" w:pos="3060"/>
        </w:tabs>
        <w:ind w:left="2970" w:right="144" w:hanging="2250"/>
        <w:jc w:val="left"/>
        <w:rPr>
          <w:color w:val="000000"/>
          <w:lang w:val="en-GB"/>
        </w:rPr>
      </w:pPr>
      <w:r w:rsidRPr="00DF487C">
        <w:rPr>
          <w:color w:val="000000"/>
          <w:lang w:val="en-GB"/>
        </w:rPr>
        <w:t xml:space="preserve">Form C 4.1.13 </w:t>
      </w:r>
      <w:r w:rsidR="00C10E2A" w:rsidRPr="00DF487C">
        <w:rPr>
          <w:color w:val="000000"/>
          <w:lang w:val="en-GB"/>
        </w:rPr>
        <w:t xml:space="preserve"> </w:t>
      </w:r>
      <w:r w:rsidRPr="00DF487C">
        <w:rPr>
          <w:color w:val="000000"/>
          <w:lang w:val="en-GB"/>
        </w:rPr>
        <w:t xml:space="preserve"> </w:t>
      </w:r>
      <w:r w:rsidR="00C10E2A" w:rsidRPr="00DF487C">
        <w:rPr>
          <w:color w:val="000000"/>
          <w:lang w:val="en-GB"/>
        </w:rPr>
        <w:t xml:space="preserve"> </w:t>
      </w:r>
      <w:r w:rsidRPr="00DF487C">
        <w:rPr>
          <w:color w:val="000000"/>
          <w:lang w:val="en-GB"/>
        </w:rPr>
        <w:t xml:space="preserve"> -  </w:t>
      </w:r>
      <w:r w:rsidR="002735D0" w:rsidRPr="00DF487C">
        <w:rPr>
          <w:color w:val="000000"/>
          <w:lang w:val="en-GB"/>
        </w:rPr>
        <w:t xml:space="preserve">  </w:t>
      </w:r>
      <w:r w:rsidR="000B21C5" w:rsidRPr="00DF487C">
        <w:rPr>
          <w:color w:val="000000"/>
          <w:lang w:val="en-GB"/>
        </w:rPr>
        <w:t>Health and Safety Plan</w:t>
      </w:r>
    </w:p>
    <w:p w:rsidR="00C512F2" w:rsidRPr="00DF487C" w:rsidRDefault="0001491E" w:rsidP="0001491E">
      <w:pPr>
        <w:tabs>
          <w:tab w:val="left" w:pos="1560"/>
          <w:tab w:val="left" w:pos="3060"/>
        </w:tabs>
        <w:spacing w:before="240" w:after="120"/>
        <w:ind w:left="2970" w:right="144" w:hanging="2250"/>
        <w:jc w:val="left"/>
        <w:rPr>
          <w:b/>
          <w:bCs/>
          <w:caps/>
          <w:color w:val="000000"/>
          <w:lang w:val="en-GB"/>
        </w:rPr>
      </w:pPr>
      <w:r w:rsidRPr="00DF487C">
        <w:rPr>
          <w:color w:val="000000"/>
          <w:lang w:val="en-GB"/>
        </w:rPr>
        <w:br w:type="page"/>
      </w:r>
      <w:bookmarkStart w:id="113" w:name="_Toc397501853"/>
      <w:bookmarkStart w:id="114" w:name="_Toc12181988"/>
      <w:bookmarkStart w:id="115" w:name="_Toc12261107"/>
      <w:r w:rsidR="00C512F2" w:rsidRPr="00DF487C">
        <w:rPr>
          <w:b/>
          <w:bCs/>
          <w:caps/>
          <w:color w:val="000000"/>
          <w:lang w:val="en-GB"/>
        </w:rPr>
        <w:t>4.2</w:t>
      </w:r>
      <w:r w:rsidR="00C512F2" w:rsidRPr="00DF487C">
        <w:rPr>
          <w:b/>
          <w:bCs/>
          <w:caps/>
          <w:color w:val="000000"/>
          <w:lang w:val="en-GB"/>
        </w:rPr>
        <w:tab/>
      </w:r>
      <w:r w:rsidR="005B1CA1" w:rsidRPr="00DF487C">
        <w:rPr>
          <w:b/>
          <w:bCs/>
          <w:caps/>
          <w:color w:val="000000"/>
          <w:lang w:val="en-GB"/>
        </w:rPr>
        <w:tab/>
      </w:r>
      <w:r w:rsidR="00C512F2" w:rsidRPr="00DF487C">
        <w:rPr>
          <w:b/>
          <w:bCs/>
          <w:caps/>
          <w:color w:val="000000"/>
          <w:lang w:val="en-GB"/>
        </w:rPr>
        <w:t>Financial Bid Forms</w:t>
      </w:r>
      <w:bookmarkEnd w:id="113"/>
      <w:bookmarkEnd w:id="114"/>
      <w:bookmarkEnd w:id="115"/>
    </w:p>
    <w:p w:rsidR="00662BA9" w:rsidRPr="00DF487C" w:rsidRDefault="00662BA9" w:rsidP="00760BF5">
      <w:pPr>
        <w:spacing w:before="120" w:after="120"/>
        <w:rPr>
          <w:b/>
          <w:bCs/>
          <w:caps/>
          <w:color w:val="000000"/>
          <w:lang w:val="en-GB"/>
        </w:rPr>
      </w:pPr>
    </w:p>
    <w:p w:rsidR="00824B6B" w:rsidRPr="00DF487C" w:rsidRDefault="00824B6B" w:rsidP="00824B6B">
      <w:pPr>
        <w:spacing w:before="120" w:after="120"/>
        <w:rPr>
          <w:b/>
          <w:bCs/>
          <w:caps/>
          <w:color w:val="000000"/>
          <w:lang w:val="en-GB"/>
        </w:rPr>
      </w:pPr>
      <w:r w:rsidRPr="00DF487C">
        <w:rPr>
          <w:b/>
          <w:bCs/>
          <w:caps/>
          <w:color w:val="000000"/>
          <w:lang w:val="en-GB"/>
        </w:rPr>
        <w:t>Part D:  FINANCIAL PROPOSAL</w:t>
      </w:r>
    </w:p>
    <w:p w:rsidR="00C512F2" w:rsidRPr="00DF487C" w:rsidRDefault="00824B6B" w:rsidP="008613E7">
      <w:pPr>
        <w:spacing w:before="60" w:after="60"/>
        <w:ind w:left="1210" w:hanging="850"/>
        <w:rPr>
          <w:color w:val="000000"/>
          <w:lang w:val="en-GB"/>
        </w:rPr>
      </w:pPr>
      <w:r w:rsidRPr="00DF487C">
        <w:rPr>
          <w:color w:val="000000"/>
          <w:lang w:val="en-GB"/>
        </w:rPr>
        <w:t xml:space="preserve">Form D </w:t>
      </w:r>
      <w:r w:rsidR="00C512F2" w:rsidRPr="00DF487C">
        <w:rPr>
          <w:color w:val="000000"/>
          <w:lang w:val="en-GB"/>
        </w:rPr>
        <w:t>4.2.1</w:t>
      </w:r>
      <w:r w:rsidR="0092063A" w:rsidRPr="00DF487C">
        <w:rPr>
          <w:color w:val="000000"/>
          <w:lang w:val="en-GB"/>
        </w:rPr>
        <w:tab/>
      </w:r>
      <w:r w:rsidR="00BE0109" w:rsidRPr="00DF487C">
        <w:rPr>
          <w:color w:val="000000"/>
          <w:lang w:val="en-GB"/>
        </w:rPr>
        <w:t xml:space="preserve"> </w:t>
      </w:r>
      <w:r w:rsidRPr="00DF487C">
        <w:rPr>
          <w:color w:val="000000"/>
          <w:lang w:val="en-GB"/>
        </w:rPr>
        <w:t>-</w:t>
      </w:r>
      <w:r w:rsidR="00BE0109" w:rsidRPr="00DF487C">
        <w:rPr>
          <w:color w:val="000000"/>
          <w:lang w:val="en-GB"/>
        </w:rPr>
        <w:t xml:space="preserve"> </w:t>
      </w:r>
      <w:r w:rsidR="0092063A" w:rsidRPr="00DF487C">
        <w:rPr>
          <w:color w:val="000000"/>
          <w:lang w:val="en-GB"/>
        </w:rPr>
        <w:t xml:space="preserve">Financial Bid Submission </w:t>
      </w:r>
      <w:r w:rsidR="00B64AF5" w:rsidRPr="00DF487C">
        <w:rPr>
          <w:color w:val="000000"/>
          <w:lang w:val="en-GB"/>
        </w:rPr>
        <w:t>Form</w:t>
      </w:r>
    </w:p>
    <w:p w:rsidR="0092063A" w:rsidRPr="00DF487C" w:rsidRDefault="00824B6B" w:rsidP="008613E7">
      <w:pPr>
        <w:spacing w:before="60" w:after="60"/>
        <w:ind w:left="1210" w:hanging="850"/>
        <w:rPr>
          <w:color w:val="000000"/>
          <w:lang w:val="en-GB"/>
        </w:rPr>
      </w:pPr>
      <w:r w:rsidRPr="00DF487C">
        <w:rPr>
          <w:color w:val="000000"/>
          <w:lang w:val="en-GB"/>
        </w:rPr>
        <w:t xml:space="preserve">Form D </w:t>
      </w:r>
      <w:r w:rsidR="0092063A" w:rsidRPr="00DF487C">
        <w:rPr>
          <w:color w:val="000000"/>
          <w:lang w:val="en-GB"/>
        </w:rPr>
        <w:t>4.2.2</w:t>
      </w:r>
      <w:r w:rsidR="0092063A" w:rsidRPr="00DF487C">
        <w:rPr>
          <w:color w:val="000000"/>
          <w:lang w:val="en-GB"/>
        </w:rPr>
        <w:tab/>
      </w:r>
      <w:r w:rsidR="00BE0109" w:rsidRPr="00DF487C">
        <w:rPr>
          <w:color w:val="000000"/>
          <w:lang w:val="en-GB"/>
        </w:rPr>
        <w:t xml:space="preserve"> </w:t>
      </w:r>
      <w:r w:rsidRPr="00DF487C">
        <w:rPr>
          <w:color w:val="000000"/>
          <w:lang w:val="en-GB"/>
        </w:rPr>
        <w:t>-</w:t>
      </w:r>
      <w:r w:rsidR="00BE0109" w:rsidRPr="00DF487C">
        <w:rPr>
          <w:color w:val="000000"/>
          <w:lang w:val="en-GB"/>
        </w:rPr>
        <w:t xml:space="preserve"> </w:t>
      </w:r>
      <w:r w:rsidR="00F507CD" w:rsidRPr="00DF487C">
        <w:rPr>
          <w:color w:val="000000"/>
          <w:lang w:val="en-GB"/>
        </w:rPr>
        <w:t xml:space="preserve">Bid Price </w:t>
      </w:r>
      <w:r w:rsidR="0092063A" w:rsidRPr="00DF487C">
        <w:rPr>
          <w:color w:val="000000"/>
          <w:lang w:val="en-GB"/>
        </w:rPr>
        <w:t xml:space="preserve">Breakdown </w:t>
      </w:r>
    </w:p>
    <w:p w:rsidR="00BE0109" w:rsidRPr="00DF487C" w:rsidRDefault="00824B6B" w:rsidP="008613E7">
      <w:pPr>
        <w:spacing w:before="60" w:after="60"/>
        <w:ind w:left="2070" w:hanging="1710"/>
        <w:jc w:val="left"/>
        <w:rPr>
          <w:color w:val="000000"/>
          <w:lang w:val="en-GB"/>
        </w:rPr>
      </w:pPr>
      <w:r w:rsidRPr="00DF487C">
        <w:rPr>
          <w:color w:val="000000"/>
          <w:lang w:val="en-GB"/>
        </w:rPr>
        <w:t xml:space="preserve">Form D </w:t>
      </w:r>
      <w:r w:rsidR="00522C95" w:rsidRPr="00DF487C">
        <w:rPr>
          <w:color w:val="000000"/>
          <w:lang w:val="en-GB"/>
        </w:rPr>
        <w:t>4.2.</w:t>
      </w:r>
      <w:r w:rsidR="008613E7">
        <w:rPr>
          <w:color w:val="000000"/>
          <w:lang w:val="en-GB"/>
        </w:rPr>
        <w:t xml:space="preserve">3    </w:t>
      </w:r>
      <w:r w:rsidR="00522C95" w:rsidRPr="00DF487C">
        <w:rPr>
          <w:color w:val="000000"/>
          <w:lang w:val="en-GB"/>
        </w:rPr>
        <w:t xml:space="preserve"> </w:t>
      </w:r>
      <w:r w:rsidR="00967E49" w:rsidRPr="00DF487C">
        <w:rPr>
          <w:color w:val="000000"/>
          <w:lang w:val="en-GB"/>
        </w:rPr>
        <w:t>- Price</w:t>
      </w:r>
      <w:r w:rsidR="005B1CA1" w:rsidRPr="00DF487C">
        <w:rPr>
          <w:color w:val="000000"/>
          <w:lang w:val="en-GB"/>
        </w:rPr>
        <w:t xml:space="preserve"> </w:t>
      </w:r>
      <w:r w:rsidR="00C512F2" w:rsidRPr="00DF487C">
        <w:rPr>
          <w:color w:val="000000"/>
          <w:lang w:val="en-GB"/>
        </w:rPr>
        <w:t>Schedule</w:t>
      </w:r>
      <w:r w:rsidR="005B1CA1" w:rsidRPr="00DF487C">
        <w:rPr>
          <w:color w:val="000000"/>
          <w:lang w:val="en-GB"/>
        </w:rPr>
        <w:t xml:space="preserve"> 2: </w:t>
      </w:r>
      <w:r w:rsidR="00BE0109" w:rsidRPr="00DF487C">
        <w:rPr>
          <w:color w:val="000000"/>
          <w:lang w:val="en-GB"/>
        </w:rPr>
        <w:t>Breakdow</w:t>
      </w:r>
      <w:r w:rsidR="003A40DB" w:rsidRPr="00DF487C">
        <w:rPr>
          <w:color w:val="000000"/>
          <w:lang w:val="en-GB"/>
        </w:rPr>
        <w:t xml:space="preserve">n of the Lump Sum price for the    </w:t>
      </w:r>
      <w:r w:rsidR="00522C95" w:rsidRPr="00DF487C">
        <w:rPr>
          <w:color w:val="000000"/>
          <w:lang w:val="en-GB"/>
        </w:rPr>
        <w:t xml:space="preserve"> </w:t>
      </w:r>
      <w:r w:rsidR="003A40DB" w:rsidRPr="00DF487C">
        <w:rPr>
          <w:color w:val="000000"/>
          <w:lang w:val="en-GB"/>
        </w:rPr>
        <w:t>Construction Works.</w:t>
      </w:r>
    </w:p>
    <w:p w:rsidR="00564780" w:rsidRPr="00DF487C" w:rsidRDefault="00824B6B" w:rsidP="008613E7">
      <w:pPr>
        <w:spacing w:before="60" w:after="60"/>
        <w:ind w:left="1440" w:hanging="1080"/>
        <w:jc w:val="left"/>
        <w:rPr>
          <w:color w:val="000000"/>
          <w:lang w:val="en-GB"/>
        </w:rPr>
      </w:pPr>
      <w:r w:rsidRPr="00DF487C">
        <w:rPr>
          <w:color w:val="000000"/>
          <w:lang w:val="en-GB"/>
        </w:rPr>
        <w:t xml:space="preserve">Form D </w:t>
      </w:r>
      <w:r w:rsidR="00564780" w:rsidRPr="00DF487C">
        <w:rPr>
          <w:color w:val="000000"/>
          <w:lang w:val="en-GB"/>
        </w:rPr>
        <w:t>4.2.5</w:t>
      </w:r>
      <w:r w:rsidR="008613E7">
        <w:rPr>
          <w:color w:val="000000"/>
          <w:lang w:val="en-GB"/>
        </w:rPr>
        <w:t xml:space="preserve">  </w:t>
      </w:r>
      <w:r w:rsidR="00522C95" w:rsidRPr="00DF487C">
        <w:rPr>
          <w:color w:val="000000"/>
          <w:lang w:val="en-GB"/>
        </w:rPr>
        <w:t xml:space="preserve"> - </w:t>
      </w:r>
      <w:r w:rsidR="00564780" w:rsidRPr="00DF487C">
        <w:rPr>
          <w:color w:val="000000"/>
          <w:lang w:val="en-GB"/>
        </w:rPr>
        <w:t>Cash flow projections</w:t>
      </w:r>
    </w:p>
    <w:p w:rsidR="00C33BB2" w:rsidRPr="00DF487C" w:rsidRDefault="00C33BB2" w:rsidP="00C33BB2">
      <w:pPr>
        <w:pStyle w:val="BodyText"/>
        <w:rPr>
          <w:color w:val="000000"/>
          <w:sz w:val="24"/>
          <w:szCs w:val="24"/>
          <w:lang w:val="en-GB"/>
        </w:rPr>
      </w:pPr>
      <w:r w:rsidRPr="00DF487C">
        <w:rPr>
          <w:color w:val="000000"/>
          <w:sz w:val="24"/>
          <w:szCs w:val="24"/>
          <w:lang w:val="en-GB"/>
        </w:rPr>
        <w:br w:type="page"/>
      </w:r>
    </w:p>
    <w:p w:rsidR="00C33BB2" w:rsidRPr="00DF487C" w:rsidRDefault="0005005C" w:rsidP="009D4124">
      <w:pPr>
        <w:pStyle w:val="BodyText"/>
        <w:jc w:val="center"/>
        <w:rPr>
          <w:b/>
          <w:i w:val="0"/>
          <w:color w:val="000000"/>
          <w:sz w:val="24"/>
          <w:szCs w:val="24"/>
          <w:lang w:val="en-GB"/>
        </w:rPr>
      </w:pPr>
      <w:r w:rsidRPr="00DF487C">
        <w:rPr>
          <w:b/>
          <w:i w:val="0"/>
          <w:color w:val="000000"/>
          <w:sz w:val="24"/>
          <w:szCs w:val="24"/>
          <w:lang w:val="en-GB"/>
        </w:rPr>
        <w:t>4.1</w:t>
      </w:r>
      <w:r w:rsidRPr="00DF487C">
        <w:rPr>
          <w:b/>
          <w:i w:val="0"/>
          <w:color w:val="000000"/>
          <w:sz w:val="24"/>
          <w:szCs w:val="24"/>
          <w:lang w:val="en-GB"/>
        </w:rPr>
        <w:tab/>
      </w:r>
      <w:r w:rsidR="009D4124" w:rsidRPr="00DF487C">
        <w:rPr>
          <w:b/>
          <w:i w:val="0"/>
          <w:color w:val="000000"/>
          <w:sz w:val="24"/>
          <w:szCs w:val="24"/>
          <w:lang w:val="en-GB"/>
        </w:rPr>
        <w:t>TECHNICAL BID</w:t>
      </w:r>
    </w:p>
    <w:p w:rsidR="009D4124" w:rsidRPr="00DF487C" w:rsidRDefault="009D4124" w:rsidP="00C33BB2">
      <w:pPr>
        <w:pStyle w:val="BodyText"/>
        <w:rPr>
          <w:color w:val="000000"/>
          <w:sz w:val="24"/>
          <w:szCs w:val="24"/>
          <w:lang w:val="en-GB"/>
        </w:rPr>
      </w:pPr>
    </w:p>
    <w:p w:rsidR="00C33BB2" w:rsidRPr="00DF487C" w:rsidRDefault="00C33BB2" w:rsidP="00C33BB2">
      <w:pPr>
        <w:pStyle w:val="BodyText"/>
        <w:rPr>
          <w:color w:val="000000"/>
          <w:sz w:val="24"/>
          <w:szCs w:val="24"/>
          <w:lang w:val="en-GB"/>
        </w:rPr>
      </w:pPr>
    </w:p>
    <w:p w:rsidR="00C33BB2" w:rsidRPr="00DF487C" w:rsidRDefault="006C36D9" w:rsidP="00C33BB2">
      <w:pPr>
        <w:pStyle w:val="BodyText"/>
        <w:rPr>
          <w:color w:val="000000"/>
          <w:sz w:val="24"/>
          <w:szCs w:val="24"/>
          <w:lang w:val="en-GB"/>
        </w:rPr>
      </w:pPr>
      <w:r w:rsidRPr="00DF487C">
        <w:rPr>
          <w:color w:val="000000"/>
          <w:sz w:val="24"/>
          <w:szCs w:val="24"/>
          <w:lang w:val="en-GB"/>
        </w:rPr>
        <w:t>The bidders shall develop their technical bids using the following format</w:t>
      </w:r>
    </w:p>
    <w:p w:rsidR="00361C14" w:rsidRPr="00DF487C" w:rsidRDefault="00361C14" w:rsidP="00C33BB2">
      <w:pPr>
        <w:pStyle w:val="BodyText"/>
        <w:rPr>
          <w:color w:val="000000"/>
          <w:sz w:val="24"/>
          <w:szCs w:val="24"/>
          <w:lang w:val="en-GB"/>
        </w:rPr>
      </w:pPr>
    </w:p>
    <w:p w:rsidR="00A15E18" w:rsidRPr="00DF487C" w:rsidRDefault="00A15E18" w:rsidP="00A15E18">
      <w:pPr>
        <w:spacing w:before="120" w:after="120"/>
        <w:jc w:val="center"/>
        <w:rPr>
          <w:b/>
          <w:color w:val="000000"/>
          <w:lang w:val="en-GB"/>
        </w:rPr>
      </w:pPr>
      <w:r w:rsidRPr="00DF487C">
        <w:rPr>
          <w:b/>
          <w:bCs/>
          <w:smallCaps/>
          <w:color w:val="000000"/>
          <w:lang w:val="en-GB"/>
        </w:rPr>
        <w:t>TECHNICAL BID FORMAT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875"/>
      </w:tblGrid>
      <w:tr w:rsidR="00A15E18" w:rsidRPr="00DF487C" w:rsidTr="00EB2A21">
        <w:trPr>
          <w:tblHeader/>
        </w:trPr>
        <w:tc>
          <w:tcPr>
            <w:tcW w:w="1368" w:type="dxa"/>
          </w:tcPr>
          <w:p w:rsidR="00A15E18" w:rsidRPr="00DF487C" w:rsidRDefault="00A15E18" w:rsidP="00EB2A21">
            <w:pPr>
              <w:spacing w:before="120" w:after="120"/>
              <w:jc w:val="center"/>
              <w:rPr>
                <w:b/>
                <w:color w:val="000000"/>
                <w:lang w:val="en-GB"/>
              </w:rPr>
            </w:pPr>
            <w:r w:rsidRPr="00DF487C">
              <w:rPr>
                <w:b/>
                <w:color w:val="000000"/>
                <w:lang w:val="en-GB"/>
              </w:rPr>
              <w:t>Section</w:t>
            </w:r>
          </w:p>
        </w:tc>
        <w:tc>
          <w:tcPr>
            <w:tcW w:w="7875" w:type="dxa"/>
          </w:tcPr>
          <w:p w:rsidR="00A15E18" w:rsidRPr="00DF487C" w:rsidRDefault="00A15E18" w:rsidP="00EB2A21">
            <w:pPr>
              <w:spacing w:before="120" w:after="120"/>
              <w:rPr>
                <w:b/>
                <w:color w:val="000000"/>
                <w:lang w:val="en-GB"/>
              </w:rPr>
            </w:pPr>
            <w:r w:rsidRPr="00DF487C">
              <w:rPr>
                <w:b/>
                <w:color w:val="000000"/>
                <w:lang w:val="en-GB"/>
              </w:rPr>
              <w:t>Contents</w:t>
            </w:r>
          </w:p>
        </w:tc>
      </w:tr>
      <w:tr w:rsidR="00A15E18" w:rsidRPr="00DF487C" w:rsidTr="00EB2A21">
        <w:trPr>
          <w:trHeight w:val="557"/>
        </w:trPr>
        <w:tc>
          <w:tcPr>
            <w:tcW w:w="1368" w:type="dxa"/>
          </w:tcPr>
          <w:p w:rsidR="00A15E18" w:rsidRPr="00DF487C" w:rsidRDefault="00A15E18" w:rsidP="00EB2A21">
            <w:pPr>
              <w:spacing w:before="120" w:after="120"/>
              <w:jc w:val="center"/>
              <w:rPr>
                <w:color w:val="000000"/>
                <w:lang w:val="en-GB"/>
              </w:rPr>
            </w:pPr>
            <w:r w:rsidRPr="00DF487C">
              <w:rPr>
                <w:color w:val="000000"/>
                <w:lang w:val="en-GB"/>
              </w:rPr>
              <w:t>1</w:t>
            </w:r>
          </w:p>
        </w:tc>
        <w:tc>
          <w:tcPr>
            <w:tcW w:w="7875" w:type="dxa"/>
          </w:tcPr>
          <w:p w:rsidR="00A15E18" w:rsidRPr="00DF487C" w:rsidRDefault="00A15E18" w:rsidP="00A15E18">
            <w:pPr>
              <w:adjustRightInd w:val="0"/>
              <w:spacing w:before="120" w:after="120"/>
              <w:ind w:left="720" w:hanging="720"/>
              <w:rPr>
                <w:b/>
                <w:color w:val="000000"/>
              </w:rPr>
            </w:pPr>
            <w:r w:rsidRPr="00DF487C">
              <w:rPr>
                <w:b/>
                <w:color w:val="000000"/>
              </w:rPr>
              <w:t>Eligibility and Administrative Information</w:t>
            </w:r>
          </w:p>
        </w:tc>
      </w:tr>
      <w:tr w:rsidR="00A15E18" w:rsidRPr="00DF487C" w:rsidTr="00EB2A21">
        <w:trPr>
          <w:trHeight w:val="557"/>
        </w:trPr>
        <w:tc>
          <w:tcPr>
            <w:tcW w:w="1368" w:type="dxa"/>
          </w:tcPr>
          <w:p w:rsidR="00A15E18" w:rsidRPr="00DF487C" w:rsidRDefault="006C36D9" w:rsidP="00EB2A21">
            <w:pPr>
              <w:spacing w:before="120" w:after="120"/>
              <w:jc w:val="center"/>
              <w:rPr>
                <w:i/>
                <w:color w:val="000000"/>
                <w:lang w:val="en-GB"/>
              </w:rPr>
            </w:pPr>
            <w:r w:rsidRPr="00DF487C">
              <w:rPr>
                <w:i/>
                <w:color w:val="000000"/>
                <w:lang w:val="en-GB"/>
              </w:rPr>
              <w:t>1.1</w:t>
            </w:r>
          </w:p>
        </w:tc>
        <w:tc>
          <w:tcPr>
            <w:tcW w:w="7875" w:type="dxa"/>
          </w:tcPr>
          <w:p w:rsidR="00EB2A21" w:rsidRPr="00DF487C" w:rsidRDefault="006C36D9">
            <w:pPr>
              <w:spacing w:before="120" w:after="120"/>
              <w:jc w:val="left"/>
              <w:rPr>
                <w:i/>
                <w:color w:val="000000"/>
                <w:lang w:val="en-GB"/>
              </w:rPr>
            </w:pPr>
            <w:r w:rsidRPr="00DF487C">
              <w:rPr>
                <w:i/>
                <w:color w:val="000000"/>
                <w:lang w:val="en-GB"/>
              </w:rPr>
              <w:t>All Eligibility and Administrative forms</w:t>
            </w:r>
            <w:r w:rsidR="00564780" w:rsidRPr="00DF487C">
              <w:rPr>
                <w:i/>
                <w:color w:val="000000"/>
                <w:lang w:val="en-GB"/>
              </w:rPr>
              <w:t xml:space="preserve"> given under part A of section 4: Bidding Forms.</w:t>
            </w:r>
          </w:p>
        </w:tc>
      </w:tr>
      <w:tr w:rsidR="00A15E18" w:rsidRPr="00DF487C" w:rsidTr="00EB2A21">
        <w:trPr>
          <w:trHeight w:val="557"/>
        </w:trPr>
        <w:tc>
          <w:tcPr>
            <w:tcW w:w="1368" w:type="dxa"/>
          </w:tcPr>
          <w:p w:rsidR="00A15E18" w:rsidRPr="00DF487C" w:rsidRDefault="00A15E18" w:rsidP="00EB2A21">
            <w:pPr>
              <w:spacing w:before="120" w:after="120"/>
              <w:jc w:val="center"/>
              <w:rPr>
                <w:color w:val="000000"/>
                <w:lang w:val="en-GB"/>
              </w:rPr>
            </w:pPr>
            <w:r w:rsidRPr="00DF487C">
              <w:rPr>
                <w:color w:val="000000"/>
                <w:lang w:val="en-GB"/>
              </w:rPr>
              <w:t>2</w:t>
            </w:r>
          </w:p>
        </w:tc>
        <w:tc>
          <w:tcPr>
            <w:tcW w:w="7875" w:type="dxa"/>
          </w:tcPr>
          <w:p w:rsidR="00A15E18" w:rsidRPr="00DF487C" w:rsidRDefault="00A15E18" w:rsidP="00EB2A21">
            <w:pPr>
              <w:adjustRightInd w:val="0"/>
              <w:spacing w:before="120" w:after="120"/>
              <w:ind w:left="720" w:hanging="720"/>
              <w:rPr>
                <w:b/>
                <w:color w:val="000000"/>
              </w:rPr>
            </w:pPr>
            <w:r w:rsidRPr="00DF487C">
              <w:rPr>
                <w:b/>
                <w:color w:val="000000"/>
              </w:rPr>
              <w:t>Qualification Information</w:t>
            </w:r>
          </w:p>
        </w:tc>
      </w:tr>
      <w:tr w:rsidR="00A15E18" w:rsidRPr="00DF487C" w:rsidTr="00EB2A21">
        <w:trPr>
          <w:trHeight w:val="548"/>
        </w:trPr>
        <w:tc>
          <w:tcPr>
            <w:tcW w:w="1368" w:type="dxa"/>
          </w:tcPr>
          <w:p w:rsidR="00A15E18" w:rsidRPr="00DF487C" w:rsidRDefault="00A15E18" w:rsidP="00A15E18">
            <w:pPr>
              <w:spacing w:before="120" w:after="120"/>
              <w:jc w:val="center"/>
              <w:rPr>
                <w:color w:val="000000"/>
                <w:lang w:val="en-GB"/>
              </w:rPr>
            </w:pPr>
            <w:r w:rsidRPr="00DF487C">
              <w:rPr>
                <w:color w:val="000000"/>
                <w:lang w:val="en-GB"/>
              </w:rPr>
              <w:t>2.1</w:t>
            </w:r>
          </w:p>
        </w:tc>
        <w:tc>
          <w:tcPr>
            <w:tcW w:w="7875" w:type="dxa"/>
          </w:tcPr>
          <w:p w:rsidR="00A15E18" w:rsidRPr="00DF487C" w:rsidRDefault="00A15E18" w:rsidP="00ED747E">
            <w:pPr>
              <w:adjustRightInd w:val="0"/>
              <w:spacing w:before="120" w:after="120"/>
              <w:ind w:left="720" w:hanging="720"/>
              <w:rPr>
                <w:i/>
                <w:color w:val="000000"/>
              </w:rPr>
            </w:pPr>
            <w:r w:rsidRPr="00DF487C">
              <w:rPr>
                <w:i/>
                <w:color w:val="000000"/>
              </w:rPr>
              <w:t xml:space="preserve">All qualification forms given under part </w:t>
            </w:r>
            <w:r w:rsidR="00ED747E" w:rsidRPr="00DF487C">
              <w:rPr>
                <w:i/>
                <w:color w:val="000000"/>
              </w:rPr>
              <w:t>B</w:t>
            </w:r>
            <w:r w:rsidRPr="00DF487C">
              <w:rPr>
                <w:i/>
                <w:color w:val="000000"/>
              </w:rPr>
              <w:t xml:space="preserve"> of Section 4: Bidding Forms</w:t>
            </w:r>
          </w:p>
        </w:tc>
      </w:tr>
      <w:tr w:rsidR="00A15E18" w:rsidRPr="00DF487C" w:rsidTr="00EB2A21">
        <w:trPr>
          <w:trHeight w:val="548"/>
        </w:trPr>
        <w:tc>
          <w:tcPr>
            <w:tcW w:w="1368" w:type="dxa"/>
          </w:tcPr>
          <w:p w:rsidR="00A15E18" w:rsidRPr="00DF487C" w:rsidRDefault="00A15E18" w:rsidP="00EB2A21">
            <w:pPr>
              <w:spacing w:before="120" w:after="120"/>
              <w:jc w:val="center"/>
              <w:rPr>
                <w:color w:val="000000"/>
                <w:lang w:val="en-GB"/>
              </w:rPr>
            </w:pPr>
            <w:r w:rsidRPr="00DF487C">
              <w:rPr>
                <w:color w:val="000000"/>
                <w:lang w:val="en-GB"/>
              </w:rPr>
              <w:t>2</w:t>
            </w:r>
          </w:p>
        </w:tc>
        <w:tc>
          <w:tcPr>
            <w:tcW w:w="7875" w:type="dxa"/>
          </w:tcPr>
          <w:p w:rsidR="00A15E18" w:rsidRPr="00DF487C" w:rsidRDefault="00A15E18" w:rsidP="00A15E18">
            <w:pPr>
              <w:adjustRightInd w:val="0"/>
              <w:spacing w:before="120" w:after="120"/>
              <w:rPr>
                <w:b/>
                <w:color w:val="000000"/>
              </w:rPr>
            </w:pPr>
            <w:r w:rsidRPr="00DF487C">
              <w:rPr>
                <w:b/>
                <w:color w:val="000000"/>
              </w:rPr>
              <w:t xml:space="preserve">Technical Proposal  </w:t>
            </w:r>
          </w:p>
        </w:tc>
      </w:tr>
      <w:tr w:rsidR="00A15E18" w:rsidRPr="00DF487C" w:rsidTr="00EB2A21">
        <w:trPr>
          <w:trHeight w:val="422"/>
        </w:trPr>
        <w:tc>
          <w:tcPr>
            <w:tcW w:w="1368" w:type="dxa"/>
          </w:tcPr>
          <w:p w:rsidR="00A15E18" w:rsidRPr="00DF487C" w:rsidRDefault="00A15E18" w:rsidP="00EB2A21">
            <w:pPr>
              <w:spacing w:before="120" w:after="120"/>
              <w:jc w:val="center"/>
              <w:rPr>
                <w:color w:val="000000"/>
                <w:lang w:val="en-GB"/>
              </w:rPr>
            </w:pPr>
            <w:r w:rsidRPr="00DF487C">
              <w:rPr>
                <w:color w:val="000000"/>
                <w:lang w:val="en-GB"/>
              </w:rPr>
              <w:t>2.1</w:t>
            </w:r>
          </w:p>
        </w:tc>
        <w:tc>
          <w:tcPr>
            <w:tcW w:w="7875" w:type="dxa"/>
          </w:tcPr>
          <w:p w:rsidR="00A15E18" w:rsidRPr="00DF487C" w:rsidRDefault="00A15E18" w:rsidP="00EB2A21">
            <w:pPr>
              <w:pStyle w:val="ListBullet"/>
              <w:numPr>
                <w:ilvl w:val="0"/>
                <w:numId w:val="0"/>
              </w:numPr>
              <w:rPr>
                <w:rFonts w:ascii="Times New Roman" w:hAnsi="Times New Roman"/>
                <w:bCs/>
                <w:color w:val="000000"/>
                <w:sz w:val="24"/>
                <w:szCs w:val="24"/>
              </w:rPr>
            </w:pPr>
            <w:r w:rsidRPr="00DF487C">
              <w:rPr>
                <w:rFonts w:ascii="Times New Roman" w:hAnsi="Times New Roman"/>
                <w:color w:val="000000"/>
                <w:sz w:val="24"/>
                <w:szCs w:val="24"/>
              </w:rPr>
              <w:t xml:space="preserve">All Technical proposal forms </w:t>
            </w:r>
            <w:r w:rsidR="00ED747E" w:rsidRPr="00DF487C">
              <w:rPr>
                <w:rFonts w:ascii="Times New Roman" w:hAnsi="Times New Roman"/>
                <w:color w:val="000000"/>
                <w:sz w:val="24"/>
                <w:szCs w:val="24"/>
              </w:rPr>
              <w:t>given under Part</w:t>
            </w:r>
            <w:r w:rsidR="005433DA" w:rsidRPr="00DF487C">
              <w:rPr>
                <w:rFonts w:ascii="Times New Roman" w:hAnsi="Times New Roman"/>
                <w:color w:val="000000"/>
                <w:sz w:val="24"/>
                <w:szCs w:val="24"/>
              </w:rPr>
              <w:t xml:space="preserve"> C of section 4: Bidding Forms.</w:t>
            </w:r>
          </w:p>
        </w:tc>
      </w:tr>
    </w:tbl>
    <w:p w:rsidR="00A15E18" w:rsidRPr="00DF487C" w:rsidRDefault="00A15E18" w:rsidP="00D060C5">
      <w:pPr>
        <w:pStyle w:val="BodyText"/>
        <w:jc w:val="center"/>
        <w:rPr>
          <w:b/>
          <w:i w:val="0"/>
          <w:color w:val="000000"/>
          <w:sz w:val="24"/>
          <w:szCs w:val="24"/>
        </w:rPr>
      </w:pPr>
      <w:r w:rsidRPr="00DF487C">
        <w:rPr>
          <w:color w:val="000000"/>
          <w:sz w:val="24"/>
          <w:szCs w:val="24"/>
        </w:rPr>
        <w:br w:type="page"/>
      </w:r>
    </w:p>
    <w:p w:rsidR="00C06CA7" w:rsidRPr="00DF487C" w:rsidRDefault="00C06CA7" w:rsidP="00C06CA7">
      <w:pPr>
        <w:pStyle w:val="BankNormal"/>
        <w:spacing w:after="120"/>
        <w:jc w:val="center"/>
        <w:rPr>
          <w:b/>
          <w:color w:val="000000"/>
          <w:szCs w:val="24"/>
        </w:rPr>
      </w:pPr>
      <w:r w:rsidRPr="00DF487C">
        <w:rPr>
          <w:b/>
          <w:color w:val="000000"/>
          <w:szCs w:val="24"/>
        </w:rPr>
        <w:t xml:space="preserve">PART A - </w:t>
      </w:r>
      <w:r w:rsidR="00D77F42" w:rsidRPr="00DF487C">
        <w:rPr>
          <w:b/>
          <w:color w:val="000000"/>
          <w:szCs w:val="24"/>
        </w:rPr>
        <w:t xml:space="preserve">ELIGIBILITY AND </w:t>
      </w:r>
      <w:r w:rsidR="00CD0C37" w:rsidRPr="00DF487C">
        <w:rPr>
          <w:b/>
          <w:color w:val="000000"/>
          <w:szCs w:val="24"/>
        </w:rPr>
        <w:t>ADMINISTRATIVE INFORMATION</w:t>
      </w:r>
    </w:p>
    <w:p w:rsidR="00C06CA7" w:rsidRPr="00DF487C" w:rsidRDefault="00C06CA7" w:rsidP="00C512F2">
      <w:pPr>
        <w:pStyle w:val="BankNormal"/>
        <w:spacing w:after="120"/>
        <w:rPr>
          <w:color w:val="000000"/>
          <w:szCs w:val="24"/>
        </w:rPr>
      </w:pPr>
    </w:p>
    <w:p w:rsidR="00C512F2" w:rsidRPr="00DF487C" w:rsidRDefault="00C512F2" w:rsidP="00C512F2">
      <w:pPr>
        <w:pStyle w:val="BankNormal"/>
        <w:spacing w:after="120"/>
        <w:rPr>
          <w:rStyle w:val="StyleItalic"/>
          <w:i/>
          <w:iCs/>
          <w:color w:val="000000"/>
          <w:szCs w:val="24"/>
        </w:rPr>
      </w:pPr>
      <w:r w:rsidRPr="00DF487C">
        <w:rPr>
          <w:rStyle w:val="StyleItalic"/>
          <w:i/>
          <w:iCs/>
          <w:color w:val="000000"/>
          <w:szCs w:val="24"/>
        </w:rPr>
        <w:t>[This Bid Submission Sheet should be on the letterhead of the Bidder and should be signed by a person with the proper authority to sign documents that are binding on the Bidder.  It should be included by the Bidder in its bid]</w:t>
      </w:r>
    </w:p>
    <w:tbl>
      <w:tblPr>
        <w:tblW w:w="0" w:type="auto"/>
        <w:jc w:val="center"/>
        <w:tblLayout w:type="fixed"/>
        <w:tblLook w:val="0000" w:firstRow="0" w:lastRow="0" w:firstColumn="0" w:lastColumn="0" w:noHBand="0" w:noVBand="0"/>
      </w:tblPr>
      <w:tblGrid>
        <w:gridCol w:w="8778"/>
      </w:tblGrid>
      <w:tr w:rsidR="00C512F2" w:rsidRPr="00DF487C">
        <w:trPr>
          <w:trHeight w:val="877"/>
          <w:jc w:val="center"/>
        </w:trPr>
        <w:tc>
          <w:tcPr>
            <w:tcW w:w="8778" w:type="dxa"/>
            <w:tcBorders>
              <w:top w:val="nil"/>
              <w:left w:val="nil"/>
              <w:bottom w:val="nil"/>
              <w:right w:val="nil"/>
            </w:tcBorders>
          </w:tcPr>
          <w:p w:rsidR="00F507CD" w:rsidRPr="00DF487C" w:rsidRDefault="00F507CD" w:rsidP="00C66EEE">
            <w:pPr>
              <w:pStyle w:val="BankNormal"/>
              <w:rPr>
                <w:b/>
                <w:bCs/>
                <w:color w:val="000000"/>
                <w:szCs w:val="24"/>
              </w:rPr>
            </w:pPr>
          </w:p>
          <w:p w:rsidR="005370ED" w:rsidRPr="00DF487C" w:rsidRDefault="005370ED" w:rsidP="005370ED">
            <w:pPr>
              <w:pStyle w:val="BankNormal"/>
              <w:jc w:val="center"/>
              <w:rPr>
                <w:b/>
                <w:bCs/>
                <w:caps/>
                <w:color w:val="000000"/>
                <w:szCs w:val="24"/>
              </w:rPr>
            </w:pPr>
            <w:r w:rsidRPr="00DF487C">
              <w:rPr>
                <w:b/>
                <w:bCs/>
                <w:caps/>
                <w:color w:val="000000"/>
                <w:szCs w:val="24"/>
              </w:rPr>
              <w:t xml:space="preserve">Form </w:t>
            </w:r>
            <w:r w:rsidR="00033E2D" w:rsidRPr="00DF487C">
              <w:rPr>
                <w:b/>
                <w:bCs/>
                <w:caps/>
                <w:color w:val="000000"/>
                <w:szCs w:val="24"/>
              </w:rPr>
              <w:t xml:space="preserve">A </w:t>
            </w:r>
            <w:r w:rsidR="00C512F2" w:rsidRPr="00DF487C">
              <w:rPr>
                <w:b/>
                <w:bCs/>
                <w:caps/>
                <w:color w:val="000000"/>
                <w:szCs w:val="24"/>
              </w:rPr>
              <w:t>4.1.1</w:t>
            </w:r>
          </w:p>
          <w:p w:rsidR="00C512F2" w:rsidRPr="00DF487C" w:rsidRDefault="00C512F2" w:rsidP="005370ED">
            <w:pPr>
              <w:pStyle w:val="BankNormal"/>
              <w:jc w:val="center"/>
              <w:rPr>
                <w:b/>
                <w:bCs/>
                <w:color w:val="000000"/>
                <w:szCs w:val="24"/>
                <w:lang w:val="en-GB"/>
              </w:rPr>
            </w:pPr>
            <w:r w:rsidRPr="00DF487C">
              <w:rPr>
                <w:b/>
                <w:bCs/>
                <w:color w:val="000000"/>
                <w:szCs w:val="24"/>
              </w:rPr>
              <w:t xml:space="preserve">Technical Bid Submission </w:t>
            </w:r>
            <w:r w:rsidR="008B23BF" w:rsidRPr="00DF487C">
              <w:rPr>
                <w:b/>
                <w:bCs/>
                <w:color w:val="000000"/>
                <w:szCs w:val="24"/>
              </w:rPr>
              <w:t>Form</w:t>
            </w:r>
          </w:p>
        </w:tc>
      </w:tr>
    </w:tbl>
    <w:p w:rsidR="00C512F2" w:rsidRPr="00DF487C" w:rsidRDefault="00C512F2" w:rsidP="0076576B">
      <w:pPr>
        <w:tabs>
          <w:tab w:val="right" w:pos="9360"/>
        </w:tabs>
        <w:spacing w:before="240" w:after="240"/>
        <w:jc w:val="right"/>
        <w:rPr>
          <w:color w:val="000000"/>
        </w:rPr>
      </w:pPr>
      <w:r w:rsidRPr="00DF487C">
        <w:rPr>
          <w:color w:val="000000"/>
        </w:rPr>
        <w:t xml:space="preserve">Date: </w:t>
      </w:r>
      <w:r w:rsidRPr="00DF487C">
        <w:rPr>
          <w:rStyle w:val="StyleItalic"/>
          <w:b/>
          <w:i/>
          <w:iCs/>
          <w:color w:val="000000"/>
        </w:rPr>
        <w:t>[</w:t>
      </w:r>
      <w:r w:rsidR="0076576B">
        <w:rPr>
          <w:rStyle w:val="StyleItalic"/>
          <w:b/>
          <w:i/>
          <w:iCs/>
          <w:color w:val="000000"/>
        </w:rPr>
        <w:t>-------/-----</w:t>
      </w:r>
      <w:r w:rsidR="00484FE3">
        <w:rPr>
          <w:rStyle w:val="StyleItalic"/>
          <w:b/>
          <w:i/>
          <w:iCs/>
          <w:color w:val="000000"/>
        </w:rPr>
        <w:t>20</w:t>
      </w:r>
      <w:r w:rsidR="0076576B">
        <w:rPr>
          <w:rStyle w:val="StyleItalic"/>
          <w:b/>
          <w:i/>
          <w:iCs/>
          <w:color w:val="000000"/>
        </w:rPr>
        <w:t>20</w:t>
      </w:r>
      <w:r w:rsidRPr="00DF487C">
        <w:rPr>
          <w:rStyle w:val="StyleItalic"/>
          <w:i/>
          <w:iCs/>
          <w:color w:val="000000"/>
        </w:rPr>
        <w:t>]</w:t>
      </w:r>
    </w:p>
    <w:p w:rsidR="00C512F2" w:rsidRPr="00E57031" w:rsidRDefault="00C512F2" w:rsidP="0076576B">
      <w:pPr>
        <w:tabs>
          <w:tab w:val="right" w:pos="9360"/>
        </w:tabs>
        <w:spacing w:before="240" w:after="240"/>
        <w:ind w:left="1987"/>
        <w:jc w:val="right"/>
        <w:rPr>
          <w:b/>
          <w:color w:val="000000"/>
        </w:rPr>
      </w:pPr>
      <w:r w:rsidRPr="00E57031">
        <w:rPr>
          <w:color w:val="000000"/>
        </w:rPr>
        <w:t xml:space="preserve">Procurement Reference No: </w:t>
      </w:r>
      <w:r w:rsidR="00BF776E" w:rsidRPr="00E57031">
        <w:rPr>
          <w:b/>
          <w:bCs/>
          <w:color w:val="000000"/>
          <w:lang w:val="en-GB"/>
        </w:rPr>
        <w:t xml:space="preserve">ASB </w:t>
      </w:r>
      <w:r w:rsidR="0012604D" w:rsidRPr="00E57031">
        <w:rPr>
          <w:b/>
          <w:bCs/>
          <w:color w:val="000000"/>
          <w:lang w:val="en-GB"/>
        </w:rPr>
        <w:t>1903</w:t>
      </w:r>
      <w:r w:rsidR="00BF776E" w:rsidRPr="00E57031">
        <w:rPr>
          <w:b/>
          <w:bCs/>
          <w:color w:val="000000"/>
          <w:lang w:val="en-GB"/>
        </w:rPr>
        <w:t>/WORKS/</w:t>
      </w:r>
      <w:r w:rsidR="0076576B" w:rsidRPr="00E57031">
        <w:rPr>
          <w:b/>
          <w:bCs/>
          <w:color w:val="000000"/>
          <w:lang w:val="en-GB"/>
        </w:rPr>
        <w:t>2020</w:t>
      </w:r>
      <w:r w:rsidR="00BF776E" w:rsidRPr="00E57031">
        <w:rPr>
          <w:b/>
          <w:bCs/>
          <w:color w:val="000000"/>
          <w:lang w:val="en-GB"/>
        </w:rPr>
        <w:t xml:space="preserve">/ </w:t>
      </w:r>
      <w:r w:rsidR="00384598" w:rsidRPr="00E57031">
        <w:rPr>
          <w:b/>
          <w:bCs/>
          <w:color w:val="000000"/>
          <w:lang w:val="en-GB"/>
        </w:rPr>
        <w:t>0001/2</w:t>
      </w:r>
    </w:p>
    <w:p w:rsidR="00892DFA" w:rsidRDefault="00C512F2" w:rsidP="00A528AF">
      <w:pPr>
        <w:spacing w:before="60" w:after="360"/>
        <w:rPr>
          <w:b/>
          <w:bCs/>
        </w:rPr>
      </w:pPr>
      <w:r w:rsidRPr="00DF487C">
        <w:rPr>
          <w:color w:val="000000"/>
        </w:rPr>
        <w:t xml:space="preserve">To:  </w:t>
      </w:r>
      <w:r w:rsidR="00F43113">
        <w:rPr>
          <w:b/>
          <w:bCs/>
        </w:rPr>
        <w:t>Arbeiter-Samariter-Bund (ASB)</w:t>
      </w:r>
      <w:r w:rsidR="00A528AF">
        <w:rPr>
          <w:b/>
          <w:bCs/>
        </w:rPr>
        <w:t xml:space="preserve"> </w:t>
      </w:r>
      <w:r w:rsidR="00E57031">
        <w:rPr>
          <w:b/>
          <w:bCs/>
        </w:rPr>
        <w:t xml:space="preserve"> </w:t>
      </w:r>
    </w:p>
    <w:p w:rsidR="00C512F2" w:rsidRPr="00DF487C" w:rsidRDefault="00C512F2" w:rsidP="00892DFA">
      <w:pPr>
        <w:spacing w:before="60" w:after="360"/>
        <w:rPr>
          <w:color w:val="000000"/>
        </w:rPr>
      </w:pPr>
      <w:r w:rsidRPr="00DF487C">
        <w:rPr>
          <w:color w:val="000000"/>
        </w:rPr>
        <w:t xml:space="preserve">We, the undersigned, declare that: </w:t>
      </w:r>
    </w:p>
    <w:p w:rsidR="00673E04" w:rsidRPr="00DF487C" w:rsidRDefault="00C512F2" w:rsidP="00484FE3">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 xml:space="preserve">We have examined and have no reservations to the Bidding Document, including Addenda No.: </w:t>
      </w:r>
      <w:r w:rsidR="00484FE3">
        <w:rPr>
          <w:rStyle w:val="StyleItalic"/>
          <w:b/>
          <w:i/>
          <w:iCs/>
          <w:color w:val="000000"/>
        </w:rPr>
        <w:t xml:space="preserve">[as required by </w:t>
      </w:r>
      <w:r w:rsidR="00F43113">
        <w:rPr>
          <w:b/>
          <w:bCs/>
        </w:rPr>
        <w:t>Arbeiter-Samariter-Bund (ASB)</w:t>
      </w:r>
      <w:r w:rsidRPr="00DF487C">
        <w:rPr>
          <w:rStyle w:val="StyleItalic"/>
          <w:b/>
          <w:i/>
          <w:iCs/>
          <w:color w:val="000000"/>
        </w:rPr>
        <w:t>]</w:t>
      </w:r>
      <w:r w:rsidRPr="00DF487C">
        <w:rPr>
          <w:b/>
          <w:color w:val="000000"/>
        </w:rPr>
        <w:t>;</w:t>
      </w:r>
      <w:r w:rsidRPr="00DF487C">
        <w:rPr>
          <w:color w:val="000000"/>
        </w:rPr>
        <w:t xml:space="preserve"> </w:t>
      </w:r>
    </w:p>
    <w:p w:rsidR="00673E04" w:rsidRPr="00DF487C" w:rsidRDefault="00C512F2" w:rsidP="00484FE3">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We offer to provide the services in conformity with the Bidding Document for the</w:t>
      </w:r>
      <w:r w:rsidRPr="00DF487C">
        <w:rPr>
          <w:i/>
          <w:iCs/>
          <w:color w:val="000000"/>
        </w:rPr>
        <w:t xml:space="preserve"> </w:t>
      </w:r>
      <w:r w:rsidRPr="00DF487C">
        <w:rPr>
          <w:rStyle w:val="StyleItalic"/>
          <w:b/>
          <w:i/>
          <w:iCs/>
          <w:color w:val="000000"/>
        </w:rPr>
        <w:t>[</w:t>
      </w:r>
      <w:r w:rsidR="00484FE3">
        <w:rPr>
          <w:rStyle w:val="StyleItalic"/>
          <w:b/>
          <w:i/>
          <w:iCs/>
          <w:color w:val="000000"/>
        </w:rPr>
        <w:t xml:space="preserve">rehabilitation, construction and </w:t>
      </w:r>
      <w:r w:rsidR="0076576B">
        <w:rPr>
          <w:rStyle w:val="StyleItalic"/>
          <w:b/>
          <w:i/>
          <w:iCs/>
          <w:color w:val="000000"/>
        </w:rPr>
        <w:t>metal, fencing, floor work, electrical</w:t>
      </w:r>
      <w:r w:rsidR="00484FE3">
        <w:rPr>
          <w:rStyle w:val="StyleItalic"/>
          <w:b/>
          <w:i/>
          <w:iCs/>
          <w:color w:val="000000"/>
        </w:rPr>
        <w:t xml:space="preserve">, </w:t>
      </w:r>
      <w:r w:rsidR="0076576B">
        <w:rPr>
          <w:rStyle w:val="StyleItalic"/>
          <w:b/>
          <w:i/>
          <w:iCs/>
          <w:color w:val="000000"/>
        </w:rPr>
        <w:t>installing</w:t>
      </w:r>
      <w:r w:rsidR="00484FE3">
        <w:rPr>
          <w:rStyle w:val="StyleItalic"/>
          <w:b/>
          <w:i/>
          <w:iCs/>
          <w:color w:val="000000"/>
        </w:rPr>
        <w:t>, sewage system, wood work, metal work, painting, insulating ceiling, Air conditions, water heater</w:t>
      </w:r>
      <w:r w:rsidRPr="00DF487C">
        <w:rPr>
          <w:rStyle w:val="StyleItalic"/>
          <w:b/>
          <w:i/>
          <w:iCs/>
          <w:color w:val="000000"/>
        </w:rPr>
        <w:t>]</w:t>
      </w:r>
      <w:r w:rsidRPr="00DF487C">
        <w:rPr>
          <w:b/>
          <w:color w:val="000000"/>
        </w:rPr>
        <w:t>;</w:t>
      </w:r>
      <w:r w:rsidRPr="00DF487C">
        <w:rPr>
          <w:color w:val="000000"/>
        </w:rPr>
        <w:t xml:space="preserve"> </w:t>
      </w:r>
    </w:p>
    <w:p w:rsidR="00673E04" w:rsidRPr="00DF487C" w:rsidRDefault="00C512F2">
      <w:pPr>
        <w:numPr>
          <w:ilvl w:val="0"/>
          <w:numId w:val="13"/>
        </w:numPr>
        <w:tabs>
          <w:tab w:val="left" w:pos="540"/>
          <w:tab w:val="left" w:pos="567"/>
          <w:tab w:val="right" w:pos="9072"/>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We hereby submit our bid which includes this technical bid, and a financial bid sealed under a separate envelope;</w:t>
      </w:r>
    </w:p>
    <w:p w:rsidR="00673E04" w:rsidRPr="00DF487C" w:rsidRDefault="00C512F2" w:rsidP="00484FE3">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 xml:space="preserve">Our bid shall be valid for a period of </w:t>
      </w:r>
      <w:r w:rsidRPr="00DF487C">
        <w:rPr>
          <w:rStyle w:val="StyleItalic"/>
          <w:b/>
          <w:i/>
          <w:iCs/>
          <w:color w:val="000000"/>
        </w:rPr>
        <w:t>[</w:t>
      </w:r>
      <w:r w:rsidR="00484FE3">
        <w:rPr>
          <w:rStyle w:val="StyleItalic"/>
          <w:b/>
          <w:i/>
          <w:iCs/>
          <w:color w:val="000000"/>
        </w:rPr>
        <w:t>10</w:t>
      </w:r>
      <w:r w:rsidRPr="00DF487C">
        <w:rPr>
          <w:rStyle w:val="StyleItalic"/>
          <w:b/>
          <w:i/>
          <w:iCs/>
          <w:color w:val="000000"/>
        </w:rPr>
        <w:t>]</w:t>
      </w:r>
      <w:r w:rsidRPr="00DF487C">
        <w:rPr>
          <w:color w:val="000000"/>
        </w:rPr>
        <w:t xml:space="preserve"> days from the date fixed for the bid submission deadline in accordance with the Bidding Document, and it shall remain binding upon us and may be accepted at any time before the expiration of that period;</w:t>
      </w:r>
    </w:p>
    <w:p w:rsidR="00673E04" w:rsidRPr="00DF487C" w:rsidRDefault="00C512F2" w:rsidP="00484FE3">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i/>
          <w:color w:val="000000"/>
        </w:rPr>
      </w:pPr>
      <w:r w:rsidRPr="00DF487C">
        <w:rPr>
          <w:color w:val="000000"/>
        </w:rPr>
        <w:t xml:space="preserve">We, including any associates, Joint Venture partners or Sub contractors for any part of the contract, have nationals from eligible countries </w:t>
      </w:r>
      <w:r w:rsidR="00484FE3">
        <w:rPr>
          <w:rStyle w:val="StyleItalic"/>
          <w:b/>
          <w:i/>
          <w:iCs/>
          <w:color w:val="000000"/>
        </w:rPr>
        <w:t>.</w:t>
      </w:r>
      <w:r w:rsidRPr="00DF487C">
        <w:rPr>
          <w:i/>
          <w:color w:val="000000"/>
        </w:rPr>
        <w:t xml:space="preserve"> </w:t>
      </w:r>
    </w:p>
    <w:p w:rsidR="00673E04" w:rsidRPr="00DF487C" w:rsidRDefault="00C512F2">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We undertake to abide by the Code of Ethical Conduct for Bidders and Providers during the procurement process and the execution of any resulting contract;</w:t>
      </w:r>
    </w:p>
    <w:p w:rsidR="00673E04" w:rsidRPr="00DF487C" w:rsidRDefault="00C512F2">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We are not participating, as Bidders, in more than one bid in this bidding process;</w:t>
      </w:r>
    </w:p>
    <w:p w:rsidR="00673E04" w:rsidRPr="00DF487C" w:rsidRDefault="00C512F2">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 xml:space="preserve">We do not have any conflict of interest and have not participated in the preparation of the original project for the </w:t>
      </w:r>
      <w:r w:rsidR="00141C32" w:rsidRPr="00DF487C">
        <w:rPr>
          <w:color w:val="000000"/>
        </w:rPr>
        <w:t>Employer</w:t>
      </w:r>
      <w:r w:rsidRPr="00DF487C">
        <w:rPr>
          <w:color w:val="000000"/>
        </w:rPr>
        <w:t>;</w:t>
      </w:r>
    </w:p>
    <w:p w:rsidR="00673E04" w:rsidRPr="00DF487C" w:rsidRDefault="00C512F2" w:rsidP="004B177C">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 xml:space="preserve">We, our affiliates or subsidiaries—including any subcontractors or Providers for any part of the contract—have not been suspended by the Public Procurement of Public Assets Authority in </w:t>
      </w:r>
      <w:r w:rsidR="004B177C">
        <w:rPr>
          <w:color w:val="000000"/>
        </w:rPr>
        <w:t>Iraq</w:t>
      </w:r>
      <w:r w:rsidRPr="00DF487C">
        <w:rPr>
          <w:color w:val="000000"/>
        </w:rPr>
        <w:t xml:space="preserve"> from participating in public procurement;</w:t>
      </w:r>
    </w:p>
    <w:p w:rsidR="00673E04" w:rsidRPr="00DF487C" w:rsidRDefault="00C512F2">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lang w:val="en-GB"/>
        </w:rPr>
        <w:t xml:space="preserve">Our </w:t>
      </w:r>
      <w:r w:rsidR="00033E2D" w:rsidRPr="00DF487C">
        <w:rPr>
          <w:color w:val="000000"/>
          <w:lang w:val="en-GB"/>
        </w:rPr>
        <w:t xml:space="preserve">Bid </w:t>
      </w:r>
      <w:r w:rsidRPr="00DF487C">
        <w:rPr>
          <w:color w:val="000000"/>
          <w:lang w:val="en-GB"/>
        </w:rPr>
        <w:t>is binding upon us, subject to modifications agreed during any contract negotiations, and</w:t>
      </w:r>
      <w:r w:rsidRPr="00DF487C">
        <w:rPr>
          <w:color w:val="000000"/>
        </w:rPr>
        <w:t xml:space="preserve"> we </w:t>
      </w:r>
      <w:r w:rsidRPr="00DF487C">
        <w:rPr>
          <w:color w:val="000000"/>
          <w:lang w:val="en-GB"/>
        </w:rPr>
        <w:t>undertake to negotiate on the ba</w:t>
      </w:r>
      <w:r w:rsidR="00895B14" w:rsidRPr="00DF487C">
        <w:rPr>
          <w:color w:val="000000"/>
          <w:lang w:val="en-GB"/>
        </w:rPr>
        <w:t>sis of the staff proposed in our</w:t>
      </w:r>
      <w:r w:rsidRPr="00DF487C">
        <w:rPr>
          <w:color w:val="000000"/>
          <w:lang w:val="en-GB"/>
        </w:rPr>
        <w:t xml:space="preserve"> Bid;</w:t>
      </w:r>
    </w:p>
    <w:p w:rsidR="00673E04" w:rsidRPr="00DF487C" w:rsidRDefault="00C512F2">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We understand that this Bid, together with your written acceptance thereof included in your Letter of Bid Acceptance, shall constitute a binding contract between us, until a formal contract is prepared and executed;</w:t>
      </w:r>
    </w:p>
    <w:p w:rsidR="00673E04" w:rsidRPr="00DF487C" w:rsidRDefault="00C512F2">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We understand that you are not bound to accept the lowest bid or any other bid that you may receive;</w:t>
      </w:r>
    </w:p>
    <w:p w:rsidR="00673E04" w:rsidRPr="00DF487C" w:rsidRDefault="00C512F2">
      <w:pPr>
        <w:numPr>
          <w:ilvl w:val="0"/>
          <w:numId w:val="13"/>
        </w:numPr>
        <w:tabs>
          <w:tab w:val="left" w:pos="540"/>
          <w:tab w:val="left" w:pos="567"/>
        </w:tabs>
        <w:suppressAutoHyphens w:val="0"/>
        <w:overflowPunct w:val="0"/>
        <w:autoSpaceDE w:val="0"/>
        <w:autoSpaceDN w:val="0"/>
        <w:adjustRightInd w:val="0"/>
        <w:spacing w:before="60" w:after="60"/>
        <w:ind w:left="540" w:hanging="540"/>
        <w:textAlignment w:val="baseline"/>
        <w:rPr>
          <w:color w:val="000000"/>
        </w:rPr>
      </w:pPr>
      <w:r w:rsidRPr="00DF487C">
        <w:rPr>
          <w:color w:val="000000"/>
        </w:rPr>
        <w:t>We, including any subcontractors or providers for any part of the contract resulting from this procurement process, are eligible to participate in public procurement in accordance with ITB Clause 4.1</w:t>
      </w:r>
    </w:p>
    <w:p w:rsidR="00C512F2" w:rsidRPr="00DF487C" w:rsidRDefault="00C512F2" w:rsidP="00C512F2">
      <w:pPr>
        <w:tabs>
          <w:tab w:val="left" w:pos="540"/>
        </w:tabs>
        <w:spacing w:before="60" w:after="60"/>
        <w:ind w:left="540" w:hanging="540"/>
        <w:rPr>
          <w:color w:val="000000"/>
        </w:rPr>
      </w:pPr>
    </w:p>
    <w:p w:rsidR="00C512F2" w:rsidRPr="00DF487C" w:rsidRDefault="00C512F2" w:rsidP="00C512F2">
      <w:pPr>
        <w:tabs>
          <w:tab w:val="left" w:pos="540"/>
        </w:tabs>
        <w:spacing w:before="60" w:after="60"/>
        <w:ind w:left="540" w:hanging="540"/>
        <w:rPr>
          <w:color w:val="000000"/>
        </w:rPr>
      </w:pPr>
    </w:p>
    <w:p w:rsidR="00C512F2" w:rsidRPr="00DF487C" w:rsidRDefault="00C512F2" w:rsidP="00C512F2">
      <w:pPr>
        <w:tabs>
          <w:tab w:val="left" w:pos="6120"/>
        </w:tabs>
        <w:spacing w:before="60" w:after="60"/>
        <w:rPr>
          <w:color w:val="000000"/>
        </w:rPr>
      </w:pPr>
      <w:r w:rsidRPr="00DF487C">
        <w:rPr>
          <w:color w:val="000000"/>
        </w:rPr>
        <w:t xml:space="preserve">Name: </w:t>
      </w:r>
      <w:r w:rsidRPr="00DF487C">
        <w:rPr>
          <w:rStyle w:val="StyleItalic"/>
          <w:b/>
          <w:i/>
          <w:iCs/>
          <w:color w:val="000000"/>
        </w:rPr>
        <w:t>[insert complete name of person signing the Bid]</w:t>
      </w:r>
      <w:r w:rsidRPr="00DF487C">
        <w:rPr>
          <w:b/>
          <w:color w:val="000000"/>
        </w:rPr>
        <w:tab/>
      </w:r>
    </w:p>
    <w:p w:rsidR="00C512F2" w:rsidRPr="00DF487C" w:rsidRDefault="00C512F2" w:rsidP="00C512F2">
      <w:pPr>
        <w:tabs>
          <w:tab w:val="left" w:pos="6120"/>
        </w:tabs>
        <w:spacing w:before="60" w:after="60"/>
        <w:rPr>
          <w:color w:val="000000"/>
        </w:rPr>
      </w:pPr>
    </w:p>
    <w:p w:rsidR="00C512F2" w:rsidRPr="00DF487C" w:rsidRDefault="00C512F2" w:rsidP="00C512F2">
      <w:pPr>
        <w:tabs>
          <w:tab w:val="left" w:pos="6120"/>
        </w:tabs>
        <w:spacing w:before="60" w:after="60"/>
        <w:rPr>
          <w:color w:val="000000"/>
        </w:rPr>
      </w:pPr>
      <w:r w:rsidRPr="00DF487C">
        <w:rPr>
          <w:color w:val="000000"/>
        </w:rPr>
        <w:t xml:space="preserve">In the capacity of </w:t>
      </w:r>
      <w:r w:rsidRPr="00DF487C">
        <w:rPr>
          <w:rStyle w:val="StyleItalic"/>
          <w:b/>
          <w:i/>
          <w:iCs/>
          <w:color w:val="000000"/>
        </w:rPr>
        <w:t>[insert legal capacity of person signing the bid]</w:t>
      </w:r>
      <w:r w:rsidRPr="00DF487C">
        <w:rPr>
          <w:color w:val="000000"/>
        </w:rPr>
        <w:t xml:space="preserve"> </w:t>
      </w:r>
    </w:p>
    <w:p w:rsidR="00C512F2" w:rsidRPr="00DF487C" w:rsidRDefault="00C512F2" w:rsidP="00C512F2">
      <w:pPr>
        <w:spacing w:before="60" w:after="60"/>
        <w:rPr>
          <w:color w:val="000000"/>
        </w:rPr>
      </w:pPr>
    </w:p>
    <w:p w:rsidR="00C512F2" w:rsidRPr="00DF487C" w:rsidRDefault="00C512F2" w:rsidP="00C512F2">
      <w:pPr>
        <w:pStyle w:val="BankNormalChar"/>
        <w:tabs>
          <w:tab w:val="left" w:pos="1188"/>
          <w:tab w:val="left" w:pos="2394"/>
          <w:tab w:val="left" w:pos="4200"/>
          <w:tab w:val="left" w:pos="5238"/>
          <w:tab w:val="left" w:pos="7632"/>
          <w:tab w:val="left" w:pos="7868"/>
          <w:tab w:val="left" w:pos="9468"/>
        </w:tabs>
        <w:spacing w:before="60" w:after="60"/>
        <w:rPr>
          <w:b/>
          <w:color w:val="000000"/>
          <w:lang w:val="en-GB"/>
        </w:rPr>
      </w:pPr>
      <w:r w:rsidRPr="00DF487C">
        <w:rPr>
          <w:color w:val="000000"/>
          <w:lang w:val="en-GB"/>
        </w:rPr>
        <w:t xml:space="preserve">Signed: </w:t>
      </w:r>
      <w:r w:rsidRPr="00DF487C">
        <w:rPr>
          <w:b/>
          <w:i/>
          <w:iCs/>
          <w:color w:val="000000"/>
          <w:lang w:val="en-GB"/>
        </w:rPr>
        <w:t>[signature of person whose name and capacity are shown above]</w:t>
      </w:r>
    </w:p>
    <w:p w:rsidR="00C512F2" w:rsidRPr="00DF487C" w:rsidRDefault="00C512F2" w:rsidP="00C512F2">
      <w:pPr>
        <w:pStyle w:val="BankNormalChar"/>
        <w:tabs>
          <w:tab w:val="left" w:pos="1188"/>
          <w:tab w:val="left" w:pos="2394"/>
          <w:tab w:val="left" w:pos="4200"/>
          <w:tab w:val="left" w:pos="5238"/>
          <w:tab w:val="left" w:pos="7632"/>
          <w:tab w:val="left" w:pos="7868"/>
          <w:tab w:val="left" w:pos="9468"/>
        </w:tabs>
        <w:spacing w:before="60" w:after="60"/>
        <w:rPr>
          <w:color w:val="000000"/>
          <w:lang w:val="en-GB"/>
        </w:rPr>
      </w:pPr>
    </w:p>
    <w:p w:rsidR="00C512F2" w:rsidRPr="00DF487C" w:rsidRDefault="00C512F2" w:rsidP="00C512F2">
      <w:pPr>
        <w:tabs>
          <w:tab w:val="left" w:pos="5238"/>
          <w:tab w:val="left" w:pos="5474"/>
          <w:tab w:val="left" w:pos="9468"/>
        </w:tabs>
        <w:spacing w:before="60" w:after="60"/>
        <w:rPr>
          <w:b/>
          <w:color w:val="000000"/>
        </w:rPr>
      </w:pPr>
      <w:r w:rsidRPr="00DF487C">
        <w:rPr>
          <w:color w:val="000000"/>
        </w:rPr>
        <w:t xml:space="preserve">Duly </w:t>
      </w:r>
      <w:r w:rsidR="00892DFA" w:rsidRPr="00DF487C">
        <w:rPr>
          <w:color w:val="000000"/>
        </w:rPr>
        <w:t>authorized</w:t>
      </w:r>
      <w:r w:rsidRPr="00DF487C">
        <w:rPr>
          <w:color w:val="000000"/>
        </w:rPr>
        <w:t xml:space="preserve"> to sign the bid for and on behalf of: </w:t>
      </w:r>
      <w:r w:rsidRPr="00DF487C">
        <w:rPr>
          <w:rStyle w:val="StyleItalic"/>
          <w:b/>
          <w:i/>
          <w:iCs/>
          <w:color w:val="000000"/>
        </w:rPr>
        <w:t>[insert complete name of Bidder]</w:t>
      </w:r>
    </w:p>
    <w:p w:rsidR="00C512F2" w:rsidRPr="00DF487C" w:rsidRDefault="00C512F2" w:rsidP="00C512F2">
      <w:pPr>
        <w:tabs>
          <w:tab w:val="left" w:pos="5238"/>
          <w:tab w:val="left" w:pos="5474"/>
          <w:tab w:val="left" w:pos="9468"/>
        </w:tabs>
        <w:spacing w:before="60" w:after="60"/>
        <w:rPr>
          <w:color w:val="000000"/>
        </w:rPr>
      </w:pPr>
    </w:p>
    <w:p w:rsidR="008812F7" w:rsidRPr="00DF487C" w:rsidRDefault="00C512F2" w:rsidP="00C512F2">
      <w:pPr>
        <w:tabs>
          <w:tab w:val="right" w:pos="9000"/>
        </w:tabs>
        <w:rPr>
          <w:rStyle w:val="StyleItalic"/>
          <w:b/>
          <w:i/>
          <w:iCs/>
          <w:color w:val="000000"/>
        </w:rPr>
      </w:pPr>
      <w:r w:rsidRPr="00DF487C">
        <w:rPr>
          <w:color w:val="000000"/>
        </w:rPr>
        <w:t>Dated on ________day of _______________, _______</w:t>
      </w:r>
      <w:r w:rsidRPr="00DF487C">
        <w:rPr>
          <w:rStyle w:val="StyleItalic"/>
          <w:i/>
          <w:iCs/>
          <w:color w:val="000000"/>
        </w:rPr>
        <w:t xml:space="preserve"> </w:t>
      </w:r>
      <w:r w:rsidRPr="00DF487C">
        <w:rPr>
          <w:rStyle w:val="StyleItalic"/>
          <w:b/>
          <w:i/>
          <w:iCs/>
          <w:color w:val="000000"/>
        </w:rPr>
        <w:t>[insert date of signing]</w:t>
      </w:r>
    </w:p>
    <w:p w:rsidR="005370ED" w:rsidRPr="00DF487C" w:rsidRDefault="008812F7" w:rsidP="005370ED">
      <w:pPr>
        <w:jc w:val="center"/>
        <w:rPr>
          <w:b/>
          <w:bCs/>
          <w:caps/>
          <w:color w:val="000000"/>
          <w:lang w:val="en-GB"/>
        </w:rPr>
      </w:pPr>
      <w:r w:rsidRPr="00DF487C">
        <w:rPr>
          <w:rStyle w:val="StyleItalic"/>
          <w:b/>
          <w:i/>
          <w:iCs/>
          <w:color w:val="000000"/>
        </w:rPr>
        <w:br w:type="page"/>
      </w:r>
      <w:r w:rsidR="005370ED" w:rsidRPr="00DF487C">
        <w:rPr>
          <w:rStyle w:val="StyleItalic"/>
          <w:b/>
          <w:iCs/>
          <w:caps/>
          <w:color w:val="000000"/>
        </w:rPr>
        <w:t xml:space="preserve">Form </w:t>
      </w:r>
      <w:r w:rsidR="00033E2D" w:rsidRPr="00DF487C">
        <w:rPr>
          <w:rStyle w:val="StyleItalic"/>
          <w:b/>
          <w:iCs/>
          <w:caps/>
          <w:color w:val="000000"/>
        </w:rPr>
        <w:t xml:space="preserve">A </w:t>
      </w:r>
      <w:r w:rsidR="00B80C7A" w:rsidRPr="00DF487C">
        <w:rPr>
          <w:b/>
          <w:bCs/>
          <w:caps/>
          <w:color w:val="000000"/>
          <w:lang w:val="en-GB"/>
        </w:rPr>
        <w:t>4.1.2</w:t>
      </w:r>
    </w:p>
    <w:p w:rsidR="005370ED" w:rsidRPr="00DF487C" w:rsidRDefault="005370ED" w:rsidP="005370ED">
      <w:pPr>
        <w:jc w:val="center"/>
        <w:rPr>
          <w:b/>
          <w:bCs/>
          <w:color w:val="000000"/>
          <w:lang w:val="en-GB"/>
        </w:rPr>
      </w:pPr>
    </w:p>
    <w:p w:rsidR="008812F7" w:rsidRPr="00DF487C" w:rsidRDefault="008812F7" w:rsidP="005370ED">
      <w:pPr>
        <w:jc w:val="center"/>
        <w:rPr>
          <w:b/>
          <w:color w:val="000000"/>
        </w:rPr>
      </w:pPr>
      <w:r w:rsidRPr="00DF487C">
        <w:rPr>
          <w:b/>
          <w:color w:val="000000"/>
        </w:rPr>
        <w:t>Appendix to Bid</w:t>
      </w:r>
    </w:p>
    <w:p w:rsidR="00D84B73" w:rsidRPr="00DF487C" w:rsidRDefault="00D84B73" w:rsidP="005370ED">
      <w:pPr>
        <w:jc w:val="center"/>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5"/>
        <w:gridCol w:w="6"/>
        <w:gridCol w:w="977"/>
        <w:gridCol w:w="4275"/>
      </w:tblGrid>
      <w:tr w:rsidR="00D84B73" w:rsidRPr="00DF487C" w:rsidTr="00FF5DC0">
        <w:tc>
          <w:tcPr>
            <w:tcW w:w="3985" w:type="dxa"/>
          </w:tcPr>
          <w:p w:rsidR="00D84B73" w:rsidRPr="00DF487C" w:rsidRDefault="00D84B73" w:rsidP="005445E2">
            <w:pPr>
              <w:rPr>
                <w:b/>
                <w:color w:val="000000"/>
              </w:rPr>
            </w:pPr>
            <w:r w:rsidRPr="00DF487C">
              <w:rPr>
                <w:b/>
                <w:color w:val="000000"/>
              </w:rPr>
              <w:t>Subject</w:t>
            </w:r>
          </w:p>
        </w:tc>
        <w:tc>
          <w:tcPr>
            <w:tcW w:w="983" w:type="dxa"/>
            <w:gridSpan w:val="2"/>
          </w:tcPr>
          <w:p w:rsidR="00D84B73" w:rsidRPr="00DF487C" w:rsidRDefault="00D84B73" w:rsidP="005445E2">
            <w:pPr>
              <w:rPr>
                <w:b/>
                <w:color w:val="000000"/>
              </w:rPr>
            </w:pPr>
            <w:r w:rsidRPr="00DF487C">
              <w:rPr>
                <w:b/>
                <w:color w:val="000000"/>
              </w:rPr>
              <w:t>Sub-Clause</w:t>
            </w:r>
          </w:p>
        </w:tc>
        <w:tc>
          <w:tcPr>
            <w:tcW w:w="4275" w:type="dxa"/>
          </w:tcPr>
          <w:p w:rsidR="00EB2A21" w:rsidRPr="00DF487C" w:rsidRDefault="00D84B73" w:rsidP="005445E2">
            <w:pPr>
              <w:jc w:val="left"/>
              <w:rPr>
                <w:b/>
                <w:color w:val="000000"/>
              </w:rPr>
            </w:pPr>
            <w:r w:rsidRPr="00DF487C">
              <w:rPr>
                <w:b/>
                <w:color w:val="000000"/>
              </w:rPr>
              <w:t>Data</w:t>
            </w:r>
          </w:p>
        </w:tc>
      </w:tr>
      <w:tr w:rsidR="00D84B73" w:rsidRPr="00DF487C" w:rsidTr="00F93240">
        <w:trPr>
          <w:trHeight w:val="1925"/>
        </w:trPr>
        <w:tc>
          <w:tcPr>
            <w:tcW w:w="3985" w:type="dxa"/>
          </w:tcPr>
          <w:p w:rsidR="00D84B73" w:rsidRPr="00DF487C" w:rsidRDefault="00D84B73" w:rsidP="005445E2">
            <w:pPr>
              <w:rPr>
                <w:color w:val="000000"/>
              </w:rPr>
            </w:pPr>
            <w:r w:rsidRPr="00DF487C">
              <w:rPr>
                <w:color w:val="000000"/>
              </w:rPr>
              <w:t>Employer’s name and address</w:t>
            </w:r>
          </w:p>
        </w:tc>
        <w:tc>
          <w:tcPr>
            <w:tcW w:w="983" w:type="dxa"/>
            <w:gridSpan w:val="2"/>
          </w:tcPr>
          <w:p w:rsidR="00D84B73" w:rsidRPr="00DF487C" w:rsidRDefault="00D84B73" w:rsidP="005445E2">
            <w:pPr>
              <w:rPr>
                <w:color w:val="000000"/>
              </w:rPr>
            </w:pPr>
            <w:r w:rsidRPr="00DF487C">
              <w:rPr>
                <w:color w:val="000000"/>
              </w:rPr>
              <w:t>1.1.2.2.&amp; 1.3</w:t>
            </w:r>
          </w:p>
        </w:tc>
        <w:tc>
          <w:tcPr>
            <w:tcW w:w="4275" w:type="dxa"/>
          </w:tcPr>
          <w:p w:rsidR="00286CC4" w:rsidRPr="0025469E" w:rsidRDefault="00F43113" w:rsidP="00286CC4">
            <w:pPr>
              <w:widowControl w:val="0"/>
              <w:suppressAutoHyphens w:val="0"/>
              <w:autoSpaceDE w:val="0"/>
              <w:autoSpaceDN w:val="0"/>
              <w:adjustRightInd w:val="0"/>
              <w:spacing w:line="276" w:lineRule="auto"/>
              <w:contextualSpacing/>
              <w:jc w:val="left"/>
              <w:rPr>
                <w:b/>
                <w:bCs/>
              </w:rPr>
            </w:pPr>
            <w:r>
              <w:rPr>
                <w:b/>
                <w:bCs/>
              </w:rPr>
              <w:t>Arbeiter-Samariter-Bund (ASB)</w:t>
            </w:r>
          </w:p>
          <w:p w:rsidR="00286CC4" w:rsidRPr="0025469E" w:rsidRDefault="00286CC4" w:rsidP="00286CC4">
            <w:pPr>
              <w:widowControl w:val="0"/>
              <w:suppressAutoHyphens w:val="0"/>
              <w:autoSpaceDE w:val="0"/>
              <w:autoSpaceDN w:val="0"/>
              <w:adjustRightInd w:val="0"/>
              <w:spacing w:line="276" w:lineRule="auto"/>
              <w:contextualSpacing/>
              <w:jc w:val="left"/>
              <w:rPr>
                <w:b/>
                <w:bCs/>
              </w:rPr>
            </w:pPr>
            <w:r w:rsidRPr="0025469E">
              <w:rPr>
                <w:b/>
                <w:bCs/>
              </w:rPr>
              <w:t>Physical Location: Baghdad – Mansour District , 14 Ram</w:t>
            </w:r>
            <w:r>
              <w:rPr>
                <w:b/>
                <w:bCs/>
              </w:rPr>
              <w:t>a</w:t>
            </w:r>
            <w:r w:rsidRPr="0025469E">
              <w:rPr>
                <w:b/>
                <w:bCs/>
              </w:rPr>
              <w:t xml:space="preserve">dan Street , </w:t>
            </w:r>
          </w:p>
          <w:p w:rsidR="00286CC4" w:rsidRPr="0025469E" w:rsidRDefault="00286CC4" w:rsidP="00286CC4">
            <w:pPr>
              <w:widowControl w:val="0"/>
              <w:suppressAutoHyphens w:val="0"/>
              <w:autoSpaceDE w:val="0"/>
              <w:autoSpaceDN w:val="0"/>
              <w:adjustRightInd w:val="0"/>
              <w:spacing w:line="276" w:lineRule="auto"/>
              <w:contextualSpacing/>
              <w:jc w:val="left"/>
              <w:rPr>
                <w:b/>
                <w:bCs/>
              </w:rPr>
            </w:pPr>
            <w:r w:rsidRPr="0025469E">
              <w:rPr>
                <w:b/>
                <w:bCs/>
              </w:rPr>
              <w:t xml:space="preserve">              33.315556, 44.338385</w:t>
            </w:r>
          </w:p>
          <w:p w:rsidR="00286CC4" w:rsidRPr="0025469E" w:rsidRDefault="00286CC4" w:rsidP="00286CC4">
            <w:pPr>
              <w:widowControl w:val="0"/>
              <w:suppressAutoHyphens w:val="0"/>
              <w:autoSpaceDE w:val="0"/>
              <w:autoSpaceDN w:val="0"/>
              <w:adjustRightInd w:val="0"/>
              <w:spacing w:line="276" w:lineRule="auto"/>
              <w:contextualSpacing/>
              <w:jc w:val="left"/>
              <w:rPr>
                <w:b/>
                <w:bCs/>
              </w:rPr>
            </w:pPr>
            <w:r w:rsidRPr="0025469E">
              <w:rPr>
                <w:b/>
                <w:bCs/>
              </w:rPr>
              <w:t>Tel:</w:t>
            </w:r>
            <w:r w:rsidR="0005792A" w:rsidRPr="0025469E">
              <w:rPr>
                <w:b/>
                <w:bCs/>
              </w:rPr>
              <w:t xml:space="preserve"> 07</w:t>
            </w:r>
            <w:r w:rsidR="0005792A">
              <w:rPr>
                <w:b/>
                <w:bCs/>
              </w:rPr>
              <w:t>740918850</w:t>
            </w:r>
          </w:p>
          <w:p w:rsidR="00EB2A21" w:rsidRPr="00F93240" w:rsidRDefault="00286CC4" w:rsidP="00F93240">
            <w:pPr>
              <w:widowControl w:val="0"/>
              <w:suppressAutoHyphens w:val="0"/>
              <w:autoSpaceDE w:val="0"/>
              <w:autoSpaceDN w:val="0"/>
              <w:adjustRightInd w:val="0"/>
              <w:spacing w:line="276" w:lineRule="auto"/>
              <w:contextualSpacing/>
              <w:jc w:val="left"/>
              <w:rPr>
                <w:b/>
                <w:bCs/>
              </w:rPr>
            </w:pPr>
            <w:r w:rsidRPr="0025469E">
              <w:rPr>
                <w:b/>
                <w:bCs/>
              </w:rPr>
              <w:t xml:space="preserve">Email: </w:t>
            </w:r>
            <w:hyperlink r:id="rId14" w:history="1">
              <w:r w:rsidRPr="00717CB9">
                <w:rPr>
                  <w:rStyle w:val="Hyperlink"/>
                  <w:b/>
                  <w:bCs/>
                </w:rPr>
                <w:t>countryrep@asb-me.org</w:t>
              </w:r>
            </w:hyperlink>
          </w:p>
        </w:tc>
      </w:tr>
      <w:tr w:rsidR="00D84B73" w:rsidRPr="00DF487C" w:rsidTr="00FF5DC0">
        <w:tc>
          <w:tcPr>
            <w:tcW w:w="3985" w:type="dxa"/>
          </w:tcPr>
          <w:p w:rsidR="00D84B73" w:rsidRPr="00DF487C" w:rsidRDefault="00D84B73" w:rsidP="005445E2">
            <w:pPr>
              <w:rPr>
                <w:color w:val="000000"/>
              </w:rPr>
            </w:pPr>
            <w:r w:rsidRPr="00DF487C">
              <w:rPr>
                <w:color w:val="000000"/>
              </w:rPr>
              <w:t>Contractor’s name and address</w:t>
            </w:r>
          </w:p>
        </w:tc>
        <w:tc>
          <w:tcPr>
            <w:tcW w:w="983" w:type="dxa"/>
            <w:gridSpan w:val="2"/>
          </w:tcPr>
          <w:p w:rsidR="00D84B73" w:rsidRPr="00DF487C" w:rsidRDefault="00D84B73" w:rsidP="005445E2">
            <w:pPr>
              <w:rPr>
                <w:color w:val="000000"/>
              </w:rPr>
            </w:pPr>
            <w:r w:rsidRPr="00DF487C">
              <w:rPr>
                <w:color w:val="000000"/>
              </w:rPr>
              <w:t>1.1.2.3 &amp; 1.3</w:t>
            </w:r>
          </w:p>
        </w:tc>
        <w:tc>
          <w:tcPr>
            <w:tcW w:w="4275" w:type="dxa"/>
          </w:tcPr>
          <w:p w:rsidR="00EB2A21" w:rsidRPr="00DF487C" w:rsidRDefault="00D84B73" w:rsidP="005445E2">
            <w:pPr>
              <w:jc w:val="left"/>
              <w:rPr>
                <w:color w:val="000000"/>
              </w:rPr>
            </w:pPr>
            <w:r w:rsidRPr="00DF487C">
              <w:rPr>
                <w:color w:val="000000"/>
              </w:rPr>
              <w:t>[</w:t>
            </w:r>
            <w:r w:rsidR="00E92A8B" w:rsidRPr="00DF487C">
              <w:rPr>
                <w:color w:val="000000"/>
              </w:rPr>
              <w:t xml:space="preserve">To be </w:t>
            </w:r>
            <w:r w:rsidRPr="00DF487C">
              <w:rPr>
                <w:color w:val="000000"/>
              </w:rPr>
              <w:t>insert</w:t>
            </w:r>
            <w:r w:rsidR="00B647C3" w:rsidRPr="00DF487C">
              <w:rPr>
                <w:color w:val="000000"/>
              </w:rPr>
              <w:t>ed</w:t>
            </w:r>
            <w:r w:rsidRPr="00DF487C">
              <w:rPr>
                <w:color w:val="000000"/>
              </w:rPr>
              <w:t>]</w:t>
            </w:r>
          </w:p>
        </w:tc>
      </w:tr>
      <w:tr w:rsidR="00D84B73" w:rsidRPr="00DF487C" w:rsidTr="00FF5DC0">
        <w:tc>
          <w:tcPr>
            <w:tcW w:w="3985" w:type="dxa"/>
          </w:tcPr>
          <w:p w:rsidR="00D84B73" w:rsidRPr="00DF487C" w:rsidRDefault="00D84B73" w:rsidP="005445E2">
            <w:pPr>
              <w:rPr>
                <w:color w:val="000000"/>
              </w:rPr>
            </w:pPr>
            <w:r w:rsidRPr="00DF487C">
              <w:rPr>
                <w:color w:val="000000"/>
              </w:rPr>
              <w:t>Engineer’s name and address</w:t>
            </w:r>
          </w:p>
        </w:tc>
        <w:tc>
          <w:tcPr>
            <w:tcW w:w="983" w:type="dxa"/>
            <w:gridSpan w:val="2"/>
          </w:tcPr>
          <w:p w:rsidR="00D84B73" w:rsidRPr="00DF487C" w:rsidRDefault="00D84B73" w:rsidP="005445E2">
            <w:pPr>
              <w:rPr>
                <w:color w:val="000000"/>
              </w:rPr>
            </w:pPr>
            <w:r w:rsidRPr="00DF487C">
              <w:rPr>
                <w:color w:val="000000"/>
              </w:rPr>
              <w:t>1.1.2.4 &amp; 1.3</w:t>
            </w:r>
          </w:p>
        </w:tc>
        <w:tc>
          <w:tcPr>
            <w:tcW w:w="4275" w:type="dxa"/>
          </w:tcPr>
          <w:p w:rsidR="00EB2A21" w:rsidRPr="00DF487C" w:rsidRDefault="0015256C" w:rsidP="005445E2">
            <w:pPr>
              <w:jc w:val="left"/>
              <w:rPr>
                <w:color w:val="000000"/>
              </w:rPr>
            </w:pPr>
            <w:r w:rsidRPr="00DF487C">
              <w:rPr>
                <w:b/>
                <w:color w:val="000000"/>
              </w:rPr>
              <w:t xml:space="preserve">To Be Nominated </w:t>
            </w:r>
          </w:p>
        </w:tc>
      </w:tr>
      <w:tr w:rsidR="00D84B73" w:rsidRPr="00DF487C" w:rsidTr="00F93240">
        <w:trPr>
          <w:trHeight w:val="2195"/>
        </w:trPr>
        <w:tc>
          <w:tcPr>
            <w:tcW w:w="3985" w:type="dxa"/>
          </w:tcPr>
          <w:p w:rsidR="00D84B73" w:rsidRPr="00DF487C" w:rsidRDefault="00D84B73" w:rsidP="005445E2">
            <w:pPr>
              <w:rPr>
                <w:color w:val="000000"/>
              </w:rPr>
            </w:pPr>
            <w:r w:rsidRPr="00DF487C">
              <w:rPr>
                <w:color w:val="000000"/>
              </w:rPr>
              <w:t>Recipient’s name and address</w:t>
            </w:r>
          </w:p>
        </w:tc>
        <w:tc>
          <w:tcPr>
            <w:tcW w:w="983" w:type="dxa"/>
            <w:gridSpan w:val="2"/>
          </w:tcPr>
          <w:p w:rsidR="00D84B73" w:rsidRPr="00DF487C" w:rsidRDefault="00D84B73" w:rsidP="005445E2">
            <w:pPr>
              <w:rPr>
                <w:color w:val="000000"/>
              </w:rPr>
            </w:pPr>
            <w:r w:rsidRPr="00DF487C">
              <w:rPr>
                <w:color w:val="000000"/>
              </w:rPr>
              <w:t>1.1</w:t>
            </w:r>
            <w:r w:rsidR="00BC69C8" w:rsidRPr="00DF487C">
              <w:rPr>
                <w:color w:val="000000"/>
              </w:rPr>
              <w:t>.</w:t>
            </w:r>
            <w:r w:rsidRPr="00DF487C">
              <w:rPr>
                <w:color w:val="000000"/>
              </w:rPr>
              <w:t>2.11 &amp; 1.3</w:t>
            </w:r>
          </w:p>
        </w:tc>
        <w:tc>
          <w:tcPr>
            <w:tcW w:w="4275" w:type="dxa"/>
          </w:tcPr>
          <w:p w:rsidR="00286CC4" w:rsidRPr="00DF487C" w:rsidRDefault="00286CC4" w:rsidP="00286CC4">
            <w:pPr>
              <w:suppressAutoHyphens w:val="0"/>
              <w:spacing w:line="276" w:lineRule="auto"/>
              <w:jc w:val="left"/>
              <w:rPr>
                <w:b/>
                <w:bCs/>
                <w:color w:val="000000"/>
                <w:lang w:val="en-GB"/>
              </w:rPr>
            </w:pPr>
            <w:r w:rsidRPr="00DF487C">
              <w:rPr>
                <w:b/>
                <w:bCs/>
                <w:color w:val="000000"/>
                <w:lang w:val="en-GB"/>
              </w:rPr>
              <w:t>The Head, Procurement</w:t>
            </w:r>
            <w:r>
              <w:rPr>
                <w:b/>
                <w:bCs/>
                <w:color w:val="000000"/>
                <w:lang w:val="en-GB"/>
              </w:rPr>
              <w:t xml:space="preserve"> Division</w:t>
            </w:r>
          </w:p>
          <w:p w:rsidR="00286CC4" w:rsidRPr="0025469E" w:rsidRDefault="00F43113" w:rsidP="00286CC4">
            <w:pPr>
              <w:widowControl w:val="0"/>
              <w:suppressAutoHyphens w:val="0"/>
              <w:autoSpaceDE w:val="0"/>
              <w:autoSpaceDN w:val="0"/>
              <w:adjustRightInd w:val="0"/>
              <w:spacing w:line="276" w:lineRule="auto"/>
              <w:contextualSpacing/>
              <w:jc w:val="left"/>
              <w:rPr>
                <w:b/>
                <w:bCs/>
              </w:rPr>
            </w:pPr>
            <w:r>
              <w:rPr>
                <w:b/>
                <w:bCs/>
              </w:rPr>
              <w:t>Arbeiter-Samariter-Bund (ASB)</w:t>
            </w:r>
          </w:p>
          <w:p w:rsidR="00286CC4" w:rsidRPr="0025469E" w:rsidRDefault="00286CC4" w:rsidP="00286CC4">
            <w:pPr>
              <w:widowControl w:val="0"/>
              <w:suppressAutoHyphens w:val="0"/>
              <w:autoSpaceDE w:val="0"/>
              <w:autoSpaceDN w:val="0"/>
              <w:adjustRightInd w:val="0"/>
              <w:spacing w:line="276" w:lineRule="auto"/>
              <w:contextualSpacing/>
              <w:jc w:val="left"/>
              <w:rPr>
                <w:b/>
                <w:bCs/>
              </w:rPr>
            </w:pPr>
            <w:r w:rsidRPr="0025469E">
              <w:rPr>
                <w:b/>
                <w:bCs/>
              </w:rPr>
              <w:t>Physical Location: Baghdad – Mansour District , 14 Ram</w:t>
            </w:r>
            <w:r>
              <w:rPr>
                <w:b/>
                <w:bCs/>
              </w:rPr>
              <w:t>a</w:t>
            </w:r>
            <w:r w:rsidRPr="0025469E">
              <w:rPr>
                <w:b/>
                <w:bCs/>
              </w:rPr>
              <w:t xml:space="preserve">dan Street , </w:t>
            </w:r>
          </w:p>
          <w:p w:rsidR="00286CC4" w:rsidRPr="0025469E" w:rsidRDefault="00286CC4" w:rsidP="00286CC4">
            <w:pPr>
              <w:widowControl w:val="0"/>
              <w:suppressAutoHyphens w:val="0"/>
              <w:autoSpaceDE w:val="0"/>
              <w:autoSpaceDN w:val="0"/>
              <w:adjustRightInd w:val="0"/>
              <w:spacing w:line="276" w:lineRule="auto"/>
              <w:contextualSpacing/>
              <w:jc w:val="left"/>
              <w:rPr>
                <w:b/>
                <w:bCs/>
              </w:rPr>
            </w:pPr>
            <w:r w:rsidRPr="0025469E">
              <w:rPr>
                <w:b/>
                <w:bCs/>
              </w:rPr>
              <w:t xml:space="preserve">              33.315556, 44.338385</w:t>
            </w:r>
          </w:p>
          <w:p w:rsidR="00286CC4" w:rsidRPr="0025469E" w:rsidRDefault="00286CC4" w:rsidP="00286CC4">
            <w:pPr>
              <w:widowControl w:val="0"/>
              <w:suppressAutoHyphens w:val="0"/>
              <w:autoSpaceDE w:val="0"/>
              <w:autoSpaceDN w:val="0"/>
              <w:adjustRightInd w:val="0"/>
              <w:spacing w:line="276" w:lineRule="auto"/>
              <w:contextualSpacing/>
              <w:jc w:val="left"/>
              <w:rPr>
                <w:b/>
                <w:bCs/>
              </w:rPr>
            </w:pPr>
            <w:r w:rsidRPr="0025469E">
              <w:rPr>
                <w:b/>
                <w:bCs/>
              </w:rPr>
              <w:t>Tel:</w:t>
            </w:r>
            <w:r w:rsidR="0005792A" w:rsidRPr="0025469E">
              <w:rPr>
                <w:b/>
                <w:bCs/>
              </w:rPr>
              <w:t xml:space="preserve"> 07</w:t>
            </w:r>
            <w:r w:rsidR="0005792A">
              <w:rPr>
                <w:b/>
                <w:bCs/>
              </w:rPr>
              <w:t>740918850</w:t>
            </w:r>
          </w:p>
          <w:p w:rsidR="0076576B" w:rsidRPr="0076576B" w:rsidRDefault="00286CC4" w:rsidP="0076576B">
            <w:pPr>
              <w:pStyle w:val="Heading3"/>
              <w:shd w:val="clear" w:color="auto" w:fill="FFFFFF"/>
              <w:spacing w:line="300" w:lineRule="atLeast"/>
              <w:jc w:val="left"/>
              <w:rPr>
                <w:rFonts w:ascii="Helvetica" w:hAnsi="Helvetica" w:cs="Helvetica"/>
                <w:color w:val="5F6368"/>
                <w:spacing w:val="5"/>
                <w:sz w:val="27"/>
                <w:szCs w:val="27"/>
                <w:lang w:val="en-US" w:eastAsia="en-US"/>
              </w:rPr>
            </w:pPr>
            <w:r w:rsidRPr="00E57031">
              <w:rPr>
                <w:b w:val="0"/>
                <w:bCs w:val="0"/>
                <w:sz w:val="24"/>
                <w:szCs w:val="24"/>
              </w:rPr>
              <w:t>Email:</w:t>
            </w:r>
            <w:r w:rsidRPr="0025469E">
              <w:rPr>
                <w:b w:val="0"/>
                <w:bCs w:val="0"/>
              </w:rPr>
              <w:t xml:space="preserve"> </w:t>
            </w:r>
            <w:r w:rsidR="0076576B" w:rsidRPr="008F2908">
              <w:rPr>
                <w:rFonts w:ascii="Arial" w:hAnsi="Arial" w:cs="Arial"/>
                <w:color w:val="555555"/>
                <w:spacing w:val="5"/>
                <w:sz w:val="18"/>
                <w:szCs w:val="18"/>
                <w:lang w:val="en-US" w:eastAsia="en-US"/>
              </w:rPr>
              <w:t>manageradminfinance@asb-me.org</w:t>
            </w:r>
          </w:p>
          <w:p w:rsidR="00EB2A21" w:rsidRPr="00F93240" w:rsidRDefault="00EB2A21" w:rsidP="00F93240">
            <w:pPr>
              <w:widowControl w:val="0"/>
              <w:suppressAutoHyphens w:val="0"/>
              <w:autoSpaceDE w:val="0"/>
              <w:autoSpaceDN w:val="0"/>
              <w:adjustRightInd w:val="0"/>
              <w:spacing w:line="276" w:lineRule="auto"/>
              <w:contextualSpacing/>
              <w:jc w:val="left"/>
              <w:rPr>
                <w:b/>
                <w:bCs/>
              </w:rPr>
            </w:pPr>
          </w:p>
        </w:tc>
      </w:tr>
      <w:tr w:rsidR="00D84B73" w:rsidRPr="00DF487C" w:rsidTr="00FF5DC0">
        <w:tc>
          <w:tcPr>
            <w:tcW w:w="3985" w:type="dxa"/>
          </w:tcPr>
          <w:p w:rsidR="00D84B73" w:rsidRPr="00DF487C" w:rsidRDefault="00D84B73" w:rsidP="005445E2">
            <w:pPr>
              <w:rPr>
                <w:color w:val="000000"/>
              </w:rPr>
            </w:pPr>
            <w:r w:rsidRPr="00DF487C">
              <w:rPr>
                <w:color w:val="000000"/>
              </w:rPr>
              <w:t>Time for Completion of the Works</w:t>
            </w:r>
          </w:p>
        </w:tc>
        <w:tc>
          <w:tcPr>
            <w:tcW w:w="983" w:type="dxa"/>
            <w:gridSpan w:val="2"/>
          </w:tcPr>
          <w:p w:rsidR="00D84B73" w:rsidRPr="00DF487C" w:rsidRDefault="00D84B73" w:rsidP="005445E2">
            <w:pPr>
              <w:rPr>
                <w:color w:val="000000"/>
              </w:rPr>
            </w:pPr>
            <w:r w:rsidRPr="00DF487C">
              <w:rPr>
                <w:color w:val="000000"/>
              </w:rPr>
              <w:t>1.1.3.3</w:t>
            </w:r>
          </w:p>
        </w:tc>
        <w:tc>
          <w:tcPr>
            <w:tcW w:w="4275" w:type="dxa"/>
          </w:tcPr>
          <w:p w:rsidR="00EB2A21" w:rsidRPr="00DF487C" w:rsidRDefault="0076576B" w:rsidP="000006DE">
            <w:pPr>
              <w:jc w:val="left"/>
              <w:rPr>
                <w:color w:val="000000"/>
              </w:rPr>
            </w:pPr>
            <w:r>
              <w:rPr>
                <w:color w:val="000000"/>
              </w:rPr>
              <w:t>4</w:t>
            </w:r>
            <w:r w:rsidR="004B177C">
              <w:rPr>
                <w:color w:val="000000"/>
              </w:rPr>
              <w:t xml:space="preserve"> </w:t>
            </w:r>
            <w:r w:rsidR="00004D2A" w:rsidRPr="00DF487C">
              <w:rPr>
                <w:color w:val="000000"/>
              </w:rPr>
              <w:t>months</w:t>
            </w:r>
            <w:r w:rsidR="006B5EAD" w:rsidRPr="00DF487C">
              <w:rPr>
                <w:color w:val="000000"/>
              </w:rPr>
              <w:t xml:space="preserve"> Including design</w:t>
            </w:r>
          </w:p>
        </w:tc>
      </w:tr>
      <w:tr w:rsidR="00D84B73" w:rsidRPr="00DF487C" w:rsidTr="00FF5DC0">
        <w:tc>
          <w:tcPr>
            <w:tcW w:w="3985" w:type="dxa"/>
          </w:tcPr>
          <w:p w:rsidR="00D84B73" w:rsidRPr="00DF487C" w:rsidRDefault="00D84B73" w:rsidP="005445E2">
            <w:pPr>
              <w:rPr>
                <w:color w:val="000000"/>
              </w:rPr>
            </w:pPr>
            <w:r w:rsidRPr="00DF487C">
              <w:rPr>
                <w:color w:val="000000"/>
              </w:rPr>
              <w:t>Defects Notification Period</w:t>
            </w:r>
          </w:p>
        </w:tc>
        <w:tc>
          <w:tcPr>
            <w:tcW w:w="983" w:type="dxa"/>
            <w:gridSpan w:val="2"/>
          </w:tcPr>
          <w:p w:rsidR="00D84B73" w:rsidRPr="00DF487C" w:rsidRDefault="00D84B73" w:rsidP="005445E2">
            <w:pPr>
              <w:rPr>
                <w:color w:val="000000"/>
              </w:rPr>
            </w:pPr>
            <w:r w:rsidRPr="00DF487C">
              <w:rPr>
                <w:color w:val="000000"/>
              </w:rPr>
              <w:t>1.1.3.7</w:t>
            </w:r>
          </w:p>
        </w:tc>
        <w:tc>
          <w:tcPr>
            <w:tcW w:w="4275" w:type="dxa"/>
          </w:tcPr>
          <w:p w:rsidR="00EB2A21" w:rsidRPr="00DF487C" w:rsidRDefault="003821CE" w:rsidP="005445E2">
            <w:pPr>
              <w:jc w:val="left"/>
              <w:rPr>
                <w:color w:val="000000"/>
              </w:rPr>
            </w:pPr>
            <w:r>
              <w:rPr>
                <w:color w:val="000000"/>
              </w:rPr>
              <w:t>4</w:t>
            </w:r>
            <w:r w:rsidR="00004D2A" w:rsidRPr="00DF487C">
              <w:rPr>
                <w:color w:val="000000"/>
              </w:rPr>
              <w:t xml:space="preserve"> months</w:t>
            </w:r>
          </w:p>
        </w:tc>
      </w:tr>
      <w:tr w:rsidR="00D84B73" w:rsidRPr="00DF487C" w:rsidTr="00FF5DC0">
        <w:tc>
          <w:tcPr>
            <w:tcW w:w="3985" w:type="dxa"/>
          </w:tcPr>
          <w:p w:rsidR="00D84B73" w:rsidRPr="00DF487C" w:rsidRDefault="00D84B73" w:rsidP="005445E2">
            <w:pPr>
              <w:rPr>
                <w:color w:val="000000"/>
              </w:rPr>
            </w:pPr>
            <w:r w:rsidRPr="00DF487C">
              <w:rPr>
                <w:color w:val="000000"/>
              </w:rPr>
              <w:t>Electronic transmission systems</w:t>
            </w:r>
          </w:p>
        </w:tc>
        <w:tc>
          <w:tcPr>
            <w:tcW w:w="983" w:type="dxa"/>
            <w:gridSpan w:val="2"/>
          </w:tcPr>
          <w:p w:rsidR="00D84B73" w:rsidRPr="00DF487C" w:rsidRDefault="00D84B73" w:rsidP="005445E2">
            <w:pPr>
              <w:rPr>
                <w:color w:val="000000"/>
              </w:rPr>
            </w:pPr>
            <w:r w:rsidRPr="00DF487C">
              <w:rPr>
                <w:color w:val="000000"/>
              </w:rPr>
              <w:t>1.3</w:t>
            </w:r>
          </w:p>
        </w:tc>
        <w:tc>
          <w:tcPr>
            <w:tcW w:w="4275" w:type="dxa"/>
          </w:tcPr>
          <w:p w:rsidR="00EB2A21" w:rsidRPr="00DF487C" w:rsidRDefault="00D84B73" w:rsidP="0076576B">
            <w:pPr>
              <w:jc w:val="left"/>
              <w:rPr>
                <w:color w:val="000000"/>
              </w:rPr>
            </w:pPr>
            <w:r w:rsidRPr="00DF487C">
              <w:rPr>
                <w:color w:val="000000"/>
              </w:rPr>
              <w:t xml:space="preserve">Facsimile transmission </w:t>
            </w:r>
            <w:r w:rsidR="00286CC4">
              <w:rPr>
                <w:color w:val="000000"/>
              </w:rPr>
              <w:t>or</w:t>
            </w:r>
            <w:r w:rsidRPr="00DF487C">
              <w:rPr>
                <w:color w:val="000000"/>
              </w:rPr>
              <w:t xml:space="preserve"> e-mail</w:t>
            </w:r>
          </w:p>
        </w:tc>
      </w:tr>
      <w:tr w:rsidR="00D84B73" w:rsidRPr="00DF487C" w:rsidTr="00FF5DC0">
        <w:tc>
          <w:tcPr>
            <w:tcW w:w="3985" w:type="dxa"/>
          </w:tcPr>
          <w:p w:rsidR="00D84B73" w:rsidRPr="00DF487C" w:rsidRDefault="00D84B73" w:rsidP="005445E2">
            <w:pPr>
              <w:rPr>
                <w:color w:val="000000"/>
              </w:rPr>
            </w:pPr>
            <w:r w:rsidRPr="00DF487C">
              <w:rPr>
                <w:color w:val="000000"/>
              </w:rPr>
              <w:t>Governing Law</w:t>
            </w:r>
          </w:p>
        </w:tc>
        <w:tc>
          <w:tcPr>
            <w:tcW w:w="983" w:type="dxa"/>
            <w:gridSpan w:val="2"/>
          </w:tcPr>
          <w:p w:rsidR="00D84B73" w:rsidRPr="00DF487C" w:rsidRDefault="00D84B73" w:rsidP="005445E2">
            <w:pPr>
              <w:rPr>
                <w:color w:val="000000"/>
              </w:rPr>
            </w:pPr>
            <w:r w:rsidRPr="00DF487C">
              <w:rPr>
                <w:color w:val="000000"/>
              </w:rPr>
              <w:t>1.4</w:t>
            </w:r>
          </w:p>
        </w:tc>
        <w:tc>
          <w:tcPr>
            <w:tcW w:w="4275" w:type="dxa"/>
          </w:tcPr>
          <w:p w:rsidR="00EB2A21" w:rsidRPr="00DF487C" w:rsidRDefault="00D84B73" w:rsidP="004B177C">
            <w:pPr>
              <w:jc w:val="left"/>
              <w:rPr>
                <w:color w:val="000000"/>
              </w:rPr>
            </w:pPr>
            <w:r w:rsidRPr="00DF487C">
              <w:rPr>
                <w:color w:val="000000"/>
              </w:rPr>
              <w:t xml:space="preserve">The Laws of Republic of </w:t>
            </w:r>
            <w:r w:rsidR="004B177C">
              <w:rPr>
                <w:color w:val="000000"/>
              </w:rPr>
              <w:t>Iraq</w:t>
            </w:r>
          </w:p>
        </w:tc>
      </w:tr>
      <w:tr w:rsidR="00D84B73" w:rsidRPr="00DF487C" w:rsidTr="00FF5DC0">
        <w:tc>
          <w:tcPr>
            <w:tcW w:w="3985" w:type="dxa"/>
          </w:tcPr>
          <w:p w:rsidR="00D84B73" w:rsidRPr="00DF487C" w:rsidRDefault="00D84B73" w:rsidP="005445E2">
            <w:pPr>
              <w:rPr>
                <w:color w:val="000000"/>
              </w:rPr>
            </w:pPr>
            <w:r w:rsidRPr="00DF487C">
              <w:rPr>
                <w:color w:val="000000"/>
              </w:rPr>
              <w:t>Ruling language</w:t>
            </w:r>
          </w:p>
        </w:tc>
        <w:tc>
          <w:tcPr>
            <w:tcW w:w="983" w:type="dxa"/>
            <w:gridSpan w:val="2"/>
          </w:tcPr>
          <w:p w:rsidR="00D84B73" w:rsidRPr="00DF487C" w:rsidRDefault="00D84B73" w:rsidP="005445E2">
            <w:pPr>
              <w:rPr>
                <w:color w:val="000000"/>
              </w:rPr>
            </w:pPr>
            <w:r w:rsidRPr="00DF487C">
              <w:rPr>
                <w:color w:val="000000"/>
              </w:rPr>
              <w:t>1.4</w:t>
            </w:r>
          </w:p>
        </w:tc>
        <w:tc>
          <w:tcPr>
            <w:tcW w:w="4275" w:type="dxa"/>
          </w:tcPr>
          <w:p w:rsidR="00EB2A21" w:rsidRPr="00DF487C" w:rsidRDefault="00D84B73" w:rsidP="005445E2">
            <w:pPr>
              <w:jc w:val="left"/>
              <w:rPr>
                <w:color w:val="000000"/>
              </w:rPr>
            </w:pPr>
            <w:r w:rsidRPr="00DF487C">
              <w:rPr>
                <w:color w:val="000000"/>
              </w:rPr>
              <w:t>English</w:t>
            </w:r>
          </w:p>
        </w:tc>
      </w:tr>
      <w:tr w:rsidR="00D84B73" w:rsidRPr="00DF487C" w:rsidTr="00FF5DC0">
        <w:tc>
          <w:tcPr>
            <w:tcW w:w="3985" w:type="dxa"/>
          </w:tcPr>
          <w:p w:rsidR="00D84B73" w:rsidRPr="00DF487C" w:rsidRDefault="00D84B73" w:rsidP="005445E2">
            <w:pPr>
              <w:rPr>
                <w:color w:val="000000"/>
              </w:rPr>
            </w:pPr>
            <w:r w:rsidRPr="00DF487C">
              <w:rPr>
                <w:color w:val="000000"/>
              </w:rPr>
              <w:t>Language for communications</w:t>
            </w:r>
          </w:p>
        </w:tc>
        <w:tc>
          <w:tcPr>
            <w:tcW w:w="983" w:type="dxa"/>
            <w:gridSpan w:val="2"/>
          </w:tcPr>
          <w:p w:rsidR="00D84B73" w:rsidRPr="00DF487C" w:rsidRDefault="00D84B73" w:rsidP="005445E2">
            <w:pPr>
              <w:rPr>
                <w:color w:val="000000"/>
              </w:rPr>
            </w:pPr>
            <w:r w:rsidRPr="00DF487C">
              <w:rPr>
                <w:color w:val="000000"/>
              </w:rPr>
              <w:t>1.4</w:t>
            </w:r>
          </w:p>
        </w:tc>
        <w:tc>
          <w:tcPr>
            <w:tcW w:w="4275" w:type="dxa"/>
          </w:tcPr>
          <w:p w:rsidR="00EB2A21" w:rsidRPr="00DF487C" w:rsidRDefault="00D84B73" w:rsidP="005445E2">
            <w:pPr>
              <w:jc w:val="left"/>
              <w:rPr>
                <w:color w:val="000000"/>
              </w:rPr>
            </w:pPr>
            <w:r w:rsidRPr="00DF487C">
              <w:rPr>
                <w:color w:val="000000"/>
              </w:rPr>
              <w:t>English</w:t>
            </w:r>
          </w:p>
        </w:tc>
      </w:tr>
      <w:tr w:rsidR="00D84B73" w:rsidRPr="00DF487C" w:rsidTr="00FF5DC0">
        <w:tc>
          <w:tcPr>
            <w:tcW w:w="3985" w:type="dxa"/>
          </w:tcPr>
          <w:p w:rsidR="00D84B73" w:rsidRPr="00DF487C" w:rsidRDefault="00D84B73" w:rsidP="005445E2">
            <w:pPr>
              <w:rPr>
                <w:color w:val="000000"/>
              </w:rPr>
            </w:pPr>
            <w:r w:rsidRPr="00DF487C">
              <w:rPr>
                <w:color w:val="000000"/>
              </w:rPr>
              <w:t>Time for access to the Site</w:t>
            </w:r>
          </w:p>
        </w:tc>
        <w:tc>
          <w:tcPr>
            <w:tcW w:w="983" w:type="dxa"/>
            <w:gridSpan w:val="2"/>
          </w:tcPr>
          <w:p w:rsidR="00D84B73" w:rsidRPr="00DF487C" w:rsidRDefault="00D84B73" w:rsidP="005445E2">
            <w:pPr>
              <w:rPr>
                <w:color w:val="000000"/>
              </w:rPr>
            </w:pPr>
            <w:r w:rsidRPr="00DF487C">
              <w:rPr>
                <w:color w:val="000000"/>
              </w:rPr>
              <w:t>2.1</w:t>
            </w:r>
          </w:p>
        </w:tc>
        <w:tc>
          <w:tcPr>
            <w:tcW w:w="4275" w:type="dxa"/>
          </w:tcPr>
          <w:p w:rsidR="00EB2A21" w:rsidRPr="00DF487C" w:rsidRDefault="00716F01" w:rsidP="005445E2">
            <w:pPr>
              <w:jc w:val="left"/>
              <w:rPr>
                <w:color w:val="000000"/>
              </w:rPr>
            </w:pPr>
            <w:r w:rsidRPr="00DF487C">
              <w:rPr>
                <w:color w:val="000000"/>
              </w:rPr>
              <w:t>Not later than the date of commencement</w:t>
            </w:r>
          </w:p>
        </w:tc>
      </w:tr>
      <w:tr w:rsidR="00D84B73" w:rsidRPr="00DF487C" w:rsidTr="00FF5DC0">
        <w:tc>
          <w:tcPr>
            <w:tcW w:w="3985" w:type="dxa"/>
          </w:tcPr>
          <w:p w:rsidR="00D84B73" w:rsidRPr="00DF487C" w:rsidRDefault="00D84B73" w:rsidP="005445E2">
            <w:pPr>
              <w:rPr>
                <w:color w:val="000000"/>
              </w:rPr>
            </w:pPr>
            <w:r w:rsidRPr="00DF487C">
              <w:rPr>
                <w:color w:val="000000"/>
              </w:rPr>
              <w:t>Amount of performance security</w:t>
            </w:r>
          </w:p>
        </w:tc>
        <w:tc>
          <w:tcPr>
            <w:tcW w:w="983" w:type="dxa"/>
            <w:gridSpan w:val="2"/>
          </w:tcPr>
          <w:p w:rsidR="00D84B73" w:rsidRPr="00DF487C" w:rsidRDefault="00D84B73" w:rsidP="005445E2">
            <w:pPr>
              <w:rPr>
                <w:color w:val="000000"/>
              </w:rPr>
            </w:pPr>
            <w:r w:rsidRPr="00DF487C">
              <w:rPr>
                <w:color w:val="000000"/>
              </w:rPr>
              <w:t>4.2</w:t>
            </w:r>
          </w:p>
        </w:tc>
        <w:tc>
          <w:tcPr>
            <w:tcW w:w="4275" w:type="dxa"/>
          </w:tcPr>
          <w:p w:rsidR="00EB2A21" w:rsidRPr="00DF487C" w:rsidRDefault="00B202F5" w:rsidP="004B177C">
            <w:pPr>
              <w:jc w:val="left"/>
              <w:rPr>
                <w:color w:val="000000"/>
              </w:rPr>
            </w:pPr>
            <w:r w:rsidRPr="00DF487C">
              <w:rPr>
                <w:color w:val="000000"/>
              </w:rPr>
              <w:t xml:space="preserve">The only acceptable form of performance security shall be unconditional on demand bank guarantee in the amount of </w:t>
            </w:r>
            <w:r w:rsidR="00D84B73" w:rsidRPr="00DF487C">
              <w:rPr>
                <w:color w:val="000000"/>
              </w:rPr>
              <w:t>10% of the Accepted Contract Amount</w:t>
            </w:r>
            <w:r w:rsidR="00E57031">
              <w:rPr>
                <w:color w:val="000000"/>
              </w:rPr>
              <w:t xml:space="preserve"> in U</w:t>
            </w:r>
            <w:r w:rsidR="00484FE3">
              <w:rPr>
                <w:color w:val="000000"/>
                <w:sz w:val="23"/>
                <w:szCs w:val="23"/>
              </w:rPr>
              <w:t>nited State of America Dollars (</w:t>
            </w:r>
            <w:r w:rsidR="00E57031">
              <w:rPr>
                <w:color w:val="000000"/>
                <w:sz w:val="23"/>
                <w:szCs w:val="23"/>
              </w:rPr>
              <w:t>U</w:t>
            </w:r>
            <w:r w:rsidR="00484FE3">
              <w:rPr>
                <w:color w:val="000000"/>
                <w:sz w:val="23"/>
                <w:szCs w:val="23"/>
              </w:rPr>
              <w:t>SD)</w:t>
            </w:r>
          </w:p>
        </w:tc>
      </w:tr>
      <w:tr w:rsidR="00D84B73" w:rsidRPr="00DF487C" w:rsidTr="00FF5DC0">
        <w:tc>
          <w:tcPr>
            <w:tcW w:w="3985" w:type="dxa"/>
          </w:tcPr>
          <w:p w:rsidR="00D84B73" w:rsidRPr="00DF487C" w:rsidRDefault="00D84B73" w:rsidP="005445E2">
            <w:pPr>
              <w:rPr>
                <w:color w:val="000000"/>
              </w:rPr>
            </w:pPr>
            <w:r w:rsidRPr="00DF487C">
              <w:rPr>
                <w:color w:val="000000"/>
              </w:rPr>
              <w:t>Period for notifying unforeseeable errors, faults and defects in the Employer’s Requirements</w:t>
            </w:r>
          </w:p>
        </w:tc>
        <w:tc>
          <w:tcPr>
            <w:tcW w:w="983" w:type="dxa"/>
            <w:gridSpan w:val="2"/>
          </w:tcPr>
          <w:p w:rsidR="00D84B73" w:rsidRPr="00DF487C" w:rsidRDefault="00D84B73" w:rsidP="005445E2">
            <w:pPr>
              <w:rPr>
                <w:color w:val="000000"/>
              </w:rPr>
            </w:pPr>
            <w:r w:rsidRPr="00DF487C">
              <w:rPr>
                <w:color w:val="000000"/>
              </w:rPr>
              <w:t>5.1</w:t>
            </w:r>
          </w:p>
        </w:tc>
        <w:tc>
          <w:tcPr>
            <w:tcW w:w="4275" w:type="dxa"/>
          </w:tcPr>
          <w:p w:rsidR="00EB2A21" w:rsidRPr="00DF487C" w:rsidRDefault="0076576B" w:rsidP="005445E2">
            <w:pPr>
              <w:jc w:val="left"/>
              <w:rPr>
                <w:color w:val="000000"/>
              </w:rPr>
            </w:pPr>
            <w:r>
              <w:rPr>
                <w:color w:val="000000"/>
              </w:rPr>
              <w:t>6</w:t>
            </w:r>
            <w:r w:rsidR="00F46BBA" w:rsidRPr="00DF487C">
              <w:rPr>
                <w:color w:val="000000"/>
              </w:rPr>
              <w:t>0</w:t>
            </w:r>
            <w:r w:rsidR="00D84B73" w:rsidRPr="00DF487C">
              <w:rPr>
                <w:color w:val="000000"/>
              </w:rPr>
              <w:t xml:space="preserve"> Days</w:t>
            </w:r>
            <w:r w:rsidR="000C69D9" w:rsidRPr="00DF487C">
              <w:rPr>
                <w:color w:val="000000"/>
              </w:rPr>
              <w:t xml:space="preserve"> after commencement works</w:t>
            </w:r>
          </w:p>
        </w:tc>
      </w:tr>
      <w:tr w:rsidR="00D84B73" w:rsidRPr="00DF487C" w:rsidTr="00FF5DC0">
        <w:tc>
          <w:tcPr>
            <w:tcW w:w="3985" w:type="dxa"/>
          </w:tcPr>
          <w:p w:rsidR="00D84B73" w:rsidRPr="00DF487C" w:rsidRDefault="00D84B73" w:rsidP="005445E2">
            <w:pPr>
              <w:rPr>
                <w:color w:val="000000"/>
              </w:rPr>
            </w:pPr>
            <w:r w:rsidRPr="00DF487C">
              <w:rPr>
                <w:color w:val="000000"/>
              </w:rPr>
              <w:t>Normal working hours</w:t>
            </w:r>
          </w:p>
        </w:tc>
        <w:tc>
          <w:tcPr>
            <w:tcW w:w="983" w:type="dxa"/>
            <w:gridSpan w:val="2"/>
          </w:tcPr>
          <w:p w:rsidR="00D84B73" w:rsidRPr="00DF487C" w:rsidRDefault="00D84B73" w:rsidP="005445E2">
            <w:pPr>
              <w:rPr>
                <w:color w:val="000000"/>
              </w:rPr>
            </w:pPr>
            <w:r w:rsidRPr="00DF487C">
              <w:rPr>
                <w:color w:val="000000"/>
              </w:rPr>
              <w:t>6.5</w:t>
            </w:r>
          </w:p>
        </w:tc>
        <w:tc>
          <w:tcPr>
            <w:tcW w:w="4275" w:type="dxa"/>
          </w:tcPr>
          <w:p w:rsidR="00EB2A21" w:rsidRPr="00DF487C" w:rsidRDefault="00286CC4" w:rsidP="00286CC4">
            <w:pPr>
              <w:jc w:val="left"/>
              <w:rPr>
                <w:color w:val="000000"/>
              </w:rPr>
            </w:pPr>
            <w:r>
              <w:rPr>
                <w:color w:val="000000"/>
              </w:rPr>
              <w:t>Sunday</w:t>
            </w:r>
            <w:r w:rsidR="00D84B73" w:rsidRPr="00DF487C">
              <w:rPr>
                <w:color w:val="000000"/>
              </w:rPr>
              <w:t xml:space="preserve"> to </w:t>
            </w:r>
            <w:r>
              <w:rPr>
                <w:color w:val="000000"/>
              </w:rPr>
              <w:t>Friday</w:t>
            </w:r>
            <w:r w:rsidR="00D84B73" w:rsidRPr="00DF487C">
              <w:rPr>
                <w:color w:val="000000"/>
              </w:rPr>
              <w:t xml:space="preserve"> 07:00</w:t>
            </w:r>
            <w:r w:rsidR="0013381B">
              <w:rPr>
                <w:color w:val="000000"/>
              </w:rPr>
              <w:t xml:space="preserve"> am</w:t>
            </w:r>
            <w:r w:rsidR="00D84B73" w:rsidRPr="00DF487C">
              <w:rPr>
                <w:color w:val="000000"/>
              </w:rPr>
              <w:t xml:space="preserve"> Hours to 18:00 </w:t>
            </w:r>
            <w:r w:rsidR="0013381B">
              <w:rPr>
                <w:color w:val="000000"/>
              </w:rPr>
              <w:t xml:space="preserve">pm </w:t>
            </w:r>
            <w:r w:rsidR="00D84B73" w:rsidRPr="00DF487C">
              <w:rPr>
                <w:color w:val="000000"/>
              </w:rPr>
              <w:t>Hours</w:t>
            </w:r>
          </w:p>
        </w:tc>
      </w:tr>
      <w:tr w:rsidR="00D84B73" w:rsidRPr="00DF487C" w:rsidTr="00FF5DC0">
        <w:tc>
          <w:tcPr>
            <w:tcW w:w="3985" w:type="dxa"/>
          </w:tcPr>
          <w:p w:rsidR="00D84B73" w:rsidRPr="00DF487C" w:rsidRDefault="002E5113" w:rsidP="005445E2">
            <w:pPr>
              <w:rPr>
                <w:color w:val="000000"/>
              </w:rPr>
            </w:pPr>
            <w:r w:rsidRPr="00DF487C">
              <w:rPr>
                <w:color w:val="000000"/>
              </w:rPr>
              <w:t xml:space="preserve">Liquidated </w:t>
            </w:r>
            <w:r w:rsidR="00D84B73" w:rsidRPr="00DF487C">
              <w:rPr>
                <w:color w:val="000000"/>
              </w:rPr>
              <w:t>damages for the Works</w:t>
            </w:r>
          </w:p>
        </w:tc>
        <w:tc>
          <w:tcPr>
            <w:tcW w:w="983" w:type="dxa"/>
            <w:gridSpan w:val="2"/>
          </w:tcPr>
          <w:p w:rsidR="00D84B73" w:rsidRPr="00DF487C" w:rsidRDefault="00D84B73" w:rsidP="005445E2">
            <w:pPr>
              <w:rPr>
                <w:color w:val="000000"/>
              </w:rPr>
            </w:pPr>
            <w:r w:rsidRPr="00DF487C">
              <w:rPr>
                <w:color w:val="000000"/>
              </w:rPr>
              <w:t>8.7</w:t>
            </w:r>
          </w:p>
        </w:tc>
        <w:tc>
          <w:tcPr>
            <w:tcW w:w="4275" w:type="dxa"/>
          </w:tcPr>
          <w:p w:rsidR="00EB2A21" w:rsidRPr="00DF487C" w:rsidRDefault="00D84B73" w:rsidP="005445E2">
            <w:pPr>
              <w:jc w:val="left"/>
              <w:rPr>
                <w:color w:val="000000"/>
              </w:rPr>
            </w:pPr>
            <w:r w:rsidRPr="00DF487C">
              <w:rPr>
                <w:color w:val="000000"/>
              </w:rPr>
              <w:t xml:space="preserve">0.05% of the Contract Price per </w:t>
            </w:r>
            <w:r w:rsidR="00F709A4" w:rsidRPr="00DF487C">
              <w:rPr>
                <w:color w:val="000000"/>
              </w:rPr>
              <w:t>day.</w:t>
            </w:r>
          </w:p>
        </w:tc>
      </w:tr>
      <w:tr w:rsidR="00D84B73" w:rsidRPr="00DF487C" w:rsidTr="00FF5DC0">
        <w:tc>
          <w:tcPr>
            <w:tcW w:w="3985" w:type="dxa"/>
          </w:tcPr>
          <w:p w:rsidR="00D84B73" w:rsidRPr="00DF487C" w:rsidRDefault="00D84B73" w:rsidP="002E5113">
            <w:pPr>
              <w:rPr>
                <w:color w:val="000000"/>
              </w:rPr>
            </w:pPr>
            <w:r w:rsidRPr="00DF487C">
              <w:rPr>
                <w:color w:val="000000"/>
              </w:rPr>
              <w:t xml:space="preserve">Maximum amount of </w:t>
            </w:r>
            <w:r w:rsidR="002E5113" w:rsidRPr="00DF487C">
              <w:rPr>
                <w:color w:val="000000"/>
              </w:rPr>
              <w:t>liquidated</w:t>
            </w:r>
            <w:r w:rsidRPr="00DF487C">
              <w:rPr>
                <w:color w:val="000000"/>
              </w:rPr>
              <w:t xml:space="preserve"> damages</w:t>
            </w:r>
          </w:p>
        </w:tc>
        <w:tc>
          <w:tcPr>
            <w:tcW w:w="983" w:type="dxa"/>
            <w:gridSpan w:val="2"/>
          </w:tcPr>
          <w:p w:rsidR="00D84B73" w:rsidRPr="00DF487C" w:rsidRDefault="00D84B73" w:rsidP="005445E2">
            <w:pPr>
              <w:rPr>
                <w:color w:val="000000"/>
              </w:rPr>
            </w:pPr>
            <w:r w:rsidRPr="00DF487C">
              <w:rPr>
                <w:color w:val="000000"/>
              </w:rPr>
              <w:t>8.7</w:t>
            </w:r>
          </w:p>
        </w:tc>
        <w:tc>
          <w:tcPr>
            <w:tcW w:w="4275" w:type="dxa"/>
          </w:tcPr>
          <w:p w:rsidR="00EB2A21" w:rsidRPr="00DF487C" w:rsidRDefault="00B74D1D" w:rsidP="005445E2">
            <w:pPr>
              <w:jc w:val="left"/>
              <w:rPr>
                <w:color w:val="000000"/>
              </w:rPr>
            </w:pPr>
            <w:r w:rsidRPr="00DF487C">
              <w:rPr>
                <w:color w:val="000000"/>
              </w:rPr>
              <w:t>5</w:t>
            </w:r>
            <w:r w:rsidR="00D84B73" w:rsidRPr="00DF487C">
              <w:rPr>
                <w:color w:val="000000"/>
              </w:rPr>
              <w:t>% of the final Contract Price</w:t>
            </w:r>
          </w:p>
        </w:tc>
      </w:tr>
      <w:tr w:rsidR="00D84B73" w:rsidRPr="00DF487C" w:rsidTr="00FF5DC0">
        <w:tc>
          <w:tcPr>
            <w:tcW w:w="3985" w:type="dxa"/>
            <w:shd w:val="clear" w:color="auto" w:fill="auto"/>
          </w:tcPr>
          <w:p w:rsidR="00D84B73" w:rsidRPr="00DF487C" w:rsidRDefault="00D84B73" w:rsidP="005445E2">
            <w:pPr>
              <w:rPr>
                <w:color w:val="000000"/>
              </w:rPr>
            </w:pPr>
            <w:r w:rsidRPr="00DF487C">
              <w:rPr>
                <w:color w:val="000000"/>
              </w:rPr>
              <w:t>Percentage for adjustment of Provisional Sums</w:t>
            </w:r>
          </w:p>
        </w:tc>
        <w:tc>
          <w:tcPr>
            <w:tcW w:w="983" w:type="dxa"/>
            <w:gridSpan w:val="2"/>
            <w:shd w:val="clear" w:color="auto" w:fill="auto"/>
          </w:tcPr>
          <w:p w:rsidR="00D84B73" w:rsidRPr="00DF487C" w:rsidRDefault="00D84B73" w:rsidP="005445E2">
            <w:pPr>
              <w:rPr>
                <w:color w:val="000000"/>
              </w:rPr>
            </w:pPr>
            <w:r w:rsidRPr="00DF487C">
              <w:rPr>
                <w:color w:val="000000"/>
              </w:rPr>
              <w:t>13.5(b)</w:t>
            </w:r>
          </w:p>
        </w:tc>
        <w:tc>
          <w:tcPr>
            <w:tcW w:w="4275" w:type="dxa"/>
            <w:shd w:val="clear" w:color="auto" w:fill="auto"/>
          </w:tcPr>
          <w:p w:rsidR="00EB2A21" w:rsidRPr="00DF487C" w:rsidRDefault="00286CC4" w:rsidP="005445E2">
            <w:pPr>
              <w:jc w:val="left"/>
              <w:rPr>
                <w:color w:val="000000"/>
              </w:rPr>
            </w:pPr>
            <w:r>
              <w:rPr>
                <w:color w:val="000000"/>
              </w:rPr>
              <w:t>Non</w:t>
            </w:r>
          </w:p>
        </w:tc>
      </w:tr>
      <w:tr w:rsidR="00D84B73" w:rsidRPr="00DF487C" w:rsidTr="00FF5DC0">
        <w:tc>
          <w:tcPr>
            <w:tcW w:w="3985" w:type="dxa"/>
          </w:tcPr>
          <w:p w:rsidR="00D84B73" w:rsidRPr="00DF487C" w:rsidRDefault="00D84B73" w:rsidP="005445E2">
            <w:pPr>
              <w:rPr>
                <w:color w:val="000000"/>
              </w:rPr>
            </w:pPr>
            <w:r w:rsidRPr="00DF487C">
              <w:rPr>
                <w:color w:val="000000"/>
              </w:rPr>
              <w:t>Total advance payment</w:t>
            </w:r>
          </w:p>
        </w:tc>
        <w:tc>
          <w:tcPr>
            <w:tcW w:w="983" w:type="dxa"/>
            <w:gridSpan w:val="2"/>
          </w:tcPr>
          <w:p w:rsidR="00D84B73" w:rsidRPr="00DF487C" w:rsidRDefault="00D84B73" w:rsidP="005445E2">
            <w:pPr>
              <w:rPr>
                <w:color w:val="000000"/>
              </w:rPr>
            </w:pPr>
            <w:r w:rsidRPr="00DF487C">
              <w:rPr>
                <w:color w:val="000000"/>
              </w:rPr>
              <w:t>14.2</w:t>
            </w:r>
          </w:p>
        </w:tc>
        <w:tc>
          <w:tcPr>
            <w:tcW w:w="4275" w:type="dxa"/>
          </w:tcPr>
          <w:p w:rsidR="00F11AF0" w:rsidRPr="00DF487C" w:rsidRDefault="00F11AF0" w:rsidP="00F11AF0">
            <w:pPr>
              <w:suppressAutoHyphens w:val="0"/>
              <w:autoSpaceDE w:val="0"/>
              <w:autoSpaceDN w:val="0"/>
              <w:adjustRightInd w:val="0"/>
              <w:jc w:val="left"/>
              <w:rPr>
                <w:color w:val="000000"/>
              </w:rPr>
            </w:pPr>
            <w:r w:rsidRPr="00DF487C">
              <w:rPr>
                <w:color w:val="000000"/>
              </w:rPr>
              <w:t>Advance payment shall be paid as</w:t>
            </w:r>
          </w:p>
          <w:p w:rsidR="00F11AF0" w:rsidRPr="00DF487C" w:rsidRDefault="00F11AF0" w:rsidP="00950C41">
            <w:pPr>
              <w:suppressAutoHyphens w:val="0"/>
              <w:autoSpaceDE w:val="0"/>
              <w:autoSpaceDN w:val="0"/>
              <w:adjustRightInd w:val="0"/>
              <w:jc w:val="left"/>
              <w:rPr>
                <w:color w:val="000000"/>
              </w:rPr>
            </w:pPr>
            <w:r w:rsidRPr="00DF487C">
              <w:rPr>
                <w:color w:val="000000"/>
              </w:rPr>
              <w:t>follows:</w:t>
            </w:r>
          </w:p>
          <w:p w:rsidR="00F11AF0" w:rsidRPr="00DF487C" w:rsidRDefault="00F11AF0" w:rsidP="00F11AF0">
            <w:pPr>
              <w:suppressAutoHyphens w:val="0"/>
              <w:autoSpaceDE w:val="0"/>
              <w:autoSpaceDN w:val="0"/>
              <w:adjustRightInd w:val="0"/>
              <w:jc w:val="left"/>
              <w:rPr>
                <w:color w:val="000000"/>
              </w:rPr>
            </w:pPr>
            <w:r w:rsidRPr="00DF487C">
              <w:rPr>
                <w:color w:val="000000"/>
              </w:rPr>
              <w:t>_ 50% of advance paid upon</w:t>
            </w:r>
          </w:p>
          <w:p w:rsidR="00F11AF0" w:rsidRPr="00DF487C" w:rsidRDefault="00F11AF0" w:rsidP="00F11AF0">
            <w:pPr>
              <w:suppressAutoHyphens w:val="0"/>
              <w:autoSpaceDE w:val="0"/>
              <w:autoSpaceDN w:val="0"/>
              <w:adjustRightInd w:val="0"/>
              <w:jc w:val="left"/>
              <w:rPr>
                <w:color w:val="000000"/>
              </w:rPr>
            </w:pPr>
            <w:r w:rsidRPr="00DF487C">
              <w:rPr>
                <w:color w:val="000000"/>
              </w:rPr>
              <w:t>confirmation by the</w:t>
            </w:r>
          </w:p>
          <w:p w:rsidR="00F11AF0" w:rsidRPr="00DF487C" w:rsidRDefault="00F11AF0" w:rsidP="00F11AF0">
            <w:pPr>
              <w:suppressAutoHyphens w:val="0"/>
              <w:autoSpaceDE w:val="0"/>
              <w:autoSpaceDN w:val="0"/>
              <w:adjustRightInd w:val="0"/>
              <w:jc w:val="left"/>
              <w:rPr>
                <w:color w:val="000000"/>
              </w:rPr>
            </w:pPr>
            <w:r w:rsidRPr="00DF487C">
              <w:rPr>
                <w:color w:val="000000"/>
              </w:rPr>
              <w:t>Employer/Engineer, of evidence</w:t>
            </w:r>
          </w:p>
          <w:p w:rsidR="00F11AF0" w:rsidRPr="00DF487C" w:rsidRDefault="00F11AF0" w:rsidP="00F11AF0">
            <w:pPr>
              <w:suppressAutoHyphens w:val="0"/>
              <w:autoSpaceDE w:val="0"/>
              <w:autoSpaceDN w:val="0"/>
              <w:adjustRightInd w:val="0"/>
              <w:jc w:val="left"/>
              <w:rPr>
                <w:color w:val="000000"/>
              </w:rPr>
            </w:pPr>
            <w:r w:rsidRPr="00DF487C">
              <w:rPr>
                <w:color w:val="000000"/>
              </w:rPr>
              <w:t>of site establishment and</w:t>
            </w:r>
          </w:p>
          <w:p w:rsidR="00F11AF0" w:rsidRPr="00DF487C" w:rsidRDefault="00081F94" w:rsidP="0076576B">
            <w:pPr>
              <w:suppressAutoHyphens w:val="0"/>
              <w:autoSpaceDE w:val="0"/>
              <w:autoSpaceDN w:val="0"/>
              <w:adjustRightInd w:val="0"/>
              <w:jc w:val="left"/>
              <w:rPr>
                <w:color w:val="000000"/>
              </w:rPr>
            </w:pPr>
            <w:r w:rsidRPr="00DF487C">
              <w:rPr>
                <w:color w:val="000000"/>
              </w:rPr>
              <w:t>Compliance</w:t>
            </w:r>
            <w:r w:rsidR="00F11AF0" w:rsidRPr="00DF487C">
              <w:rPr>
                <w:color w:val="000000"/>
              </w:rPr>
              <w:t xml:space="preserve"> with the </w:t>
            </w:r>
            <w:r w:rsidR="00516E82">
              <w:rPr>
                <w:color w:val="000000"/>
              </w:rPr>
              <w:t xml:space="preserve">mobilization </w:t>
            </w:r>
            <w:r w:rsidR="00F11AF0" w:rsidRPr="00DF487C">
              <w:rPr>
                <w:color w:val="000000"/>
              </w:rPr>
              <w:t xml:space="preserve">schedule </w:t>
            </w:r>
            <w:r w:rsidRPr="00DF487C">
              <w:rPr>
                <w:color w:val="000000"/>
              </w:rPr>
              <w:t>up to</w:t>
            </w:r>
            <w:r w:rsidR="00F11AF0" w:rsidRPr="00DF487C">
              <w:rPr>
                <w:color w:val="000000"/>
              </w:rPr>
              <w:t xml:space="preserve"> </w:t>
            </w:r>
            <w:r w:rsidR="0076576B">
              <w:rPr>
                <w:color w:val="000000"/>
              </w:rPr>
              <w:t>8</w:t>
            </w:r>
            <w:r w:rsidR="00F11AF0" w:rsidRPr="00DF487C">
              <w:rPr>
                <w:color w:val="000000"/>
              </w:rPr>
              <w:t>0% progress.</w:t>
            </w:r>
          </w:p>
          <w:p w:rsidR="00F11AF0" w:rsidRPr="00DF487C" w:rsidRDefault="00F11AF0" w:rsidP="00F11AF0">
            <w:pPr>
              <w:suppressAutoHyphens w:val="0"/>
              <w:autoSpaceDE w:val="0"/>
              <w:autoSpaceDN w:val="0"/>
              <w:adjustRightInd w:val="0"/>
              <w:jc w:val="left"/>
              <w:rPr>
                <w:color w:val="000000"/>
              </w:rPr>
            </w:pPr>
            <w:r w:rsidRPr="00DF487C">
              <w:rPr>
                <w:color w:val="000000"/>
              </w:rPr>
              <w:t>_ The Employer shall cash the advance</w:t>
            </w:r>
          </w:p>
          <w:p w:rsidR="00F11AF0" w:rsidRPr="00DF487C" w:rsidRDefault="00F11AF0" w:rsidP="00F11AF0">
            <w:pPr>
              <w:suppressAutoHyphens w:val="0"/>
              <w:autoSpaceDE w:val="0"/>
              <w:autoSpaceDN w:val="0"/>
              <w:adjustRightInd w:val="0"/>
              <w:jc w:val="left"/>
              <w:rPr>
                <w:color w:val="000000"/>
              </w:rPr>
            </w:pPr>
            <w:r w:rsidRPr="00DF487C">
              <w:rPr>
                <w:color w:val="000000"/>
              </w:rPr>
              <w:t>payment guarantee upon failure by</w:t>
            </w:r>
          </w:p>
          <w:p w:rsidR="00F11AF0" w:rsidRPr="00DF487C" w:rsidRDefault="00F11AF0" w:rsidP="00F11AF0">
            <w:pPr>
              <w:suppressAutoHyphens w:val="0"/>
              <w:autoSpaceDE w:val="0"/>
              <w:autoSpaceDN w:val="0"/>
              <w:adjustRightInd w:val="0"/>
              <w:jc w:val="left"/>
              <w:rPr>
                <w:color w:val="000000"/>
              </w:rPr>
            </w:pPr>
            <w:r w:rsidRPr="00DF487C">
              <w:rPr>
                <w:color w:val="000000"/>
              </w:rPr>
              <w:t>the contractor to adhere to the</w:t>
            </w:r>
          </w:p>
          <w:p w:rsidR="00F11AF0" w:rsidRPr="00DF487C" w:rsidRDefault="00081F94" w:rsidP="00F11AF0">
            <w:pPr>
              <w:suppressAutoHyphens w:val="0"/>
              <w:autoSpaceDE w:val="0"/>
              <w:autoSpaceDN w:val="0"/>
              <w:adjustRightInd w:val="0"/>
              <w:jc w:val="left"/>
              <w:rPr>
                <w:color w:val="000000"/>
              </w:rPr>
            </w:pPr>
            <w:r w:rsidRPr="00DF487C">
              <w:rPr>
                <w:color w:val="000000"/>
              </w:rPr>
              <w:t>mobilization</w:t>
            </w:r>
            <w:r w:rsidR="00F11AF0" w:rsidRPr="00DF487C">
              <w:rPr>
                <w:color w:val="000000"/>
              </w:rPr>
              <w:t xml:space="preserve"> schedule within the</w:t>
            </w:r>
          </w:p>
          <w:p w:rsidR="00F11AF0" w:rsidRPr="00DF487C" w:rsidRDefault="00081F94" w:rsidP="00950C41">
            <w:pPr>
              <w:suppressAutoHyphens w:val="0"/>
              <w:autoSpaceDE w:val="0"/>
              <w:autoSpaceDN w:val="0"/>
              <w:adjustRightInd w:val="0"/>
              <w:jc w:val="left"/>
              <w:rPr>
                <w:color w:val="000000"/>
              </w:rPr>
            </w:pPr>
            <w:r w:rsidRPr="00DF487C">
              <w:rPr>
                <w:color w:val="000000"/>
              </w:rPr>
              <w:t>mobilization</w:t>
            </w:r>
            <w:r w:rsidR="00F11AF0" w:rsidRPr="00DF487C">
              <w:rPr>
                <w:color w:val="000000"/>
              </w:rPr>
              <w:t xml:space="preserve"> period.</w:t>
            </w:r>
          </w:p>
        </w:tc>
      </w:tr>
      <w:tr w:rsidR="00D84B73" w:rsidRPr="00DF487C" w:rsidTr="00FF5DC0">
        <w:tc>
          <w:tcPr>
            <w:tcW w:w="3985" w:type="dxa"/>
            <w:shd w:val="clear" w:color="auto" w:fill="auto"/>
          </w:tcPr>
          <w:p w:rsidR="00D84B73" w:rsidRPr="00DF487C" w:rsidRDefault="00D84B73" w:rsidP="005445E2">
            <w:pPr>
              <w:rPr>
                <w:color w:val="000000"/>
              </w:rPr>
            </w:pPr>
            <w:r w:rsidRPr="00DF487C">
              <w:rPr>
                <w:color w:val="000000"/>
              </w:rPr>
              <w:t>Number and timing of installments</w:t>
            </w:r>
          </w:p>
        </w:tc>
        <w:tc>
          <w:tcPr>
            <w:tcW w:w="983" w:type="dxa"/>
            <w:gridSpan w:val="2"/>
            <w:shd w:val="clear" w:color="auto" w:fill="auto"/>
          </w:tcPr>
          <w:p w:rsidR="00D84B73" w:rsidRPr="00DF487C" w:rsidRDefault="00D84B73" w:rsidP="005445E2">
            <w:pPr>
              <w:rPr>
                <w:color w:val="000000"/>
              </w:rPr>
            </w:pPr>
            <w:r w:rsidRPr="00DF487C">
              <w:rPr>
                <w:color w:val="000000"/>
              </w:rPr>
              <w:t>14.2</w:t>
            </w:r>
          </w:p>
        </w:tc>
        <w:tc>
          <w:tcPr>
            <w:tcW w:w="4275" w:type="dxa"/>
            <w:shd w:val="clear" w:color="auto" w:fill="auto"/>
          </w:tcPr>
          <w:p w:rsidR="00EB2A21" w:rsidRPr="00DF487C" w:rsidRDefault="00D067AC" w:rsidP="005445E2">
            <w:pPr>
              <w:jc w:val="left"/>
              <w:rPr>
                <w:color w:val="000000"/>
              </w:rPr>
            </w:pPr>
            <w:r w:rsidRPr="00DF487C">
              <w:rPr>
                <w:color w:val="000000"/>
              </w:rPr>
              <w:t>Two</w:t>
            </w:r>
            <w:r w:rsidR="00D84B73" w:rsidRPr="00DF487C">
              <w:rPr>
                <w:color w:val="000000"/>
              </w:rPr>
              <w:t xml:space="preserve"> installment</w:t>
            </w:r>
            <w:r w:rsidR="00F902C7" w:rsidRPr="00DF487C">
              <w:rPr>
                <w:color w:val="000000"/>
              </w:rPr>
              <w:t>s</w:t>
            </w:r>
          </w:p>
        </w:tc>
      </w:tr>
      <w:tr w:rsidR="00D84B73" w:rsidRPr="00DF487C" w:rsidTr="00FF5DC0">
        <w:tc>
          <w:tcPr>
            <w:tcW w:w="3985" w:type="dxa"/>
          </w:tcPr>
          <w:p w:rsidR="00D84B73" w:rsidRPr="00DF487C" w:rsidRDefault="00D84B73" w:rsidP="005445E2">
            <w:pPr>
              <w:rPr>
                <w:color w:val="000000"/>
              </w:rPr>
            </w:pPr>
            <w:r w:rsidRPr="00DF487C">
              <w:rPr>
                <w:color w:val="000000"/>
              </w:rPr>
              <w:t>Currencies and proportions</w:t>
            </w:r>
          </w:p>
        </w:tc>
        <w:tc>
          <w:tcPr>
            <w:tcW w:w="983" w:type="dxa"/>
            <w:gridSpan w:val="2"/>
          </w:tcPr>
          <w:p w:rsidR="00D84B73" w:rsidRPr="00DF487C" w:rsidRDefault="00D84B73" w:rsidP="005445E2">
            <w:pPr>
              <w:rPr>
                <w:color w:val="000000"/>
              </w:rPr>
            </w:pPr>
            <w:r w:rsidRPr="00DF487C">
              <w:rPr>
                <w:color w:val="000000"/>
              </w:rPr>
              <w:t>14.2</w:t>
            </w:r>
          </w:p>
        </w:tc>
        <w:tc>
          <w:tcPr>
            <w:tcW w:w="4275" w:type="dxa"/>
          </w:tcPr>
          <w:p w:rsidR="00EB2A21" w:rsidRPr="00DF487C" w:rsidRDefault="00E57031" w:rsidP="004B177C">
            <w:pPr>
              <w:jc w:val="left"/>
              <w:rPr>
                <w:color w:val="000000"/>
              </w:rPr>
            </w:pPr>
            <w:r>
              <w:rPr>
                <w:color w:val="000000"/>
                <w:sz w:val="23"/>
                <w:szCs w:val="23"/>
              </w:rPr>
              <w:t>U</w:t>
            </w:r>
            <w:r w:rsidR="007144BD">
              <w:rPr>
                <w:color w:val="000000"/>
                <w:sz w:val="23"/>
                <w:szCs w:val="23"/>
              </w:rPr>
              <w:t>nited State of America Dollars (</w:t>
            </w:r>
            <w:r>
              <w:rPr>
                <w:color w:val="000000"/>
                <w:sz w:val="23"/>
                <w:szCs w:val="23"/>
              </w:rPr>
              <w:t>U</w:t>
            </w:r>
            <w:r w:rsidR="007144BD">
              <w:rPr>
                <w:color w:val="000000"/>
                <w:sz w:val="23"/>
                <w:szCs w:val="23"/>
              </w:rPr>
              <w:t>SD)</w:t>
            </w:r>
          </w:p>
        </w:tc>
      </w:tr>
      <w:tr w:rsidR="00D84B73" w:rsidRPr="00DF487C" w:rsidTr="00FF5DC0">
        <w:tc>
          <w:tcPr>
            <w:tcW w:w="3985" w:type="dxa"/>
          </w:tcPr>
          <w:p w:rsidR="00D84B73" w:rsidRPr="00DF487C" w:rsidRDefault="00D84B73" w:rsidP="005445E2">
            <w:pPr>
              <w:rPr>
                <w:color w:val="000000"/>
              </w:rPr>
            </w:pPr>
            <w:r w:rsidRPr="00DF487C">
              <w:rPr>
                <w:color w:val="000000"/>
              </w:rPr>
              <w:t>Start repayment of advance payment</w:t>
            </w:r>
          </w:p>
        </w:tc>
        <w:tc>
          <w:tcPr>
            <w:tcW w:w="983" w:type="dxa"/>
            <w:gridSpan w:val="2"/>
          </w:tcPr>
          <w:p w:rsidR="00D84B73" w:rsidRPr="00DF487C" w:rsidRDefault="00D84B73" w:rsidP="005445E2">
            <w:pPr>
              <w:rPr>
                <w:color w:val="000000"/>
              </w:rPr>
            </w:pPr>
            <w:r w:rsidRPr="00DF487C">
              <w:rPr>
                <w:color w:val="000000"/>
              </w:rPr>
              <w:t>14.2(a)</w:t>
            </w:r>
          </w:p>
        </w:tc>
        <w:tc>
          <w:tcPr>
            <w:tcW w:w="4275" w:type="dxa"/>
          </w:tcPr>
          <w:p w:rsidR="00EB2A21" w:rsidRPr="00DF487C" w:rsidRDefault="007A1532" w:rsidP="007A1532">
            <w:pPr>
              <w:suppressAutoHyphens w:val="0"/>
              <w:autoSpaceDE w:val="0"/>
              <w:autoSpaceDN w:val="0"/>
              <w:adjustRightInd w:val="0"/>
              <w:jc w:val="left"/>
              <w:rPr>
                <w:color w:val="000000"/>
              </w:rPr>
            </w:pPr>
            <w:r w:rsidRPr="00DF487C">
              <w:rPr>
                <w:color w:val="000000"/>
              </w:rPr>
              <w:t>Starting from the first Interim payment Certificate</w:t>
            </w:r>
          </w:p>
        </w:tc>
      </w:tr>
      <w:tr w:rsidR="00D84B73" w:rsidRPr="00DF487C" w:rsidTr="00FF5DC0">
        <w:tc>
          <w:tcPr>
            <w:tcW w:w="3985" w:type="dxa"/>
            <w:shd w:val="clear" w:color="auto" w:fill="auto"/>
          </w:tcPr>
          <w:p w:rsidR="00D84B73" w:rsidRPr="00DF487C" w:rsidRDefault="00D84B73" w:rsidP="005445E2">
            <w:pPr>
              <w:rPr>
                <w:color w:val="000000"/>
              </w:rPr>
            </w:pPr>
            <w:r w:rsidRPr="00DF487C">
              <w:rPr>
                <w:color w:val="000000"/>
              </w:rPr>
              <w:t>Repayment amortization of advance payment</w:t>
            </w:r>
          </w:p>
        </w:tc>
        <w:tc>
          <w:tcPr>
            <w:tcW w:w="983" w:type="dxa"/>
            <w:gridSpan w:val="2"/>
            <w:shd w:val="clear" w:color="auto" w:fill="auto"/>
          </w:tcPr>
          <w:p w:rsidR="00D84B73" w:rsidRPr="00DF487C" w:rsidRDefault="00D84B73" w:rsidP="005445E2">
            <w:pPr>
              <w:rPr>
                <w:color w:val="000000"/>
              </w:rPr>
            </w:pPr>
            <w:r w:rsidRPr="00DF487C">
              <w:rPr>
                <w:color w:val="000000"/>
              </w:rPr>
              <w:t>14.2 (b)</w:t>
            </w:r>
          </w:p>
        </w:tc>
        <w:tc>
          <w:tcPr>
            <w:tcW w:w="4275" w:type="dxa"/>
            <w:shd w:val="clear" w:color="auto" w:fill="auto"/>
          </w:tcPr>
          <w:p w:rsidR="00B57E92" w:rsidRPr="00DF487C" w:rsidRDefault="00B57E92" w:rsidP="00B57E92">
            <w:pPr>
              <w:suppressAutoHyphens w:val="0"/>
              <w:autoSpaceDE w:val="0"/>
              <w:autoSpaceDN w:val="0"/>
              <w:adjustRightInd w:val="0"/>
              <w:jc w:val="left"/>
              <w:rPr>
                <w:color w:val="000000"/>
              </w:rPr>
            </w:pPr>
            <w:r w:rsidRPr="00DF487C">
              <w:rPr>
                <w:color w:val="000000"/>
              </w:rPr>
              <w:t>Recovery of Advance Payment shall</w:t>
            </w:r>
          </w:p>
          <w:p w:rsidR="00B57E92" w:rsidRPr="00DF487C" w:rsidRDefault="00B57E92" w:rsidP="00B57E92">
            <w:pPr>
              <w:suppressAutoHyphens w:val="0"/>
              <w:autoSpaceDE w:val="0"/>
              <w:autoSpaceDN w:val="0"/>
              <w:adjustRightInd w:val="0"/>
              <w:jc w:val="left"/>
              <w:rPr>
                <w:color w:val="000000"/>
              </w:rPr>
            </w:pPr>
            <w:r w:rsidRPr="00DF487C">
              <w:rPr>
                <w:color w:val="000000"/>
              </w:rPr>
              <w:t>start from the first Interim payment</w:t>
            </w:r>
          </w:p>
          <w:p w:rsidR="00B57E92" w:rsidRPr="00DF487C" w:rsidRDefault="00B57E92" w:rsidP="00B57E92">
            <w:pPr>
              <w:suppressAutoHyphens w:val="0"/>
              <w:autoSpaceDE w:val="0"/>
              <w:autoSpaceDN w:val="0"/>
              <w:adjustRightInd w:val="0"/>
              <w:jc w:val="left"/>
              <w:rPr>
                <w:color w:val="000000"/>
              </w:rPr>
            </w:pPr>
            <w:r w:rsidRPr="00DF487C">
              <w:rPr>
                <w:color w:val="000000"/>
              </w:rPr>
              <w:t>Certificate and to be fully recovered</w:t>
            </w:r>
          </w:p>
          <w:p w:rsidR="00B57E92" w:rsidRPr="00DF487C" w:rsidRDefault="00B57E92" w:rsidP="00013135">
            <w:pPr>
              <w:suppressAutoHyphens w:val="0"/>
              <w:autoSpaceDE w:val="0"/>
              <w:autoSpaceDN w:val="0"/>
              <w:adjustRightInd w:val="0"/>
              <w:jc w:val="left"/>
              <w:rPr>
                <w:color w:val="000000"/>
              </w:rPr>
            </w:pPr>
            <w:r w:rsidRPr="00DF487C">
              <w:rPr>
                <w:color w:val="000000"/>
              </w:rPr>
              <w:t xml:space="preserve">when </w:t>
            </w:r>
            <w:r w:rsidR="00013135">
              <w:rPr>
                <w:color w:val="000000"/>
              </w:rPr>
              <w:t>5</w:t>
            </w:r>
            <w:r w:rsidRPr="00DF487C">
              <w:rPr>
                <w:color w:val="000000"/>
              </w:rPr>
              <w:t>0% of the Accepted Contract</w:t>
            </w:r>
          </w:p>
          <w:p w:rsidR="00B57E92" w:rsidRPr="00DF487C" w:rsidRDefault="00B57E92" w:rsidP="00B57E92">
            <w:pPr>
              <w:suppressAutoHyphens w:val="0"/>
              <w:autoSpaceDE w:val="0"/>
              <w:autoSpaceDN w:val="0"/>
              <w:adjustRightInd w:val="0"/>
              <w:jc w:val="left"/>
              <w:rPr>
                <w:color w:val="000000"/>
              </w:rPr>
            </w:pPr>
            <w:r w:rsidRPr="00DF487C">
              <w:rPr>
                <w:color w:val="000000"/>
              </w:rPr>
              <w:t>Sum, excluding any addenda, has</w:t>
            </w:r>
          </w:p>
          <w:p w:rsidR="00B57E92" w:rsidRPr="00DF487C" w:rsidRDefault="00B57E92" w:rsidP="00950C41">
            <w:pPr>
              <w:suppressAutoHyphens w:val="0"/>
              <w:autoSpaceDE w:val="0"/>
              <w:autoSpaceDN w:val="0"/>
              <w:adjustRightInd w:val="0"/>
              <w:jc w:val="left"/>
              <w:rPr>
                <w:color w:val="000000"/>
              </w:rPr>
            </w:pPr>
            <w:r w:rsidRPr="00DF487C">
              <w:rPr>
                <w:color w:val="000000"/>
              </w:rPr>
              <w:t>been certified for payment</w:t>
            </w:r>
            <w:r w:rsidR="00950C41">
              <w:rPr>
                <w:color w:val="000000"/>
              </w:rPr>
              <w:t xml:space="preserve"> -</w:t>
            </w:r>
            <w:r w:rsidRPr="00DF487C">
              <w:rPr>
                <w:color w:val="000000"/>
              </w:rPr>
              <w:t>The Contractor shall not charge the</w:t>
            </w:r>
          </w:p>
          <w:p w:rsidR="00B57E92" w:rsidRPr="00DF487C" w:rsidRDefault="00B57E92" w:rsidP="00B57E92">
            <w:pPr>
              <w:suppressAutoHyphens w:val="0"/>
              <w:autoSpaceDE w:val="0"/>
              <w:autoSpaceDN w:val="0"/>
              <w:adjustRightInd w:val="0"/>
              <w:jc w:val="left"/>
              <w:rPr>
                <w:color w:val="000000"/>
              </w:rPr>
            </w:pPr>
            <w:r w:rsidRPr="00DF487C">
              <w:rPr>
                <w:color w:val="000000"/>
              </w:rPr>
              <w:t>Employer interest on delayed</w:t>
            </w:r>
          </w:p>
          <w:p w:rsidR="00EB2A21" w:rsidRPr="00DF487C" w:rsidRDefault="00B57E92" w:rsidP="00950C41">
            <w:pPr>
              <w:jc w:val="left"/>
              <w:rPr>
                <w:color w:val="000000"/>
              </w:rPr>
            </w:pPr>
            <w:r w:rsidRPr="00DF487C">
              <w:rPr>
                <w:color w:val="000000"/>
              </w:rPr>
              <w:t>Advance Payment</w:t>
            </w:r>
            <w:r w:rsidR="00E57031">
              <w:rPr>
                <w:color w:val="000000"/>
              </w:rPr>
              <w:t>.</w:t>
            </w:r>
          </w:p>
        </w:tc>
      </w:tr>
      <w:tr w:rsidR="00671FD4" w:rsidRPr="00DF487C" w:rsidTr="00FF5DC0">
        <w:tc>
          <w:tcPr>
            <w:tcW w:w="3985" w:type="dxa"/>
            <w:shd w:val="clear" w:color="auto" w:fill="auto"/>
          </w:tcPr>
          <w:p w:rsidR="00671FD4" w:rsidRPr="00DF487C" w:rsidRDefault="00671FD4" w:rsidP="005445E2">
            <w:pPr>
              <w:rPr>
                <w:color w:val="000000"/>
              </w:rPr>
            </w:pPr>
            <w:r w:rsidRPr="00DF487C">
              <w:rPr>
                <w:color w:val="000000"/>
              </w:rPr>
              <w:t>Percentage of retention</w:t>
            </w:r>
          </w:p>
        </w:tc>
        <w:tc>
          <w:tcPr>
            <w:tcW w:w="983" w:type="dxa"/>
            <w:gridSpan w:val="2"/>
            <w:shd w:val="clear" w:color="auto" w:fill="auto"/>
          </w:tcPr>
          <w:p w:rsidR="00671FD4" w:rsidRPr="00DF487C" w:rsidRDefault="00671FD4" w:rsidP="005445E2">
            <w:pPr>
              <w:rPr>
                <w:color w:val="000000"/>
              </w:rPr>
            </w:pPr>
            <w:r w:rsidRPr="00DF487C">
              <w:rPr>
                <w:color w:val="000000"/>
              </w:rPr>
              <w:t>14.3</w:t>
            </w:r>
          </w:p>
        </w:tc>
        <w:tc>
          <w:tcPr>
            <w:tcW w:w="4275" w:type="dxa"/>
            <w:shd w:val="clear" w:color="auto" w:fill="auto"/>
          </w:tcPr>
          <w:p w:rsidR="00671FD4" w:rsidRPr="00DF487C" w:rsidRDefault="00671FD4" w:rsidP="005445E2">
            <w:pPr>
              <w:jc w:val="left"/>
              <w:rPr>
                <w:color w:val="000000"/>
              </w:rPr>
            </w:pPr>
            <w:r w:rsidRPr="00DF487C">
              <w:rPr>
                <w:color w:val="000000"/>
              </w:rPr>
              <w:t>10%</w:t>
            </w:r>
            <w:r w:rsidR="006E4AE1" w:rsidRPr="00DF487C">
              <w:rPr>
                <w:color w:val="000000"/>
              </w:rPr>
              <w:t xml:space="preserve"> of each certified interim Payment Certificate</w:t>
            </w:r>
          </w:p>
        </w:tc>
      </w:tr>
      <w:tr w:rsidR="00671FD4" w:rsidRPr="00DF487C" w:rsidTr="00FF5DC0">
        <w:tc>
          <w:tcPr>
            <w:tcW w:w="3985" w:type="dxa"/>
            <w:shd w:val="clear" w:color="auto" w:fill="auto"/>
          </w:tcPr>
          <w:p w:rsidR="00671FD4" w:rsidRPr="00DF487C" w:rsidRDefault="00671FD4" w:rsidP="005445E2">
            <w:pPr>
              <w:rPr>
                <w:color w:val="000000"/>
              </w:rPr>
            </w:pPr>
            <w:r w:rsidRPr="00DF487C">
              <w:rPr>
                <w:color w:val="000000"/>
              </w:rPr>
              <w:t>Limit of Retention Money</w:t>
            </w:r>
          </w:p>
          <w:p w:rsidR="00671FD4" w:rsidRPr="00DF487C" w:rsidRDefault="00671FD4" w:rsidP="005445E2">
            <w:pPr>
              <w:rPr>
                <w:color w:val="000000"/>
              </w:rPr>
            </w:pPr>
            <w:r w:rsidRPr="00DF487C">
              <w:rPr>
                <w:color w:val="000000"/>
              </w:rPr>
              <w:t>[If Sub-Clause 14.5 applies]</w:t>
            </w:r>
          </w:p>
        </w:tc>
        <w:tc>
          <w:tcPr>
            <w:tcW w:w="983" w:type="dxa"/>
            <w:gridSpan w:val="2"/>
            <w:shd w:val="clear" w:color="auto" w:fill="auto"/>
          </w:tcPr>
          <w:p w:rsidR="00671FD4" w:rsidRPr="00DF487C" w:rsidRDefault="00671FD4" w:rsidP="005445E2">
            <w:pPr>
              <w:rPr>
                <w:color w:val="000000"/>
              </w:rPr>
            </w:pPr>
            <w:r w:rsidRPr="00DF487C">
              <w:rPr>
                <w:color w:val="000000"/>
              </w:rPr>
              <w:t>14.3</w:t>
            </w:r>
          </w:p>
        </w:tc>
        <w:tc>
          <w:tcPr>
            <w:tcW w:w="4275" w:type="dxa"/>
            <w:shd w:val="clear" w:color="auto" w:fill="auto"/>
          </w:tcPr>
          <w:p w:rsidR="00671FD4" w:rsidRPr="00DF487C" w:rsidRDefault="002E5113" w:rsidP="005445E2">
            <w:pPr>
              <w:jc w:val="left"/>
              <w:rPr>
                <w:color w:val="000000"/>
              </w:rPr>
            </w:pPr>
            <w:r w:rsidRPr="00DF487C">
              <w:rPr>
                <w:color w:val="000000"/>
              </w:rPr>
              <w:t>10</w:t>
            </w:r>
            <w:r w:rsidR="00671FD4" w:rsidRPr="00DF487C">
              <w:rPr>
                <w:color w:val="000000"/>
              </w:rPr>
              <w:t>% of the Accepted Contract Amount</w:t>
            </w:r>
          </w:p>
        </w:tc>
      </w:tr>
      <w:tr w:rsidR="00671FD4" w:rsidRPr="00DF487C" w:rsidTr="00FF5DC0">
        <w:tc>
          <w:tcPr>
            <w:tcW w:w="3991" w:type="dxa"/>
            <w:gridSpan w:val="2"/>
          </w:tcPr>
          <w:p w:rsidR="00671FD4" w:rsidRPr="00DF487C" w:rsidRDefault="00671FD4" w:rsidP="005445E2">
            <w:pPr>
              <w:rPr>
                <w:color w:val="000000"/>
              </w:rPr>
            </w:pPr>
            <w:r w:rsidRPr="00DF487C">
              <w:rPr>
                <w:color w:val="000000"/>
              </w:rPr>
              <w:t>Plant and Materials for payment when shipped en route to the Site</w:t>
            </w:r>
          </w:p>
        </w:tc>
        <w:tc>
          <w:tcPr>
            <w:tcW w:w="977" w:type="dxa"/>
          </w:tcPr>
          <w:p w:rsidR="00671FD4" w:rsidRPr="00DF487C" w:rsidRDefault="00671FD4" w:rsidP="005445E2">
            <w:pPr>
              <w:rPr>
                <w:color w:val="000000"/>
              </w:rPr>
            </w:pPr>
            <w:r w:rsidRPr="00DF487C">
              <w:rPr>
                <w:color w:val="000000"/>
              </w:rPr>
              <w:t>14.5(b)</w:t>
            </w:r>
          </w:p>
        </w:tc>
        <w:tc>
          <w:tcPr>
            <w:tcW w:w="4275" w:type="dxa"/>
          </w:tcPr>
          <w:p w:rsidR="00671FD4" w:rsidRPr="00DF487C" w:rsidRDefault="006E4AE1" w:rsidP="005445E2">
            <w:pPr>
              <w:rPr>
                <w:color w:val="000000"/>
              </w:rPr>
            </w:pPr>
            <w:r w:rsidRPr="00DF487C">
              <w:rPr>
                <w:color w:val="000000"/>
              </w:rPr>
              <w:t>Not Applicable</w:t>
            </w:r>
          </w:p>
        </w:tc>
      </w:tr>
      <w:tr w:rsidR="00671FD4" w:rsidRPr="00DF487C" w:rsidTr="00FF5DC0">
        <w:tc>
          <w:tcPr>
            <w:tcW w:w="3991" w:type="dxa"/>
            <w:gridSpan w:val="2"/>
          </w:tcPr>
          <w:p w:rsidR="00671FD4" w:rsidRPr="00DF487C" w:rsidRDefault="00671FD4" w:rsidP="005445E2">
            <w:pPr>
              <w:rPr>
                <w:color w:val="000000"/>
              </w:rPr>
            </w:pPr>
            <w:r w:rsidRPr="00DF487C">
              <w:rPr>
                <w:color w:val="000000"/>
              </w:rPr>
              <w:t>Plant and Materials for payment when delivered to the Site</w:t>
            </w:r>
          </w:p>
        </w:tc>
        <w:tc>
          <w:tcPr>
            <w:tcW w:w="977" w:type="dxa"/>
          </w:tcPr>
          <w:p w:rsidR="00671FD4" w:rsidRPr="00DF487C" w:rsidRDefault="00671FD4" w:rsidP="005445E2">
            <w:pPr>
              <w:rPr>
                <w:color w:val="000000"/>
              </w:rPr>
            </w:pPr>
            <w:r w:rsidRPr="00DF487C">
              <w:rPr>
                <w:color w:val="000000"/>
              </w:rPr>
              <w:t>14.5(c)</w:t>
            </w:r>
          </w:p>
        </w:tc>
        <w:tc>
          <w:tcPr>
            <w:tcW w:w="4275" w:type="dxa"/>
          </w:tcPr>
          <w:p w:rsidR="00671FD4" w:rsidRPr="00DF487C" w:rsidRDefault="00013135" w:rsidP="005445E2">
            <w:pPr>
              <w:rPr>
                <w:color w:val="000000"/>
              </w:rPr>
            </w:pPr>
            <w:r w:rsidRPr="00DF487C">
              <w:rPr>
                <w:color w:val="000000"/>
              </w:rPr>
              <w:t>Not Applicable</w:t>
            </w:r>
          </w:p>
        </w:tc>
      </w:tr>
      <w:tr w:rsidR="00671FD4" w:rsidRPr="00DF487C" w:rsidTr="00FF5DC0">
        <w:tc>
          <w:tcPr>
            <w:tcW w:w="3985" w:type="dxa"/>
          </w:tcPr>
          <w:p w:rsidR="00671FD4" w:rsidRPr="00DF487C" w:rsidRDefault="00671FD4" w:rsidP="005445E2">
            <w:pPr>
              <w:rPr>
                <w:color w:val="000000"/>
              </w:rPr>
            </w:pPr>
            <w:r w:rsidRPr="00DF487C">
              <w:rPr>
                <w:color w:val="000000"/>
              </w:rPr>
              <w:t>Minimum amount of Interim Payment Certificates</w:t>
            </w:r>
          </w:p>
        </w:tc>
        <w:tc>
          <w:tcPr>
            <w:tcW w:w="983" w:type="dxa"/>
            <w:gridSpan w:val="2"/>
          </w:tcPr>
          <w:p w:rsidR="00671FD4" w:rsidRPr="00DF487C" w:rsidRDefault="00671FD4" w:rsidP="005445E2">
            <w:pPr>
              <w:rPr>
                <w:color w:val="000000"/>
              </w:rPr>
            </w:pPr>
            <w:r w:rsidRPr="00DF487C">
              <w:rPr>
                <w:color w:val="000000"/>
              </w:rPr>
              <w:t>14.6</w:t>
            </w:r>
          </w:p>
        </w:tc>
        <w:tc>
          <w:tcPr>
            <w:tcW w:w="4275" w:type="dxa"/>
          </w:tcPr>
          <w:p w:rsidR="00671FD4" w:rsidRPr="00DF487C" w:rsidRDefault="00671FD4" w:rsidP="005445E2">
            <w:pPr>
              <w:jc w:val="left"/>
              <w:rPr>
                <w:color w:val="000000"/>
              </w:rPr>
            </w:pPr>
            <w:r w:rsidRPr="00DF487C">
              <w:rPr>
                <w:color w:val="000000"/>
              </w:rPr>
              <w:t>As per payment schedule</w:t>
            </w:r>
            <w:r w:rsidR="00E57031">
              <w:rPr>
                <w:color w:val="000000"/>
              </w:rPr>
              <w:t xml:space="preserve"> </w:t>
            </w:r>
            <w:r w:rsidRPr="00DF487C">
              <w:rPr>
                <w:color w:val="000000"/>
              </w:rPr>
              <w:t>under PCC 14.3</w:t>
            </w:r>
          </w:p>
        </w:tc>
      </w:tr>
      <w:tr w:rsidR="008246CD" w:rsidRPr="00DF487C" w:rsidTr="00FF5DC0">
        <w:tc>
          <w:tcPr>
            <w:tcW w:w="3985" w:type="dxa"/>
          </w:tcPr>
          <w:p w:rsidR="008246CD" w:rsidRPr="00DF487C" w:rsidRDefault="008246CD" w:rsidP="005445E2">
            <w:pPr>
              <w:rPr>
                <w:color w:val="000000"/>
              </w:rPr>
            </w:pPr>
            <w:r>
              <w:rPr>
                <w:color w:val="000000"/>
              </w:rPr>
              <w:t>Currencies of Payment</w:t>
            </w:r>
          </w:p>
        </w:tc>
        <w:tc>
          <w:tcPr>
            <w:tcW w:w="983" w:type="dxa"/>
            <w:gridSpan w:val="2"/>
          </w:tcPr>
          <w:p w:rsidR="008246CD" w:rsidRPr="00DF487C" w:rsidRDefault="008246CD" w:rsidP="005445E2">
            <w:pPr>
              <w:rPr>
                <w:color w:val="000000"/>
              </w:rPr>
            </w:pPr>
            <w:r>
              <w:rPr>
                <w:color w:val="000000"/>
              </w:rPr>
              <w:t>14.15</w:t>
            </w:r>
          </w:p>
        </w:tc>
        <w:tc>
          <w:tcPr>
            <w:tcW w:w="4275" w:type="dxa"/>
          </w:tcPr>
          <w:p w:rsidR="008246CD" w:rsidRPr="00DF487C" w:rsidRDefault="008246CD" w:rsidP="0076576B">
            <w:pPr>
              <w:jc w:val="left"/>
              <w:rPr>
                <w:color w:val="000000"/>
              </w:rPr>
            </w:pPr>
            <w:r>
              <w:rPr>
                <w:color w:val="000000"/>
              </w:rPr>
              <w:t xml:space="preserve">Payments shall be in </w:t>
            </w:r>
            <w:r w:rsidR="007144BD">
              <w:rPr>
                <w:color w:val="000000"/>
              </w:rPr>
              <w:t>United State of America Dollars</w:t>
            </w:r>
            <w:r w:rsidR="00E57031">
              <w:rPr>
                <w:color w:val="000000"/>
              </w:rPr>
              <w:t xml:space="preserve"> </w:t>
            </w:r>
            <w:r w:rsidR="007144BD">
              <w:rPr>
                <w:color w:val="000000"/>
              </w:rPr>
              <w:t>(</w:t>
            </w:r>
            <w:r w:rsidR="00E57031">
              <w:rPr>
                <w:color w:val="000000"/>
              </w:rPr>
              <w:t>U</w:t>
            </w:r>
            <w:r w:rsidR="007144BD">
              <w:rPr>
                <w:color w:val="000000"/>
              </w:rPr>
              <w:t>SD).</w:t>
            </w:r>
          </w:p>
        </w:tc>
      </w:tr>
      <w:tr w:rsidR="00671FD4" w:rsidRPr="00DF487C" w:rsidTr="00FF5DC0">
        <w:tc>
          <w:tcPr>
            <w:tcW w:w="3985" w:type="dxa"/>
          </w:tcPr>
          <w:p w:rsidR="00671FD4" w:rsidRPr="00DF487C" w:rsidRDefault="00671FD4" w:rsidP="005445E2">
            <w:pPr>
              <w:rPr>
                <w:color w:val="000000"/>
              </w:rPr>
            </w:pPr>
            <w:r w:rsidRPr="00DF487C">
              <w:rPr>
                <w:color w:val="000000"/>
              </w:rPr>
              <w:t>Periods for submission of insurance:</w:t>
            </w:r>
          </w:p>
          <w:p w:rsidR="00671FD4" w:rsidRPr="00DF487C" w:rsidRDefault="00671FD4" w:rsidP="008641C1">
            <w:pPr>
              <w:numPr>
                <w:ilvl w:val="0"/>
                <w:numId w:val="22"/>
              </w:numPr>
              <w:suppressAutoHyphens w:val="0"/>
              <w:rPr>
                <w:color w:val="000000"/>
              </w:rPr>
            </w:pPr>
            <w:r w:rsidRPr="00DF487C">
              <w:rPr>
                <w:color w:val="000000"/>
              </w:rPr>
              <w:t>Evidence of insurance</w:t>
            </w:r>
          </w:p>
          <w:p w:rsidR="00671FD4" w:rsidRPr="00DF487C" w:rsidRDefault="00671FD4" w:rsidP="008641C1">
            <w:pPr>
              <w:numPr>
                <w:ilvl w:val="0"/>
                <w:numId w:val="22"/>
              </w:numPr>
              <w:suppressAutoHyphens w:val="0"/>
              <w:rPr>
                <w:color w:val="000000"/>
              </w:rPr>
            </w:pPr>
            <w:r w:rsidRPr="00DF487C">
              <w:rPr>
                <w:color w:val="000000"/>
              </w:rPr>
              <w:t>Relevant policies</w:t>
            </w:r>
          </w:p>
        </w:tc>
        <w:tc>
          <w:tcPr>
            <w:tcW w:w="983" w:type="dxa"/>
            <w:gridSpan w:val="2"/>
          </w:tcPr>
          <w:p w:rsidR="00671FD4" w:rsidRPr="00DF487C" w:rsidRDefault="00671FD4" w:rsidP="005445E2">
            <w:pPr>
              <w:rPr>
                <w:color w:val="000000"/>
              </w:rPr>
            </w:pPr>
          </w:p>
          <w:p w:rsidR="00671FD4" w:rsidRPr="00DF487C" w:rsidRDefault="00671FD4" w:rsidP="005445E2">
            <w:pPr>
              <w:rPr>
                <w:color w:val="000000"/>
              </w:rPr>
            </w:pPr>
            <w:r w:rsidRPr="00DF487C">
              <w:rPr>
                <w:color w:val="000000"/>
              </w:rPr>
              <w:t>18.1</w:t>
            </w:r>
          </w:p>
          <w:p w:rsidR="00671FD4" w:rsidRPr="00DF487C" w:rsidRDefault="00671FD4" w:rsidP="005445E2">
            <w:pPr>
              <w:rPr>
                <w:color w:val="000000"/>
              </w:rPr>
            </w:pPr>
            <w:r w:rsidRPr="00DF487C">
              <w:rPr>
                <w:color w:val="000000"/>
              </w:rPr>
              <w:t>18.1</w:t>
            </w:r>
          </w:p>
        </w:tc>
        <w:tc>
          <w:tcPr>
            <w:tcW w:w="4275" w:type="dxa"/>
          </w:tcPr>
          <w:p w:rsidR="00950C41" w:rsidRDefault="00950C41" w:rsidP="005445E2">
            <w:pPr>
              <w:jc w:val="left"/>
              <w:rPr>
                <w:b/>
                <w:bCs/>
                <w:color w:val="000000"/>
              </w:rPr>
            </w:pPr>
          </w:p>
          <w:p w:rsidR="00671FD4" w:rsidRPr="00DF487C" w:rsidRDefault="00671FD4" w:rsidP="005445E2">
            <w:pPr>
              <w:jc w:val="left"/>
              <w:rPr>
                <w:color w:val="000000"/>
              </w:rPr>
            </w:pPr>
            <w:r w:rsidRPr="00DF487C">
              <w:rPr>
                <w:color w:val="000000"/>
              </w:rPr>
              <w:t xml:space="preserve">Date of </w:t>
            </w:r>
            <w:r w:rsidR="00E57031">
              <w:rPr>
                <w:color w:val="000000"/>
              </w:rPr>
              <w:t>the c</w:t>
            </w:r>
            <w:r w:rsidRPr="00DF487C">
              <w:rPr>
                <w:color w:val="000000"/>
              </w:rPr>
              <w:t>ommencement</w:t>
            </w:r>
          </w:p>
          <w:p w:rsidR="00671FD4" w:rsidRPr="00DF487C" w:rsidRDefault="0076576B" w:rsidP="0076576B">
            <w:pPr>
              <w:jc w:val="left"/>
              <w:rPr>
                <w:color w:val="000000"/>
              </w:rPr>
            </w:pPr>
            <w:r>
              <w:rPr>
                <w:color w:val="000000"/>
              </w:rPr>
              <w:t>Date</w:t>
            </w:r>
            <w:r w:rsidR="00671FD4" w:rsidRPr="00DF487C">
              <w:rPr>
                <w:color w:val="000000"/>
              </w:rPr>
              <w:t xml:space="preserve"> of the commencement </w:t>
            </w:r>
          </w:p>
        </w:tc>
      </w:tr>
      <w:tr w:rsidR="00671FD4" w:rsidRPr="00DF487C" w:rsidTr="00FF5DC0">
        <w:tc>
          <w:tcPr>
            <w:tcW w:w="3985" w:type="dxa"/>
          </w:tcPr>
          <w:p w:rsidR="00671FD4" w:rsidRPr="00DF487C" w:rsidRDefault="00671FD4" w:rsidP="005445E2">
            <w:pPr>
              <w:rPr>
                <w:color w:val="000000"/>
              </w:rPr>
            </w:pPr>
            <w:r w:rsidRPr="00DF487C">
              <w:rPr>
                <w:color w:val="000000"/>
              </w:rPr>
              <w:t xml:space="preserve">Maximum amount of deductibles for insurance of the Employer’s risks </w:t>
            </w:r>
          </w:p>
        </w:tc>
        <w:tc>
          <w:tcPr>
            <w:tcW w:w="983" w:type="dxa"/>
            <w:gridSpan w:val="2"/>
          </w:tcPr>
          <w:p w:rsidR="00671FD4" w:rsidRPr="00DF487C" w:rsidRDefault="00671FD4" w:rsidP="005445E2">
            <w:pPr>
              <w:rPr>
                <w:color w:val="000000"/>
              </w:rPr>
            </w:pPr>
            <w:r w:rsidRPr="00DF487C">
              <w:rPr>
                <w:color w:val="000000"/>
              </w:rPr>
              <w:t>18.2(d)</w:t>
            </w:r>
          </w:p>
        </w:tc>
        <w:tc>
          <w:tcPr>
            <w:tcW w:w="4275" w:type="dxa"/>
          </w:tcPr>
          <w:p w:rsidR="00671FD4" w:rsidRPr="00DF487C" w:rsidRDefault="00671FD4" w:rsidP="005445E2">
            <w:pPr>
              <w:jc w:val="left"/>
              <w:rPr>
                <w:color w:val="000000"/>
              </w:rPr>
            </w:pPr>
            <w:r w:rsidRPr="00DF487C">
              <w:rPr>
                <w:color w:val="000000"/>
              </w:rPr>
              <w:t>Not applicable</w:t>
            </w:r>
          </w:p>
        </w:tc>
      </w:tr>
      <w:tr w:rsidR="00671FD4" w:rsidRPr="00DF487C" w:rsidTr="00FF5DC0">
        <w:tc>
          <w:tcPr>
            <w:tcW w:w="3985" w:type="dxa"/>
          </w:tcPr>
          <w:p w:rsidR="00671FD4" w:rsidRPr="00DF487C" w:rsidRDefault="00671FD4" w:rsidP="005445E2">
            <w:pPr>
              <w:rPr>
                <w:color w:val="000000"/>
              </w:rPr>
            </w:pPr>
            <w:r w:rsidRPr="00DF487C">
              <w:rPr>
                <w:color w:val="000000"/>
              </w:rPr>
              <w:t>Minimum amount of third party insurance</w:t>
            </w:r>
          </w:p>
        </w:tc>
        <w:tc>
          <w:tcPr>
            <w:tcW w:w="983" w:type="dxa"/>
            <w:gridSpan w:val="2"/>
          </w:tcPr>
          <w:p w:rsidR="00671FD4" w:rsidRPr="00DF487C" w:rsidRDefault="00671FD4" w:rsidP="005445E2">
            <w:pPr>
              <w:rPr>
                <w:color w:val="000000"/>
              </w:rPr>
            </w:pPr>
            <w:r w:rsidRPr="00DF487C">
              <w:rPr>
                <w:color w:val="000000"/>
              </w:rPr>
              <w:t>18.3</w:t>
            </w:r>
          </w:p>
        </w:tc>
        <w:tc>
          <w:tcPr>
            <w:tcW w:w="4275" w:type="dxa"/>
          </w:tcPr>
          <w:p w:rsidR="00671FD4" w:rsidRPr="00DF487C" w:rsidRDefault="00880629" w:rsidP="008D1CA0">
            <w:pPr>
              <w:jc w:val="left"/>
              <w:rPr>
                <w:color w:val="000000"/>
              </w:rPr>
            </w:pPr>
            <w:r>
              <w:rPr>
                <w:color w:val="000000"/>
              </w:rPr>
              <w:t>USD</w:t>
            </w:r>
            <w:r w:rsidR="00671FD4" w:rsidRPr="00DF487C">
              <w:rPr>
                <w:color w:val="000000"/>
              </w:rPr>
              <w:t xml:space="preserve">: </w:t>
            </w:r>
            <w:r w:rsidR="008D1CA0">
              <w:rPr>
                <w:color w:val="000000"/>
              </w:rPr>
              <w:t>200</w:t>
            </w:r>
            <w:r w:rsidR="00671FD4" w:rsidRPr="00DF487C">
              <w:rPr>
                <w:color w:val="000000"/>
              </w:rPr>
              <w:t>,000</w:t>
            </w:r>
          </w:p>
        </w:tc>
      </w:tr>
    </w:tbl>
    <w:p w:rsidR="008812F7" w:rsidRPr="00DF487C" w:rsidRDefault="008812F7" w:rsidP="008812F7">
      <w:pPr>
        <w:rPr>
          <w:color w:val="000000"/>
        </w:rPr>
      </w:pPr>
    </w:p>
    <w:p w:rsidR="00C512F2" w:rsidRPr="00DF487C" w:rsidRDefault="00C512F2" w:rsidP="00C512F2">
      <w:pPr>
        <w:tabs>
          <w:tab w:val="right" w:pos="9000"/>
        </w:tabs>
        <w:rPr>
          <w:b/>
          <w:color w:val="000000"/>
        </w:rPr>
      </w:pPr>
    </w:p>
    <w:p w:rsidR="00447AA0" w:rsidRPr="00DF487C" w:rsidRDefault="008812F7" w:rsidP="007144BD">
      <w:pPr>
        <w:jc w:val="left"/>
        <w:rPr>
          <w:bCs/>
          <w:color w:val="000000"/>
          <w:lang w:val="en-GB"/>
        </w:rPr>
      </w:pPr>
      <w:r w:rsidRPr="00DF487C">
        <w:rPr>
          <w:b/>
          <w:color w:val="000000"/>
          <w:lang w:val="en-GB"/>
        </w:rPr>
        <w:t>Signature</w:t>
      </w:r>
      <w:r w:rsidRPr="00DF487C">
        <w:rPr>
          <w:color w:val="000000"/>
          <w:lang w:val="en-GB"/>
        </w:rPr>
        <w:t xml:space="preserve">………… </w:t>
      </w:r>
    </w:p>
    <w:p w:rsidR="0054349E" w:rsidRPr="00DF487C" w:rsidRDefault="008812F7" w:rsidP="00033E2D">
      <w:pPr>
        <w:spacing w:before="120" w:after="120"/>
        <w:jc w:val="center"/>
        <w:rPr>
          <w:b/>
          <w:bCs/>
          <w:caps/>
          <w:color w:val="000000"/>
          <w:lang w:val="en-GB"/>
        </w:rPr>
      </w:pPr>
      <w:r w:rsidRPr="00DF487C">
        <w:rPr>
          <w:bCs/>
          <w:color w:val="000000"/>
          <w:lang w:val="en-GB"/>
        </w:rPr>
        <w:t>Date</w:t>
      </w:r>
      <w:r w:rsidR="005518A5" w:rsidRPr="00DF487C">
        <w:rPr>
          <w:bCs/>
          <w:color w:val="000000"/>
          <w:lang w:val="en-GB"/>
        </w:rPr>
        <w:t>…</w:t>
      </w:r>
      <w:r w:rsidR="00FF44F9" w:rsidRPr="00DF487C">
        <w:rPr>
          <w:color w:val="000000"/>
        </w:rPr>
        <w:br w:type="page"/>
      </w:r>
      <w:r w:rsidR="0054349E" w:rsidRPr="00DF487C">
        <w:rPr>
          <w:b/>
          <w:caps/>
          <w:color w:val="000000"/>
        </w:rPr>
        <w:t xml:space="preserve">Form </w:t>
      </w:r>
      <w:r w:rsidR="00033E2D" w:rsidRPr="00DF487C">
        <w:rPr>
          <w:b/>
          <w:caps/>
          <w:color w:val="000000"/>
        </w:rPr>
        <w:t xml:space="preserve">A </w:t>
      </w:r>
      <w:r w:rsidR="00FF44F9" w:rsidRPr="00DF487C">
        <w:rPr>
          <w:b/>
          <w:bCs/>
          <w:caps/>
          <w:color w:val="000000"/>
          <w:lang w:val="en-GB"/>
        </w:rPr>
        <w:t>4.1.</w:t>
      </w:r>
      <w:r w:rsidR="00B80C7A" w:rsidRPr="00DF487C">
        <w:rPr>
          <w:b/>
          <w:bCs/>
          <w:caps/>
          <w:color w:val="000000"/>
          <w:lang w:val="en-GB"/>
        </w:rPr>
        <w:t>3</w:t>
      </w:r>
    </w:p>
    <w:p w:rsidR="000A3CD1" w:rsidRPr="00DF487C" w:rsidRDefault="00AA7C3E" w:rsidP="000A3CD1">
      <w:pPr>
        <w:tabs>
          <w:tab w:val="left" w:pos="5238"/>
          <w:tab w:val="left" w:pos="5474"/>
          <w:tab w:val="left" w:pos="9468"/>
        </w:tabs>
        <w:rPr>
          <w:i/>
          <w:iCs/>
          <w:color w:val="000000"/>
        </w:rPr>
      </w:pPr>
      <w:r w:rsidRPr="00DF487C">
        <w:rPr>
          <w:i/>
          <w:iCs/>
          <w:color w:val="000000"/>
        </w:rPr>
        <w:t xml:space="preserve"> </w:t>
      </w:r>
      <w:r w:rsidR="000A3CD1" w:rsidRPr="00DF487C">
        <w:rPr>
          <w:i/>
          <w:iCs/>
          <w:color w:val="000000"/>
        </w:rPr>
        <w:t>[This Bid Security should be on the letterhead of the issuing Financial Institution and should be signed by a person with the proper authority to sign the Bid Security.  It should be included by the Bidder in its bid, if so indicated in the BDS]</w:t>
      </w:r>
    </w:p>
    <w:p w:rsidR="000A3CD1" w:rsidRPr="00DF487C" w:rsidRDefault="000A3CD1" w:rsidP="000A3CD1">
      <w:pPr>
        <w:pStyle w:val="HeaderStyle"/>
        <w:spacing w:before="240" w:after="240"/>
        <w:rPr>
          <w:caps/>
          <w:color w:val="000000"/>
          <w:sz w:val="24"/>
          <w:szCs w:val="24"/>
        </w:rPr>
      </w:pPr>
      <w:bookmarkStart w:id="116" w:name="_Toc43358331"/>
      <w:r w:rsidRPr="00DF487C">
        <w:rPr>
          <w:caps/>
          <w:color w:val="000000"/>
          <w:sz w:val="24"/>
          <w:szCs w:val="24"/>
        </w:rPr>
        <w:t>Bid Security</w:t>
      </w:r>
      <w:bookmarkEnd w:id="116"/>
    </w:p>
    <w:p w:rsidR="000A3CD1" w:rsidRPr="00DF487C" w:rsidRDefault="000A3CD1" w:rsidP="000A3CD1">
      <w:pPr>
        <w:spacing w:before="240" w:after="240"/>
        <w:jc w:val="right"/>
        <w:rPr>
          <w:color w:val="000000"/>
        </w:rPr>
      </w:pPr>
      <w:r w:rsidRPr="00DF487C">
        <w:rPr>
          <w:color w:val="000000"/>
        </w:rPr>
        <w:t xml:space="preserve">Date: </w:t>
      </w:r>
      <w:r w:rsidRPr="00DF487C">
        <w:rPr>
          <w:b/>
          <w:i/>
          <w:iCs/>
          <w:color w:val="000000"/>
        </w:rPr>
        <w:t>[insert date (as day, month and year) of Bid Submission]</w:t>
      </w:r>
    </w:p>
    <w:p w:rsidR="003647C4" w:rsidRPr="00E57031" w:rsidRDefault="000A3CD1" w:rsidP="008D1CA0">
      <w:pPr>
        <w:spacing w:before="240" w:after="240"/>
        <w:jc w:val="right"/>
        <w:rPr>
          <w:b/>
          <w:color w:val="000000"/>
        </w:rPr>
      </w:pPr>
      <w:r w:rsidRPr="00E57031">
        <w:rPr>
          <w:color w:val="000000"/>
        </w:rPr>
        <w:t xml:space="preserve">Procurement Reference No.: </w:t>
      </w:r>
      <w:r w:rsidR="003647C4" w:rsidRPr="00E57031">
        <w:rPr>
          <w:b/>
          <w:bCs/>
          <w:color w:val="000000"/>
          <w:lang w:val="en-GB"/>
        </w:rPr>
        <w:t xml:space="preserve">ASB </w:t>
      </w:r>
      <w:r w:rsidR="0012604D" w:rsidRPr="00E57031">
        <w:rPr>
          <w:b/>
          <w:bCs/>
          <w:color w:val="000000"/>
          <w:lang w:val="en-GB"/>
        </w:rPr>
        <w:t>1903</w:t>
      </w:r>
      <w:r w:rsidR="003647C4" w:rsidRPr="00E57031">
        <w:rPr>
          <w:b/>
          <w:bCs/>
          <w:color w:val="000000"/>
          <w:lang w:val="en-GB"/>
        </w:rPr>
        <w:t>/WORKS/</w:t>
      </w:r>
      <w:r w:rsidR="008D1CA0" w:rsidRPr="00E57031">
        <w:rPr>
          <w:b/>
          <w:bCs/>
          <w:color w:val="000000"/>
          <w:lang w:val="en-GB"/>
        </w:rPr>
        <w:t>2020</w:t>
      </w:r>
      <w:r w:rsidR="003647C4" w:rsidRPr="00E57031">
        <w:rPr>
          <w:b/>
          <w:bCs/>
          <w:color w:val="000000"/>
          <w:lang w:val="en-GB"/>
        </w:rPr>
        <w:t>/</w:t>
      </w:r>
      <w:r w:rsidR="00384598" w:rsidRPr="00E57031">
        <w:rPr>
          <w:b/>
          <w:bCs/>
          <w:color w:val="000000"/>
          <w:lang w:val="en-GB"/>
        </w:rPr>
        <w:t>0001/2</w:t>
      </w:r>
    </w:p>
    <w:p w:rsidR="003647C4" w:rsidRPr="003647C4" w:rsidRDefault="003647C4" w:rsidP="003647C4">
      <w:pPr>
        <w:tabs>
          <w:tab w:val="left" w:pos="4253"/>
        </w:tabs>
        <w:spacing w:before="120" w:after="120"/>
        <w:jc w:val="left"/>
        <w:rPr>
          <w:b/>
          <w:bCs/>
          <w:color w:val="000000"/>
          <w:sz w:val="22"/>
          <w:szCs w:val="22"/>
          <w:lang w:val="en-GB"/>
        </w:rPr>
      </w:pPr>
    </w:p>
    <w:p w:rsidR="00F507CD" w:rsidRPr="00DF487C" w:rsidRDefault="00F507CD" w:rsidP="00F507CD">
      <w:pPr>
        <w:pStyle w:val="Footer"/>
        <w:tabs>
          <w:tab w:val="right" w:pos="720"/>
        </w:tabs>
        <w:ind w:left="720" w:hanging="720"/>
        <w:rPr>
          <w:color w:val="000000"/>
          <w:sz w:val="24"/>
          <w:szCs w:val="24"/>
        </w:rPr>
      </w:pPr>
    </w:p>
    <w:p w:rsidR="000A3CD1" w:rsidRPr="00DF487C" w:rsidRDefault="000A3CD1" w:rsidP="00BF776E">
      <w:pPr>
        <w:pStyle w:val="Footer"/>
        <w:tabs>
          <w:tab w:val="right" w:pos="720"/>
        </w:tabs>
        <w:ind w:left="720" w:hanging="720"/>
        <w:rPr>
          <w:b/>
          <w:iCs/>
          <w:color w:val="000000"/>
          <w:sz w:val="24"/>
          <w:szCs w:val="24"/>
        </w:rPr>
      </w:pPr>
      <w:r w:rsidRPr="00DF487C">
        <w:rPr>
          <w:color w:val="000000"/>
          <w:sz w:val="24"/>
          <w:szCs w:val="24"/>
        </w:rPr>
        <w:t xml:space="preserve">To: </w:t>
      </w:r>
      <w:r w:rsidR="00F507CD" w:rsidRPr="00DF487C">
        <w:rPr>
          <w:color w:val="000000"/>
          <w:sz w:val="24"/>
          <w:szCs w:val="24"/>
        </w:rPr>
        <w:t xml:space="preserve">    </w:t>
      </w:r>
      <w:r w:rsidR="00BF776E">
        <w:rPr>
          <w:b/>
          <w:iCs/>
          <w:color w:val="000000"/>
          <w:sz w:val="24"/>
          <w:szCs w:val="24"/>
        </w:rPr>
        <w:t>Country Representative</w:t>
      </w:r>
      <w:r w:rsidR="00F507CD" w:rsidRPr="00DF487C">
        <w:rPr>
          <w:b/>
          <w:iCs/>
          <w:color w:val="000000"/>
          <w:sz w:val="24"/>
          <w:szCs w:val="24"/>
        </w:rPr>
        <w:t>,</w:t>
      </w:r>
    </w:p>
    <w:p w:rsidR="00BF776E" w:rsidRPr="0025469E" w:rsidRDefault="00F43113" w:rsidP="00BF776E">
      <w:pPr>
        <w:widowControl w:val="0"/>
        <w:suppressAutoHyphens w:val="0"/>
        <w:autoSpaceDE w:val="0"/>
        <w:autoSpaceDN w:val="0"/>
        <w:adjustRightInd w:val="0"/>
        <w:spacing w:line="276" w:lineRule="auto"/>
        <w:contextualSpacing/>
        <w:jc w:val="left"/>
        <w:rPr>
          <w:b/>
          <w:bCs/>
        </w:rPr>
      </w:pPr>
      <w:r>
        <w:rPr>
          <w:b/>
          <w:bCs/>
        </w:rPr>
        <w:t>Arbeiter-Samariter-Bund (ASB)</w:t>
      </w:r>
    </w:p>
    <w:p w:rsidR="00BF776E" w:rsidRPr="0025469E" w:rsidRDefault="00BF776E" w:rsidP="00BF776E">
      <w:pPr>
        <w:widowControl w:val="0"/>
        <w:suppressAutoHyphens w:val="0"/>
        <w:autoSpaceDE w:val="0"/>
        <w:autoSpaceDN w:val="0"/>
        <w:adjustRightInd w:val="0"/>
        <w:spacing w:line="276" w:lineRule="auto"/>
        <w:contextualSpacing/>
        <w:jc w:val="left"/>
        <w:rPr>
          <w:b/>
          <w:bCs/>
        </w:rPr>
      </w:pPr>
      <w:r w:rsidRPr="0025469E">
        <w:rPr>
          <w:b/>
          <w:bCs/>
        </w:rPr>
        <w:t>Physical Location: Baghdad – Mansour District , 14 Ram</w:t>
      </w:r>
      <w:r>
        <w:rPr>
          <w:b/>
          <w:bCs/>
        </w:rPr>
        <w:t>a</w:t>
      </w:r>
      <w:r w:rsidRPr="0025469E">
        <w:rPr>
          <w:b/>
          <w:bCs/>
        </w:rPr>
        <w:t xml:space="preserve">dan Street , </w:t>
      </w:r>
    </w:p>
    <w:p w:rsidR="00BF776E" w:rsidRPr="0025469E" w:rsidRDefault="00BF776E" w:rsidP="00BF776E">
      <w:pPr>
        <w:widowControl w:val="0"/>
        <w:suppressAutoHyphens w:val="0"/>
        <w:autoSpaceDE w:val="0"/>
        <w:autoSpaceDN w:val="0"/>
        <w:adjustRightInd w:val="0"/>
        <w:spacing w:line="276" w:lineRule="auto"/>
        <w:contextualSpacing/>
        <w:jc w:val="left"/>
        <w:rPr>
          <w:b/>
          <w:bCs/>
        </w:rPr>
      </w:pPr>
      <w:r w:rsidRPr="0025469E">
        <w:rPr>
          <w:b/>
          <w:bCs/>
        </w:rPr>
        <w:t xml:space="preserve">              33.315556, 44.338385</w:t>
      </w:r>
    </w:p>
    <w:p w:rsidR="00BF776E" w:rsidRPr="0025469E" w:rsidRDefault="00BF776E" w:rsidP="008D6239">
      <w:pPr>
        <w:widowControl w:val="0"/>
        <w:suppressAutoHyphens w:val="0"/>
        <w:autoSpaceDE w:val="0"/>
        <w:autoSpaceDN w:val="0"/>
        <w:adjustRightInd w:val="0"/>
        <w:spacing w:line="276" w:lineRule="auto"/>
        <w:contextualSpacing/>
        <w:jc w:val="left"/>
        <w:rPr>
          <w:b/>
          <w:bCs/>
        </w:rPr>
      </w:pPr>
      <w:r w:rsidRPr="0025469E">
        <w:rPr>
          <w:b/>
          <w:bCs/>
        </w:rPr>
        <w:t>Tel:</w:t>
      </w:r>
      <w:r w:rsidR="008D6239">
        <w:rPr>
          <w:b/>
          <w:bCs/>
        </w:rPr>
        <w:t>077508621375</w:t>
      </w:r>
      <w:r w:rsidRPr="0025469E">
        <w:rPr>
          <w:b/>
          <w:bCs/>
        </w:rPr>
        <w:t xml:space="preserve"> </w:t>
      </w:r>
    </w:p>
    <w:p w:rsidR="008D1CA0" w:rsidRPr="00E57031" w:rsidRDefault="00BF776E" w:rsidP="00E57031">
      <w:pPr>
        <w:widowControl w:val="0"/>
        <w:suppressAutoHyphens w:val="0"/>
        <w:autoSpaceDE w:val="0"/>
        <w:autoSpaceDN w:val="0"/>
        <w:adjustRightInd w:val="0"/>
        <w:spacing w:line="276" w:lineRule="auto"/>
        <w:contextualSpacing/>
        <w:jc w:val="left"/>
        <w:rPr>
          <w:b/>
          <w:bCs/>
        </w:rPr>
      </w:pPr>
      <w:r w:rsidRPr="008F2908">
        <w:rPr>
          <w:b/>
          <w:bCs/>
        </w:rPr>
        <w:t xml:space="preserve">Email: </w:t>
      </w:r>
      <w:hyperlink r:id="rId15" w:history="1"/>
      <w:r w:rsidR="008D1CA0" w:rsidRPr="008F2908">
        <w:rPr>
          <w:b/>
          <w:bCs/>
        </w:rPr>
        <w:t xml:space="preserve"> </w:t>
      </w:r>
      <w:r w:rsidR="008D1CA0" w:rsidRPr="00E57031">
        <w:rPr>
          <w:b/>
          <w:bCs/>
        </w:rPr>
        <w:t>manageradminfinance@asb-me.org</w:t>
      </w:r>
    </w:p>
    <w:p w:rsidR="00BF776E" w:rsidRDefault="00BF776E" w:rsidP="008D1CA0">
      <w:pPr>
        <w:widowControl w:val="0"/>
        <w:suppressAutoHyphens w:val="0"/>
        <w:autoSpaceDE w:val="0"/>
        <w:autoSpaceDN w:val="0"/>
        <w:adjustRightInd w:val="0"/>
        <w:spacing w:line="276" w:lineRule="auto"/>
        <w:contextualSpacing/>
        <w:jc w:val="left"/>
        <w:rPr>
          <w:b/>
          <w:bCs/>
        </w:rPr>
      </w:pPr>
    </w:p>
    <w:p w:rsidR="00F507CD" w:rsidRPr="00DF487C" w:rsidRDefault="00F507CD" w:rsidP="00F507CD">
      <w:pPr>
        <w:pStyle w:val="Footer"/>
        <w:tabs>
          <w:tab w:val="right" w:pos="9720"/>
        </w:tabs>
        <w:ind w:left="720"/>
        <w:rPr>
          <w:b/>
          <w:color w:val="000000"/>
          <w:sz w:val="24"/>
          <w:szCs w:val="24"/>
        </w:rPr>
      </w:pPr>
    </w:p>
    <w:p w:rsidR="000A3CD1" w:rsidRPr="00DF487C" w:rsidRDefault="000A3CD1" w:rsidP="000A3CD1">
      <w:pPr>
        <w:spacing w:before="60" w:after="60"/>
        <w:rPr>
          <w:color w:val="000000"/>
          <w:lang w:val="en-GB"/>
        </w:rPr>
      </w:pPr>
      <w:r w:rsidRPr="00DF487C">
        <w:rPr>
          <w:color w:val="000000"/>
          <w:lang w:val="en-GB"/>
        </w:rPr>
        <w:t xml:space="preserve">Whereas, </w:t>
      </w:r>
      <w:r w:rsidR="001164FD" w:rsidRPr="00DF487C">
        <w:rPr>
          <w:b/>
          <w:i/>
          <w:iCs/>
          <w:color w:val="000000"/>
        </w:rPr>
        <w:t>[insert complete name</w:t>
      </w:r>
      <w:r w:rsidR="00A86DCC" w:rsidRPr="00DF487C">
        <w:rPr>
          <w:b/>
          <w:i/>
          <w:iCs/>
          <w:color w:val="000000"/>
        </w:rPr>
        <w:t>s</w:t>
      </w:r>
      <w:r w:rsidR="001164FD" w:rsidRPr="00DF487C">
        <w:rPr>
          <w:b/>
          <w:i/>
          <w:iCs/>
          <w:color w:val="000000"/>
        </w:rPr>
        <w:t xml:space="preserve"> </w:t>
      </w:r>
      <w:r w:rsidRPr="00DF487C">
        <w:rPr>
          <w:b/>
          <w:i/>
          <w:iCs/>
          <w:color w:val="000000"/>
        </w:rPr>
        <w:t>of Bidder]</w:t>
      </w:r>
      <w:r w:rsidRPr="00DF487C">
        <w:rPr>
          <w:color w:val="000000"/>
        </w:rPr>
        <w:t xml:space="preserve"> </w:t>
      </w:r>
      <w:r w:rsidRPr="00DF487C">
        <w:rPr>
          <w:color w:val="000000"/>
          <w:lang w:val="en-GB"/>
        </w:rPr>
        <w:t xml:space="preserve">(hereinafter called “the Bidder”) has submitted its bid dated </w:t>
      </w:r>
      <w:r w:rsidRPr="00DF487C">
        <w:rPr>
          <w:b/>
          <w:i/>
          <w:iCs/>
          <w:color w:val="000000"/>
        </w:rPr>
        <w:t>[insert date (as day, month and year) of bid submission]</w:t>
      </w:r>
      <w:r w:rsidRPr="00DF487C">
        <w:rPr>
          <w:color w:val="000000"/>
          <w:lang w:val="en-GB"/>
        </w:rPr>
        <w:t xml:space="preserve"> for Procurement Reference number </w:t>
      </w:r>
      <w:r w:rsidRPr="00DF487C">
        <w:rPr>
          <w:b/>
          <w:i/>
          <w:iCs/>
          <w:color w:val="000000"/>
          <w:lang w:val="en-GB"/>
        </w:rPr>
        <w:t>[insert Procurement Reference number]</w:t>
      </w:r>
      <w:r w:rsidRPr="00DF487C">
        <w:rPr>
          <w:i/>
          <w:iCs/>
          <w:color w:val="000000"/>
          <w:lang w:val="en-GB"/>
        </w:rPr>
        <w:t xml:space="preserve"> </w:t>
      </w:r>
      <w:r w:rsidRPr="00DF487C">
        <w:rPr>
          <w:color w:val="000000"/>
          <w:lang w:val="en-GB"/>
        </w:rPr>
        <w:t xml:space="preserve">for the </w:t>
      </w:r>
      <w:r w:rsidR="00137FAF" w:rsidRPr="00DF487C">
        <w:rPr>
          <w:b/>
          <w:i/>
          <w:color w:val="000000"/>
          <w:lang w:val="en-GB"/>
        </w:rPr>
        <w:t>(insert project name</w:t>
      </w:r>
      <w:r w:rsidR="005518A5" w:rsidRPr="00DF487C">
        <w:rPr>
          <w:color w:val="000000"/>
          <w:lang w:val="en-GB"/>
        </w:rPr>
        <w:t>) ----------------------------------- (</w:t>
      </w:r>
      <w:r w:rsidRPr="00DF487C">
        <w:rPr>
          <w:color w:val="000000"/>
          <w:lang w:val="en-GB"/>
        </w:rPr>
        <w:t>hereinafter called “the bid”).</w:t>
      </w:r>
    </w:p>
    <w:p w:rsidR="000A3CD1" w:rsidRPr="00DF487C" w:rsidRDefault="000A3CD1" w:rsidP="000A3CD1">
      <w:pPr>
        <w:spacing w:before="60" w:after="60"/>
        <w:rPr>
          <w:color w:val="000000"/>
          <w:lang w:val="en-GB"/>
        </w:rPr>
      </w:pPr>
      <w:r w:rsidRPr="00DF487C">
        <w:rPr>
          <w:color w:val="000000"/>
          <w:lang w:val="en-GB"/>
        </w:rPr>
        <w:t xml:space="preserve">KNOW ALL PEOPLE by these presents that We </w:t>
      </w:r>
      <w:r w:rsidRPr="00DF487C">
        <w:rPr>
          <w:b/>
          <w:i/>
          <w:iCs/>
          <w:color w:val="000000"/>
        </w:rPr>
        <w:t>[insert complete name of institution issuing the Bid Security]</w:t>
      </w:r>
      <w:r w:rsidRPr="00DF487C">
        <w:rPr>
          <w:color w:val="000000"/>
          <w:lang w:val="en-GB"/>
        </w:rPr>
        <w:t xml:space="preserve"> of </w:t>
      </w:r>
      <w:r w:rsidRPr="00DF487C">
        <w:rPr>
          <w:b/>
          <w:i/>
          <w:iCs/>
          <w:color w:val="000000"/>
        </w:rPr>
        <w:t>[insert city of domicile and country of nationality]</w:t>
      </w:r>
      <w:r w:rsidRPr="00DF487C">
        <w:rPr>
          <w:color w:val="000000"/>
        </w:rPr>
        <w:t xml:space="preserve"> </w:t>
      </w:r>
      <w:r w:rsidRPr="00DF487C">
        <w:rPr>
          <w:color w:val="000000"/>
          <w:lang w:val="en-GB"/>
        </w:rPr>
        <w:t xml:space="preserve">having our registered office at </w:t>
      </w:r>
      <w:r w:rsidRPr="00DF487C">
        <w:rPr>
          <w:b/>
          <w:i/>
          <w:iCs/>
          <w:color w:val="000000"/>
        </w:rPr>
        <w:t>[insert full address of the issuing institution]</w:t>
      </w:r>
      <w:r w:rsidRPr="00DF487C">
        <w:rPr>
          <w:color w:val="000000"/>
        </w:rPr>
        <w:t xml:space="preserve"> </w:t>
      </w:r>
      <w:r w:rsidRPr="00DF487C">
        <w:rPr>
          <w:color w:val="000000"/>
          <w:lang w:val="en-GB"/>
        </w:rPr>
        <w:t xml:space="preserve">(hereinafter called “the Guarantor”) are bound unto </w:t>
      </w:r>
      <w:r w:rsidRPr="00DF487C">
        <w:rPr>
          <w:i/>
          <w:iCs/>
          <w:color w:val="000000"/>
          <w:lang w:val="en-GB"/>
        </w:rPr>
        <w:t>[insert complete name of Employer]</w:t>
      </w:r>
      <w:r w:rsidRPr="00DF487C">
        <w:rPr>
          <w:color w:val="000000"/>
          <w:lang w:val="en-GB"/>
        </w:rPr>
        <w:t xml:space="preserve"> (hereinafter called “the Employer”) in the sum of </w:t>
      </w:r>
      <w:r w:rsidRPr="00DF487C">
        <w:rPr>
          <w:b/>
          <w:i/>
          <w:iCs/>
          <w:color w:val="000000"/>
        </w:rPr>
        <w:t>[specify in words and figures the amount and currency of the Bid Security]</w:t>
      </w:r>
      <w:r w:rsidRPr="00DF487C">
        <w:rPr>
          <w:color w:val="000000"/>
        </w:rPr>
        <w:t xml:space="preserve"> </w:t>
      </w:r>
      <w:r w:rsidRPr="00DF487C">
        <w:rPr>
          <w:color w:val="000000"/>
          <w:lang w:val="en-GB"/>
        </w:rPr>
        <w:t>for which payment well and truly to be made to the said Employer, the Guarantor binds itself, its successors or assignees by these presents.</w:t>
      </w:r>
    </w:p>
    <w:p w:rsidR="000A3CD1" w:rsidRPr="00DF487C" w:rsidRDefault="000A3CD1" w:rsidP="000A3CD1">
      <w:pPr>
        <w:spacing w:before="60" w:after="60"/>
        <w:rPr>
          <w:b/>
          <w:color w:val="000000"/>
          <w:lang w:val="en-GB"/>
        </w:rPr>
      </w:pPr>
      <w:r w:rsidRPr="00DF487C">
        <w:rPr>
          <w:color w:val="000000"/>
          <w:lang w:val="en-GB"/>
        </w:rPr>
        <w:t xml:space="preserve">Sealed with the Common Seal of the said Guarantor this </w:t>
      </w:r>
      <w:r w:rsidRPr="00DF487C">
        <w:rPr>
          <w:b/>
          <w:i/>
          <w:iCs/>
          <w:color w:val="000000"/>
        </w:rPr>
        <w:t>[insert day in numbers]</w:t>
      </w:r>
      <w:r w:rsidRPr="00DF487C">
        <w:rPr>
          <w:b/>
          <w:color w:val="000000"/>
        </w:rPr>
        <w:t xml:space="preserve"> </w:t>
      </w:r>
      <w:r w:rsidRPr="00DF487C">
        <w:rPr>
          <w:b/>
          <w:color w:val="000000"/>
          <w:lang w:val="en-GB"/>
        </w:rPr>
        <w:t xml:space="preserve">day of </w:t>
      </w:r>
      <w:r w:rsidRPr="00DF487C">
        <w:rPr>
          <w:b/>
          <w:i/>
          <w:iCs/>
          <w:color w:val="000000"/>
        </w:rPr>
        <w:t>[insert month]</w:t>
      </w:r>
      <w:r w:rsidRPr="00DF487C">
        <w:rPr>
          <w:b/>
          <w:color w:val="000000"/>
        </w:rPr>
        <w:t xml:space="preserve">, </w:t>
      </w:r>
      <w:r w:rsidRPr="00DF487C">
        <w:rPr>
          <w:b/>
          <w:i/>
          <w:iCs/>
          <w:color w:val="000000"/>
        </w:rPr>
        <w:t>[insert year]</w:t>
      </w:r>
      <w:r w:rsidRPr="00DF487C">
        <w:rPr>
          <w:b/>
          <w:color w:val="000000"/>
        </w:rPr>
        <w:t>.</w:t>
      </w:r>
    </w:p>
    <w:p w:rsidR="00F507CD" w:rsidRPr="00DF487C" w:rsidRDefault="00F507CD" w:rsidP="000A3CD1">
      <w:pPr>
        <w:spacing w:before="60" w:after="60"/>
        <w:rPr>
          <w:color w:val="000000"/>
          <w:lang w:val="en-GB"/>
        </w:rPr>
      </w:pPr>
    </w:p>
    <w:p w:rsidR="000A3CD1" w:rsidRPr="00DF487C" w:rsidRDefault="000A3CD1" w:rsidP="000A3CD1">
      <w:pPr>
        <w:spacing w:before="60" w:after="60"/>
        <w:rPr>
          <w:color w:val="000000"/>
          <w:lang w:val="en-GB"/>
        </w:rPr>
      </w:pPr>
      <w:r w:rsidRPr="00DF487C">
        <w:rPr>
          <w:color w:val="000000"/>
          <w:lang w:val="en-GB"/>
        </w:rPr>
        <w:t>THE CONDITIONS of this obligation are:</w:t>
      </w:r>
    </w:p>
    <w:p w:rsidR="000A3CD1" w:rsidRPr="00DF487C" w:rsidRDefault="000A3CD1" w:rsidP="000A3CD1">
      <w:pPr>
        <w:tabs>
          <w:tab w:val="left" w:pos="1080"/>
        </w:tabs>
        <w:spacing w:before="60" w:after="60"/>
        <w:ind w:left="1080" w:hanging="540"/>
        <w:rPr>
          <w:color w:val="000000"/>
          <w:lang w:val="en-GB"/>
        </w:rPr>
      </w:pPr>
      <w:r w:rsidRPr="00DF487C">
        <w:rPr>
          <w:color w:val="000000"/>
          <w:lang w:val="en-GB"/>
        </w:rPr>
        <w:t>(1)</w:t>
      </w:r>
      <w:r w:rsidRPr="00DF487C">
        <w:rPr>
          <w:color w:val="000000"/>
          <w:lang w:val="en-GB"/>
        </w:rPr>
        <w:tab/>
        <w:t xml:space="preserve">If the Bidder withdraws its bid during the period of bid validity specified in the bid submission sheet; </w:t>
      </w:r>
      <w:r w:rsidRPr="00DF487C">
        <w:rPr>
          <w:color w:val="000000"/>
        </w:rPr>
        <w:t xml:space="preserve">except as provided in ITB Sub-Clause 17.2; </w:t>
      </w:r>
      <w:r w:rsidRPr="00DF487C">
        <w:rPr>
          <w:color w:val="000000"/>
          <w:lang w:val="en-GB"/>
        </w:rPr>
        <w:t>or</w:t>
      </w:r>
    </w:p>
    <w:p w:rsidR="000A3CD1" w:rsidRPr="00DF487C" w:rsidRDefault="000A3CD1" w:rsidP="000A3CD1">
      <w:pPr>
        <w:tabs>
          <w:tab w:val="left" w:pos="1080"/>
        </w:tabs>
        <w:spacing w:before="60" w:after="60"/>
        <w:ind w:left="1080" w:hanging="540"/>
        <w:rPr>
          <w:color w:val="000000"/>
          <w:lang w:val="en-GB"/>
        </w:rPr>
      </w:pPr>
      <w:r w:rsidRPr="00DF487C">
        <w:rPr>
          <w:color w:val="000000"/>
          <w:lang w:val="en-GB"/>
        </w:rPr>
        <w:t>(2)</w:t>
      </w:r>
      <w:r w:rsidRPr="00DF487C">
        <w:rPr>
          <w:color w:val="000000"/>
          <w:lang w:val="en-GB"/>
        </w:rPr>
        <w:tab/>
        <w:t>If the Bidder having been notified of the acceptance of its bid by the Employer during the period of bid validity fails or refuses to:</w:t>
      </w:r>
    </w:p>
    <w:p w:rsidR="000A3CD1" w:rsidRPr="00DF487C" w:rsidRDefault="000A3CD1" w:rsidP="000A3CD1">
      <w:pPr>
        <w:tabs>
          <w:tab w:val="left" w:pos="1620"/>
        </w:tabs>
        <w:spacing w:before="60" w:after="60"/>
        <w:ind w:left="1620" w:hanging="540"/>
        <w:rPr>
          <w:color w:val="000000"/>
          <w:lang w:val="en-GB"/>
        </w:rPr>
      </w:pPr>
      <w:r w:rsidRPr="00DF487C">
        <w:rPr>
          <w:color w:val="000000"/>
          <w:lang w:val="en-GB"/>
        </w:rPr>
        <w:t>(a)</w:t>
      </w:r>
      <w:r w:rsidRPr="00DF487C">
        <w:rPr>
          <w:color w:val="000000"/>
          <w:lang w:val="en-GB"/>
        </w:rPr>
        <w:tab/>
        <w:t>sign the Contract in accordance with the ITB Clause 40, if required; or</w:t>
      </w:r>
    </w:p>
    <w:p w:rsidR="000A3CD1" w:rsidRPr="00DF487C" w:rsidRDefault="000A3CD1" w:rsidP="000A3CD1">
      <w:pPr>
        <w:tabs>
          <w:tab w:val="left" w:pos="1620"/>
        </w:tabs>
        <w:spacing w:before="60" w:after="60"/>
        <w:ind w:left="1620" w:hanging="540"/>
        <w:rPr>
          <w:color w:val="000000"/>
          <w:lang w:val="en-GB"/>
        </w:rPr>
      </w:pPr>
      <w:r w:rsidRPr="00DF487C">
        <w:rPr>
          <w:color w:val="000000"/>
          <w:lang w:val="en-GB"/>
        </w:rPr>
        <w:t>(b)</w:t>
      </w:r>
      <w:r w:rsidRPr="00DF487C">
        <w:rPr>
          <w:color w:val="000000"/>
          <w:lang w:val="en-GB"/>
        </w:rPr>
        <w:tab/>
        <w:t>furnish the Performance Security, in accordance with the ITB Clause 41; or</w:t>
      </w:r>
    </w:p>
    <w:p w:rsidR="000A3CD1" w:rsidRPr="00DF487C" w:rsidRDefault="000A3CD1" w:rsidP="000A3CD1">
      <w:pPr>
        <w:tabs>
          <w:tab w:val="left" w:pos="1620"/>
        </w:tabs>
        <w:spacing w:before="60" w:after="60"/>
        <w:ind w:left="1620" w:hanging="540"/>
        <w:rPr>
          <w:color w:val="000000"/>
          <w:lang w:val="en-GB"/>
        </w:rPr>
      </w:pPr>
      <w:r w:rsidRPr="00DF487C">
        <w:rPr>
          <w:color w:val="000000"/>
          <w:lang w:val="en-GB"/>
        </w:rPr>
        <w:t>(c)</w:t>
      </w:r>
      <w:r w:rsidRPr="00DF487C">
        <w:rPr>
          <w:color w:val="000000"/>
          <w:lang w:val="en-GB"/>
        </w:rPr>
        <w:tab/>
        <w:t>accept the correction of its bid price pursuant to ITB Clause 29.5,</w:t>
      </w:r>
    </w:p>
    <w:p w:rsidR="000A3CD1" w:rsidRPr="00DF487C" w:rsidRDefault="000A3CD1" w:rsidP="000A3CD1">
      <w:pPr>
        <w:spacing w:before="60" w:after="60"/>
        <w:rPr>
          <w:color w:val="000000"/>
          <w:lang w:val="en-GB"/>
        </w:rPr>
      </w:pPr>
      <w:r w:rsidRPr="00DF487C">
        <w:rPr>
          <w:color w:val="000000"/>
          <w:lang w:val="en-GB"/>
        </w:rPr>
        <w:t>we undertake to pay to the Employer up to the above amount upon receipt of its first written demand, without the Employer’s having to substantiate its demand, provided that in its demand the Employer states that the amount claimed by it is due to it, owing to the occurrence of one or more of the above conditions, specifying the occurred conditions.</w:t>
      </w:r>
    </w:p>
    <w:p w:rsidR="000A3CD1" w:rsidRPr="00DF487C" w:rsidRDefault="000A3CD1" w:rsidP="000A3CD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rPr>
          <w:color w:val="000000"/>
        </w:rPr>
      </w:pPr>
      <w:r w:rsidRPr="00DF487C">
        <w:rPr>
          <w:color w:val="000000"/>
        </w:rPr>
        <w:t xml:space="preserve">This security shall remain in force up to and including twenty-eight (28) days after the period of bid validity, and any demand in respect thereof should be received by the Guarantor no later than the above date. </w:t>
      </w:r>
    </w:p>
    <w:p w:rsidR="000A3CD1" w:rsidRPr="00DF487C" w:rsidRDefault="000A3CD1" w:rsidP="000A3CD1">
      <w:pPr>
        <w:spacing w:before="60" w:after="60"/>
        <w:rPr>
          <w:color w:val="000000"/>
        </w:rPr>
      </w:pPr>
    </w:p>
    <w:p w:rsidR="000A3CD1" w:rsidRPr="00DF487C" w:rsidRDefault="000A3CD1" w:rsidP="000A3CD1">
      <w:pPr>
        <w:pStyle w:val="BankNormalChar"/>
        <w:tabs>
          <w:tab w:val="left" w:pos="1188"/>
          <w:tab w:val="left" w:pos="2394"/>
          <w:tab w:val="left" w:pos="4200"/>
          <w:tab w:val="left" w:pos="5238"/>
          <w:tab w:val="left" w:pos="7632"/>
          <w:tab w:val="left" w:pos="7868"/>
          <w:tab w:val="left" w:pos="9468"/>
        </w:tabs>
        <w:spacing w:before="60" w:after="60"/>
        <w:rPr>
          <w:i/>
          <w:iCs/>
          <w:color w:val="000000"/>
          <w:lang w:val="en-GB"/>
        </w:rPr>
      </w:pPr>
      <w:r w:rsidRPr="00DF487C">
        <w:rPr>
          <w:color w:val="000000"/>
          <w:lang w:val="en-GB"/>
        </w:rPr>
        <w:t xml:space="preserve">Signed: </w:t>
      </w:r>
      <w:r w:rsidRPr="00DF487C">
        <w:rPr>
          <w:b/>
          <w:i/>
          <w:iCs/>
          <w:color w:val="000000"/>
          <w:lang w:val="en-GB"/>
        </w:rPr>
        <w:t>[insert signature of person whose name and capacity are shown below]</w:t>
      </w:r>
    </w:p>
    <w:p w:rsidR="000A3CD1" w:rsidRPr="00DF487C" w:rsidRDefault="000A3CD1" w:rsidP="000A3CD1">
      <w:pPr>
        <w:tabs>
          <w:tab w:val="left" w:pos="6120"/>
        </w:tabs>
        <w:spacing w:before="60" w:after="60"/>
        <w:jc w:val="left"/>
        <w:rPr>
          <w:b/>
          <w:color w:val="000000"/>
        </w:rPr>
      </w:pPr>
      <w:r w:rsidRPr="00DF487C">
        <w:rPr>
          <w:color w:val="000000"/>
        </w:rPr>
        <w:t xml:space="preserve">Name: </w:t>
      </w:r>
      <w:r w:rsidRPr="00DF487C">
        <w:rPr>
          <w:b/>
          <w:i/>
          <w:iCs/>
          <w:color w:val="000000"/>
        </w:rPr>
        <w:t>[insert complete name of person signing the Bid Security]</w:t>
      </w:r>
    </w:p>
    <w:p w:rsidR="000A3CD1" w:rsidRPr="00DF487C" w:rsidRDefault="000A3CD1" w:rsidP="000A3CD1">
      <w:pPr>
        <w:tabs>
          <w:tab w:val="left" w:pos="6120"/>
        </w:tabs>
        <w:spacing w:before="60" w:after="60"/>
        <w:jc w:val="left"/>
        <w:rPr>
          <w:color w:val="000000"/>
        </w:rPr>
      </w:pPr>
      <w:r w:rsidRPr="00DF487C">
        <w:rPr>
          <w:color w:val="000000"/>
        </w:rPr>
        <w:t xml:space="preserve">In the capacity of </w:t>
      </w:r>
      <w:r w:rsidRPr="00DF487C">
        <w:rPr>
          <w:b/>
          <w:i/>
          <w:iCs/>
          <w:color w:val="000000"/>
        </w:rPr>
        <w:t>[insert legal capacity of person signing the Bid Security]</w:t>
      </w:r>
    </w:p>
    <w:p w:rsidR="000A3CD1" w:rsidRPr="00DF487C" w:rsidRDefault="000A3CD1" w:rsidP="000A3CD1">
      <w:pPr>
        <w:tabs>
          <w:tab w:val="left" w:pos="5238"/>
          <w:tab w:val="left" w:pos="5474"/>
          <w:tab w:val="left" w:pos="9468"/>
        </w:tabs>
        <w:spacing w:before="60" w:after="60"/>
        <w:jc w:val="left"/>
        <w:rPr>
          <w:b/>
          <w:color w:val="000000"/>
        </w:rPr>
      </w:pPr>
      <w:r w:rsidRPr="00DF487C">
        <w:rPr>
          <w:color w:val="000000"/>
        </w:rPr>
        <w:t xml:space="preserve">Duly </w:t>
      </w:r>
      <w:r w:rsidRPr="00DF487C">
        <w:rPr>
          <w:color w:val="000000"/>
          <w:lang w:val="en-GB"/>
        </w:rPr>
        <w:t>authorised</w:t>
      </w:r>
      <w:r w:rsidRPr="00DF487C">
        <w:rPr>
          <w:color w:val="000000"/>
        </w:rPr>
        <w:t xml:space="preserve"> to sign the Bid Security for and on behalf of: </w:t>
      </w:r>
      <w:r w:rsidRPr="00DF487C">
        <w:rPr>
          <w:b/>
          <w:i/>
          <w:iCs/>
          <w:color w:val="000000"/>
        </w:rPr>
        <w:t>[insert complete name of Financial Institution]</w:t>
      </w:r>
    </w:p>
    <w:p w:rsidR="000A3CD1" w:rsidRPr="00DF487C" w:rsidRDefault="000A3CD1" w:rsidP="000A3CD1">
      <w:pPr>
        <w:tabs>
          <w:tab w:val="left" w:pos="6120"/>
        </w:tabs>
        <w:spacing w:before="60" w:after="60"/>
        <w:jc w:val="left"/>
        <w:rPr>
          <w:i/>
          <w:iCs/>
          <w:color w:val="000000"/>
        </w:rPr>
      </w:pPr>
      <w:r w:rsidRPr="00DF487C">
        <w:rPr>
          <w:color w:val="000000"/>
        </w:rPr>
        <w:t xml:space="preserve">Dated on ________ day of __________________, _______ </w:t>
      </w:r>
      <w:r w:rsidRPr="00DF487C">
        <w:rPr>
          <w:b/>
          <w:i/>
          <w:iCs/>
          <w:color w:val="000000"/>
        </w:rPr>
        <w:t>[insert date of signing]</w:t>
      </w:r>
    </w:p>
    <w:p w:rsidR="000A3CD1" w:rsidRPr="00DF487C" w:rsidRDefault="000A3CD1" w:rsidP="000A3CD1">
      <w:pPr>
        <w:spacing w:before="60" w:after="60"/>
        <w:jc w:val="left"/>
        <w:rPr>
          <w:color w:val="000000"/>
        </w:rPr>
      </w:pPr>
    </w:p>
    <w:p w:rsidR="0054349E" w:rsidRPr="00DF487C" w:rsidRDefault="00516ADB" w:rsidP="0054349E">
      <w:pPr>
        <w:spacing w:before="120" w:after="120"/>
        <w:jc w:val="center"/>
        <w:rPr>
          <w:b/>
          <w:bCs/>
          <w:caps/>
          <w:color w:val="000000"/>
          <w:lang w:val="en-GB"/>
        </w:rPr>
      </w:pPr>
      <w:r w:rsidRPr="00DF487C">
        <w:rPr>
          <w:rStyle w:val="StyleItalic"/>
          <w:i/>
          <w:iCs/>
          <w:color w:val="000000"/>
        </w:rPr>
        <w:br w:type="page"/>
      </w:r>
      <w:r w:rsidR="0054349E" w:rsidRPr="00DF487C">
        <w:rPr>
          <w:rStyle w:val="StyleItalic"/>
          <w:b/>
          <w:iCs/>
          <w:caps/>
          <w:color w:val="000000"/>
        </w:rPr>
        <w:t xml:space="preserve">Form </w:t>
      </w:r>
      <w:r w:rsidR="00CD6489" w:rsidRPr="00DF487C">
        <w:rPr>
          <w:rStyle w:val="StyleItalic"/>
          <w:b/>
          <w:iCs/>
          <w:caps/>
          <w:color w:val="000000"/>
        </w:rPr>
        <w:t xml:space="preserve">A </w:t>
      </w:r>
      <w:r w:rsidRPr="00DF487C">
        <w:rPr>
          <w:b/>
          <w:bCs/>
          <w:caps/>
          <w:color w:val="000000"/>
          <w:lang w:val="en-GB"/>
        </w:rPr>
        <w:t>4.1.</w:t>
      </w:r>
      <w:r w:rsidR="00B1705F" w:rsidRPr="00DF487C">
        <w:rPr>
          <w:b/>
          <w:bCs/>
          <w:caps/>
          <w:color w:val="000000"/>
          <w:lang w:val="en-GB"/>
        </w:rPr>
        <w:t>4</w:t>
      </w:r>
    </w:p>
    <w:p w:rsidR="00516ADB" w:rsidRPr="00DF487C" w:rsidRDefault="00516ADB" w:rsidP="0054349E">
      <w:pPr>
        <w:spacing w:before="120" w:after="120"/>
        <w:jc w:val="center"/>
        <w:rPr>
          <w:b/>
          <w:bCs/>
          <w:caps/>
          <w:color w:val="000000"/>
          <w:lang w:val="en-GB"/>
        </w:rPr>
      </w:pPr>
      <w:r w:rsidRPr="00DF487C">
        <w:rPr>
          <w:b/>
          <w:bCs/>
          <w:caps/>
          <w:color w:val="000000"/>
          <w:lang w:val="en-GB"/>
        </w:rPr>
        <w:t>Power of Attorney</w:t>
      </w:r>
    </w:p>
    <w:p w:rsidR="00447AA0" w:rsidRPr="00DF487C" w:rsidRDefault="00447AA0" w:rsidP="00447AA0">
      <w:pPr>
        <w:spacing w:line="240" w:lineRule="atLeast"/>
        <w:rPr>
          <w:color w:val="000000"/>
        </w:rPr>
      </w:pPr>
    </w:p>
    <w:p w:rsidR="00447AA0" w:rsidRPr="00DF487C" w:rsidRDefault="00447AA0" w:rsidP="00447AA0">
      <w:pPr>
        <w:spacing w:line="240" w:lineRule="atLeast"/>
        <w:rPr>
          <w:i/>
          <w:color w:val="000000"/>
        </w:rPr>
      </w:pPr>
      <w:r w:rsidRPr="00DF487C">
        <w:rPr>
          <w:i/>
          <w:color w:val="000000"/>
        </w:rPr>
        <w:t xml:space="preserve">Powers given to a person or persons after a resolution by the Board of Directors of a Company to </w:t>
      </w:r>
      <w:r w:rsidR="00B63D0A" w:rsidRPr="00DF487C">
        <w:rPr>
          <w:i/>
          <w:color w:val="000000"/>
        </w:rPr>
        <w:t>authorize</w:t>
      </w:r>
      <w:r w:rsidRPr="00DF487C">
        <w:rPr>
          <w:i/>
          <w:color w:val="000000"/>
        </w:rPr>
        <w:t xml:space="preserve"> him/her/them to sign/commit the Company with respect to the </w:t>
      </w:r>
      <w:r w:rsidR="006401AE" w:rsidRPr="00DF487C">
        <w:rPr>
          <w:i/>
          <w:color w:val="000000"/>
        </w:rPr>
        <w:t>Bid</w:t>
      </w:r>
      <w:r w:rsidRPr="00DF487C">
        <w:rPr>
          <w:i/>
          <w:color w:val="000000"/>
        </w:rPr>
        <w:t>. Such a resolution has to be witnessed by an advocate/lawyer, signed by a Director of the company and registered with the Registrar of Companies.</w:t>
      </w:r>
    </w:p>
    <w:p w:rsidR="00447AA0" w:rsidRPr="00DF487C" w:rsidRDefault="00447AA0" w:rsidP="00447AA0">
      <w:pPr>
        <w:pStyle w:val="BodyText"/>
        <w:rPr>
          <w:color w:val="000000"/>
          <w:sz w:val="24"/>
          <w:szCs w:val="24"/>
        </w:rPr>
      </w:pPr>
    </w:p>
    <w:p w:rsidR="00447AA0" w:rsidRPr="00DF487C" w:rsidRDefault="00447AA0" w:rsidP="00447AA0">
      <w:pPr>
        <w:pStyle w:val="BodyText"/>
        <w:rPr>
          <w:color w:val="000000"/>
          <w:sz w:val="24"/>
          <w:szCs w:val="24"/>
        </w:rPr>
      </w:pPr>
      <w:r w:rsidRPr="00DF487C">
        <w:rPr>
          <w:color w:val="000000"/>
          <w:sz w:val="24"/>
          <w:szCs w:val="24"/>
        </w:rPr>
        <w:t xml:space="preserve">The </w:t>
      </w:r>
      <w:r w:rsidR="006401AE" w:rsidRPr="00DF487C">
        <w:rPr>
          <w:color w:val="000000"/>
          <w:sz w:val="24"/>
          <w:szCs w:val="24"/>
        </w:rPr>
        <w:t>Bid</w:t>
      </w:r>
      <w:r w:rsidRPr="00DF487C">
        <w:rPr>
          <w:color w:val="000000"/>
          <w:sz w:val="24"/>
          <w:szCs w:val="24"/>
        </w:rPr>
        <w:t xml:space="preserve"> must be signed by one duly </w:t>
      </w:r>
      <w:r w:rsidR="00B63D0A" w:rsidRPr="00DF487C">
        <w:rPr>
          <w:color w:val="000000"/>
          <w:sz w:val="24"/>
          <w:szCs w:val="24"/>
        </w:rPr>
        <w:t>authorized</w:t>
      </w:r>
      <w:r w:rsidRPr="00DF487C">
        <w:rPr>
          <w:color w:val="000000"/>
          <w:sz w:val="24"/>
          <w:szCs w:val="24"/>
        </w:rPr>
        <w:t xml:space="preserve"> to do so.  A </w:t>
      </w:r>
      <w:r w:rsidR="006401AE" w:rsidRPr="00DF487C">
        <w:rPr>
          <w:color w:val="000000"/>
          <w:sz w:val="24"/>
          <w:szCs w:val="24"/>
        </w:rPr>
        <w:t>bid</w:t>
      </w:r>
      <w:r w:rsidRPr="00DF487C">
        <w:rPr>
          <w:color w:val="000000"/>
          <w:sz w:val="24"/>
          <w:szCs w:val="24"/>
        </w:rPr>
        <w:t xml:space="preserve"> submitted by a Corp</w:t>
      </w:r>
      <w:r w:rsidR="00823A9F" w:rsidRPr="00DF487C">
        <w:rPr>
          <w:color w:val="000000"/>
          <w:sz w:val="24"/>
          <w:szCs w:val="24"/>
          <w:lang w:val="en-US"/>
        </w:rPr>
        <w:t>oration</w:t>
      </w:r>
      <w:r w:rsidRPr="00DF487C">
        <w:rPr>
          <w:color w:val="000000"/>
          <w:sz w:val="24"/>
          <w:szCs w:val="24"/>
        </w:rPr>
        <w:t xml:space="preserve"> must bear the seal of the Corp</w:t>
      </w:r>
      <w:r w:rsidR="00823A9F" w:rsidRPr="00DF487C">
        <w:rPr>
          <w:color w:val="000000"/>
          <w:sz w:val="24"/>
          <w:szCs w:val="24"/>
          <w:lang w:val="en-US"/>
        </w:rPr>
        <w:t>oration</w:t>
      </w:r>
      <w:r w:rsidRPr="00DF487C">
        <w:rPr>
          <w:color w:val="000000"/>
          <w:sz w:val="24"/>
          <w:szCs w:val="24"/>
        </w:rPr>
        <w:t xml:space="preserve"> and be attested by its Secretary.  A </w:t>
      </w:r>
      <w:r w:rsidR="006401AE" w:rsidRPr="00DF487C">
        <w:rPr>
          <w:color w:val="000000"/>
          <w:sz w:val="24"/>
          <w:szCs w:val="24"/>
        </w:rPr>
        <w:t>bid</w:t>
      </w:r>
      <w:r w:rsidRPr="00DF487C">
        <w:rPr>
          <w:color w:val="000000"/>
          <w:sz w:val="24"/>
          <w:szCs w:val="24"/>
        </w:rPr>
        <w:t xml:space="preserve"> submitted by joint ventures of two or more firms must be accompanied by the Document of Formation of the joint venture</w:t>
      </w:r>
      <w:r w:rsidR="000F1B4E" w:rsidRPr="00DF487C">
        <w:rPr>
          <w:color w:val="000000"/>
          <w:sz w:val="24"/>
          <w:szCs w:val="24"/>
        </w:rPr>
        <w:t xml:space="preserve"> or intended formation, The Joint venture agreement to be included in the contract in case of a successful bid </w:t>
      </w:r>
      <w:r w:rsidRPr="00DF487C">
        <w:rPr>
          <w:color w:val="000000"/>
          <w:sz w:val="24"/>
          <w:szCs w:val="24"/>
        </w:rPr>
        <w:t xml:space="preserve"> </w:t>
      </w:r>
      <w:r w:rsidR="000F1B4E" w:rsidRPr="00DF487C">
        <w:rPr>
          <w:color w:val="000000"/>
          <w:sz w:val="24"/>
          <w:szCs w:val="24"/>
        </w:rPr>
        <w:t xml:space="preserve">and shall be </w:t>
      </w:r>
      <w:r w:rsidRPr="00DF487C">
        <w:rPr>
          <w:color w:val="000000"/>
          <w:sz w:val="24"/>
          <w:szCs w:val="24"/>
        </w:rPr>
        <w:t xml:space="preserve">authenticated by a Notary Public or other official </w:t>
      </w:r>
      <w:r w:rsidR="001164FD" w:rsidRPr="00DF487C">
        <w:rPr>
          <w:color w:val="000000"/>
          <w:sz w:val="24"/>
          <w:szCs w:val="24"/>
        </w:rPr>
        <w:t>deputized</w:t>
      </w:r>
      <w:r w:rsidRPr="00DF487C">
        <w:rPr>
          <w:color w:val="000000"/>
          <w:sz w:val="24"/>
          <w:szCs w:val="24"/>
        </w:rPr>
        <w:t xml:space="preserve"> to witness sworn statements, in which is defined precisely the conditions under which the joint venture will function, its period of duration, the persons </w:t>
      </w:r>
      <w:r w:rsidR="00B63D0A" w:rsidRPr="00DF487C">
        <w:rPr>
          <w:color w:val="000000"/>
          <w:sz w:val="24"/>
          <w:szCs w:val="24"/>
        </w:rPr>
        <w:t>authorized</w:t>
      </w:r>
      <w:r w:rsidRPr="00DF487C">
        <w:rPr>
          <w:color w:val="000000"/>
          <w:sz w:val="24"/>
          <w:szCs w:val="24"/>
        </w:rPr>
        <w:t xml:space="preserve"> to represent and obligate it, the participation of the several firms forming the joint ventures, and any other information necessary to permit a full appraisal of its functioning.</w:t>
      </w:r>
    </w:p>
    <w:p w:rsidR="00447AA0" w:rsidRPr="00DF487C" w:rsidRDefault="00447AA0" w:rsidP="00447AA0">
      <w:pPr>
        <w:spacing w:line="240" w:lineRule="exact"/>
        <w:rPr>
          <w:color w:val="000000"/>
        </w:rPr>
      </w:pPr>
    </w:p>
    <w:p w:rsidR="00447AA0" w:rsidRPr="00DF487C" w:rsidRDefault="00447AA0" w:rsidP="00447AA0">
      <w:pPr>
        <w:spacing w:line="240" w:lineRule="exact"/>
        <w:rPr>
          <w:i/>
          <w:color w:val="000000"/>
        </w:rPr>
      </w:pPr>
      <w:r w:rsidRPr="00DF487C">
        <w:rPr>
          <w:i/>
          <w:color w:val="000000"/>
        </w:rPr>
        <w:t xml:space="preserve">Signatories for companies must establish their authority by enclosing a copy of the relevant resolution of the Board of Directors duly signed and dated, </w:t>
      </w:r>
    </w:p>
    <w:p w:rsidR="00447AA0" w:rsidRPr="00DF487C" w:rsidRDefault="00447AA0" w:rsidP="00447AA0">
      <w:pPr>
        <w:spacing w:line="240" w:lineRule="exact"/>
        <w:rPr>
          <w:color w:val="000000"/>
        </w:rPr>
      </w:pPr>
    </w:p>
    <w:p w:rsidR="00826830" w:rsidRPr="00DF487C" w:rsidRDefault="00826830" w:rsidP="00447AA0">
      <w:pPr>
        <w:spacing w:line="240" w:lineRule="exact"/>
        <w:rPr>
          <w:color w:val="000000"/>
        </w:rPr>
      </w:pPr>
    </w:p>
    <w:p w:rsidR="00826830" w:rsidRPr="00DF487C" w:rsidRDefault="00826830" w:rsidP="00447AA0">
      <w:pPr>
        <w:spacing w:line="240" w:lineRule="exact"/>
        <w:rPr>
          <w:color w:val="000000"/>
        </w:rPr>
      </w:pPr>
    </w:p>
    <w:p w:rsidR="001C4C69" w:rsidRPr="00DF487C" w:rsidRDefault="00D84B73" w:rsidP="001C4C69">
      <w:pPr>
        <w:pStyle w:val="Style11"/>
        <w:spacing w:line="240" w:lineRule="auto"/>
        <w:jc w:val="center"/>
        <w:rPr>
          <w:b/>
          <w:caps/>
          <w:color w:val="000000"/>
        </w:rPr>
      </w:pPr>
      <w:r w:rsidRPr="00DF487C">
        <w:rPr>
          <w:b/>
          <w:caps/>
          <w:color w:val="000000"/>
        </w:rPr>
        <w:br w:type="page"/>
      </w:r>
      <w:r w:rsidR="001C4C69" w:rsidRPr="00DF487C">
        <w:rPr>
          <w:b/>
          <w:caps/>
          <w:color w:val="000000"/>
        </w:rPr>
        <w:t xml:space="preserve">Form </w:t>
      </w:r>
      <w:r w:rsidR="00CD6489" w:rsidRPr="00DF487C">
        <w:rPr>
          <w:b/>
          <w:caps/>
          <w:color w:val="000000"/>
        </w:rPr>
        <w:t xml:space="preserve">a </w:t>
      </w:r>
      <w:r w:rsidR="0054349E" w:rsidRPr="00DF487C">
        <w:rPr>
          <w:b/>
          <w:caps/>
          <w:color w:val="000000"/>
        </w:rPr>
        <w:t>4.1.5</w:t>
      </w:r>
    </w:p>
    <w:p w:rsidR="001C4C69" w:rsidRPr="00DF487C" w:rsidRDefault="001C4C69" w:rsidP="0059457F">
      <w:pPr>
        <w:pStyle w:val="Section4heading"/>
        <w:spacing w:before="240"/>
        <w:rPr>
          <w:caps/>
          <w:color w:val="000000"/>
          <w:sz w:val="24"/>
        </w:rPr>
      </w:pPr>
      <w:bookmarkStart w:id="117" w:name="_Toc108424563"/>
      <w:r w:rsidRPr="00DF487C">
        <w:rPr>
          <w:caps/>
          <w:color w:val="000000"/>
          <w:sz w:val="24"/>
        </w:rPr>
        <w:t>Bidder Information Form</w:t>
      </w:r>
      <w:bookmarkEnd w:id="117"/>
    </w:p>
    <w:p w:rsidR="001C4C69" w:rsidRPr="00DF487C" w:rsidRDefault="001C4C69" w:rsidP="001C4C69">
      <w:pPr>
        <w:spacing w:before="120" w:after="120"/>
        <w:jc w:val="right"/>
        <w:rPr>
          <w:color w:val="000000"/>
          <w:spacing w:val="-2"/>
        </w:rPr>
      </w:pPr>
      <w:r w:rsidRPr="00DF487C">
        <w:rPr>
          <w:color w:val="000000"/>
          <w:spacing w:val="-2"/>
        </w:rPr>
        <w:t xml:space="preserve">Date: </w:t>
      </w:r>
      <w:r w:rsidRPr="00DF487C">
        <w:rPr>
          <w:i/>
          <w:color w:val="000000"/>
        </w:rPr>
        <w:t>[insert day, month, year</w:t>
      </w:r>
      <w:r w:rsidRPr="00DF487C">
        <w:rPr>
          <w:color w:val="000000"/>
        </w:rPr>
        <w:t>]</w:t>
      </w:r>
      <w:r w:rsidRPr="00DF487C">
        <w:rPr>
          <w:color w:val="000000"/>
        </w:rPr>
        <w:br/>
        <w:t xml:space="preserve">Procurement Reference Number: </w:t>
      </w:r>
      <w:r w:rsidRPr="00DF487C">
        <w:rPr>
          <w:color w:val="000000"/>
          <w:spacing w:val="3"/>
        </w:rPr>
        <w:br/>
      </w:r>
      <w:r w:rsidRPr="00DF487C">
        <w:rPr>
          <w:color w:val="000000"/>
          <w:spacing w:val="-2"/>
        </w:rPr>
        <w:t>Page</w:t>
      </w:r>
      <w:r w:rsidRPr="00DF487C">
        <w:rPr>
          <w:i/>
          <w:color w:val="000000"/>
          <w:spacing w:val="-2"/>
        </w:rPr>
        <w:t xml:space="preserve"> </w:t>
      </w:r>
      <w:r w:rsidRPr="00DF487C">
        <w:rPr>
          <w:i/>
          <w:color w:val="000000"/>
        </w:rPr>
        <w:t>[insert page number]</w:t>
      </w:r>
      <w:r w:rsidRPr="00DF487C">
        <w:rPr>
          <w:color w:val="000000"/>
        </w:rPr>
        <w:t xml:space="preserve"> </w:t>
      </w:r>
      <w:r w:rsidRPr="00DF487C">
        <w:rPr>
          <w:color w:val="000000"/>
          <w:spacing w:val="-2"/>
        </w:rPr>
        <w:t xml:space="preserve">of </w:t>
      </w:r>
      <w:r w:rsidRPr="00DF487C">
        <w:rPr>
          <w:i/>
          <w:color w:val="000000"/>
          <w:spacing w:val="1"/>
        </w:rPr>
        <w:t>[insert total number]</w:t>
      </w:r>
      <w:r w:rsidRPr="00DF487C">
        <w:rPr>
          <w:color w:val="000000"/>
          <w:spacing w:val="1"/>
        </w:rPr>
        <w:t xml:space="preserve"> </w:t>
      </w:r>
      <w:r w:rsidRPr="00DF487C">
        <w:rPr>
          <w:color w:val="000000"/>
          <w:spacing w:val="-2"/>
        </w:rPr>
        <w:t>pages</w:t>
      </w:r>
    </w:p>
    <w:p w:rsidR="002E659E" w:rsidRPr="00DF487C" w:rsidRDefault="002E659E" w:rsidP="002E659E">
      <w:pPr>
        <w:pStyle w:val="SectionVHeader0"/>
        <w:ind w:left="180"/>
        <w:jc w:val="left"/>
        <w:rPr>
          <w:rStyle w:val="Table"/>
          <w:rFonts w:ascii="Times New Roman" w:hAnsi="Times New Roman"/>
          <w:color w:val="000000"/>
          <w:spacing w:val="-2"/>
          <w:sz w:val="24"/>
          <w:szCs w:val="24"/>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30"/>
        <w:gridCol w:w="6217"/>
      </w:tblGrid>
      <w:tr w:rsidR="002E659E" w:rsidRPr="00DF487C">
        <w:trPr>
          <w:cantSplit/>
          <w:trHeight w:val="485"/>
          <w:jc w:val="center"/>
        </w:trPr>
        <w:tc>
          <w:tcPr>
            <w:tcW w:w="9347" w:type="dxa"/>
            <w:gridSpan w:val="2"/>
            <w:tcBorders>
              <w:bottom w:val="single" w:sz="4" w:space="0" w:color="auto"/>
            </w:tcBorders>
            <w:vAlign w:val="center"/>
          </w:tcPr>
          <w:p w:rsidR="002E659E" w:rsidRPr="00DF487C" w:rsidRDefault="002E659E" w:rsidP="002E659E">
            <w:pPr>
              <w:spacing w:before="60" w:after="60"/>
              <w:jc w:val="center"/>
              <w:rPr>
                <w:b/>
                <w:color w:val="000000"/>
              </w:rPr>
            </w:pPr>
            <w:r w:rsidRPr="00DF487C">
              <w:rPr>
                <w:b/>
                <w:color w:val="000000"/>
              </w:rPr>
              <w:t>Bidder’s Information</w:t>
            </w:r>
          </w:p>
        </w:tc>
      </w:tr>
      <w:tr w:rsidR="002E659E" w:rsidRPr="00DF487C">
        <w:trPr>
          <w:cantSplit/>
          <w:trHeight w:val="1152"/>
          <w:jc w:val="center"/>
        </w:trPr>
        <w:tc>
          <w:tcPr>
            <w:tcW w:w="3130" w:type="dxa"/>
            <w:tcBorders>
              <w:bottom w:val="single" w:sz="4" w:space="0" w:color="auto"/>
              <w:right w:val="double" w:sz="4" w:space="0" w:color="auto"/>
            </w:tcBorders>
            <w:vAlign w:val="center"/>
          </w:tcPr>
          <w:p w:rsidR="002E659E" w:rsidRPr="00DF487C" w:rsidRDefault="002E659E" w:rsidP="00DC76B2">
            <w:pPr>
              <w:spacing w:before="60" w:after="60"/>
              <w:jc w:val="left"/>
              <w:rPr>
                <w:b/>
                <w:bCs/>
                <w:color w:val="000000"/>
              </w:rPr>
            </w:pPr>
            <w:r w:rsidRPr="00DF487C">
              <w:rPr>
                <w:b/>
                <w:bCs/>
                <w:color w:val="000000"/>
                <w:spacing w:val="-2"/>
              </w:rPr>
              <w:t>Bidder’s legal name</w:t>
            </w:r>
            <w:r w:rsidRPr="00DF487C">
              <w:rPr>
                <w:b/>
                <w:bCs/>
                <w:color w:val="000000"/>
              </w:rPr>
              <w:t xml:space="preserve"> </w:t>
            </w:r>
          </w:p>
        </w:tc>
        <w:tc>
          <w:tcPr>
            <w:tcW w:w="6217" w:type="dxa"/>
            <w:tcBorders>
              <w:left w:val="double" w:sz="4" w:space="0" w:color="auto"/>
              <w:bottom w:val="single" w:sz="4" w:space="0" w:color="auto"/>
            </w:tcBorders>
          </w:tcPr>
          <w:p w:rsidR="002E659E" w:rsidRPr="00DF487C" w:rsidRDefault="002E659E" w:rsidP="00FC3776">
            <w:pPr>
              <w:spacing w:before="60" w:after="60"/>
              <w:rPr>
                <w:color w:val="000000"/>
              </w:rPr>
            </w:pPr>
          </w:p>
        </w:tc>
      </w:tr>
      <w:tr w:rsidR="002E659E" w:rsidRPr="00DF487C">
        <w:trPr>
          <w:cantSplit/>
          <w:trHeight w:val="1152"/>
          <w:jc w:val="center"/>
        </w:trPr>
        <w:tc>
          <w:tcPr>
            <w:tcW w:w="3130" w:type="dxa"/>
            <w:tcBorders>
              <w:left w:val="single" w:sz="4" w:space="0" w:color="auto"/>
              <w:right w:val="double" w:sz="4" w:space="0" w:color="auto"/>
            </w:tcBorders>
            <w:vAlign w:val="center"/>
          </w:tcPr>
          <w:p w:rsidR="002E659E" w:rsidRPr="00DF487C" w:rsidRDefault="002E659E" w:rsidP="00DC76B2">
            <w:pPr>
              <w:spacing w:before="60" w:after="60"/>
              <w:jc w:val="left"/>
              <w:rPr>
                <w:b/>
                <w:bCs/>
                <w:color w:val="000000"/>
                <w:spacing w:val="-2"/>
              </w:rPr>
            </w:pPr>
            <w:r w:rsidRPr="00DF487C">
              <w:rPr>
                <w:b/>
                <w:bCs/>
                <w:color w:val="000000"/>
                <w:spacing w:val="-2"/>
              </w:rPr>
              <w:t>In case of JV, legal name of each partner</w:t>
            </w:r>
          </w:p>
        </w:tc>
        <w:tc>
          <w:tcPr>
            <w:tcW w:w="6217" w:type="dxa"/>
            <w:tcBorders>
              <w:left w:val="double" w:sz="4" w:space="0" w:color="auto"/>
            </w:tcBorders>
          </w:tcPr>
          <w:p w:rsidR="002E659E" w:rsidRPr="00DF487C" w:rsidRDefault="002E659E" w:rsidP="00FC3776">
            <w:pPr>
              <w:spacing w:before="60" w:after="60"/>
              <w:rPr>
                <w:color w:val="000000"/>
                <w:spacing w:val="-2"/>
              </w:rPr>
            </w:pPr>
          </w:p>
        </w:tc>
      </w:tr>
      <w:tr w:rsidR="002E659E" w:rsidRPr="00DF487C">
        <w:trPr>
          <w:cantSplit/>
          <w:trHeight w:val="1152"/>
          <w:jc w:val="center"/>
        </w:trPr>
        <w:tc>
          <w:tcPr>
            <w:tcW w:w="3130" w:type="dxa"/>
            <w:tcBorders>
              <w:left w:val="single" w:sz="4" w:space="0" w:color="auto"/>
              <w:right w:val="double" w:sz="4" w:space="0" w:color="auto"/>
            </w:tcBorders>
            <w:vAlign w:val="center"/>
          </w:tcPr>
          <w:p w:rsidR="002E659E" w:rsidRPr="00DF487C" w:rsidRDefault="002E659E" w:rsidP="00DC76B2">
            <w:pPr>
              <w:spacing w:before="60" w:after="60"/>
              <w:jc w:val="left"/>
              <w:rPr>
                <w:b/>
                <w:bCs/>
                <w:color w:val="000000"/>
                <w:spacing w:val="-2"/>
              </w:rPr>
            </w:pPr>
            <w:r w:rsidRPr="00DF487C">
              <w:rPr>
                <w:b/>
                <w:bCs/>
                <w:color w:val="000000"/>
                <w:spacing w:val="-2"/>
              </w:rPr>
              <w:t>Bidder’s country of constitution</w:t>
            </w:r>
          </w:p>
        </w:tc>
        <w:tc>
          <w:tcPr>
            <w:tcW w:w="6217" w:type="dxa"/>
            <w:tcBorders>
              <w:left w:val="double" w:sz="4" w:space="0" w:color="auto"/>
            </w:tcBorders>
          </w:tcPr>
          <w:p w:rsidR="002E659E" w:rsidRPr="00DF487C" w:rsidRDefault="002E659E" w:rsidP="00FC3776">
            <w:pPr>
              <w:spacing w:before="60" w:after="60"/>
              <w:rPr>
                <w:color w:val="000000"/>
              </w:rPr>
            </w:pPr>
          </w:p>
        </w:tc>
      </w:tr>
      <w:tr w:rsidR="002E659E" w:rsidRPr="00DF487C">
        <w:trPr>
          <w:cantSplit/>
          <w:trHeight w:val="1152"/>
          <w:jc w:val="center"/>
        </w:trPr>
        <w:tc>
          <w:tcPr>
            <w:tcW w:w="3130" w:type="dxa"/>
            <w:tcBorders>
              <w:left w:val="single" w:sz="4" w:space="0" w:color="auto"/>
              <w:right w:val="double" w:sz="4" w:space="0" w:color="auto"/>
            </w:tcBorders>
            <w:vAlign w:val="center"/>
          </w:tcPr>
          <w:p w:rsidR="002E659E" w:rsidRPr="00DF487C" w:rsidRDefault="002E659E" w:rsidP="00DC76B2">
            <w:pPr>
              <w:spacing w:before="60" w:after="60"/>
              <w:jc w:val="left"/>
              <w:rPr>
                <w:b/>
                <w:bCs/>
                <w:color w:val="000000"/>
                <w:spacing w:val="-2"/>
              </w:rPr>
            </w:pPr>
            <w:r w:rsidRPr="00DF487C">
              <w:rPr>
                <w:b/>
                <w:bCs/>
                <w:color w:val="000000"/>
                <w:spacing w:val="-2"/>
              </w:rPr>
              <w:t>Bidder’s year of constitution</w:t>
            </w:r>
          </w:p>
        </w:tc>
        <w:tc>
          <w:tcPr>
            <w:tcW w:w="6217" w:type="dxa"/>
            <w:tcBorders>
              <w:left w:val="double" w:sz="4" w:space="0" w:color="auto"/>
            </w:tcBorders>
          </w:tcPr>
          <w:p w:rsidR="002E659E" w:rsidRPr="00DF487C" w:rsidRDefault="002E659E" w:rsidP="00FC3776">
            <w:pPr>
              <w:spacing w:before="60" w:after="60"/>
              <w:rPr>
                <w:color w:val="000000"/>
              </w:rPr>
            </w:pPr>
          </w:p>
        </w:tc>
      </w:tr>
      <w:tr w:rsidR="002E659E" w:rsidRPr="00DF487C">
        <w:trPr>
          <w:cantSplit/>
          <w:trHeight w:val="1152"/>
          <w:jc w:val="center"/>
        </w:trPr>
        <w:tc>
          <w:tcPr>
            <w:tcW w:w="3130" w:type="dxa"/>
            <w:tcBorders>
              <w:left w:val="single" w:sz="4" w:space="0" w:color="auto"/>
              <w:right w:val="double" w:sz="4" w:space="0" w:color="auto"/>
            </w:tcBorders>
            <w:vAlign w:val="center"/>
          </w:tcPr>
          <w:p w:rsidR="002E659E" w:rsidRPr="00DF487C" w:rsidRDefault="002E659E" w:rsidP="00DC76B2">
            <w:pPr>
              <w:spacing w:before="60" w:after="60"/>
              <w:jc w:val="left"/>
              <w:rPr>
                <w:b/>
                <w:bCs/>
                <w:color w:val="000000"/>
                <w:spacing w:val="-2"/>
              </w:rPr>
            </w:pPr>
            <w:r w:rsidRPr="00DF487C">
              <w:rPr>
                <w:b/>
                <w:bCs/>
                <w:color w:val="000000"/>
                <w:spacing w:val="-2"/>
              </w:rPr>
              <w:t>Bidder’s legal address in country of constitution</w:t>
            </w:r>
          </w:p>
        </w:tc>
        <w:tc>
          <w:tcPr>
            <w:tcW w:w="6217" w:type="dxa"/>
            <w:tcBorders>
              <w:left w:val="double" w:sz="4" w:space="0" w:color="auto"/>
            </w:tcBorders>
          </w:tcPr>
          <w:p w:rsidR="002E659E" w:rsidRPr="00DF487C" w:rsidRDefault="002E659E" w:rsidP="00FC3776">
            <w:pPr>
              <w:spacing w:before="60" w:after="60"/>
              <w:rPr>
                <w:color w:val="000000"/>
                <w:spacing w:val="-2"/>
              </w:rPr>
            </w:pPr>
          </w:p>
        </w:tc>
      </w:tr>
      <w:tr w:rsidR="002E659E" w:rsidRPr="00DF487C">
        <w:trPr>
          <w:cantSplit/>
          <w:trHeight w:val="1152"/>
          <w:jc w:val="center"/>
        </w:trPr>
        <w:tc>
          <w:tcPr>
            <w:tcW w:w="3130" w:type="dxa"/>
            <w:tcBorders>
              <w:right w:val="double" w:sz="4" w:space="0" w:color="auto"/>
            </w:tcBorders>
            <w:vAlign w:val="center"/>
          </w:tcPr>
          <w:p w:rsidR="002E659E" w:rsidRPr="00DF487C" w:rsidRDefault="002E659E" w:rsidP="00DC76B2">
            <w:pPr>
              <w:spacing w:before="60" w:after="60"/>
              <w:jc w:val="left"/>
              <w:rPr>
                <w:b/>
                <w:bCs/>
                <w:color w:val="000000"/>
                <w:spacing w:val="-2"/>
              </w:rPr>
            </w:pPr>
            <w:r w:rsidRPr="00DF487C">
              <w:rPr>
                <w:b/>
                <w:bCs/>
                <w:color w:val="000000"/>
                <w:spacing w:val="-2"/>
              </w:rPr>
              <w:t>Bidder’s authorized representative</w:t>
            </w:r>
          </w:p>
          <w:p w:rsidR="002E659E" w:rsidRPr="00DF487C" w:rsidRDefault="002E659E" w:rsidP="00DC76B2">
            <w:pPr>
              <w:spacing w:before="60" w:after="60"/>
              <w:jc w:val="left"/>
              <w:rPr>
                <w:color w:val="000000"/>
                <w:spacing w:val="-2"/>
              </w:rPr>
            </w:pPr>
            <w:r w:rsidRPr="00DF487C">
              <w:rPr>
                <w:color w:val="000000"/>
                <w:spacing w:val="-2"/>
              </w:rPr>
              <w:t xml:space="preserve">(name, address, telephone numbers, fax numbers, </w:t>
            </w:r>
            <w:r w:rsidRPr="00DF487C">
              <w:rPr>
                <w:color w:val="000000"/>
              </w:rPr>
              <w:t>e-mail address)</w:t>
            </w:r>
          </w:p>
        </w:tc>
        <w:tc>
          <w:tcPr>
            <w:tcW w:w="6217" w:type="dxa"/>
            <w:tcBorders>
              <w:left w:val="double" w:sz="4" w:space="0" w:color="auto"/>
            </w:tcBorders>
          </w:tcPr>
          <w:p w:rsidR="002E659E" w:rsidRPr="00DF487C" w:rsidRDefault="002E659E" w:rsidP="00FC3776">
            <w:pPr>
              <w:spacing w:before="60" w:after="60"/>
              <w:rPr>
                <w:color w:val="000000"/>
              </w:rPr>
            </w:pPr>
          </w:p>
        </w:tc>
      </w:tr>
      <w:tr w:rsidR="002E659E" w:rsidRPr="00DF487C">
        <w:trPr>
          <w:cantSplit/>
          <w:jc w:val="center"/>
        </w:trPr>
        <w:tc>
          <w:tcPr>
            <w:tcW w:w="9347" w:type="dxa"/>
            <w:gridSpan w:val="2"/>
          </w:tcPr>
          <w:p w:rsidR="002E659E" w:rsidRPr="00DF487C" w:rsidRDefault="002E659E" w:rsidP="00FC3776">
            <w:pPr>
              <w:pStyle w:val="Outline"/>
              <w:suppressAutoHyphens/>
              <w:spacing w:before="60" w:after="120"/>
              <w:rPr>
                <w:b/>
                <w:bCs/>
                <w:color w:val="000000"/>
                <w:spacing w:val="-2"/>
                <w:kern w:val="0"/>
                <w:szCs w:val="24"/>
              </w:rPr>
            </w:pPr>
            <w:r w:rsidRPr="00DF487C">
              <w:rPr>
                <w:b/>
                <w:bCs/>
                <w:color w:val="000000"/>
                <w:spacing w:val="-2"/>
                <w:kern w:val="0"/>
                <w:szCs w:val="24"/>
              </w:rPr>
              <w:t>Attached are copies of the following original documents.</w:t>
            </w:r>
          </w:p>
          <w:p w:rsidR="00673E04" w:rsidRPr="00DF487C" w:rsidRDefault="002E659E" w:rsidP="0034113E">
            <w:pPr>
              <w:numPr>
                <w:ilvl w:val="0"/>
                <w:numId w:val="17"/>
              </w:numPr>
              <w:tabs>
                <w:tab w:val="clear" w:pos="360"/>
                <w:tab w:val="left" w:pos="329"/>
                <w:tab w:val="left" w:pos="692"/>
              </w:tabs>
              <w:spacing w:after="120"/>
              <w:ind w:left="689" w:hanging="689"/>
              <w:jc w:val="left"/>
              <w:rPr>
                <w:iCs/>
                <w:color w:val="000000"/>
                <w:spacing w:val="-2"/>
              </w:rPr>
            </w:pPr>
            <w:r w:rsidRPr="00DF487C">
              <w:rPr>
                <w:iCs/>
                <w:color w:val="000000"/>
                <w:spacing w:val="-2"/>
              </w:rPr>
              <w:t xml:space="preserve">1. </w:t>
            </w:r>
            <w:r w:rsidRPr="00DF487C">
              <w:rPr>
                <w:iCs/>
                <w:color w:val="000000"/>
                <w:spacing w:val="-2"/>
              </w:rPr>
              <w:tab/>
              <w:t xml:space="preserve">In case of single entity, articles of </w:t>
            </w:r>
            <w:r w:rsidR="00605E4C" w:rsidRPr="00DF487C">
              <w:rPr>
                <w:iCs/>
                <w:color w:val="000000"/>
                <w:spacing w:val="-2"/>
              </w:rPr>
              <w:t xml:space="preserve">incorporation </w:t>
            </w:r>
            <w:r w:rsidRPr="00DF487C">
              <w:rPr>
                <w:iCs/>
                <w:color w:val="000000"/>
                <w:spacing w:val="-2"/>
              </w:rPr>
              <w:t>or constitution of the legal entity named above, in accordance with ITB 4.</w:t>
            </w:r>
            <w:r w:rsidR="00B268D4" w:rsidRPr="00DF487C">
              <w:rPr>
                <w:iCs/>
                <w:color w:val="000000"/>
                <w:spacing w:val="-2"/>
              </w:rPr>
              <w:t>2</w:t>
            </w:r>
            <w:r w:rsidRPr="00DF487C">
              <w:rPr>
                <w:iCs/>
                <w:color w:val="000000"/>
                <w:spacing w:val="-2"/>
              </w:rPr>
              <w:t xml:space="preserve"> and 4.</w:t>
            </w:r>
            <w:r w:rsidR="00B268D4" w:rsidRPr="00DF487C">
              <w:rPr>
                <w:iCs/>
                <w:color w:val="000000"/>
                <w:spacing w:val="-2"/>
              </w:rPr>
              <w:t>3</w:t>
            </w:r>
            <w:r w:rsidRPr="00DF487C">
              <w:rPr>
                <w:iCs/>
                <w:color w:val="000000"/>
                <w:spacing w:val="-2"/>
              </w:rPr>
              <w:t>.</w:t>
            </w:r>
          </w:p>
          <w:p w:rsidR="00673E04" w:rsidRPr="00DF487C" w:rsidRDefault="002E659E" w:rsidP="0034113E">
            <w:pPr>
              <w:numPr>
                <w:ilvl w:val="0"/>
                <w:numId w:val="17"/>
              </w:numPr>
              <w:tabs>
                <w:tab w:val="clear" w:pos="360"/>
                <w:tab w:val="left" w:pos="329"/>
                <w:tab w:val="left" w:pos="692"/>
              </w:tabs>
              <w:spacing w:after="120"/>
              <w:ind w:left="689" w:hanging="689"/>
              <w:jc w:val="left"/>
              <w:rPr>
                <w:iCs/>
                <w:color w:val="000000"/>
                <w:spacing w:val="-2"/>
              </w:rPr>
            </w:pPr>
            <w:r w:rsidRPr="00DF487C">
              <w:rPr>
                <w:iCs/>
                <w:color w:val="000000"/>
                <w:spacing w:val="-2"/>
              </w:rPr>
              <w:t xml:space="preserve">2. </w:t>
            </w:r>
            <w:r w:rsidRPr="00DF487C">
              <w:rPr>
                <w:iCs/>
                <w:color w:val="000000"/>
                <w:spacing w:val="-2"/>
              </w:rPr>
              <w:tab/>
              <w:t>Authorization to represent the firm or JV named above, in accordance with ITB 20.2.</w:t>
            </w:r>
          </w:p>
          <w:p w:rsidR="00673E04" w:rsidRPr="00DF487C" w:rsidRDefault="002E659E" w:rsidP="0034113E">
            <w:pPr>
              <w:numPr>
                <w:ilvl w:val="0"/>
                <w:numId w:val="17"/>
              </w:numPr>
              <w:tabs>
                <w:tab w:val="clear" w:pos="360"/>
                <w:tab w:val="left" w:pos="329"/>
                <w:tab w:val="left" w:pos="692"/>
              </w:tabs>
              <w:spacing w:after="120"/>
              <w:ind w:left="689" w:hanging="689"/>
              <w:jc w:val="left"/>
              <w:rPr>
                <w:iCs/>
                <w:color w:val="000000"/>
                <w:spacing w:val="-2"/>
              </w:rPr>
            </w:pPr>
            <w:r w:rsidRPr="00DF487C">
              <w:rPr>
                <w:iCs/>
                <w:color w:val="000000"/>
                <w:spacing w:val="-2"/>
              </w:rPr>
              <w:t>3.</w:t>
            </w:r>
            <w:r w:rsidRPr="00DF487C">
              <w:rPr>
                <w:iCs/>
                <w:color w:val="000000"/>
                <w:spacing w:val="-2"/>
              </w:rPr>
              <w:tab/>
              <w:t xml:space="preserve">In case of JV, letter of intent to form JV or JV agreement, in accordance with ITB </w:t>
            </w:r>
            <w:r w:rsidR="00DC76B2" w:rsidRPr="00DF487C">
              <w:rPr>
                <w:iCs/>
                <w:color w:val="000000"/>
                <w:spacing w:val="-2"/>
              </w:rPr>
              <w:t>6.2(e)</w:t>
            </w:r>
            <w:r w:rsidRPr="00DF487C">
              <w:rPr>
                <w:iCs/>
                <w:color w:val="000000"/>
                <w:spacing w:val="-2"/>
              </w:rPr>
              <w:t>.</w:t>
            </w:r>
          </w:p>
          <w:p w:rsidR="00673E04" w:rsidRPr="00DF487C" w:rsidRDefault="002E659E" w:rsidP="0034113E">
            <w:pPr>
              <w:numPr>
                <w:ilvl w:val="0"/>
                <w:numId w:val="17"/>
              </w:numPr>
              <w:tabs>
                <w:tab w:val="clear" w:pos="360"/>
                <w:tab w:val="left" w:pos="329"/>
                <w:tab w:val="left" w:pos="692"/>
              </w:tabs>
              <w:spacing w:after="120"/>
              <w:ind w:left="689" w:hanging="689"/>
              <w:jc w:val="left"/>
              <w:rPr>
                <w:i/>
                <w:color w:val="000000"/>
                <w:spacing w:val="-2"/>
              </w:rPr>
            </w:pPr>
            <w:r w:rsidRPr="00DF487C">
              <w:rPr>
                <w:iCs/>
                <w:color w:val="000000"/>
                <w:spacing w:val="-2"/>
              </w:rPr>
              <w:t>4.</w:t>
            </w:r>
            <w:r w:rsidRPr="00DF487C">
              <w:rPr>
                <w:iCs/>
                <w:color w:val="000000"/>
                <w:spacing w:val="-2"/>
              </w:rPr>
              <w:tab/>
              <w:t>In case of a government-owned entity, any additional documents not covered under 1 above required to comply with ITB 4.</w:t>
            </w:r>
            <w:r w:rsidR="00DC76B2" w:rsidRPr="00DF487C">
              <w:rPr>
                <w:iCs/>
                <w:color w:val="000000"/>
                <w:spacing w:val="-2"/>
              </w:rPr>
              <w:t>6</w:t>
            </w:r>
            <w:r w:rsidRPr="00DF487C">
              <w:rPr>
                <w:iCs/>
                <w:color w:val="000000"/>
                <w:spacing w:val="-2"/>
              </w:rPr>
              <w:t>.</w:t>
            </w:r>
          </w:p>
        </w:tc>
      </w:tr>
    </w:tbl>
    <w:p w:rsidR="002E659E" w:rsidRPr="00DF487C" w:rsidRDefault="002E659E" w:rsidP="001C4C69">
      <w:pPr>
        <w:jc w:val="right"/>
        <w:rPr>
          <w:color w:val="000000"/>
          <w:spacing w:val="-2"/>
        </w:rPr>
      </w:pPr>
    </w:p>
    <w:p w:rsidR="00682177" w:rsidRPr="00DF487C" w:rsidRDefault="00682177" w:rsidP="001C4C69">
      <w:pPr>
        <w:jc w:val="right"/>
        <w:rPr>
          <w:color w:val="000000"/>
          <w:spacing w:val="-2"/>
        </w:rPr>
      </w:pPr>
    </w:p>
    <w:p w:rsidR="00682177" w:rsidRPr="00DF487C" w:rsidRDefault="00682177" w:rsidP="001C4C69">
      <w:pPr>
        <w:jc w:val="right"/>
        <w:rPr>
          <w:color w:val="000000"/>
          <w:spacing w:val="-2"/>
        </w:rPr>
      </w:pPr>
    </w:p>
    <w:p w:rsidR="00682177" w:rsidRPr="00DF487C" w:rsidRDefault="00682177" w:rsidP="001C4C69">
      <w:pPr>
        <w:jc w:val="right"/>
        <w:rPr>
          <w:color w:val="000000"/>
          <w:spacing w:val="-2"/>
        </w:rPr>
      </w:pPr>
    </w:p>
    <w:p w:rsidR="001C4C69" w:rsidRPr="00DF487C" w:rsidRDefault="00061063" w:rsidP="001C4C69">
      <w:pPr>
        <w:jc w:val="center"/>
        <w:rPr>
          <w:b/>
          <w:caps/>
          <w:color w:val="000000"/>
        </w:rPr>
      </w:pPr>
      <w:r w:rsidRPr="00DF487C">
        <w:rPr>
          <w:b/>
          <w:caps/>
          <w:color w:val="000000"/>
        </w:rPr>
        <w:t xml:space="preserve">Form </w:t>
      </w:r>
      <w:r w:rsidR="00CD6489" w:rsidRPr="00DF487C">
        <w:rPr>
          <w:b/>
          <w:caps/>
          <w:color w:val="000000"/>
        </w:rPr>
        <w:t xml:space="preserve">A </w:t>
      </w:r>
      <w:r w:rsidRPr="00DF487C">
        <w:rPr>
          <w:b/>
          <w:caps/>
          <w:color w:val="000000"/>
        </w:rPr>
        <w:t>4.1.</w:t>
      </w:r>
      <w:r w:rsidR="00022409" w:rsidRPr="00DF487C">
        <w:rPr>
          <w:b/>
          <w:caps/>
          <w:color w:val="000000"/>
        </w:rPr>
        <w:t>6</w:t>
      </w:r>
    </w:p>
    <w:p w:rsidR="001C4C69" w:rsidRPr="00DF487C" w:rsidRDefault="001C4C69" w:rsidP="0059457F">
      <w:pPr>
        <w:pStyle w:val="Section4heading"/>
        <w:spacing w:before="120"/>
        <w:rPr>
          <w:caps/>
          <w:color w:val="000000"/>
          <w:sz w:val="24"/>
        </w:rPr>
      </w:pPr>
      <w:bookmarkStart w:id="118" w:name="_Toc108424564"/>
      <w:r w:rsidRPr="00DF487C">
        <w:rPr>
          <w:caps/>
          <w:color w:val="000000"/>
          <w:sz w:val="24"/>
        </w:rPr>
        <w:t>Bidder's Party Information Form</w:t>
      </w:r>
      <w:bookmarkEnd w:id="118"/>
    </w:p>
    <w:p w:rsidR="001C4C69" w:rsidRPr="00DF487C" w:rsidRDefault="001C4C69" w:rsidP="00812192">
      <w:pPr>
        <w:jc w:val="center"/>
        <w:rPr>
          <w:i/>
          <w:iCs/>
          <w:color w:val="000000"/>
          <w:spacing w:val="2"/>
        </w:rPr>
      </w:pPr>
      <w:r w:rsidRPr="00DF487C">
        <w:rPr>
          <w:i/>
          <w:iCs/>
          <w:color w:val="000000"/>
          <w:spacing w:val="2"/>
        </w:rPr>
        <w:t>[The following form shall be filled in for the Bidder's parties including partner(s) of a joint venture, subcontractors, suppliers and other parties]</w:t>
      </w:r>
    </w:p>
    <w:p w:rsidR="00812192" w:rsidRPr="00DF487C" w:rsidRDefault="00812192" w:rsidP="00812192">
      <w:pPr>
        <w:jc w:val="center"/>
        <w:rPr>
          <w:i/>
          <w:iCs/>
          <w:color w:val="000000"/>
          <w:spacing w:val="2"/>
        </w:rPr>
      </w:pPr>
    </w:p>
    <w:p w:rsidR="001C4C69" w:rsidRPr="00DF487C" w:rsidRDefault="001C4C69" w:rsidP="0059457F">
      <w:pPr>
        <w:spacing w:before="60" w:after="60"/>
        <w:jc w:val="right"/>
        <w:rPr>
          <w:color w:val="000000"/>
          <w:spacing w:val="-2"/>
        </w:rPr>
      </w:pPr>
      <w:r w:rsidRPr="00DF487C">
        <w:rPr>
          <w:color w:val="000000"/>
          <w:spacing w:val="-2"/>
        </w:rPr>
        <w:t xml:space="preserve">Date: </w:t>
      </w:r>
      <w:r w:rsidRPr="00DF487C">
        <w:rPr>
          <w:i/>
          <w:iCs/>
          <w:color w:val="000000"/>
          <w:spacing w:val="2"/>
        </w:rPr>
        <w:t>[insert day, month, year]</w:t>
      </w:r>
      <w:r w:rsidRPr="00DF487C">
        <w:rPr>
          <w:i/>
          <w:iCs/>
          <w:color w:val="000000"/>
          <w:spacing w:val="2"/>
        </w:rPr>
        <w:br/>
      </w:r>
      <w:r w:rsidRPr="00DF487C">
        <w:rPr>
          <w:color w:val="000000"/>
        </w:rPr>
        <w:t xml:space="preserve">Procurement Reference Number: </w:t>
      </w:r>
      <w:r w:rsidRPr="00DF487C">
        <w:rPr>
          <w:i/>
          <w:iCs/>
          <w:color w:val="000000"/>
          <w:spacing w:val="2"/>
        </w:rPr>
        <w:br/>
      </w:r>
      <w:r w:rsidRPr="00DF487C">
        <w:rPr>
          <w:color w:val="000000"/>
          <w:spacing w:val="-2"/>
        </w:rPr>
        <w:t xml:space="preserve">Page </w:t>
      </w:r>
      <w:r w:rsidRPr="00DF487C">
        <w:rPr>
          <w:i/>
          <w:iCs/>
          <w:color w:val="000000"/>
          <w:spacing w:val="2"/>
        </w:rPr>
        <w:t xml:space="preserve">[insert page number] </w:t>
      </w:r>
      <w:r w:rsidRPr="00DF487C">
        <w:rPr>
          <w:color w:val="000000"/>
          <w:spacing w:val="-2"/>
        </w:rPr>
        <w:t xml:space="preserve">of </w:t>
      </w:r>
      <w:r w:rsidRPr="00DF487C">
        <w:rPr>
          <w:i/>
          <w:iCs/>
          <w:color w:val="000000"/>
          <w:spacing w:val="1"/>
        </w:rPr>
        <w:t xml:space="preserve">[insert total number] </w:t>
      </w:r>
      <w:r w:rsidRPr="00DF487C">
        <w:rPr>
          <w:color w:val="000000"/>
          <w:spacing w:val="-2"/>
        </w:rPr>
        <w:t>pages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227"/>
        <w:gridCol w:w="6133"/>
      </w:tblGrid>
      <w:tr w:rsidR="00DC76B2" w:rsidRPr="00DF487C">
        <w:trPr>
          <w:cantSplit/>
          <w:trHeight w:val="720"/>
          <w:jc w:val="center"/>
        </w:trPr>
        <w:tc>
          <w:tcPr>
            <w:tcW w:w="9360" w:type="dxa"/>
            <w:gridSpan w:val="2"/>
            <w:tcBorders>
              <w:top w:val="single" w:sz="4" w:space="0" w:color="auto"/>
              <w:bottom w:val="single" w:sz="4" w:space="0" w:color="auto"/>
            </w:tcBorders>
            <w:vAlign w:val="center"/>
          </w:tcPr>
          <w:p w:rsidR="00DC76B2" w:rsidRPr="00DF487C" w:rsidRDefault="00DC76B2" w:rsidP="00DC76B2">
            <w:pPr>
              <w:spacing w:before="60" w:after="60"/>
              <w:jc w:val="center"/>
              <w:rPr>
                <w:b/>
                <w:color w:val="000000"/>
              </w:rPr>
            </w:pPr>
            <w:r w:rsidRPr="00DF487C">
              <w:rPr>
                <w:b/>
                <w:color w:val="000000"/>
              </w:rPr>
              <w:t>JV / Specialist Subcontractor Information</w:t>
            </w:r>
          </w:p>
        </w:tc>
      </w:tr>
      <w:tr w:rsidR="00EB4DD8" w:rsidRPr="00DF487C">
        <w:trPr>
          <w:cantSplit/>
          <w:trHeight w:val="720"/>
          <w:jc w:val="center"/>
        </w:trPr>
        <w:tc>
          <w:tcPr>
            <w:tcW w:w="3227" w:type="dxa"/>
            <w:tcBorders>
              <w:top w:val="single" w:sz="4" w:space="0" w:color="auto"/>
              <w:bottom w:val="single" w:sz="4" w:space="0" w:color="auto"/>
              <w:right w:val="double" w:sz="4" w:space="0" w:color="auto"/>
            </w:tcBorders>
            <w:vAlign w:val="center"/>
          </w:tcPr>
          <w:p w:rsidR="00EB4DD8" w:rsidRPr="00DF487C" w:rsidRDefault="00EB4DD8" w:rsidP="00DC76B2">
            <w:pPr>
              <w:spacing w:before="60" w:after="60"/>
              <w:jc w:val="left"/>
              <w:rPr>
                <w:b/>
                <w:bCs/>
                <w:color w:val="000000"/>
                <w:spacing w:val="-2"/>
              </w:rPr>
            </w:pPr>
            <w:r w:rsidRPr="00DF487C">
              <w:rPr>
                <w:b/>
                <w:bCs/>
                <w:color w:val="000000"/>
                <w:spacing w:val="-2"/>
              </w:rPr>
              <w:t>Bidder’s legal name</w:t>
            </w:r>
          </w:p>
        </w:tc>
        <w:tc>
          <w:tcPr>
            <w:tcW w:w="6133" w:type="dxa"/>
            <w:tcBorders>
              <w:top w:val="single" w:sz="4" w:space="0" w:color="auto"/>
              <w:left w:val="double" w:sz="4" w:space="0" w:color="auto"/>
              <w:bottom w:val="single" w:sz="4" w:space="0" w:color="auto"/>
            </w:tcBorders>
          </w:tcPr>
          <w:p w:rsidR="00EB4DD8" w:rsidRPr="00DF487C" w:rsidRDefault="00EB4DD8" w:rsidP="00FC3776">
            <w:pPr>
              <w:spacing w:before="60" w:after="60"/>
              <w:rPr>
                <w:color w:val="000000"/>
              </w:rPr>
            </w:pPr>
          </w:p>
        </w:tc>
      </w:tr>
      <w:tr w:rsidR="00EB4DD8" w:rsidRPr="00DF487C">
        <w:trPr>
          <w:cantSplit/>
          <w:trHeight w:val="720"/>
          <w:jc w:val="center"/>
        </w:trPr>
        <w:tc>
          <w:tcPr>
            <w:tcW w:w="3227" w:type="dxa"/>
            <w:tcBorders>
              <w:left w:val="single" w:sz="4" w:space="0" w:color="auto"/>
              <w:right w:val="double" w:sz="4" w:space="0" w:color="auto"/>
            </w:tcBorders>
            <w:vAlign w:val="center"/>
          </w:tcPr>
          <w:p w:rsidR="00EB4DD8" w:rsidRPr="00DF487C" w:rsidRDefault="00EB4DD8" w:rsidP="00DC76B2">
            <w:pPr>
              <w:spacing w:before="60" w:after="60"/>
              <w:jc w:val="left"/>
              <w:rPr>
                <w:b/>
                <w:bCs/>
                <w:color w:val="000000"/>
              </w:rPr>
            </w:pPr>
            <w:r w:rsidRPr="00DF487C">
              <w:rPr>
                <w:b/>
                <w:bCs/>
                <w:color w:val="000000"/>
                <w:spacing w:val="-2"/>
              </w:rPr>
              <w:t>JV Partner’s or Subcontractor’s legal name</w:t>
            </w:r>
          </w:p>
        </w:tc>
        <w:tc>
          <w:tcPr>
            <w:tcW w:w="6133" w:type="dxa"/>
            <w:tcBorders>
              <w:left w:val="double" w:sz="4" w:space="0" w:color="auto"/>
            </w:tcBorders>
          </w:tcPr>
          <w:p w:rsidR="00EB4DD8" w:rsidRPr="00DF487C" w:rsidRDefault="00EB4DD8" w:rsidP="00FC3776">
            <w:pPr>
              <w:spacing w:before="60" w:after="60"/>
              <w:rPr>
                <w:color w:val="000000"/>
              </w:rPr>
            </w:pPr>
          </w:p>
        </w:tc>
      </w:tr>
      <w:tr w:rsidR="00EB4DD8" w:rsidRPr="00DF487C">
        <w:trPr>
          <w:cantSplit/>
          <w:trHeight w:val="720"/>
          <w:jc w:val="center"/>
        </w:trPr>
        <w:tc>
          <w:tcPr>
            <w:tcW w:w="3227" w:type="dxa"/>
            <w:tcBorders>
              <w:left w:val="single" w:sz="4" w:space="0" w:color="auto"/>
              <w:right w:val="double" w:sz="4" w:space="0" w:color="auto"/>
            </w:tcBorders>
            <w:vAlign w:val="center"/>
          </w:tcPr>
          <w:p w:rsidR="00EB4DD8" w:rsidRPr="00DF487C" w:rsidRDefault="00EB4DD8" w:rsidP="00DC76B2">
            <w:pPr>
              <w:spacing w:before="60" w:after="60"/>
              <w:jc w:val="left"/>
              <w:rPr>
                <w:b/>
                <w:bCs/>
                <w:color w:val="000000"/>
              </w:rPr>
            </w:pPr>
            <w:r w:rsidRPr="00DF487C">
              <w:rPr>
                <w:b/>
                <w:bCs/>
                <w:color w:val="000000"/>
                <w:spacing w:val="-2"/>
              </w:rPr>
              <w:t>JV Partner’s or Subcontractor’s country of constitution</w:t>
            </w:r>
          </w:p>
        </w:tc>
        <w:tc>
          <w:tcPr>
            <w:tcW w:w="6133" w:type="dxa"/>
            <w:tcBorders>
              <w:left w:val="double" w:sz="4" w:space="0" w:color="auto"/>
            </w:tcBorders>
          </w:tcPr>
          <w:p w:rsidR="00EB4DD8" w:rsidRPr="00DF487C" w:rsidRDefault="00EB4DD8" w:rsidP="00FC3776">
            <w:pPr>
              <w:spacing w:before="60" w:after="60"/>
              <w:rPr>
                <w:color w:val="000000"/>
              </w:rPr>
            </w:pPr>
          </w:p>
        </w:tc>
      </w:tr>
      <w:tr w:rsidR="00EB4DD8" w:rsidRPr="00DF487C">
        <w:trPr>
          <w:cantSplit/>
          <w:trHeight w:val="720"/>
          <w:jc w:val="center"/>
        </w:trPr>
        <w:tc>
          <w:tcPr>
            <w:tcW w:w="3227" w:type="dxa"/>
            <w:tcBorders>
              <w:left w:val="single" w:sz="4" w:space="0" w:color="auto"/>
              <w:right w:val="double" w:sz="4" w:space="0" w:color="auto"/>
            </w:tcBorders>
            <w:vAlign w:val="center"/>
          </w:tcPr>
          <w:p w:rsidR="00EB4DD8" w:rsidRPr="00DF487C" w:rsidRDefault="00EB4DD8" w:rsidP="00DC76B2">
            <w:pPr>
              <w:spacing w:before="60" w:after="60"/>
              <w:jc w:val="left"/>
              <w:rPr>
                <w:b/>
                <w:bCs/>
                <w:color w:val="000000"/>
              </w:rPr>
            </w:pPr>
            <w:r w:rsidRPr="00DF487C">
              <w:rPr>
                <w:b/>
                <w:bCs/>
                <w:color w:val="000000"/>
                <w:spacing w:val="-2"/>
              </w:rPr>
              <w:t>JV Partner’s or Subcontractor’s year of constitution</w:t>
            </w:r>
          </w:p>
        </w:tc>
        <w:tc>
          <w:tcPr>
            <w:tcW w:w="6133" w:type="dxa"/>
            <w:tcBorders>
              <w:left w:val="double" w:sz="4" w:space="0" w:color="auto"/>
            </w:tcBorders>
          </w:tcPr>
          <w:p w:rsidR="00EB4DD8" w:rsidRPr="00DF487C" w:rsidRDefault="00EB4DD8" w:rsidP="00FC3776">
            <w:pPr>
              <w:spacing w:before="60" w:after="60"/>
              <w:rPr>
                <w:color w:val="000000"/>
              </w:rPr>
            </w:pPr>
          </w:p>
        </w:tc>
      </w:tr>
      <w:tr w:rsidR="00EB4DD8" w:rsidRPr="00DF487C">
        <w:trPr>
          <w:cantSplit/>
          <w:trHeight w:val="720"/>
          <w:jc w:val="center"/>
        </w:trPr>
        <w:tc>
          <w:tcPr>
            <w:tcW w:w="3227" w:type="dxa"/>
            <w:tcBorders>
              <w:left w:val="single" w:sz="4" w:space="0" w:color="auto"/>
              <w:right w:val="double" w:sz="4" w:space="0" w:color="auto"/>
            </w:tcBorders>
            <w:vAlign w:val="center"/>
          </w:tcPr>
          <w:p w:rsidR="00EB4DD8" w:rsidRPr="00DF487C" w:rsidRDefault="00EB4DD8" w:rsidP="00DC76B2">
            <w:pPr>
              <w:spacing w:before="60" w:after="60"/>
              <w:jc w:val="left"/>
              <w:rPr>
                <w:b/>
                <w:bCs/>
                <w:color w:val="000000"/>
              </w:rPr>
            </w:pPr>
            <w:r w:rsidRPr="00DF487C">
              <w:rPr>
                <w:b/>
                <w:bCs/>
                <w:color w:val="000000"/>
                <w:spacing w:val="-2"/>
              </w:rPr>
              <w:t>JV Partner’s or Subcontractor’s legal address in country of constitution</w:t>
            </w:r>
          </w:p>
        </w:tc>
        <w:tc>
          <w:tcPr>
            <w:tcW w:w="6133" w:type="dxa"/>
            <w:tcBorders>
              <w:left w:val="double" w:sz="4" w:space="0" w:color="auto"/>
            </w:tcBorders>
          </w:tcPr>
          <w:p w:rsidR="00EB4DD8" w:rsidRPr="00DF487C" w:rsidRDefault="00EB4DD8" w:rsidP="00FC3776">
            <w:pPr>
              <w:spacing w:before="60" w:after="60"/>
              <w:rPr>
                <w:color w:val="000000"/>
              </w:rPr>
            </w:pPr>
          </w:p>
        </w:tc>
      </w:tr>
      <w:tr w:rsidR="00EB4DD8" w:rsidRPr="00DF487C">
        <w:trPr>
          <w:cantSplit/>
          <w:trHeight w:val="720"/>
          <w:jc w:val="center"/>
        </w:trPr>
        <w:tc>
          <w:tcPr>
            <w:tcW w:w="3227" w:type="dxa"/>
            <w:tcBorders>
              <w:right w:val="double" w:sz="4" w:space="0" w:color="auto"/>
            </w:tcBorders>
            <w:vAlign w:val="center"/>
          </w:tcPr>
          <w:p w:rsidR="00EB4DD8" w:rsidRPr="00DF487C" w:rsidRDefault="00EB4DD8" w:rsidP="00DC76B2">
            <w:pPr>
              <w:spacing w:before="60" w:after="60"/>
              <w:jc w:val="left"/>
              <w:rPr>
                <w:b/>
                <w:bCs/>
                <w:color w:val="000000"/>
                <w:spacing w:val="-2"/>
              </w:rPr>
            </w:pPr>
            <w:r w:rsidRPr="00DF487C">
              <w:rPr>
                <w:b/>
                <w:bCs/>
                <w:color w:val="000000"/>
                <w:spacing w:val="-2"/>
              </w:rPr>
              <w:t>JV Partner’s or Subcontractor’s authorized representative information</w:t>
            </w:r>
          </w:p>
          <w:p w:rsidR="00EB4DD8" w:rsidRPr="00DF487C" w:rsidRDefault="00EB4DD8" w:rsidP="00DC76B2">
            <w:pPr>
              <w:pStyle w:val="BodyText"/>
              <w:spacing w:before="60" w:after="60"/>
              <w:jc w:val="left"/>
              <w:rPr>
                <w:color w:val="000000"/>
                <w:sz w:val="24"/>
                <w:szCs w:val="24"/>
                <w:lang w:val="en-US" w:eastAsia="en-US"/>
              </w:rPr>
            </w:pPr>
            <w:r w:rsidRPr="00DF487C">
              <w:rPr>
                <w:color w:val="000000"/>
                <w:spacing w:val="-2"/>
                <w:sz w:val="24"/>
                <w:szCs w:val="24"/>
                <w:lang w:val="en-US" w:eastAsia="en-US"/>
              </w:rPr>
              <w:t xml:space="preserve">(name, address, telephone numbers, fax numbers, </w:t>
            </w:r>
            <w:r w:rsidRPr="00DF487C">
              <w:rPr>
                <w:color w:val="000000"/>
                <w:sz w:val="24"/>
                <w:szCs w:val="24"/>
                <w:lang w:val="en-US" w:eastAsia="en-US"/>
              </w:rPr>
              <w:t>e-mail address)</w:t>
            </w:r>
          </w:p>
        </w:tc>
        <w:tc>
          <w:tcPr>
            <w:tcW w:w="6133" w:type="dxa"/>
            <w:tcBorders>
              <w:left w:val="double" w:sz="4" w:space="0" w:color="auto"/>
            </w:tcBorders>
          </w:tcPr>
          <w:p w:rsidR="00EB4DD8" w:rsidRPr="00DF487C" w:rsidRDefault="00EB4DD8" w:rsidP="00FC3776">
            <w:pPr>
              <w:spacing w:before="60" w:after="60"/>
              <w:rPr>
                <w:color w:val="000000"/>
              </w:rPr>
            </w:pPr>
          </w:p>
        </w:tc>
      </w:tr>
      <w:tr w:rsidR="00EB4DD8" w:rsidRPr="00DF487C">
        <w:trPr>
          <w:cantSplit/>
          <w:jc w:val="center"/>
        </w:trPr>
        <w:tc>
          <w:tcPr>
            <w:tcW w:w="9360" w:type="dxa"/>
            <w:gridSpan w:val="2"/>
          </w:tcPr>
          <w:p w:rsidR="00EB4DD8" w:rsidRPr="00DF487C" w:rsidRDefault="00EB4DD8" w:rsidP="00FC3776">
            <w:pPr>
              <w:pStyle w:val="Outline"/>
              <w:suppressAutoHyphens/>
              <w:spacing w:before="60" w:after="60"/>
              <w:rPr>
                <w:b/>
                <w:bCs/>
                <w:color w:val="000000"/>
                <w:spacing w:val="-2"/>
                <w:kern w:val="0"/>
                <w:szCs w:val="24"/>
              </w:rPr>
            </w:pPr>
            <w:r w:rsidRPr="00DF487C">
              <w:rPr>
                <w:b/>
                <w:bCs/>
                <w:color w:val="000000"/>
                <w:spacing w:val="-2"/>
                <w:kern w:val="0"/>
                <w:szCs w:val="24"/>
              </w:rPr>
              <w:t>Attached are copies of the following original documents.</w:t>
            </w:r>
            <w:r w:rsidRPr="00DF487C">
              <w:rPr>
                <w:b/>
                <w:bCs/>
                <w:color w:val="000000"/>
                <w:spacing w:val="-2"/>
                <w:kern w:val="0"/>
                <w:szCs w:val="24"/>
                <w:shd w:val="clear" w:color="auto" w:fill="000000"/>
              </w:rPr>
              <w:t xml:space="preserve">     </w:t>
            </w:r>
          </w:p>
          <w:p w:rsidR="00673E04" w:rsidRPr="00DF487C" w:rsidRDefault="00EB4DD8" w:rsidP="0034113E">
            <w:pPr>
              <w:numPr>
                <w:ilvl w:val="0"/>
                <w:numId w:val="18"/>
              </w:numPr>
              <w:tabs>
                <w:tab w:val="clear" w:pos="360"/>
                <w:tab w:val="left" w:pos="335"/>
              </w:tabs>
              <w:spacing w:before="60" w:after="60"/>
              <w:ind w:left="695" w:hanging="695"/>
              <w:jc w:val="left"/>
              <w:rPr>
                <w:iCs/>
                <w:color w:val="000000"/>
                <w:spacing w:val="-2"/>
              </w:rPr>
            </w:pPr>
            <w:r w:rsidRPr="00DF487C">
              <w:rPr>
                <w:iCs/>
                <w:color w:val="000000"/>
                <w:spacing w:val="-2"/>
              </w:rPr>
              <w:t>1.</w:t>
            </w:r>
            <w:r w:rsidRPr="00DF487C">
              <w:rPr>
                <w:iCs/>
                <w:color w:val="000000"/>
                <w:spacing w:val="-2"/>
              </w:rPr>
              <w:tab/>
              <w:t xml:space="preserve">Articles of </w:t>
            </w:r>
            <w:r w:rsidR="00605E4C" w:rsidRPr="00DF487C">
              <w:rPr>
                <w:iCs/>
                <w:color w:val="000000"/>
                <w:spacing w:val="-2"/>
              </w:rPr>
              <w:t xml:space="preserve">incorporation </w:t>
            </w:r>
            <w:r w:rsidRPr="00DF487C">
              <w:rPr>
                <w:iCs/>
                <w:color w:val="000000"/>
                <w:spacing w:val="-2"/>
              </w:rPr>
              <w:t>or constitution of the legal entity named above, in accordance with ITB 4.1 and 4.2.</w:t>
            </w:r>
          </w:p>
          <w:p w:rsidR="00673E04" w:rsidRPr="00DF487C" w:rsidRDefault="00EB4DD8" w:rsidP="0034113E">
            <w:pPr>
              <w:numPr>
                <w:ilvl w:val="0"/>
                <w:numId w:val="18"/>
              </w:numPr>
              <w:tabs>
                <w:tab w:val="clear" w:pos="360"/>
                <w:tab w:val="left" w:pos="335"/>
              </w:tabs>
              <w:spacing w:before="60" w:after="60"/>
              <w:ind w:left="695" w:hanging="695"/>
              <w:jc w:val="left"/>
              <w:rPr>
                <w:color w:val="000000"/>
                <w:spacing w:val="-2"/>
              </w:rPr>
            </w:pPr>
            <w:r w:rsidRPr="00DF487C">
              <w:rPr>
                <w:iCs/>
                <w:color w:val="000000"/>
                <w:spacing w:val="-2"/>
              </w:rPr>
              <w:t>2.</w:t>
            </w:r>
            <w:r w:rsidRPr="00DF487C">
              <w:rPr>
                <w:iCs/>
                <w:color w:val="000000"/>
                <w:spacing w:val="-2"/>
              </w:rPr>
              <w:tab/>
              <w:t>Authorization to represent the firm named above, in accordance with ITB 20.2.</w:t>
            </w:r>
          </w:p>
          <w:p w:rsidR="00673E04" w:rsidRPr="00DF487C" w:rsidRDefault="00EB4DD8" w:rsidP="0034113E">
            <w:pPr>
              <w:numPr>
                <w:ilvl w:val="0"/>
                <w:numId w:val="18"/>
              </w:numPr>
              <w:tabs>
                <w:tab w:val="clear" w:pos="360"/>
                <w:tab w:val="left" w:pos="335"/>
              </w:tabs>
              <w:spacing w:before="60" w:after="60"/>
              <w:ind w:left="695" w:hanging="695"/>
              <w:jc w:val="left"/>
              <w:rPr>
                <w:i/>
                <w:color w:val="000000"/>
                <w:spacing w:val="-2"/>
              </w:rPr>
            </w:pPr>
            <w:r w:rsidRPr="00DF487C">
              <w:rPr>
                <w:iCs/>
                <w:color w:val="000000"/>
                <w:spacing w:val="-2"/>
              </w:rPr>
              <w:t>3.</w:t>
            </w:r>
            <w:r w:rsidRPr="00DF487C">
              <w:rPr>
                <w:iCs/>
                <w:color w:val="000000"/>
                <w:spacing w:val="-2"/>
              </w:rPr>
              <w:tab/>
              <w:t>In the case of government-owned entity, documents establishing legal and financial autonomy and compliance with commercial law, in accordance with ITB 4.</w:t>
            </w:r>
            <w:r w:rsidR="00DC76B2" w:rsidRPr="00DF487C">
              <w:rPr>
                <w:iCs/>
                <w:color w:val="000000"/>
                <w:spacing w:val="-2"/>
              </w:rPr>
              <w:t>6</w:t>
            </w:r>
            <w:r w:rsidRPr="00DF487C">
              <w:rPr>
                <w:iCs/>
                <w:color w:val="000000"/>
                <w:spacing w:val="-2"/>
              </w:rPr>
              <w:t>.</w:t>
            </w:r>
          </w:p>
        </w:tc>
      </w:tr>
    </w:tbl>
    <w:p w:rsidR="00EB4DD8" w:rsidRPr="00DF487C" w:rsidRDefault="00EB4DD8" w:rsidP="001C4C69">
      <w:pPr>
        <w:jc w:val="right"/>
        <w:rPr>
          <w:color w:val="000000"/>
          <w:spacing w:val="-2"/>
        </w:rPr>
      </w:pPr>
    </w:p>
    <w:p w:rsidR="00551A63" w:rsidRPr="00DF487C" w:rsidRDefault="00551A63" w:rsidP="00551A63">
      <w:pPr>
        <w:tabs>
          <w:tab w:val="left" w:pos="5103"/>
          <w:tab w:val="left" w:pos="6120"/>
        </w:tabs>
        <w:spacing w:before="60" w:after="60"/>
        <w:jc w:val="left"/>
        <w:rPr>
          <w:rStyle w:val="StyleBankNormalItalicChar1"/>
          <w:color w:val="000000"/>
          <w:sz w:val="24"/>
          <w:szCs w:val="24"/>
        </w:rPr>
      </w:pPr>
      <w:bookmarkStart w:id="119" w:name="_Toc27720058"/>
    </w:p>
    <w:p w:rsidR="00E60B93" w:rsidRPr="00DF487C" w:rsidRDefault="00E60B93" w:rsidP="00551A63">
      <w:pPr>
        <w:jc w:val="center"/>
        <w:rPr>
          <w:rStyle w:val="StyleBankNormalItalicChar1"/>
          <w:color w:val="000000"/>
          <w:sz w:val="24"/>
          <w:szCs w:val="24"/>
        </w:rPr>
      </w:pPr>
    </w:p>
    <w:p w:rsidR="00682177" w:rsidRPr="00DF487C" w:rsidRDefault="00682177" w:rsidP="00551A63">
      <w:pPr>
        <w:jc w:val="center"/>
        <w:rPr>
          <w:rStyle w:val="StyleBankNormalItalicChar1"/>
          <w:color w:val="000000"/>
          <w:sz w:val="24"/>
          <w:szCs w:val="24"/>
        </w:rPr>
      </w:pPr>
    </w:p>
    <w:p w:rsidR="00682177" w:rsidRPr="00DF487C" w:rsidRDefault="00682177" w:rsidP="00551A63">
      <w:pPr>
        <w:jc w:val="center"/>
        <w:rPr>
          <w:rStyle w:val="StyleBankNormalItalicChar1"/>
          <w:color w:val="000000"/>
          <w:sz w:val="24"/>
          <w:szCs w:val="24"/>
        </w:rPr>
      </w:pPr>
    </w:p>
    <w:p w:rsidR="00682177" w:rsidRPr="00DF487C" w:rsidRDefault="00682177" w:rsidP="00551A63">
      <w:pPr>
        <w:jc w:val="center"/>
        <w:rPr>
          <w:rStyle w:val="StyleBankNormalItalicChar1"/>
          <w:color w:val="000000"/>
          <w:sz w:val="24"/>
          <w:szCs w:val="24"/>
        </w:rPr>
      </w:pPr>
    </w:p>
    <w:p w:rsidR="00C4054F" w:rsidRPr="00DF487C" w:rsidRDefault="00C4054F" w:rsidP="00551A63">
      <w:pPr>
        <w:jc w:val="center"/>
        <w:rPr>
          <w:rStyle w:val="StyleBankNormalItalicChar1"/>
          <w:color w:val="000000"/>
          <w:sz w:val="24"/>
          <w:szCs w:val="24"/>
        </w:rPr>
      </w:pPr>
    </w:p>
    <w:p w:rsidR="00C4054F" w:rsidRPr="00DF487C" w:rsidRDefault="00C4054F" w:rsidP="00551A63">
      <w:pPr>
        <w:jc w:val="center"/>
        <w:rPr>
          <w:rStyle w:val="StyleBankNormalItalicChar1"/>
          <w:color w:val="000000"/>
          <w:sz w:val="24"/>
          <w:szCs w:val="24"/>
        </w:rPr>
      </w:pPr>
    </w:p>
    <w:bookmarkEnd w:id="119"/>
    <w:p w:rsidR="00361C14" w:rsidRPr="00DF487C" w:rsidRDefault="006C36D9" w:rsidP="003F2885">
      <w:pPr>
        <w:jc w:val="center"/>
        <w:rPr>
          <w:b/>
          <w:color w:val="000000"/>
          <w:spacing w:val="-2"/>
        </w:rPr>
      </w:pPr>
      <w:r w:rsidRPr="00DF487C">
        <w:rPr>
          <w:b/>
          <w:color w:val="000000"/>
          <w:spacing w:val="-2"/>
        </w:rPr>
        <w:t>PART B: QUALIFICATION INFORMATION</w:t>
      </w:r>
    </w:p>
    <w:p w:rsidR="001C4C69" w:rsidRPr="00DF487C" w:rsidRDefault="001C4C69" w:rsidP="0059457F">
      <w:pPr>
        <w:spacing w:before="120" w:after="120" w:line="480" w:lineRule="atLeast"/>
        <w:jc w:val="center"/>
        <w:rPr>
          <w:b/>
          <w:bCs/>
          <w:caps/>
          <w:color w:val="000000"/>
          <w:spacing w:val="10"/>
        </w:rPr>
      </w:pPr>
      <w:r w:rsidRPr="00DF487C">
        <w:rPr>
          <w:b/>
          <w:bCs/>
          <w:caps/>
          <w:color w:val="000000"/>
          <w:spacing w:val="10"/>
        </w:rPr>
        <w:t xml:space="preserve">Form </w:t>
      </w:r>
      <w:r w:rsidR="003F2885" w:rsidRPr="00DF487C">
        <w:rPr>
          <w:b/>
          <w:bCs/>
          <w:caps/>
          <w:color w:val="000000"/>
          <w:spacing w:val="10"/>
        </w:rPr>
        <w:t>b</w:t>
      </w:r>
      <w:r w:rsidR="00CD6489" w:rsidRPr="00DF487C">
        <w:rPr>
          <w:b/>
          <w:bCs/>
          <w:caps/>
          <w:color w:val="000000"/>
          <w:spacing w:val="10"/>
        </w:rPr>
        <w:t xml:space="preserve"> </w:t>
      </w:r>
      <w:r w:rsidR="00061063" w:rsidRPr="00DF487C">
        <w:rPr>
          <w:b/>
          <w:bCs/>
          <w:caps/>
          <w:color w:val="000000"/>
          <w:spacing w:val="10"/>
        </w:rPr>
        <w:t>4.1.</w:t>
      </w:r>
      <w:r w:rsidR="00022409" w:rsidRPr="00DF487C">
        <w:rPr>
          <w:b/>
          <w:bCs/>
          <w:caps/>
          <w:color w:val="000000"/>
          <w:spacing w:val="10"/>
        </w:rPr>
        <w:t>7</w:t>
      </w:r>
    </w:p>
    <w:p w:rsidR="001C4C69" w:rsidRPr="00DF487C" w:rsidRDefault="001C4C69" w:rsidP="0059457F">
      <w:pPr>
        <w:pStyle w:val="Section4heading"/>
        <w:spacing w:before="120" w:after="120"/>
        <w:rPr>
          <w:caps/>
          <w:color w:val="000000"/>
          <w:sz w:val="24"/>
        </w:rPr>
      </w:pPr>
      <w:bookmarkStart w:id="120" w:name="_Toc108424565"/>
      <w:r w:rsidRPr="00DF487C">
        <w:rPr>
          <w:caps/>
          <w:color w:val="000000"/>
          <w:sz w:val="24"/>
        </w:rPr>
        <w:t>Historical Contract Non-Performance</w:t>
      </w:r>
      <w:bookmarkEnd w:id="120"/>
    </w:p>
    <w:p w:rsidR="001C4C69" w:rsidRPr="00DF487C" w:rsidRDefault="001C4C69" w:rsidP="00812192">
      <w:pPr>
        <w:spacing w:before="216" w:line="264" w:lineRule="exact"/>
        <w:ind w:left="72"/>
        <w:jc w:val="center"/>
        <w:rPr>
          <w:i/>
          <w:iCs/>
          <w:color w:val="000000"/>
          <w:spacing w:val="-6"/>
        </w:rPr>
      </w:pPr>
      <w:r w:rsidRPr="00DF487C">
        <w:rPr>
          <w:bCs/>
          <w:i/>
          <w:color w:val="000000"/>
          <w:spacing w:val="6"/>
        </w:rPr>
        <w:t>[</w:t>
      </w:r>
      <w:r w:rsidRPr="00DF487C">
        <w:rPr>
          <w:i/>
          <w:iCs/>
          <w:color w:val="000000"/>
          <w:spacing w:val="-6"/>
        </w:rPr>
        <w:t>The following table shall be filled in for the Bidder and for each partner of a Joint Venture]</w:t>
      </w:r>
    </w:p>
    <w:p w:rsidR="001C4C69" w:rsidRPr="00DF487C" w:rsidRDefault="001C4C69" w:rsidP="001C4C69">
      <w:pPr>
        <w:spacing w:before="288" w:after="324" w:line="264" w:lineRule="exact"/>
        <w:jc w:val="right"/>
        <w:rPr>
          <w:color w:val="000000"/>
          <w:spacing w:val="-4"/>
        </w:rPr>
      </w:pPr>
      <w:r w:rsidRPr="00DF487C">
        <w:rPr>
          <w:color w:val="000000"/>
          <w:spacing w:val="-4"/>
        </w:rPr>
        <w:t xml:space="preserve">Bidder’s Legal Name: </w:t>
      </w:r>
      <w:r w:rsidRPr="00DF487C">
        <w:rPr>
          <w:i/>
          <w:iCs/>
          <w:color w:val="000000"/>
          <w:spacing w:val="-6"/>
        </w:rPr>
        <w:t>[insert full name]</w:t>
      </w:r>
      <w:r w:rsidRPr="00DF487C">
        <w:rPr>
          <w:i/>
          <w:iCs/>
          <w:color w:val="000000"/>
          <w:spacing w:val="-6"/>
        </w:rPr>
        <w:br/>
      </w:r>
      <w:r w:rsidRPr="00DF487C">
        <w:rPr>
          <w:color w:val="000000"/>
          <w:spacing w:val="-4"/>
        </w:rPr>
        <w:t xml:space="preserve">Date: </w:t>
      </w:r>
      <w:r w:rsidRPr="00DF487C">
        <w:rPr>
          <w:i/>
          <w:iCs/>
          <w:color w:val="000000"/>
          <w:spacing w:val="-6"/>
        </w:rPr>
        <w:t>[insert day, month, year]</w:t>
      </w:r>
      <w:r w:rsidRPr="00DF487C">
        <w:rPr>
          <w:i/>
          <w:iCs/>
          <w:color w:val="000000"/>
          <w:spacing w:val="-6"/>
        </w:rPr>
        <w:br/>
      </w:r>
      <w:r w:rsidRPr="00DF487C">
        <w:rPr>
          <w:color w:val="000000"/>
          <w:spacing w:val="-4"/>
        </w:rPr>
        <w:t>Joint Venture Party Legal Name:</w:t>
      </w:r>
      <w:r w:rsidRPr="00DF487C">
        <w:rPr>
          <w:i/>
          <w:color w:val="000000"/>
          <w:spacing w:val="-4"/>
        </w:rPr>
        <w:t>[</w:t>
      </w:r>
      <w:r w:rsidRPr="00DF487C">
        <w:rPr>
          <w:i/>
          <w:iCs/>
          <w:color w:val="000000"/>
          <w:spacing w:val="-6"/>
        </w:rPr>
        <w:t>insert</w:t>
      </w:r>
      <w:r w:rsidRPr="00DF487C">
        <w:rPr>
          <w:color w:val="000000"/>
          <w:spacing w:val="-4"/>
        </w:rPr>
        <w:t xml:space="preserve"> </w:t>
      </w:r>
      <w:r w:rsidRPr="00DF487C">
        <w:rPr>
          <w:i/>
          <w:iCs/>
          <w:color w:val="000000"/>
          <w:spacing w:val="-6"/>
        </w:rPr>
        <w:t>full name]</w:t>
      </w:r>
      <w:r w:rsidRPr="00DF487C">
        <w:rPr>
          <w:i/>
          <w:iCs/>
          <w:color w:val="000000"/>
          <w:spacing w:val="-6"/>
        </w:rPr>
        <w:br/>
      </w:r>
      <w:r w:rsidRPr="00DF487C">
        <w:rPr>
          <w:color w:val="000000"/>
        </w:rPr>
        <w:t>Procurement Reference Number</w:t>
      </w:r>
      <w:r w:rsidRPr="00DF487C">
        <w:rPr>
          <w:i/>
          <w:iCs/>
          <w:color w:val="000000"/>
          <w:spacing w:val="-6"/>
        </w:rPr>
        <w:br/>
      </w:r>
      <w:r w:rsidRPr="00DF487C">
        <w:rPr>
          <w:color w:val="000000"/>
          <w:spacing w:val="-4"/>
        </w:rPr>
        <w:t xml:space="preserve">Page </w:t>
      </w:r>
      <w:r w:rsidRPr="00DF487C">
        <w:rPr>
          <w:i/>
          <w:iCs/>
          <w:color w:val="000000"/>
          <w:spacing w:val="-6"/>
        </w:rPr>
        <w:t xml:space="preserve">[insert page number] </w:t>
      </w:r>
      <w:r w:rsidRPr="00DF487C">
        <w:rPr>
          <w:color w:val="000000"/>
          <w:spacing w:val="-4"/>
        </w:rPr>
        <w:t xml:space="preserve">of </w:t>
      </w:r>
      <w:r w:rsidRPr="00DF487C">
        <w:rPr>
          <w:i/>
          <w:iCs/>
          <w:color w:val="000000"/>
          <w:spacing w:val="-6"/>
        </w:rPr>
        <w:t xml:space="preserve">[insert total number] </w:t>
      </w:r>
      <w:r w:rsidRPr="00DF487C">
        <w:rPr>
          <w:color w:val="000000"/>
          <w:spacing w:val="-4"/>
        </w:rPr>
        <w:t>pages</w:t>
      </w:r>
    </w:p>
    <w:tbl>
      <w:tblPr>
        <w:tblW w:w="9389" w:type="dxa"/>
        <w:tblInd w:w="3" w:type="dxa"/>
        <w:tblLayout w:type="fixed"/>
        <w:tblCellMar>
          <w:left w:w="0" w:type="dxa"/>
          <w:right w:w="0" w:type="dxa"/>
        </w:tblCellMar>
        <w:tblLook w:val="0000" w:firstRow="0" w:lastRow="0" w:firstColumn="0" w:lastColumn="0" w:noHBand="0" w:noVBand="0"/>
      </w:tblPr>
      <w:tblGrid>
        <w:gridCol w:w="968"/>
        <w:gridCol w:w="1530"/>
        <w:gridCol w:w="5128"/>
        <w:gridCol w:w="1763"/>
      </w:tblGrid>
      <w:tr w:rsidR="001C4C69" w:rsidRPr="00DF487C">
        <w:tc>
          <w:tcPr>
            <w:tcW w:w="9389" w:type="dxa"/>
            <w:gridSpan w:val="4"/>
            <w:tcBorders>
              <w:top w:val="single" w:sz="2" w:space="0" w:color="auto"/>
              <w:left w:val="single" w:sz="2" w:space="0" w:color="auto"/>
              <w:bottom w:val="single" w:sz="2" w:space="0" w:color="auto"/>
              <w:right w:val="single" w:sz="2" w:space="0" w:color="auto"/>
            </w:tcBorders>
          </w:tcPr>
          <w:p w:rsidR="003E6B1B" w:rsidRPr="00DF487C" w:rsidRDefault="001C4C69" w:rsidP="003E6B1B">
            <w:pPr>
              <w:spacing w:before="240"/>
              <w:ind w:left="720" w:hanging="360"/>
              <w:jc w:val="left"/>
              <w:rPr>
                <w:b/>
                <w:bCs/>
                <w:color w:val="000000"/>
                <w:spacing w:val="-2"/>
              </w:rPr>
            </w:pPr>
            <w:r w:rsidRPr="00DF487C">
              <w:rPr>
                <w:rFonts w:eastAsia="MS Mincho"/>
                <w:color w:val="000000"/>
                <w:spacing w:val="-2"/>
              </w:rPr>
              <w:sym w:font="Wingdings" w:char="F0A8"/>
            </w:r>
            <w:r w:rsidRPr="00DF487C">
              <w:rPr>
                <w:rFonts w:eastAsia="MS Mincho"/>
                <w:color w:val="000000"/>
                <w:spacing w:val="-2"/>
              </w:rPr>
              <w:tab/>
            </w:r>
            <w:r w:rsidRPr="00DF487C">
              <w:rPr>
                <w:b/>
                <w:color w:val="000000"/>
                <w:spacing w:val="-6"/>
              </w:rPr>
              <w:t xml:space="preserve">Contract non-performance did not occur during the 5 (five) years </w:t>
            </w:r>
            <w:r w:rsidRPr="00DF487C">
              <w:rPr>
                <w:b/>
                <w:color w:val="000000"/>
                <w:spacing w:val="-4"/>
              </w:rPr>
              <w:t xml:space="preserve">specified in </w:t>
            </w:r>
            <w:r w:rsidR="00D006F1" w:rsidRPr="00DF487C">
              <w:rPr>
                <w:b/>
                <w:color w:val="000000"/>
                <w:spacing w:val="-4"/>
              </w:rPr>
              <w:t>section</w:t>
            </w:r>
            <w:r w:rsidR="005D29E5" w:rsidRPr="00DF487C">
              <w:rPr>
                <w:b/>
                <w:color w:val="000000"/>
                <w:spacing w:val="-4"/>
              </w:rPr>
              <w:t xml:space="preserve"> 6</w:t>
            </w:r>
            <w:r w:rsidR="004675DB" w:rsidRPr="00DF487C">
              <w:rPr>
                <w:b/>
                <w:color w:val="000000"/>
                <w:spacing w:val="-4"/>
              </w:rPr>
              <w:t>.</w:t>
            </w:r>
            <w:r w:rsidR="002B1FAD" w:rsidRPr="00DF487C">
              <w:rPr>
                <w:b/>
                <w:color w:val="000000"/>
                <w:spacing w:val="-4"/>
              </w:rPr>
              <w:t>2.1</w:t>
            </w:r>
            <w:r w:rsidR="003E6B1B" w:rsidRPr="00DF487C">
              <w:rPr>
                <w:b/>
                <w:bCs/>
                <w:color w:val="000000"/>
                <w:spacing w:val="-2"/>
              </w:rPr>
              <w:t xml:space="preserve"> of Section III (Evaluation Methodology and Criteria)</w:t>
            </w:r>
          </w:p>
          <w:p w:rsidR="00673E04" w:rsidRPr="00DF487C" w:rsidRDefault="003E6B1B" w:rsidP="0034113E">
            <w:pPr>
              <w:numPr>
                <w:ilvl w:val="0"/>
                <w:numId w:val="19"/>
              </w:numPr>
              <w:spacing w:before="240"/>
              <w:jc w:val="left"/>
              <w:rPr>
                <w:b/>
                <w:bCs/>
                <w:color w:val="000000"/>
                <w:spacing w:val="-2"/>
              </w:rPr>
            </w:pPr>
            <w:r w:rsidRPr="00DF487C">
              <w:rPr>
                <w:b/>
                <w:color w:val="000000"/>
                <w:spacing w:val="-4"/>
              </w:rPr>
              <w:t xml:space="preserve"> </w:t>
            </w:r>
            <w:r w:rsidR="001C4C69" w:rsidRPr="00DF487C">
              <w:rPr>
                <w:b/>
                <w:color w:val="000000"/>
                <w:spacing w:val="-4"/>
              </w:rPr>
              <w:t xml:space="preserve">Contract(s) not performed during the </w:t>
            </w:r>
            <w:r w:rsidR="001C4C69" w:rsidRPr="00DF487C">
              <w:rPr>
                <w:b/>
                <w:color w:val="000000"/>
                <w:spacing w:val="-6"/>
              </w:rPr>
              <w:t xml:space="preserve">5 (five) years </w:t>
            </w:r>
            <w:r w:rsidR="001C4C69" w:rsidRPr="00DF487C">
              <w:rPr>
                <w:b/>
                <w:color w:val="000000"/>
                <w:spacing w:val="-4"/>
              </w:rPr>
              <w:t xml:space="preserve">specified in </w:t>
            </w:r>
            <w:r w:rsidR="00D006F1" w:rsidRPr="00DF487C">
              <w:rPr>
                <w:b/>
                <w:color w:val="000000"/>
                <w:spacing w:val="-4"/>
              </w:rPr>
              <w:t xml:space="preserve">section </w:t>
            </w:r>
            <w:r w:rsidR="005D29E5" w:rsidRPr="00DF487C">
              <w:rPr>
                <w:b/>
                <w:color w:val="000000"/>
                <w:spacing w:val="-4"/>
              </w:rPr>
              <w:t>6</w:t>
            </w:r>
            <w:r w:rsidR="004675DB" w:rsidRPr="00DF487C">
              <w:rPr>
                <w:b/>
                <w:color w:val="000000"/>
                <w:spacing w:val="-4"/>
              </w:rPr>
              <w:t>.</w:t>
            </w:r>
            <w:r w:rsidR="005D29E5" w:rsidRPr="00DF487C">
              <w:rPr>
                <w:b/>
                <w:color w:val="000000"/>
                <w:spacing w:val="-4"/>
              </w:rPr>
              <w:t>2</w:t>
            </w:r>
            <w:r w:rsidR="004675DB" w:rsidRPr="00DF487C">
              <w:rPr>
                <w:b/>
                <w:color w:val="000000"/>
                <w:spacing w:val="-4"/>
              </w:rPr>
              <w:t>.</w:t>
            </w:r>
            <w:r w:rsidR="005D29E5" w:rsidRPr="00DF487C">
              <w:rPr>
                <w:b/>
                <w:color w:val="000000"/>
                <w:spacing w:val="-4"/>
              </w:rPr>
              <w:t>1</w:t>
            </w:r>
            <w:r w:rsidRPr="00DF487C">
              <w:rPr>
                <w:b/>
                <w:bCs/>
                <w:color w:val="000000"/>
                <w:spacing w:val="-2"/>
              </w:rPr>
              <w:t xml:space="preserve"> of Section III (Evaluation Methodology and Criteria)</w:t>
            </w:r>
          </w:p>
          <w:p w:rsidR="001C4C69" w:rsidRPr="00DF487C" w:rsidRDefault="001C4C69" w:rsidP="001C4C69">
            <w:pPr>
              <w:spacing w:before="40" w:after="120"/>
              <w:ind w:left="540" w:hanging="441"/>
              <w:rPr>
                <w:color w:val="000000"/>
                <w:spacing w:val="-4"/>
              </w:rPr>
            </w:pPr>
          </w:p>
        </w:tc>
      </w:tr>
      <w:tr w:rsidR="001C4C69" w:rsidRPr="00DF487C">
        <w:tc>
          <w:tcPr>
            <w:tcW w:w="968" w:type="dxa"/>
            <w:tcBorders>
              <w:top w:val="single" w:sz="2" w:space="0" w:color="auto"/>
              <w:left w:val="single" w:sz="2" w:space="0" w:color="auto"/>
              <w:bottom w:val="single" w:sz="2" w:space="0" w:color="auto"/>
              <w:right w:val="single" w:sz="2" w:space="0" w:color="auto"/>
            </w:tcBorders>
          </w:tcPr>
          <w:p w:rsidR="001C4C69" w:rsidRPr="00DF487C" w:rsidRDefault="001C4C69" w:rsidP="001C4C69">
            <w:pPr>
              <w:spacing w:before="40" w:after="120"/>
              <w:ind w:left="102"/>
              <w:rPr>
                <w:b/>
                <w:bCs/>
                <w:color w:val="000000"/>
                <w:spacing w:val="-4"/>
              </w:rPr>
            </w:pPr>
            <w:r w:rsidRPr="00DF487C">
              <w:rPr>
                <w:b/>
                <w:bCs/>
                <w:color w:val="000000"/>
                <w:spacing w:val="-4"/>
              </w:rPr>
              <w:t>Year</w:t>
            </w:r>
          </w:p>
        </w:tc>
        <w:tc>
          <w:tcPr>
            <w:tcW w:w="1530" w:type="dxa"/>
            <w:tcBorders>
              <w:top w:val="single" w:sz="2" w:space="0" w:color="auto"/>
              <w:left w:val="single" w:sz="2" w:space="0" w:color="auto"/>
              <w:bottom w:val="single" w:sz="2" w:space="0" w:color="auto"/>
              <w:right w:val="single" w:sz="2" w:space="0" w:color="auto"/>
            </w:tcBorders>
          </w:tcPr>
          <w:p w:rsidR="001C4C69" w:rsidRPr="00DF487C" w:rsidRDefault="001C4C69" w:rsidP="001C4C69">
            <w:pPr>
              <w:spacing w:before="40" w:after="120"/>
              <w:ind w:left="112"/>
              <w:jc w:val="center"/>
              <w:rPr>
                <w:b/>
                <w:bCs/>
                <w:color w:val="000000"/>
                <w:spacing w:val="-4"/>
              </w:rPr>
            </w:pPr>
            <w:r w:rsidRPr="00DF487C">
              <w:rPr>
                <w:b/>
                <w:bCs/>
                <w:color w:val="000000"/>
                <w:spacing w:val="-4"/>
              </w:rPr>
              <w:t>Non performed portion of contract</w:t>
            </w:r>
          </w:p>
        </w:tc>
        <w:tc>
          <w:tcPr>
            <w:tcW w:w="5128" w:type="dxa"/>
            <w:tcBorders>
              <w:top w:val="single" w:sz="2" w:space="0" w:color="auto"/>
              <w:left w:val="single" w:sz="2" w:space="0" w:color="auto"/>
              <w:bottom w:val="single" w:sz="2" w:space="0" w:color="auto"/>
              <w:right w:val="single" w:sz="2" w:space="0" w:color="auto"/>
            </w:tcBorders>
          </w:tcPr>
          <w:p w:rsidR="001C4C69" w:rsidRPr="00DF487C" w:rsidRDefault="001C4C69" w:rsidP="001C4C69">
            <w:pPr>
              <w:spacing w:before="40" w:after="120"/>
              <w:ind w:left="1323"/>
              <w:rPr>
                <w:b/>
                <w:bCs/>
                <w:color w:val="000000"/>
                <w:spacing w:val="-4"/>
              </w:rPr>
            </w:pPr>
            <w:r w:rsidRPr="00DF487C">
              <w:rPr>
                <w:b/>
                <w:bCs/>
                <w:color w:val="000000"/>
                <w:spacing w:val="-4"/>
              </w:rPr>
              <w:t>Contract Identification</w:t>
            </w:r>
          </w:p>
          <w:p w:rsidR="001C4C69" w:rsidRPr="00DF487C" w:rsidRDefault="001C4C69" w:rsidP="001C4C69">
            <w:pPr>
              <w:spacing w:before="40" w:after="120"/>
              <w:ind w:left="60"/>
              <w:rPr>
                <w:i/>
                <w:iCs/>
                <w:color w:val="000000"/>
                <w:spacing w:val="-6"/>
              </w:rPr>
            </w:pPr>
          </w:p>
        </w:tc>
        <w:tc>
          <w:tcPr>
            <w:tcW w:w="1763" w:type="dxa"/>
            <w:tcBorders>
              <w:top w:val="single" w:sz="2" w:space="0" w:color="auto"/>
              <w:left w:val="single" w:sz="2" w:space="0" w:color="auto"/>
              <w:bottom w:val="single" w:sz="2" w:space="0" w:color="auto"/>
              <w:right w:val="single" w:sz="2" w:space="0" w:color="auto"/>
            </w:tcBorders>
          </w:tcPr>
          <w:p w:rsidR="001C4C69" w:rsidRPr="00DF487C" w:rsidRDefault="001C4C69" w:rsidP="001C4C69">
            <w:pPr>
              <w:spacing w:before="40" w:after="120"/>
              <w:jc w:val="center"/>
              <w:rPr>
                <w:i/>
                <w:iCs/>
                <w:color w:val="000000"/>
                <w:spacing w:val="-6"/>
              </w:rPr>
            </w:pPr>
            <w:r w:rsidRPr="00DF487C">
              <w:rPr>
                <w:b/>
                <w:bCs/>
                <w:color w:val="000000"/>
                <w:spacing w:val="-4"/>
              </w:rPr>
              <w:t>Total Contract Amount (current value, US$ equivalent)</w:t>
            </w:r>
          </w:p>
        </w:tc>
      </w:tr>
      <w:tr w:rsidR="001C4C69" w:rsidRPr="00DF487C">
        <w:tc>
          <w:tcPr>
            <w:tcW w:w="968" w:type="dxa"/>
            <w:tcBorders>
              <w:top w:val="single" w:sz="2" w:space="0" w:color="auto"/>
              <w:left w:val="single" w:sz="2" w:space="0" w:color="auto"/>
              <w:bottom w:val="single" w:sz="2" w:space="0" w:color="auto"/>
              <w:right w:val="single" w:sz="2" w:space="0" w:color="auto"/>
            </w:tcBorders>
          </w:tcPr>
          <w:p w:rsidR="001C4C69" w:rsidRPr="00DF487C" w:rsidRDefault="001C4C69" w:rsidP="00B778A0">
            <w:pPr>
              <w:spacing w:before="40" w:after="120"/>
              <w:ind w:left="144" w:right="144"/>
              <w:jc w:val="center"/>
              <w:rPr>
                <w:color w:val="000000"/>
              </w:rPr>
            </w:pPr>
            <w:r w:rsidRPr="00DF487C">
              <w:rPr>
                <w:i/>
                <w:iCs/>
                <w:color w:val="000000"/>
                <w:spacing w:val="-6"/>
              </w:rPr>
              <w:t xml:space="preserve">[insert </w:t>
            </w:r>
            <w:r w:rsidRPr="00DF487C">
              <w:rPr>
                <w:i/>
                <w:iCs/>
                <w:color w:val="000000"/>
                <w:spacing w:val="-9"/>
              </w:rPr>
              <w:t>year]</w:t>
            </w:r>
          </w:p>
        </w:tc>
        <w:tc>
          <w:tcPr>
            <w:tcW w:w="1530" w:type="dxa"/>
            <w:tcBorders>
              <w:top w:val="single" w:sz="2" w:space="0" w:color="auto"/>
              <w:left w:val="single" w:sz="2" w:space="0" w:color="auto"/>
              <w:bottom w:val="single" w:sz="2" w:space="0" w:color="auto"/>
              <w:right w:val="single" w:sz="2" w:space="0" w:color="auto"/>
            </w:tcBorders>
          </w:tcPr>
          <w:p w:rsidR="001C4C69" w:rsidRPr="00DF487C" w:rsidRDefault="001C4C69" w:rsidP="00B778A0">
            <w:pPr>
              <w:spacing w:before="40" w:after="120"/>
              <w:ind w:left="144" w:right="144"/>
              <w:jc w:val="center"/>
              <w:rPr>
                <w:color w:val="000000"/>
              </w:rPr>
            </w:pPr>
            <w:r w:rsidRPr="00DF487C">
              <w:rPr>
                <w:i/>
                <w:iCs/>
                <w:color w:val="000000"/>
                <w:spacing w:val="-6"/>
              </w:rPr>
              <w:t>[insert amount and percentage]</w:t>
            </w:r>
          </w:p>
        </w:tc>
        <w:tc>
          <w:tcPr>
            <w:tcW w:w="5128" w:type="dxa"/>
            <w:tcBorders>
              <w:top w:val="single" w:sz="2" w:space="0" w:color="auto"/>
              <w:left w:val="single" w:sz="2" w:space="0" w:color="auto"/>
              <w:bottom w:val="single" w:sz="2" w:space="0" w:color="auto"/>
              <w:right w:val="single" w:sz="2" w:space="0" w:color="auto"/>
            </w:tcBorders>
          </w:tcPr>
          <w:p w:rsidR="001C4C69" w:rsidRPr="00DF487C" w:rsidRDefault="001C4C69" w:rsidP="00B778A0">
            <w:pPr>
              <w:spacing w:before="40" w:after="120"/>
              <w:ind w:left="144" w:right="144"/>
              <w:jc w:val="left"/>
              <w:rPr>
                <w:b/>
                <w:i/>
                <w:iCs/>
                <w:color w:val="000000"/>
                <w:spacing w:val="-6"/>
              </w:rPr>
            </w:pPr>
            <w:r w:rsidRPr="00DF487C">
              <w:rPr>
                <w:color w:val="000000"/>
                <w:spacing w:val="-4"/>
              </w:rPr>
              <w:t xml:space="preserve">Contract Identification: </w:t>
            </w:r>
            <w:r w:rsidRPr="00DF487C">
              <w:rPr>
                <w:b/>
                <w:i/>
                <w:iCs/>
                <w:color w:val="000000"/>
                <w:spacing w:val="-6"/>
              </w:rPr>
              <w:t>[indicate complete contract name/ number, and any other identification]</w:t>
            </w:r>
          </w:p>
          <w:p w:rsidR="001C4C69" w:rsidRPr="00DF487C" w:rsidRDefault="001C4C69" w:rsidP="00B778A0">
            <w:pPr>
              <w:spacing w:before="40" w:after="120"/>
              <w:ind w:left="144" w:right="144"/>
              <w:jc w:val="left"/>
              <w:rPr>
                <w:b/>
                <w:i/>
                <w:iCs/>
                <w:color w:val="000000"/>
                <w:spacing w:val="-6"/>
              </w:rPr>
            </w:pPr>
            <w:r w:rsidRPr="00DF487C">
              <w:rPr>
                <w:color w:val="000000"/>
                <w:spacing w:val="-4"/>
              </w:rPr>
              <w:t xml:space="preserve">Name of Employer: </w:t>
            </w:r>
            <w:r w:rsidRPr="00DF487C">
              <w:rPr>
                <w:b/>
                <w:i/>
                <w:iCs/>
                <w:color w:val="000000"/>
                <w:spacing w:val="-6"/>
              </w:rPr>
              <w:t>[insert full name]</w:t>
            </w:r>
          </w:p>
          <w:p w:rsidR="001C4C69" w:rsidRPr="00DF487C" w:rsidRDefault="001C4C69" w:rsidP="00B778A0">
            <w:pPr>
              <w:spacing w:before="40" w:after="120"/>
              <w:ind w:left="144" w:right="144"/>
              <w:jc w:val="left"/>
              <w:rPr>
                <w:b/>
                <w:i/>
                <w:iCs/>
                <w:color w:val="000000"/>
                <w:spacing w:val="-6"/>
              </w:rPr>
            </w:pPr>
            <w:r w:rsidRPr="00DF487C">
              <w:rPr>
                <w:color w:val="000000"/>
                <w:spacing w:val="-4"/>
              </w:rPr>
              <w:t xml:space="preserve">Address of Employer: </w:t>
            </w:r>
            <w:r w:rsidRPr="00DF487C">
              <w:rPr>
                <w:b/>
                <w:i/>
                <w:iCs/>
                <w:color w:val="000000"/>
                <w:spacing w:val="-6"/>
              </w:rPr>
              <w:t>[insert street/city/country]</w:t>
            </w:r>
          </w:p>
          <w:p w:rsidR="001C4C69" w:rsidRPr="00DF487C" w:rsidRDefault="001C4C69" w:rsidP="00B778A0">
            <w:pPr>
              <w:spacing w:before="40" w:after="120"/>
              <w:ind w:left="144" w:right="144"/>
              <w:jc w:val="left"/>
              <w:rPr>
                <w:color w:val="000000"/>
              </w:rPr>
            </w:pPr>
            <w:r w:rsidRPr="00DF487C">
              <w:rPr>
                <w:color w:val="000000"/>
                <w:spacing w:val="-4"/>
              </w:rPr>
              <w:t xml:space="preserve">Reason(s) for non performance: </w:t>
            </w:r>
            <w:r w:rsidRPr="00DF487C">
              <w:rPr>
                <w:b/>
                <w:i/>
                <w:iCs/>
                <w:color w:val="000000"/>
                <w:spacing w:val="-6"/>
              </w:rPr>
              <w:t>[indicate main reason(s)]</w:t>
            </w:r>
          </w:p>
        </w:tc>
        <w:tc>
          <w:tcPr>
            <w:tcW w:w="1763" w:type="dxa"/>
            <w:tcBorders>
              <w:top w:val="single" w:sz="2" w:space="0" w:color="auto"/>
              <w:left w:val="single" w:sz="2" w:space="0" w:color="auto"/>
              <w:bottom w:val="single" w:sz="2" w:space="0" w:color="auto"/>
              <w:right w:val="single" w:sz="2" w:space="0" w:color="auto"/>
            </w:tcBorders>
          </w:tcPr>
          <w:p w:rsidR="001C4C69" w:rsidRPr="00DF487C" w:rsidRDefault="001C4C69" w:rsidP="00B778A0">
            <w:pPr>
              <w:spacing w:before="40" w:after="120"/>
              <w:ind w:left="144" w:right="144"/>
              <w:jc w:val="left"/>
              <w:rPr>
                <w:color w:val="000000"/>
              </w:rPr>
            </w:pPr>
            <w:r w:rsidRPr="00DF487C">
              <w:rPr>
                <w:i/>
                <w:iCs/>
                <w:color w:val="000000"/>
                <w:spacing w:val="-6"/>
              </w:rPr>
              <w:t>[insert amount]</w:t>
            </w:r>
          </w:p>
        </w:tc>
      </w:tr>
    </w:tbl>
    <w:p w:rsidR="001C4C69" w:rsidRPr="00DF487C" w:rsidRDefault="001C4C69" w:rsidP="001C4C69">
      <w:pPr>
        <w:spacing w:line="468" w:lineRule="atLeast"/>
        <w:rPr>
          <w:b/>
          <w:bCs/>
          <w:color w:val="000000"/>
          <w:spacing w:val="8"/>
        </w:rPr>
      </w:pPr>
    </w:p>
    <w:p w:rsidR="001C4C69" w:rsidRPr="00DF487C" w:rsidRDefault="001C4C69" w:rsidP="0059457F">
      <w:pPr>
        <w:spacing w:before="120" w:after="120" w:line="480" w:lineRule="atLeast"/>
        <w:jc w:val="center"/>
        <w:rPr>
          <w:b/>
          <w:bCs/>
          <w:caps/>
          <w:color w:val="000000"/>
          <w:spacing w:val="10"/>
        </w:rPr>
      </w:pPr>
      <w:r w:rsidRPr="00DF487C">
        <w:rPr>
          <w:b/>
          <w:bCs/>
          <w:color w:val="000000"/>
          <w:spacing w:val="8"/>
        </w:rPr>
        <w:br w:type="page"/>
      </w:r>
      <w:r w:rsidRPr="00DF487C">
        <w:rPr>
          <w:b/>
          <w:bCs/>
          <w:caps/>
          <w:color w:val="000000"/>
          <w:spacing w:val="10"/>
        </w:rPr>
        <w:t xml:space="preserve">Form </w:t>
      </w:r>
      <w:r w:rsidR="003F2885" w:rsidRPr="00DF487C">
        <w:rPr>
          <w:b/>
          <w:bCs/>
          <w:caps/>
          <w:color w:val="000000"/>
          <w:spacing w:val="10"/>
        </w:rPr>
        <w:t>b</w:t>
      </w:r>
      <w:r w:rsidR="00E8055F" w:rsidRPr="00DF487C">
        <w:rPr>
          <w:b/>
          <w:bCs/>
          <w:caps/>
          <w:color w:val="000000"/>
          <w:spacing w:val="10"/>
        </w:rPr>
        <w:t xml:space="preserve"> </w:t>
      </w:r>
      <w:r w:rsidR="00061063" w:rsidRPr="00DF487C">
        <w:rPr>
          <w:b/>
          <w:bCs/>
          <w:caps/>
          <w:color w:val="000000"/>
          <w:spacing w:val="10"/>
        </w:rPr>
        <w:t>4.1.</w:t>
      </w:r>
      <w:r w:rsidR="00022409" w:rsidRPr="00DF487C">
        <w:rPr>
          <w:b/>
          <w:bCs/>
          <w:caps/>
          <w:color w:val="000000"/>
          <w:spacing w:val="10"/>
        </w:rPr>
        <w:t>8</w:t>
      </w:r>
    </w:p>
    <w:p w:rsidR="001C4C69" w:rsidRPr="00DF487C" w:rsidRDefault="001C4C69" w:rsidP="0059457F">
      <w:pPr>
        <w:pStyle w:val="Section4heading"/>
        <w:spacing w:before="120" w:after="120"/>
        <w:rPr>
          <w:bCs/>
          <w:color w:val="000000"/>
          <w:spacing w:val="8"/>
          <w:sz w:val="24"/>
        </w:rPr>
      </w:pPr>
      <w:r w:rsidRPr="00DF487C">
        <w:rPr>
          <w:bCs/>
          <w:caps/>
          <w:color w:val="000000"/>
          <w:spacing w:val="8"/>
          <w:sz w:val="24"/>
        </w:rPr>
        <w:t>Pending Litigation</w:t>
      </w:r>
    </w:p>
    <w:p w:rsidR="001C4C69" w:rsidRPr="00DF487C" w:rsidRDefault="001C4C69" w:rsidP="00812192">
      <w:pPr>
        <w:spacing w:before="216" w:line="264" w:lineRule="exact"/>
        <w:ind w:left="72"/>
        <w:jc w:val="center"/>
        <w:rPr>
          <w:i/>
          <w:iCs/>
          <w:color w:val="000000"/>
          <w:spacing w:val="-6"/>
        </w:rPr>
      </w:pPr>
      <w:r w:rsidRPr="00DF487C">
        <w:rPr>
          <w:bCs/>
          <w:i/>
          <w:color w:val="000000"/>
          <w:spacing w:val="6"/>
        </w:rPr>
        <w:t>[</w:t>
      </w:r>
      <w:r w:rsidRPr="00DF487C">
        <w:rPr>
          <w:i/>
          <w:iCs/>
          <w:color w:val="000000"/>
          <w:spacing w:val="-6"/>
        </w:rPr>
        <w:t>The following table shall be filled in for the Bidder and for each partner of a Joint Venture]</w:t>
      </w:r>
    </w:p>
    <w:p w:rsidR="001C4C69" w:rsidRPr="00DF487C" w:rsidRDefault="001C4C69" w:rsidP="001C4C69">
      <w:pPr>
        <w:spacing w:before="288" w:after="324" w:line="264" w:lineRule="exact"/>
        <w:jc w:val="right"/>
        <w:rPr>
          <w:color w:val="000000"/>
          <w:spacing w:val="-4"/>
        </w:rPr>
      </w:pPr>
      <w:r w:rsidRPr="00DF487C">
        <w:rPr>
          <w:color w:val="000000"/>
          <w:spacing w:val="-4"/>
        </w:rPr>
        <w:t xml:space="preserve">Bidder’s Legal Name: </w:t>
      </w:r>
      <w:r w:rsidRPr="00DF487C">
        <w:rPr>
          <w:i/>
          <w:iCs/>
          <w:color w:val="000000"/>
          <w:spacing w:val="-6"/>
        </w:rPr>
        <w:t>[insert full name]</w:t>
      </w:r>
      <w:r w:rsidRPr="00DF487C">
        <w:rPr>
          <w:i/>
          <w:iCs/>
          <w:color w:val="000000"/>
          <w:spacing w:val="-6"/>
        </w:rPr>
        <w:br/>
      </w:r>
      <w:r w:rsidRPr="00DF487C">
        <w:rPr>
          <w:color w:val="000000"/>
          <w:spacing w:val="-4"/>
        </w:rPr>
        <w:t xml:space="preserve">Date: </w:t>
      </w:r>
      <w:r w:rsidRPr="00DF487C">
        <w:rPr>
          <w:i/>
          <w:iCs/>
          <w:color w:val="000000"/>
          <w:spacing w:val="-6"/>
        </w:rPr>
        <w:t>[insert day, month, year]</w:t>
      </w:r>
      <w:r w:rsidRPr="00DF487C">
        <w:rPr>
          <w:i/>
          <w:iCs/>
          <w:color w:val="000000"/>
          <w:spacing w:val="-6"/>
        </w:rPr>
        <w:br/>
      </w:r>
      <w:r w:rsidRPr="00DF487C">
        <w:rPr>
          <w:color w:val="000000"/>
          <w:spacing w:val="-4"/>
        </w:rPr>
        <w:t>Joint Venture Party Legal Name:</w:t>
      </w:r>
      <w:r w:rsidRPr="00DF487C">
        <w:rPr>
          <w:i/>
          <w:color w:val="000000"/>
          <w:spacing w:val="-4"/>
        </w:rPr>
        <w:t>[</w:t>
      </w:r>
      <w:r w:rsidRPr="00DF487C">
        <w:rPr>
          <w:i/>
          <w:iCs/>
          <w:color w:val="000000"/>
          <w:spacing w:val="-6"/>
        </w:rPr>
        <w:t>insert</w:t>
      </w:r>
      <w:r w:rsidRPr="00DF487C">
        <w:rPr>
          <w:color w:val="000000"/>
          <w:spacing w:val="-4"/>
        </w:rPr>
        <w:t xml:space="preserve"> </w:t>
      </w:r>
      <w:r w:rsidRPr="00DF487C">
        <w:rPr>
          <w:i/>
          <w:iCs/>
          <w:color w:val="000000"/>
          <w:spacing w:val="-6"/>
        </w:rPr>
        <w:t>full name]</w:t>
      </w:r>
      <w:r w:rsidRPr="00DF487C">
        <w:rPr>
          <w:i/>
          <w:iCs/>
          <w:color w:val="000000"/>
          <w:spacing w:val="-6"/>
        </w:rPr>
        <w:br/>
      </w:r>
      <w:r w:rsidRPr="00DF487C">
        <w:rPr>
          <w:color w:val="000000"/>
        </w:rPr>
        <w:t xml:space="preserve">Procurement Reference Number: </w:t>
      </w:r>
      <w:r w:rsidRPr="00DF487C">
        <w:rPr>
          <w:i/>
          <w:iCs/>
          <w:color w:val="000000"/>
          <w:spacing w:val="-6"/>
        </w:rPr>
        <w:br/>
      </w:r>
      <w:r w:rsidRPr="00DF487C">
        <w:rPr>
          <w:color w:val="000000"/>
          <w:spacing w:val="-4"/>
        </w:rPr>
        <w:t xml:space="preserve">Page </w:t>
      </w:r>
      <w:r w:rsidRPr="00DF487C">
        <w:rPr>
          <w:i/>
          <w:iCs/>
          <w:color w:val="000000"/>
          <w:spacing w:val="-6"/>
        </w:rPr>
        <w:t xml:space="preserve">[insert page number] </w:t>
      </w:r>
      <w:r w:rsidRPr="00DF487C">
        <w:rPr>
          <w:color w:val="000000"/>
          <w:spacing w:val="-4"/>
        </w:rPr>
        <w:t xml:space="preserve">of </w:t>
      </w:r>
      <w:r w:rsidRPr="00DF487C">
        <w:rPr>
          <w:i/>
          <w:iCs/>
          <w:color w:val="000000"/>
          <w:spacing w:val="-6"/>
        </w:rPr>
        <w:t xml:space="preserve">[insert total number] </w:t>
      </w:r>
      <w:r w:rsidRPr="00DF487C">
        <w:rPr>
          <w:color w:val="000000"/>
          <w:spacing w:val="-4"/>
        </w:rPr>
        <w:t>pages</w:t>
      </w:r>
    </w:p>
    <w:tbl>
      <w:tblPr>
        <w:tblW w:w="961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06"/>
        <w:gridCol w:w="5011"/>
        <w:gridCol w:w="2015"/>
        <w:gridCol w:w="1578"/>
      </w:tblGrid>
      <w:tr w:rsidR="00DC76B2" w:rsidRPr="00DF487C">
        <w:trPr>
          <w:cantSplit/>
          <w:jc w:val="center"/>
        </w:trPr>
        <w:tc>
          <w:tcPr>
            <w:tcW w:w="9610" w:type="dxa"/>
            <w:gridSpan w:val="4"/>
            <w:tcBorders>
              <w:bottom w:val="single" w:sz="4" w:space="0" w:color="auto"/>
            </w:tcBorders>
          </w:tcPr>
          <w:p w:rsidR="00DC76B2" w:rsidRPr="00DF487C" w:rsidRDefault="00DC76B2" w:rsidP="00DC76B2">
            <w:pPr>
              <w:spacing w:before="240"/>
              <w:jc w:val="center"/>
              <w:rPr>
                <w:b/>
                <w:color w:val="000000"/>
                <w:spacing w:val="-2"/>
              </w:rPr>
            </w:pPr>
            <w:r w:rsidRPr="00DF487C">
              <w:rPr>
                <w:b/>
                <w:color w:val="000000"/>
                <w:spacing w:val="-2"/>
              </w:rPr>
              <w:t>Pending Litigation</w:t>
            </w:r>
          </w:p>
        </w:tc>
      </w:tr>
      <w:tr w:rsidR="00EB4DD8" w:rsidRPr="00DF487C">
        <w:trPr>
          <w:cantSplit/>
          <w:jc w:val="center"/>
        </w:trPr>
        <w:tc>
          <w:tcPr>
            <w:tcW w:w="9610" w:type="dxa"/>
            <w:gridSpan w:val="4"/>
            <w:tcBorders>
              <w:bottom w:val="single" w:sz="4" w:space="0" w:color="auto"/>
            </w:tcBorders>
          </w:tcPr>
          <w:p w:rsidR="00673E04" w:rsidRPr="00DF487C" w:rsidRDefault="00EB4DD8" w:rsidP="0034113E">
            <w:pPr>
              <w:numPr>
                <w:ilvl w:val="0"/>
                <w:numId w:val="19"/>
              </w:numPr>
              <w:spacing w:before="240"/>
              <w:jc w:val="left"/>
              <w:rPr>
                <w:b/>
                <w:bCs/>
                <w:color w:val="000000"/>
                <w:spacing w:val="-2"/>
              </w:rPr>
            </w:pPr>
            <w:r w:rsidRPr="00DF487C">
              <w:rPr>
                <w:b/>
                <w:bCs/>
                <w:color w:val="000000"/>
                <w:spacing w:val="-2"/>
              </w:rPr>
              <w:t xml:space="preserve">No pending litigation in accordance with Criteria </w:t>
            </w:r>
            <w:r w:rsidR="002B1FAD" w:rsidRPr="00DF487C">
              <w:rPr>
                <w:b/>
                <w:bCs/>
                <w:color w:val="000000"/>
                <w:spacing w:val="-2"/>
              </w:rPr>
              <w:t>6</w:t>
            </w:r>
            <w:r w:rsidR="004675DB" w:rsidRPr="00DF487C">
              <w:rPr>
                <w:b/>
                <w:bCs/>
                <w:color w:val="000000"/>
                <w:spacing w:val="-2"/>
              </w:rPr>
              <w:t>.</w:t>
            </w:r>
            <w:r w:rsidR="002B1FAD" w:rsidRPr="00DF487C">
              <w:rPr>
                <w:b/>
                <w:bCs/>
                <w:color w:val="000000"/>
                <w:spacing w:val="-2"/>
              </w:rPr>
              <w:t>2</w:t>
            </w:r>
            <w:r w:rsidR="004675DB" w:rsidRPr="00DF487C">
              <w:rPr>
                <w:b/>
                <w:bCs/>
                <w:color w:val="000000"/>
                <w:spacing w:val="-2"/>
              </w:rPr>
              <w:t>.</w:t>
            </w:r>
            <w:r w:rsidR="00A624FF">
              <w:rPr>
                <w:b/>
                <w:bCs/>
                <w:color w:val="000000"/>
                <w:spacing w:val="-2"/>
              </w:rPr>
              <w:t xml:space="preserve">2 </w:t>
            </w:r>
            <w:r w:rsidRPr="00DF487C">
              <w:rPr>
                <w:b/>
                <w:bCs/>
                <w:color w:val="000000"/>
                <w:spacing w:val="-2"/>
              </w:rPr>
              <w:t xml:space="preserve">of Section III (Evaluation </w:t>
            </w:r>
            <w:r w:rsidR="006B1BCA" w:rsidRPr="00DF487C">
              <w:rPr>
                <w:b/>
                <w:bCs/>
                <w:color w:val="000000"/>
                <w:spacing w:val="-2"/>
              </w:rPr>
              <w:t xml:space="preserve">Methodology and </w:t>
            </w:r>
            <w:r w:rsidRPr="00DF487C">
              <w:rPr>
                <w:b/>
                <w:bCs/>
                <w:color w:val="000000"/>
                <w:spacing w:val="-2"/>
              </w:rPr>
              <w:t>Criteria)</w:t>
            </w:r>
          </w:p>
          <w:p w:rsidR="00673E04" w:rsidRPr="00DF487C" w:rsidRDefault="00EB4DD8" w:rsidP="00A624FF">
            <w:pPr>
              <w:numPr>
                <w:ilvl w:val="0"/>
                <w:numId w:val="19"/>
              </w:numPr>
              <w:spacing w:before="240" w:after="240"/>
              <w:jc w:val="left"/>
              <w:rPr>
                <w:i/>
                <w:iCs/>
                <w:color w:val="000000"/>
                <w:spacing w:val="-2"/>
              </w:rPr>
            </w:pPr>
            <w:r w:rsidRPr="00DF487C">
              <w:rPr>
                <w:b/>
                <w:bCs/>
                <w:color w:val="000000"/>
                <w:spacing w:val="-2"/>
              </w:rPr>
              <w:t xml:space="preserve">Pending litigation in accordance with </w:t>
            </w:r>
            <w:r w:rsidR="006B1BCA" w:rsidRPr="00DF487C">
              <w:rPr>
                <w:b/>
                <w:bCs/>
                <w:color w:val="000000"/>
                <w:spacing w:val="-2"/>
              </w:rPr>
              <w:t xml:space="preserve">Criteria </w:t>
            </w:r>
            <w:r w:rsidR="002B1FAD" w:rsidRPr="00DF487C">
              <w:rPr>
                <w:b/>
                <w:bCs/>
                <w:color w:val="000000"/>
                <w:spacing w:val="-2"/>
              </w:rPr>
              <w:t>6.2.</w:t>
            </w:r>
            <w:r w:rsidR="00A624FF">
              <w:rPr>
                <w:b/>
                <w:bCs/>
                <w:color w:val="000000"/>
                <w:spacing w:val="-2"/>
              </w:rPr>
              <w:t>2</w:t>
            </w:r>
            <w:r w:rsidR="006B1BCA" w:rsidRPr="00DF487C">
              <w:rPr>
                <w:b/>
                <w:bCs/>
                <w:color w:val="000000"/>
                <w:spacing w:val="-2"/>
              </w:rPr>
              <w:t xml:space="preserve"> of Section III (Evaluation Methodology and Criteria)</w:t>
            </w:r>
          </w:p>
        </w:tc>
      </w:tr>
      <w:tr w:rsidR="00EB4DD8" w:rsidRPr="00DF487C">
        <w:trPr>
          <w:cantSplit/>
          <w:jc w:val="center"/>
        </w:trPr>
        <w:tc>
          <w:tcPr>
            <w:tcW w:w="1006" w:type="dxa"/>
            <w:tcBorders>
              <w:bottom w:val="double" w:sz="4" w:space="0" w:color="auto"/>
            </w:tcBorders>
            <w:vAlign w:val="center"/>
          </w:tcPr>
          <w:p w:rsidR="00EB4DD8" w:rsidRPr="00DF487C" w:rsidRDefault="00EB4DD8" w:rsidP="00FC3776">
            <w:pPr>
              <w:spacing w:before="40" w:after="40"/>
              <w:jc w:val="center"/>
              <w:rPr>
                <w:b/>
                <w:bCs/>
                <w:color w:val="000000"/>
                <w:spacing w:val="-2"/>
              </w:rPr>
            </w:pPr>
            <w:r w:rsidRPr="00DF487C">
              <w:rPr>
                <w:b/>
                <w:bCs/>
                <w:color w:val="000000"/>
                <w:spacing w:val="-2"/>
              </w:rPr>
              <w:t>Year</w:t>
            </w:r>
          </w:p>
        </w:tc>
        <w:tc>
          <w:tcPr>
            <w:tcW w:w="5011" w:type="dxa"/>
            <w:tcBorders>
              <w:bottom w:val="double" w:sz="4" w:space="0" w:color="auto"/>
            </w:tcBorders>
            <w:vAlign w:val="center"/>
          </w:tcPr>
          <w:p w:rsidR="00EB4DD8" w:rsidRPr="00DF487C" w:rsidRDefault="00EB4DD8" w:rsidP="00FC3776">
            <w:pPr>
              <w:spacing w:before="40" w:after="40"/>
              <w:jc w:val="center"/>
              <w:rPr>
                <w:b/>
                <w:bCs/>
                <w:color w:val="000000"/>
                <w:spacing w:val="-2"/>
              </w:rPr>
            </w:pPr>
            <w:r w:rsidRPr="00DF487C">
              <w:rPr>
                <w:b/>
                <w:bCs/>
                <w:color w:val="000000"/>
                <w:spacing w:val="-2"/>
              </w:rPr>
              <w:t xml:space="preserve">Matter in Dispute </w:t>
            </w:r>
          </w:p>
        </w:tc>
        <w:tc>
          <w:tcPr>
            <w:tcW w:w="2015" w:type="dxa"/>
            <w:tcBorders>
              <w:bottom w:val="double" w:sz="4" w:space="0" w:color="auto"/>
            </w:tcBorders>
            <w:vAlign w:val="center"/>
          </w:tcPr>
          <w:p w:rsidR="00EB4DD8" w:rsidRPr="00DF487C" w:rsidRDefault="00EB4DD8" w:rsidP="004B177C">
            <w:pPr>
              <w:spacing w:before="40" w:after="40"/>
              <w:jc w:val="center"/>
              <w:rPr>
                <w:b/>
                <w:bCs/>
                <w:color w:val="000000"/>
                <w:spacing w:val="-2"/>
              </w:rPr>
            </w:pPr>
            <w:r w:rsidRPr="00DF487C">
              <w:rPr>
                <w:b/>
                <w:bCs/>
                <w:color w:val="000000"/>
                <w:spacing w:val="-2"/>
              </w:rPr>
              <w:t xml:space="preserve">Value of Pending Claim in </w:t>
            </w:r>
            <w:r w:rsidR="00880629">
              <w:rPr>
                <w:b/>
                <w:bCs/>
                <w:color w:val="000000"/>
                <w:spacing w:val="-2"/>
              </w:rPr>
              <w:t>USD</w:t>
            </w:r>
            <w:r w:rsidRPr="00DF487C">
              <w:rPr>
                <w:b/>
                <w:bCs/>
                <w:color w:val="000000"/>
                <w:spacing w:val="-2"/>
              </w:rPr>
              <w:t xml:space="preserve"> Equivalent</w:t>
            </w:r>
          </w:p>
        </w:tc>
        <w:tc>
          <w:tcPr>
            <w:tcW w:w="1578" w:type="dxa"/>
            <w:tcBorders>
              <w:bottom w:val="double" w:sz="4" w:space="0" w:color="auto"/>
            </w:tcBorders>
            <w:vAlign w:val="center"/>
          </w:tcPr>
          <w:p w:rsidR="00EB4DD8" w:rsidRPr="00DF487C" w:rsidRDefault="00EB4DD8" w:rsidP="00FC3776">
            <w:pPr>
              <w:spacing w:before="40" w:after="40"/>
              <w:jc w:val="center"/>
              <w:rPr>
                <w:b/>
                <w:bCs/>
                <w:color w:val="000000"/>
                <w:spacing w:val="-2"/>
              </w:rPr>
            </w:pPr>
            <w:r w:rsidRPr="00DF487C">
              <w:rPr>
                <w:b/>
                <w:bCs/>
                <w:color w:val="000000"/>
                <w:spacing w:val="-2"/>
              </w:rPr>
              <w:t>Value of Pending Claim as a Percentage of Net Worth</w:t>
            </w:r>
          </w:p>
        </w:tc>
      </w:tr>
      <w:tr w:rsidR="00EB4DD8" w:rsidRPr="00DF487C">
        <w:trPr>
          <w:cantSplit/>
          <w:trHeight w:val="432"/>
          <w:jc w:val="center"/>
        </w:trPr>
        <w:tc>
          <w:tcPr>
            <w:tcW w:w="1006" w:type="dxa"/>
            <w:tcBorders>
              <w:top w:val="double" w:sz="4" w:space="0" w:color="auto"/>
            </w:tcBorders>
          </w:tcPr>
          <w:p w:rsidR="00EB4DD8" w:rsidRPr="00DF487C" w:rsidRDefault="00EB4DD8" w:rsidP="00FC3776">
            <w:pPr>
              <w:spacing w:before="60" w:after="60"/>
              <w:rPr>
                <w:color w:val="000000"/>
                <w:spacing w:val="-2"/>
              </w:rPr>
            </w:pPr>
          </w:p>
        </w:tc>
        <w:tc>
          <w:tcPr>
            <w:tcW w:w="5011" w:type="dxa"/>
            <w:tcBorders>
              <w:top w:val="double" w:sz="4" w:space="0" w:color="auto"/>
            </w:tcBorders>
          </w:tcPr>
          <w:p w:rsidR="00EB4DD8" w:rsidRPr="00DF487C" w:rsidRDefault="00EB4DD8" w:rsidP="00FC3776">
            <w:pPr>
              <w:spacing w:before="60" w:after="60"/>
              <w:rPr>
                <w:b/>
                <w:bCs/>
                <w:color w:val="000000"/>
                <w:spacing w:val="-2"/>
              </w:rPr>
            </w:pPr>
          </w:p>
        </w:tc>
        <w:tc>
          <w:tcPr>
            <w:tcW w:w="2015" w:type="dxa"/>
            <w:tcBorders>
              <w:top w:val="double" w:sz="4" w:space="0" w:color="auto"/>
            </w:tcBorders>
          </w:tcPr>
          <w:p w:rsidR="00EB4DD8" w:rsidRPr="00DF487C" w:rsidRDefault="00EB4DD8" w:rsidP="00FC3776">
            <w:pPr>
              <w:spacing w:before="60" w:after="60"/>
              <w:rPr>
                <w:b/>
                <w:bCs/>
                <w:color w:val="000000"/>
                <w:spacing w:val="-2"/>
              </w:rPr>
            </w:pPr>
          </w:p>
        </w:tc>
        <w:tc>
          <w:tcPr>
            <w:tcW w:w="1578" w:type="dxa"/>
            <w:tcBorders>
              <w:top w:val="double" w:sz="4" w:space="0" w:color="auto"/>
            </w:tcBorders>
          </w:tcPr>
          <w:p w:rsidR="00EB4DD8" w:rsidRPr="00DF487C" w:rsidRDefault="00EB4DD8" w:rsidP="00FC3776">
            <w:pPr>
              <w:spacing w:before="60" w:after="60"/>
              <w:rPr>
                <w:color w:val="000000"/>
                <w:spacing w:val="-2"/>
              </w:rPr>
            </w:pPr>
          </w:p>
        </w:tc>
      </w:tr>
      <w:tr w:rsidR="00EB4DD8" w:rsidRPr="00DF487C">
        <w:trPr>
          <w:cantSplit/>
          <w:trHeight w:val="432"/>
          <w:jc w:val="center"/>
        </w:trPr>
        <w:tc>
          <w:tcPr>
            <w:tcW w:w="1006" w:type="dxa"/>
          </w:tcPr>
          <w:p w:rsidR="00EB4DD8" w:rsidRPr="00DF487C" w:rsidRDefault="00EB4DD8" w:rsidP="00FC3776">
            <w:pPr>
              <w:spacing w:before="60" w:after="60"/>
              <w:rPr>
                <w:b/>
                <w:bCs/>
                <w:color w:val="000000"/>
                <w:spacing w:val="-2"/>
              </w:rPr>
            </w:pPr>
          </w:p>
        </w:tc>
        <w:tc>
          <w:tcPr>
            <w:tcW w:w="5011" w:type="dxa"/>
          </w:tcPr>
          <w:p w:rsidR="00EB4DD8" w:rsidRPr="00DF487C" w:rsidRDefault="00EB4DD8" w:rsidP="00FC3776">
            <w:pPr>
              <w:spacing w:before="60" w:after="60"/>
              <w:rPr>
                <w:b/>
                <w:bCs/>
                <w:color w:val="000000"/>
                <w:spacing w:val="-2"/>
              </w:rPr>
            </w:pPr>
          </w:p>
        </w:tc>
        <w:tc>
          <w:tcPr>
            <w:tcW w:w="2015" w:type="dxa"/>
          </w:tcPr>
          <w:p w:rsidR="00EB4DD8" w:rsidRPr="00DF487C" w:rsidRDefault="00EB4DD8" w:rsidP="00FC3776">
            <w:pPr>
              <w:spacing w:before="60" w:after="60"/>
              <w:rPr>
                <w:b/>
                <w:bCs/>
                <w:color w:val="000000"/>
                <w:spacing w:val="-2"/>
              </w:rPr>
            </w:pPr>
          </w:p>
        </w:tc>
        <w:tc>
          <w:tcPr>
            <w:tcW w:w="1578" w:type="dxa"/>
          </w:tcPr>
          <w:p w:rsidR="00EB4DD8" w:rsidRPr="00DF487C" w:rsidRDefault="00EB4DD8" w:rsidP="00FC3776">
            <w:pPr>
              <w:spacing w:before="60" w:after="60"/>
              <w:rPr>
                <w:color w:val="000000"/>
                <w:spacing w:val="-2"/>
              </w:rPr>
            </w:pPr>
          </w:p>
        </w:tc>
      </w:tr>
      <w:tr w:rsidR="00EB4DD8" w:rsidRPr="00DF487C">
        <w:trPr>
          <w:cantSplit/>
          <w:trHeight w:val="432"/>
          <w:jc w:val="center"/>
        </w:trPr>
        <w:tc>
          <w:tcPr>
            <w:tcW w:w="1006" w:type="dxa"/>
          </w:tcPr>
          <w:p w:rsidR="00EB4DD8" w:rsidRPr="00DF487C" w:rsidRDefault="00EB4DD8" w:rsidP="00FC3776">
            <w:pPr>
              <w:spacing w:before="60" w:after="60"/>
              <w:rPr>
                <w:b/>
                <w:bCs/>
                <w:color w:val="000000"/>
                <w:spacing w:val="-2"/>
              </w:rPr>
            </w:pPr>
          </w:p>
        </w:tc>
        <w:tc>
          <w:tcPr>
            <w:tcW w:w="5011" w:type="dxa"/>
          </w:tcPr>
          <w:p w:rsidR="00EB4DD8" w:rsidRPr="00DF487C" w:rsidRDefault="00EB4DD8" w:rsidP="00FC3776">
            <w:pPr>
              <w:spacing w:before="60" w:after="60"/>
              <w:rPr>
                <w:b/>
                <w:bCs/>
                <w:color w:val="000000"/>
                <w:spacing w:val="-2"/>
              </w:rPr>
            </w:pPr>
          </w:p>
        </w:tc>
        <w:tc>
          <w:tcPr>
            <w:tcW w:w="2015" w:type="dxa"/>
          </w:tcPr>
          <w:p w:rsidR="00EB4DD8" w:rsidRPr="00DF487C" w:rsidRDefault="00EB4DD8" w:rsidP="00FC3776">
            <w:pPr>
              <w:spacing w:before="60" w:after="60"/>
              <w:rPr>
                <w:b/>
                <w:bCs/>
                <w:color w:val="000000"/>
                <w:spacing w:val="-2"/>
              </w:rPr>
            </w:pPr>
          </w:p>
        </w:tc>
        <w:tc>
          <w:tcPr>
            <w:tcW w:w="1578" w:type="dxa"/>
          </w:tcPr>
          <w:p w:rsidR="00EB4DD8" w:rsidRPr="00DF487C" w:rsidRDefault="00EB4DD8" w:rsidP="00FC3776">
            <w:pPr>
              <w:spacing w:before="60" w:after="60"/>
              <w:rPr>
                <w:color w:val="000000"/>
                <w:spacing w:val="-2"/>
              </w:rPr>
            </w:pPr>
          </w:p>
        </w:tc>
      </w:tr>
      <w:tr w:rsidR="00EB4DD8" w:rsidRPr="00DF487C">
        <w:trPr>
          <w:cantSplit/>
          <w:trHeight w:val="720"/>
          <w:jc w:val="center"/>
        </w:trPr>
        <w:tc>
          <w:tcPr>
            <w:tcW w:w="1006" w:type="dxa"/>
          </w:tcPr>
          <w:p w:rsidR="00EB4DD8" w:rsidRPr="00DF487C" w:rsidRDefault="00EB4DD8" w:rsidP="00FC3776">
            <w:pPr>
              <w:spacing w:before="140" w:after="140"/>
              <w:jc w:val="center"/>
              <w:rPr>
                <w:color w:val="000000"/>
                <w:spacing w:val="-2"/>
              </w:rPr>
            </w:pPr>
          </w:p>
        </w:tc>
        <w:tc>
          <w:tcPr>
            <w:tcW w:w="5011" w:type="dxa"/>
          </w:tcPr>
          <w:p w:rsidR="00EB4DD8" w:rsidRPr="00DF487C" w:rsidRDefault="00EB4DD8" w:rsidP="00FC3776">
            <w:pPr>
              <w:spacing w:before="140" w:after="140"/>
              <w:jc w:val="center"/>
              <w:rPr>
                <w:color w:val="000000"/>
                <w:spacing w:val="-2"/>
              </w:rPr>
            </w:pPr>
          </w:p>
        </w:tc>
        <w:tc>
          <w:tcPr>
            <w:tcW w:w="2015" w:type="dxa"/>
          </w:tcPr>
          <w:p w:rsidR="00EB4DD8" w:rsidRPr="00DF487C" w:rsidRDefault="00EB4DD8" w:rsidP="00FC3776">
            <w:pPr>
              <w:spacing w:before="140" w:after="140"/>
              <w:jc w:val="center"/>
              <w:rPr>
                <w:color w:val="000000"/>
                <w:spacing w:val="-2"/>
              </w:rPr>
            </w:pPr>
          </w:p>
        </w:tc>
        <w:tc>
          <w:tcPr>
            <w:tcW w:w="1578" w:type="dxa"/>
          </w:tcPr>
          <w:p w:rsidR="00EB4DD8" w:rsidRPr="00DF487C" w:rsidRDefault="00EB4DD8" w:rsidP="00FC3776">
            <w:pPr>
              <w:spacing w:before="140" w:after="140"/>
              <w:jc w:val="center"/>
              <w:rPr>
                <w:color w:val="000000"/>
                <w:spacing w:val="-2"/>
              </w:rPr>
            </w:pPr>
          </w:p>
        </w:tc>
      </w:tr>
    </w:tbl>
    <w:p w:rsidR="001C4C69" w:rsidRPr="00DF487C" w:rsidRDefault="00EB4DD8" w:rsidP="003E6B1B">
      <w:pPr>
        <w:spacing w:before="120" w:after="120" w:line="264" w:lineRule="exact"/>
        <w:jc w:val="center"/>
        <w:rPr>
          <w:b/>
          <w:caps/>
          <w:color w:val="000000"/>
        </w:rPr>
      </w:pPr>
      <w:r w:rsidRPr="00DF487C">
        <w:rPr>
          <w:rStyle w:val="Table"/>
          <w:rFonts w:ascii="Times New Roman" w:hAnsi="Times New Roman"/>
          <w:color w:val="000000"/>
          <w:sz w:val="24"/>
        </w:rPr>
        <w:br w:type="page"/>
      </w:r>
      <w:r w:rsidR="001C4C69" w:rsidRPr="00DF487C">
        <w:rPr>
          <w:b/>
          <w:caps/>
          <w:color w:val="000000"/>
        </w:rPr>
        <w:t xml:space="preserve">Form </w:t>
      </w:r>
      <w:r w:rsidR="00022409" w:rsidRPr="00DF487C">
        <w:rPr>
          <w:b/>
          <w:caps/>
          <w:color w:val="000000"/>
        </w:rPr>
        <w:t>b</w:t>
      </w:r>
      <w:r w:rsidR="00E8055F" w:rsidRPr="00DF487C">
        <w:rPr>
          <w:b/>
          <w:caps/>
          <w:color w:val="000000"/>
        </w:rPr>
        <w:t xml:space="preserve"> </w:t>
      </w:r>
      <w:r w:rsidR="00061063" w:rsidRPr="00DF487C">
        <w:rPr>
          <w:b/>
          <w:caps/>
          <w:color w:val="000000"/>
        </w:rPr>
        <w:t>4.1.</w:t>
      </w:r>
      <w:r w:rsidR="00022409" w:rsidRPr="00DF487C">
        <w:rPr>
          <w:b/>
          <w:caps/>
          <w:color w:val="000000"/>
        </w:rPr>
        <w:t>9</w:t>
      </w:r>
    </w:p>
    <w:p w:rsidR="001C4C69" w:rsidRPr="00DF487C" w:rsidRDefault="001C4C69" w:rsidP="003E6B1B">
      <w:pPr>
        <w:pStyle w:val="Section4heading"/>
        <w:spacing w:before="120" w:after="120"/>
        <w:rPr>
          <w:caps/>
          <w:color w:val="000000"/>
          <w:sz w:val="24"/>
        </w:rPr>
      </w:pPr>
      <w:bookmarkStart w:id="121" w:name="_Toc108424566"/>
      <w:r w:rsidRPr="00DF487C">
        <w:rPr>
          <w:caps/>
          <w:color w:val="000000"/>
          <w:sz w:val="24"/>
        </w:rPr>
        <w:t>Financial Situation</w:t>
      </w:r>
      <w:bookmarkEnd w:id="121"/>
    </w:p>
    <w:p w:rsidR="001C4C69" w:rsidRPr="00DF487C" w:rsidRDefault="001C4C69" w:rsidP="00812192">
      <w:pPr>
        <w:spacing w:before="216" w:line="264" w:lineRule="exact"/>
        <w:jc w:val="center"/>
        <w:rPr>
          <w:i/>
          <w:iCs/>
          <w:color w:val="000000"/>
          <w:spacing w:val="-4"/>
        </w:rPr>
      </w:pPr>
      <w:r w:rsidRPr="00DF487C">
        <w:rPr>
          <w:i/>
          <w:color w:val="000000"/>
          <w:spacing w:val="6"/>
        </w:rPr>
        <w:t>[</w:t>
      </w:r>
      <w:r w:rsidRPr="00DF487C">
        <w:rPr>
          <w:i/>
          <w:iCs/>
          <w:color w:val="000000"/>
          <w:spacing w:val="-4"/>
        </w:rPr>
        <w:t>The following table shall be filled in for the Bidder and for each partner of a Joint Venture]</w:t>
      </w:r>
    </w:p>
    <w:p w:rsidR="001C4C69" w:rsidRPr="00DF487C" w:rsidRDefault="001C4C69" w:rsidP="001C4C69">
      <w:pPr>
        <w:rPr>
          <w:color w:val="000000"/>
          <w:spacing w:val="-4"/>
        </w:rPr>
      </w:pPr>
    </w:p>
    <w:p w:rsidR="003E6B1B" w:rsidRPr="00DF487C" w:rsidRDefault="001C4C69" w:rsidP="00AC3109">
      <w:pPr>
        <w:tabs>
          <w:tab w:val="left" w:pos="5940"/>
        </w:tabs>
        <w:spacing w:before="60" w:after="60"/>
        <w:jc w:val="right"/>
        <w:rPr>
          <w:i/>
          <w:iCs/>
          <w:color w:val="000000"/>
          <w:spacing w:val="-4"/>
        </w:rPr>
      </w:pPr>
      <w:r w:rsidRPr="00DF487C">
        <w:rPr>
          <w:color w:val="000000"/>
          <w:spacing w:val="-4"/>
        </w:rPr>
        <w:t xml:space="preserve">Bidder’s Legal Name: </w:t>
      </w:r>
      <w:r w:rsidRPr="00DF487C">
        <w:rPr>
          <w:i/>
          <w:iCs/>
          <w:color w:val="000000"/>
          <w:spacing w:val="-4"/>
        </w:rPr>
        <w:t>[insert full name]</w:t>
      </w:r>
    </w:p>
    <w:p w:rsidR="001C4C69" w:rsidRPr="00DF487C" w:rsidRDefault="001C4C69" w:rsidP="00AC3109">
      <w:pPr>
        <w:tabs>
          <w:tab w:val="left" w:pos="5940"/>
        </w:tabs>
        <w:spacing w:before="60" w:after="60"/>
        <w:jc w:val="right"/>
        <w:rPr>
          <w:i/>
          <w:iCs/>
          <w:color w:val="000000"/>
          <w:spacing w:val="-4"/>
        </w:rPr>
      </w:pPr>
      <w:r w:rsidRPr="00DF487C">
        <w:rPr>
          <w:color w:val="000000"/>
          <w:spacing w:val="-4"/>
        </w:rPr>
        <w:t xml:space="preserve">Date: </w:t>
      </w:r>
      <w:r w:rsidRPr="00DF487C">
        <w:rPr>
          <w:i/>
          <w:iCs/>
          <w:color w:val="000000"/>
          <w:spacing w:val="-4"/>
        </w:rPr>
        <w:t>[insert day, month, year]</w:t>
      </w:r>
    </w:p>
    <w:p w:rsidR="001C4C69" w:rsidRPr="00DF487C" w:rsidRDefault="001C4C69" w:rsidP="00AC3109">
      <w:pPr>
        <w:pStyle w:val="Style19"/>
        <w:adjustRightInd/>
        <w:spacing w:before="60" w:after="60"/>
        <w:ind w:left="4248"/>
        <w:jc w:val="right"/>
        <w:rPr>
          <w:i/>
          <w:iCs/>
          <w:color w:val="000000"/>
          <w:spacing w:val="-4"/>
        </w:rPr>
      </w:pPr>
      <w:r w:rsidRPr="00DF487C">
        <w:rPr>
          <w:color w:val="000000"/>
          <w:spacing w:val="-4"/>
        </w:rPr>
        <w:t>Bidder’s Party Legal Name</w:t>
      </w:r>
      <w:r w:rsidRPr="00DF487C">
        <w:rPr>
          <w:i/>
          <w:iCs/>
          <w:color w:val="000000"/>
          <w:spacing w:val="-4"/>
        </w:rPr>
        <w:t>:[insert full name]</w:t>
      </w:r>
    </w:p>
    <w:p w:rsidR="001C4C69" w:rsidRPr="00DF487C" w:rsidRDefault="001C4C69" w:rsidP="00AC3109">
      <w:pPr>
        <w:pStyle w:val="Style19"/>
        <w:adjustRightInd/>
        <w:spacing w:before="60" w:after="60"/>
        <w:jc w:val="right"/>
        <w:rPr>
          <w:b/>
          <w:color w:val="000000"/>
        </w:rPr>
      </w:pPr>
      <w:r w:rsidRPr="00DF487C">
        <w:rPr>
          <w:color w:val="000000"/>
        </w:rPr>
        <w:t xml:space="preserve">Procurement Reference Number: </w:t>
      </w:r>
    </w:p>
    <w:p w:rsidR="001C4C69" w:rsidRPr="00DF487C" w:rsidRDefault="001C4C69" w:rsidP="00AC3109">
      <w:pPr>
        <w:pStyle w:val="Style19"/>
        <w:adjustRightInd/>
        <w:spacing w:before="60" w:after="60"/>
        <w:jc w:val="right"/>
        <w:rPr>
          <w:color w:val="000000"/>
          <w:spacing w:val="-4"/>
        </w:rPr>
      </w:pPr>
      <w:r w:rsidRPr="00DF487C">
        <w:rPr>
          <w:color w:val="000000"/>
          <w:spacing w:val="-4"/>
        </w:rPr>
        <w:t xml:space="preserve">Page </w:t>
      </w:r>
      <w:r w:rsidRPr="00DF487C">
        <w:rPr>
          <w:i/>
          <w:iCs/>
          <w:color w:val="000000"/>
          <w:spacing w:val="-4"/>
        </w:rPr>
        <w:t xml:space="preserve">[insert page number] </w:t>
      </w:r>
      <w:r w:rsidRPr="00DF487C">
        <w:rPr>
          <w:color w:val="000000"/>
          <w:spacing w:val="-4"/>
        </w:rPr>
        <w:t xml:space="preserve">of </w:t>
      </w:r>
      <w:r w:rsidRPr="00DF487C">
        <w:rPr>
          <w:i/>
          <w:iCs/>
          <w:color w:val="000000"/>
          <w:spacing w:val="-4"/>
        </w:rPr>
        <w:t xml:space="preserve">[insert total number] </w:t>
      </w:r>
      <w:r w:rsidRPr="00DF487C">
        <w:rPr>
          <w:color w:val="000000"/>
          <w:spacing w:val="-4"/>
        </w:rPr>
        <w:t>pages</w:t>
      </w:r>
    </w:p>
    <w:p w:rsidR="009E5DFC" w:rsidRPr="00DF487C" w:rsidRDefault="009E5DFC" w:rsidP="00791DE2">
      <w:pPr>
        <w:pStyle w:val="Style19"/>
        <w:adjustRightInd/>
        <w:jc w:val="right"/>
        <w:rPr>
          <w:color w:val="000000"/>
          <w:spacing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1010"/>
        <w:gridCol w:w="990"/>
        <w:gridCol w:w="990"/>
        <w:gridCol w:w="1170"/>
        <w:gridCol w:w="1080"/>
        <w:gridCol w:w="1170"/>
        <w:gridCol w:w="1080"/>
      </w:tblGrid>
      <w:tr w:rsidR="003468FF" w:rsidRPr="00DF487C" w:rsidTr="007E6648">
        <w:trPr>
          <w:cantSplit/>
          <w:trHeight w:val="200"/>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4B177C">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Financial information in </w:t>
            </w:r>
            <w:r w:rsidR="00880629">
              <w:rPr>
                <w:color w:val="000000"/>
                <w:lang w:val="en-GB" w:eastAsia="en-GB"/>
              </w:rPr>
              <w:t>USD</w:t>
            </w:r>
            <w:r w:rsidRPr="00DF487C">
              <w:rPr>
                <w:color w:val="000000"/>
                <w:lang w:val="en-GB" w:eastAsia="en-GB"/>
              </w:rPr>
              <w:t xml:space="preserve"> equivalent</w:t>
            </w:r>
          </w:p>
        </w:tc>
        <w:tc>
          <w:tcPr>
            <w:tcW w:w="7490" w:type="dxa"/>
            <w:gridSpan w:val="7"/>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Historic information for previous ______ (__) years</w:t>
            </w:r>
          </w:p>
          <w:p w:rsidR="003468FF" w:rsidRPr="00DF487C" w:rsidRDefault="003468FF" w:rsidP="004B177C">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 (</w:t>
            </w:r>
            <w:r w:rsidR="00880629">
              <w:rPr>
                <w:color w:val="000000"/>
                <w:lang w:val="en-GB" w:eastAsia="en-GB"/>
              </w:rPr>
              <w:t>USD</w:t>
            </w:r>
            <w:r w:rsidRPr="00DF487C">
              <w:rPr>
                <w:color w:val="000000"/>
                <w:lang w:val="en-GB" w:eastAsia="en-GB"/>
              </w:rPr>
              <w:t xml:space="preserve"> equivalent in 000s)</w:t>
            </w:r>
          </w:p>
        </w:tc>
      </w:tr>
      <w:tr w:rsidR="003468FF" w:rsidRPr="00DF487C" w:rsidTr="007E6648">
        <w:trPr>
          <w:cantSplit/>
        </w:trPr>
        <w:tc>
          <w:tcPr>
            <w:tcW w:w="160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1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Year 1</w:t>
            </w:r>
          </w:p>
        </w:tc>
        <w:tc>
          <w:tcPr>
            <w:tcW w:w="99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Year 2</w:t>
            </w:r>
          </w:p>
        </w:tc>
        <w:tc>
          <w:tcPr>
            <w:tcW w:w="99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Year 3</w:t>
            </w:r>
          </w:p>
        </w:tc>
        <w:tc>
          <w:tcPr>
            <w:tcW w:w="117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Year …</w:t>
            </w:r>
          </w:p>
        </w:tc>
        <w:tc>
          <w:tcPr>
            <w:tcW w:w="108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Year n</w:t>
            </w:r>
          </w:p>
        </w:tc>
        <w:tc>
          <w:tcPr>
            <w:tcW w:w="117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Avg.</w:t>
            </w:r>
          </w:p>
        </w:tc>
        <w:tc>
          <w:tcPr>
            <w:tcW w:w="108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Avg. Ratio</w:t>
            </w:r>
          </w:p>
        </w:tc>
      </w:tr>
      <w:tr w:rsidR="003468FF" w:rsidRPr="00DF487C" w:rsidTr="007E6648">
        <w:trPr>
          <w:cantSplit/>
        </w:trPr>
        <w:tc>
          <w:tcPr>
            <w:tcW w:w="9090" w:type="dxa"/>
            <w:gridSpan w:val="8"/>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Information from Balance Sheet</w:t>
            </w:r>
          </w:p>
        </w:tc>
      </w:tr>
      <w:tr w:rsidR="003468FF" w:rsidRPr="00DF487C" w:rsidTr="007E6648">
        <w:trPr>
          <w:cantSplit/>
          <w:trHeight w:val="672"/>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Total Assets (TA)</w:t>
            </w:r>
          </w:p>
        </w:tc>
        <w:tc>
          <w:tcPr>
            <w:tcW w:w="101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vMerge w:val="restar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Total Liabilities (TL)</w:t>
            </w:r>
          </w:p>
        </w:tc>
        <w:tc>
          <w:tcPr>
            <w:tcW w:w="101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Net Worth (NW)</w:t>
            </w:r>
          </w:p>
        </w:tc>
        <w:tc>
          <w:tcPr>
            <w:tcW w:w="101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Current Assets (CA)</w:t>
            </w:r>
          </w:p>
        </w:tc>
        <w:tc>
          <w:tcPr>
            <w:tcW w:w="101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vMerge w:val="restar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Current Liabilities (CL)</w:t>
            </w:r>
          </w:p>
        </w:tc>
        <w:tc>
          <w:tcPr>
            <w:tcW w:w="101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Pr>
        <w:tc>
          <w:tcPr>
            <w:tcW w:w="9090" w:type="dxa"/>
            <w:gridSpan w:val="8"/>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Information from Income Statement</w:t>
            </w:r>
          </w:p>
        </w:tc>
      </w:tr>
      <w:tr w:rsidR="003468FF" w:rsidRPr="00DF487C" w:rsidTr="007E6648">
        <w:trPr>
          <w:cantSplit/>
          <w:trHeight w:val="672"/>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Total Revenue (TR)</w:t>
            </w:r>
          </w:p>
        </w:tc>
        <w:tc>
          <w:tcPr>
            <w:tcW w:w="101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vMerge w:val="restar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672"/>
        </w:trPr>
        <w:tc>
          <w:tcPr>
            <w:tcW w:w="1600" w:type="dxa"/>
            <w:tcBorders>
              <w:top w:val="single" w:sz="4" w:space="0" w:color="auto"/>
              <w:left w:val="single" w:sz="4" w:space="0" w:color="auto"/>
              <w:bottom w:val="single" w:sz="4" w:space="0" w:color="auto"/>
              <w:right w:val="single" w:sz="4" w:space="0" w:color="auto"/>
            </w:tcBorders>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Profits Before Taxes (PBT)</w:t>
            </w:r>
          </w:p>
        </w:tc>
        <w:tc>
          <w:tcPr>
            <w:tcW w:w="101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99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170" w:type="dxa"/>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1253"/>
        </w:trPr>
        <w:tc>
          <w:tcPr>
            <w:tcW w:w="9090" w:type="dxa"/>
            <w:gridSpan w:val="8"/>
            <w:tcBorders>
              <w:top w:val="single" w:sz="4" w:space="0" w:color="auto"/>
              <w:left w:val="single" w:sz="4" w:space="0" w:color="auto"/>
              <w:right w:val="single" w:sz="4" w:space="0" w:color="auto"/>
            </w:tcBorders>
          </w:tcPr>
          <w:p w:rsidR="003468FF" w:rsidRPr="00DF487C" w:rsidRDefault="003468FF" w:rsidP="003468FF">
            <w:pPr>
              <w:numPr>
                <w:ilvl w:val="0"/>
                <w:numId w:val="21"/>
              </w:numPr>
              <w:suppressAutoHyphens w:val="0"/>
              <w:spacing w:before="120" w:after="120"/>
              <w:rPr>
                <w:color w:val="000000"/>
              </w:rPr>
            </w:pPr>
            <w:r w:rsidRPr="00DF487C">
              <w:rPr>
                <w:color w:val="000000"/>
              </w:rPr>
              <w:t>Attached are copies of financial statements (balance sheets including all related notes, and income statements) for the last five years, as indicated above, complying with the following conditions.</w:t>
            </w:r>
          </w:p>
          <w:p w:rsidR="003468FF" w:rsidRPr="00DF487C" w:rsidRDefault="003468FF" w:rsidP="003468FF">
            <w:pPr>
              <w:numPr>
                <w:ilvl w:val="0"/>
                <w:numId w:val="20"/>
              </w:numPr>
              <w:suppressAutoHyphens w:val="0"/>
              <w:spacing w:before="120" w:after="120"/>
              <w:ind w:left="702"/>
              <w:rPr>
                <w:color w:val="000000"/>
              </w:rPr>
            </w:pPr>
            <w:r w:rsidRPr="00DF487C">
              <w:rPr>
                <w:color w:val="000000"/>
              </w:rPr>
              <w:t>All such documents reflect the financial situation of the Bidder or partner to a JV, and not sister or parent companies.</w:t>
            </w:r>
          </w:p>
          <w:p w:rsidR="003468FF" w:rsidRPr="00DF487C" w:rsidRDefault="003468FF" w:rsidP="003468FF">
            <w:pPr>
              <w:numPr>
                <w:ilvl w:val="0"/>
                <w:numId w:val="20"/>
              </w:numPr>
              <w:suppressAutoHyphens w:val="0"/>
              <w:spacing w:before="120" w:after="120"/>
              <w:ind w:left="702"/>
              <w:rPr>
                <w:color w:val="000000"/>
              </w:rPr>
            </w:pPr>
            <w:r w:rsidRPr="00DF487C">
              <w:rPr>
                <w:color w:val="000000"/>
              </w:rPr>
              <w:t>Historic financial statements must be audited by a certified accountant.</w:t>
            </w:r>
          </w:p>
          <w:p w:rsidR="003468FF" w:rsidRPr="00DF487C" w:rsidRDefault="003468FF" w:rsidP="003468FF">
            <w:pPr>
              <w:numPr>
                <w:ilvl w:val="0"/>
                <w:numId w:val="20"/>
              </w:numPr>
              <w:suppressAutoHyphens w:val="0"/>
              <w:spacing w:before="120" w:after="120"/>
              <w:ind w:left="702"/>
              <w:rPr>
                <w:color w:val="000000"/>
              </w:rPr>
            </w:pPr>
            <w:r w:rsidRPr="00DF487C">
              <w:rPr>
                <w:color w:val="000000"/>
              </w:rPr>
              <w:t>Historic financial statements must be complete, including all notes to the financial statements.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rPr>
              <w:t>Historic financial statements must correspond to accounting periods already completed and audited (no statements for partial periods shall be requested or accepted).</w:t>
            </w:r>
          </w:p>
        </w:tc>
      </w:tr>
    </w:tbl>
    <w:p w:rsidR="00B74D1D" w:rsidRPr="00DF487C" w:rsidRDefault="00B74D1D" w:rsidP="003468FF">
      <w:pPr>
        <w:pStyle w:val="Style19"/>
        <w:adjustRightInd/>
        <w:rPr>
          <w:color w:val="000000"/>
          <w:spacing w:val="-4"/>
        </w:rPr>
      </w:pPr>
    </w:p>
    <w:p w:rsidR="00B74D1D" w:rsidRPr="00DF487C" w:rsidRDefault="00B74D1D" w:rsidP="00791DE2">
      <w:pPr>
        <w:pStyle w:val="Style19"/>
        <w:adjustRightInd/>
        <w:jc w:val="right"/>
        <w:rPr>
          <w:color w:val="000000"/>
          <w:spacing w:val="-4"/>
        </w:rPr>
      </w:pPr>
    </w:p>
    <w:p w:rsidR="00753417" w:rsidRPr="00DF487C" w:rsidRDefault="00753417" w:rsidP="003E6B1B">
      <w:pPr>
        <w:spacing w:before="120" w:after="120" w:line="264" w:lineRule="exact"/>
        <w:jc w:val="center"/>
        <w:rPr>
          <w:b/>
          <w:caps/>
          <w:color w:val="000000"/>
        </w:rPr>
      </w:pPr>
      <w:bookmarkStart w:id="122" w:name="_Toc163975065"/>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DC629D" w:rsidRPr="00DF487C" w:rsidRDefault="00DC629D" w:rsidP="003E6B1B">
      <w:pPr>
        <w:spacing w:before="120" w:after="120" w:line="264" w:lineRule="exact"/>
        <w:jc w:val="center"/>
        <w:rPr>
          <w:b/>
          <w:caps/>
          <w:color w:val="000000"/>
        </w:rPr>
      </w:pPr>
    </w:p>
    <w:p w:rsidR="00753417" w:rsidRPr="00DF487C" w:rsidRDefault="00753417" w:rsidP="003E6B1B">
      <w:pPr>
        <w:spacing w:before="120" w:after="120" w:line="264" w:lineRule="exact"/>
        <w:jc w:val="center"/>
        <w:rPr>
          <w:b/>
          <w:caps/>
          <w:color w:val="000000"/>
        </w:rPr>
      </w:pPr>
    </w:p>
    <w:p w:rsidR="00507E37" w:rsidRPr="00DF487C" w:rsidRDefault="00507E37" w:rsidP="003E6B1B">
      <w:pPr>
        <w:spacing w:before="120" w:after="120" w:line="264" w:lineRule="exact"/>
        <w:jc w:val="center"/>
        <w:rPr>
          <w:b/>
          <w:caps/>
          <w:color w:val="000000"/>
        </w:rPr>
      </w:pPr>
    </w:p>
    <w:p w:rsidR="003E6B1B" w:rsidRPr="00DF487C" w:rsidRDefault="003E6B1B" w:rsidP="003E6B1B">
      <w:pPr>
        <w:spacing w:before="120" w:after="120" w:line="264" w:lineRule="exact"/>
        <w:jc w:val="center"/>
        <w:rPr>
          <w:b/>
          <w:caps/>
          <w:color w:val="000000"/>
        </w:rPr>
      </w:pPr>
      <w:r w:rsidRPr="00DF487C">
        <w:rPr>
          <w:b/>
          <w:caps/>
          <w:color w:val="000000"/>
        </w:rPr>
        <w:t xml:space="preserve">Form </w:t>
      </w:r>
      <w:r w:rsidR="00022409" w:rsidRPr="00DF487C">
        <w:rPr>
          <w:b/>
          <w:caps/>
          <w:color w:val="000000"/>
        </w:rPr>
        <w:t>b</w:t>
      </w:r>
      <w:r w:rsidR="004E7513" w:rsidRPr="00DF487C">
        <w:rPr>
          <w:b/>
          <w:caps/>
          <w:color w:val="000000"/>
        </w:rPr>
        <w:t xml:space="preserve"> </w:t>
      </w:r>
      <w:r w:rsidRPr="00DF487C">
        <w:rPr>
          <w:b/>
          <w:caps/>
          <w:color w:val="000000"/>
        </w:rPr>
        <w:t>4.1.</w:t>
      </w:r>
      <w:r w:rsidR="00022409" w:rsidRPr="00DF487C">
        <w:rPr>
          <w:b/>
          <w:caps/>
          <w:color w:val="000000"/>
        </w:rPr>
        <w:t>10</w:t>
      </w:r>
    </w:p>
    <w:p w:rsidR="009E5DFC" w:rsidRPr="00DF487C" w:rsidRDefault="009E5DFC" w:rsidP="003E6B1B">
      <w:pPr>
        <w:pStyle w:val="SectionVHeading2"/>
        <w:spacing w:after="120"/>
        <w:rPr>
          <w:caps/>
          <w:color w:val="000000"/>
          <w:sz w:val="24"/>
          <w:szCs w:val="24"/>
          <w:lang w:val="en-US"/>
        </w:rPr>
      </w:pPr>
      <w:r w:rsidRPr="00DF487C">
        <w:rPr>
          <w:caps/>
          <w:color w:val="000000"/>
          <w:sz w:val="24"/>
          <w:szCs w:val="24"/>
          <w:lang w:val="en-US"/>
        </w:rPr>
        <w:t>Financial Resources</w:t>
      </w:r>
      <w:bookmarkEnd w:id="122"/>
    </w:p>
    <w:p w:rsidR="00AC3109" w:rsidRPr="00DF487C" w:rsidRDefault="003E6B1B" w:rsidP="00AD7F81">
      <w:pPr>
        <w:spacing w:before="240"/>
        <w:rPr>
          <w:b/>
          <w:bCs/>
          <w:color w:val="000000"/>
          <w:spacing w:val="-2"/>
        </w:rPr>
      </w:pPr>
      <w:r w:rsidRPr="00DF487C">
        <w:rPr>
          <w:i/>
          <w:color w:val="000000"/>
        </w:rPr>
        <w:t>(</w:t>
      </w:r>
      <w:r w:rsidR="009E5DFC" w:rsidRPr="00DF487C">
        <w:rPr>
          <w:i/>
          <w:color w:val="000000"/>
        </w:rPr>
        <w:t xml:space="preserve">Specify proposed sources of financing, such as liquid assets, unencumbered real assets, lines of credit, and other financial means, net of current commitments, available to meet the total construction cash flow demands of the subject contract as indicated </w:t>
      </w:r>
      <w:r w:rsidR="00AC3109" w:rsidRPr="00DF487C">
        <w:rPr>
          <w:i/>
          <w:color w:val="000000"/>
        </w:rPr>
        <w:t xml:space="preserve">in </w:t>
      </w:r>
      <w:r w:rsidR="00AC3109" w:rsidRPr="00DF487C">
        <w:rPr>
          <w:bCs/>
          <w:i/>
          <w:color w:val="000000"/>
          <w:spacing w:val="-2"/>
        </w:rPr>
        <w:t xml:space="preserve">Criteria </w:t>
      </w:r>
      <w:r w:rsidR="007E4581">
        <w:rPr>
          <w:bCs/>
          <w:i/>
          <w:color w:val="000000"/>
          <w:spacing w:val="-2"/>
        </w:rPr>
        <w:t>6.2.5</w:t>
      </w:r>
      <w:r w:rsidR="00AC3109" w:rsidRPr="00DF487C">
        <w:rPr>
          <w:bCs/>
          <w:i/>
          <w:color w:val="000000"/>
          <w:spacing w:val="-2"/>
        </w:rPr>
        <w:t xml:space="preserve"> of Section III (Evaluation Methodology and Criteria</w:t>
      </w:r>
      <w:r w:rsidR="004675DB" w:rsidRPr="00DF487C">
        <w:rPr>
          <w:bCs/>
          <w:i/>
          <w:color w:val="000000"/>
          <w:spacing w:val="-2"/>
        </w:rPr>
        <w:t>)</w:t>
      </w:r>
    </w:p>
    <w:p w:rsidR="00AC3109" w:rsidRPr="00DF487C" w:rsidRDefault="00AC3109" w:rsidP="00AC3109">
      <w:pPr>
        <w:spacing w:before="240"/>
        <w:rPr>
          <w:b/>
          <w:bCs/>
          <w:color w:val="000000"/>
          <w:spacing w:val="-2"/>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C26903" w:rsidRPr="00DF487C">
        <w:trPr>
          <w:cantSplit/>
          <w:jc w:val="center"/>
        </w:trPr>
        <w:tc>
          <w:tcPr>
            <w:tcW w:w="9360" w:type="dxa"/>
            <w:gridSpan w:val="3"/>
            <w:tcBorders>
              <w:top w:val="single" w:sz="6" w:space="0" w:color="auto"/>
              <w:left w:val="single" w:sz="6" w:space="0" w:color="auto"/>
              <w:bottom w:val="single" w:sz="6" w:space="0" w:color="auto"/>
              <w:right w:val="single" w:sz="6" w:space="0" w:color="auto"/>
            </w:tcBorders>
            <w:vAlign w:val="center"/>
          </w:tcPr>
          <w:p w:rsidR="00C26903" w:rsidRPr="00DF487C" w:rsidRDefault="00C26903" w:rsidP="00FC3776">
            <w:pPr>
              <w:spacing w:before="60" w:after="60"/>
              <w:jc w:val="center"/>
              <w:rPr>
                <w:rStyle w:val="Table"/>
                <w:rFonts w:ascii="Times New Roman" w:hAnsi="Times New Roman"/>
                <w:b/>
                <w:bCs/>
                <w:color w:val="000000"/>
                <w:spacing w:val="-2"/>
                <w:sz w:val="24"/>
              </w:rPr>
            </w:pPr>
            <w:r w:rsidRPr="00DF487C">
              <w:rPr>
                <w:rStyle w:val="Table"/>
                <w:rFonts w:ascii="Times New Roman" w:hAnsi="Times New Roman"/>
                <w:b/>
                <w:bCs/>
                <w:color w:val="000000"/>
                <w:spacing w:val="-2"/>
                <w:sz w:val="24"/>
              </w:rPr>
              <w:t>Financial Resources</w:t>
            </w:r>
          </w:p>
        </w:tc>
      </w:tr>
      <w:tr w:rsidR="009E5DFC" w:rsidRPr="00DF487C">
        <w:trPr>
          <w:cantSplit/>
          <w:jc w:val="center"/>
        </w:trPr>
        <w:tc>
          <w:tcPr>
            <w:tcW w:w="536" w:type="dxa"/>
            <w:tcBorders>
              <w:top w:val="single" w:sz="6" w:space="0" w:color="auto"/>
              <w:left w:val="single" w:sz="6" w:space="0" w:color="auto"/>
              <w:bottom w:val="single" w:sz="6" w:space="0" w:color="auto"/>
            </w:tcBorders>
            <w:vAlign w:val="center"/>
          </w:tcPr>
          <w:p w:rsidR="009E5DFC" w:rsidRPr="00DF487C" w:rsidRDefault="009E5DFC" w:rsidP="00FC3776">
            <w:pPr>
              <w:spacing w:before="60" w:after="60"/>
              <w:jc w:val="center"/>
              <w:rPr>
                <w:rStyle w:val="Table"/>
                <w:rFonts w:ascii="Times New Roman" w:hAnsi="Times New Roman"/>
                <w:b/>
                <w:bCs/>
                <w:color w:val="000000"/>
                <w:spacing w:val="-2"/>
                <w:sz w:val="24"/>
              </w:rPr>
            </w:pPr>
            <w:r w:rsidRPr="00DF487C">
              <w:rPr>
                <w:rStyle w:val="Table"/>
                <w:rFonts w:ascii="Times New Roman" w:hAnsi="Times New Roman"/>
                <w:b/>
                <w:bCs/>
                <w:color w:val="000000"/>
                <w:spacing w:val="-2"/>
                <w:sz w:val="24"/>
              </w:rPr>
              <w:t>No.</w:t>
            </w:r>
          </w:p>
        </w:tc>
        <w:tc>
          <w:tcPr>
            <w:tcW w:w="5640" w:type="dxa"/>
            <w:tcBorders>
              <w:top w:val="single" w:sz="6" w:space="0" w:color="auto"/>
              <w:left w:val="single" w:sz="6" w:space="0" w:color="auto"/>
              <w:bottom w:val="single" w:sz="6" w:space="0" w:color="auto"/>
            </w:tcBorders>
          </w:tcPr>
          <w:p w:rsidR="009E5DFC" w:rsidRPr="00DF487C" w:rsidRDefault="009E5DFC" w:rsidP="00FC3776">
            <w:pPr>
              <w:spacing w:before="60" w:after="60"/>
              <w:jc w:val="center"/>
              <w:rPr>
                <w:rStyle w:val="Table"/>
                <w:rFonts w:ascii="Times New Roman" w:hAnsi="Times New Roman"/>
                <w:b/>
                <w:bCs/>
                <w:color w:val="000000"/>
                <w:spacing w:val="-2"/>
                <w:sz w:val="24"/>
              </w:rPr>
            </w:pPr>
            <w:r w:rsidRPr="00DF487C">
              <w:rPr>
                <w:rStyle w:val="Table"/>
                <w:rFonts w:ascii="Times New Roman" w:hAnsi="Times New Roman"/>
                <w:b/>
                <w:bCs/>
                <w:color w:val="000000"/>
                <w:spacing w:val="-2"/>
                <w:sz w:val="24"/>
              </w:rPr>
              <w:t>Source of financing</w:t>
            </w:r>
          </w:p>
        </w:tc>
        <w:tc>
          <w:tcPr>
            <w:tcW w:w="3184" w:type="dxa"/>
            <w:tcBorders>
              <w:top w:val="single" w:sz="6" w:space="0" w:color="auto"/>
              <w:left w:val="single" w:sz="6" w:space="0" w:color="auto"/>
              <w:bottom w:val="single" w:sz="6" w:space="0" w:color="auto"/>
              <w:right w:val="single" w:sz="6" w:space="0" w:color="auto"/>
            </w:tcBorders>
          </w:tcPr>
          <w:p w:rsidR="009E5DFC" w:rsidRPr="00DF487C" w:rsidRDefault="009E5DFC" w:rsidP="00FC3776">
            <w:pPr>
              <w:spacing w:before="60" w:after="60"/>
              <w:jc w:val="center"/>
              <w:rPr>
                <w:rStyle w:val="Table"/>
                <w:rFonts w:ascii="Times New Roman" w:hAnsi="Times New Roman"/>
                <w:b/>
                <w:bCs/>
                <w:color w:val="000000"/>
                <w:spacing w:val="-2"/>
                <w:sz w:val="24"/>
              </w:rPr>
            </w:pPr>
            <w:r w:rsidRPr="00DF487C">
              <w:rPr>
                <w:rStyle w:val="Table"/>
                <w:rFonts w:ascii="Times New Roman" w:hAnsi="Times New Roman"/>
                <w:b/>
                <w:bCs/>
                <w:color w:val="000000"/>
                <w:spacing w:val="-2"/>
                <w:sz w:val="24"/>
              </w:rPr>
              <w:t>Amount (US$ equivalent)</w:t>
            </w:r>
          </w:p>
        </w:tc>
      </w:tr>
      <w:tr w:rsidR="009E5DFC" w:rsidRPr="00DF487C">
        <w:trPr>
          <w:cantSplit/>
          <w:jc w:val="center"/>
        </w:trPr>
        <w:tc>
          <w:tcPr>
            <w:tcW w:w="536" w:type="dxa"/>
            <w:tcBorders>
              <w:top w:val="single" w:sz="6" w:space="0" w:color="auto"/>
              <w:left w:val="single" w:sz="6" w:space="0" w:color="auto"/>
            </w:tcBorders>
            <w:vAlign w:val="center"/>
          </w:tcPr>
          <w:p w:rsidR="009E5DFC" w:rsidRPr="00DF487C" w:rsidRDefault="009E5DFC" w:rsidP="00FC3776">
            <w:pPr>
              <w:jc w:val="center"/>
              <w:rPr>
                <w:rStyle w:val="Table"/>
                <w:rFonts w:ascii="Times New Roman" w:hAnsi="Times New Roman"/>
                <w:color w:val="000000"/>
                <w:spacing w:val="-2"/>
                <w:sz w:val="24"/>
              </w:rPr>
            </w:pPr>
            <w:r w:rsidRPr="00DF487C">
              <w:rPr>
                <w:rStyle w:val="Table"/>
                <w:rFonts w:ascii="Times New Roman" w:hAnsi="Times New Roman"/>
                <w:color w:val="000000"/>
                <w:spacing w:val="-2"/>
                <w:sz w:val="24"/>
              </w:rPr>
              <w:t>1</w:t>
            </w:r>
          </w:p>
        </w:tc>
        <w:tc>
          <w:tcPr>
            <w:tcW w:w="5640" w:type="dxa"/>
            <w:tcBorders>
              <w:top w:val="single" w:sz="6" w:space="0" w:color="auto"/>
              <w:left w:val="single" w:sz="6" w:space="0" w:color="auto"/>
            </w:tcBorders>
          </w:tcPr>
          <w:p w:rsidR="009E5DFC" w:rsidRPr="00DF487C" w:rsidRDefault="009E5DFC" w:rsidP="00FC3776">
            <w:pPr>
              <w:rPr>
                <w:rStyle w:val="Table"/>
                <w:rFonts w:ascii="Times New Roman" w:hAnsi="Times New Roman"/>
                <w:color w:val="000000"/>
                <w:spacing w:val="-2"/>
                <w:sz w:val="24"/>
              </w:rPr>
            </w:pPr>
          </w:p>
          <w:p w:rsidR="009E5DFC" w:rsidRPr="00DF487C" w:rsidRDefault="009E5DFC" w:rsidP="00FC3776">
            <w:pPr>
              <w:spacing w:after="71"/>
              <w:rPr>
                <w:rStyle w:val="Table"/>
                <w:rFonts w:ascii="Times New Roman" w:hAnsi="Times New Roman"/>
                <w:color w:val="000000"/>
                <w:spacing w:val="-2"/>
                <w:sz w:val="24"/>
              </w:rPr>
            </w:pPr>
          </w:p>
        </w:tc>
        <w:tc>
          <w:tcPr>
            <w:tcW w:w="3184" w:type="dxa"/>
            <w:tcBorders>
              <w:top w:val="single" w:sz="6" w:space="0" w:color="auto"/>
              <w:left w:val="single" w:sz="6" w:space="0" w:color="auto"/>
              <w:right w:val="single" w:sz="6" w:space="0" w:color="auto"/>
            </w:tcBorders>
          </w:tcPr>
          <w:p w:rsidR="009E5DFC" w:rsidRPr="00DF487C" w:rsidRDefault="009E5DFC" w:rsidP="00FC3776">
            <w:pPr>
              <w:spacing w:after="71"/>
              <w:rPr>
                <w:rStyle w:val="Table"/>
                <w:rFonts w:ascii="Times New Roman" w:hAnsi="Times New Roman"/>
                <w:color w:val="000000"/>
                <w:spacing w:val="-2"/>
                <w:sz w:val="24"/>
              </w:rPr>
            </w:pPr>
          </w:p>
        </w:tc>
      </w:tr>
      <w:tr w:rsidR="009E5DFC" w:rsidRPr="00DF487C">
        <w:trPr>
          <w:cantSplit/>
          <w:jc w:val="center"/>
        </w:trPr>
        <w:tc>
          <w:tcPr>
            <w:tcW w:w="536" w:type="dxa"/>
            <w:tcBorders>
              <w:top w:val="single" w:sz="6" w:space="0" w:color="auto"/>
              <w:left w:val="single" w:sz="6" w:space="0" w:color="auto"/>
            </w:tcBorders>
            <w:vAlign w:val="center"/>
          </w:tcPr>
          <w:p w:rsidR="009E5DFC" w:rsidRPr="00DF487C" w:rsidRDefault="009E5DFC" w:rsidP="00FC3776">
            <w:pPr>
              <w:jc w:val="center"/>
              <w:rPr>
                <w:rStyle w:val="Table"/>
                <w:rFonts w:ascii="Times New Roman" w:hAnsi="Times New Roman"/>
                <w:color w:val="000000"/>
                <w:spacing w:val="-2"/>
                <w:sz w:val="24"/>
              </w:rPr>
            </w:pPr>
            <w:r w:rsidRPr="00DF487C">
              <w:rPr>
                <w:rStyle w:val="Table"/>
                <w:rFonts w:ascii="Times New Roman" w:hAnsi="Times New Roman"/>
                <w:color w:val="000000"/>
                <w:spacing w:val="-2"/>
                <w:sz w:val="24"/>
              </w:rPr>
              <w:t>2</w:t>
            </w:r>
          </w:p>
        </w:tc>
        <w:tc>
          <w:tcPr>
            <w:tcW w:w="5640" w:type="dxa"/>
            <w:tcBorders>
              <w:top w:val="single" w:sz="6" w:space="0" w:color="auto"/>
              <w:left w:val="single" w:sz="6" w:space="0" w:color="auto"/>
            </w:tcBorders>
          </w:tcPr>
          <w:p w:rsidR="009E5DFC" w:rsidRPr="00DF487C" w:rsidRDefault="009E5DFC" w:rsidP="00FC3776">
            <w:pPr>
              <w:rPr>
                <w:rStyle w:val="Table"/>
                <w:rFonts w:ascii="Times New Roman" w:hAnsi="Times New Roman"/>
                <w:color w:val="000000"/>
                <w:spacing w:val="-2"/>
                <w:sz w:val="24"/>
              </w:rPr>
            </w:pPr>
          </w:p>
          <w:p w:rsidR="009E5DFC" w:rsidRPr="00DF487C" w:rsidRDefault="009E5DFC" w:rsidP="00FC3776">
            <w:pPr>
              <w:spacing w:after="71"/>
              <w:rPr>
                <w:rStyle w:val="Table"/>
                <w:rFonts w:ascii="Times New Roman" w:hAnsi="Times New Roman"/>
                <w:color w:val="000000"/>
                <w:spacing w:val="-2"/>
                <w:sz w:val="24"/>
              </w:rPr>
            </w:pPr>
          </w:p>
        </w:tc>
        <w:tc>
          <w:tcPr>
            <w:tcW w:w="3184" w:type="dxa"/>
            <w:tcBorders>
              <w:top w:val="single" w:sz="6" w:space="0" w:color="auto"/>
              <w:left w:val="single" w:sz="6" w:space="0" w:color="auto"/>
              <w:right w:val="single" w:sz="6" w:space="0" w:color="auto"/>
            </w:tcBorders>
          </w:tcPr>
          <w:p w:rsidR="009E5DFC" w:rsidRPr="00DF487C" w:rsidRDefault="009E5DFC" w:rsidP="00FC3776">
            <w:pPr>
              <w:spacing w:after="71"/>
              <w:rPr>
                <w:rStyle w:val="Table"/>
                <w:rFonts w:ascii="Times New Roman" w:hAnsi="Times New Roman"/>
                <w:color w:val="000000"/>
                <w:spacing w:val="-2"/>
                <w:sz w:val="24"/>
              </w:rPr>
            </w:pPr>
          </w:p>
        </w:tc>
      </w:tr>
      <w:tr w:rsidR="009E5DFC" w:rsidRPr="00DF487C">
        <w:trPr>
          <w:cantSplit/>
          <w:jc w:val="center"/>
        </w:trPr>
        <w:tc>
          <w:tcPr>
            <w:tcW w:w="536" w:type="dxa"/>
            <w:tcBorders>
              <w:top w:val="single" w:sz="6" w:space="0" w:color="auto"/>
              <w:left w:val="single" w:sz="6" w:space="0" w:color="auto"/>
            </w:tcBorders>
            <w:vAlign w:val="center"/>
          </w:tcPr>
          <w:p w:rsidR="009E5DFC" w:rsidRPr="00DF487C" w:rsidRDefault="009E5DFC" w:rsidP="00FC3776">
            <w:pPr>
              <w:jc w:val="center"/>
              <w:rPr>
                <w:rStyle w:val="Table"/>
                <w:rFonts w:ascii="Times New Roman" w:hAnsi="Times New Roman"/>
                <w:color w:val="000000"/>
                <w:spacing w:val="-2"/>
                <w:sz w:val="24"/>
              </w:rPr>
            </w:pPr>
            <w:r w:rsidRPr="00DF487C">
              <w:rPr>
                <w:rStyle w:val="Table"/>
                <w:rFonts w:ascii="Times New Roman" w:hAnsi="Times New Roman"/>
                <w:color w:val="000000"/>
                <w:spacing w:val="-2"/>
                <w:sz w:val="24"/>
              </w:rPr>
              <w:t>3</w:t>
            </w:r>
          </w:p>
        </w:tc>
        <w:tc>
          <w:tcPr>
            <w:tcW w:w="5640" w:type="dxa"/>
            <w:tcBorders>
              <w:top w:val="single" w:sz="6" w:space="0" w:color="auto"/>
              <w:left w:val="single" w:sz="6" w:space="0" w:color="auto"/>
            </w:tcBorders>
          </w:tcPr>
          <w:p w:rsidR="009E5DFC" w:rsidRPr="00DF487C" w:rsidRDefault="009E5DFC" w:rsidP="00FC3776">
            <w:pPr>
              <w:rPr>
                <w:rStyle w:val="Table"/>
                <w:rFonts w:ascii="Times New Roman" w:hAnsi="Times New Roman"/>
                <w:color w:val="000000"/>
                <w:spacing w:val="-2"/>
                <w:sz w:val="24"/>
              </w:rPr>
            </w:pPr>
          </w:p>
          <w:p w:rsidR="009E5DFC" w:rsidRPr="00DF487C" w:rsidRDefault="009E5DFC" w:rsidP="00FC3776">
            <w:pPr>
              <w:spacing w:after="71"/>
              <w:rPr>
                <w:rStyle w:val="Table"/>
                <w:rFonts w:ascii="Times New Roman" w:hAnsi="Times New Roman"/>
                <w:color w:val="000000"/>
                <w:spacing w:val="-2"/>
                <w:sz w:val="24"/>
              </w:rPr>
            </w:pPr>
          </w:p>
        </w:tc>
        <w:tc>
          <w:tcPr>
            <w:tcW w:w="3184" w:type="dxa"/>
            <w:tcBorders>
              <w:top w:val="single" w:sz="6" w:space="0" w:color="auto"/>
              <w:left w:val="single" w:sz="6" w:space="0" w:color="auto"/>
              <w:right w:val="single" w:sz="6" w:space="0" w:color="auto"/>
            </w:tcBorders>
          </w:tcPr>
          <w:p w:rsidR="009E5DFC" w:rsidRPr="00DF487C" w:rsidRDefault="009E5DFC" w:rsidP="00FC3776">
            <w:pPr>
              <w:spacing w:after="71"/>
              <w:rPr>
                <w:rStyle w:val="Table"/>
                <w:rFonts w:ascii="Times New Roman" w:hAnsi="Times New Roman"/>
                <w:color w:val="000000"/>
                <w:spacing w:val="-2"/>
                <w:sz w:val="24"/>
              </w:rPr>
            </w:pPr>
          </w:p>
        </w:tc>
      </w:tr>
      <w:tr w:rsidR="009E5DFC" w:rsidRPr="00DF487C">
        <w:trPr>
          <w:cantSplit/>
          <w:jc w:val="center"/>
        </w:trPr>
        <w:tc>
          <w:tcPr>
            <w:tcW w:w="536" w:type="dxa"/>
            <w:tcBorders>
              <w:top w:val="single" w:sz="6" w:space="0" w:color="auto"/>
              <w:left w:val="single" w:sz="6" w:space="0" w:color="auto"/>
              <w:bottom w:val="single" w:sz="6" w:space="0" w:color="auto"/>
            </w:tcBorders>
            <w:vAlign w:val="center"/>
          </w:tcPr>
          <w:p w:rsidR="009E5DFC" w:rsidRPr="00DF487C" w:rsidRDefault="009E5DFC" w:rsidP="00FC3776">
            <w:pPr>
              <w:jc w:val="center"/>
              <w:rPr>
                <w:rStyle w:val="Table"/>
                <w:rFonts w:ascii="Times New Roman" w:hAnsi="Times New Roman"/>
                <w:color w:val="000000"/>
                <w:spacing w:val="-2"/>
                <w:sz w:val="24"/>
              </w:rPr>
            </w:pPr>
          </w:p>
        </w:tc>
        <w:tc>
          <w:tcPr>
            <w:tcW w:w="5640" w:type="dxa"/>
            <w:tcBorders>
              <w:top w:val="single" w:sz="6" w:space="0" w:color="auto"/>
              <w:left w:val="single" w:sz="6" w:space="0" w:color="auto"/>
              <w:bottom w:val="single" w:sz="6" w:space="0" w:color="auto"/>
            </w:tcBorders>
          </w:tcPr>
          <w:p w:rsidR="009E5DFC" w:rsidRPr="00DF487C" w:rsidRDefault="009E5DFC" w:rsidP="00FC3776">
            <w:pPr>
              <w:rPr>
                <w:rStyle w:val="Table"/>
                <w:rFonts w:ascii="Times New Roman" w:hAnsi="Times New Roman"/>
                <w:color w:val="000000"/>
                <w:spacing w:val="-2"/>
                <w:sz w:val="24"/>
              </w:rPr>
            </w:pPr>
          </w:p>
          <w:p w:rsidR="009E5DFC" w:rsidRPr="00DF487C" w:rsidRDefault="009E5DFC" w:rsidP="00FC3776">
            <w:pPr>
              <w:spacing w:after="71"/>
              <w:rPr>
                <w:rStyle w:val="Table"/>
                <w:rFonts w:ascii="Times New Roman" w:hAnsi="Times New Roman"/>
                <w:color w:val="000000"/>
                <w:spacing w:val="-2"/>
                <w:sz w:val="24"/>
              </w:rPr>
            </w:pPr>
          </w:p>
        </w:tc>
        <w:tc>
          <w:tcPr>
            <w:tcW w:w="3184" w:type="dxa"/>
            <w:tcBorders>
              <w:top w:val="single" w:sz="6" w:space="0" w:color="auto"/>
              <w:left w:val="single" w:sz="6" w:space="0" w:color="auto"/>
              <w:bottom w:val="single" w:sz="6" w:space="0" w:color="auto"/>
              <w:right w:val="single" w:sz="6" w:space="0" w:color="auto"/>
            </w:tcBorders>
          </w:tcPr>
          <w:p w:rsidR="009E5DFC" w:rsidRPr="00DF487C" w:rsidRDefault="009E5DFC" w:rsidP="00FC3776">
            <w:pPr>
              <w:spacing w:after="71"/>
              <w:rPr>
                <w:rStyle w:val="Table"/>
                <w:rFonts w:ascii="Times New Roman" w:hAnsi="Times New Roman"/>
                <w:color w:val="000000"/>
                <w:spacing w:val="-2"/>
                <w:sz w:val="24"/>
              </w:rPr>
            </w:pPr>
          </w:p>
        </w:tc>
      </w:tr>
    </w:tbl>
    <w:p w:rsidR="001C4C69" w:rsidRPr="00DF487C" w:rsidRDefault="009E5DFC" w:rsidP="00AC3109">
      <w:pPr>
        <w:pStyle w:val="Technical4"/>
        <w:tabs>
          <w:tab w:val="clear" w:pos="-720"/>
        </w:tabs>
        <w:suppressAutoHyphens w:val="0"/>
        <w:spacing w:before="240" w:after="240"/>
        <w:ind w:left="180"/>
        <w:jc w:val="center"/>
        <w:rPr>
          <w:caps/>
          <w:color w:val="000000"/>
          <w:sz w:val="24"/>
          <w:szCs w:val="24"/>
        </w:rPr>
      </w:pPr>
      <w:r w:rsidRPr="00DF487C">
        <w:rPr>
          <w:color w:val="000000"/>
          <w:sz w:val="24"/>
          <w:szCs w:val="24"/>
        </w:rPr>
        <w:br w:type="page"/>
      </w:r>
      <w:r w:rsidR="001C4C69" w:rsidRPr="00DF487C">
        <w:rPr>
          <w:caps/>
          <w:color w:val="000000"/>
          <w:sz w:val="24"/>
          <w:szCs w:val="24"/>
        </w:rPr>
        <w:t xml:space="preserve">Form </w:t>
      </w:r>
      <w:r w:rsidR="00022409" w:rsidRPr="00DF487C">
        <w:rPr>
          <w:caps/>
          <w:color w:val="000000"/>
          <w:sz w:val="24"/>
          <w:szCs w:val="24"/>
        </w:rPr>
        <w:t>b</w:t>
      </w:r>
      <w:r w:rsidR="004E7513" w:rsidRPr="00DF487C">
        <w:rPr>
          <w:caps/>
          <w:color w:val="000000"/>
          <w:sz w:val="24"/>
          <w:szCs w:val="24"/>
        </w:rPr>
        <w:t xml:space="preserve"> </w:t>
      </w:r>
      <w:r w:rsidR="00AC3109" w:rsidRPr="00DF487C">
        <w:rPr>
          <w:caps/>
          <w:color w:val="000000"/>
          <w:sz w:val="24"/>
          <w:szCs w:val="24"/>
        </w:rPr>
        <w:t>4.1.</w:t>
      </w:r>
      <w:r w:rsidR="00022409" w:rsidRPr="00DF487C">
        <w:rPr>
          <w:caps/>
          <w:color w:val="000000"/>
          <w:sz w:val="24"/>
          <w:szCs w:val="24"/>
        </w:rPr>
        <w:t>11</w:t>
      </w:r>
    </w:p>
    <w:p w:rsidR="001C4C69" w:rsidRPr="00DF487C" w:rsidRDefault="001C4C69" w:rsidP="00AC3109">
      <w:pPr>
        <w:pStyle w:val="Section4heading"/>
        <w:spacing w:before="120" w:after="120"/>
        <w:rPr>
          <w:caps/>
          <w:color w:val="000000"/>
          <w:sz w:val="24"/>
        </w:rPr>
      </w:pPr>
      <w:bookmarkStart w:id="123" w:name="_Toc108424567"/>
      <w:r w:rsidRPr="00DF487C">
        <w:rPr>
          <w:caps/>
          <w:color w:val="000000"/>
          <w:sz w:val="24"/>
        </w:rPr>
        <w:t>Average Annual Construction Turnover</w:t>
      </w:r>
      <w:bookmarkEnd w:id="123"/>
    </w:p>
    <w:p w:rsidR="001C4C69" w:rsidRPr="00DF487C" w:rsidRDefault="001C4C69" w:rsidP="00812192">
      <w:pPr>
        <w:spacing w:before="252"/>
        <w:jc w:val="center"/>
        <w:rPr>
          <w:bCs/>
          <w:i/>
          <w:iCs/>
          <w:color w:val="000000"/>
          <w:spacing w:val="-4"/>
        </w:rPr>
      </w:pPr>
      <w:r w:rsidRPr="00DF487C">
        <w:rPr>
          <w:bCs/>
          <w:i/>
          <w:iCs/>
          <w:color w:val="000000"/>
        </w:rPr>
        <w:t xml:space="preserve">[The following table shall be filled in for the Bidder and for each partner of a Joint </w:t>
      </w:r>
      <w:r w:rsidRPr="00DF487C">
        <w:rPr>
          <w:bCs/>
          <w:i/>
          <w:iCs/>
          <w:color w:val="000000"/>
          <w:spacing w:val="-4"/>
        </w:rPr>
        <w:t>Venture]</w:t>
      </w:r>
    </w:p>
    <w:p w:rsidR="00AC3109" w:rsidRPr="00DF487C" w:rsidRDefault="00AC3109" w:rsidP="001C4C69">
      <w:pPr>
        <w:pStyle w:val="Style19"/>
        <w:adjustRightInd/>
        <w:jc w:val="right"/>
        <w:rPr>
          <w:color w:val="000000"/>
          <w:spacing w:val="-2"/>
        </w:rPr>
      </w:pPr>
    </w:p>
    <w:p w:rsidR="001C4C69" w:rsidRPr="00DF487C" w:rsidRDefault="001C4C69" w:rsidP="00AC3109">
      <w:pPr>
        <w:pStyle w:val="Style19"/>
        <w:adjustRightInd/>
        <w:spacing w:before="60" w:after="60"/>
        <w:jc w:val="right"/>
        <w:rPr>
          <w:color w:val="000000"/>
          <w:spacing w:val="-2"/>
        </w:rPr>
      </w:pPr>
      <w:r w:rsidRPr="00DF487C">
        <w:rPr>
          <w:color w:val="000000"/>
          <w:spacing w:val="-2"/>
        </w:rPr>
        <w:t xml:space="preserve">Bidder's/Joint Venture Partner's Legal Name: </w:t>
      </w:r>
      <w:r w:rsidRPr="00DF487C">
        <w:rPr>
          <w:i/>
          <w:iCs/>
          <w:color w:val="000000"/>
        </w:rPr>
        <w:t>[insert full name]</w:t>
      </w:r>
      <w:r w:rsidRPr="00DF487C">
        <w:rPr>
          <w:i/>
          <w:iCs/>
          <w:color w:val="000000"/>
        </w:rPr>
        <w:br/>
      </w:r>
      <w:r w:rsidRPr="00DF487C">
        <w:rPr>
          <w:color w:val="000000"/>
          <w:spacing w:val="-2"/>
        </w:rPr>
        <w:t xml:space="preserve">Date: </w:t>
      </w:r>
      <w:r w:rsidRPr="00DF487C">
        <w:rPr>
          <w:i/>
          <w:iCs/>
          <w:color w:val="000000"/>
        </w:rPr>
        <w:t>[insert day, month, year]</w:t>
      </w:r>
      <w:r w:rsidRPr="00DF487C">
        <w:rPr>
          <w:i/>
          <w:iCs/>
          <w:color w:val="000000"/>
        </w:rPr>
        <w:br/>
      </w:r>
      <w:r w:rsidRPr="00DF487C">
        <w:rPr>
          <w:color w:val="000000"/>
          <w:spacing w:val="-2"/>
        </w:rPr>
        <w:t xml:space="preserve">Bidder's Party Legal Name: </w:t>
      </w:r>
      <w:r w:rsidRPr="00DF487C">
        <w:rPr>
          <w:i/>
          <w:iCs/>
          <w:color w:val="000000"/>
          <w:spacing w:val="-1"/>
        </w:rPr>
        <w:t>[insert full name]</w:t>
      </w:r>
      <w:r w:rsidRPr="00DF487C">
        <w:rPr>
          <w:i/>
          <w:iCs/>
          <w:color w:val="000000"/>
          <w:spacing w:val="-1"/>
        </w:rPr>
        <w:br/>
      </w:r>
      <w:r w:rsidRPr="00DF487C">
        <w:rPr>
          <w:color w:val="000000"/>
        </w:rPr>
        <w:t xml:space="preserve">Procurement Reference Number: </w:t>
      </w:r>
      <w:r w:rsidRPr="00DF487C">
        <w:rPr>
          <w:i/>
          <w:iCs/>
          <w:color w:val="000000"/>
        </w:rPr>
        <w:br/>
      </w:r>
      <w:r w:rsidRPr="00DF487C">
        <w:rPr>
          <w:color w:val="000000"/>
          <w:spacing w:val="-2"/>
        </w:rPr>
        <w:t xml:space="preserve">Page </w:t>
      </w:r>
      <w:r w:rsidRPr="00DF487C">
        <w:rPr>
          <w:i/>
          <w:iCs/>
          <w:color w:val="000000"/>
        </w:rPr>
        <w:t xml:space="preserve">[insert page number] </w:t>
      </w:r>
      <w:r w:rsidRPr="00DF487C">
        <w:rPr>
          <w:color w:val="000000"/>
          <w:spacing w:val="-2"/>
        </w:rPr>
        <w:t xml:space="preserve">of </w:t>
      </w:r>
      <w:r w:rsidRPr="00DF487C">
        <w:rPr>
          <w:i/>
          <w:color w:val="000000"/>
          <w:spacing w:val="-2"/>
        </w:rPr>
        <w:t>[</w:t>
      </w:r>
      <w:r w:rsidRPr="00DF487C">
        <w:rPr>
          <w:i/>
          <w:iCs/>
          <w:color w:val="000000"/>
        </w:rPr>
        <w:t xml:space="preserve">insert total number] </w:t>
      </w:r>
      <w:r w:rsidRPr="00DF487C">
        <w:rPr>
          <w:color w:val="000000"/>
          <w:spacing w:val="-2"/>
        </w:rPr>
        <w:t>pages</w:t>
      </w:r>
    </w:p>
    <w:p w:rsidR="009E5DFC" w:rsidRPr="00DF487C" w:rsidRDefault="009E5DFC" w:rsidP="009E5DFC">
      <w:pPr>
        <w:spacing w:before="240" w:after="240"/>
        <w:ind w:left="187"/>
        <w:rPr>
          <w:b/>
          <w:bCs/>
          <w:i/>
          <w:iCs/>
          <w:color w:val="000000"/>
          <w:spacing w:val="-2"/>
        </w:rPr>
      </w:pPr>
    </w:p>
    <w:tbl>
      <w:tblPr>
        <w:tblW w:w="9096" w:type="dxa"/>
        <w:jc w:val="center"/>
        <w:tblCellMar>
          <w:left w:w="72" w:type="dxa"/>
          <w:right w:w="72" w:type="dxa"/>
        </w:tblCellMar>
        <w:tblLook w:val="0000" w:firstRow="0" w:lastRow="0" w:firstColumn="0" w:lastColumn="0" w:noHBand="0" w:noVBand="0"/>
      </w:tblPr>
      <w:tblGrid>
        <w:gridCol w:w="1115"/>
        <w:gridCol w:w="3299"/>
        <w:gridCol w:w="1834"/>
        <w:gridCol w:w="2848"/>
      </w:tblGrid>
      <w:tr w:rsidR="00C26903" w:rsidRPr="00DF487C">
        <w:trPr>
          <w:jc w:val="center"/>
        </w:trPr>
        <w:tc>
          <w:tcPr>
            <w:tcW w:w="9096" w:type="dxa"/>
            <w:gridSpan w:val="4"/>
            <w:tcBorders>
              <w:top w:val="single" w:sz="6" w:space="0" w:color="auto"/>
              <w:left w:val="single" w:sz="6" w:space="0" w:color="auto"/>
              <w:bottom w:val="double" w:sz="4" w:space="0" w:color="auto"/>
              <w:right w:val="single" w:sz="6" w:space="0" w:color="auto"/>
            </w:tcBorders>
            <w:vAlign w:val="center"/>
          </w:tcPr>
          <w:p w:rsidR="00C26903" w:rsidRPr="00DF487C" w:rsidRDefault="00C26903" w:rsidP="00FC3776">
            <w:pPr>
              <w:pStyle w:val="BodyText"/>
              <w:spacing w:before="60" w:after="60"/>
              <w:jc w:val="center"/>
              <w:rPr>
                <w:b/>
                <w:bCs/>
                <w:i w:val="0"/>
                <w:color w:val="000000"/>
                <w:sz w:val="24"/>
                <w:szCs w:val="24"/>
                <w:lang w:val="en-US" w:eastAsia="en-US"/>
              </w:rPr>
            </w:pPr>
            <w:r w:rsidRPr="00DF487C">
              <w:rPr>
                <w:b/>
                <w:bCs/>
                <w:i w:val="0"/>
                <w:color w:val="000000"/>
                <w:sz w:val="24"/>
                <w:szCs w:val="24"/>
                <w:lang w:val="en-US" w:eastAsia="en-US"/>
              </w:rPr>
              <w:t>Ann</w:t>
            </w:r>
            <w:r w:rsidR="007B24D1" w:rsidRPr="00DF487C">
              <w:rPr>
                <w:b/>
                <w:bCs/>
                <w:i w:val="0"/>
                <w:color w:val="000000"/>
                <w:sz w:val="24"/>
                <w:szCs w:val="24"/>
                <w:lang w:val="en-US" w:eastAsia="en-US"/>
              </w:rPr>
              <w:t>ual Turnover Data for the Last 3</w:t>
            </w:r>
            <w:r w:rsidRPr="00DF487C">
              <w:rPr>
                <w:b/>
                <w:bCs/>
                <w:i w:val="0"/>
                <w:color w:val="000000"/>
                <w:sz w:val="24"/>
                <w:szCs w:val="24"/>
                <w:lang w:val="en-US" w:eastAsia="en-US"/>
              </w:rPr>
              <w:t xml:space="preserve"> Years (Construction Only)</w:t>
            </w:r>
          </w:p>
        </w:tc>
      </w:tr>
      <w:tr w:rsidR="009E5DFC" w:rsidRPr="00DF487C">
        <w:trPr>
          <w:jc w:val="center"/>
        </w:trPr>
        <w:tc>
          <w:tcPr>
            <w:tcW w:w="1115" w:type="dxa"/>
            <w:tcBorders>
              <w:top w:val="single" w:sz="6" w:space="0" w:color="auto"/>
              <w:left w:val="single" w:sz="6" w:space="0" w:color="auto"/>
              <w:bottom w:val="double" w:sz="4" w:space="0" w:color="auto"/>
            </w:tcBorders>
            <w:vAlign w:val="center"/>
          </w:tcPr>
          <w:p w:rsidR="009E5DFC" w:rsidRPr="00DF487C" w:rsidRDefault="009E5DFC" w:rsidP="00B778A0">
            <w:pPr>
              <w:pStyle w:val="BodyText"/>
              <w:ind w:right="0"/>
              <w:jc w:val="center"/>
              <w:rPr>
                <w:b/>
                <w:bCs/>
                <w:color w:val="000000"/>
                <w:sz w:val="24"/>
                <w:szCs w:val="24"/>
                <w:lang w:val="en-US" w:eastAsia="en-US"/>
              </w:rPr>
            </w:pPr>
            <w:r w:rsidRPr="00DF487C">
              <w:rPr>
                <w:b/>
                <w:bCs/>
                <w:color w:val="000000"/>
                <w:sz w:val="24"/>
                <w:szCs w:val="24"/>
                <w:lang w:val="en-US" w:eastAsia="en-US"/>
              </w:rPr>
              <w:t>Year</w:t>
            </w:r>
          </w:p>
        </w:tc>
        <w:tc>
          <w:tcPr>
            <w:tcW w:w="3299" w:type="dxa"/>
            <w:tcBorders>
              <w:top w:val="single" w:sz="6" w:space="0" w:color="auto"/>
              <w:left w:val="single" w:sz="6" w:space="0" w:color="auto"/>
              <w:bottom w:val="double" w:sz="4" w:space="0" w:color="auto"/>
            </w:tcBorders>
            <w:vAlign w:val="center"/>
          </w:tcPr>
          <w:p w:rsidR="009E5DFC" w:rsidRPr="00DF487C" w:rsidRDefault="009E5DFC" w:rsidP="00B778A0">
            <w:pPr>
              <w:pStyle w:val="BodyText"/>
              <w:ind w:right="0"/>
              <w:jc w:val="center"/>
              <w:rPr>
                <w:b/>
                <w:bCs/>
                <w:color w:val="000000"/>
                <w:sz w:val="24"/>
                <w:szCs w:val="24"/>
                <w:lang w:val="en-US" w:eastAsia="en-US"/>
              </w:rPr>
            </w:pPr>
            <w:r w:rsidRPr="00DF487C">
              <w:rPr>
                <w:b/>
                <w:bCs/>
                <w:color w:val="000000"/>
                <w:sz w:val="24"/>
                <w:szCs w:val="24"/>
                <w:lang w:val="en-US" w:eastAsia="en-US"/>
              </w:rPr>
              <w:t>Amount</w:t>
            </w:r>
            <w:r w:rsidR="00C26903" w:rsidRPr="00DF487C">
              <w:rPr>
                <w:b/>
                <w:bCs/>
                <w:color w:val="000000"/>
                <w:sz w:val="24"/>
                <w:szCs w:val="24"/>
                <w:lang w:val="en-US" w:eastAsia="en-US"/>
              </w:rPr>
              <w:t xml:space="preserve">  </w:t>
            </w:r>
            <w:r w:rsidRPr="00DF487C">
              <w:rPr>
                <w:b/>
                <w:bCs/>
                <w:color w:val="000000"/>
                <w:sz w:val="24"/>
                <w:szCs w:val="24"/>
                <w:lang w:val="en-US" w:eastAsia="en-US"/>
              </w:rPr>
              <w:t>Currency</w:t>
            </w:r>
          </w:p>
        </w:tc>
        <w:tc>
          <w:tcPr>
            <w:tcW w:w="1834" w:type="dxa"/>
            <w:tcBorders>
              <w:top w:val="single" w:sz="6" w:space="0" w:color="auto"/>
              <w:left w:val="single" w:sz="6" w:space="0" w:color="auto"/>
              <w:bottom w:val="double" w:sz="4" w:space="0" w:color="auto"/>
            </w:tcBorders>
            <w:vAlign w:val="center"/>
          </w:tcPr>
          <w:p w:rsidR="009E5DFC" w:rsidRPr="00DF487C" w:rsidRDefault="009E5DFC" w:rsidP="00B778A0">
            <w:pPr>
              <w:pStyle w:val="BodyText"/>
              <w:ind w:right="0"/>
              <w:jc w:val="center"/>
              <w:rPr>
                <w:b/>
                <w:bCs/>
                <w:color w:val="000000"/>
                <w:sz w:val="24"/>
                <w:szCs w:val="24"/>
                <w:lang w:val="en-US" w:eastAsia="en-US"/>
              </w:rPr>
            </w:pPr>
            <w:r w:rsidRPr="00DF487C">
              <w:rPr>
                <w:b/>
                <w:bCs/>
                <w:color w:val="000000"/>
                <w:sz w:val="24"/>
                <w:szCs w:val="24"/>
                <w:lang w:val="en-US" w:eastAsia="en-US"/>
              </w:rPr>
              <w:t>Exchange</w:t>
            </w:r>
            <w:r w:rsidR="00C26903" w:rsidRPr="00DF487C">
              <w:rPr>
                <w:b/>
                <w:bCs/>
                <w:color w:val="000000"/>
                <w:sz w:val="24"/>
                <w:szCs w:val="24"/>
                <w:lang w:val="en-US" w:eastAsia="en-US"/>
              </w:rPr>
              <w:t xml:space="preserve"> </w:t>
            </w:r>
            <w:r w:rsidRPr="00DF487C">
              <w:rPr>
                <w:b/>
                <w:bCs/>
                <w:color w:val="000000"/>
                <w:sz w:val="24"/>
                <w:szCs w:val="24"/>
                <w:lang w:val="en-US" w:eastAsia="en-US"/>
              </w:rPr>
              <w:t>Rate</w:t>
            </w:r>
          </w:p>
        </w:tc>
        <w:tc>
          <w:tcPr>
            <w:tcW w:w="2848" w:type="dxa"/>
            <w:tcBorders>
              <w:top w:val="single" w:sz="6" w:space="0" w:color="auto"/>
              <w:left w:val="single" w:sz="6" w:space="0" w:color="auto"/>
              <w:bottom w:val="double" w:sz="4" w:space="0" w:color="auto"/>
              <w:right w:val="single" w:sz="6" w:space="0" w:color="auto"/>
            </w:tcBorders>
            <w:vAlign w:val="center"/>
          </w:tcPr>
          <w:p w:rsidR="009E5DFC" w:rsidRPr="00DF487C" w:rsidRDefault="00880629" w:rsidP="00B778A0">
            <w:pPr>
              <w:pStyle w:val="BodyText"/>
              <w:ind w:right="0"/>
              <w:jc w:val="center"/>
              <w:rPr>
                <w:b/>
                <w:bCs/>
                <w:color w:val="000000"/>
                <w:sz w:val="24"/>
                <w:szCs w:val="24"/>
                <w:lang w:val="en-US" w:eastAsia="en-US"/>
              </w:rPr>
            </w:pPr>
            <w:r>
              <w:rPr>
                <w:b/>
                <w:bCs/>
                <w:color w:val="000000"/>
                <w:sz w:val="24"/>
                <w:szCs w:val="24"/>
                <w:lang w:val="en-US" w:eastAsia="en-US"/>
              </w:rPr>
              <w:t>USD</w:t>
            </w:r>
          </w:p>
          <w:p w:rsidR="009E5DFC" w:rsidRPr="00DF487C" w:rsidRDefault="009E5DFC" w:rsidP="00B778A0">
            <w:pPr>
              <w:pStyle w:val="BodyText"/>
              <w:ind w:right="0"/>
              <w:jc w:val="center"/>
              <w:rPr>
                <w:b/>
                <w:bCs/>
                <w:color w:val="000000"/>
                <w:sz w:val="24"/>
                <w:szCs w:val="24"/>
                <w:lang w:val="en-US" w:eastAsia="en-US"/>
              </w:rPr>
            </w:pPr>
            <w:r w:rsidRPr="00DF487C">
              <w:rPr>
                <w:b/>
                <w:bCs/>
                <w:color w:val="000000"/>
                <w:sz w:val="24"/>
                <w:szCs w:val="24"/>
                <w:lang w:val="en-US" w:eastAsia="en-US"/>
              </w:rPr>
              <w:t>Equivalent</w:t>
            </w:r>
          </w:p>
        </w:tc>
      </w:tr>
      <w:tr w:rsidR="0005253E" w:rsidRPr="00DF487C">
        <w:trPr>
          <w:trHeight w:val="720"/>
          <w:jc w:val="center"/>
        </w:trPr>
        <w:tc>
          <w:tcPr>
            <w:tcW w:w="1115" w:type="dxa"/>
            <w:tcBorders>
              <w:top w:val="double" w:sz="4" w:space="0" w:color="auto"/>
              <w:left w:val="single" w:sz="6" w:space="0" w:color="auto"/>
            </w:tcBorders>
          </w:tcPr>
          <w:p w:rsidR="0005253E" w:rsidRPr="00DF487C" w:rsidRDefault="00F709A4" w:rsidP="00FE5F1D">
            <w:pPr>
              <w:spacing w:before="120" w:after="120"/>
              <w:jc w:val="center"/>
              <w:rPr>
                <w:b/>
                <w:color w:val="000000"/>
              </w:rPr>
            </w:pPr>
            <w:r w:rsidRPr="00DF487C">
              <w:rPr>
                <w:b/>
                <w:color w:val="000000"/>
              </w:rPr>
              <w:t>201</w:t>
            </w:r>
            <w:r w:rsidR="00B74D1D" w:rsidRPr="00DF487C">
              <w:rPr>
                <w:b/>
                <w:color w:val="000000"/>
              </w:rPr>
              <w:t>6</w:t>
            </w:r>
            <w:r w:rsidRPr="00DF487C">
              <w:rPr>
                <w:b/>
                <w:color w:val="000000"/>
              </w:rPr>
              <w:t xml:space="preserve"> </w:t>
            </w:r>
          </w:p>
        </w:tc>
        <w:tc>
          <w:tcPr>
            <w:tcW w:w="3299" w:type="dxa"/>
            <w:tcBorders>
              <w:top w:val="single" w:sz="6" w:space="0" w:color="auto"/>
              <w:left w:val="single" w:sz="6" w:space="0" w:color="auto"/>
            </w:tcBorders>
            <w:vAlign w:val="center"/>
          </w:tcPr>
          <w:p w:rsidR="0005253E" w:rsidRPr="00DF487C" w:rsidRDefault="0005253E" w:rsidP="00C26903">
            <w:pPr>
              <w:pStyle w:val="BodyText"/>
              <w:spacing w:before="120" w:after="120"/>
              <w:jc w:val="right"/>
              <w:rPr>
                <w:color w:val="000000"/>
                <w:sz w:val="24"/>
                <w:szCs w:val="24"/>
                <w:lang w:val="en-US" w:eastAsia="en-US"/>
              </w:rPr>
            </w:pPr>
          </w:p>
        </w:tc>
        <w:tc>
          <w:tcPr>
            <w:tcW w:w="1834" w:type="dxa"/>
            <w:tcBorders>
              <w:top w:val="single" w:sz="6" w:space="0" w:color="auto"/>
              <w:left w:val="single" w:sz="6" w:space="0" w:color="auto"/>
            </w:tcBorders>
            <w:vAlign w:val="center"/>
          </w:tcPr>
          <w:p w:rsidR="0005253E" w:rsidRPr="00DF487C" w:rsidRDefault="0005253E" w:rsidP="00C26903">
            <w:pPr>
              <w:pStyle w:val="BodyText"/>
              <w:spacing w:before="120" w:after="120"/>
              <w:jc w:val="right"/>
              <w:rPr>
                <w:color w:val="000000"/>
                <w:sz w:val="24"/>
                <w:szCs w:val="24"/>
                <w:lang w:val="en-US" w:eastAsia="en-US"/>
              </w:rPr>
            </w:pPr>
          </w:p>
        </w:tc>
        <w:tc>
          <w:tcPr>
            <w:tcW w:w="2848" w:type="dxa"/>
            <w:tcBorders>
              <w:top w:val="single" w:sz="6" w:space="0" w:color="auto"/>
              <w:left w:val="single" w:sz="6" w:space="0" w:color="auto"/>
              <w:right w:val="single" w:sz="6" w:space="0" w:color="auto"/>
            </w:tcBorders>
            <w:vAlign w:val="center"/>
          </w:tcPr>
          <w:p w:rsidR="0005253E" w:rsidRPr="00DF487C" w:rsidRDefault="0005253E" w:rsidP="00C26903">
            <w:pPr>
              <w:pStyle w:val="BodyText"/>
              <w:spacing w:before="120" w:after="120"/>
              <w:jc w:val="right"/>
              <w:rPr>
                <w:color w:val="000000"/>
                <w:sz w:val="24"/>
                <w:szCs w:val="24"/>
                <w:lang w:val="en-US" w:eastAsia="en-US"/>
              </w:rPr>
            </w:pPr>
          </w:p>
        </w:tc>
      </w:tr>
      <w:tr w:rsidR="00C26903" w:rsidRPr="00DF487C">
        <w:trPr>
          <w:trHeight w:val="720"/>
          <w:jc w:val="center"/>
        </w:trPr>
        <w:tc>
          <w:tcPr>
            <w:tcW w:w="1115" w:type="dxa"/>
            <w:tcBorders>
              <w:top w:val="double" w:sz="4" w:space="0" w:color="auto"/>
              <w:left w:val="single" w:sz="6" w:space="0" w:color="auto"/>
            </w:tcBorders>
          </w:tcPr>
          <w:p w:rsidR="00C26903" w:rsidRPr="00DF487C" w:rsidRDefault="00F709A4" w:rsidP="0077334D">
            <w:pPr>
              <w:spacing w:before="120" w:after="120"/>
              <w:jc w:val="center"/>
              <w:rPr>
                <w:b/>
                <w:bCs/>
                <w:color w:val="000000"/>
                <w:spacing w:val="-2"/>
              </w:rPr>
            </w:pPr>
            <w:r w:rsidRPr="00DF487C">
              <w:rPr>
                <w:b/>
                <w:bCs/>
                <w:color w:val="000000"/>
                <w:spacing w:val="-2"/>
              </w:rPr>
              <w:t>201</w:t>
            </w:r>
            <w:r w:rsidR="00B74D1D" w:rsidRPr="00DF487C">
              <w:rPr>
                <w:b/>
                <w:bCs/>
                <w:color w:val="000000"/>
                <w:spacing w:val="-2"/>
              </w:rPr>
              <w:t>5</w:t>
            </w:r>
          </w:p>
        </w:tc>
        <w:tc>
          <w:tcPr>
            <w:tcW w:w="3299" w:type="dxa"/>
            <w:tcBorders>
              <w:top w:val="single" w:sz="6" w:space="0" w:color="auto"/>
              <w:left w:val="single" w:sz="6" w:space="0" w:color="auto"/>
            </w:tcBorders>
            <w:vAlign w:val="center"/>
          </w:tcPr>
          <w:p w:rsidR="00C26903" w:rsidRPr="00DF487C" w:rsidRDefault="00C26903" w:rsidP="0005253E">
            <w:pPr>
              <w:spacing w:before="120" w:after="120"/>
              <w:jc w:val="center"/>
              <w:rPr>
                <w:b/>
                <w:bCs/>
                <w:color w:val="000000"/>
                <w:spacing w:val="-2"/>
              </w:rPr>
            </w:pPr>
          </w:p>
        </w:tc>
        <w:tc>
          <w:tcPr>
            <w:tcW w:w="1834" w:type="dxa"/>
            <w:tcBorders>
              <w:top w:val="single" w:sz="6" w:space="0" w:color="auto"/>
              <w:left w:val="single" w:sz="6" w:space="0" w:color="auto"/>
            </w:tcBorders>
            <w:vAlign w:val="center"/>
          </w:tcPr>
          <w:p w:rsidR="00C26903" w:rsidRPr="00DF487C" w:rsidRDefault="00C26903" w:rsidP="0005253E">
            <w:pPr>
              <w:spacing w:before="120" w:after="120"/>
              <w:jc w:val="center"/>
              <w:rPr>
                <w:b/>
                <w:bCs/>
                <w:color w:val="000000"/>
                <w:spacing w:val="-2"/>
              </w:rPr>
            </w:pPr>
          </w:p>
        </w:tc>
        <w:tc>
          <w:tcPr>
            <w:tcW w:w="2848" w:type="dxa"/>
            <w:tcBorders>
              <w:top w:val="single" w:sz="6" w:space="0" w:color="auto"/>
              <w:left w:val="single" w:sz="6" w:space="0" w:color="auto"/>
              <w:right w:val="single" w:sz="6" w:space="0" w:color="auto"/>
            </w:tcBorders>
            <w:vAlign w:val="center"/>
          </w:tcPr>
          <w:p w:rsidR="00C26903" w:rsidRPr="00DF487C" w:rsidRDefault="00C26903" w:rsidP="0005253E">
            <w:pPr>
              <w:spacing w:before="120" w:after="120"/>
              <w:jc w:val="center"/>
              <w:rPr>
                <w:b/>
                <w:bCs/>
                <w:color w:val="000000"/>
                <w:spacing w:val="-2"/>
              </w:rPr>
            </w:pPr>
          </w:p>
        </w:tc>
      </w:tr>
      <w:tr w:rsidR="00C26903" w:rsidRPr="00DF487C">
        <w:trPr>
          <w:trHeight w:val="720"/>
          <w:jc w:val="center"/>
        </w:trPr>
        <w:tc>
          <w:tcPr>
            <w:tcW w:w="1115" w:type="dxa"/>
            <w:tcBorders>
              <w:top w:val="single" w:sz="6" w:space="0" w:color="auto"/>
              <w:left w:val="single" w:sz="6" w:space="0" w:color="auto"/>
            </w:tcBorders>
          </w:tcPr>
          <w:p w:rsidR="00C26903" w:rsidRPr="00DF487C" w:rsidRDefault="00F709A4" w:rsidP="0077334D">
            <w:pPr>
              <w:spacing w:before="120" w:after="120"/>
              <w:jc w:val="center"/>
              <w:rPr>
                <w:b/>
                <w:bCs/>
                <w:color w:val="000000"/>
                <w:spacing w:val="-2"/>
              </w:rPr>
            </w:pPr>
            <w:r w:rsidRPr="00DF487C">
              <w:rPr>
                <w:b/>
                <w:bCs/>
                <w:color w:val="000000"/>
                <w:spacing w:val="-2"/>
              </w:rPr>
              <w:t>201</w:t>
            </w:r>
            <w:r w:rsidR="00B74D1D" w:rsidRPr="00DF487C">
              <w:rPr>
                <w:b/>
                <w:bCs/>
                <w:color w:val="000000"/>
                <w:spacing w:val="-2"/>
              </w:rPr>
              <w:t>4</w:t>
            </w:r>
          </w:p>
        </w:tc>
        <w:tc>
          <w:tcPr>
            <w:tcW w:w="3299" w:type="dxa"/>
            <w:tcBorders>
              <w:top w:val="single" w:sz="6" w:space="0" w:color="auto"/>
              <w:left w:val="single" w:sz="6" w:space="0" w:color="auto"/>
            </w:tcBorders>
            <w:vAlign w:val="center"/>
          </w:tcPr>
          <w:p w:rsidR="00C26903" w:rsidRPr="00DF487C" w:rsidRDefault="00C26903" w:rsidP="00C26903">
            <w:pPr>
              <w:pStyle w:val="BodyText"/>
              <w:spacing w:before="120" w:after="120"/>
              <w:jc w:val="right"/>
              <w:rPr>
                <w:color w:val="000000"/>
                <w:sz w:val="24"/>
                <w:szCs w:val="24"/>
                <w:lang w:val="en-US" w:eastAsia="en-US"/>
              </w:rPr>
            </w:pPr>
          </w:p>
        </w:tc>
        <w:tc>
          <w:tcPr>
            <w:tcW w:w="1834" w:type="dxa"/>
            <w:tcBorders>
              <w:top w:val="single" w:sz="6" w:space="0" w:color="auto"/>
              <w:left w:val="single" w:sz="6" w:space="0" w:color="auto"/>
            </w:tcBorders>
            <w:vAlign w:val="center"/>
          </w:tcPr>
          <w:p w:rsidR="00C26903" w:rsidRPr="00DF487C" w:rsidRDefault="00C26903" w:rsidP="00C26903">
            <w:pPr>
              <w:pStyle w:val="BodyText"/>
              <w:spacing w:before="120" w:after="120"/>
              <w:jc w:val="right"/>
              <w:rPr>
                <w:color w:val="000000"/>
                <w:sz w:val="24"/>
                <w:szCs w:val="24"/>
                <w:lang w:val="en-US" w:eastAsia="en-US"/>
              </w:rPr>
            </w:pPr>
          </w:p>
        </w:tc>
        <w:tc>
          <w:tcPr>
            <w:tcW w:w="2848" w:type="dxa"/>
            <w:tcBorders>
              <w:top w:val="single" w:sz="6" w:space="0" w:color="auto"/>
              <w:left w:val="single" w:sz="6" w:space="0" w:color="auto"/>
              <w:right w:val="single" w:sz="6" w:space="0" w:color="auto"/>
            </w:tcBorders>
            <w:vAlign w:val="center"/>
          </w:tcPr>
          <w:p w:rsidR="00C26903" w:rsidRPr="00DF487C" w:rsidRDefault="00C26903" w:rsidP="00C26903">
            <w:pPr>
              <w:pStyle w:val="BodyText"/>
              <w:spacing w:before="120" w:after="120"/>
              <w:jc w:val="right"/>
              <w:rPr>
                <w:color w:val="000000"/>
                <w:sz w:val="24"/>
                <w:szCs w:val="24"/>
                <w:lang w:val="en-US" w:eastAsia="en-US"/>
              </w:rPr>
            </w:pPr>
          </w:p>
        </w:tc>
      </w:tr>
      <w:tr w:rsidR="00C26903" w:rsidRPr="00DF487C">
        <w:trPr>
          <w:trHeight w:val="720"/>
          <w:jc w:val="center"/>
        </w:trPr>
        <w:tc>
          <w:tcPr>
            <w:tcW w:w="6248" w:type="dxa"/>
            <w:gridSpan w:val="3"/>
            <w:tcBorders>
              <w:top w:val="single" w:sz="6" w:space="0" w:color="auto"/>
              <w:right w:val="single" w:sz="18" w:space="0" w:color="auto"/>
            </w:tcBorders>
            <w:vAlign w:val="center"/>
          </w:tcPr>
          <w:p w:rsidR="00C26903" w:rsidRPr="00DF487C" w:rsidRDefault="00C26903" w:rsidP="00C26903">
            <w:pPr>
              <w:pStyle w:val="BodyText"/>
              <w:spacing w:before="120" w:after="120"/>
              <w:jc w:val="center"/>
              <w:rPr>
                <w:color w:val="000000"/>
                <w:sz w:val="24"/>
                <w:szCs w:val="24"/>
                <w:lang w:val="en-US" w:eastAsia="en-US"/>
              </w:rPr>
            </w:pPr>
            <w:r w:rsidRPr="00DF487C">
              <w:rPr>
                <w:b/>
                <w:bCs/>
                <w:color w:val="000000"/>
                <w:sz w:val="24"/>
                <w:szCs w:val="24"/>
                <w:lang w:val="en-US" w:eastAsia="en-US"/>
              </w:rPr>
              <w:tab/>
              <w:t xml:space="preserve">Average Annual Construction Turnover    </w:t>
            </w:r>
          </w:p>
        </w:tc>
        <w:tc>
          <w:tcPr>
            <w:tcW w:w="2848" w:type="dxa"/>
            <w:tcBorders>
              <w:top w:val="single" w:sz="18" w:space="0" w:color="auto"/>
              <w:left w:val="single" w:sz="18" w:space="0" w:color="auto"/>
              <w:bottom w:val="single" w:sz="18" w:space="0" w:color="auto"/>
              <w:right w:val="single" w:sz="18" w:space="0" w:color="auto"/>
            </w:tcBorders>
            <w:vAlign w:val="center"/>
          </w:tcPr>
          <w:p w:rsidR="00C26903" w:rsidRPr="00DF487C" w:rsidRDefault="00C26903" w:rsidP="00C26903">
            <w:pPr>
              <w:pStyle w:val="BodyText"/>
              <w:spacing w:before="120" w:after="120"/>
              <w:jc w:val="right"/>
              <w:rPr>
                <w:color w:val="000000"/>
                <w:sz w:val="24"/>
                <w:szCs w:val="24"/>
                <w:lang w:val="en-US" w:eastAsia="en-US"/>
              </w:rPr>
            </w:pPr>
          </w:p>
        </w:tc>
      </w:tr>
    </w:tbl>
    <w:p w:rsidR="009E5DFC" w:rsidRPr="00DF487C" w:rsidRDefault="009E5DFC" w:rsidP="009E5DFC">
      <w:pPr>
        <w:rPr>
          <w:color w:val="000000"/>
        </w:rPr>
      </w:pPr>
    </w:p>
    <w:p w:rsidR="009E5DFC" w:rsidRPr="00DF487C" w:rsidRDefault="009E5DFC" w:rsidP="00BF776E">
      <w:pPr>
        <w:spacing w:before="240" w:after="240"/>
        <w:ind w:left="187"/>
        <w:rPr>
          <w:i/>
          <w:color w:val="000000"/>
        </w:rPr>
      </w:pPr>
      <w:r w:rsidRPr="00DF487C">
        <w:rPr>
          <w:i/>
          <w:color w:val="000000"/>
        </w:rPr>
        <w:t>The information supplied should be the Annual Turnover of the Bidder or each member of a JV in terms of the amounts billed to clients for each year for work in progress or compl</w:t>
      </w:r>
      <w:r w:rsidR="00C26903" w:rsidRPr="00DF487C">
        <w:rPr>
          <w:i/>
          <w:color w:val="000000"/>
        </w:rPr>
        <w:t xml:space="preserve">eted, converted to </w:t>
      </w:r>
      <w:r w:rsidR="00880629">
        <w:rPr>
          <w:i/>
          <w:color w:val="000000"/>
        </w:rPr>
        <w:t>USD</w:t>
      </w:r>
      <w:r w:rsidR="00C26903" w:rsidRPr="00DF487C">
        <w:rPr>
          <w:i/>
          <w:color w:val="000000"/>
        </w:rPr>
        <w:t xml:space="preserve"> </w:t>
      </w:r>
      <w:r w:rsidRPr="00DF487C">
        <w:rPr>
          <w:i/>
          <w:color w:val="000000"/>
        </w:rPr>
        <w:t xml:space="preserve">at the rate of exchange at the end of the period reported. </w:t>
      </w:r>
    </w:p>
    <w:p w:rsidR="009E5DFC" w:rsidRPr="00DF487C" w:rsidRDefault="009E5DFC" w:rsidP="001C4C69">
      <w:pPr>
        <w:pStyle w:val="Style19"/>
        <w:adjustRightInd/>
        <w:jc w:val="right"/>
        <w:rPr>
          <w:color w:val="000000"/>
          <w:spacing w:val="-2"/>
        </w:rPr>
      </w:pPr>
    </w:p>
    <w:p w:rsidR="001C4C69" w:rsidRPr="00DF487C" w:rsidRDefault="001C4C69" w:rsidP="001C4C69">
      <w:pPr>
        <w:rPr>
          <w:bCs/>
          <w:color w:val="000000"/>
          <w:spacing w:val="-2"/>
        </w:rPr>
      </w:pPr>
    </w:p>
    <w:p w:rsidR="00933612" w:rsidRPr="00DF487C" w:rsidRDefault="00890463" w:rsidP="00933612">
      <w:pPr>
        <w:pStyle w:val="Technical4"/>
        <w:tabs>
          <w:tab w:val="clear" w:pos="-720"/>
        </w:tabs>
        <w:suppressAutoHyphens w:val="0"/>
        <w:spacing w:before="120" w:after="120"/>
        <w:ind w:left="180"/>
        <w:jc w:val="center"/>
        <w:rPr>
          <w:caps/>
          <w:color w:val="000000"/>
          <w:sz w:val="24"/>
          <w:szCs w:val="24"/>
        </w:rPr>
      </w:pPr>
      <w:r w:rsidRPr="00DF487C">
        <w:rPr>
          <w:color w:val="000000"/>
          <w:sz w:val="24"/>
          <w:szCs w:val="24"/>
        </w:rPr>
        <w:br w:type="page"/>
      </w:r>
      <w:bookmarkStart w:id="124" w:name="_Toc163975066"/>
      <w:r w:rsidR="00933612" w:rsidRPr="00DF487C">
        <w:rPr>
          <w:caps/>
          <w:color w:val="000000"/>
          <w:sz w:val="24"/>
          <w:szCs w:val="24"/>
        </w:rPr>
        <w:t xml:space="preserve">Form </w:t>
      </w:r>
      <w:r w:rsidR="00022409" w:rsidRPr="00DF487C">
        <w:rPr>
          <w:caps/>
          <w:color w:val="000000"/>
          <w:sz w:val="24"/>
          <w:szCs w:val="24"/>
        </w:rPr>
        <w:t>B</w:t>
      </w:r>
      <w:r w:rsidR="004E7513" w:rsidRPr="00DF487C">
        <w:rPr>
          <w:caps/>
          <w:color w:val="000000"/>
          <w:sz w:val="24"/>
          <w:szCs w:val="24"/>
        </w:rPr>
        <w:t xml:space="preserve"> </w:t>
      </w:r>
      <w:r w:rsidR="00933612" w:rsidRPr="00DF487C">
        <w:rPr>
          <w:caps/>
          <w:color w:val="000000"/>
          <w:sz w:val="24"/>
          <w:szCs w:val="24"/>
        </w:rPr>
        <w:t>4.1.</w:t>
      </w:r>
      <w:r w:rsidR="00022409" w:rsidRPr="00DF487C">
        <w:rPr>
          <w:caps/>
          <w:color w:val="000000"/>
          <w:sz w:val="24"/>
          <w:szCs w:val="24"/>
        </w:rPr>
        <w:t>1</w:t>
      </w:r>
      <w:r w:rsidR="00211E25" w:rsidRPr="00DF487C">
        <w:rPr>
          <w:caps/>
          <w:color w:val="000000"/>
          <w:sz w:val="24"/>
          <w:szCs w:val="24"/>
        </w:rPr>
        <w:t>2</w:t>
      </w:r>
    </w:p>
    <w:p w:rsidR="00890463" w:rsidRPr="00DF487C" w:rsidRDefault="00890463" w:rsidP="00933612">
      <w:pPr>
        <w:pStyle w:val="SectionVHeading2"/>
        <w:spacing w:after="120"/>
        <w:rPr>
          <w:caps/>
          <w:color w:val="000000"/>
          <w:sz w:val="24"/>
          <w:szCs w:val="24"/>
          <w:lang w:val="en-US"/>
        </w:rPr>
      </w:pPr>
      <w:r w:rsidRPr="00DF487C">
        <w:rPr>
          <w:caps/>
          <w:color w:val="000000"/>
          <w:sz w:val="24"/>
          <w:szCs w:val="24"/>
          <w:lang w:val="en-US"/>
        </w:rPr>
        <w:t>Current Contract Commitments / Works in Progress</w:t>
      </w:r>
      <w:bookmarkEnd w:id="124"/>
    </w:p>
    <w:p w:rsidR="00890463" w:rsidRPr="00DF487C" w:rsidRDefault="00890463" w:rsidP="00890463">
      <w:pPr>
        <w:spacing w:before="240" w:after="240"/>
        <w:rPr>
          <w:i/>
          <w:color w:val="000000"/>
        </w:rPr>
      </w:pPr>
      <w:r w:rsidRPr="00DF487C">
        <w:rPr>
          <w:i/>
          <w:color w:val="000000"/>
        </w:rPr>
        <w:t>Bidders and each partner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rsidR="0005253E" w:rsidRPr="00DF487C" w:rsidRDefault="0005253E" w:rsidP="001C4C69">
      <w:pPr>
        <w:rPr>
          <w:color w:val="000000"/>
        </w:rPr>
      </w:pPr>
    </w:p>
    <w:p w:rsidR="0005253E" w:rsidRPr="00DF487C" w:rsidRDefault="0005253E" w:rsidP="0005253E">
      <w:pPr>
        <w:ind w:right="288"/>
        <w:rPr>
          <w:b/>
          <w:color w:val="000000"/>
          <w:spacing w:val="-5"/>
        </w:rPr>
      </w:pPr>
      <w:r w:rsidRPr="00DF487C">
        <w:rPr>
          <w:b/>
          <w:color w:val="000000"/>
          <w:spacing w:val="-5"/>
        </w:rPr>
        <w:t>Current Contract Commitments / Works in Progress</w:t>
      </w:r>
    </w:p>
    <w:p w:rsidR="0005253E" w:rsidRPr="00DF487C" w:rsidRDefault="0005253E" w:rsidP="0005253E">
      <w:pPr>
        <w:ind w:right="288"/>
        <w:rPr>
          <w:color w:val="000000"/>
          <w:spacing w:val="-5"/>
        </w:rPr>
      </w:pPr>
      <w:r w:rsidRPr="00DF487C">
        <w:rPr>
          <w:color w:val="000000"/>
          <w:spacing w:val="-5"/>
        </w:rPr>
        <w:t>Each Applicant and each member of a joint venture or other consortium must fill in this form, providing information on their current commitments on all contracts that have been awarded, or for which a letter of intent or acceptance has been received, or for contracts approaching completion, but for which an unqualified, full completion certificate has yet to be issued.</w:t>
      </w:r>
    </w:p>
    <w:p w:rsidR="0005253E" w:rsidRPr="00DF487C" w:rsidRDefault="0005253E" w:rsidP="0005253E">
      <w:pPr>
        <w:rPr>
          <w:rStyle w:val="Table"/>
          <w:rFonts w:ascii="Times New Roman" w:hAnsi="Times New Roman"/>
          <w:color w:val="000000"/>
          <w:spacing w:val="-2"/>
          <w:sz w:val="24"/>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05253E" w:rsidRPr="00DF487C" w:rsidTr="00123C17">
        <w:trPr>
          <w:cantSplit/>
        </w:trPr>
        <w:tc>
          <w:tcPr>
            <w:tcW w:w="189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rPr>
                <w:rStyle w:val="Table"/>
                <w:rFonts w:ascii="Times New Roman" w:hAnsi="Times New Roman"/>
                <w:b/>
                <w:color w:val="000000"/>
                <w:spacing w:val="-2"/>
                <w:sz w:val="24"/>
              </w:rPr>
            </w:pPr>
            <w:r w:rsidRPr="00DF487C">
              <w:rPr>
                <w:rStyle w:val="Table"/>
                <w:rFonts w:ascii="Times New Roman" w:hAnsi="Times New Roman"/>
                <w:b/>
                <w:color w:val="000000"/>
                <w:spacing w:val="-2"/>
                <w:sz w:val="24"/>
              </w:rPr>
              <w:t>Name of Contract</w:t>
            </w:r>
          </w:p>
        </w:tc>
        <w:tc>
          <w:tcPr>
            <w:tcW w:w="1620" w:type="dxa"/>
            <w:tcBorders>
              <w:top w:val="single" w:sz="6" w:space="0" w:color="auto"/>
            </w:tcBorders>
          </w:tcPr>
          <w:p w:rsidR="0005253E" w:rsidRPr="00DF487C" w:rsidRDefault="0005253E" w:rsidP="00123C17">
            <w:pPr>
              <w:spacing w:after="71"/>
              <w:ind w:left="-42"/>
              <w:rPr>
                <w:rStyle w:val="Table"/>
                <w:rFonts w:ascii="Times New Roman" w:hAnsi="Times New Roman"/>
                <w:b/>
                <w:color w:val="000000"/>
                <w:spacing w:val="-2"/>
                <w:sz w:val="24"/>
              </w:rPr>
            </w:pPr>
            <w:r w:rsidRPr="00DF487C">
              <w:rPr>
                <w:rStyle w:val="Table"/>
                <w:rFonts w:ascii="Times New Roman" w:hAnsi="Times New Roman"/>
                <w:b/>
                <w:color w:val="000000"/>
                <w:spacing w:val="-2"/>
                <w:sz w:val="24"/>
              </w:rPr>
              <w:t>Employer, contact address/tel/fax</w:t>
            </w:r>
            <w:r w:rsidRPr="00DF487C">
              <w:rPr>
                <w:rStyle w:val="FootnoteReference"/>
                <w:b/>
                <w:color w:val="000000"/>
                <w:spacing w:val="-2"/>
              </w:rPr>
              <w:footnoteReference w:id="1"/>
            </w:r>
          </w:p>
        </w:tc>
        <w:tc>
          <w:tcPr>
            <w:tcW w:w="1800" w:type="dxa"/>
            <w:tcBorders>
              <w:top w:val="single" w:sz="6" w:space="0" w:color="auto"/>
              <w:left w:val="single" w:sz="6" w:space="0" w:color="auto"/>
            </w:tcBorders>
          </w:tcPr>
          <w:p w:rsidR="0005253E" w:rsidRPr="00DF487C" w:rsidRDefault="0005253E" w:rsidP="004B177C">
            <w:pPr>
              <w:spacing w:after="71"/>
              <w:ind w:left="-42"/>
              <w:rPr>
                <w:rStyle w:val="Table"/>
                <w:rFonts w:ascii="Times New Roman" w:hAnsi="Times New Roman"/>
                <w:b/>
                <w:color w:val="000000"/>
                <w:spacing w:val="-2"/>
                <w:sz w:val="24"/>
              </w:rPr>
            </w:pPr>
            <w:r w:rsidRPr="00DF487C">
              <w:rPr>
                <w:rStyle w:val="Table"/>
                <w:rFonts w:ascii="Times New Roman" w:hAnsi="Times New Roman"/>
                <w:b/>
                <w:color w:val="000000"/>
                <w:spacing w:val="-2"/>
                <w:sz w:val="24"/>
              </w:rPr>
              <w:t xml:space="preserve">Value of outstanding work (current </w:t>
            </w:r>
            <w:r w:rsidR="00880629">
              <w:rPr>
                <w:rStyle w:val="Table"/>
                <w:rFonts w:ascii="Times New Roman" w:hAnsi="Times New Roman"/>
                <w:b/>
                <w:color w:val="000000"/>
                <w:spacing w:val="-2"/>
                <w:sz w:val="24"/>
              </w:rPr>
              <w:t>USD</w:t>
            </w:r>
            <w:r w:rsidR="004B177C">
              <w:rPr>
                <w:rStyle w:val="Table"/>
                <w:rFonts w:ascii="Times New Roman" w:hAnsi="Times New Roman"/>
                <w:b/>
                <w:color w:val="000000"/>
                <w:spacing w:val="-2"/>
                <w:sz w:val="24"/>
              </w:rPr>
              <w:t xml:space="preserve"> </w:t>
            </w:r>
            <w:r w:rsidRPr="00DF487C">
              <w:rPr>
                <w:rStyle w:val="Table"/>
                <w:rFonts w:ascii="Times New Roman" w:hAnsi="Times New Roman"/>
                <w:b/>
                <w:color w:val="000000"/>
                <w:spacing w:val="-2"/>
                <w:sz w:val="24"/>
              </w:rPr>
              <w:t>equivalent)</w:t>
            </w:r>
            <w:r w:rsidR="004E7513" w:rsidRPr="00DF487C">
              <w:rPr>
                <w:rStyle w:val="Table"/>
                <w:rFonts w:ascii="Times New Roman" w:hAnsi="Times New Roman"/>
                <w:b/>
                <w:color w:val="000000"/>
                <w:spacing w:val="-2"/>
                <w:sz w:val="24"/>
              </w:rPr>
              <w:t xml:space="preserve"> Rate of exchange if applicable</w:t>
            </w:r>
          </w:p>
        </w:tc>
        <w:tc>
          <w:tcPr>
            <w:tcW w:w="1800" w:type="dxa"/>
            <w:tcBorders>
              <w:top w:val="single" w:sz="6" w:space="0" w:color="auto"/>
              <w:left w:val="single" w:sz="6" w:space="0" w:color="auto"/>
            </w:tcBorders>
          </w:tcPr>
          <w:p w:rsidR="0005253E" w:rsidRPr="00DF487C" w:rsidRDefault="0005253E" w:rsidP="00123C17">
            <w:pPr>
              <w:spacing w:after="71"/>
              <w:ind w:left="-42"/>
              <w:rPr>
                <w:rStyle w:val="Table"/>
                <w:rFonts w:ascii="Times New Roman" w:hAnsi="Times New Roman"/>
                <w:b/>
                <w:color w:val="000000"/>
                <w:spacing w:val="-2"/>
                <w:sz w:val="24"/>
              </w:rPr>
            </w:pPr>
            <w:r w:rsidRPr="00DF487C">
              <w:rPr>
                <w:rStyle w:val="Table"/>
                <w:rFonts w:ascii="Times New Roman" w:hAnsi="Times New Roman"/>
                <w:b/>
                <w:color w:val="000000"/>
                <w:spacing w:val="-2"/>
                <w:sz w:val="24"/>
              </w:rPr>
              <w:t>Estimated completion date</w:t>
            </w:r>
          </w:p>
        </w:tc>
        <w:tc>
          <w:tcPr>
            <w:tcW w:w="180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ind w:left="-42"/>
              <w:rPr>
                <w:rStyle w:val="Table"/>
                <w:rFonts w:ascii="Times New Roman" w:hAnsi="Times New Roman"/>
                <w:b/>
                <w:color w:val="000000"/>
                <w:spacing w:val="-2"/>
                <w:sz w:val="24"/>
              </w:rPr>
            </w:pPr>
            <w:r w:rsidRPr="00DF487C">
              <w:rPr>
                <w:rStyle w:val="Table"/>
                <w:rFonts w:ascii="Times New Roman" w:hAnsi="Times New Roman"/>
                <w:b/>
                <w:color w:val="000000"/>
                <w:spacing w:val="-2"/>
                <w:sz w:val="24"/>
              </w:rPr>
              <w:t>Cumulative physical progress to date (%)</w:t>
            </w:r>
          </w:p>
        </w:tc>
      </w:tr>
      <w:tr w:rsidR="0005253E" w:rsidRPr="00DF487C" w:rsidTr="00123C17">
        <w:trPr>
          <w:cantSplit/>
        </w:trPr>
        <w:tc>
          <w:tcPr>
            <w:tcW w:w="189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rPr>
                <w:rStyle w:val="Table"/>
                <w:rFonts w:ascii="Times New Roman" w:hAnsi="Times New Roman"/>
                <w:color w:val="000000"/>
                <w:spacing w:val="-2"/>
                <w:sz w:val="24"/>
              </w:rPr>
            </w:pPr>
            <w:r w:rsidRPr="00DF487C">
              <w:rPr>
                <w:rStyle w:val="Table"/>
                <w:rFonts w:ascii="Times New Roman" w:hAnsi="Times New Roman"/>
                <w:color w:val="000000"/>
                <w:spacing w:val="-2"/>
                <w:sz w:val="24"/>
              </w:rPr>
              <w:t>1.</w:t>
            </w:r>
          </w:p>
          <w:p w:rsidR="0005253E" w:rsidRPr="00DF487C" w:rsidRDefault="0005253E" w:rsidP="00123C17">
            <w:pPr>
              <w:spacing w:after="71"/>
              <w:rPr>
                <w:rStyle w:val="Table"/>
                <w:rFonts w:ascii="Times New Roman" w:hAnsi="Times New Roman"/>
                <w:color w:val="000000"/>
                <w:spacing w:val="-2"/>
                <w:sz w:val="24"/>
              </w:rPr>
            </w:pPr>
          </w:p>
        </w:tc>
        <w:tc>
          <w:tcPr>
            <w:tcW w:w="1620" w:type="dxa"/>
            <w:tcBorders>
              <w:top w:val="single" w:sz="6" w:space="0" w:color="auto"/>
            </w:tcBorders>
          </w:tcPr>
          <w:p w:rsidR="0005253E" w:rsidRPr="00DF487C" w:rsidRDefault="0005253E" w:rsidP="00123C17">
            <w:pPr>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r>
      <w:tr w:rsidR="0005253E" w:rsidRPr="00DF487C" w:rsidTr="00123C17">
        <w:trPr>
          <w:cantSplit/>
        </w:trPr>
        <w:tc>
          <w:tcPr>
            <w:tcW w:w="189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rPr>
                <w:rStyle w:val="Table"/>
                <w:rFonts w:ascii="Times New Roman" w:hAnsi="Times New Roman"/>
                <w:color w:val="000000"/>
                <w:spacing w:val="-2"/>
                <w:sz w:val="24"/>
              </w:rPr>
            </w:pPr>
            <w:r w:rsidRPr="00DF487C">
              <w:rPr>
                <w:rStyle w:val="Table"/>
                <w:rFonts w:ascii="Times New Roman" w:hAnsi="Times New Roman"/>
                <w:color w:val="000000"/>
                <w:spacing w:val="-2"/>
                <w:sz w:val="24"/>
              </w:rPr>
              <w:t>2.</w:t>
            </w:r>
          </w:p>
          <w:p w:rsidR="0005253E" w:rsidRPr="00DF487C" w:rsidRDefault="0005253E" w:rsidP="00123C17">
            <w:pPr>
              <w:spacing w:after="71"/>
              <w:rPr>
                <w:rStyle w:val="Table"/>
                <w:rFonts w:ascii="Times New Roman" w:hAnsi="Times New Roman"/>
                <w:color w:val="000000"/>
                <w:spacing w:val="-2"/>
                <w:sz w:val="24"/>
              </w:rPr>
            </w:pPr>
          </w:p>
        </w:tc>
        <w:tc>
          <w:tcPr>
            <w:tcW w:w="1620" w:type="dxa"/>
            <w:tcBorders>
              <w:top w:val="single" w:sz="6" w:space="0" w:color="auto"/>
            </w:tcBorders>
          </w:tcPr>
          <w:p w:rsidR="0005253E" w:rsidRPr="00DF487C" w:rsidRDefault="0005253E" w:rsidP="00123C17">
            <w:pPr>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r>
      <w:tr w:rsidR="0005253E" w:rsidRPr="00DF487C" w:rsidTr="00123C17">
        <w:trPr>
          <w:cantSplit/>
        </w:trPr>
        <w:tc>
          <w:tcPr>
            <w:tcW w:w="189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rPr>
                <w:rStyle w:val="Table"/>
                <w:rFonts w:ascii="Times New Roman" w:hAnsi="Times New Roman"/>
                <w:color w:val="000000"/>
                <w:spacing w:val="-2"/>
                <w:sz w:val="24"/>
              </w:rPr>
            </w:pPr>
            <w:r w:rsidRPr="00DF487C">
              <w:rPr>
                <w:rStyle w:val="Table"/>
                <w:rFonts w:ascii="Times New Roman" w:hAnsi="Times New Roman"/>
                <w:color w:val="000000"/>
                <w:spacing w:val="-2"/>
                <w:sz w:val="24"/>
              </w:rPr>
              <w:t>3.</w:t>
            </w:r>
          </w:p>
          <w:p w:rsidR="0005253E" w:rsidRPr="00DF487C" w:rsidRDefault="0005253E" w:rsidP="00123C17">
            <w:pPr>
              <w:spacing w:after="71"/>
              <w:rPr>
                <w:rStyle w:val="Table"/>
                <w:rFonts w:ascii="Times New Roman" w:hAnsi="Times New Roman"/>
                <w:color w:val="000000"/>
                <w:spacing w:val="-2"/>
                <w:sz w:val="24"/>
              </w:rPr>
            </w:pPr>
          </w:p>
        </w:tc>
        <w:tc>
          <w:tcPr>
            <w:tcW w:w="1620" w:type="dxa"/>
            <w:tcBorders>
              <w:top w:val="single" w:sz="6" w:space="0" w:color="auto"/>
            </w:tcBorders>
          </w:tcPr>
          <w:p w:rsidR="0005253E" w:rsidRPr="00DF487C" w:rsidRDefault="0005253E" w:rsidP="00123C17">
            <w:pPr>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r>
      <w:tr w:rsidR="0005253E" w:rsidRPr="00DF487C" w:rsidTr="00123C17">
        <w:trPr>
          <w:cantSplit/>
        </w:trPr>
        <w:tc>
          <w:tcPr>
            <w:tcW w:w="189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rPr>
                <w:rStyle w:val="Table"/>
                <w:rFonts w:ascii="Times New Roman" w:hAnsi="Times New Roman"/>
                <w:color w:val="000000"/>
                <w:spacing w:val="-2"/>
                <w:sz w:val="24"/>
              </w:rPr>
            </w:pPr>
            <w:r w:rsidRPr="00DF487C">
              <w:rPr>
                <w:rStyle w:val="Table"/>
                <w:rFonts w:ascii="Times New Roman" w:hAnsi="Times New Roman"/>
                <w:color w:val="000000"/>
                <w:spacing w:val="-2"/>
                <w:sz w:val="24"/>
              </w:rPr>
              <w:t>4.</w:t>
            </w:r>
          </w:p>
          <w:p w:rsidR="0005253E" w:rsidRPr="00DF487C" w:rsidRDefault="0005253E" w:rsidP="00123C17">
            <w:pPr>
              <w:spacing w:after="71"/>
              <w:rPr>
                <w:rStyle w:val="Table"/>
                <w:rFonts w:ascii="Times New Roman" w:hAnsi="Times New Roman"/>
                <w:color w:val="000000"/>
                <w:spacing w:val="-2"/>
                <w:sz w:val="24"/>
              </w:rPr>
            </w:pPr>
          </w:p>
        </w:tc>
        <w:tc>
          <w:tcPr>
            <w:tcW w:w="1620" w:type="dxa"/>
            <w:tcBorders>
              <w:top w:val="single" w:sz="6" w:space="0" w:color="auto"/>
            </w:tcBorders>
          </w:tcPr>
          <w:p w:rsidR="0005253E" w:rsidRPr="00DF487C" w:rsidRDefault="0005253E" w:rsidP="00123C17">
            <w:pPr>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r>
      <w:tr w:rsidR="0005253E" w:rsidRPr="00DF487C" w:rsidTr="00123C17">
        <w:trPr>
          <w:cantSplit/>
        </w:trPr>
        <w:tc>
          <w:tcPr>
            <w:tcW w:w="189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rPr>
                <w:rStyle w:val="Table"/>
                <w:rFonts w:ascii="Times New Roman" w:hAnsi="Times New Roman"/>
                <w:color w:val="000000"/>
                <w:spacing w:val="-2"/>
                <w:sz w:val="24"/>
              </w:rPr>
            </w:pPr>
            <w:r w:rsidRPr="00DF487C">
              <w:rPr>
                <w:rStyle w:val="Table"/>
                <w:rFonts w:ascii="Times New Roman" w:hAnsi="Times New Roman"/>
                <w:color w:val="000000"/>
                <w:spacing w:val="-2"/>
                <w:sz w:val="24"/>
              </w:rPr>
              <w:t>5.</w:t>
            </w:r>
          </w:p>
          <w:p w:rsidR="0005253E" w:rsidRPr="00DF487C" w:rsidRDefault="0005253E" w:rsidP="00123C17">
            <w:pPr>
              <w:spacing w:after="71"/>
              <w:rPr>
                <w:rStyle w:val="Table"/>
                <w:rFonts w:ascii="Times New Roman" w:hAnsi="Times New Roman"/>
                <w:color w:val="000000"/>
                <w:spacing w:val="-2"/>
                <w:sz w:val="24"/>
              </w:rPr>
            </w:pPr>
          </w:p>
        </w:tc>
        <w:tc>
          <w:tcPr>
            <w:tcW w:w="1620" w:type="dxa"/>
            <w:tcBorders>
              <w:top w:val="single" w:sz="6" w:space="0" w:color="auto"/>
            </w:tcBorders>
          </w:tcPr>
          <w:p w:rsidR="0005253E" w:rsidRPr="00DF487C" w:rsidRDefault="0005253E" w:rsidP="00123C17">
            <w:pPr>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r>
      <w:tr w:rsidR="0005253E" w:rsidRPr="00DF487C" w:rsidTr="00123C17">
        <w:trPr>
          <w:cantSplit/>
        </w:trPr>
        <w:tc>
          <w:tcPr>
            <w:tcW w:w="189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rPr>
                <w:rStyle w:val="Table"/>
                <w:rFonts w:ascii="Times New Roman" w:hAnsi="Times New Roman"/>
                <w:color w:val="000000"/>
                <w:spacing w:val="-2"/>
                <w:sz w:val="24"/>
              </w:rPr>
            </w:pPr>
            <w:r w:rsidRPr="00DF487C">
              <w:rPr>
                <w:rStyle w:val="Table"/>
                <w:rFonts w:ascii="Times New Roman" w:hAnsi="Times New Roman"/>
                <w:color w:val="000000"/>
                <w:spacing w:val="-2"/>
                <w:sz w:val="24"/>
              </w:rPr>
              <w:t>etc.</w:t>
            </w:r>
          </w:p>
          <w:p w:rsidR="0005253E" w:rsidRPr="00DF487C" w:rsidRDefault="0005253E" w:rsidP="00123C17">
            <w:pPr>
              <w:spacing w:after="71"/>
              <w:rPr>
                <w:rStyle w:val="Table"/>
                <w:rFonts w:ascii="Times New Roman" w:hAnsi="Times New Roman"/>
                <w:color w:val="000000"/>
                <w:spacing w:val="-2"/>
                <w:sz w:val="24"/>
              </w:rPr>
            </w:pPr>
          </w:p>
        </w:tc>
        <w:tc>
          <w:tcPr>
            <w:tcW w:w="1620" w:type="dxa"/>
            <w:tcBorders>
              <w:top w:val="single" w:sz="6" w:space="0" w:color="auto"/>
              <w:bottom w:val="single" w:sz="6" w:space="0" w:color="auto"/>
            </w:tcBorders>
          </w:tcPr>
          <w:p w:rsidR="0005253E" w:rsidRPr="00DF487C" w:rsidRDefault="0005253E" w:rsidP="00123C17">
            <w:pPr>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c>
          <w:tcPr>
            <w:tcW w:w="1800" w:type="dxa"/>
            <w:tcBorders>
              <w:top w:val="single" w:sz="6" w:space="0" w:color="auto"/>
              <w:left w:val="single" w:sz="6" w:space="0" w:color="auto"/>
              <w:bottom w:val="single" w:sz="6" w:space="0" w:color="auto"/>
              <w:right w:val="single" w:sz="6" w:space="0" w:color="auto"/>
            </w:tcBorders>
          </w:tcPr>
          <w:p w:rsidR="0005253E" w:rsidRPr="00DF487C" w:rsidRDefault="0005253E" w:rsidP="00123C17">
            <w:pPr>
              <w:spacing w:after="71"/>
              <w:rPr>
                <w:rStyle w:val="Table"/>
                <w:rFonts w:ascii="Times New Roman" w:hAnsi="Times New Roman"/>
                <w:color w:val="000000"/>
                <w:spacing w:val="-2"/>
                <w:sz w:val="24"/>
              </w:rPr>
            </w:pPr>
          </w:p>
        </w:tc>
      </w:tr>
    </w:tbl>
    <w:p w:rsidR="003468FF" w:rsidRPr="00DF487C" w:rsidRDefault="003468FF" w:rsidP="0005253E">
      <w:pPr>
        <w:rPr>
          <w:color w:val="000000"/>
        </w:rPr>
      </w:pPr>
    </w:p>
    <w:p w:rsidR="0005253E" w:rsidRPr="00DF487C" w:rsidRDefault="003468FF" w:rsidP="0005253E">
      <w:pPr>
        <w:rPr>
          <w:color w:val="000000"/>
        </w:rPr>
      </w:pPr>
      <w:r w:rsidRPr="00DF487C">
        <w:rPr>
          <w:color w:val="000000"/>
        </w:rPr>
        <w:br w:type="page"/>
      </w:r>
    </w:p>
    <w:p w:rsidR="003468FF" w:rsidRPr="00DF487C" w:rsidRDefault="003468FF" w:rsidP="003468FF">
      <w:pPr>
        <w:suppressAutoHyphens w:val="0"/>
        <w:overflowPunct w:val="0"/>
        <w:autoSpaceDE w:val="0"/>
        <w:autoSpaceDN w:val="0"/>
        <w:adjustRightInd w:val="0"/>
        <w:textAlignment w:val="baseline"/>
        <w:rPr>
          <w:b/>
          <w:color w:val="000000"/>
          <w:lang w:val="en-GB" w:eastAsia="en-GB"/>
        </w:rPr>
      </w:pPr>
      <w:bookmarkStart w:id="125" w:name="_Toc311106059"/>
      <w:bookmarkStart w:id="126" w:name="_Toc311109454"/>
      <w:bookmarkStart w:id="127" w:name="_Toc311109765"/>
      <w:bookmarkStart w:id="128" w:name="_Toc311109922"/>
      <w:bookmarkStart w:id="129" w:name="_Toc311110078"/>
      <w:bookmarkStart w:id="130" w:name="_Toc311111718"/>
      <w:bookmarkStart w:id="131" w:name="_Toc311112150"/>
      <w:bookmarkStart w:id="132" w:name="_Toc311113047"/>
      <w:bookmarkStart w:id="133" w:name="_Toc311113204"/>
      <w:bookmarkStart w:id="134" w:name="_Toc344300325"/>
      <w:bookmarkStart w:id="135" w:name="_Toc344366342"/>
      <w:bookmarkStart w:id="136" w:name="_Toc344366912"/>
      <w:bookmarkStart w:id="137" w:name="_Toc344367482"/>
      <w:bookmarkStart w:id="138" w:name="_Toc344367767"/>
      <w:bookmarkStart w:id="139" w:name="_Toc344368912"/>
      <w:bookmarkStart w:id="140" w:name="_Toc344370047"/>
      <w:bookmarkStart w:id="141" w:name="_Toc344370326"/>
      <w:bookmarkStart w:id="142" w:name="_Toc344370886"/>
      <w:bookmarkStart w:id="143" w:name="_Toc344371442"/>
      <w:bookmarkStart w:id="144" w:name="_Toc344372264"/>
      <w:bookmarkStart w:id="145" w:name="_Toc344372537"/>
      <w:bookmarkStart w:id="146" w:name="_Toc344449947"/>
      <w:bookmarkStart w:id="147" w:name="_Toc344636334"/>
      <w:bookmarkStart w:id="148" w:name="_Toc344636488"/>
      <w:bookmarkStart w:id="149" w:name="_Toc349190588"/>
      <w:r w:rsidRPr="00DF487C">
        <w:rPr>
          <w:b/>
          <w:color w:val="000000"/>
          <w:lang w:val="en-GB" w:eastAsia="en-GB"/>
        </w:rPr>
        <w:t>Form CCC – Part B: Contractor’s Performance on Current Commitments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bookmarkStart w:id="150" w:name="_Toc349190589"/>
      <w:r w:rsidRPr="00DF487C">
        <w:rPr>
          <w:color w:val="000000"/>
          <w:lang w:val="en-GB" w:eastAsia="en-GB"/>
        </w:rPr>
        <w:t>Each member of a JV must fill in this form</w:t>
      </w:r>
      <w:bookmarkEnd w:id="150"/>
    </w:p>
    <w:tbl>
      <w:tblPr>
        <w:tblW w:w="9380" w:type="dxa"/>
        <w:tblInd w:w="113" w:type="dxa"/>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3192"/>
        <w:gridCol w:w="583"/>
        <w:gridCol w:w="5605"/>
      </w:tblGrid>
      <w:tr w:rsidR="003468FF" w:rsidRPr="00DF487C" w:rsidTr="007E6648">
        <w:trPr>
          <w:cantSplit/>
          <w:trHeight w:val="210"/>
          <w:tblHeader/>
        </w:trPr>
        <w:tc>
          <w:tcPr>
            <w:tcW w:w="5000" w:type="pct"/>
            <w:gridSpan w:val="3"/>
            <w:tcBorders>
              <w:top w:val="single" w:sz="4" w:space="0" w:color="auto"/>
              <w:left w:val="single" w:sz="4" w:space="0" w:color="auto"/>
              <w:bottom w:val="doub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Contractor’s Performance on Current Commitments</w:t>
            </w:r>
          </w:p>
        </w:tc>
      </w:tr>
      <w:tr w:rsidR="003468FF" w:rsidRPr="00DF487C" w:rsidTr="007E6648">
        <w:trPr>
          <w:cantSplit/>
          <w:trHeight w:val="808"/>
        </w:trPr>
        <w:tc>
          <w:tcPr>
            <w:tcW w:w="1701" w:type="pct"/>
            <w:tcBorders>
              <w:top w:val="doub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Contract/Project  Identification and Name]</w:t>
            </w:r>
          </w:p>
        </w:tc>
        <w:tc>
          <w:tcPr>
            <w:tcW w:w="3299" w:type="pct"/>
            <w:gridSpan w:val="2"/>
            <w:tcBorders>
              <w:top w:val="doub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630"/>
        </w:trPr>
        <w:tc>
          <w:tcPr>
            <w:tcW w:w="1701"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[Name and Address of Employer]</w:t>
            </w:r>
          </w:p>
        </w:tc>
        <w:tc>
          <w:tcPr>
            <w:tcW w:w="3299" w:type="pct"/>
            <w:gridSpan w:val="2"/>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838"/>
        </w:trPr>
        <w:tc>
          <w:tcPr>
            <w:tcW w:w="1701"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[Brief Description of the Works Executed by the Bidder]</w:t>
            </w:r>
          </w:p>
        </w:tc>
        <w:tc>
          <w:tcPr>
            <w:tcW w:w="3299" w:type="pct"/>
            <w:gridSpan w:val="2"/>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395"/>
        </w:trPr>
        <w:tc>
          <w:tcPr>
            <w:tcW w:w="1701"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Starting Month Year</w:t>
            </w:r>
          </w:p>
        </w:tc>
        <w:tc>
          <w:tcPr>
            <w:tcW w:w="3299" w:type="pct"/>
            <w:gridSpan w:val="2"/>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40"/>
        </w:trPr>
        <w:tc>
          <w:tcPr>
            <w:tcW w:w="1701"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Ending Month Year</w:t>
            </w:r>
          </w:p>
        </w:tc>
        <w:tc>
          <w:tcPr>
            <w:tcW w:w="3299" w:type="pct"/>
            <w:gridSpan w:val="2"/>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530"/>
        </w:trPr>
        <w:tc>
          <w:tcPr>
            <w:tcW w:w="1701"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Duration in Years</w:t>
            </w:r>
          </w:p>
        </w:tc>
        <w:tc>
          <w:tcPr>
            <w:tcW w:w="3299" w:type="pct"/>
            <w:gridSpan w:val="2"/>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40"/>
        </w:trPr>
        <w:tc>
          <w:tcPr>
            <w:tcW w:w="1701"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Role of Bidder:</w:t>
            </w:r>
          </w:p>
        </w:tc>
        <w:tc>
          <w:tcPr>
            <w:tcW w:w="3299" w:type="pct"/>
            <w:gridSpan w:val="2"/>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22"/>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22"/>
        </w:trPr>
        <w:tc>
          <w:tcPr>
            <w:tcW w:w="5000" w:type="pct"/>
            <w:gridSpan w:val="3"/>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Employer’s Report on Contractor’s Performance</w:t>
            </w:r>
          </w:p>
        </w:tc>
      </w:tr>
      <w:tr w:rsidR="003468FF" w:rsidRPr="00DF487C" w:rsidTr="007E6648">
        <w:trPr>
          <w:cantSplit/>
          <w:trHeight w:val="485"/>
        </w:trPr>
        <w:tc>
          <w:tcPr>
            <w:tcW w:w="2012" w:type="pct"/>
            <w:gridSpan w:val="2"/>
            <w:vMerge w:val="restart"/>
            <w:tcBorders>
              <w:top w:val="single" w:sz="4" w:space="0" w:color="auto"/>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Mobilisation of Personnel Resources </w:t>
            </w: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Did the contractor mobilise the required key staff as per his bid and did not experience inability to mobilise staff?</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485"/>
        </w:trPr>
        <w:tc>
          <w:tcPr>
            <w:tcW w:w="2012" w:type="pct"/>
            <w:gridSpan w:val="2"/>
            <w:vMerge/>
            <w:tcBorders>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1035"/>
        </w:trPr>
        <w:tc>
          <w:tcPr>
            <w:tcW w:w="2012" w:type="pct"/>
            <w:gridSpan w:val="2"/>
            <w:vMerge/>
            <w:tcBorders>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The contractor did not experience high staff turnover</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485"/>
        </w:trPr>
        <w:tc>
          <w:tcPr>
            <w:tcW w:w="2012" w:type="pct"/>
            <w:gridSpan w:val="2"/>
            <w:vMerge/>
            <w:tcBorders>
              <w:left w:val="single" w:sz="4" w:space="0" w:color="auto"/>
              <w:bottom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85"/>
        </w:trPr>
        <w:tc>
          <w:tcPr>
            <w:tcW w:w="2012" w:type="pct"/>
            <w:gridSpan w:val="2"/>
            <w:vMerge w:val="restart"/>
            <w:tcBorders>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Mobilisation of Equipment Resources</w:t>
            </w: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Did the contractor comply with the mobilisation schedule and timelines?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485"/>
        </w:trPr>
        <w:tc>
          <w:tcPr>
            <w:tcW w:w="2012" w:type="pct"/>
            <w:gridSpan w:val="2"/>
            <w:vMerge/>
            <w:tcBorders>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85"/>
        </w:trPr>
        <w:tc>
          <w:tcPr>
            <w:tcW w:w="2012" w:type="pct"/>
            <w:gridSpan w:val="2"/>
            <w:vMerge w:val="restart"/>
            <w:tcBorders>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Project</w:t>
            </w:r>
            <w:r w:rsidR="00E57031">
              <w:rPr>
                <w:color w:val="000000"/>
                <w:lang w:val="en-GB" w:eastAsia="en-GB"/>
              </w:rPr>
              <w:t xml:space="preserve"> </w:t>
            </w:r>
            <w:r w:rsidRPr="00DF487C">
              <w:rPr>
                <w:color w:val="000000"/>
                <w:lang w:val="en-GB" w:eastAsia="en-GB"/>
              </w:rPr>
              <w:t>Timelines</w:t>
            </w: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Is the contractor meeting the project timelines?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485"/>
        </w:trPr>
        <w:tc>
          <w:tcPr>
            <w:tcW w:w="2012" w:type="pct"/>
            <w:gridSpan w:val="2"/>
            <w:vMerge/>
            <w:tcBorders>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85"/>
        </w:trPr>
        <w:tc>
          <w:tcPr>
            <w:tcW w:w="2012" w:type="pct"/>
            <w:gridSpan w:val="2"/>
            <w:vMerge w:val="restart"/>
            <w:tcBorders>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Compliance to Environmental and Social Safeguards</w:t>
            </w: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Is the contractor complying with the environmental and social safeguards? </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485"/>
        </w:trPr>
        <w:tc>
          <w:tcPr>
            <w:tcW w:w="2012" w:type="pct"/>
            <w:gridSpan w:val="2"/>
            <w:vMerge/>
            <w:tcBorders>
              <w:left w:val="single" w:sz="4" w:space="0" w:color="auto"/>
              <w:bottom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85"/>
        </w:trPr>
        <w:tc>
          <w:tcPr>
            <w:tcW w:w="2012" w:type="pct"/>
            <w:gridSpan w:val="2"/>
            <w:vMerge w:val="restart"/>
            <w:tcBorders>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Public Safety and Traffic Management  </w:t>
            </w: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Is the contractor complying with the approved public safety and traffic management plans?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485"/>
        </w:trPr>
        <w:tc>
          <w:tcPr>
            <w:tcW w:w="2012" w:type="pct"/>
            <w:gridSpan w:val="2"/>
            <w:vMerge/>
            <w:tcBorders>
              <w:left w:val="single" w:sz="4" w:space="0" w:color="auto"/>
              <w:bottom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485"/>
        </w:trPr>
        <w:tc>
          <w:tcPr>
            <w:tcW w:w="2012" w:type="pct"/>
            <w:gridSpan w:val="2"/>
            <w:vMerge w:val="restart"/>
            <w:tcBorders>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Co-operation and Coordination with Supervisor/Employer</w:t>
            </w: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Is the contractor actively coordinating/communicating with supervisor/employer’s personnel and always attempting to minimize the impact of delays on the project?</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485"/>
        </w:trPr>
        <w:tc>
          <w:tcPr>
            <w:tcW w:w="2012" w:type="pct"/>
            <w:gridSpan w:val="2"/>
            <w:vMerge/>
            <w:tcBorders>
              <w:left w:val="single" w:sz="4" w:space="0" w:color="auto"/>
              <w:bottom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r w:rsidR="003468FF" w:rsidRPr="00DF487C" w:rsidTr="007E6648">
        <w:trPr>
          <w:cantSplit/>
          <w:trHeight w:val="683"/>
        </w:trPr>
        <w:tc>
          <w:tcPr>
            <w:tcW w:w="2012" w:type="pct"/>
            <w:gridSpan w:val="2"/>
            <w:vMerge w:val="restart"/>
            <w:tcBorders>
              <w:top w:val="single" w:sz="4" w:space="0" w:color="auto"/>
              <w:left w:val="single" w:sz="4" w:space="0" w:color="auto"/>
              <w:right w:val="single" w:sz="4" w:space="0" w:color="auto"/>
            </w:tcBorders>
            <w:vAlign w:val="center"/>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Quality of Works </w:t>
            </w: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Is the work executed acceptable with all corrective work items and noted deficiencies being addressed per specifications in a timely manner?</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sym w:font="Wingdings" w:char="F071"/>
            </w:r>
            <w:r w:rsidRPr="00DF487C">
              <w:rPr>
                <w:color w:val="000000"/>
                <w:lang w:val="en-GB" w:eastAsia="en-GB"/>
              </w:rPr>
              <w:t xml:space="preserve"> Yes</w:t>
            </w:r>
            <w:r w:rsidRPr="00DF487C">
              <w:rPr>
                <w:color w:val="000000"/>
                <w:lang w:val="en-GB" w:eastAsia="en-GB"/>
              </w:rPr>
              <w:tab/>
            </w:r>
            <w:r w:rsidRPr="00DF487C">
              <w:rPr>
                <w:color w:val="000000"/>
                <w:lang w:val="en-GB" w:eastAsia="en-GB"/>
              </w:rPr>
              <w:sym w:font="Wingdings" w:char="F071"/>
            </w:r>
            <w:r w:rsidRPr="00DF487C">
              <w:rPr>
                <w:color w:val="000000"/>
                <w:lang w:val="en-GB" w:eastAsia="en-GB"/>
              </w:rPr>
              <w:t xml:space="preserve"> No</w:t>
            </w:r>
          </w:p>
        </w:tc>
      </w:tr>
      <w:tr w:rsidR="003468FF" w:rsidRPr="00DF487C" w:rsidTr="007E6648">
        <w:trPr>
          <w:cantSplit/>
          <w:trHeight w:val="683"/>
        </w:trPr>
        <w:tc>
          <w:tcPr>
            <w:tcW w:w="2012" w:type="pct"/>
            <w:gridSpan w:val="2"/>
            <w:vMerge/>
            <w:tcBorders>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c>
          <w:tcPr>
            <w:tcW w:w="2988" w:type="pct"/>
            <w:tcBorders>
              <w:top w:val="single" w:sz="4" w:space="0" w:color="auto"/>
              <w:left w:val="single" w:sz="4" w:space="0" w:color="auto"/>
              <w:bottom w:val="single" w:sz="4" w:space="0" w:color="auto"/>
              <w:right w:val="single" w:sz="4" w:space="0" w:color="auto"/>
            </w:tcBorders>
          </w:tcPr>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Comments</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p>
        </w:tc>
      </w:tr>
    </w:tbl>
    <w:p w:rsidR="0025325E" w:rsidRDefault="0025325E" w:rsidP="003468FF">
      <w:pPr>
        <w:suppressAutoHyphens w:val="0"/>
        <w:overflowPunct w:val="0"/>
        <w:autoSpaceDE w:val="0"/>
        <w:autoSpaceDN w:val="0"/>
        <w:adjustRightInd w:val="0"/>
        <w:textAlignment w:val="baseline"/>
        <w:rPr>
          <w:color w:val="000000"/>
          <w:lang w:val="en-GB" w:eastAsia="en-GB"/>
        </w:rPr>
      </w:pP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This reference in respect of </w:t>
      </w:r>
      <w:r w:rsidRPr="00DF487C">
        <w:rPr>
          <w:color w:val="000000"/>
          <w:lang w:val="en-GB" w:eastAsia="en-GB"/>
        </w:rPr>
        <w:fldChar w:fldCharType="begin"/>
      </w:r>
      <w:r w:rsidRPr="00DF487C">
        <w:rPr>
          <w:color w:val="000000"/>
          <w:lang w:val="en-GB" w:eastAsia="en-GB"/>
        </w:rPr>
        <w:instrText xml:space="preserve"> MERGEFIELD "Applicant" </w:instrText>
      </w:r>
      <w:r w:rsidRPr="00DF487C">
        <w:rPr>
          <w:color w:val="000000"/>
          <w:lang w:val="en-GB" w:eastAsia="en-GB"/>
        </w:rPr>
        <w:fldChar w:fldCharType="separate"/>
      </w:r>
      <w:r w:rsidRPr="00DF487C">
        <w:rPr>
          <w:color w:val="000000"/>
          <w:lang w:val="en-GB" w:eastAsia="en-GB"/>
        </w:rPr>
        <w:t>«Insert name of Bidder»</w:t>
      </w:r>
      <w:r w:rsidRPr="00DF487C">
        <w:rPr>
          <w:color w:val="000000"/>
          <w:lang w:val="en-GB" w:eastAsia="en-GB"/>
        </w:rPr>
        <w:fldChar w:fldCharType="end"/>
      </w:r>
      <w:r w:rsidR="001164FD" w:rsidRPr="00DF487C">
        <w:rPr>
          <w:color w:val="000000"/>
          <w:lang w:val="en-GB" w:eastAsia="en-GB"/>
        </w:rPr>
        <w:t xml:space="preserve"> </w:t>
      </w:r>
      <w:r w:rsidRPr="00DF487C">
        <w:rPr>
          <w:color w:val="000000"/>
          <w:lang w:val="en-GB" w:eastAsia="en-GB"/>
        </w:rPr>
        <w:t xml:space="preserve">is provided by: </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Signature: </w:t>
      </w:r>
      <w:r w:rsidRPr="00DF487C">
        <w:rPr>
          <w:color w:val="000000"/>
          <w:lang w:val="en-GB" w:eastAsia="en-GB"/>
        </w:rPr>
        <w:tab/>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Please print name: </w:t>
      </w:r>
      <w:r w:rsidRPr="00DF487C">
        <w:rPr>
          <w:color w:val="000000"/>
          <w:lang w:val="en-GB" w:eastAsia="en-GB"/>
        </w:rPr>
        <w:tab/>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On behalf of </w:t>
      </w:r>
      <w:r w:rsidRPr="00DF487C">
        <w:rPr>
          <w:color w:val="000000"/>
          <w:lang w:val="en-GB" w:eastAsia="en-GB"/>
        </w:rPr>
        <w:fldChar w:fldCharType="begin"/>
      </w:r>
      <w:r w:rsidRPr="00DF487C">
        <w:rPr>
          <w:color w:val="000000"/>
          <w:lang w:val="en-GB" w:eastAsia="en-GB"/>
        </w:rPr>
        <w:instrText xml:space="preserve"> MERGEFIELD "Referees_Organisation" </w:instrText>
      </w:r>
      <w:r w:rsidRPr="00DF487C">
        <w:rPr>
          <w:color w:val="000000"/>
          <w:lang w:val="en-GB" w:eastAsia="en-GB"/>
        </w:rPr>
        <w:fldChar w:fldCharType="separate"/>
      </w:r>
      <w:r w:rsidRPr="00DF487C">
        <w:rPr>
          <w:color w:val="000000"/>
          <w:lang w:val="en-GB" w:eastAsia="en-GB"/>
        </w:rPr>
        <w:t>«insert name of Employer»</w:t>
      </w:r>
      <w:r w:rsidRPr="00DF487C">
        <w:rPr>
          <w:color w:val="000000"/>
          <w:lang w:val="en-GB" w:eastAsia="en-GB"/>
        </w:rPr>
        <w:fldChar w:fldCharType="end"/>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Designation: </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Telephone number: ………………………………….</w:t>
      </w:r>
    </w:p>
    <w:p w:rsidR="003468FF" w:rsidRPr="00DF487C" w:rsidRDefault="003468FF" w:rsidP="003468FF">
      <w:pPr>
        <w:suppressAutoHyphens w:val="0"/>
        <w:overflowPunct w:val="0"/>
        <w:autoSpaceDE w:val="0"/>
        <w:autoSpaceDN w:val="0"/>
        <w:adjustRightInd w:val="0"/>
        <w:textAlignment w:val="baseline"/>
        <w:rPr>
          <w:color w:val="000000"/>
          <w:lang w:val="en-GB" w:eastAsia="en-GB"/>
        </w:rPr>
      </w:pPr>
      <w:r w:rsidRPr="00DF487C">
        <w:rPr>
          <w:color w:val="000000"/>
          <w:lang w:val="en-GB" w:eastAsia="en-GB"/>
        </w:rPr>
        <w:t xml:space="preserve">Date: </w:t>
      </w:r>
    </w:p>
    <w:p w:rsidR="001C4C69" w:rsidRPr="00DF487C" w:rsidRDefault="00890463" w:rsidP="001C4C69">
      <w:pPr>
        <w:rPr>
          <w:color w:val="000000"/>
        </w:rPr>
      </w:pPr>
      <w:r w:rsidRPr="00DF487C">
        <w:rPr>
          <w:color w:val="000000"/>
        </w:rPr>
        <w:br w:type="page"/>
      </w:r>
    </w:p>
    <w:p w:rsidR="00933612" w:rsidRPr="00DF487C" w:rsidRDefault="00933612" w:rsidP="001C4C69">
      <w:pPr>
        <w:pStyle w:val="Section4heading"/>
        <w:rPr>
          <w:caps/>
          <w:color w:val="000000"/>
          <w:sz w:val="24"/>
        </w:rPr>
      </w:pPr>
      <w:bookmarkStart w:id="151" w:name="_Toc108424568"/>
      <w:r w:rsidRPr="00DF487C">
        <w:rPr>
          <w:caps/>
          <w:color w:val="000000"/>
          <w:sz w:val="24"/>
        </w:rPr>
        <w:t xml:space="preserve">Form </w:t>
      </w:r>
      <w:r w:rsidR="00022409" w:rsidRPr="00DF487C">
        <w:rPr>
          <w:caps/>
          <w:color w:val="000000"/>
          <w:sz w:val="24"/>
        </w:rPr>
        <w:t>B</w:t>
      </w:r>
      <w:r w:rsidR="00CD6E0D" w:rsidRPr="00DF487C">
        <w:rPr>
          <w:caps/>
          <w:color w:val="000000"/>
          <w:sz w:val="24"/>
        </w:rPr>
        <w:t xml:space="preserve"> </w:t>
      </w:r>
      <w:r w:rsidRPr="00DF487C">
        <w:rPr>
          <w:caps/>
          <w:color w:val="000000"/>
          <w:sz w:val="24"/>
        </w:rPr>
        <w:t>4.1.</w:t>
      </w:r>
      <w:r w:rsidR="00022409" w:rsidRPr="00DF487C">
        <w:rPr>
          <w:caps/>
          <w:color w:val="000000"/>
          <w:sz w:val="24"/>
        </w:rPr>
        <w:t>1</w:t>
      </w:r>
      <w:r w:rsidR="000D2DF8" w:rsidRPr="00DF487C">
        <w:rPr>
          <w:caps/>
          <w:color w:val="000000"/>
          <w:sz w:val="24"/>
        </w:rPr>
        <w:t>3</w:t>
      </w:r>
    </w:p>
    <w:p w:rsidR="001C4C69" w:rsidRPr="00DF487C" w:rsidRDefault="001C4C69" w:rsidP="001C4C69">
      <w:pPr>
        <w:pStyle w:val="Section4heading"/>
        <w:rPr>
          <w:color w:val="000000"/>
          <w:sz w:val="24"/>
        </w:rPr>
      </w:pPr>
      <w:r w:rsidRPr="00DF487C">
        <w:rPr>
          <w:caps/>
          <w:color w:val="000000"/>
          <w:sz w:val="24"/>
        </w:rPr>
        <w:t>General Construction Experience</w:t>
      </w:r>
      <w:bookmarkEnd w:id="151"/>
    </w:p>
    <w:p w:rsidR="001C4C69" w:rsidRPr="00DF487C" w:rsidRDefault="001C4C69" w:rsidP="001E7791">
      <w:pPr>
        <w:rPr>
          <w:b/>
          <w:color w:val="000000"/>
        </w:rPr>
      </w:pPr>
    </w:p>
    <w:p w:rsidR="001C4C69" w:rsidRPr="00DF487C" w:rsidRDefault="001C4C69" w:rsidP="001E7791">
      <w:pPr>
        <w:ind w:left="72"/>
        <w:jc w:val="center"/>
        <w:rPr>
          <w:bCs/>
          <w:i/>
          <w:iCs/>
          <w:color w:val="000000"/>
          <w:spacing w:val="-4"/>
        </w:rPr>
      </w:pPr>
      <w:r w:rsidRPr="00DF487C">
        <w:rPr>
          <w:bCs/>
          <w:i/>
          <w:iCs/>
          <w:color w:val="000000"/>
        </w:rPr>
        <w:t xml:space="preserve">[The following table shall be filled in for the Bidder and for each partner of a Joint </w:t>
      </w:r>
      <w:r w:rsidRPr="00DF487C">
        <w:rPr>
          <w:bCs/>
          <w:i/>
          <w:iCs/>
          <w:color w:val="000000"/>
          <w:spacing w:val="-4"/>
        </w:rPr>
        <w:t>Venture]</w:t>
      </w:r>
    </w:p>
    <w:p w:rsidR="001C4C69" w:rsidRPr="00DF487C" w:rsidRDefault="001C4C69" w:rsidP="001E7791">
      <w:pPr>
        <w:rPr>
          <w:bCs/>
          <w:color w:val="000000"/>
          <w:spacing w:val="-2"/>
        </w:rPr>
      </w:pPr>
    </w:p>
    <w:p w:rsidR="001C4C69" w:rsidRPr="00DF487C" w:rsidRDefault="001C4C69" w:rsidP="001E7791">
      <w:pPr>
        <w:pStyle w:val="Style19"/>
        <w:adjustRightInd/>
        <w:jc w:val="right"/>
        <w:rPr>
          <w:b/>
          <w:color w:val="000000"/>
        </w:rPr>
      </w:pPr>
      <w:r w:rsidRPr="00DF487C">
        <w:rPr>
          <w:bCs/>
          <w:color w:val="000000"/>
        </w:rPr>
        <w:t xml:space="preserve">Bidder's/Joint Venture Partner's Legal Name: </w:t>
      </w:r>
      <w:r w:rsidRPr="00DF487C">
        <w:rPr>
          <w:bCs/>
          <w:i/>
          <w:iCs/>
          <w:color w:val="000000"/>
        </w:rPr>
        <w:t>[insert full name]</w:t>
      </w:r>
      <w:r w:rsidRPr="00DF487C">
        <w:rPr>
          <w:bCs/>
          <w:i/>
          <w:iCs/>
          <w:color w:val="000000"/>
        </w:rPr>
        <w:br/>
      </w:r>
      <w:r w:rsidRPr="00DF487C">
        <w:rPr>
          <w:bCs/>
          <w:color w:val="000000"/>
        </w:rPr>
        <w:t xml:space="preserve">Date: </w:t>
      </w:r>
      <w:r w:rsidRPr="00DF487C">
        <w:rPr>
          <w:bCs/>
          <w:i/>
          <w:iCs/>
          <w:color w:val="000000"/>
        </w:rPr>
        <w:t>[insert day, month, year]</w:t>
      </w:r>
      <w:r w:rsidRPr="00DF487C">
        <w:rPr>
          <w:bCs/>
          <w:i/>
          <w:iCs/>
          <w:color w:val="000000"/>
        </w:rPr>
        <w:br/>
      </w:r>
      <w:r w:rsidRPr="00DF487C">
        <w:rPr>
          <w:bCs/>
          <w:color w:val="000000"/>
        </w:rPr>
        <w:t xml:space="preserve">Bidder JV Party Legal Name: </w:t>
      </w:r>
      <w:r w:rsidRPr="00DF487C">
        <w:rPr>
          <w:bCs/>
          <w:i/>
          <w:iCs/>
          <w:color w:val="000000"/>
        </w:rPr>
        <w:t>[insert full name]</w:t>
      </w:r>
      <w:r w:rsidRPr="00DF487C">
        <w:rPr>
          <w:bCs/>
          <w:i/>
          <w:iCs/>
          <w:color w:val="000000"/>
        </w:rPr>
        <w:br/>
      </w:r>
      <w:r w:rsidRPr="00DF487C">
        <w:rPr>
          <w:color w:val="000000"/>
        </w:rPr>
        <w:t xml:space="preserve">Procurement Reference Number: </w:t>
      </w:r>
    </w:p>
    <w:p w:rsidR="001C4C69" w:rsidRPr="00DF487C" w:rsidRDefault="001C4C69" w:rsidP="001E7791">
      <w:pPr>
        <w:jc w:val="right"/>
        <w:rPr>
          <w:bCs/>
          <w:color w:val="000000"/>
        </w:rPr>
      </w:pPr>
      <w:r w:rsidRPr="00DF487C">
        <w:rPr>
          <w:bCs/>
          <w:color w:val="000000"/>
        </w:rPr>
        <w:t xml:space="preserve">Page </w:t>
      </w:r>
      <w:r w:rsidRPr="00DF487C">
        <w:rPr>
          <w:bCs/>
          <w:i/>
          <w:iCs/>
          <w:color w:val="000000"/>
        </w:rPr>
        <w:t xml:space="preserve">[insert page number] </w:t>
      </w:r>
      <w:r w:rsidRPr="00DF487C">
        <w:rPr>
          <w:bCs/>
          <w:color w:val="000000"/>
        </w:rPr>
        <w:t xml:space="preserve">of </w:t>
      </w:r>
      <w:r w:rsidRPr="00DF487C">
        <w:rPr>
          <w:bCs/>
          <w:i/>
          <w:iCs/>
          <w:color w:val="000000"/>
        </w:rPr>
        <w:t xml:space="preserve">[insert total number] </w:t>
      </w:r>
      <w:r w:rsidRPr="00DF487C">
        <w:rPr>
          <w:bCs/>
          <w:color w:val="000000"/>
        </w:rPr>
        <w:t>pages</w:t>
      </w:r>
    </w:p>
    <w:p w:rsidR="001C4C69" w:rsidRPr="00DF487C" w:rsidRDefault="001C4C69" w:rsidP="001E7791">
      <w:pPr>
        <w:rPr>
          <w:bCs/>
          <w:color w:val="000000"/>
          <w:spacing w:val="-2"/>
        </w:rPr>
      </w:pPr>
    </w:p>
    <w:p w:rsidR="001C4C69" w:rsidRPr="00DF487C" w:rsidRDefault="001C4C69" w:rsidP="001E7791">
      <w:pPr>
        <w:ind w:firstLine="72"/>
        <w:jc w:val="center"/>
        <w:rPr>
          <w:bCs/>
          <w:i/>
          <w:iCs/>
          <w:color w:val="000000"/>
        </w:rPr>
      </w:pPr>
      <w:r w:rsidRPr="00DF487C">
        <w:rPr>
          <w:bCs/>
          <w:i/>
          <w:iCs/>
          <w:color w:val="000000"/>
        </w:rPr>
        <w:t xml:space="preserve">[Identify contracts that demonstrate continuous construction work over the past </w:t>
      </w:r>
      <w:r w:rsidR="004675DB" w:rsidRPr="00DF487C">
        <w:rPr>
          <w:bCs/>
          <w:i/>
          <w:iCs/>
          <w:color w:val="000000"/>
        </w:rPr>
        <w:t>10</w:t>
      </w:r>
      <w:r w:rsidRPr="00DF487C">
        <w:rPr>
          <w:bCs/>
          <w:i/>
          <w:iCs/>
          <w:color w:val="000000"/>
        </w:rPr>
        <w:t xml:space="preserve"> (</w:t>
      </w:r>
      <w:r w:rsidR="004675DB" w:rsidRPr="00DF487C">
        <w:rPr>
          <w:bCs/>
          <w:i/>
          <w:iCs/>
          <w:color w:val="000000"/>
        </w:rPr>
        <w:t>ten</w:t>
      </w:r>
      <w:r w:rsidRPr="00DF487C">
        <w:rPr>
          <w:bCs/>
          <w:i/>
          <w:iCs/>
          <w:color w:val="000000"/>
        </w:rPr>
        <w:t xml:space="preserve">) years pursuant to </w:t>
      </w:r>
      <w:r w:rsidR="00933612" w:rsidRPr="00DF487C">
        <w:rPr>
          <w:bCs/>
          <w:color w:val="000000"/>
          <w:spacing w:val="-2"/>
        </w:rPr>
        <w:t xml:space="preserve">Criteria </w:t>
      </w:r>
      <w:r w:rsidR="00A624FF">
        <w:rPr>
          <w:bCs/>
          <w:color w:val="000000"/>
          <w:spacing w:val="-2"/>
        </w:rPr>
        <w:t>6</w:t>
      </w:r>
      <w:r w:rsidR="004675DB" w:rsidRPr="00DF487C">
        <w:rPr>
          <w:bCs/>
          <w:color w:val="000000"/>
          <w:spacing w:val="-2"/>
        </w:rPr>
        <w:t>.</w:t>
      </w:r>
      <w:r w:rsidR="00A624FF">
        <w:rPr>
          <w:bCs/>
          <w:color w:val="000000"/>
          <w:spacing w:val="-2"/>
        </w:rPr>
        <w:t>2.6</w:t>
      </w:r>
      <w:r w:rsidR="00933612" w:rsidRPr="00DF487C">
        <w:rPr>
          <w:bCs/>
          <w:color w:val="000000"/>
          <w:spacing w:val="-2"/>
        </w:rPr>
        <w:t xml:space="preserve"> of Section III (Evaluation Methodology and Criteria).</w:t>
      </w:r>
      <w:r w:rsidRPr="00DF487C">
        <w:rPr>
          <w:bCs/>
          <w:i/>
          <w:iCs/>
          <w:color w:val="000000"/>
        </w:rPr>
        <w:t xml:space="preserve"> List contracts chronologically, according to their commencement (starting) dates.]</w:t>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1115"/>
        <w:gridCol w:w="1114"/>
        <w:gridCol w:w="964"/>
        <w:gridCol w:w="4465"/>
        <w:gridCol w:w="1702"/>
      </w:tblGrid>
      <w:tr w:rsidR="00933612" w:rsidRPr="00DF487C">
        <w:trPr>
          <w:cantSplit/>
          <w:trHeight w:val="647"/>
          <w:tblHeader/>
          <w:jc w:val="center"/>
        </w:trPr>
        <w:tc>
          <w:tcPr>
            <w:tcW w:w="5000" w:type="pct"/>
            <w:gridSpan w:val="5"/>
            <w:tcBorders>
              <w:bottom w:val="double" w:sz="4" w:space="0" w:color="auto"/>
            </w:tcBorders>
            <w:vAlign w:val="center"/>
          </w:tcPr>
          <w:p w:rsidR="00933612" w:rsidRPr="00DF487C" w:rsidRDefault="00933612" w:rsidP="00FC3776">
            <w:pPr>
              <w:spacing w:before="60" w:after="60"/>
              <w:jc w:val="center"/>
              <w:rPr>
                <w:b/>
                <w:bCs/>
                <w:color w:val="000000"/>
                <w:spacing w:val="-2"/>
              </w:rPr>
            </w:pPr>
            <w:r w:rsidRPr="00DF487C">
              <w:rPr>
                <w:b/>
                <w:bCs/>
                <w:color w:val="000000"/>
                <w:spacing w:val="-2"/>
              </w:rPr>
              <w:t>General Construction History</w:t>
            </w:r>
          </w:p>
        </w:tc>
      </w:tr>
      <w:tr w:rsidR="00890463" w:rsidRPr="00DF487C">
        <w:trPr>
          <w:cantSplit/>
          <w:trHeight w:val="647"/>
          <w:tblHeader/>
          <w:jc w:val="center"/>
        </w:trPr>
        <w:tc>
          <w:tcPr>
            <w:tcW w:w="596" w:type="pct"/>
            <w:tcBorders>
              <w:bottom w:val="double" w:sz="4" w:space="0" w:color="auto"/>
              <w:right w:val="single" w:sz="4" w:space="0" w:color="auto"/>
            </w:tcBorders>
            <w:vAlign w:val="center"/>
          </w:tcPr>
          <w:p w:rsidR="00890463" w:rsidRPr="00DF487C" w:rsidRDefault="00890463" w:rsidP="00FC3776">
            <w:pPr>
              <w:spacing w:before="60" w:after="60"/>
              <w:jc w:val="center"/>
              <w:rPr>
                <w:b/>
                <w:bCs/>
                <w:noProof/>
                <w:color w:val="000000"/>
                <w:spacing w:val="-2"/>
              </w:rPr>
            </w:pPr>
            <w:r w:rsidRPr="00DF487C">
              <w:rPr>
                <w:b/>
                <w:bCs/>
                <w:noProof/>
                <w:color w:val="000000"/>
                <w:spacing w:val="-2"/>
              </w:rPr>
              <w:t>Starting</w:t>
            </w:r>
          </w:p>
          <w:p w:rsidR="00890463" w:rsidRPr="00DF487C" w:rsidRDefault="00890463" w:rsidP="00FC3776">
            <w:pPr>
              <w:spacing w:before="60" w:after="60"/>
              <w:jc w:val="center"/>
              <w:rPr>
                <w:b/>
                <w:bCs/>
                <w:noProof/>
                <w:color w:val="000000"/>
                <w:spacing w:val="-2"/>
              </w:rPr>
            </w:pPr>
            <w:r w:rsidRPr="00DF487C">
              <w:rPr>
                <w:b/>
                <w:bCs/>
                <w:noProof/>
                <w:color w:val="000000"/>
                <w:spacing w:val="-2"/>
              </w:rPr>
              <w:t>Month</w:t>
            </w:r>
          </w:p>
          <w:p w:rsidR="00890463" w:rsidRPr="00DF487C" w:rsidRDefault="00890463" w:rsidP="00FC3776">
            <w:pPr>
              <w:spacing w:before="60" w:after="60"/>
              <w:jc w:val="center"/>
              <w:rPr>
                <w:b/>
                <w:bCs/>
                <w:noProof/>
                <w:color w:val="000000"/>
                <w:spacing w:val="-2"/>
              </w:rPr>
            </w:pPr>
            <w:r w:rsidRPr="00DF487C">
              <w:rPr>
                <w:b/>
                <w:bCs/>
                <w:noProof/>
                <w:color w:val="000000"/>
                <w:spacing w:val="-2"/>
              </w:rPr>
              <w:t>Year</w:t>
            </w:r>
          </w:p>
        </w:tc>
        <w:tc>
          <w:tcPr>
            <w:tcW w:w="595" w:type="pct"/>
            <w:tcBorders>
              <w:left w:val="single" w:sz="4" w:space="0" w:color="auto"/>
              <w:bottom w:val="double" w:sz="4" w:space="0" w:color="auto"/>
              <w:right w:val="single" w:sz="4" w:space="0" w:color="auto"/>
            </w:tcBorders>
            <w:vAlign w:val="center"/>
          </w:tcPr>
          <w:p w:rsidR="00890463" w:rsidRPr="00DF487C" w:rsidRDefault="00890463" w:rsidP="00FC3776">
            <w:pPr>
              <w:spacing w:before="60" w:after="60"/>
              <w:jc w:val="center"/>
              <w:rPr>
                <w:b/>
                <w:bCs/>
                <w:noProof/>
                <w:color w:val="000000"/>
                <w:spacing w:val="-2"/>
              </w:rPr>
            </w:pPr>
            <w:r w:rsidRPr="00DF487C">
              <w:rPr>
                <w:b/>
                <w:bCs/>
                <w:noProof/>
                <w:color w:val="000000"/>
                <w:spacing w:val="-2"/>
              </w:rPr>
              <w:t>Ending</w:t>
            </w:r>
          </w:p>
          <w:p w:rsidR="00890463" w:rsidRPr="00DF487C" w:rsidRDefault="00890463" w:rsidP="00FC3776">
            <w:pPr>
              <w:spacing w:before="60" w:after="60"/>
              <w:jc w:val="center"/>
              <w:rPr>
                <w:b/>
                <w:bCs/>
                <w:noProof/>
                <w:color w:val="000000"/>
                <w:spacing w:val="-2"/>
              </w:rPr>
            </w:pPr>
            <w:r w:rsidRPr="00DF487C">
              <w:rPr>
                <w:b/>
                <w:bCs/>
                <w:noProof/>
                <w:color w:val="000000"/>
                <w:spacing w:val="-2"/>
              </w:rPr>
              <w:t>Month</w:t>
            </w:r>
          </w:p>
          <w:p w:rsidR="00890463" w:rsidRPr="00DF487C" w:rsidRDefault="00890463" w:rsidP="00FC3776">
            <w:pPr>
              <w:spacing w:before="60" w:after="60"/>
              <w:jc w:val="center"/>
              <w:rPr>
                <w:b/>
                <w:bCs/>
                <w:noProof/>
                <w:color w:val="000000"/>
                <w:spacing w:val="-2"/>
              </w:rPr>
            </w:pPr>
            <w:r w:rsidRPr="00DF487C">
              <w:rPr>
                <w:b/>
                <w:bCs/>
                <w:noProof/>
                <w:color w:val="000000"/>
                <w:spacing w:val="-2"/>
              </w:rPr>
              <w:t>Year</w:t>
            </w:r>
          </w:p>
        </w:tc>
        <w:tc>
          <w:tcPr>
            <w:tcW w:w="515" w:type="pct"/>
            <w:tcBorders>
              <w:left w:val="single" w:sz="4" w:space="0" w:color="auto"/>
              <w:bottom w:val="double" w:sz="4" w:space="0" w:color="auto"/>
              <w:right w:val="single" w:sz="4" w:space="0" w:color="auto"/>
            </w:tcBorders>
            <w:vAlign w:val="center"/>
          </w:tcPr>
          <w:p w:rsidR="00890463" w:rsidRPr="00DF487C" w:rsidRDefault="00890463" w:rsidP="00FC3776">
            <w:pPr>
              <w:spacing w:before="60" w:after="60"/>
              <w:jc w:val="center"/>
              <w:rPr>
                <w:b/>
                <w:bCs/>
                <w:color w:val="000000"/>
                <w:spacing w:val="-2"/>
              </w:rPr>
            </w:pPr>
            <w:r w:rsidRPr="00DF487C">
              <w:rPr>
                <w:b/>
                <w:bCs/>
                <w:color w:val="000000"/>
                <w:spacing w:val="-2"/>
              </w:rPr>
              <w:t>Years</w:t>
            </w:r>
          </w:p>
        </w:tc>
        <w:tc>
          <w:tcPr>
            <w:tcW w:w="2385" w:type="pct"/>
            <w:tcBorders>
              <w:left w:val="single" w:sz="4" w:space="0" w:color="auto"/>
              <w:bottom w:val="double" w:sz="4" w:space="0" w:color="auto"/>
              <w:right w:val="single" w:sz="4" w:space="0" w:color="auto"/>
            </w:tcBorders>
            <w:vAlign w:val="center"/>
          </w:tcPr>
          <w:p w:rsidR="00890463" w:rsidRPr="00DF487C" w:rsidRDefault="00890463" w:rsidP="00FC3776">
            <w:pPr>
              <w:spacing w:before="60" w:after="60"/>
              <w:jc w:val="center"/>
              <w:rPr>
                <w:b/>
                <w:bCs/>
                <w:color w:val="000000"/>
                <w:spacing w:val="-2"/>
              </w:rPr>
            </w:pPr>
            <w:r w:rsidRPr="00DF487C">
              <w:rPr>
                <w:b/>
                <w:bCs/>
                <w:color w:val="000000"/>
                <w:spacing w:val="-2"/>
              </w:rPr>
              <w:t>Contract Identification and Name</w:t>
            </w:r>
          </w:p>
          <w:p w:rsidR="00890463" w:rsidRPr="00DF487C" w:rsidRDefault="00890463" w:rsidP="00FC3776">
            <w:pPr>
              <w:spacing w:before="60" w:after="60"/>
              <w:jc w:val="center"/>
              <w:rPr>
                <w:b/>
                <w:bCs/>
                <w:color w:val="000000"/>
                <w:spacing w:val="-2"/>
              </w:rPr>
            </w:pPr>
            <w:r w:rsidRPr="00DF487C">
              <w:rPr>
                <w:b/>
                <w:bCs/>
                <w:color w:val="000000"/>
                <w:spacing w:val="-2"/>
              </w:rPr>
              <w:t>Name and Address of Employer</w:t>
            </w:r>
          </w:p>
          <w:p w:rsidR="00890463" w:rsidRPr="00DF487C" w:rsidRDefault="00890463" w:rsidP="00FC3776">
            <w:pPr>
              <w:spacing w:before="60" w:after="60"/>
              <w:jc w:val="center"/>
              <w:rPr>
                <w:b/>
                <w:bCs/>
                <w:color w:val="000000"/>
                <w:spacing w:val="-2"/>
              </w:rPr>
            </w:pPr>
            <w:r w:rsidRPr="00DF487C">
              <w:rPr>
                <w:b/>
                <w:bCs/>
                <w:color w:val="000000"/>
                <w:spacing w:val="-2"/>
              </w:rPr>
              <w:t>Brief Description of the Works Executed by the Bidder</w:t>
            </w:r>
          </w:p>
        </w:tc>
        <w:tc>
          <w:tcPr>
            <w:tcW w:w="909" w:type="pct"/>
            <w:tcBorders>
              <w:left w:val="single" w:sz="4" w:space="0" w:color="auto"/>
              <w:bottom w:val="double" w:sz="4" w:space="0" w:color="auto"/>
            </w:tcBorders>
            <w:vAlign w:val="center"/>
          </w:tcPr>
          <w:p w:rsidR="00890463" w:rsidRPr="00DF487C" w:rsidRDefault="00890463" w:rsidP="00FC3776">
            <w:pPr>
              <w:spacing w:before="60" w:after="60"/>
              <w:jc w:val="center"/>
              <w:rPr>
                <w:b/>
                <w:bCs/>
                <w:color w:val="000000"/>
                <w:spacing w:val="-2"/>
              </w:rPr>
            </w:pPr>
            <w:r w:rsidRPr="00DF487C">
              <w:rPr>
                <w:b/>
                <w:bCs/>
                <w:color w:val="000000"/>
                <w:spacing w:val="-2"/>
              </w:rPr>
              <w:t>Role of Bidder</w:t>
            </w:r>
          </w:p>
        </w:tc>
      </w:tr>
      <w:tr w:rsidR="00890463" w:rsidRPr="00DF487C">
        <w:trPr>
          <w:cantSplit/>
          <w:trHeight w:val="942"/>
          <w:jc w:val="center"/>
        </w:trPr>
        <w:tc>
          <w:tcPr>
            <w:tcW w:w="596" w:type="pct"/>
            <w:tcBorders>
              <w:top w:val="doub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95" w:type="pct"/>
            <w:tcBorders>
              <w:top w:val="double" w:sz="4" w:space="0" w:color="auto"/>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15" w:type="pct"/>
            <w:tcBorders>
              <w:top w:val="double" w:sz="4" w:space="0" w:color="auto"/>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2385" w:type="pct"/>
            <w:tcBorders>
              <w:top w:val="double" w:sz="4" w:space="0" w:color="auto"/>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909" w:type="pct"/>
            <w:tcBorders>
              <w:top w:val="double" w:sz="4" w:space="0" w:color="auto"/>
              <w:left w:val="single" w:sz="4" w:space="0" w:color="auto"/>
              <w:bottom w:val="single" w:sz="4" w:space="0" w:color="auto"/>
            </w:tcBorders>
          </w:tcPr>
          <w:p w:rsidR="00890463" w:rsidRPr="00DF487C" w:rsidRDefault="00890463" w:rsidP="00FC3776">
            <w:pPr>
              <w:spacing w:before="60" w:after="60"/>
              <w:rPr>
                <w:color w:val="000000"/>
                <w:spacing w:val="-2"/>
              </w:rPr>
            </w:pPr>
          </w:p>
        </w:tc>
      </w:tr>
      <w:tr w:rsidR="00890463" w:rsidRPr="00DF487C">
        <w:trPr>
          <w:cantSplit/>
          <w:trHeight w:val="1160"/>
          <w:jc w:val="center"/>
        </w:trPr>
        <w:tc>
          <w:tcPr>
            <w:tcW w:w="596" w:type="pct"/>
            <w:tcBorders>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9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1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238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909" w:type="pct"/>
            <w:tcBorders>
              <w:left w:val="single" w:sz="4" w:space="0" w:color="auto"/>
              <w:bottom w:val="single" w:sz="4" w:space="0" w:color="auto"/>
            </w:tcBorders>
          </w:tcPr>
          <w:p w:rsidR="00890463" w:rsidRPr="00DF487C" w:rsidRDefault="00890463" w:rsidP="00FC3776">
            <w:pPr>
              <w:spacing w:before="60" w:after="60"/>
              <w:rPr>
                <w:color w:val="000000"/>
                <w:spacing w:val="-2"/>
              </w:rPr>
            </w:pPr>
          </w:p>
        </w:tc>
      </w:tr>
      <w:tr w:rsidR="00890463" w:rsidRPr="00DF487C">
        <w:trPr>
          <w:cantSplit/>
          <w:trHeight w:val="998"/>
          <w:jc w:val="center"/>
        </w:trPr>
        <w:tc>
          <w:tcPr>
            <w:tcW w:w="596" w:type="pct"/>
            <w:tcBorders>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9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1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238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909" w:type="pct"/>
            <w:tcBorders>
              <w:left w:val="single" w:sz="4" w:space="0" w:color="auto"/>
              <w:bottom w:val="single" w:sz="4" w:space="0" w:color="auto"/>
            </w:tcBorders>
          </w:tcPr>
          <w:p w:rsidR="00890463" w:rsidRPr="00DF487C" w:rsidRDefault="00890463" w:rsidP="00FC3776">
            <w:pPr>
              <w:spacing w:before="60" w:after="60"/>
              <w:rPr>
                <w:color w:val="000000"/>
                <w:spacing w:val="-2"/>
              </w:rPr>
            </w:pPr>
          </w:p>
        </w:tc>
      </w:tr>
      <w:tr w:rsidR="00890463" w:rsidRPr="00DF487C">
        <w:trPr>
          <w:cantSplit/>
          <w:trHeight w:val="1340"/>
          <w:jc w:val="center"/>
        </w:trPr>
        <w:tc>
          <w:tcPr>
            <w:tcW w:w="596" w:type="pct"/>
            <w:tcBorders>
              <w:right w:val="single" w:sz="4" w:space="0" w:color="auto"/>
            </w:tcBorders>
          </w:tcPr>
          <w:p w:rsidR="00890463" w:rsidRPr="00DF487C" w:rsidRDefault="00890463" w:rsidP="00FC3776">
            <w:pPr>
              <w:spacing w:before="60" w:after="60"/>
              <w:rPr>
                <w:color w:val="000000"/>
                <w:spacing w:val="-2"/>
              </w:rPr>
            </w:pPr>
          </w:p>
        </w:tc>
        <w:tc>
          <w:tcPr>
            <w:tcW w:w="595" w:type="pct"/>
            <w:tcBorders>
              <w:left w:val="single" w:sz="4" w:space="0" w:color="auto"/>
              <w:right w:val="single" w:sz="4" w:space="0" w:color="auto"/>
            </w:tcBorders>
          </w:tcPr>
          <w:p w:rsidR="00890463" w:rsidRPr="00DF487C" w:rsidRDefault="00890463" w:rsidP="00FC3776">
            <w:pPr>
              <w:spacing w:before="60" w:after="60"/>
              <w:rPr>
                <w:color w:val="000000"/>
                <w:spacing w:val="-2"/>
              </w:rPr>
            </w:pPr>
          </w:p>
        </w:tc>
        <w:tc>
          <w:tcPr>
            <w:tcW w:w="515" w:type="pct"/>
            <w:tcBorders>
              <w:left w:val="single" w:sz="4" w:space="0" w:color="auto"/>
              <w:right w:val="single" w:sz="4" w:space="0" w:color="auto"/>
            </w:tcBorders>
          </w:tcPr>
          <w:p w:rsidR="00890463" w:rsidRPr="00DF487C" w:rsidRDefault="00890463" w:rsidP="00FC3776">
            <w:pPr>
              <w:spacing w:before="60" w:after="60"/>
              <w:rPr>
                <w:color w:val="000000"/>
                <w:spacing w:val="-2"/>
              </w:rPr>
            </w:pPr>
          </w:p>
        </w:tc>
        <w:tc>
          <w:tcPr>
            <w:tcW w:w="2385" w:type="pct"/>
            <w:tcBorders>
              <w:left w:val="single" w:sz="4" w:space="0" w:color="auto"/>
              <w:right w:val="single" w:sz="4" w:space="0" w:color="auto"/>
            </w:tcBorders>
          </w:tcPr>
          <w:p w:rsidR="00890463" w:rsidRPr="00DF487C" w:rsidRDefault="00890463" w:rsidP="00FC3776">
            <w:pPr>
              <w:spacing w:before="60" w:after="60"/>
              <w:rPr>
                <w:color w:val="000000"/>
                <w:spacing w:val="-2"/>
              </w:rPr>
            </w:pPr>
          </w:p>
        </w:tc>
        <w:tc>
          <w:tcPr>
            <w:tcW w:w="909" w:type="pct"/>
            <w:tcBorders>
              <w:left w:val="single" w:sz="4" w:space="0" w:color="auto"/>
            </w:tcBorders>
          </w:tcPr>
          <w:p w:rsidR="00890463" w:rsidRPr="00DF487C" w:rsidRDefault="00890463" w:rsidP="00FC3776">
            <w:pPr>
              <w:spacing w:before="60" w:after="60"/>
              <w:rPr>
                <w:color w:val="000000"/>
                <w:spacing w:val="-2"/>
              </w:rPr>
            </w:pPr>
          </w:p>
        </w:tc>
      </w:tr>
      <w:tr w:rsidR="00890463" w:rsidRPr="00DF487C">
        <w:trPr>
          <w:cantSplit/>
          <w:trHeight w:val="1872"/>
          <w:jc w:val="center"/>
        </w:trPr>
        <w:tc>
          <w:tcPr>
            <w:tcW w:w="596" w:type="pct"/>
            <w:tcBorders>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9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51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2385" w:type="pct"/>
            <w:tcBorders>
              <w:left w:val="single" w:sz="4" w:space="0" w:color="auto"/>
              <w:bottom w:val="single" w:sz="4" w:space="0" w:color="auto"/>
              <w:right w:val="single" w:sz="4" w:space="0" w:color="auto"/>
            </w:tcBorders>
          </w:tcPr>
          <w:p w:rsidR="00890463" w:rsidRPr="00DF487C" w:rsidRDefault="00890463" w:rsidP="00FC3776">
            <w:pPr>
              <w:spacing w:before="60" w:after="60"/>
              <w:rPr>
                <w:color w:val="000000"/>
                <w:spacing w:val="-2"/>
              </w:rPr>
            </w:pPr>
          </w:p>
        </w:tc>
        <w:tc>
          <w:tcPr>
            <w:tcW w:w="909" w:type="pct"/>
            <w:tcBorders>
              <w:left w:val="single" w:sz="4" w:space="0" w:color="auto"/>
              <w:bottom w:val="single" w:sz="4" w:space="0" w:color="auto"/>
            </w:tcBorders>
          </w:tcPr>
          <w:p w:rsidR="00890463" w:rsidRPr="00DF487C" w:rsidRDefault="00890463" w:rsidP="00FC3776">
            <w:pPr>
              <w:spacing w:before="60" w:after="60"/>
              <w:rPr>
                <w:color w:val="000000"/>
                <w:spacing w:val="-2"/>
              </w:rPr>
            </w:pPr>
          </w:p>
        </w:tc>
      </w:tr>
    </w:tbl>
    <w:p w:rsidR="003468FF" w:rsidRPr="00DF487C" w:rsidRDefault="00890463" w:rsidP="003468FF">
      <w:pPr>
        <w:rPr>
          <w:b/>
          <w:color w:val="000000"/>
        </w:rPr>
      </w:pPr>
      <w:r w:rsidRPr="00DF487C">
        <w:rPr>
          <w:color w:val="000000"/>
          <w:spacing w:val="-2"/>
        </w:rPr>
        <w:br w:type="page"/>
      </w:r>
      <w:bookmarkStart w:id="152" w:name="_Toc108424569"/>
      <w:r w:rsidR="003468FF" w:rsidRPr="00DF487C">
        <w:rPr>
          <w:b/>
          <w:color w:val="000000"/>
        </w:rPr>
        <w:t>Form EXP – 4.1: Construction Experience</w:t>
      </w:r>
    </w:p>
    <w:p w:rsidR="003468FF" w:rsidRPr="00DF487C" w:rsidRDefault="003468FF" w:rsidP="003468FF">
      <w:pPr>
        <w:rPr>
          <w:color w:val="000000"/>
        </w:rPr>
      </w:pPr>
      <w:r w:rsidRPr="00DF487C">
        <w:rPr>
          <w:color w:val="000000"/>
        </w:rPr>
        <w:t>Each member of a JV must fill in this form</w:t>
      </w:r>
    </w:p>
    <w:tbl>
      <w:tblPr>
        <w:tblW w:w="8966" w:type="dxa"/>
        <w:tblInd w:w="113" w:type="dxa"/>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3191"/>
        <w:gridCol w:w="583"/>
        <w:gridCol w:w="990"/>
        <w:gridCol w:w="1080"/>
        <w:gridCol w:w="990"/>
        <w:gridCol w:w="992"/>
        <w:gridCol w:w="1140"/>
      </w:tblGrid>
      <w:tr w:rsidR="003468FF" w:rsidRPr="00DF487C" w:rsidTr="007E6648">
        <w:trPr>
          <w:cantSplit/>
          <w:trHeight w:val="210"/>
          <w:tblHeader/>
        </w:trPr>
        <w:tc>
          <w:tcPr>
            <w:tcW w:w="5000" w:type="pct"/>
            <w:gridSpan w:val="7"/>
            <w:tcBorders>
              <w:top w:val="single" w:sz="4" w:space="0" w:color="auto"/>
              <w:left w:val="single" w:sz="4" w:space="0" w:color="auto"/>
              <w:bottom w:val="double" w:sz="4" w:space="0" w:color="auto"/>
              <w:right w:val="single" w:sz="4" w:space="0" w:color="auto"/>
            </w:tcBorders>
            <w:vAlign w:val="center"/>
          </w:tcPr>
          <w:p w:rsidR="003468FF" w:rsidRPr="00DF487C" w:rsidRDefault="003468FF" w:rsidP="007E6648">
            <w:pPr>
              <w:rPr>
                <w:color w:val="000000"/>
              </w:rPr>
            </w:pPr>
            <w:r w:rsidRPr="00DF487C">
              <w:rPr>
                <w:color w:val="000000"/>
              </w:rPr>
              <w:t>Construction Experience</w:t>
            </w:r>
          </w:p>
        </w:tc>
      </w:tr>
      <w:tr w:rsidR="003468FF" w:rsidRPr="00DF487C" w:rsidTr="007E6648">
        <w:trPr>
          <w:cantSplit/>
          <w:trHeight w:val="808"/>
        </w:trPr>
        <w:tc>
          <w:tcPr>
            <w:tcW w:w="1780" w:type="pct"/>
            <w:tcBorders>
              <w:top w:val="doub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Contract/Project  Identification and Name]</w:t>
            </w:r>
          </w:p>
        </w:tc>
        <w:tc>
          <w:tcPr>
            <w:tcW w:w="3220" w:type="pct"/>
            <w:gridSpan w:val="6"/>
            <w:tcBorders>
              <w:top w:val="doub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630"/>
        </w:trPr>
        <w:tc>
          <w:tcPr>
            <w:tcW w:w="1780"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[Name and Address of Employer]</w:t>
            </w:r>
          </w:p>
          <w:p w:rsidR="003468FF" w:rsidRPr="00DF487C" w:rsidRDefault="003468FF" w:rsidP="007E6648">
            <w:pPr>
              <w:rPr>
                <w:color w:val="000000"/>
              </w:rPr>
            </w:pPr>
          </w:p>
        </w:tc>
        <w:tc>
          <w:tcPr>
            <w:tcW w:w="3220" w:type="pct"/>
            <w:gridSpan w:val="6"/>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838"/>
        </w:trPr>
        <w:tc>
          <w:tcPr>
            <w:tcW w:w="1780"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[Brief Description of the Works Executed by the Bidder]</w:t>
            </w:r>
          </w:p>
        </w:tc>
        <w:tc>
          <w:tcPr>
            <w:tcW w:w="3220" w:type="pct"/>
            <w:gridSpan w:val="6"/>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p w:rsidR="003468FF" w:rsidRPr="00DF487C" w:rsidRDefault="003468FF" w:rsidP="007E6648">
            <w:pPr>
              <w:rPr>
                <w:color w:val="000000"/>
              </w:rPr>
            </w:pPr>
          </w:p>
          <w:p w:rsidR="003468FF" w:rsidRPr="00DF487C" w:rsidRDefault="003468FF" w:rsidP="007E6648">
            <w:pPr>
              <w:rPr>
                <w:color w:val="000000"/>
              </w:rPr>
            </w:pPr>
          </w:p>
        </w:tc>
      </w:tr>
      <w:tr w:rsidR="003468FF" w:rsidRPr="00DF487C" w:rsidTr="007E6648">
        <w:trPr>
          <w:cantSplit/>
          <w:trHeight w:val="395"/>
        </w:trPr>
        <w:tc>
          <w:tcPr>
            <w:tcW w:w="1780"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Starting Month Year</w:t>
            </w:r>
          </w:p>
        </w:tc>
        <w:tc>
          <w:tcPr>
            <w:tcW w:w="3220" w:type="pct"/>
            <w:gridSpan w:val="6"/>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440"/>
        </w:trPr>
        <w:tc>
          <w:tcPr>
            <w:tcW w:w="1780"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Ending Month Year</w:t>
            </w:r>
          </w:p>
        </w:tc>
        <w:tc>
          <w:tcPr>
            <w:tcW w:w="3220" w:type="pct"/>
            <w:gridSpan w:val="6"/>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530"/>
        </w:trPr>
        <w:tc>
          <w:tcPr>
            <w:tcW w:w="1780"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Duration in Years</w:t>
            </w:r>
          </w:p>
        </w:tc>
        <w:tc>
          <w:tcPr>
            <w:tcW w:w="3220" w:type="pct"/>
            <w:gridSpan w:val="6"/>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440"/>
        </w:trPr>
        <w:tc>
          <w:tcPr>
            <w:tcW w:w="1780"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Role of Bidder:</w:t>
            </w:r>
          </w:p>
        </w:tc>
        <w:tc>
          <w:tcPr>
            <w:tcW w:w="3220" w:type="pct"/>
            <w:gridSpan w:val="6"/>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422"/>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cPr>
          <w:p w:rsidR="003468FF" w:rsidRPr="00DF487C" w:rsidRDefault="003468FF" w:rsidP="007E6648">
            <w:pPr>
              <w:rPr>
                <w:color w:val="000000"/>
              </w:rPr>
            </w:pPr>
          </w:p>
        </w:tc>
      </w:tr>
      <w:tr w:rsidR="003468FF" w:rsidRPr="00DF487C" w:rsidTr="007E6648">
        <w:trPr>
          <w:cantSplit/>
          <w:trHeight w:val="422"/>
        </w:trPr>
        <w:tc>
          <w:tcPr>
            <w:tcW w:w="5000" w:type="pct"/>
            <w:gridSpan w:val="7"/>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Employer’s Report on Contractor’s Performance</w:t>
            </w:r>
          </w:p>
        </w:tc>
      </w:tr>
      <w:tr w:rsidR="003468FF" w:rsidRPr="00DF487C" w:rsidTr="007E6648">
        <w:trPr>
          <w:cantSplit/>
          <w:trHeight w:val="467"/>
        </w:trPr>
        <w:tc>
          <w:tcPr>
            <w:tcW w:w="5000" w:type="pct"/>
            <w:gridSpan w:val="7"/>
            <w:tcBorders>
              <w:top w:val="single" w:sz="4" w:space="0" w:color="auto"/>
              <w:left w:val="single" w:sz="4" w:space="0" w:color="auto"/>
              <w:right w:val="single" w:sz="4" w:space="0" w:color="auto"/>
            </w:tcBorders>
            <w:vAlign w:val="center"/>
          </w:tcPr>
          <w:p w:rsidR="003468FF" w:rsidRPr="00DF487C" w:rsidRDefault="003468FF" w:rsidP="007E6648">
            <w:pPr>
              <w:rPr>
                <w:color w:val="000000"/>
              </w:rPr>
            </w:pPr>
            <w:r w:rsidRPr="00DF487C">
              <w:rPr>
                <w:color w:val="000000"/>
              </w:rPr>
              <w:t>Overall Contractor’s Performance</w:t>
            </w:r>
          </w:p>
        </w:tc>
      </w:tr>
      <w:tr w:rsidR="003468FF" w:rsidRPr="00DF487C" w:rsidTr="007E6648">
        <w:trPr>
          <w:cantSplit/>
          <w:trHeight w:val="467"/>
        </w:trPr>
        <w:tc>
          <w:tcPr>
            <w:tcW w:w="2105" w:type="pct"/>
            <w:gridSpan w:val="2"/>
            <w:vMerge w:val="restart"/>
            <w:tcBorders>
              <w:top w:val="single" w:sz="4" w:space="0" w:color="auto"/>
              <w:left w:val="single" w:sz="4" w:space="0" w:color="auto"/>
              <w:right w:val="single" w:sz="4" w:space="0" w:color="auto"/>
            </w:tcBorders>
            <w:vAlign w:val="center"/>
          </w:tcPr>
          <w:p w:rsidR="003468FF" w:rsidRPr="00DF487C" w:rsidRDefault="003468FF" w:rsidP="007E6648">
            <w:pPr>
              <w:rPr>
                <w:color w:val="000000"/>
              </w:rPr>
            </w:pPr>
            <w:r w:rsidRPr="00DF487C">
              <w:rPr>
                <w:color w:val="000000"/>
              </w:rPr>
              <w:t>Element</w:t>
            </w:r>
          </w:p>
        </w:tc>
        <w:tc>
          <w:tcPr>
            <w:tcW w:w="2895" w:type="pct"/>
            <w:gridSpan w:val="5"/>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Rating</w:t>
            </w:r>
          </w:p>
        </w:tc>
      </w:tr>
      <w:tr w:rsidR="003468FF" w:rsidRPr="00DF487C" w:rsidTr="007E6648">
        <w:trPr>
          <w:cantSplit/>
          <w:trHeight w:val="847"/>
        </w:trPr>
        <w:tc>
          <w:tcPr>
            <w:tcW w:w="2105" w:type="pct"/>
            <w:gridSpan w:val="2"/>
            <w:vMerge/>
            <w:tcBorders>
              <w:left w:val="single" w:sz="4" w:space="0" w:color="auto"/>
              <w:bottom w:val="single" w:sz="4" w:space="0" w:color="auto"/>
              <w:right w:val="single" w:sz="4" w:space="0" w:color="auto"/>
            </w:tcBorders>
            <w:vAlign w:val="center"/>
          </w:tcPr>
          <w:p w:rsidR="003468FF" w:rsidRPr="00DF487C" w:rsidRDefault="003468FF" w:rsidP="007E6648">
            <w:pPr>
              <w:rPr>
                <w:color w:val="000000"/>
              </w:rPr>
            </w:pP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Poor</w:t>
            </w:r>
          </w:p>
        </w:tc>
        <w:tc>
          <w:tcPr>
            <w:tcW w:w="60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Fair</w:t>
            </w: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Good</w:t>
            </w:r>
          </w:p>
        </w:tc>
        <w:tc>
          <w:tcPr>
            <w:tcW w:w="553"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Very Good</w:t>
            </w:r>
          </w:p>
        </w:tc>
        <w:tc>
          <w:tcPr>
            <w:tcW w:w="636"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Excellent</w:t>
            </w:r>
          </w:p>
        </w:tc>
      </w:tr>
      <w:tr w:rsidR="003468FF" w:rsidRPr="00DF487C" w:rsidTr="007E6648">
        <w:trPr>
          <w:cantSplit/>
          <w:trHeight w:val="440"/>
        </w:trPr>
        <w:tc>
          <w:tcPr>
            <w:tcW w:w="2105" w:type="pct"/>
            <w:gridSpan w:val="2"/>
            <w:tcBorders>
              <w:top w:val="single" w:sz="4" w:space="0" w:color="auto"/>
              <w:left w:val="single" w:sz="4" w:space="0" w:color="auto"/>
              <w:bottom w:val="single" w:sz="4" w:space="0" w:color="auto"/>
              <w:right w:val="single" w:sz="4" w:space="0" w:color="auto"/>
            </w:tcBorders>
            <w:vAlign w:val="center"/>
          </w:tcPr>
          <w:p w:rsidR="003468FF" w:rsidRPr="00DF487C" w:rsidRDefault="003468FF" w:rsidP="007E6648">
            <w:pPr>
              <w:rPr>
                <w:color w:val="000000"/>
              </w:rPr>
            </w:pPr>
            <w:r w:rsidRPr="00DF487C">
              <w:rPr>
                <w:color w:val="000000"/>
              </w:rPr>
              <w:t>Quality of Works</w:t>
            </w: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0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3"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36"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467"/>
        </w:trPr>
        <w:tc>
          <w:tcPr>
            <w:tcW w:w="2105" w:type="pct"/>
            <w:gridSpan w:val="2"/>
            <w:tcBorders>
              <w:top w:val="single" w:sz="4" w:space="0" w:color="auto"/>
              <w:left w:val="single" w:sz="4" w:space="0" w:color="auto"/>
              <w:bottom w:val="single" w:sz="4" w:space="0" w:color="auto"/>
              <w:right w:val="single" w:sz="4" w:space="0" w:color="auto"/>
            </w:tcBorders>
            <w:vAlign w:val="center"/>
          </w:tcPr>
          <w:p w:rsidR="003468FF" w:rsidRPr="00DF487C" w:rsidRDefault="003468FF" w:rsidP="007E6648">
            <w:pPr>
              <w:rPr>
                <w:color w:val="000000"/>
              </w:rPr>
            </w:pPr>
            <w:r w:rsidRPr="00DF487C">
              <w:rPr>
                <w:color w:val="000000"/>
              </w:rPr>
              <w:t>Meeting Contract Timelines</w:t>
            </w: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0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3"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36"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665"/>
        </w:trPr>
        <w:tc>
          <w:tcPr>
            <w:tcW w:w="2105" w:type="pct"/>
            <w:gridSpan w:val="2"/>
            <w:tcBorders>
              <w:top w:val="single" w:sz="4" w:space="0" w:color="auto"/>
              <w:left w:val="single" w:sz="4" w:space="0" w:color="auto"/>
              <w:bottom w:val="single" w:sz="4" w:space="0" w:color="auto"/>
              <w:right w:val="single" w:sz="4" w:space="0" w:color="auto"/>
            </w:tcBorders>
            <w:vAlign w:val="center"/>
          </w:tcPr>
          <w:p w:rsidR="003468FF" w:rsidRPr="00DF487C" w:rsidRDefault="003468FF" w:rsidP="007E6648">
            <w:pPr>
              <w:rPr>
                <w:color w:val="000000"/>
              </w:rPr>
            </w:pPr>
            <w:r w:rsidRPr="00DF487C">
              <w:rPr>
                <w:color w:val="000000"/>
              </w:rPr>
              <w:t>Compliance to Environmental and Social Safeguards</w:t>
            </w: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0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3"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36"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638"/>
        </w:trPr>
        <w:tc>
          <w:tcPr>
            <w:tcW w:w="2105" w:type="pct"/>
            <w:gridSpan w:val="2"/>
            <w:tcBorders>
              <w:top w:val="single" w:sz="4" w:space="0" w:color="auto"/>
              <w:left w:val="single" w:sz="4" w:space="0" w:color="auto"/>
              <w:bottom w:val="single" w:sz="4" w:space="0" w:color="auto"/>
              <w:right w:val="single" w:sz="4" w:space="0" w:color="auto"/>
            </w:tcBorders>
            <w:vAlign w:val="center"/>
          </w:tcPr>
          <w:p w:rsidR="003468FF" w:rsidRPr="00DF487C" w:rsidRDefault="003468FF" w:rsidP="007E6648">
            <w:pPr>
              <w:rPr>
                <w:color w:val="000000"/>
              </w:rPr>
            </w:pPr>
            <w:r w:rsidRPr="00DF487C">
              <w:rPr>
                <w:color w:val="000000"/>
              </w:rPr>
              <w:t xml:space="preserve">Public Safety and Traffic Management  </w:t>
            </w: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0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3"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36"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847"/>
        </w:trPr>
        <w:tc>
          <w:tcPr>
            <w:tcW w:w="2105" w:type="pct"/>
            <w:gridSpan w:val="2"/>
            <w:tcBorders>
              <w:top w:val="single" w:sz="4" w:space="0" w:color="auto"/>
              <w:left w:val="single" w:sz="4" w:space="0" w:color="auto"/>
              <w:bottom w:val="single" w:sz="4" w:space="0" w:color="auto"/>
              <w:right w:val="single" w:sz="4" w:space="0" w:color="auto"/>
            </w:tcBorders>
            <w:vAlign w:val="center"/>
          </w:tcPr>
          <w:p w:rsidR="003468FF" w:rsidRPr="00DF487C" w:rsidRDefault="003468FF" w:rsidP="007E6648">
            <w:pPr>
              <w:rPr>
                <w:color w:val="000000"/>
              </w:rPr>
            </w:pPr>
            <w:r w:rsidRPr="00DF487C">
              <w:rPr>
                <w:color w:val="000000"/>
              </w:rPr>
              <w:t xml:space="preserve">Co-operation and Coordination with Supervisor/Employer </w:t>
            </w: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0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2"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553"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c>
          <w:tcPr>
            <w:tcW w:w="636" w:type="pct"/>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p>
        </w:tc>
      </w:tr>
      <w:tr w:rsidR="003468FF" w:rsidRPr="00DF487C" w:rsidTr="007E6648">
        <w:trPr>
          <w:cantSplit/>
          <w:trHeight w:val="847"/>
        </w:trPr>
        <w:tc>
          <w:tcPr>
            <w:tcW w:w="5000" w:type="pct"/>
            <w:gridSpan w:val="7"/>
            <w:tcBorders>
              <w:top w:val="single" w:sz="4" w:space="0" w:color="auto"/>
              <w:left w:val="single" w:sz="4" w:space="0" w:color="auto"/>
              <w:bottom w:val="single" w:sz="4" w:space="0" w:color="auto"/>
              <w:right w:val="single" w:sz="4" w:space="0" w:color="auto"/>
            </w:tcBorders>
            <w:vAlign w:val="center"/>
          </w:tcPr>
          <w:p w:rsidR="003468FF" w:rsidRPr="00DF487C" w:rsidRDefault="003468FF" w:rsidP="007E6648">
            <w:pPr>
              <w:rPr>
                <w:color w:val="000000"/>
              </w:rPr>
            </w:pPr>
            <w:r w:rsidRPr="00DF487C">
              <w:rPr>
                <w:color w:val="000000"/>
              </w:rPr>
              <w:t>Compliance to UNRA Mandatory Requirements</w:t>
            </w:r>
          </w:p>
        </w:tc>
      </w:tr>
      <w:tr w:rsidR="003468FF" w:rsidRPr="00DF487C" w:rsidTr="007E6648">
        <w:trPr>
          <w:cantSplit/>
          <w:trHeight w:val="485"/>
        </w:trPr>
        <w:tc>
          <w:tcPr>
            <w:tcW w:w="2105" w:type="pct"/>
            <w:gridSpan w:val="2"/>
            <w:vMerge w:val="restart"/>
            <w:tcBorders>
              <w:top w:val="single" w:sz="4" w:space="0" w:color="auto"/>
              <w:left w:val="single" w:sz="4" w:space="0" w:color="auto"/>
              <w:right w:val="single" w:sz="4" w:space="0" w:color="auto"/>
            </w:tcBorders>
            <w:vAlign w:val="center"/>
          </w:tcPr>
          <w:p w:rsidR="003468FF" w:rsidRPr="00DF487C" w:rsidRDefault="000B74E6" w:rsidP="007E6648">
            <w:pPr>
              <w:rPr>
                <w:color w:val="000000"/>
              </w:rPr>
            </w:pPr>
            <w:r w:rsidRPr="00DF487C">
              <w:rPr>
                <w:color w:val="000000"/>
              </w:rPr>
              <w:t>Mobilization</w:t>
            </w:r>
            <w:r w:rsidR="003468FF" w:rsidRPr="00DF487C">
              <w:rPr>
                <w:color w:val="000000"/>
              </w:rPr>
              <w:t xml:space="preserve"> of Personnel Resources </w:t>
            </w:r>
          </w:p>
        </w:tc>
        <w:tc>
          <w:tcPr>
            <w:tcW w:w="2895" w:type="pct"/>
            <w:gridSpan w:val="5"/>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 xml:space="preserve">Did the contractor </w:t>
            </w:r>
            <w:r w:rsidR="000B74E6" w:rsidRPr="00DF487C">
              <w:rPr>
                <w:color w:val="000000"/>
              </w:rPr>
              <w:t>mobilize</w:t>
            </w:r>
            <w:r w:rsidRPr="00DF487C">
              <w:rPr>
                <w:color w:val="000000"/>
              </w:rPr>
              <w:t xml:space="preserve"> the required key staff as per the contract and/or there wasn’t high turnover of the contractor’s staff. Refer to Guidance note No.6</w:t>
            </w:r>
          </w:p>
          <w:p w:rsidR="003468FF" w:rsidRPr="00DF487C" w:rsidRDefault="003468FF" w:rsidP="007E6648">
            <w:pPr>
              <w:rPr>
                <w:color w:val="000000"/>
              </w:rPr>
            </w:pPr>
            <w:r w:rsidRPr="00DF487C">
              <w:rPr>
                <w:color w:val="000000"/>
              </w:rPr>
              <w:sym w:font="Wingdings" w:char="F071"/>
            </w:r>
            <w:r w:rsidRPr="00DF487C">
              <w:rPr>
                <w:color w:val="000000"/>
              </w:rPr>
              <w:t xml:space="preserve"> Yes</w:t>
            </w:r>
            <w:r w:rsidRPr="00DF487C">
              <w:rPr>
                <w:color w:val="000000"/>
              </w:rPr>
              <w:tab/>
            </w:r>
            <w:r w:rsidRPr="00DF487C">
              <w:rPr>
                <w:color w:val="000000"/>
              </w:rPr>
              <w:sym w:font="Wingdings" w:char="F071"/>
            </w:r>
            <w:r w:rsidRPr="00DF487C">
              <w:rPr>
                <w:color w:val="000000"/>
              </w:rPr>
              <w:t xml:space="preserve"> No</w:t>
            </w:r>
          </w:p>
        </w:tc>
      </w:tr>
      <w:tr w:rsidR="003468FF" w:rsidRPr="00DF487C" w:rsidTr="007E6648">
        <w:trPr>
          <w:cantSplit/>
          <w:trHeight w:val="485"/>
        </w:trPr>
        <w:tc>
          <w:tcPr>
            <w:tcW w:w="2105" w:type="pct"/>
            <w:gridSpan w:val="2"/>
            <w:vMerge/>
            <w:tcBorders>
              <w:left w:val="single" w:sz="4" w:space="0" w:color="auto"/>
              <w:bottom w:val="single" w:sz="4" w:space="0" w:color="auto"/>
              <w:right w:val="single" w:sz="4" w:space="0" w:color="auto"/>
            </w:tcBorders>
            <w:vAlign w:val="center"/>
          </w:tcPr>
          <w:p w:rsidR="003468FF" w:rsidRPr="00DF487C" w:rsidRDefault="003468FF" w:rsidP="007E6648">
            <w:pPr>
              <w:rPr>
                <w:color w:val="000000"/>
              </w:rPr>
            </w:pPr>
          </w:p>
        </w:tc>
        <w:tc>
          <w:tcPr>
            <w:tcW w:w="2895" w:type="pct"/>
            <w:gridSpan w:val="5"/>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Comments:</w:t>
            </w:r>
          </w:p>
          <w:p w:rsidR="003468FF" w:rsidRPr="00DF487C" w:rsidRDefault="003468FF" w:rsidP="007E6648">
            <w:pPr>
              <w:rPr>
                <w:color w:val="000000"/>
              </w:rPr>
            </w:pPr>
          </w:p>
        </w:tc>
      </w:tr>
      <w:tr w:rsidR="003468FF" w:rsidRPr="00DF487C" w:rsidTr="007E6648">
        <w:trPr>
          <w:cantSplit/>
          <w:trHeight w:val="683"/>
        </w:trPr>
        <w:tc>
          <w:tcPr>
            <w:tcW w:w="2105" w:type="pct"/>
            <w:gridSpan w:val="2"/>
            <w:vMerge w:val="restart"/>
            <w:tcBorders>
              <w:top w:val="single" w:sz="4" w:space="0" w:color="auto"/>
              <w:left w:val="single" w:sz="4" w:space="0" w:color="auto"/>
              <w:right w:val="single" w:sz="4" w:space="0" w:color="auto"/>
            </w:tcBorders>
            <w:vAlign w:val="center"/>
          </w:tcPr>
          <w:p w:rsidR="003468FF" w:rsidRPr="00DF487C" w:rsidRDefault="000B74E6" w:rsidP="007E6648">
            <w:pPr>
              <w:rPr>
                <w:color w:val="000000"/>
              </w:rPr>
            </w:pPr>
            <w:r w:rsidRPr="00DF487C">
              <w:rPr>
                <w:color w:val="000000"/>
              </w:rPr>
              <w:t>Mobilization</w:t>
            </w:r>
            <w:r w:rsidR="003468FF" w:rsidRPr="00DF487C">
              <w:rPr>
                <w:color w:val="000000"/>
              </w:rPr>
              <w:t xml:space="preserve"> of Equipment Resources</w:t>
            </w:r>
          </w:p>
        </w:tc>
        <w:tc>
          <w:tcPr>
            <w:tcW w:w="2895" w:type="pct"/>
            <w:gridSpan w:val="5"/>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 xml:space="preserve">Did the contractor comply with the </w:t>
            </w:r>
            <w:r w:rsidR="000B74E6" w:rsidRPr="00DF487C">
              <w:rPr>
                <w:color w:val="000000"/>
              </w:rPr>
              <w:t>mobilization</w:t>
            </w:r>
            <w:r w:rsidRPr="00DF487C">
              <w:rPr>
                <w:color w:val="000000"/>
              </w:rPr>
              <w:t xml:space="preserve"> schedule and timelines? Refer to Guidance note No.7</w:t>
            </w:r>
          </w:p>
          <w:p w:rsidR="003468FF" w:rsidRPr="00DF487C" w:rsidRDefault="003468FF" w:rsidP="007E6648">
            <w:pPr>
              <w:rPr>
                <w:color w:val="000000"/>
              </w:rPr>
            </w:pPr>
            <w:r w:rsidRPr="00DF487C">
              <w:rPr>
                <w:color w:val="000000"/>
              </w:rPr>
              <w:sym w:font="Wingdings" w:char="F071"/>
            </w:r>
            <w:r w:rsidRPr="00DF487C">
              <w:rPr>
                <w:color w:val="000000"/>
              </w:rPr>
              <w:t xml:space="preserve"> Yes</w:t>
            </w:r>
            <w:r w:rsidRPr="00DF487C">
              <w:rPr>
                <w:color w:val="000000"/>
              </w:rPr>
              <w:tab/>
            </w:r>
            <w:r w:rsidRPr="00DF487C">
              <w:rPr>
                <w:color w:val="000000"/>
              </w:rPr>
              <w:sym w:font="Wingdings" w:char="F071"/>
            </w:r>
            <w:r w:rsidRPr="00DF487C">
              <w:rPr>
                <w:color w:val="000000"/>
              </w:rPr>
              <w:t xml:space="preserve"> No</w:t>
            </w:r>
          </w:p>
        </w:tc>
      </w:tr>
      <w:tr w:rsidR="003468FF" w:rsidRPr="00DF487C" w:rsidTr="007E6648">
        <w:trPr>
          <w:cantSplit/>
          <w:trHeight w:val="683"/>
        </w:trPr>
        <w:tc>
          <w:tcPr>
            <w:tcW w:w="2105" w:type="pct"/>
            <w:gridSpan w:val="2"/>
            <w:vMerge/>
            <w:tcBorders>
              <w:left w:val="single" w:sz="4" w:space="0" w:color="auto"/>
              <w:bottom w:val="single" w:sz="4" w:space="0" w:color="auto"/>
              <w:right w:val="single" w:sz="4" w:space="0" w:color="auto"/>
            </w:tcBorders>
          </w:tcPr>
          <w:p w:rsidR="003468FF" w:rsidRPr="00DF487C" w:rsidRDefault="003468FF" w:rsidP="007E6648">
            <w:pPr>
              <w:rPr>
                <w:color w:val="000000"/>
              </w:rPr>
            </w:pPr>
          </w:p>
        </w:tc>
        <w:tc>
          <w:tcPr>
            <w:tcW w:w="2895" w:type="pct"/>
            <w:gridSpan w:val="5"/>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Comments:</w:t>
            </w:r>
          </w:p>
          <w:p w:rsidR="003468FF" w:rsidRPr="00DF487C" w:rsidRDefault="003468FF" w:rsidP="007E6648">
            <w:pPr>
              <w:rPr>
                <w:color w:val="000000"/>
              </w:rPr>
            </w:pPr>
          </w:p>
        </w:tc>
      </w:tr>
      <w:tr w:rsidR="003468FF" w:rsidRPr="00DF487C" w:rsidTr="007E6648">
        <w:trPr>
          <w:cantSplit/>
          <w:trHeight w:val="458"/>
        </w:trPr>
        <w:tc>
          <w:tcPr>
            <w:tcW w:w="2105" w:type="pct"/>
            <w:gridSpan w:val="2"/>
            <w:vMerge w:val="restart"/>
            <w:tcBorders>
              <w:top w:val="single" w:sz="4" w:space="0" w:color="auto"/>
              <w:left w:val="single" w:sz="4" w:space="0" w:color="auto"/>
              <w:right w:val="single" w:sz="4" w:space="0" w:color="auto"/>
            </w:tcBorders>
            <w:vAlign w:val="center"/>
          </w:tcPr>
          <w:p w:rsidR="003468FF" w:rsidRPr="00DF487C" w:rsidRDefault="003468FF" w:rsidP="007E6648">
            <w:pPr>
              <w:rPr>
                <w:color w:val="000000"/>
              </w:rPr>
            </w:pPr>
            <w:r w:rsidRPr="00DF487C">
              <w:rPr>
                <w:color w:val="000000"/>
              </w:rPr>
              <w:t>Project completed in Time</w:t>
            </w:r>
          </w:p>
        </w:tc>
        <w:tc>
          <w:tcPr>
            <w:tcW w:w="2895" w:type="pct"/>
            <w:gridSpan w:val="5"/>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 xml:space="preserve">Did the contractor complete the work on the original schedule and/or extended completion time? </w:t>
            </w:r>
          </w:p>
          <w:p w:rsidR="003468FF" w:rsidRPr="00DF487C" w:rsidRDefault="003468FF" w:rsidP="007E6648">
            <w:pPr>
              <w:rPr>
                <w:color w:val="000000"/>
              </w:rPr>
            </w:pPr>
            <w:r w:rsidRPr="00DF487C">
              <w:rPr>
                <w:color w:val="000000"/>
              </w:rPr>
              <w:sym w:font="Wingdings" w:char="F071"/>
            </w:r>
            <w:r w:rsidRPr="00DF487C">
              <w:rPr>
                <w:color w:val="000000"/>
              </w:rPr>
              <w:t xml:space="preserve"> Yes</w:t>
            </w:r>
            <w:r w:rsidRPr="00DF487C">
              <w:rPr>
                <w:color w:val="000000"/>
              </w:rPr>
              <w:tab/>
            </w:r>
            <w:r w:rsidRPr="00DF487C">
              <w:rPr>
                <w:color w:val="000000"/>
              </w:rPr>
              <w:sym w:font="Wingdings" w:char="F071"/>
            </w:r>
            <w:r w:rsidRPr="00DF487C">
              <w:rPr>
                <w:color w:val="000000"/>
              </w:rPr>
              <w:t xml:space="preserve"> No</w:t>
            </w:r>
          </w:p>
        </w:tc>
      </w:tr>
      <w:tr w:rsidR="003468FF" w:rsidRPr="00DF487C" w:rsidTr="007E6648">
        <w:trPr>
          <w:cantSplit/>
          <w:trHeight w:val="876"/>
        </w:trPr>
        <w:tc>
          <w:tcPr>
            <w:tcW w:w="2105" w:type="pct"/>
            <w:gridSpan w:val="2"/>
            <w:vMerge/>
            <w:tcBorders>
              <w:left w:val="single" w:sz="4" w:space="0" w:color="auto"/>
              <w:bottom w:val="single" w:sz="4" w:space="0" w:color="auto"/>
              <w:right w:val="single" w:sz="4" w:space="0" w:color="auto"/>
            </w:tcBorders>
          </w:tcPr>
          <w:p w:rsidR="003468FF" w:rsidRPr="00DF487C" w:rsidRDefault="003468FF" w:rsidP="007E6648">
            <w:pPr>
              <w:rPr>
                <w:color w:val="000000"/>
              </w:rPr>
            </w:pPr>
          </w:p>
        </w:tc>
        <w:tc>
          <w:tcPr>
            <w:tcW w:w="2895" w:type="pct"/>
            <w:gridSpan w:val="5"/>
            <w:tcBorders>
              <w:top w:val="single" w:sz="4" w:space="0" w:color="auto"/>
              <w:left w:val="single" w:sz="4" w:space="0" w:color="auto"/>
              <w:bottom w:val="single" w:sz="4" w:space="0" w:color="auto"/>
              <w:right w:val="single" w:sz="4" w:space="0" w:color="auto"/>
            </w:tcBorders>
          </w:tcPr>
          <w:p w:rsidR="003468FF" w:rsidRPr="00DF487C" w:rsidRDefault="003468FF" w:rsidP="007E6648">
            <w:pPr>
              <w:rPr>
                <w:color w:val="000000"/>
              </w:rPr>
            </w:pPr>
            <w:r w:rsidRPr="00DF487C">
              <w:rPr>
                <w:color w:val="000000"/>
              </w:rPr>
              <w:t>Comments:</w:t>
            </w:r>
          </w:p>
          <w:p w:rsidR="003468FF" w:rsidRPr="00DF487C" w:rsidRDefault="003468FF" w:rsidP="007E6648">
            <w:pPr>
              <w:rPr>
                <w:color w:val="000000"/>
              </w:rPr>
            </w:pPr>
          </w:p>
        </w:tc>
      </w:tr>
    </w:tbl>
    <w:p w:rsidR="003468FF" w:rsidRPr="00DF487C" w:rsidRDefault="003468FF" w:rsidP="003468FF">
      <w:pPr>
        <w:rPr>
          <w:color w:val="000000"/>
        </w:rPr>
      </w:pPr>
    </w:p>
    <w:p w:rsidR="003468FF" w:rsidRPr="00DF487C" w:rsidRDefault="003468FF" w:rsidP="003468FF">
      <w:pPr>
        <w:rPr>
          <w:color w:val="000000"/>
        </w:rPr>
      </w:pPr>
      <w:r w:rsidRPr="00DF487C">
        <w:rPr>
          <w:color w:val="000000"/>
        </w:rPr>
        <w:t xml:space="preserve">This reference in respect of </w:t>
      </w:r>
      <w:r w:rsidRPr="00DF487C">
        <w:rPr>
          <w:color w:val="000000"/>
        </w:rPr>
        <w:fldChar w:fldCharType="begin"/>
      </w:r>
      <w:r w:rsidRPr="00DF487C">
        <w:rPr>
          <w:color w:val="000000"/>
        </w:rPr>
        <w:instrText xml:space="preserve"> MERGEFIELD "Applicant" </w:instrText>
      </w:r>
      <w:r w:rsidRPr="00DF487C">
        <w:rPr>
          <w:color w:val="000000"/>
        </w:rPr>
        <w:fldChar w:fldCharType="separate"/>
      </w:r>
      <w:r w:rsidRPr="00DF487C">
        <w:rPr>
          <w:color w:val="000000"/>
        </w:rPr>
        <w:t>insert name of Bidder</w:t>
      </w:r>
      <w:r w:rsidR="000B74E6">
        <w:rPr>
          <w:color w:val="000000"/>
        </w:rPr>
        <w:t xml:space="preserve"> </w:t>
      </w:r>
      <w:r w:rsidRPr="00DF487C">
        <w:rPr>
          <w:color w:val="000000"/>
        </w:rPr>
        <w:t>»</w:t>
      </w:r>
      <w:r w:rsidRPr="00DF487C">
        <w:rPr>
          <w:color w:val="000000"/>
        </w:rPr>
        <w:fldChar w:fldCharType="end"/>
      </w:r>
      <w:r w:rsidR="000B74E6">
        <w:rPr>
          <w:color w:val="000000"/>
        </w:rPr>
        <w:t xml:space="preserve"> </w:t>
      </w:r>
      <w:r w:rsidRPr="00DF487C">
        <w:rPr>
          <w:color w:val="000000"/>
        </w:rPr>
        <w:t xml:space="preserve">is provided by: </w:t>
      </w:r>
    </w:p>
    <w:p w:rsidR="003468FF" w:rsidRPr="00DF487C" w:rsidRDefault="003468FF" w:rsidP="003468FF">
      <w:pPr>
        <w:rPr>
          <w:color w:val="000000"/>
        </w:rPr>
      </w:pPr>
      <w:r w:rsidRPr="00DF487C">
        <w:rPr>
          <w:color w:val="000000"/>
        </w:rPr>
        <w:t xml:space="preserve">Signature: </w:t>
      </w:r>
      <w:r w:rsidRPr="00DF487C">
        <w:rPr>
          <w:color w:val="000000"/>
        </w:rPr>
        <w:tab/>
      </w:r>
    </w:p>
    <w:p w:rsidR="003468FF" w:rsidRPr="00DF487C" w:rsidRDefault="003468FF" w:rsidP="003468FF">
      <w:pPr>
        <w:rPr>
          <w:color w:val="000000"/>
        </w:rPr>
      </w:pPr>
      <w:r w:rsidRPr="00DF487C">
        <w:rPr>
          <w:color w:val="000000"/>
        </w:rPr>
        <w:t xml:space="preserve">Please print name: </w:t>
      </w:r>
      <w:r w:rsidRPr="00DF487C">
        <w:rPr>
          <w:color w:val="000000"/>
        </w:rPr>
        <w:tab/>
      </w:r>
    </w:p>
    <w:p w:rsidR="003468FF" w:rsidRPr="00DF487C" w:rsidRDefault="003468FF" w:rsidP="003468FF">
      <w:pPr>
        <w:rPr>
          <w:color w:val="000000"/>
        </w:rPr>
      </w:pPr>
      <w:r w:rsidRPr="00DF487C">
        <w:rPr>
          <w:color w:val="000000"/>
        </w:rPr>
        <w:t xml:space="preserve">On behalf of </w:t>
      </w:r>
      <w:r w:rsidRPr="00DF487C">
        <w:rPr>
          <w:color w:val="000000"/>
        </w:rPr>
        <w:fldChar w:fldCharType="begin"/>
      </w:r>
      <w:r w:rsidRPr="00DF487C">
        <w:rPr>
          <w:color w:val="000000"/>
        </w:rPr>
        <w:instrText xml:space="preserve"> MERGEFIELD "Referees_Organisation" </w:instrText>
      </w:r>
      <w:r w:rsidRPr="00DF487C">
        <w:rPr>
          <w:color w:val="000000"/>
        </w:rPr>
        <w:fldChar w:fldCharType="separate"/>
      </w:r>
      <w:r w:rsidRPr="00DF487C">
        <w:rPr>
          <w:color w:val="000000"/>
        </w:rPr>
        <w:t>«insert name of Employer»</w:t>
      </w:r>
      <w:r w:rsidRPr="00DF487C">
        <w:rPr>
          <w:color w:val="000000"/>
        </w:rPr>
        <w:fldChar w:fldCharType="end"/>
      </w:r>
    </w:p>
    <w:p w:rsidR="003468FF" w:rsidRPr="00DF487C" w:rsidRDefault="003468FF" w:rsidP="003468FF">
      <w:pPr>
        <w:rPr>
          <w:color w:val="000000"/>
        </w:rPr>
      </w:pPr>
      <w:r w:rsidRPr="00DF487C">
        <w:rPr>
          <w:color w:val="000000"/>
        </w:rPr>
        <w:t>Designation:</w:t>
      </w:r>
      <w:r w:rsidR="000B74E6">
        <w:rPr>
          <w:color w:val="000000"/>
        </w:rPr>
        <w:t xml:space="preserve"> </w:t>
      </w:r>
      <w:r w:rsidRPr="00DF487C">
        <w:rPr>
          <w:color w:val="000000"/>
        </w:rPr>
        <w:t>……………………………………………………….</w:t>
      </w:r>
    </w:p>
    <w:p w:rsidR="003468FF" w:rsidRPr="00DF487C" w:rsidRDefault="003468FF" w:rsidP="003468FF">
      <w:pPr>
        <w:rPr>
          <w:color w:val="000000"/>
        </w:rPr>
      </w:pPr>
      <w:r w:rsidRPr="00DF487C">
        <w:rPr>
          <w:color w:val="000000"/>
        </w:rPr>
        <w:t xml:space="preserve">Telephone number: </w:t>
      </w:r>
      <w:r w:rsidRPr="00DF487C">
        <w:rPr>
          <w:color w:val="000000"/>
        </w:rPr>
        <w:tab/>
      </w:r>
    </w:p>
    <w:p w:rsidR="003468FF" w:rsidRPr="00DF487C" w:rsidRDefault="003468FF" w:rsidP="003468FF">
      <w:pPr>
        <w:rPr>
          <w:color w:val="000000"/>
        </w:rPr>
      </w:pPr>
      <w:r w:rsidRPr="00DF487C">
        <w:rPr>
          <w:color w:val="000000"/>
        </w:rPr>
        <w:t>Date:</w:t>
      </w:r>
    </w:p>
    <w:p w:rsidR="00933612" w:rsidRPr="00DF487C" w:rsidRDefault="003468FF" w:rsidP="00933612">
      <w:pPr>
        <w:pStyle w:val="Section4heading"/>
        <w:rPr>
          <w:caps/>
          <w:color w:val="000000"/>
          <w:sz w:val="24"/>
        </w:rPr>
      </w:pPr>
      <w:r w:rsidRPr="00DF487C">
        <w:rPr>
          <w:color w:val="000000"/>
          <w:spacing w:val="-2"/>
          <w:sz w:val="24"/>
        </w:rPr>
        <w:br w:type="page"/>
      </w:r>
      <w:r w:rsidR="00933612" w:rsidRPr="00DF487C">
        <w:rPr>
          <w:caps/>
          <w:color w:val="000000"/>
          <w:sz w:val="24"/>
        </w:rPr>
        <w:t xml:space="preserve">Form </w:t>
      </w:r>
      <w:r w:rsidR="00022409" w:rsidRPr="00DF487C">
        <w:rPr>
          <w:caps/>
          <w:color w:val="000000"/>
          <w:sz w:val="24"/>
        </w:rPr>
        <w:t>B</w:t>
      </w:r>
      <w:r w:rsidR="00CD6E0D" w:rsidRPr="00DF487C">
        <w:rPr>
          <w:caps/>
          <w:color w:val="000000"/>
          <w:sz w:val="24"/>
        </w:rPr>
        <w:t xml:space="preserve"> </w:t>
      </w:r>
      <w:r w:rsidR="00933612" w:rsidRPr="00DF487C">
        <w:rPr>
          <w:caps/>
          <w:color w:val="000000"/>
          <w:sz w:val="24"/>
        </w:rPr>
        <w:t>4.1.</w:t>
      </w:r>
      <w:r w:rsidR="00022409" w:rsidRPr="00DF487C">
        <w:rPr>
          <w:caps/>
          <w:color w:val="000000"/>
          <w:sz w:val="24"/>
        </w:rPr>
        <w:t>1</w:t>
      </w:r>
      <w:r w:rsidR="000D2DF8" w:rsidRPr="00DF487C">
        <w:rPr>
          <w:caps/>
          <w:color w:val="000000"/>
          <w:sz w:val="24"/>
        </w:rPr>
        <w:t>4</w:t>
      </w:r>
    </w:p>
    <w:p w:rsidR="001C4C69" w:rsidRPr="00DF487C" w:rsidRDefault="001C4C69" w:rsidP="00933612">
      <w:pPr>
        <w:spacing w:after="324"/>
        <w:ind w:firstLine="72"/>
        <w:jc w:val="center"/>
        <w:rPr>
          <w:b/>
          <w:caps/>
          <w:color w:val="000000"/>
        </w:rPr>
      </w:pPr>
      <w:r w:rsidRPr="00DF487C">
        <w:rPr>
          <w:b/>
          <w:caps/>
          <w:color w:val="000000"/>
        </w:rPr>
        <w:t>Similar Construction Experience</w:t>
      </w:r>
      <w:bookmarkEnd w:id="152"/>
    </w:p>
    <w:p w:rsidR="001C4C69" w:rsidRPr="00DF487C" w:rsidRDefault="001C4C69" w:rsidP="005C0973">
      <w:pPr>
        <w:spacing w:before="120"/>
        <w:ind w:right="72"/>
        <w:jc w:val="center"/>
        <w:rPr>
          <w:bCs/>
          <w:i/>
          <w:iCs/>
          <w:color w:val="000000"/>
          <w:spacing w:val="2"/>
        </w:rPr>
      </w:pPr>
      <w:r w:rsidRPr="00DF487C">
        <w:rPr>
          <w:bCs/>
          <w:i/>
          <w:color w:val="000000"/>
          <w:spacing w:val="14"/>
        </w:rPr>
        <w:t>[</w:t>
      </w:r>
      <w:r w:rsidRPr="00DF487C">
        <w:rPr>
          <w:bCs/>
          <w:i/>
          <w:iCs/>
          <w:color w:val="000000"/>
          <w:spacing w:val="2"/>
        </w:rPr>
        <w:t>The following table shall be filled in for contracts performed by the Bidder, each partner of a Jo</w:t>
      </w:r>
      <w:r w:rsidR="000B74E6">
        <w:rPr>
          <w:bCs/>
          <w:i/>
          <w:iCs/>
          <w:color w:val="000000"/>
          <w:spacing w:val="2"/>
        </w:rPr>
        <w:t>int Venture, and specialist sub-</w:t>
      </w:r>
      <w:r w:rsidRPr="00DF487C">
        <w:rPr>
          <w:bCs/>
          <w:i/>
          <w:iCs/>
          <w:color w:val="000000"/>
          <w:spacing w:val="2"/>
        </w:rPr>
        <w:t>contractors]</w:t>
      </w:r>
    </w:p>
    <w:p w:rsidR="001C4C69" w:rsidRPr="00DF487C" w:rsidRDefault="001C4C69" w:rsidP="001C4C69">
      <w:pPr>
        <w:spacing w:before="252" w:after="324"/>
        <w:jc w:val="right"/>
        <w:rPr>
          <w:bCs/>
          <w:color w:val="000000"/>
          <w:spacing w:val="-4"/>
        </w:rPr>
      </w:pPr>
      <w:r w:rsidRPr="00DF487C">
        <w:rPr>
          <w:bCs/>
          <w:color w:val="000000"/>
          <w:spacing w:val="-4"/>
        </w:rPr>
        <w:t xml:space="preserve">Bidder's/Joint Venture Partner's Legal Name: </w:t>
      </w:r>
      <w:r w:rsidRPr="00DF487C">
        <w:rPr>
          <w:bCs/>
          <w:i/>
          <w:iCs/>
          <w:color w:val="000000"/>
          <w:spacing w:val="2"/>
        </w:rPr>
        <w:t>[insert full name]</w:t>
      </w:r>
      <w:r w:rsidRPr="00DF487C">
        <w:rPr>
          <w:bCs/>
          <w:i/>
          <w:iCs/>
          <w:color w:val="000000"/>
          <w:spacing w:val="2"/>
        </w:rPr>
        <w:br/>
      </w:r>
      <w:r w:rsidRPr="00DF487C">
        <w:rPr>
          <w:bCs/>
          <w:color w:val="000000"/>
          <w:spacing w:val="-4"/>
        </w:rPr>
        <w:t xml:space="preserve">Date: </w:t>
      </w:r>
      <w:r w:rsidRPr="00DF487C">
        <w:rPr>
          <w:bCs/>
          <w:i/>
          <w:iCs/>
          <w:color w:val="000000"/>
          <w:spacing w:val="2"/>
        </w:rPr>
        <w:t>[insert day, month, year]</w:t>
      </w:r>
      <w:r w:rsidRPr="00DF487C">
        <w:rPr>
          <w:bCs/>
          <w:i/>
          <w:iCs/>
          <w:color w:val="000000"/>
          <w:spacing w:val="2"/>
        </w:rPr>
        <w:br/>
      </w:r>
      <w:r w:rsidRPr="00DF487C">
        <w:rPr>
          <w:bCs/>
          <w:color w:val="000000"/>
          <w:spacing w:val="-4"/>
        </w:rPr>
        <w:t xml:space="preserve">JV Party Name: </w:t>
      </w:r>
      <w:r w:rsidRPr="00DF487C">
        <w:rPr>
          <w:bCs/>
          <w:i/>
          <w:iCs/>
          <w:color w:val="000000"/>
          <w:spacing w:val="2"/>
        </w:rPr>
        <w:t>[insert full name]</w:t>
      </w:r>
      <w:r w:rsidRPr="00DF487C">
        <w:rPr>
          <w:bCs/>
          <w:i/>
          <w:iCs/>
          <w:color w:val="000000"/>
          <w:spacing w:val="2"/>
        </w:rPr>
        <w:br/>
      </w:r>
      <w:r w:rsidRPr="00DF487C">
        <w:rPr>
          <w:bCs/>
          <w:color w:val="000000"/>
          <w:spacing w:val="-4"/>
        </w:rPr>
        <w:t xml:space="preserve">ICB No. and title: </w:t>
      </w:r>
      <w:r w:rsidRPr="00DF487C">
        <w:rPr>
          <w:bCs/>
          <w:i/>
          <w:iCs/>
          <w:color w:val="000000"/>
          <w:spacing w:val="2"/>
        </w:rPr>
        <w:br/>
      </w:r>
      <w:r w:rsidRPr="00DF487C">
        <w:rPr>
          <w:bCs/>
          <w:color w:val="000000"/>
          <w:spacing w:val="-4"/>
        </w:rPr>
        <w:t xml:space="preserve">Page </w:t>
      </w:r>
      <w:r w:rsidRPr="00DF487C">
        <w:rPr>
          <w:bCs/>
          <w:i/>
          <w:iCs/>
          <w:color w:val="000000"/>
          <w:spacing w:val="2"/>
        </w:rPr>
        <w:t xml:space="preserve">[insert page number] </w:t>
      </w:r>
      <w:r w:rsidRPr="00DF487C">
        <w:rPr>
          <w:bCs/>
          <w:color w:val="000000"/>
          <w:spacing w:val="-4"/>
        </w:rPr>
        <w:t xml:space="preserve">of </w:t>
      </w:r>
      <w:r w:rsidRPr="00DF487C">
        <w:rPr>
          <w:bCs/>
          <w:i/>
          <w:iCs/>
          <w:color w:val="000000"/>
          <w:spacing w:val="2"/>
        </w:rPr>
        <w:t xml:space="preserve">[insert total number] </w:t>
      </w:r>
      <w:r w:rsidRPr="00DF487C">
        <w:rPr>
          <w:bCs/>
          <w:color w:val="000000"/>
          <w:spacing w:val="-4"/>
        </w:rPr>
        <w:t>pages</w:t>
      </w:r>
    </w:p>
    <w:p w:rsidR="00890463" w:rsidRPr="00DF487C" w:rsidRDefault="00890463" w:rsidP="005C0973">
      <w:pPr>
        <w:spacing w:before="120" w:after="120"/>
        <w:rPr>
          <w:b/>
          <w:bCs/>
          <w:i/>
          <w:iCs/>
          <w:color w:val="000000"/>
          <w:spacing w:val="-2"/>
        </w:rPr>
      </w:pPr>
      <w:r w:rsidRPr="00DF487C">
        <w:rPr>
          <w:b/>
          <w:i/>
          <w:color w:val="000000"/>
        </w:rPr>
        <w:t>Fill up one (1) form per contract</w:t>
      </w:r>
      <w:r w:rsidR="004675DB" w:rsidRPr="00DF487C">
        <w:rPr>
          <w:b/>
          <w:i/>
          <w:color w:val="000000"/>
        </w:rPr>
        <w:t xml:space="preserve"> </w:t>
      </w:r>
    </w:p>
    <w:tbl>
      <w:tblPr>
        <w:tblW w:w="9524" w:type="dxa"/>
        <w:jc w:val="center"/>
        <w:tblLayout w:type="fixed"/>
        <w:tblCellMar>
          <w:left w:w="72" w:type="dxa"/>
          <w:right w:w="72" w:type="dxa"/>
        </w:tblCellMar>
        <w:tblLook w:val="0000" w:firstRow="0" w:lastRow="0" w:firstColumn="0" w:lastColumn="0" w:noHBand="0" w:noVBand="0"/>
      </w:tblPr>
      <w:tblGrid>
        <w:gridCol w:w="2882"/>
        <w:gridCol w:w="1674"/>
        <w:gridCol w:w="3059"/>
        <w:gridCol w:w="1909"/>
      </w:tblGrid>
      <w:tr w:rsidR="00933612" w:rsidRPr="00DF487C" w:rsidTr="002F5169">
        <w:trPr>
          <w:cantSplit/>
          <w:trHeight w:val="417"/>
          <w:jc w:val="center"/>
        </w:trPr>
        <w:tc>
          <w:tcPr>
            <w:tcW w:w="5000" w:type="pct"/>
            <w:gridSpan w:val="4"/>
            <w:tcBorders>
              <w:top w:val="single" w:sz="6" w:space="0" w:color="auto"/>
              <w:left w:val="single" w:sz="6" w:space="0" w:color="auto"/>
              <w:bottom w:val="single" w:sz="6" w:space="0" w:color="auto"/>
              <w:right w:val="single" w:sz="6" w:space="0" w:color="auto"/>
            </w:tcBorders>
            <w:vAlign w:val="center"/>
          </w:tcPr>
          <w:p w:rsidR="00933612" w:rsidRPr="00DF487C" w:rsidRDefault="00933612" w:rsidP="00933612">
            <w:pPr>
              <w:pStyle w:val="BodyText"/>
              <w:spacing w:before="240" w:after="240"/>
              <w:jc w:val="center"/>
              <w:rPr>
                <w:b/>
                <w:i w:val="0"/>
                <w:color w:val="000000"/>
                <w:sz w:val="24"/>
                <w:szCs w:val="24"/>
                <w:lang w:val="en-US" w:eastAsia="en-US"/>
              </w:rPr>
            </w:pPr>
            <w:r w:rsidRPr="00DF487C">
              <w:rPr>
                <w:b/>
                <w:i w:val="0"/>
                <w:color w:val="000000"/>
                <w:sz w:val="24"/>
                <w:szCs w:val="24"/>
                <w:lang w:val="en-US" w:eastAsia="en-US"/>
              </w:rPr>
              <w:t>Contract of Similar Size and Nature</w:t>
            </w:r>
          </w:p>
        </w:tc>
      </w:tr>
      <w:tr w:rsidR="00890463" w:rsidRPr="00DF487C" w:rsidTr="002F5169">
        <w:trPr>
          <w:cantSplit/>
          <w:trHeight w:val="417"/>
          <w:jc w:val="center"/>
        </w:trPr>
        <w:tc>
          <w:tcPr>
            <w:tcW w:w="1513" w:type="pct"/>
            <w:tcBorders>
              <w:top w:val="single" w:sz="6" w:space="0" w:color="auto"/>
              <w:left w:val="single" w:sz="6" w:space="0" w:color="auto"/>
              <w:bottom w:val="single" w:sz="6" w:space="0" w:color="auto"/>
              <w:right w:val="single" w:sz="4" w:space="0" w:color="auto"/>
            </w:tcBorders>
            <w:vAlign w:val="center"/>
          </w:tcPr>
          <w:p w:rsidR="00890463" w:rsidRPr="00DF487C" w:rsidRDefault="00890463" w:rsidP="005C0973">
            <w:pPr>
              <w:pStyle w:val="BodyText"/>
              <w:spacing w:before="60" w:after="60"/>
              <w:jc w:val="left"/>
              <w:rPr>
                <w:b/>
                <w:bCs/>
                <w:color w:val="000000"/>
                <w:sz w:val="24"/>
                <w:szCs w:val="24"/>
                <w:lang w:val="en-US" w:eastAsia="en-US"/>
              </w:rPr>
            </w:pPr>
            <w:r w:rsidRPr="00DF487C">
              <w:rPr>
                <w:b/>
                <w:bCs/>
                <w:color w:val="000000"/>
                <w:sz w:val="24"/>
                <w:szCs w:val="24"/>
                <w:lang w:val="en-US" w:eastAsia="en-US"/>
              </w:rPr>
              <w:t xml:space="preserve">Contract  No . . </w:t>
            </w:r>
            <w:r w:rsidR="00933612" w:rsidRPr="00DF487C">
              <w:rPr>
                <w:b/>
                <w:bCs/>
                <w:color w:val="000000"/>
                <w:sz w:val="24"/>
                <w:szCs w:val="24"/>
                <w:lang w:val="en-US" w:eastAsia="en-US"/>
              </w:rPr>
              <w:t>.</w:t>
            </w:r>
            <w:r w:rsidRPr="00DF487C">
              <w:rPr>
                <w:b/>
                <w:bCs/>
                <w:color w:val="000000"/>
                <w:sz w:val="24"/>
                <w:szCs w:val="24"/>
                <w:lang w:val="en-US" w:eastAsia="en-US"/>
              </w:rPr>
              <w:t>of  . . . . .</w:t>
            </w:r>
          </w:p>
        </w:tc>
        <w:tc>
          <w:tcPr>
            <w:tcW w:w="879" w:type="pct"/>
            <w:tcBorders>
              <w:left w:val="single" w:sz="4" w:space="0" w:color="auto"/>
            </w:tcBorders>
            <w:vAlign w:val="center"/>
          </w:tcPr>
          <w:p w:rsidR="00890463" w:rsidRPr="00DF487C" w:rsidRDefault="00890463" w:rsidP="00FC3776">
            <w:pPr>
              <w:pStyle w:val="BodyText"/>
              <w:spacing w:before="60" w:after="60"/>
              <w:jc w:val="center"/>
              <w:rPr>
                <w:color w:val="000000"/>
                <w:sz w:val="24"/>
                <w:szCs w:val="24"/>
                <w:lang w:val="en-US" w:eastAsia="en-US"/>
              </w:rPr>
            </w:pPr>
            <w:r w:rsidRPr="00DF487C">
              <w:rPr>
                <w:b/>
                <w:bCs/>
                <w:color w:val="000000"/>
                <w:sz w:val="24"/>
                <w:szCs w:val="24"/>
                <w:lang w:val="en-US" w:eastAsia="en-US"/>
              </w:rPr>
              <w:t>Contract Identification</w:t>
            </w:r>
          </w:p>
        </w:tc>
        <w:tc>
          <w:tcPr>
            <w:tcW w:w="2608" w:type="pct"/>
            <w:gridSpan w:val="2"/>
            <w:tcBorders>
              <w:top w:val="single" w:sz="6" w:space="0" w:color="auto"/>
              <w:left w:val="nil"/>
              <w:bottom w:val="single" w:sz="6" w:space="0" w:color="auto"/>
              <w:right w:val="single" w:sz="6" w:space="0" w:color="auto"/>
            </w:tcBorders>
            <w:vAlign w:val="center"/>
          </w:tcPr>
          <w:p w:rsidR="00890463" w:rsidRPr="00DF487C" w:rsidRDefault="00890463" w:rsidP="00FC3776">
            <w:pPr>
              <w:pStyle w:val="BodyText"/>
              <w:spacing w:before="240" w:after="240"/>
              <w:rPr>
                <w:color w:val="000000"/>
                <w:sz w:val="24"/>
                <w:szCs w:val="24"/>
                <w:lang w:val="en-US" w:eastAsia="en-US"/>
              </w:rPr>
            </w:pPr>
          </w:p>
        </w:tc>
      </w:tr>
      <w:tr w:rsidR="00890463" w:rsidRPr="00DF487C" w:rsidTr="002F5169">
        <w:trPr>
          <w:cantSplit/>
          <w:trHeight w:val="417"/>
          <w:jc w:val="center"/>
        </w:trPr>
        <w:tc>
          <w:tcPr>
            <w:tcW w:w="1513" w:type="pct"/>
            <w:tcBorders>
              <w:top w:val="single" w:sz="6" w:space="0" w:color="auto"/>
              <w:left w:val="single" w:sz="6" w:space="0" w:color="auto"/>
              <w:bottom w:val="single" w:sz="6" w:space="0" w:color="auto"/>
            </w:tcBorders>
            <w:vAlign w:val="center"/>
          </w:tcPr>
          <w:p w:rsidR="00890463" w:rsidRPr="00DF487C" w:rsidRDefault="00890463" w:rsidP="005C0973">
            <w:pPr>
              <w:pStyle w:val="BodyText"/>
              <w:spacing w:before="60" w:after="60"/>
              <w:jc w:val="left"/>
              <w:rPr>
                <w:b/>
                <w:bCs/>
                <w:color w:val="000000"/>
                <w:sz w:val="24"/>
                <w:szCs w:val="24"/>
                <w:lang w:val="en-US" w:eastAsia="en-US"/>
              </w:rPr>
            </w:pPr>
            <w:r w:rsidRPr="00DF487C">
              <w:rPr>
                <w:b/>
                <w:bCs/>
                <w:color w:val="000000"/>
                <w:sz w:val="24"/>
                <w:szCs w:val="24"/>
                <w:lang w:val="en-US" w:eastAsia="en-US"/>
              </w:rPr>
              <w:t>Award Date</w:t>
            </w:r>
          </w:p>
        </w:tc>
        <w:tc>
          <w:tcPr>
            <w:tcW w:w="879" w:type="pct"/>
            <w:tcBorders>
              <w:top w:val="single" w:sz="6" w:space="0" w:color="auto"/>
              <w:bottom w:val="single" w:sz="6" w:space="0" w:color="auto"/>
              <w:right w:val="single" w:sz="6" w:space="0" w:color="auto"/>
            </w:tcBorders>
            <w:vAlign w:val="center"/>
          </w:tcPr>
          <w:p w:rsidR="00890463" w:rsidRPr="00DF487C" w:rsidRDefault="00890463" w:rsidP="00FC3776">
            <w:pPr>
              <w:pStyle w:val="BodyText"/>
              <w:spacing w:before="60" w:after="60"/>
              <w:rPr>
                <w:color w:val="000000"/>
                <w:sz w:val="24"/>
                <w:szCs w:val="24"/>
                <w:lang w:val="en-US" w:eastAsia="en-US"/>
              </w:rPr>
            </w:pPr>
          </w:p>
        </w:tc>
        <w:tc>
          <w:tcPr>
            <w:tcW w:w="1606" w:type="pct"/>
            <w:tcBorders>
              <w:top w:val="single" w:sz="6" w:space="0" w:color="auto"/>
              <w:left w:val="single" w:sz="6" w:space="0" w:color="auto"/>
              <w:bottom w:val="single" w:sz="6" w:space="0" w:color="auto"/>
            </w:tcBorders>
            <w:vAlign w:val="center"/>
          </w:tcPr>
          <w:p w:rsidR="00890463" w:rsidRPr="00DF487C" w:rsidRDefault="00890463" w:rsidP="00FC3776">
            <w:pPr>
              <w:pStyle w:val="BodyText"/>
              <w:spacing w:before="60" w:after="60"/>
              <w:jc w:val="center"/>
              <w:rPr>
                <w:color w:val="000000"/>
                <w:sz w:val="24"/>
                <w:szCs w:val="24"/>
                <w:lang w:val="en-US" w:eastAsia="en-US"/>
              </w:rPr>
            </w:pPr>
            <w:r w:rsidRPr="00DF487C">
              <w:rPr>
                <w:b/>
                <w:bCs/>
                <w:color w:val="000000"/>
                <w:sz w:val="24"/>
                <w:szCs w:val="24"/>
                <w:lang w:val="en-US" w:eastAsia="en-US"/>
              </w:rPr>
              <w:t>Completion Date</w:t>
            </w:r>
          </w:p>
        </w:tc>
        <w:tc>
          <w:tcPr>
            <w:tcW w:w="1002" w:type="pct"/>
            <w:tcBorders>
              <w:top w:val="single" w:sz="6" w:space="0" w:color="auto"/>
              <w:bottom w:val="single" w:sz="6" w:space="0" w:color="auto"/>
              <w:right w:val="single" w:sz="6" w:space="0" w:color="auto"/>
            </w:tcBorders>
            <w:vAlign w:val="center"/>
          </w:tcPr>
          <w:p w:rsidR="00890463" w:rsidRPr="00DF487C" w:rsidRDefault="00890463" w:rsidP="00FC3776">
            <w:pPr>
              <w:pStyle w:val="BodyText"/>
              <w:spacing w:before="240" w:after="240"/>
              <w:rPr>
                <w:color w:val="000000"/>
                <w:sz w:val="24"/>
                <w:szCs w:val="24"/>
                <w:lang w:val="en-US" w:eastAsia="en-US"/>
              </w:rPr>
            </w:pPr>
          </w:p>
        </w:tc>
      </w:tr>
      <w:tr w:rsidR="00890463" w:rsidRPr="00DF487C" w:rsidTr="002F5169">
        <w:trPr>
          <w:cantSplit/>
          <w:jc w:val="center"/>
        </w:trPr>
        <w:tc>
          <w:tcPr>
            <w:tcW w:w="1513" w:type="pct"/>
            <w:tcBorders>
              <w:top w:val="single" w:sz="6" w:space="0" w:color="auto"/>
              <w:left w:val="single" w:sz="6" w:space="0" w:color="auto"/>
              <w:bottom w:val="single" w:sz="6" w:space="0" w:color="auto"/>
              <w:right w:val="single" w:sz="6" w:space="0" w:color="auto"/>
            </w:tcBorders>
            <w:vAlign w:val="center"/>
          </w:tcPr>
          <w:p w:rsidR="00890463" w:rsidRPr="00DF487C" w:rsidRDefault="00890463" w:rsidP="005C0973">
            <w:pPr>
              <w:pStyle w:val="BodyText"/>
              <w:spacing w:before="60" w:after="60"/>
              <w:jc w:val="left"/>
              <w:rPr>
                <w:b/>
                <w:bCs/>
                <w:color w:val="000000"/>
                <w:sz w:val="24"/>
                <w:szCs w:val="24"/>
                <w:lang w:val="en-US" w:eastAsia="en-US"/>
              </w:rPr>
            </w:pPr>
            <w:r w:rsidRPr="00DF487C">
              <w:rPr>
                <w:b/>
                <w:bCs/>
                <w:color w:val="000000"/>
                <w:sz w:val="24"/>
                <w:szCs w:val="24"/>
                <w:lang w:val="en-US" w:eastAsia="en-US"/>
              </w:rPr>
              <w:t>Role in Contract</w:t>
            </w:r>
          </w:p>
        </w:tc>
        <w:tc>
          <w:tcPr>
            <w:tcW w:w="879" w:type="pct"/>
            <w:tcBorders>
              <w:top w:val="single" w:sz="6" w:space="0" w:color="auto"/>
              <w:left w:val="nil"/>
              <w:bottom w:val="single" w:sz="6" w:space="0" w:color="auto"/>
            </w:tcBorders>
            <w:vAlign w:val="center"/>
          </w:tcPr>
          <w:p w:rsidR="00890463" w:rsidRPr="00DF487C" w:rsidRDefault="005C0973" w:rsidP="005C0973">
            <w:pPr>
              <w:pStyle w:val="BodyText"/>
              <w:spacing w:before="60" w:after="60"/>
              <w:jc w:val="center"/>
              <w:rPr>
                <w:b/>
                <w:bCs/>
                <w:color w:val="000000"/>
                <w:sz w:val="24"/>
                <w:szCs w:val="24"/>
                <w:lang w:val="en-US" w:eastAsia="en-US"/>
              </w:rPr>
            </w:pPr>
            <w:r w:rsidRPr="00DF487C">
              <w:rPr>
                <w:rFonts w:eastAsia="MS Mincho"/>
                <w:color w:val="000000"/>
                <w:spacing w:val="-2"/>
                <w:sz w:val="24"/>
                <w:szCs w:val="24"/>
                <w:lang w:val="en-US" w:eastAsia="en-US"/>
              </w:rPr>
              <w:sym w:font="Wingdings" w:char="F0A8"/>
            </w:r>
            <w:r w:rsidRPr="00DF487C">
              <w:rPr>
                <w:rFonts w:eastAsia="MS Mincho"/>
                <w:color w:val="000000"/>
                <w:spacing w:val="-2"/>
                <w:sz w:val="24"/>
                <w:szCs w:val="24"/>
                <w:lang w:val="en-US" w:eastAsia="en-US"/>
              </w:rPr>
              <w:t xml:space="preserve">  </w:t>
            </w:r>
            <w:r w:rsidR="00890463" w:rsidRPr="00DF487C">
              <w:rPr>
                <w:b/>
                <w:bCs/>
                <w:color w:val="000000"/>
                <w:sz w:val="24"/>
                <w:szCs w:val="24"/>
                <w:lang w:val="en-US" w:eastAsia="en-US"/>
              </w:rPr>
              <w:t>Contractor</w:t>
            </w:r>
          </w:p>
        </w:tc>
        <w:tc>
          <w:tcPr>
            <w:tcW w:w="1606" w:type="pct"/>
            <w:tcBorders>
              <w:top w:val="single" w:sz="6" w:space="0" w:color="auto"/>
              <w:bottom w:val="single" w:sz="6" w:space="0" w:color="auto"/>
            </w:tcBorders>
            <w:vAlign w:val="center"/>
          </w:tcPr>
          <w:p w:rsidR="00890463" w:rsidRPr="00DF487C" w:rsidRDefault="005C0973" w:rsidP="00FC3776">
            <w:pPr>
              <w:pStyle w:val="BodyText"/>
              <w:spacing w:before="60" w:after="60"/>
              <w:jc w:val="center"/>
              <w:rPr>
                <w:b/>
                <w:bCs/>
                <w:color w:val="000000"/>
                <w:sz w:val="24"/>
                <w:szCs w:val="24"/>
                <w:lang w:val="en-US" w:eastAsia="en-US"/>
              </w:rPr>
            </w:pPr>
            <w:r w:rsidRPr="00DF487C">
              <w:rPr>
                <w:rFonts w:eastAsia="MS Mincho"/>
                <w:color w:val="000000"/>
                <w:spacing w:val="-2"/>
                <w:sz w:val="24"/>
                <w:szCs w:val="24"/>
                <w:lang w:val="en-US" w:eastAsia="en-US"/>
              </w:rPr>
              <w:sym w:font="Wingdings" w:char="F0A8"/>
            </w:r>
            <w:r w:rsidRPr="00DF487C">
              <w:rPr>
                <w:rFonts w:eastAsia="MS Mincho"/>
                <w:color w:val="000000"/>
                <w:spacing w:val="-2"/>
                <w:sz w:val="24"/>
                <w:szCs w:val="24"/>
                <w:lang w:val="en-US" w:eastAsia="en-US"/>
              </w:rPr>
              <w:t xml:space="preserve">   </w:t>
            </w:r>
            <w:r w:rsidR="00890463" w:rsidRPr="00DF487C">
              <w:rPr>
                <w:b/>
                <w:bCs/>
                <w:color w:val="000000"/>
                <w:sz w:val="24"/>
                <w:szCs w:val="24"/>
                <w:lang w:val="en-US" w:eastAsia="en-US"/>
              </w:rPr>
              <w:t>Management Contractor</w:t>
            </w:r>
          </w:p>
        </w:tc>
        <w:tc>
          <w:tcPr>
            <w:tcW w:w="1002" w:type="pct"/>
            <w:tcBorders>
              <w:top w:val="single" w:sz="6" w:space="0" w:color="auto"/>
              <w:left w:val="nil"/>
              <w:bottom w:val="single" w:sz="6" w:space="0" w:color="auto"/>
              <w:right w:val="single" w:sz="6" w:space="0" w:color="auto"/>
            </w:tcBorders>
            <w:vAlign w:val="center"/>
          </w:tcPr>
          <w:p w:rsidR="00890463" w:rsidRPr="00DF487C" w:rsidRDefault="005C0973" w:rsidP="00FC3776">
            <w:pPr>
              <w:pStyle w:val="BodyText"/>
              <w:spacing w:before="60" w:after="60"/>
              <w:jc w:val="center"/>
              <w:rPr>
                <w:b/>
                <w:bCs/>
                <w:color w:val="000000"/>
                <w:sz w:val="24"/>
                <w:szCs w:val="24"/>
                <w:lang w:val="en-US" w:eastAsia="en-US"/>
              </w:rPr>
            </w:pPr>
            <w:r w:rsidRPr="00DF487C">
              <w:rPr>
                <w:rFonts w:eastAsia="MS Mincho"/>
                <w:color w:val="000000"/>
                <w:spacing w:val="-2"/>
                <w:sz w:val="24"/>
                <w:szCs w:val="24"/>
                <w:lang w:val="en-US" w:eastAsia="en-US"/>
              </w:rPr>
              <w:sym w:font="Wingdings" w:char="F0A8"/>
            </w:r>
            <w:r w:rsidRPr="00DF487C">
              <w:rPr>
                <w:rFonts w:eastAsia="MS Mincho"/>
                <w:color w:val="000000"/>
                <w:spacing w:val="-2"/>
                <w:sz w:val="24"/>
                <w:szCs w:val="24"/>
                <w:lang w:val="en-US" w:eastAsia="en-US"/>
              </w:rPr>
              <w:t xml:space="preserve">  </w:t>
            </w:r>
            <w:r w:rsidR="00890463" w:rsidRPr="00DF487C">
              <w:rPr>
                <w:b/>
                <w:bCs/>
                <w:color w:val="000000"/>
                <w:sz w:val="24"/>
                <w:szCs w:val="24"/>
                <w:lang w:val="en-US" w:eastAsia="en-US"/>
              </w:rPr>
              <w:t>Subcontractor</w:t>
            </w:r>
          </w:p>
        </w:tc>
      </w:tr>
      <w:tr w:rsidR="00890463" w:rsidRPr="00DF487C" w:rsidTr="002F5169">
        <w:trPr>
          <w:cantSplit/>
          <w:jc w:val="center"/>
        </w:trPr>
        <w:tc>
          <w:tcPr>
            <w:tcW w:w="1513" w:type="pct"/>
            <w:tcBorders>
              <w:top w:val="single" w:sz="6" w:space="0" w:color="auto"/>
              <w:left w:val="single" w:sz="6" w:space="0" w:color="auto"/>
              <w:bottom w:val="single" w:sz="6" w:space="0" w:color="auto"/>
              <w:right w:val="single" w:sz="6" w:space="0" w:color="auto"/>
            </w:tcBorders>
          </w:tcPr>
          <w:p w:rsidR="00890463" w:rsidRPr="00DF487C" w:rsidRDefault="00890463" w:rsidP="005C0973">
            <w:pPr>
              <w:pStyle w:val="BodyText"/>
              <w:spacing w:before="60" w:after="60"/>
              <w:jc w:val="left"/>
              <w:rPr>
                <w:b/>
                <w:bCs/>
                <w:color w:val="000000"/>
                <w:sz w:val="24"/>
                <w:szCs w:val="24"/>
                <w:lang w:val="en-US" w:eastAsia="en-US"/>
              </w:rPr>
            </w:pPr>
            <w:r w:rsidRPr="00DF487C">
              <w:rPr>
                <w:b/>
                <w:bCs/>
                <w:color w:val="000000"/>
                <w:sz w:val="24"/>
                <w:szCs w:val="24"/>
                <w:lang w:val="en-US" w:eastAsia="en-US"/>
              </w:rPr>
              <w:t>Total Contract Amount</w:t>
            </w:r>
          </w:p>
        </w:tc>
        <w:tc>
          <w:tcPr>
            <w:tcW w:w="3487" w:type="pct"/>
            <w:gridSpan w:val="3"/>
            <w:tcBorders>
              <w:top w:val="single" w:sz="6" w:space="0" w:color="auto"/>
              <w:left w:val="nil"/>
              <w:bottom w:val="single" w:sz="6" w:space="0" w:color="auto"/>
              <w:right w:val="single" w:sz="6" w:space="0" w:color="auto"/>
            </w:tcBorders>
          </w:tcPr>
          <w:p w:rsidR="00890463" w:rsidRPr="00DF487C" w:rsidRDefault="00880629" w:rsidP="00FC3776">
            <w:pPr>
              <w:pStyle w:val="BodyText"/>
              <w:spacing w:before="60" w:after="60"/>
              <w:jc w:val="center"/>
              <w:rPr>
                <w:b/>
                <w:bCs/>
                <w:color w:val="000000"/>
                <w:sz w:val="24"/>
                <w:szCs w:val="24"/>
                <w:lang w:val="en-US" w:eastAsia="en-US"/>
              </w:rPr>
            </w:pPr>
            <w:r>
              <w:rPr>
                <w:b/>
                <w:bCs/>
                <w:color w:val="000000"/>
                <w:sz w:val="24"/>
                <w:szCs w:val="24"/>
                <w:lang w:val="en-US" w:eastAsia="en-US"/>
              </w:rPr>
              <w:t>USD</w:t>
            </w:r>
          </w:p>
        </w:tc>
      </w:tr>
      <w:tr w:rsidR="00890463" w:rsidRPr="00DF487C" w:rsidTr="002F5169">
        <w:trPr>
          <w:cantSplit/>
          <w:trHeight w:val="1020"/>
          <w:jc w:val="center"/>
        </w:trPr>
        <w:tc>
          <w:tcPr>
            <w:tcW w:w="1513" w:type="pct"/>
            <w:tcBorders>
              <w:top w:val="single" w:sz="6" w:space="0" w:color="auto"/>
              <w:left w:val="single" w:sz="6" w:space="0" w:color="auto"/>
              <w:bottom w:val="single" w:sz="6" w:space="0" w:color="auto"/>
              <w:right w:val="single" w:sz="6" w:space="0" w:color="auto"/>
            </w:tcBorders>
            <w:vAlign w:val="center"/>
          </w:tcPr>
          <w:p w:rsidR="00890463" w:rsidRPr="00DF487C" w:rsidRDefault="00890463" w:rsidP="005C0973">
            <w:pPr>
              <w:pStyle w:val="BodyText"/>
              <w:spacing w:before="60" w:after="60"/>
              <w:jc w:val="left"/>
              <w:rPr>
                <w:b/>
                <w:bCs/>
                <w:color w:val="000000"/>
                <w:sz w:val="24"/>
                <w:szCs w:val="24"/>
                <w:lang w:val="en-US" w:eastAsia="en-US"/>
              </w:rPr>
            </w:pPr>
            <w:r w:rsidRPr="00DF487C">
              <w:rPr>
                <w:b/>
                <w:bCs/>
                <w:color w:val="000000"/>
                <w:sz w:val="24"/>
                <w:szCs w:val="24"/>
                <w:lang w:val="en-US" w:eastAsia="en-US"/>
              </w:rPr>
              <w:t>If partner in a JV or subcontractor, specify participation of total contract amount</w:t>
            </w:r>
          </w:p>
        </w:tc>
        <w:tc>
          <w:tcPr>
            <w:tcW w:w="879" w:type="pct"/>
            <w:tcBorders>
              <w:top w:val="single" w:sz="6" w:space="0" w:color="auto"/>
              <w:left w:val="nil"/>
              <w:bottom w:val="single" w:sz="6" w:space="0" w:color="auto"/>
              <w:right w:val="single" w:sz="6" w:space="0" w:color="auto"/>
            </w:tcBorders>
            <w:vAlign w:val="center"/>
          </w:tcPr>
          <w:p w:rsidR="00890463" w:rsidRPr="00DF487C" w:rsidRDefault="00890463" w:rsidP="00FC3776">
            <w:pPr>
              <w:pStyle w:val="BodyText"/>
              <w:spacing w:before="60" w:after="60"/>
              <w:jc w:val="center"/>
              <w:rPr>
                <w:b/>
                <w:bCs/>
                <w:color w:val="000000"/>
                <w:sz w:val="24"/>
                <w:szCs w:val="24"/>
                <w:lang w:val="en-US" w:eastAsia="en-US"/>
              </w:rPr>
            </w:pPr>
            <w:r w:rsidRPr="00DF487C">
              <w:rPr>
                <w:b/>
                <w:bCs/>
                <w:color w:val="000000"/>
                <w:sz w:val="24"/>
                <w:szCs w:val="24"/>
                <w:lang w:val="en-US" w:eastAsia="en-US"/>
              </w:rPr>
              <w:t>Percent of Total</w:t>
            </w:r>
          </w:p>
        </w:tc>
        <w:tc>
          <w:tcPr>
            <w:tcW w:w="2608" w:type="pct"/>
            <w:gridSpan w:val="2"/>
            <w:tcBorders>
              <w:top w:val="single" w:sz="6" w:space="0" w:color="auto"/>
              <w:left w:val="single" w:sz="6" w:space="0" w:color="auto"/>
              <w:bottom w:val="single" w:sz="6" w:space="0" w:color="auto"/>
              <w:right w:val="single" w:sz="6" w:space="0" w:color="auto"/>
            </w:tcBorders>
            <w:vAlign w:val="center"/>
          </w:tcPr>
          <w:p w:rsidR="00890463" w:rsidRPr="00DF487C" w:rsidRDefault="00890463" w:rsidP="00FC3776">
            <w:pPr>
              <w:pStyle w:val="BodyText"/>
              <w:spacing w:before="60" w:after="60"/>
              <w:jc w:val="center"/>
              <w:rPr>
                <w:b/>
                <w:bCs/>
                <w:color w:val="000000"/>
                <w:sz w:val="24"/>
                <w:szCs w:val="24"/>
                <w:lang w:val="en-US" w:eastAsia="en-US"/>
              </w:rPr>
            </w:pPr>
            <w:r w:rsidRPr="00DF487C">
              <w:rPr>
                <w:b/>
                <w:bCs/>
                <w:color w:val="000000"/>
                <w:sz w:val="24"/>
                <w:szCs w:val="24"/>
                <w:lang w:val="en-US" w:eastAsia="en-US"/>
              </w:rPr>
              <w:t>Amount</w:t>
            </w:r>
          </w:p>
        </w:tc>
      </w:tr>
      <w:tr w:rsidR="00890463" w:rsidRPr="00DF487C" w:rsidTr="002F5169">
        <w:trPr>
          <w:cantSplit/>
          <w:trHeight w:val="1227"/>
          <w:jc w:val="center"/>
        </w:trPr>
        <w:tc>
          <w:tcPr>
            <w:tcW w:w="1513" w:type="pct"/>
            <w:tcBorders>
              <w:top w:val="single" w:sz="6" w:space="0" w:color="auto"/>
              <w:left w:val="single" w:sz="6" w:space="0" w:color="auto"/>
              <w:bottom w:val="single" w:sz="6" w:space="0" w:color="auto"/>
              <w:right w:val="single" w:sz="6" w:space="0" w:color="auto"/>
            </w:tcBorders>
          </w:tcPr>
          <w:p w:rsidR="00890463" w:rsidRPr="00DF487C" w:rsidRDefault="00890463" w:rsidP="005C0973">
            <w:pPr>
              <w:pStyle w:val="BodyText"/>
              <w:ind w:right="0"/>
              <w:jc w:val="left"/>
              <w:rPr>
                <w:b/>
                <w:bCs/>
                <w:color w:val="000000"/>
                <w:sz w:val="24"/>
                <w:szCs w:val="24"/>
                <w:lang w:val="en-US" w:eastAsia="en-US"/>
              </w:rPr>
            </w:pPr>
            <w:r w:rsidRPr="00DF487C">
              <w:rPr>
                <w:b/>
                <w:bCs/>
                <w:color w:val="000000"/>
                <w:sz w:val="24"/>
                <w:szCs w:val="24"/>
                <w:lang w:val="en-US" w:eastAsia="en-US"/>
              </w:rPr>
              <w:t>Employer’s Name</w:t>
            </w:r>
          </w:p>
          <w:p w:rsidR="00890463" w:rsidRPr="00DF487C" w:rsidRDefault="00890463" w:rsidP="005C0973">
            <w:pPr>
              <w:pStyle w:val="BodyText"/>
              <w:ind w:right="0"/>
              <w:jc w:val="left"/>
              <w:rPr>
                <w:b/>
                <w:bCs/>
                <w:color w:val="000000"/>
                <w:sz w:val="24"/>
                <w:szCs w:val="24"/>
                <w:lang w:val="en-US" w:eastAsia="en-US"/>
              </w:rPr>
            </w:pPr>
            <w:r w:rsidRPr="00DF487C">
              <w:rPr>
                <w:b/>
                <w:bCs/>
                <w:color w:val="000000"/>
                <w:sz w:val="24"/>
                <w:szCs w:val="24"/>
                <w:lang w:val="en-US" w:eastAsia="en-US"/>
              </w:rPr>
              <w:t>Address</w:t>
            </w:r>
          </w:p>
          <w:p w:rsidR="00890463" w:rsidRPr="00DF487C" w:rsidRDefault="00890463" w:rsidP="005C0973">
            <w:pPr>
              <w:pStyle w:val="BodyText"/>
              <w:ind w:right="0"/>
              <w:jc w:val="left"/>
              <w:rPr>
                <w:b/>
                <w:bCs/>
                <w:color w:val="000000"/>
                <w:sz w:val="24"/>
                <w:szCs w:val="24"/>
                <w:lang w:val="en-US" w:eastAsia="en-US"/>
              </w:rPr>
            </w:pPr>
            <w:r w:rsidRPr="00DF487C">
              <w:rPr>
                <w:b/>
                <w:bCs/>
                <w:color w:val="000000"/>
                <w:sz w:val="24"/>
                <w:szCs w:val="24"/>
                <w:lang w:val="en-US" w:eastAsia="en-US"/>
              </w:rPr>
              <w:t>Telephone/Fax Number</w:t>
            </w:r>
          </w:p>
          <w:p w:rsidR="00890463" w:rsidRPr="00DF487C" w:rsidRDefault="00890463" w:rsidP="005C0973">
            <w:pPr>
              <w:pStyle w:val="BodyText"/>
              <w:ind w:right="0"/>
              <w:jc w:val="left"/>
              <w:rPr>
                <w:b/>
                <w:bCs/>
                <w:color w:val="000000"/>
                <w:sz w:val="24"/>
                <w:szCs w:val="24"/>
                <w:lang w:val="en-US" w:eastAsia="en-US"/>
              </w:rPr>
            </w:pPr>
            <w:r w:rsidRPr="00DF487C">
              <w:rPr>
                <w:b/>
                <w:bCs/>
                <w:color w:val="000000"/>
                <w:sz w:val="24"/>
                <w:szCs w:val="24"/>
                <w:lang w:val="en-US" w:eastAsia="en-US"/>
              </w:rPr>
              <w:t>E-mail</w:t>
            </w:r>
          </w:p>
        </w:tc>
        <w:tc>
          <w:tcPr>
            <w:tcW w:w="3487" w:type="pct"/>
            <w:gridSpan w:val="3"/>
            <w:tcBorders>
              <w:top w:val="single" w:sz="6" w:space="0" w:color="auto"/>
              <w:left w:val="nil"/>
              <w:bottom w:val="single" w:sz="6" w:space="0" w:color="auto"/>
              <w:right w:val="single" w:sz="6" w:space="0" w:color="auto"/>
            </w:tcBorders>
          </w:tcPr>
          <w:p w:rsidR="00890463" w:rsidRPr="00DF487C" w:rsidRDefault="00890463" w:rsidP="00FC3776">
            <w:pPr>
              <w:pStyle w:val="BodyText"/>
              <w:spacing w:before="240" w:after="240"/>
              <w:rPr>
                <w:b/>
                <w:bCs/>
                <w:color w:val="000000"/>
                <w:sz w:val="24"/>
                <w:szCs w:val="24"/>
                <w:lang w:val="en-US" w:eastAsia="en-US"/>
              </w:rPr>
            </w:pPr>
          </w:p>
        </w:tc>
      </w:tr>
      <w:tr w:rsidR="00D3064F" w:rsidRPr="00DF487C" w:rsidTr="002F5169">
        <w:trPr>
          <w:cantSplit/>
          <w:trHeight w:val="642"/>
          <w:jc w:val="center"/>
        </w:trPr>
        <w:tc>
          <w:tcPr>
            <w:tcW w:w="5000" w:type="pct"/>
            <w:gridSpan w:val="4"/>
            <w:tcBorders>
              <w:top w:val="single" w:sz="6" w:space="0" w:color="auto"/>
              <w:left w:val="single" w:sz="6" w:space="0" w:color="auto"/>
              <w:bottom w:val="single" w:sz="6" w:space="0" w:color="auto"/>
              <w:right w:val="single" w:sz="6" w:space="0" w:color="auto"/>
            </w:tcBorders>
          </w:tcPr>
          <w:p w:rsidR="00D3064F" w:rsidRPr="00DF487C" w:rsidRDefault="00D3064F" w:rsidP="007E4581">
            <w:pPr>
              <w:pStyle w:val="BodyText"/>
              <w:spacing w:before="60" w:after="60"/>
              <w:jc w:val="center"/>
              <w:rPr>
                <w:color w:val="000000"/>
                <w:sz w:val="24"/>
                <w:szCs w:val="24"/>
                <w:lang w:val="en-US" w:eastAsia="en-US"/>
              </w:rPr>
            </w:pPr>
            <w:r w:rsidRPr="00DF487C">
              <w:rPr>
                <w:color w:val="000000"/>
                <w:sz w:val="24"/>
                <w:szCs w:val="24"/>
                <w:lang w:val="en-US" w:eastAsia="en-US"/>
              </w:rPr>
              <w:t xml:space="preserve">Description of the similarity in accordance with Criteria </w:t>
            </w:r>
            <w:r w:rsidR="007E4581">
              <w:rPr>
                <w:color w:val="000000"/>
                <w:sz w:val="24"/>
                <w:szCs w:val="24"/>
                <w:lang w:val="en-US" w:eastAsia="en-US"/>
              </w:rPr>
              <w:t>6.2.7</w:t>
            </w:r>
            <w:r w:rsidR="00AE60D9" w:rsidRPr="00DF487C">
              <w:rPr>
                <w:color w:val="000000"/>
                <w:sz w:val="24"/>
                <w:szCs w:val="24"/>
                <w:lang w:val="en-US" w:eastAsia="en-US"/>
              </w:rPr>
              <w:t>(a)</w:t>
            </w:r>
            <w:r w:rsidRPr="00DF487C">
              <w:rPr>
                <w:color w:val="000000"/>
                <w:sz w:val="24"/>
                <w:szCs w:val="24"/>
                <w:lang w:val="en-US" w:eastAsia="en-US"/>
              </w:rPr>
              <w:t xml:space="preserve"> </w:t>
            </w:r>
            <w:r w:rsidR="00506A3D" w:rsidRPr="00DF487C">
              <w:rPr>
                <w:bCs/>
                <w:color w:val="000000"/>
                <w:spacing w:val="-2"/>
                <w:sz w:val="24"/>
                <w:szCs w:val="24"/>
                <w:lang w:val="en-US" w:eastAsia="en-US"/>
              </w:rPr>
              <w:t>Section III (Evaluation Methodology and Criteria)</w:t>
            </w:r>
          </w:p>
        </w:tc>
      </w:tr>
      <w:tr w:rsidR="00890463" w:rsidRPr="00DF487C" w:rsidTr="002F5169">
        <w:trPr>
          <w:cantSplit/>
          <w:trHeight w:val="1443"/>
          <w:jc w:val="center"/>
        </w:trPr>
        <w:tc>
          <w:tcPr>
            <w:tcW w:w="1513" w:type="pct"/>
            <w:tcBorders>
              <w:top w:val="single" w:sz="6" w:space="0" w:color="auto"/>
              <w:left w:val="single" w:sz="6" w:space="0" w:color="auto"/>
              <w:bottom w:val="single" w:sz="6" w:space="0" w:color="auto"/>
              <w:right w:val="single" w:sz="6" w:space="0" w:color="auto"/>
            </w:tcBorders>
          </w:tcPr>
          <w:p w:rsidR="00890463" w:rsidRPr="00DF487C" w:rsidRDefault="00890463" w:rsidP="00FC3776">
            <w:pPr>
              <w:pStyle w:val="BodyText"/>
              <w:spacing w:before="120" w:after="120"/>
              <w:rPr>
                <w:b/>
                <w:bCs/>
                <w:color w:val="000000"/>
                <w:sz w:val="24"/>
                <w:szCs w:val="24"/>
                <w:lang w:val="en-US" w:eastAsia="en-US"/>
              </w:rPr>
            </w:pPr>
          </w:p>
        </w:tc>
        <w:tc>
          <w:tcPr>
            <w:tcW w:w="3487" w:type="pct"/>
            <w:gridSpan w:val="3"/>
            <w:tcBorders>
              <w:top w:val="single" w:sz="6" w:space="0" w:color="auto"/>
              <w:left w:val="nil"/>
              <w:bottom w:val="single" w:sz="6" w:space="0" w:color="auto"/>
              <w:right w:val="single" w:sz="6" w:space="0" w:color="auto"/>
            </w:tcBorders>
          </w:tcPr>
          <w:p w:rsidR="00890463" w:rsidRPr="00DF487C" w:rsidRDefault="00890463" w:rsidP="00FC3776">
            <w:pPr>
              <w:pStyle w:val="BodyText"/>
              <w:spacing w:before="60" w:after="60"/>
              <w:rPr>
                <w:color w:val="000000"/>
                <w:sz w:val="24"/>
                <w:szCs w:val="24"/>
                <w:lang w:val="en-US" w:eastAsia="en-US"/>
              </w:rPr>
            </w:pPr>
          </w:p>
          <w:p w:rsidR="00506A3D" w:rsidRPr="00DF487C" w:rsidRDefault="00506A3D" w:rsidP="00FC3776">
            <w:pPr>
              <w:pStyle w:val="BodyText"/>
              <w:spacing w:before="60" w:after="60"/>
              <w:rPr>
                <w:color w:val="000000"/>
                <w:sz w:val="24"/>
                <w:szCs w:val="24"/>
                <w:lang w:val="en-US" w:eastAsia="en-US"/>
              </w:rPr>
            </w:pPr>
          </w:p>
          <w:p w:rsidR="00506A3D" w:rsidRPr="00DF487C" w:rsidRDefault="00506A3D" w:rsidP="00FC3776">
            <w:pPr>
              <w:pStyle w:val="BodyText"/>
              <w:spacing w:before="60" w:after="60"/>
              <w:rPr>
                <w:color w:val="000000"/>
                <w:sz w:val="24"/>
                <w:szCs w:val="24"/>
                <w:lang w:val="en-US" w:eastAsia="en-US"/>
              </w:rPr>
            </w:pPr>
          </w:p>
        </w:tc>
      </w:tr>
    </w:tbl>
    <w:p w:rsidR="00CE4F96" w:rsidRPr="00DF487C" w:rsidRDefault="00CE4F96" w:rsidP="00861857">
      <w:pPr>
        <w:pStyle w:val="Section4heading"/>
        <w:spacing w:before="120" w:after="120"/>
        <w:rPr>
          <w:color w:val="000000"/>
          <w:sz w:val="24"/>
        </w:rPr>
      </w:pPr>
    </w:p>
    <w:p w:rsidR="003468FF" w:rsidRPr="00DF487C" w:rsidRDefault="00CE4F96" w:rsidP="00CE4F96">
      <w:pPr>
        <w:tabs>
          <w:tab w:val="left" w:pos="3090"/>
        </w:tabs>
        <w:rPr>
          <w:color w:val="000000"/>
        </w:rPr>
      </w:pPr>
      <w:r w:rsidRPr="00DF487C">
        <w:rPr>
          <w:color w:val="000000"/>
        </w:rPr>
        <w:tab/>
      </w:r>
    </w:p>
    <w:p w:rsidR="00FC5842" w:rsidRPr="00DF487C" w:rsidRDefault="00C02369" w:rsidP="00C02369">
      <w:pPr>
        <w:rPr>
          <w:b/>
          <w:color w:val="000000"/>
        </w:rPr>
      </w:pPr>
      <w:r w:rsidRPr="00DF487C">
        <w:rPr>
          <w:b/>
          <w:color w:val="000000"/>
        </w:rPr>
        <w:t xml:space="preserve"> </w:t>
      </w:r>
    </w:p>
    <w:p w:rsidR="00361C14" w:rsidRPr="00DF487C" w:rsidRDefault="003468FF" w:rsidP="004D52F5">
      <w:pPr>
        <w:pStyle w:val="ListBullet"/>
        <w:numPr>
          <w:ilvl w:val="0"/>
          <w:numId w:val="0"/>
        </w:numPr>
        <w:jc w:val="center"/>
        <w:rPr>
          <w:rStyle w:val="StyleItalic"/>
          <w:rFonts w:ascii="Times New Roman" w:hAnsi="Times New Roman"/>
          <w:b/>
          <w:i w:val="0"/>
          <w:iCs/>
          <w:color w:val="000000"/>
          <w:sz w:val="24"/>
          <w:szCs w:val="24"/>
        </w:rPr>
      </w:pPr>
      <w:r w:rsidRPr="00DF487C">
        <w:rPr>
          <w:rStyle w:val="StyleItalic"/>
          <w:rFonts w:ascii="Times New Roman" w:hAnsi="Times New Roman"/>
          <w:b/>
          <w:i w:val="0"/>
          <w:iCs/>
          <w:color w:val="000000"/>
          <w:sz w:val="24"/>
          <w:szCs w:val="24"/>
        </w:rPr>
        <w:br w:type="page"/>
      </w:r>
      <w:r w:rsidR="004D52F5" w:rsidRPr="00DF487C">
        <w:rPr>
          <w:rStyle w:val="StyleItalic"/>
          <w:rFonts w:ascii="Times New Roman" w:hAnsi="Times New Roman"/>
          <w:b/>
          <w:i w:val="0"/>
          <w:iCs/>
          <w:color w:val="000000"/>
          <w:sz w:val="24"/>
          <w:szCs w:val="24"/>
        </w:rPr>
        <w:t xml:space="preserve">PART </w:t>
      </w:r>
      <w:r w:rsidR="0023064C" w:rsidRPr="00DF487C">
        <w:rPr>
          <w:rStyle w:val="StyleItalic"/>
          <w:rFonts w:ascii="Times New Roman" w:hAnsi="Times New Roman"/>
          <w:b/>
          <w:i w:val="0"/>
          <w:iCs/>
          <w:color w:val="000000"/>
          <w:sz w:val="24"/>
          <w:szCs w:val="24"/>
        </w:rPr>
        <w:t>C</w:t>
      </w:r>
      <w:r w:rsidR="004D52F5" w:rsidRPr="00DF487C">
        <w:rPr>
          <w:rStyle w:val="StyleItalic"/>
          <w:rFonts w:ascii="Times New Roman" w:hAnsi="Times New Roman"/>
          <w:b/>
          <w:i w:val="0"/>
          <w:iCs/>
          <w:color w:val="000000"/>
          <w:sz w:val="24"/>
          <w:szCs w:val="24"/>
        </w:rPr>
        <w:t xml:space="preserve"> – </w:t>
      </w:r>
      <w:r w:rsidR="0023064C" w:rsidRPr="00DF487C">
        <w:rPr>
          <w:rStyle w:val="StyleItalic"/>
          <w:rFonts w:ascii="Times New Roman" w:hAnsi="Times New Roman"/>
          <w:b/>
          <w:i w:val="0"/>
          <w:iCs/>
          <w:color w:val="000000"/>
          <w:sz w:val="24"/>
          <w:szCs w:val="24"/>
        </w:rPr>
        <w:t>TECHNICAL</w:t>
      </w:r>
      <w:r w:rsidR="0025325E">
        <w:rPr>
          <w:rStyle w:val="StyleItalic"/>
          <w:rFonts w:ascii="Times New Roman" w:hAnsi="Times New Roman"/>
          <w:b/>
          <w:i w:val="0"/>
          <w:iCs/>
          <w:color w:val="000000"/>
          <w:sz w:val="24"/>
          <w:szCs w:val="24"/>
        </w:rPr>
        <w:t xml:space="preserve"> </w:t>
      </w:r>
      <w:r w:rsidR="004D52F5" w:rsidRPr="00DF487C">
        <w:rPr>
          <w:rStyle w:val="StyleItalic"/>
          <w:rFonts w:ascii="Times New Roman" w:hAnsi="Times New Roman"/>
          <w:b/>
          <w:i w:val="0"/>
          <w:iCs/>
          <w:color w:val="000000"/>
          <w:sz w:val="24"/>
          <w:szCs w:val="24"/>
        </w:rPr>
        <w:t>PROPOSAL</w:t>
      </w:r>
    </w:p>
    <w:p w:rsidR="00525805" w:rsidRPr="00DF487C" w:rsidRDefault="00A04C96" w:rsidP="007672E9">
      <w:pPr>
        <w:pStyle w:val="ListBullet"/>
        <w:numPr>
          <w:ilvl w:val="0"/>
          <w:numId w:val="0"/>
        </w:numPr>
        <w:rPr>
          <w:rFonts w:ascii="Times New Roman" w:hAnsi="Times New Roman"/>
          <w:b/>
          <w:i w:val="0"/>
          <w:color w:val="000000"/>
          <w:sz w:val="24"/>
          <w:szCs w:val="24"/>
        </w:rPr>
      </w:pPr>
      <w:r w:rsidRPr="00DF487C">
        <w:rPr>
          <w:rStyle w:val="StyleItalic"/>
          <w:rFonts w:ascii="Times New Roman" w:hAnsi="Times New Roman"/>
          <w:b/>
          <w:i w:val="0"/>
          <w:iCs/>
          <w:color w:val="000000"/>
          <w:sz w:val="24"/>
          <w:szCs w:val="24"/>
        </w:rPr>
        <w:t xml:space="preserve">Form C: </w:t>
      </w:r>
      <w:r w:rsidR="00A84C0F" w:rsidRPr="00DF487C">
        <w:rPr>
          <w:rStyle w:val="StyleItalic"/>
          <w:rFonts w:ascii="Times New Roman" w:hAnsi="Times New Roman"/>
          <w:b/>
          <w:i w:val="0"/>
          <w:iCs/>
          <w:color w:val="000000"/>
          <w:sz w:val="24"/>
          <w:szCs w:val="24"/>
        </w:rPr>
        <w:t>4.1.</w:t>
      </w:r>
      <w:r w:rsidR="00E519BF" w:rsidRPr="00DF487C">
        <w:rPr>
          <w:rStyle w:val="StyleItalic"/>
          <w:rFonts w:ascii="Times New Roman" w:hAnsi="Times New Roman"/>
          <w:b/>
          <w:i w:val="0"/>
          <w:iCs/>
          <w:color w:val="000000"/>
          <w:sz w:val="24"/>
          <w:szCs w:val="24"/>
        </w:rPr>
        <w:t>6</w:t>
      </w:r>
      <w:r w:rsidR="00A84C0F" w:rsidRPr="00DF487C">
        <w:rPr>
          <w:rStyle w:val="StyleItalic"/>
          <w:rFonts w:ascii="Times New Roman" w:hAnsi="Times New Roman"/>
          <w:b/>
          <w:i w:val="0"/>
          <w:iCs/>
          <w:color w:val="000000"/>
          <w:sz w:val="24"/>
          <w:szCs w:val="24"/>
        </w:rPr>
        <w:tab/>
      </w:r>
      <w:r w:rsidR="001915A5" w:rsidRPr="00DF487C">
        <w:rPr>
          <w:rFonts w:ascii="Times New Roman" w:hAnsi="Times New Roman"/>
          <w:b/>
          <w:i w:val="0"/>
          <w:color w:val="000000"/>
          <w:sz w:val="24"/>
          <w:szCs w:val="24"/>
        </w:rPr>
        <w:t xml:space="preserve">Design </w:t>
      </w:r>
      <w:r w:rsidR="009735EC" w:rsidRPr="00DF487C">
        <w:rPr>
          <w:rFonts w:ascii="Times New Roman" w:hAnsi="Times New Roman"/>
          <w:b/>
          <w:i w:val="0"/>
          <w:color w:val="000000"/>
          <w:sz w:val="24"/>
          <w:szCs w:val="24"/>
        </w:rPr>
        <w:t>Proposal</w:t>
      </w:r>
    </w:p>
    <w:p w:rsidR="00525805" w:rsidRPr="00DF487C" w:rsidRDefault="00525805" w:rsidP="0000079F">
      <w:pPr>
        <w:pStyle w:val="BankNormal"/>
        <w:spacing w:after="120"/>
        <w:jc w:val="both"/>
        <w:rPr>
          <w:rStyle w:val="StyleItalic"/>
          <w:iCs/>
          <w:color w:val="000000"/>
          <w:szCs w:val="24"/>
        </w:rPr>
      </w:pPr>
      <w:r w:rsidRPr="00DF487C">
        <w:rPr>
          <w:rStyle w:val="StyleItalic"/>
          <w:iCs/>
          <w:color w:val="000000"/>
          <w:szCs w:val="24"/>
        </w:rPr>
        <w:t xml:space="preserve">The proposed outline of the </w:t>
      </w:r>
      <w:r w:rsidR="001915A5" w:rsidRPr="00DF487C">
        <w:rPr>
          <w:rStyle w:val="StyleItalic"/>
          <w:iCs/>
          <w:color w:val="000000"/>
          <w:szCs w:val="24"/>
        </w:rPr>
        <w:t xml:space="preserve">Design </w:t>
      </w:r>
      <w:r w:rsidR="00041D35" w:rsidRPr="00DF487C">
        <w:rPr>
          <w:rStyle w:val="StyleItalic"/>
          <w:iCs/>
          <w:color w:val="000000"/>
          <w:szCs w:val="24"/>
        </w:rPr>
        <w:t>Proposal</w:t>
      </w:r>
      <w:r w:rsidRPr="00DF487C">
        <w:rPr>
          <w:rStyle w:val="StyleItalic"/>
          <w:iCs/>
          <w:color w:val="000000"/>
          <w:szCs w:val="24"/>
        </w:rPr>
        <w:t xml:space="preserve"> is as given </w:t>
      </w:r>
      <w:r w:rsidR="009869E4" w:rsidRPr="00DF487C">
        <w:rPr>
          <w:rStyle w:val="StyleItalic"/>
          <w:iCs/>
          <w:color w:val="000000"/>
          <w:szCs w:val="24"/>
        </w:rPr>
        <w:t xml:space="preserve">in the outline </w:t>
      </w:r>
      <w:r w:rsidRPr="00DF487C">
        <w:rPr>
          <w:rStyle w:val="StyleItalic"/>
          <w:iCs/>
          <w:color w:val="000000"/>
          <w:szCs w:val="24"/>
        </w:rPr>
        <w:t>below</w:t>
      </w:r>
      <w:r w:rsidR="00027F20" w:rsidRPr="00DF487C">
        <w:rPr>
          <w:rStyle w:val="StyleItalic"/>
          <w:iCs/>
          <w:color w:val="000000"/>
          <w:szCs w:val="24"/>
        </w:rPr>
        <w:t>. It should be noted that the technical proposal shall include but not be limited to the information stated in the proposed outline.</w:t>
      </w:r>
      <w:r w:rsidRPr="00DF487C">
        <w:rPr>
          <w:rStyle w:val="StyleItalic"/>
          <w:iCs/>
          <w:color w:val="000000"/>
          <w:szCs w:val="24"/>
        </w:rPr>
        <w:t xml:space="preserve"> </w:t>
      </w:r>
    </w:p>
    <w:p w:rsidR="0023064C" w:rsidRPr="00DF487C" w:rsidRDefault="0023064C" w:rsidP="0023064C">
      <w:pPr>
        <w:adjustRightInd w:val="0"/>
        <w:spacing w:before="120" w:after="120"/>
        <w:ind w:left="720" w:hanging="720"/>
        <w:rPr>
          <w:b/>
          <w:i/>
          <w:color w:val="000000"/>
        </w:rPr>
      </w:pPr>
      <w:r w:rsidRPr="00DF487C">
        <w:rPr>
          <w:b/>
          <w:i/>
          <w:color w:val="000000"/>
        </w:rPr>
        <w:t xml:space="preserve">Appreciation of the Assignment </w:t>
      </w:r>
    </w:p>
    <w:p w:rsidR="0023064C" w:rsidRPr="00DF487C" w:rsidRDefault="0023064C" w:rsidP="0023064C">
      <w:pPr>
        <w:pStyle w:val="ListBullet"/>
        <w:rPr>
          <w:rFonts w:ascii="Times New Roman" w:hAnsi="Times New Roman"/>
          <w:i w:val="0"/>
          <w:color w:val="000000"/>
          <w:sz w:val="24"/>
          <w:szCs w:val="24"/>
        </w:rPr>
      </w:pPr>
      <w:r w:rsidRPr="00DF487C">
        <w:rPr>
          <w:rFonts w:ascii="Times New Roman" w:hAnsi="Times New Roman"/>
          <w:i w:val="0"/>
          <w:color w:val="000000"/>
          <w:sz w:val="24"/>
          <w:szCs w:val="24"/>
        </w:rPr>
        <w:t xml:space="preserve">Prepare a short report on </w:t>
      </w:r>
      <w:r w:rsidR="00823A9F" w:rsidRPr="00DF487C">
        <w:rPr>
          <w:rFonts w:ascii="Times New Roman" w:hAnsi="Times New Roman"/>
          <w:i w:val="0"/>
          <w:color w:val="000000"/>
          <w:sz w:val="24"/>
          <w:szCs w:val="24"/>
        </w:rPr>
        <w:t>the state</w:t>
      </w:r>
      <w:r w:rsidR="009869E4" w:rsidRPr="00DF487C">
        <w:rPr>
          <w:rFonts w:ascii="Times New Roman" w:hAnsi="Times New Roman"/>
          <w:i w:val="0"/>
          <w:color w:val="000000"/>
          <w:sz w:val="24"/>
          <w:szCs w:val="24"/>
        </w:rPr>
        <w:t xml:space="preserve"> of</w:t>
      </w:r>
      <w:r w:rsidR="000324FD" w:rsidRPr="00DF487C">
        <w:rPr>
          <w:rFonts w:ascii="Times New Roman" w:hAnsi="Times New Roman"/>
          <w:i w:val="0"/>
          <w:color w:val="000000"/>
          <w:sz w:val="24"/>
          <w:szCs w:val="24"/>
        </w:rPr>
        <w:t xml:space="preserve"> project site</w:t>
      </w:r>
      <w:r w:rsidRPr="00DF487C">
        <w:rPr>
          <w:rFonts w:ascii="Times New Roman" w:hAnsi="Times New Roman"/>
          <w:i w:val="0"/>
          <w:color w:val="000000"/>
          <w:sz w:val="24"/>
          <w:szCs w:val="24"/>
        </w:rPr>
        <w:t xml:space="preserve">, identifying </w:t>
      </w:r>
      <w:r w:rsidR="00823A9F" w:rsidRPr="00DF487C">
        <w:rPr>
          <w:rFonts w:ascii="Times New Roman" w:hAnsi="Times New Roman"/>
          <w:i w:val="0"/>
          <w:color w:val="000000"/>
          <w:sz w:val="24"/>
          <w:szCs w:val="24"/>
        </w:rPr>
        <w:t>the</w:t>
      </w:r>
      <w:r w:rsidR="003142D3" w:rsidRPr="00DF487C">
        <w:rPr>
          <w:rFonts w:ascii="Times New Roman" w:hAnsi="Times New Roman"/>
          <w:i w:val="0"/>
          <w:color w:val="000000"/>
          <w:sz w:val="24"/>
          <w:szCs w:val="24"/>
        </w:rPr>
        <w:t xml:space="preserve"> key design issues and the</w:t>
      </w:r>
      <w:r w:rsidR="00823A9F" w:rsidRPr="00DF487C">
        <w:rPr>
          <w:rFonts w:ascii="Times New Roman" w:hAnsi="Times New Roman"/>
          <w:i w:val="0"/>
          <w:color w:val="000000"/>
          <w:sz w:val="24"/>
          <w:szCs w:val="24"/>
        </w:rPr>
        <w:t xml:space="preserve"> challenges</w:t>
      </w:r>
      <w:r w:rsidRPr="00DF487C">
        <w:rPr>
          <w:rFonts w:ascii="Times New Roman" w:hAnsi="Times New Roman"/>
          <w:i w:val="0"/>
          <w:color w:val="000000"/>
          <w:sz w:val="24"/>
          <w:szCs w:val="24"/>
        </w:rPr>
        <w:t xml:space="preserve"> that are being faced at present. </w:t>
      </w:r>
    </w:p>
    <w:p w:rsidR="00EB2A21" w:rsidRPr="00DF487C" w:rsidRDefault="0023064C" w:rsidP="00D266FB">
      <w:pPr>
        <w:spacing w:before="240" w:after="240"/>
        <w:rPr>
          <w:b/>
          <w:color w:val="000000"/>
          <w:lang w:val="en-GB"/>
        </w:rPr>
      </w:pPr>
      <w:r w:rsidRPr="00DF487C">
        <w:rPr>
          <w:color w:val="000000"/>
        </w:rPr>
        <w:t xml:space="preserve">Describe your understanding of a </w:t>
      </w:r>
      <w:r w:rsidR="00022985" w:rsidRPr="00DF487C">
        <w:rPr>
          <w:color w:val="000000"/>
        </w:rPr>
        <w:t>Design and Construction</w:t>
      </w:r>
      <w:r w:rsidRPr="00DF487C">
        <w:rPr>
          <w:color w:val="000000"/>
        </w:rPr>
        <w:t xml:space="preserve"> contract and </w:t>
      </w:r>
      <w:r w:rsidR="00F76F1C" w:rsidRPr="00DF487C">
        <w:rPr>
          <w:color w:val="000000"/>
        </w:rPr>
        <w:t xml:space="preserve">identify </w:t>
      </w:r>
      <w:r w:rsidRPr="00DF487C">
        <w:rPr>
          <w:color w:val="000000"/>
        </w:rPr>
        <w:t>special issues or problems that are likely to be encountered. Il</w:t>
      </w:r>
      <w:r w:rsidR="00F76F1C" w:rsidRPr="00DF487C">
        <w:rPr>
          <w:color w:val="000000"/>
        </w:rPr>
        <w:t>l</w:t>
      </w:r>
      <w:r w:rsidRPr="00DF487C">
        <w:rPr>
          <w:color w:val="000000"/>
        </w:rPr>
        <w:t>ustrate clearly and concisely your understanding of the technical and institutional elements that must be addressed.</w:t>
      </w:r>
    </w:p>
    <w:p w:rsidR="0023064C" w:rsidRPr="00DF487C" w:rsidRDefault="0023064C" w:rsidP="0023064C">
      <w:pPr>
        <w:spacing w:before="120" w:after="120"/>
        <w:rPr>
          <w:b/>
          <w:bCs/>
          <w:color w:val="000000"/>
          <w:lang w:val="en-GB"/>
        </w:rPr>
      </w:pPr>
      <w:r w:rsidRPr="00DF487C">
        <w:rPr>
          <w:b/>
          <w:bCs/>
          <w:color w:val="000000"/>
          <w:lang w:val="en-GB"/>
        </w:rPr>
        <w:t>Comments and Suggestions on the Employer’s Requirements</w:t>
      </w:r>
    </w:p>
    <w:p w:rsidR="0023064C" w:rsidRPr="00DF487C" w:rsidRDefault="0023064C" w:rsidP="0023064C">
      <w:pPr>
        <w:pStyle w:val="BodyText"/>
        <w:ind w:right="0"/>
        <w:rPr>
          <w:color w:val="000000"/>
          <w:sz w:val="24"/>
          <w:szCs w:val="24"/>
        </w:rPr>
      </w:pPr>
      <w:r w:rsidRPr="00DF487C">
        <w:rPr>
          <w:color w:val="000000"/>
          <w:sz w:val="24"/>
          <w:szCs w:val="24"/>
        </w:rPr>
        <w:t>Under this heading the bidder should:</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Provide commentary on the Employer’s Requirements, including status of the information available and relevant design issues for the </w:t>
      </w:r>
      <w:r w:rsidR="00E15F0C" w:rsidRPr="00DF487C">
        <w:rPr>
          <w:rFonts w:ascii="Times New Roman" w:hAnsi="Times New Roman"/>
          <w:color w:val="000000"/>
          <w:sz w:val="24"/>
          <w:szCs w:val="24"/>
        </w:rPr>
        <w:t>works</w:t>
      </w:r>
      <w:r w:rsidRPr="00DF487C">
        <w:rPr>
          <w:rFonts w:ascii="Times New Roman" w:hAnsi="Times New Roman"/>
          <w:color w:val="000000"/>
          <w:sz w:val="24"/>
          <w:szCs w:val="24"/>
        </w:rPr>
        <w:t>, detailing how the critical requirements will be achieved;</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Suggest any modifications to the Employer’s Requirements that the Employer may wish to consider to </w:t>
      </w:r>
      <w:r w:rsidR="0020456A" w:rsidRPr="00DF487C">
        <w:rPr>
          <w:rFonts w:ascii="Times New Roman" w:hAnsi="Times New Roman"/>
          <w:color w:val="000000"/>
          <w:sz w:val="24"/>
          <w:szCs w:val="24"/>
        </w:rPr>
        <w:t xml:space="preserve">incorporate </w:t>
      </w:r>
      <w:r w:rsidRPr="00DF487C">
        <w:rPr>
          <w:rFonts w:ascii="Times New Roman" w:hAnsi="Times New Roman"/>
          <w:color w:val="000000"/>
          <w:sz w:val="24"/>
          <w:szCs w:val="24"/>
        </w:rPr>
        <w:t xml:space="preserve">Value Engineering. </w:t>
      </w:r>
    </w:p>
    <w:p w:rsidR="00EB2A21" w:rsidRPr="00DF487C" w:rsidRDefault="009869E4">
      <w:pPr>
        <w:spacing w:before="240" w:after="240"/>
        <w:jc w:val="left"/>
        <w:rPr>
          <w:i/>
          <w:color w:val="000000"/>
        </w:rPr>
      </w:pPr>
      <w:r w:rsidRPr="00DF487C">
        <w:rPr>
          <w:i/>
          <w:color w:val="000000"/>
        </w:rPr>
        <w:t>Bidders</w:t>
      </w:r>
      <w:r w:rsidR="0023064C" w:rsidRPr="00DF487C">
        <w:rPr>
          <w:i/>
          <w:color w:val="000000"/>
        </w:rPr>
        <w:t xml:space="preserve"> should note that any errors noted in the Employer’s Requirements during the preparation of bids should be notified to the Employer under the provisions of ITB11 [Clarification of Bidding Documents].</w:t>
      </w:r>
    </w:p>
    <w:p w:rsidR="0023064C" w:rsidRPr="00DF487C" w:rsidRDefault="00156C39" w:rsidP="0023064C">
      <w:pPr>
        <w:spacing w:before="120" w:after="120"/>
        <w:rPr>
          <w:b/>
          <w:color w:val="000000"/>
          <w:lang w:val="en-GB"/>
        </w:rPr>
      </w:pPr>
      <w:r w:rsidRPr="00DF487C">
        <w:rPr>
          <w:b/>
          <w:color w:val="000000"/>
          <w:lang w:val="en-GB"/>
        </w:rPr>
        <w:t>Preliminary Design</w:t>
      </w:r>
      <w:r w:rsidR="00D26E59" w:rsidRPr="00DF487C">
        <w:rPr>
          <w:b/>
          <w:color w:val="000000"/>
          <w:lang w:val="en-GB"/>
        </w:rPr>
        <w:t xml:space="preserve"> (Attach</w:t>
      </w:r>
      <w:r w:rsidRPr="00DF487C">
        <w:rPr>
          <w:b/>
          <w:color w:val="000000"/>
          <w:lang w:val="en-GB"/>
        </w:rPr>
        <w:t xml:space="preserve"> all the drawings in appropriate size and format).</w:t>
      </w:r>
    </w:p>
    <w:p w:rsidR="0023064C" w:rsidRPr="00DF487C" w:rsidRDefault="0023064C" w:rsidP="0023064C">
      <w:pPr>
        <w:pStyle w:val="ListBullet"/>
        <w:rPr>
          <w:rFonts w:ascii="Times New Roman" w:hAnsi="Times New Roman"/>
          <w:iCs/>
          <w:color w:val="000000"/>
          <w:sz w:val="24"/>
          <w:szCs w:val="24"/>
        </w:rPr>
      </w:pPr>
      <w:r w:rsidRPr="00DF487C">
        <w:rPr>
          <w:rFonts w:ascii="Times New Roman" w:hAnsi="Times New Roman"/>
          <w:iCs/>
          <w:color w:val="000000"/>
          <w:sz w:val="24"/>
          <w:szCs w:val="24"/>
        </w:rPr>
        <w:t xml:space="preserve">Appropriate use of design standards, guides, manuals, and design methodology shall be evaluated. </w:t>
      </w:r>
    </w:p>
    <w:p w:rsidR="0023064C" w:rsidRPr="00DF487C" w:rsidRDefault="0023064C" w:rsidP="00BF776E">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A description of the site data collected (or data from the information provided by the Employer, if any) and used for tender design, design assumptions, process and relevant calculations to design </w:t>
      </w:r>
      <w:r w:rsidR="00586D28" w:rsidRPr="00DF487C">
        <w:rPr>
          <w:rFonts w:ascii="Times New Roman" w:hAnsi="Times New Roman"/>
          <w:color w:val="000000"/>
          <w:sz w:val="24"/>
          <w:szCs w:val="24"/>
        </w:rPr>
        <w:t xml:space="preserve">the </w:t>
      </w:r>
      <w:r w:rsidRPr="00DF487C">
        <w:rPr>
          <w:rFonts w:ascii="Times New Roman" w:hAnsi="Times New Roman"/>
          <w:color w:val="000000"/>
          <w:sz w:val="24"/>
          <w:szCs w:val="24"/>
        </w:rPr>
        <w:t xml:space="preserve">proposed </w:t>
      </w:r>
      <w:r w:rsidR="00586D28" w:rsidRPr="00DF487C">
        <w:rPr>
          <w:rFonts w:ascii="Times New Roman" w:hAnsi="Times New Roman"/>
          <w:color w:val="000000"/>
          <w:sz w:val="24"/>
          <w:szCs w:val="24"/>
        </w:rPr>
        <w:t>new</w:t>
      </w:r>
      <w:r w:rsidRPr="00DF487C">
        <w:rPr>
          <w:rFonts w:ascii="Times New Roman" w:hAnsi="Times New Roman"/>
          <w:color w:val="000000"/>
          <w:sz w:val="24"/>
          <w:szCs w:val="24"/>
        </w:rPr>
        <w:t xml:space="preserve"> intervention. This is to include design philosophy, reference to all design guides and standards used plus why the proposed </w:t>
      </w:r>
      <w:r w:rsidR="008E4F7D" w:rsidRPr="00DF487C">
        <w:rPr>
          <w:rFonts w:ascii="Times New Roman" w:hAnsi="Times New Roman"/>
          <w:color w:val="000000"/>
          <w:sz w:val="24"/>
          <w:szCs w:val="24"/>
        </w:rPr>
        <w:t xml:space="preserve">design </w:t>
      </w:r>
      <w:r w:rsidRPr="00DF487C">
        <w:rPr>
          <w:rFonts w:ascii="Times New Roman" w:hAnsi="Times New Roman"/>
          <w:color w:val="000000"/>
          <w:sz w:val="24"/>
          <w:szCs w:val="24"/>
        </w:rPr>
        <w:t xml:space="preserve"> is considered appropriate for </w:t>
      </w:r>
      <w:r w:rsidR="00BF776E">
        <w:rPr>
          <w:rFonts w:ascii="Times New Roman" w:hAnsi="Times New Roman"/>
          <w:color w:val="000000"/>
          <w:sz w:val="24"/>
          <w:szCs w:val="24"/>
        </w:rPr>
        <w:t>Iraq.</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Preliminary Design of all elements of the Works.  The Preliminary Design shall comprise drawings and technical specifications.  Drawings scales shall range from 1:100 to 1:500, or as otherwise specified in the Employer’s Requirements.</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Discussion of how the Bidder proposes to develop the design at key stages, including a commentary on any necessary mapping and/or survey work and the proposed design methodology for key elements of the Works.</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Discussion of how the Bidder proposes to incorp</w:t>
      </w:r>
      <w:r w:rsidR="00823A9F" w:rsidRPr="00DF487C">
        <w:rPr>
          <w:rFonts w:ascii="Times New Roman" w:hAnsi="Times New Roman"/>
          <w:color w:val="000000"/>
          <w:sz w:val="24"/>
          <w:szCs w:val="24"/>
        </w:rPr>
        <w:t>orate</w:t>
      </w:r>
      <w:r w:rsidRPr="00DF487C">
        <w:rPr>
          <w:rFonts w:ascii="Times New Roman" w:hAnsi="Times New Roman"/>
          <w:color w:val="000000"/>
          <w:sz w:val="24"/>
          <w:szCs w:val="24"/>
        </w:rPr>
        <w:t xml:space="preserve"> environmental and social considerations, including the prevention of negative impacts, and inclusion of mitigation measures and health and safety concerns into the design, including proposed methods for coordinating design work with concurrent environmental management plan; </w:t>
      </w:r>
    </w:p>
    <w:p w:rsidR="0023064C" w:rsidRPr="00DF487C" w:rsidRDefault="0023064C" w:rsidP="0023064C">
      <w:pPr>
        <w:pStyle w:val="ListBullet"/>
        <w:rPr>
          <w:rFonts w:ascii="Times New Roman" w:hAnsi="Times New Roman"/>
          <w:color w:val="000000"/>
          <w:sz w:val="24"/>
          <w:szCs w:val="24"/>
          <w:lang w:val="en-US"/>
        </w:rPr>
      </w:pPr>
      <w:r w:rsidRPr="00DF487C">
        <w:rPr>
          <w:rFonts w:ascii="Times New Roman" w:hAnsi="Times New Roman"/>
          <w:color w:val="000000"/>
          <w:sz w:val="24"/>
          <w:szCs w:val="24"/>
        </w:rPr>
        <w:t xml:space="preserve">The contractor to clearly show how the proposed design meets the performance criteria </w:t>
      </w:r>
    </w:p>
    <w:p w:rsidR="00BA09D0" w:rsidRPr="00DF487C" w:rsidRDefault="0023064C" w:rsidP="00BA09D0">
      <w:pPr>
        <w:pStyle w:val="ListBullet"/>
        <w:rPr>
          <w:rFonts w:ascii="Times New Roman" w:hAnsi="Times New Roman"/>
          <w:color w:val="000000"/>
          <w:sz w:val="24"/>
          <w:szCs w:val="24"/>
        </w:rPr>
      </w:pPr>
      <w:r w:rsidRPr="00DF487C">
        <w:rPr>
          <w:rFonts w:ascii="Times New Roman" w:hAnsi="Times New Roman"/>
          <w:color w:val="000000"/>
          <w:sz w:val="24"/>
          <w:szCs w:val="24"/>
        </w:rPr>
        <w:t>Name, qualifications, and particulars of the Design Company and designers in charge of the design for the Works.</w:t>
      </w:r>
    </w:p>
    <w:p w:rsidR="001A4B2D" w:rsidRPr="00DF487C" w:rsidRDefault="009873AA" w:rsidP="001A4B2D">
      <w:pPr>
        <w:spacing w:before="120" w:after="120"/>
        <w:rPr>
          <w:b/>
          <w:bCs/>
          <w:color w:val="000000"/>
          <w:lang w:val="en-GB"/>
        </w:rPr>
      </w:pPr>
      <w:r w:rsidRPr="00DF487C">
        <w:rPr>
          <w:rStyle w:val="StyleItalic"/>
          <w:b/>
          <w:iCs/>
          <w:color w:val="000000"/>
        </w:rPr>
        <w:t xml:space="preserve">Form C: </w:t>
      </w:r>
      <w:r w:rsidR="002353CA" w:rsidRPr="00DF487C">
        <w:rPr>
          <w:rStyle w:val="StyleItalic"/>
          <w:b/>
          <w:iCs/>
          <w:color w:val="000000"/>
        </w:rPr>
        <w:t xml:space="preserve">4.1.7 </w:t>
      </w:r>
      <w:r w:rsidR="002353CA" w:rsidRPr="00DF487C">
        <w:rPr>
          <w:rStyle w:val="StyleItalic"/>
          <w:b/>
          <w:i/>
          <w:iCs/>
          <w:color w:val="000000"/>
        </w:rPr>
        <w:t>Method</w:t>
      </w:r>
      <w:r w:rsidR="0023064C" w:rsidRPr="00DF487C">
        <w:rPr>
          <w:b/>
          <w:bCs/>
          <w:color w:val="000000"/>
          <w:lang w:val="en-GB"/>
        </w:rPr>
        <w:t xml:space="preserve"> Statement</w:t>
      </w:r>
      <w:r w:rsidR="001A4B2D" w:rsidRPr="00DF487C">
        <w:rPr>
          <w:b/>
          <w:bCs/>
          <w:color w:val="000000"/>
          <w:lang w:val="en-GB"/>
        </w:rPr>
        <w:t xml:space="preserve"> </w:t>
      </w:r>
    </w:p>
    <w:p w:rsidR="001A4B2D" w:rsidRPr="00DF487C" w:rsidRDefault="001A4B2D" w:rsidP="001A4B2D">
      <w:pPr>
        <w:spacing w:before="120" w:after="120"/>
        <w:rPr>
          <w:bCs/>
          <w:color w:val="000000"/>
          <w:lang w:val="en-GB"/>
        </w:rPr>
      </w:pPr>
      <w:r w:rsidRPr="00DF487C">
        <w:rPr>
          <w:bCs/>
          <w:i/>
          <w:color w:val="000000"/>
          <w:lang w:val="en-GB"/>
        </w:rPr>
        <w:t>This section shall include</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A description of the proposed plan for furnishing the design work for the project. This methodology shall include at least the proposed location of the design office(s) and a description of the work, which the bidder anticipates will be performed, how it will be performed and by whom </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A description of how the bidder’s design personnel will interface with the construction personnel and client personnel.</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Site investigation approach to be used to establish </w:t>
      </w:r>
      <w:r w:rsidR="0060689C" w:rsidRPr="00DF487C">
        <w:rPr>
          <w:rFonts w:ascii="Times New Roman" w:hAnsi="Times New Roman"/>
          <w:color w:val="000000"/>
          <w:sz w:val="24"/>
          <w:szCs w:val="24"/>
        </w:rPr>
        <w:t xml:space="preserve">design data for </w:t>
      </w:r>
      <w:r w:rsidR="008D1CA0" w:rsidRPr="00DF487C">
        <w:rPr>
          <w:rFonts w:ascii="Times New Roman" w:hAnsi="Times New Roman"/>
          <w:color w:val="000000"/>
          <w:sz w:val="24"/>
          <w:szCs w:val="24"/>
        </w:rPr>
        <w:t>all project</w:t>
      </w:r>
      <w:r w:rsidR="0060689C" w:rsidRPr="00DF487C">
        <w:rPr>
          <w:rFonts w:ascii="Times New Roman" w:hAnsi="Times New Roman"/>
          <w:color w:val="000000"/>
          <w:sz w:val="24"/>
          <w:szCs w:val="24"/>
        </w:rPr>
        <w:t xml:space="preserve"> sites </w:t>
      </w:r>
      <w:r w:rsidRPr="00DF487C">
        <w:rPr>
          <w:rFonts w:ascii="Times New Roman" w:hAnsi="Times New Roman"/>
          <w:color w:val="000000"/>
          <w:sz w:val="24"/>
          <w:szCs w:val="24"/>
        </w:rPr>
        <w:t xml:space="preserve"> </w:t>
      </w:r>
      <w:r w:rsidR="0060689C" w:rsidRPr="00DF487C">
        <w:rPr>
          <w:rFonts w:ascii="Times New Roman" w:hAnsi="Times New Roman"/>
          <w:color w:val="000000"/>
          <w:sz w:val="24"/>
          <w:szCs w:val="24"/>
        </w:rPr>
        <w:t xml:space="preserve">including </w:t>
      </w:r>
      <w:r w:rsidRPr="00DF487C">
        <w:rPr>
          <w:rFonts w:ascii="Times New Roman" w:hAnsi="Times New Roman"/>
          <w:color w:val="000000"/>
          <w:sz w:val="24"/>
          <w:szCs w:val="24"/>
        </w:rPr>
        <w:t>borrow sites.</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A description of the proposed plan for construction of the project. This description shall (i) indicate how the bidder intends to divide the project into work segments to enable optimum construction performance, (ii) define how the work will be executed, and (iii) outline the bidder’s plans and procedures to ensure timely delivery of resources to achieve the project schedule. (iv) include proposed production rates used in developing the programme and propose plant list that matches the rates and programme of works</w:t>
      </w:r>
      <w:r w:rsidR="00E803EC" w:rsidRPr="00DF487C">
        <w:rPr>
          <w:rFonts w:ascii="Times New Roman" w:hAnsi="Times New Roman"/>
          <w:color w:val="000000"/>
          <w:sz w:val="24"/>
          <w:szCs w:val="24"/>
        </w:rPr>
        <w:t>.</w:t>
      </w:r>
    </w:p>
    <w:p w:rsidR="001A4B2D" w:rsidRPr="00DF487C" w:rsidRDefault="008D6239" w:rsidP="008D6239">
      <w:pPr>
        <w:pStyle w:val="ListBullet"/>
        <w:rPr>
          <w:rFonts w:ascii="Times New Roman" w:hAnsi="Times New Roman"/>
          <w:color w:val="000000"/>
          <w:sz w:val="24"/>
          <w:szCs w:val="24"/>
        </w:rPr>
      </w:pPr>
      <w:r w:rsidRPr="00DF487C">
        <w:rPr>
          <w:rFonts w:ascii="Times New Roman" w:hAnsi="Times New Roman"/>
          <w:color w:val="000000"/>
          <w:sz w:val="24"/>
          <w:szCs w:val="24"/>
        </w:rPr>
        <w:t>L</w:t>
      </w:r>
      <w:r w:rsidR="0060689C" w:rsidRPr="00DF487C">
        <w:rPr>
          <w:rFonts w:ascii="Times New Roman" w:hAnsi="Times New Roman"/>
          <w:color w:val="000000"/>
          <w:sz w:val="24"/>
          <w:szCs w:val="24"/>
        </w:rPr>
        <w:t>and</w:t>
      </w:r>
      <w:r>
        <w:rPr>
          <w:rFonts w:ascii="Times New Roman" w:hAnsi="Times New Roman"/>
          <w:color w:val="000000"/>
          <w:sz w:val="24"/>
          <w:szCs w:val="24"/>
        </w:rPr>
        <w:t xml:space="preserve"> </w:t>
      </w:r>
      <w:r w:rsidR="001A4B2D" w:rsidRPr="00DF487C">
        <w:rPr>
          <w:rFonts w:ascii="Times New Roman" w:hAnsi="Times New Roman"/>
          <w:color w:val="000000"/>
          <w:sz w:val="24"/>
          <w:szCs w:val="24"/>
        </w:rPr>
        <w:t xml:space="preserve">design QA/QC approach to ensure that the </w:t>
      </w:r>
      <w:r w:rsidR="0060689C" w:rsidRPr="00DF487C">
        <w:rPr>
          <w:rFonts w:ascii="Times New Roman" w:hAnsi="Times New Roman"/>
          <w:color w:val="000000"/>
          <w:sz w:val="24"/>
          <w:szCs w:val="24"/>
        </w:rPr>
        <w:t>landing</w:t>
      </w:r>
      <w:r w:rsidR="001A4B2D" w:rsidRPr="00DF487C">
        <w:rPr>
          <w:rFonts w:ascii="Times New Roman" w:hAnsi="Times New Roman"/>
          <w:color w:val="000000"/>
          <w:sz w:val="24"/>
          <w:szCs w:val="24"/>
        </w:rPr>
        <w:t xml:space="preserve"> </w:t>
      </w:r>
      <w:r w:rsidR="005474FE" w:rsidRPr="00DF487C">
        <w:rPr>
          <w:rFonts w:ascii="Times New Roman" w:hAnsi="Times New Roman"/>
          <w:color w:val="000000"/>
          <w:sz w:val="24"/>
          <w:szCs w:val="24"/>
        </w:rPr>
        <w:t>structures are</w:t>
      </w:r>
      <w:r w:rsidR="001A4B2D" w:rsidRPr="00DF487C">
        <w:rPr>
          <w:rFonts w:ascii="Times New Roman" w:hAnsi="Times New Roman"/>
          <w:color w:val="000000"/>
          <w:sz w:val="24"/>
          <w:szCs w:val="24"/>
        </w:rPr>
        <w:t xml:space="preserve"> constructed as designed and minimization of defects that may result during construction such that long-term performance is not jeopardized.  This should also include the location, site and lab</w:t>
      </w:r>
      <w:r w:rsidR="00823A9F" w:rsidRPr="00DF487C">
        <w:rPr>
          <w:rFonts w:ascii="Times New Roman" w:hAnsi="Times New Roman"/>
          <w:color w:val="000000"/>
          <w:sz w:val="24"/>
          <w:szCs w:val="24"/>
        </w:rPr>
        <w:t>oratory</w:t>
      </w:r>
      <w:r w:rsidR="001A4B2D" w:rsidRPr="00DF487C">
        <w:rPr>
          <w:rFonts w:ascii="Times New Roman" w:hAnsi="Times New Roman"/>
          <w:color w:val="000000"/>
          <w:sz w:val="24"/>
          <w:szCs w:val="24"/>
        </w:rPr>
        <w:t xml:space="preserve"> testing equipment to be provided and how the materials lab</w:t>
      </w:r>
      <w:r w:rsidR="00823A9F" w:rsidRPr="00DF487C">
        <w:rPr>
          <w:rFonts w:ascii="Times New Roman" w:hAnsi="Times New Roman"/>
          <w:color w:val="000000"/>
          <w:sz w:val="24"/>
          <w:szCs w:val="24"/>
        </w:rPr>
        <w:t>oratory</w:t>
      </w:r>
      <w:r w:rsidR="001A4B2D" w:rsidRPr="00DF487C">
        <w:rPr>
          <w:rFonts w:ascii="Times New Roman" w:hAnsi="Times New Roman"/>
          <w:color w:val="000000"/>
          <w:sz w:val="24"/>
          <w:szCs w:val="24"/>
        </w:rPr>
        <w:t xml:space="preserve"> will be set up and managed and in particular the QA/QC process to be used</w:t>
      </w:r>
    </w:p>
    <w:p w:rsidR="00E803EC" w:rsidRPr="00DF487C" w:rsidRDefault="0023064C" w:rsidP="003A1F91">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Describe the proposed approach to managing Environment and Social(E&amp;S) impacts during implementation of this project including a description of the mitigation measures that will be used and international E&amp; S standards that maybe applicable; provide enough detail to demonstrate an understanding of the critical E &amp; </w:t>
      </w:r>
      <w:r w:rsidR="0006631D" w:rsidRPr="00DF487C">
        <w:rPr>
          <w:rFonts w:ascii="Times New Roman" w:hAnsi="Times New Roman"/>
          <w:color w:val="000000"/>
          <w:sz w:val="24"/>
          <w:szCs w:val="24"/>
        </w:rPr>
        <w:t>S</w:t>
      </w:r>
      <w:r w:rsidRPr="00DF487C">
        <w:rPr>
          <w:rFonts w:ascii="Times New Roman" w:hAnsi="Times New Roman"/>
          <w:color w:val="000000"/>
          <w:sz w:val="24"/>
          <w:szCs w:val="24"/>
        </w:rPr>
        <w:t xml:space="preserve"> issues related to the project</w:t>
      </w:r>
      <w:r w:rsidR="00E803EC" w:rsidRPr="00DF487C">
        <w:rPr>
          <w:rFonts w:ascii="Times New Roman" w:hAnsi="Times New Roman"/>
          <w:color w:val="000000"/>
          <w:sz w:val="24"/>
          <w:szCs w:val="24"/>
        </w:rPr>
        <w:t xml:space="preserve">. </w:t>
      </w:r>
    </w:p>
    <w:p w:rsidR="00E80DA8" w:rsidRPr="00DF487C" w:rsidRDefault="00816C99" w:rsidP="003A1F91">
      <w:pPr>
        <w:pStyle w:val="ListBullet"/>
        <w:numPr>
          <w:ilvl w:val="0"/>
          <w:numId w:val="0"/>
        </w:numPr>
        <w:ind w:left="360"/>
        <w:rPr>
          <w:rFonts w:ascii="Times New Roman" w:hAnsi="Times New Roman"/>
          <w:color w:val="000000"/>
          <w:sz w:val="24"/>
          <w:szCs w:val="24"/>
        </w:rPr>
      </w:pPr>
      <w:r w:rsidRPr="00DF487C">
        <w:rPr>
          <w:rFonts w:ascii="Times New Roman" w:hAnsi="Times New Roman"/>
          <w:color w:val="000000"/>
          <w:sz w:val="24"/>
          <w:szCs w:val="24"/>
        </w:rPr>
        <w:t>D</w:t>
      </w:r>
      <w:r w:rsidR="00E803EC" w:rsidRPr="00DF487C">
        <w:rPr>
          <w:rFonts w:ascii="Times New Roman" w:hAnsi="Times New Roman"/>
          <w:color w:val="000000"/>
          <w:sz w:val="24"/>
          <w:szCs w:val="24"/>
        </w:rPr>
        <w:t xml:space="preserve">emonstrate that it possesses a high level of Environmental and Social (“E&amp;S”) management expertise and can successfully manage the E&amp;S risks associated with the implementation of the proposed </w:t>
      </w:r>
      <w:r w:rsidR="003A1F91">
        <w:rPr>
          <w:rFonts w:ascii="Times New Roman" w:hAnsi="Times New Roman"/>
          <w:color w:val="000000"/>
          <w:sz w:val="24"/>
          <w:szCs w:val="24"/>
        </w:rPr>
        <w:t xml:space="preserve">Rehabilitation </w:t>
      </w:r>
      <w:r w:rsidR="00022985" w:rsidRPr="00DF487C">
        <w:rPr>
          <w:rFonts w:ascii="Times New Roman" w:hAnsi="Times New Roman"/>
          <w:color w:val="000000"/>
          <w:sz w:val="24"/>
          <w:szCs w:val="24"/>
        </w:rPr>
        <w:t>and Construction</w:t>
      </w:r>
      <w:r w:rsidR="00E803EC" w:rsidRPr="00DF487C">
        <w:rPr>
          <w:rFonts w:ascii="Times New Roman" w:hAnsi="Times New Roman"/>
          <w:color w:val="000000"/>
          <w:sz w:val="24"/>
          <w:szCs w:val="24"/>
        </w:rPr>
        <w:t xml:space="preserve"> Works</w:t>
      </w:r>
      <w:r w:rsidR="005E4936" w:rsidRPr="00DF487C">
        <w:rPr>
          <w:rFonts w:ascii="Times New Roman" w:hAnsi="Times New Roman"/>
          <w:color w:val="000000"/>
          <w:sz w:val="24"/>
          <w:szCs w:val="24"/>
        </w:rPr>
        <w:t>.</w:t>
      </w:r>
      <w:r w:rsidR="00E803EC" w:rsidRPr="00DF487C">
        <w:rPr>
          <w:rFonts w:ascii="Times New Roman" w:hAnsi="Times New Roman"/>
          <w:color w:val="000000"/>
          <w:sz w:val="24"/>
          <w:szCs w:val="24"/>
        </w:rPr>
        <w:t xml:space="preserve"> </w:t>
      </w:r>
    </w:p>
    <w:p w:rsidR="00E803EC" w:rsidRPr="00DF487C" w:rsidRDefault="005E4936" w:rsidP="008F2908">
      <w:pPr>
        <w:pStyle w:val="ListBullet"/>
        <w:numPr>
          <w:ilvl w:val="0"/>
          <w:numId w:val="33"/>
        </w:numPr>
        <w:rPr>
          <w:rFonts w:ascii="Times New Roman" w:hAnsi="Times New Roman"/>
          <w:color w:val="000000"/>
          <w:sz w:val="24"/>
          <w:szCs w:val="24"/>
        </w:rPr>
      </w:pPr>
      <w:r w:rsidRPr="00DF487C">
        <w:rPr>
          <w:rFonts w:ascii="Times New Roman" w:hAnsi="Times New Roman"/>
          <w:color w:val="000000"/>
          <w:sz w:val="24"/>
          <w:szCs w:val="24"/>
        </w:rPr>
        <w:t>D</w:t>
      </w:r>
      <w:r w:rsidR="00E803EC" w:rsidRPr="00DF487C">
        <w:rPr>
          <w:rFonts w:ascii="Times New Roman" w:hAnsi="Times New Roman"/>
          <w:color w:val="000000"/>
          <w:sz w:val="24"/>
          <w:szCs w:val="24"/>
        </w:rPr>
        <w:t>escribe the proposed approach to managing E&amp;S impacts during implementation of this project, including a description of the mitigation measures that will be used and international E&amp;S standards that may be applicable; provide enough detail to demonstrate an understanding of the critical E&amp;S issues related to the project.</w:t>
      </w:r>
    </w:p>
    <w:p w:rsidR="001A4B2D" w:rsidRPr="00DF487C" w:rsidRDefault="00C34741" w:rsidP="001A4B2D">
      <w:pPr>
        <w:pStyle w:val="ListBullet"/>
        <w:rPr>
          <w:rFonts w:ascii="Times New Roman" w:hAnsi="Times New Roman"/>
          <w:color w:val="000000"/>
          <w:sz w:val="24"/>
          <w:szCs w:val="24"/>
        </w:rPr>
      </w:pPr>
      <w:r w:rsidRPr="00DF487C">
        <w:rPr>
          <w:rFonts w:ascii="Times New Roman" w:hAnsi="Times New Roman"/>
          <w:color w:val="000000"/>
          <w:sz w:val="24"/>
          <w:szCs w:val="24"/>
        </w:rPr>
        <w:t>Describe h</w:t>
      </w:r>
      <w:r w:rsidR="001A4B2D" w:rsidRPr="00DF487C">
        <w:rPr>
          <w:rFonts w:ascii="Times New Roman" w:hAnsi="Times New Roman"/>
          <w:color w:val="000000"/>
          <w:sz w:val="24"/>
          <w:szCs w:val="24"/>
        </w:rPr>
        <w:t>ow Safety will be implemented and coordinated among the various entities working on the project and the public.</w:t>
      </w:r>
    </w:p>
    <w:p w:rsidR="001A4B2D" w:rsidRPr="00DF487C" w:rsidRDefault="00C34741" w:rsidP="001A4B2D">
      <w:pPr>
        <w:pStyle w:val="ListBullet"/>
        <w:rPr>
          <w:rFonts w:ascii="Times New Roman" w:hAnsi="Times New Roman"/>
          <w:color w:val="000000"/>
          <w:sz w:val="24"/>
          <w:szCs w:val="24"/>
        </w:rPr>
      </w:pPr>
      <w:r w:rsidRPr="00DF487C">
        <w:rPr>
          <w:rFonts w:ascii="Times New Roman" w:hAnsi="Times New Roman"/>
          <w:color w:val="000000"/>
          <w:sz w:val="24"/>
          <w:szCs w:val="24"/>
        </w:rPr>
        <w:t>Describe p</w:t>
      </w:r>
      <w:r w:rsidR="001A4B2D" w:rsidRPr="00DF487C">
        <w:rPr>
          <w:rFonts w:ascii="Times New Roman" w:hAnsi="Times New Roman"/>
          <w:color w:val="000000"/>
          <w:sz w:val="24"/>
          <w:szCs w:val="24"/>
        </w:rPr>
        <w:t xml:space="preserve">roject cost and schedule control and compliance with environmental requirements; </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Outline of the arrangements which the Bidder proposes to adopt to manage coordination of Site access.</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Commentary on the geotechnical and subsurface aspects of the Works including materials, material sources and any constraints.</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Commentary on logistics and traffic management </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Outline of the arrangements which the Bidder proposes to adopt to ensure compliance with the Employer’s Requirements and for testing upon completion as called for in the Employer’s Requirements.</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Outline of arrangements which the Bidder proposes for conducting training as specified in the Employer’s Requirements.</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Outline of arrangements for handover, including completion of as-built drawings, preparation of operation and maintenance manuals, and any additional matters.</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Strategy for compliance with (a) performance specifications, and (b) tests on and after completion, including equipment, staff, methods, etc to be used to check this compliance;</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Strategy for control of work and materials during project execution.</w:t>
      </w:r>
    </w:p>
    <w:p w:rsidR="001A4B2D" w:rsidRPr="00DF487C" w:rsidRDefault="001A4B2D" w:rsidP="001A4B2D">
      <w:pPr>
        <w:pStyle w:val="ListBullet"/>
        <w:numPr>
          <w:ilvl w:val="0"/>
          <w:numId w:val="0"/>
        </w:numPr>
        <w:rPr>
          <w:rFonts w:ascii="Times New Roman" w:hAnsi="Times New Roman"/>
          <w:b/>
          <w:color w:val="000000"/>
          <w:sz w:val="24"/>
          <w:szCs w:val="24"/>
        </w:rPr>
      </w:pPr>
    </w:p>
    <w:p w:rsidR="001A4B2D" w:rsidRPr="00DF487C" w:rsidRDefault="001A4B2D" w:rsidP="001A4B2D">
      <w:pPr>
        <w:pStyle w:val="ListBullet"/>
        <w:numPr>
          <w:ilvl w:val="0"/>
          <w:numId w:val="0"/>
        </w:numPr>
        <w:ind w:left="360"/>
        <w:rPr>
          <w:rFonts w:ascii="Times New Roman" w:hAnsi="Times New Roman"/>
          <w:color w:val="000000"/>
          <w:sz w:val="24"/>
          <w:szCs w:val="24"/>
        </w:rPr>
      </w:pPr>
    </w:p>
    <w:p w:rsidR="001A4B2D" w:rsidRPr="00DF487C" w:rsidRDefault="001A4B2D" w:rsidP="001A4B2D">
      <w:pPr>
        <w:spacing w:before="120" w:after="120"/>
        <w:rPr>
          <w:i/>
          <w:color w:val="000000"/>
        </w:rPr>
      </w:pPr>
      <w:r w:rsidRPr="00DF487C">
        <w:rPr>
          <w:color w:val="000000"/>
        </w:rPr>
        <w:br w:type="page"/>
      </w:r>
      <w:r w:rsidR="00B117CD" w:rsidRPr="00DF487C">
        <w:rPr>
          <w:rStyle w:val="StyleItalic"/>
          <w:b/>
          <w:iCs/>
          <w:color w:val="000000"/>
        </w:rPr>
        <w:t xml:space="preserve">Form C: </w:t>
      </w:r>
      <w:r w:rsidR="002353CA" w:rsidRPr="00DF487C">
        <w:rPr>
          <w:rStyle w:val="StyleItalic"/>
          <w:b/>
          <w:iCs/>
          <w:color w:val="000000"/>
        </w:rPr>
        <w:t xml:space="preserve">4.1.8 </w:t>
      </w:r>
      <w:r w:rsidR="002353CA" w:rsidRPr="00DF487C">
        <w:rPr>
          <w:rStyle w:val="StyleItalic"/>
          <w:b/>
          <w:i/>
          <w:iCs/>
          <w:color w:val="000000"/>
        </w:rPr>
        <w:t>Project</w:t>
      </w:r>
      <w:r w:rsidRPr="00DF487C">
        <w:rPr>
          <w:b/>
          <w:bCs/>
          <w:color w:val="000000"/>
          <w:lang w:val="en-GB"/>
        </w:rPr>
        <w:t xml:space="preserve"> Management Organisation </w:t>
      </w:r>
    </w:p>
    <w:p w:rsidR="001A4B2D" w:rsidRPr="00DF487C" w:rsidRDefault="001A4B2D" w:rsidP="001A4B2D">
      <w:pPr>
        <w:spacing w:before="120" w:after="120"/>
        <w:rPr>
          <w:i/>
          <w:color w:val="000000"/>
        </w:rPr>
      </w:pPr>
      <w:r w:rsidRPr="00DF487C">
        <w:rPr>
          <w:i/>
          <w:color w:val="000000"/>
        </w:rPr>
        <w:t>The bidder shall provide a description of the organizational structure and management methodology to be used by the bidder for completing the work and shall include the following:</w:t>
      </w:r>
    </w:p>
    <w:p w:rsidR="001A4B2D" w:rsidRPr="00DF487C" w:rsidRDefault="001A4B2D" w:rsidP="001A4B2D">
      <w:pPr>
        <w:pStyle w:val="ListBullet"/>
        <w:rPr>
          <w:rFonts w:ascii="Times New Roman" w:hAnsi="Times New Roman"/>
          <w:bCs/>
          <w:color w:val="000000"/>
          <w:sz w:val="24"/>
          <w:szCs w:val="24"/>
        </w:rPr>
      </w:pPr>
      <w:r w:rsidRPr="00DF487C">
        <w:rPr>
          <w:rFonts w:ascii="Times New Roman" w:hAnsi="Times New Roman"/>
          <w:color w:val="000000"/>
          <w:sz w:val="24"/>
          <w:szCs w:val="24"/>
        </w:rPr>
        <w:t xml:space="preserve">a chart or charts indicating the basic structure of the Proposer's organization and the roles, responsibilities and functions of each sub-organization, including the </w:t>
      </w:r>
      <w:r w:rsidRPr="00DF487C">
        <w:rPr>
          <w:rFonts w:ascii="Times New Roman" w:hAnsi="Times New Roman"/>
          <w:color w:val="000000"/>
          <w:sz w:val="24"/>
          <w:szCs w:val="24"/>
          <w:lang w:val="en-US"/>
        </w:rPr>
        <w:t>interrelationships of project management, design, construction, and QC/QA. Chart(s) supplied shall identify key persons for the design, construction, and QC/QA management effort and also, describe the methods to be used to ensure necessary coordination among these organizations.</w:t>
      </w:r>
    </w:p>
    <w:p w:rsidR="001A4B2D" w:rsidRPr="00DF487C" w:rsidRDefault="001A4B2D" w:rsidP="001A4B2D">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A description of the Proposer's management system to be used during all phases of the project to control and coordinate the cost and schedule of the work. </w:t>
      </w:r>
    </w:p>
    <w:p w:rsidR="001A4B2D" w:rsidRPr="00DF487C" w:rsidRDefault="001A4B2D" w:rsidP="001A4B2D">
      <w:pPr>
        <w:pStyle w:val="ListBullet"/>
        <w:rPr>
          <w:rFonts w:ascii="Times New Roman" w:hAnsi="Times New Roman"/>
          <w:bCs/>
          <w:color w:val="000000"/>
          <w:sz w:val="24"/>
          <w:szCs w:val="24"/>
        </w:rPr>
      </w:pPr>
      <w:r w:rsidRPr="00DF487C">
        <w:rPr>
          <w:rFonts w:ascii="Times New Roman" w:hAnsi="Times New Roman"/>
          <w:color w:val="000000"/>
          <w:sz w:val="24"/>
          <w:szCs w:val="24"/>
        </w:rPr>
        <w:t xml:space="preserve">The Proposer shall submit a comprehensive Quality Control/Quality Assurance Plan, which </w:t>
      </w:r>
      <w:r w:rsidRPr="00DF487C">
        <w:rPr>
          <w:rFonts w:ascii="Times New Roman" w:hAnsi="Times New Roman"/>
          <w:color w:val="000000"/>
          <w:sz w:val="24"/>
          <w:szCs w:val="24"/>
          <w:lang w:val="en-US"/>
        </w:rPr>
        <w:t xml:space="preserve">covers its responsibilities and actions for both the design and construction phases. </w:t>
      </w:r>
    </w:p>
    <w:p w:rsidR="001A4B2D" w:rsidRPr="00DF487C" w:rsidRDefault="001A4B2D" w:rsidP="001A4B2D">
      <w:pPr>
        <w:pStyle w:val="ListBullet"/>
        <w:numPr>
          <w:ilvl w:val="0"/>
          <w:numId w:val="0"/>
        </w:numPr>
        <w:ind w:left="360"/>
        <w:rPr>
          <w:rFonts w:ascii="Times New Roman" w:hAnsi="Times New Roman"/>
          <w:color w:val="000000"/>
          <w:sz w:val="24"/>
          <w:szCs w:val="24"/>
        </w:rPr>
      </w:pPr>
      <w:r w:rsidRPr="00DF487C">
        <w:rPr>
          <w:rFonts w:ascii="Times New Roman" w:hAnsi="Times New Roman"/>
          <w:color w:val="000000"/>
          <w:sz w:val="24"/>
          <w:szCs w:val="24"/>
        </w:rPr>
        <w:t>A statement detailing the bidder’s philosophy and approach for disputes avoidance and/or issue resolution.</w:t>
      </w:r>
    </w:p>
    <w:p w:rsidR="001A4B2D" w:rsidRPr="00DF487C" w:rsidRDefault="001A4B2D" w:rsidP="00C512F2">
      <w:pPr>
        <w:spacing w:before="120" w:after="120"/>
        <w:rPr>
          <w:b/>
          <w:bCs/>
          <w:smallCaps/>
          <w:color w:val="000000"/>
          <w:lang w:val="en-GB"/>
        </w:rPr>
      </w:pPr>
    </w:p>
    <w:p w:rsidR="001A4B2D" w:rsidRPr="00DF487C" w:rsidRDefault="001A4B2D" w:rsidP="00C512F2">
      <w:pPr>
        <w:spacing w:before="120" w:after="120"/>
        <w:rPr>
          <w:b/>
          <w:bCs/>
          <w:smallCaps/>
          <w:color w:val="000000"/>
          <w:lang w:val="en-GB"/>
        </w:rPr>
      </w:pPr>
    </w:p>
    <w:p w:rsidR="001A4B2D" w:rsidRPr="00DF487C" w:rsidRDefault="001A4B2D" w:rsidP="00C512F2">
      <w:pPr>
        <w:spacing w:before="120" w:after="120"/>
        <w:rPr>
          <w:b/>
          <w:bCs/>
          <w:smallCaps/>
          <w:color w:val="000000"/>
          <w:lang w:val="en-GB"/>
        </w:rPr>
        <w:sectPr w:rsidR="001A4B2D" w:rsidRPr="00DF487C" w:rsidSect="00950C41">
          <w:headerReference w:type="default" r:id="rId16"/>
          <w:endnotePr>
            <w:numFmt w:val="decimal"/>
          </w:endnotePr>
          <w:pgSz w:w="11907" w:h="16840" w:code="9"/>
          <w:pgMar w:top="1440" w:right="1440" w:bottom="1440" w:left="1440" w:header="288" w:footer="720" w:gutter="0"/>
          <w:cols w:space="720"/>
          <w:noEndnote/>
          <w:docGrid w:linePitch="326"/>
        </w:sectPr>
      </w:pPr>
    </w:p>
    <w:p w:rsidR="00FC3776" w:rsidRPr="00DF487C" w:rsidRDefault="004F26BC" w:rsidP="00FC3776">
      <w:pPr>
        <w:spacing w:before="120" w:after="120"/>
        <w:rPr>
          <w:b/>
          <w:bCs/>
          <w:color w:val="000000"/>
          <w:lang w:val="en-GB"/>
        </w:rPr>
      </w:pPr>
      <w:r w:rsidRPr="00DF487C">
        <w:rPr>
          <w:rStyle w:val="StyleItalic"/>
          <w:b/>
          <w:iCs/>
          <w:color w:val="000000"/>
        </w:rPr>
        <w:t>Form C: 4.1.9</w:t>
      </w:r>
      <w:r w:rsidR="00FC3776" w:rsidRPr="00DF487C">
        <w:rPr>
          <w:b/>
          <w:bCs/>
          <w:color w:val="000000"/>
          <w:lang w:val="en-GB"/>
        </w:rPr>
        <w:tab/>
      </w:r>
      <w:r w:rsidR="0030477B" w:rsidRPr="00DF487C">
        <w:rPr>
          <w:b/>
          <w:bCs/>
          <w:color w:val="000000"/>
          <w:lang w:val="en-GB"/>
        </w:rPr>
        <w:t xml:space="preserve"> </w:t>
      </w:r>
      <w:r w:rsidR="00FC3776" w:rsidRPr="00DF487C">
        <w:rPr>
          <w:b/>
          <w:bCs/>
          <w:color w:val="000000"/>
          <w:lang w:val="en-GB"/>
        </w:rPr>
        <w:t xml:space="preserve">Summary of Staff Qualifications and Task Assignments </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For each of the key personnel, the proposal shall include a description of his or her function and responsibility relative to the project. The proposal shall indicate the time each key person will devote exclusively to the project. The Proposer's organization chart may indicate any additional positions considered key personnel and show their relationship to other key personnel.</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 xml:space="preserve">The CVs of the proposed professional staff in the format presented under section 4, signed by both the staff member and the authorised representative of the firm submitting the proposal shall be submitted as part of the technical proposal.  </w:t>
      </w:r>
    </w:p>
    <w:p w:rsidR="0023064C" w:rsidRPr="00DF487C" w:rsidRDefault="0023064C" w:rsidP="0023064C">
      <w:pPr>
        <w:pStyle w:val="ListBullet"/>
        <w:rPr>
          <w:rFonts w:ascii="Times New Roman" w:hAnsi="Times New Roman"/>
          <w:color w:val="000000"/>
          <w:sz w:val="24"/>
          <w:szCs w:val="24"/>
        </w:rPr>
      </w:pPr>
      <w:r w:rsidRPr="00DF487C">
        <w:rPr>
          <w:rFonts w:ascii="Times New Roman" w:hAnsi="Times New Roman"/>
          <w:color w:val="000000"/>
          <w:sz w:val="24"/>
          <w:szCs w:val="24"/>
        </w:rPr>
        <w:t>Include form 4.1.</w:t>
      </w:r>
      <w:r w:rsidR="003E0808" w:rsidRPr="00DF487C">
        <w:rPr>
          <w:rFonts w:ascii="Times New Roman" w:hAnsi="Times New Roman"/>
          <w:color w:val="000000"/>
          <w:sz w:val="24"/>
          <w:szCs w:val="24"/>
        </w:rPr>
        <w:t>9</w:t>
      </w:r>
      <w:r w:rsidRPr="00DF487C">
        <w:rPr>
          <w:rFonts w:ascii="Times New Roman" w:hAnsi="Times New Roman"/>
          <w:color w:val="000000"/>
          <w:sz w:val="24"/>
          <w:szCs w:val="24"/>
        </w:rPr>
        <w:t>(a): Summary of staff qualification and task assignment as well as estimated time inputs in form of a bar chart.</w:t>
      </w:r>
    </w:p>
    <w:p w:rsidR="00FC3776" w:rsidRPr="00DF487C" w:rsidRDefault="00081F94" w:rsidP="00FC3776">
      <w:pPr>
        <w:spacing w:before="120" w:after="120"/>
        <w:rPr>
          <w:b/>
          <w:bCs/>
          <w:color w:val="000000"/>
          <w:lang w:val="en-GB"/>
        </w:rPr>
      </w:pPr>
      <w:r>
        <w:rPr>
          <w:b/>
          <w:bCs/>
          <w:color w:val="000000"/>
          <w:lang w:val="en-GB"/>
        </w:rPr>
        <w:t>A:</w:t>
      </w:r>
      <w:r>
        <w:rPr>
          <w:b/>
          <w:bCs/>
          <w:color w:val="000000"/>
          <w:lang w:val="en-GB"/>
        </w:rPr>
        <w:tab/>
        <w:t xml:space="preserve"> </w:t>
      </w:r>
      <w:r w:rsidR="00FC3776" w:rsidRPr="00DF487C">
        <w:rPr>
          <w:b/>
          <w:bCs/>
          <w:color w:val="000000"/>
          <w:lang w:val="en-GB"/>
        </w:rPr>
        <w:t>Technical/Managerial Staff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3389"/>
        <w:gridCol w:w="2761"/>
        <w:gridCol w:w="2022"/>
        <w:gridCol w:w="5518"/>
      </w:tblGrid>
      <w:tr w:rsidR="00AE60D9" w:rsidRPr="00DF487C" w:rsidTr="00282897">
        <w:trPr>
          <w:trHeight w:val="1250"/>
        </w:trPr>
        <w:tc>
          <w:tcPr>
            <w:tcW w:w="3875" w:type="dxa"/>
            <w:gridSpan w:val="2"/>
            <w:vAlign w:val="center"/>
          </w:tcPr>
          <w:p w:rsidR="00AE60D9" w:rsidRPr="00DF487C" w:rsidRDefault="00AE60D9" w:rsidP="0014397F">
            <w:pPr>
              <w:spacing w:before="120" w:after="120"/>
              <w:rPr>
                <w:b/>
                <w:bCs/>
                <w:color w:val="000000"/>
                <w:lang w:val="en-GB"/>
              </w:rPr>
            </w:pPr>
            <w:r w:rsidRPr="00DF487C">
              <w:rPr>
                <w:b/>
                <w:bCs/>
                <w:color w:val="000000"/>
                <w:lang w:val="en-GB"/>
              </w:rPr>
              <w:t>Position/Name</w:t>
            </w:r>
          </w:p>
        </w:tc>
        <w:tc>
          <w:tcPr>
            <w:tcW w:w="2761" w:type="dxa"/>
            <w:vAlign w:val="center"/>
          </w:tcPr>
          <w:p w:rsidR="00AE60D9" w:rsidRPr="00DF487C" w:rsidRDefault="00AE60D9" w:rsidP="0014397F">
            <w:pPr>
              <w:jc w:val="center"/>
              <w:rPr>
                <w:b/>
                <w:bCs/>
                <w:color w:val="000000"/>
                <w:lang w:val="en-GB"/>
              </w:rPr>
            </w:pPr>
            <w:r w:rsidRPr="00DF487C">
              <w:rPr>
                <w:b/>
                <w:bCs/>
                <w:color w:val="000000"/>
                <w:lang w:val="en-GB"/>
              </w:rPr>
              <w:t>Education/</w:t>
            </w:r>
          </w:p>
          <w:p w:rsidR="00AE60D9" w:rsidRPr="00DF487C" w:rsidRDefault="00AE60D9" w:rsidP="0014397F">
            <w:pPr>
              <w:jc w:val="center"/>
              <w:rPr>
                <w:b/>
                <w:bCs/>
                <w:color w:val="000000"/>
                <w:lang w:val="en-GB"/>
              </w:rPr>
            </w:pPr>
            <w:r w:rsidRPr="00DF487C">
              <w:rPr>
                <w:b/>
                <w:bCs/>
                <w:color w:val="000000"/>
                <w:lang w:val="en-GB"/>
              </w:rPr>
              <w:t>Professional Registration</w:t>
            </w:r>
          </w:p>
        </w:tc>
        <w:tc>
          <w:tcPr>
            <w:tcW w:w="2022" w:type="dxa"/>
            <w:vAlign w:val="center"/>
          </w:tcPr>
          <w:p w:rsidR="00AE60D9" w:rsidRPr="00DF487C" w:rsidRDefault="00AE60D9" w:rsidP="0014397F">
            <w:pPr>
              <w:spacing w:before="120" w:after="120"/>
              <w:jc w:val="center"/>
              <w:rPr>
                <w:b/>
                <w:bCs/>
                <w:color w:val="000000"/>
                <w:lang w:val="en-GB"/>
              </w:rPr>
            </w:pPr>
            <w:r w:rsidRPr="00DF487C">
              <w:rPr>
                <w:b/>
                <w:bCs/>
                <w:color w:val="000000"/>
                <w:lang w:val="en-GB"/>
              </w:rPr>
              <w:t>Experience in Similar Position (Years)</w:t>
            </w:r>
          </w:p>
        </w:tc>
        <w:tc>
          <w:tcPr>
            <w:tcW w:w="5518" w:type="dxa"/>
            <w:vAlign w:val="center"/>
          </w:tcPr>
          <w:p w:rsidR="00AE60D9" w:rsidRPr="00DF487C" w:rsidRDefault="00AE60D9" w:rsidP="0014397F">
            <w:pPr>
              <w:spacing w:before="120" w:after="120"/>
              <w:jc w:val="left"/>
              <w:rPr>
                <w:b/>
                <w:bCs/>
                <w:color w:val="000000"/>
                <w:lang w:val="en-GB"/>
              </w:rPr>
            </w:pPr>
            <w:r w:rsidRPr="00DF487C">
              <w:rPr>
                <w:b/>
                <w:bCs/>
                <w:color w:val="000000"/>
                <w:lang w:val="en-GB"/>
              </w:rPr>
              <w:t>Specialism and Assigned Tasks</w:t>
            </w:r>
          </w:p>
        </w:tc>
      </w:tr>
      <w:tr w:rsidR="00AE60D9" w:rsidRPr="00DF487C" w:rsidTr="00282897">
        <w:tc>
          <w:tcPr>
            <w:tcW w:w="486" w:type="dxa"/>
          </w:tcPr>
          <w:p w:rsidR="00AE60D9" w:rsidRPr="00DF487C" w:rsidRDefault="00AE60D9" w:rsidP="0014397F">
            <w:pPr>
              <w:spacing w:before="60" w:after="60"/>
              <w:rPr>
                <w:bCs/>
                <w:color w:val="000000"/>
                <w:lang w:val="en-GB"/>
              </w:rPr>
            </w:pPr>
          </w:p>
        </w:tc>
        <w:tc>
          <w:tcPr>
            <w:tcW w:w="3389" w:type="dxa"/>
          </w:tcPr>
          <w:p w:rsidR="00AE60D9" w:rsidRPr="00DF487C" w:rsidRDefault="00AE60D9" w:rsidP="0014397F">
            <w:pPr>
              <w:spacing w:before="60" w:after="60"/>
              <w:rPr>
                <w:bCs/>
                <w:color w:val="000000"/>
                <w:lang w:val="en-GB"/>
              </w:rPr>
            </w:pPr>
          </w:p>
        </w:tc>
        <w:tc>
          <w:tcPr>
            <w:tcW w:w="2761" w:type="dxa"/>
          </w:tcPr>
          <w:p w:rsidR="00AE60D9" w:rsidRPr="00DF487C" w:rsidRDefault="00AE60D9" w:rsidP="0014397F">
            <w:pPr>
              <w:spacing w:before="60" w:after="60"/>
              <w:rPr>
                <w:b/>
                <w:bCs/>
                <w:color w:val="000000"/>
                <w:lang w:val="en-GB"/>
              </w:rPr>
            </w:pPr>
          </w:p>
        </w:tc>
        <w:tc>
          <w:tcPr>
            <w:tcW w:w="2022" w:type="dxa"/>
          </w:tcPr>
          <w:p w:rsidR="00AE60D9" w:rsidRPr="00DF487C" w:rsidRDefault="00AE60D9" w:rsidP="0014397F">
            <w:pPr>
              <w:spacing w:before="60" w:after="60"/>
              <w:rPr>
                <w:b/>
                <w:bCs/>
                <w:color w:val="000000"/>
                <w:lang w:val="en-GB"/>
              </w:rPr>
            </w:pPr>
          </w:p>
        </w:tc>
        <w:tc>
          <w:tcPr>
            <w:tcW w:w="5518" w:type="dxa"/>
          </w:tcPr>
          <w:p w:rsidR="00AE60D9" w:rsidRPr="00DF487C" w:rsidRDefault="00AE60D9" w:rsidP="0014397F">
            <w:pPr>
              <w:spacing w:before="60" w:after="60"/>
              <w:ind w:left="720"/>
              <w:rPr>
                <w:b/>
                <w:bCs/>
                <w:color w:val="000000"/>
                <w:lang w:val="en-GB"/>
              </w:rPr>
            </w:pPr>
          </w:p>
        </w:tc>
      </w:tr>
      <w:tr w:rsidR="00AE60D9" w:rsidRPr="00DF487C" w:rsidTr="00282897">
        <w:tc>
          <w:tcPr>
            <w:tcW w:w="486" w:type="dxa"/>
          </w:tcPr>
          <w:p w:rsidR="00AE60D9" w:rsidRPr="00DF487C" w:rsidRDefault="00AE60D9" w:rsidP="0014397F">
            <w:pPr>
              <w:spacing w:before="60" w:after="60"/>
              <w:rPr>
                <w:color w:val="000000"/>
                <w:lang w:val="en-GB"/>
              </w:rPr>
            </w:pPr>
          </w:p>
        </w:tc>
        <w:tc>
          <w:tcPr>
            <w:tcW w:w="3389" w:type="dxa"/>
          </w:tcPr>
          <w:p w:rsidR="00AE60D9" w:rsidRPr="00DF487C" w:rsidRDefault="00AE60D9" w:rsidP="0014397F">
            <w:pPr>
              <w:spacing w:before="60" w:after="60"/>
              <w:rPr>
                <w:bCs/>
                <w:color w:val="000000"/>
                <w:lang w:val="en-GB"/>
              </w:rPr>
            </w:pPr>
          </w:p>
        </w:tc>
        <w:tc>
          <w:tcPr>
            <w:tcW w:w="2761" w:type="dxa"/>
          </w:tcPr>
          <w:p w:rsidR="00AE60D9" w:rsidRPr="00DF487C" w:rsidRDefault="00AE60D9" w:rsidP="0014397F">
            <w:pPr>
              <w:spacing w:before="60" w:after="60"/>
              <w:ind w:left="720"/>
              <w:rPr>
                <w:b/>
                <w:bCs/>
                <w:color w:val="000000"/>
                <w:lang w:val="en-GB"/>
              </w:rPr>
            </w:pPr>
          </w:p>
        </w:tc>
        <w:tc>
          <w:tcPr>
            <w:tcW w:w="2022" w:type="dxa"/>
          </w:tcPr>
          <w:p w:rsidR="00AE60D9" w:rsidRPr="00DF487C" w:rsidRDefault="00AE60D9" w:rsidP="0014397F">
            <w:pPr>
              <w:spacing w:before="60" w:after="60"/>
              <w:ind w:left="720"/>
              <w:rPr>
                <w:b/>
                <w:bCs/>
                <w:color w:val="000000"/>
                <w:lang w:val="en-GB"/>
              </w:rPr>
            </w:pPr>
          </w:p>
        </w:tc>
        <w:tc>
          <w:tcPr>
            <w:tcW w:w="5518" w:type="dxa"/>
          </w:tcPr>
          <w:p w:rsidR="00AE60D9" w:rsidRPr="00DF487C" w:rsidRDefault="00AE60D9" w:rsidP="0014397F">
            <w:pPr>
              <w:spacing w:before="60" w:after="60"/>
              <w:ind w:left="720"/>
              <w:rPr>
                <w:b/>
                <w:bCs/>
                <w:color w:val="000000"/>
                <w:lang w:val="en-GB"/>
              </w:rPr>
            </w:pPr>
          </w:p>
        </w:tc>
      </w:tr>
    </w:tbl>
    <w:p w:rsidR="00FC3776" w:rsidRPr="00DF487C" w:rsidRDefault="00FC3776" w:rsidP="00FC3776">
      <w:pPr>
        <w:spacing w:before="240" w:after="120"/>
        <w:rPr>
          <w:b/>
          <w:bCs/>
          <w:color w:val="000000"/>
          <w:lang w:val="en-GB"/>
        </w:rPr>
      </w:pPr>
      <w:r w:rsidRPr="00DF487C">
        <w:rPr>
          <w:b/>
          <w:bCs/>
          <w:color w:val="000000"/>
          <w:lang w:val="en-GB"/>
        </w:rPr>
        <w:t>B:</w:t>
      </w:r>
      <w:r w:rsidRPr="00DF487C">
        <w:rPr>
          <w:b/>
          <w:bCs/>
          <w:color w:val="000000"/>
          <w:lang w:val="en-GB"/>
        </w:rPr>
        <w:tab/>
        <w:t xml:space="preserve"> </w:t>
      </w:r>
      <w:r w:rsidRPr="00DF487C">
        <w:rPr>
          <w:b/>
          <w:bCs/>
          <w:color w:val="000000"/>
          <w:lang w:val="en-GB"/>
        </w:rPr>
        <w:tab/>
        <w:t xml:space="preserve">Support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3359"/>
        <w:gridCol w:w="2742"/>
        <w:gridCol w:w="1516"/>
        <w:gridCol w:w="6075"/>
      </w:tblGrid>
      <w:tr w:rsidR="00AE60D9" w:rsidRPr="00DF487C">
        <w:trPr>
          <w:trHeight w:val="1232"/>
        </w:trPr>
        <w:tc>
          <w:tcPr>
            <w:tcW w:w="3843" w:type="dxa"/>
            <w:gridSpan w:val="2"/>
            <w:vAlign w:val="center"/>
          </w:tcPr>
          <w:p w:rsidR="00AE60D9" w:rsidRPr="00DF487C" w:rsidRDefault="00AE60D9" w:rsidP="0014397F">
            <w:pPr>
              <w:spacing w:before="120" w:after="120"/>
              <w:rPr>
                <w:b/>
                <w:bCs/>
                <w:color w:val="000000"/>
                <w:lang w:val="en-GB"/>
              </w:rPr>
            </w:pPr>
            <w:r w:rsidRPr="00DF487C">
              <w:rPr>
                <w:b/>
                <w:bCs/>
                <w:color w:val="000000"/>
                <w:lang w:val="en-GB"/>
              </w:rPr>
              <w:t>Position/Name</w:t>
            </w:r>
          </w:p>
        </w:tc>
        <w:tc>
          <w:tcPr>
            <w:tcW w:w="2742" w:type="dxa"/>
            <w:vAlign w:val="center"/>
          </w:tcPr>
          <w:p w:rsidR="00AE60D9" w:rsidRPr="00DF487C" w:rsidRDefault="00AE60D9" w:rsidP="0014397F">
            <w:pPr>
              <w:jc w:val="center"/>
              <w:rPr>
                <w:b/>
                <w:bCs/>
                <w:color w:val="000000"/>
                <w:lang w:val="en-GB"/>
              </w:rPr>
            </w:pPr>
            <w:r w:rsidRPr="00DF487C">
              <w:rPr>
                <w:b/>
                <w:bCs/>
                <w:color w:val="000000"/>
                <w:lang w:val="en-GB"/>
              </w:rPr>
              <w:t>Education/</w:t>
            </w:r>
          </w:p>
          <w:p w:rsidR="00AE60D9" w:rsidRPr="00DF487C" w:rsidRDefault="00AE60D9" w:rsidP="0014397F">
            <w:pPr>
              <w:jc w:val="center"/>
              <w:rPr>
                <w:b/>
                <w:bCs/>
                <w:color w:val="000000"/>
                <w:lang w:val="en-GB"/>
              </w:rPr>
            </w:pPr>
            <w:r w:rsidRPr="00DF487C">
              <w:rPr>
                <w:b/>
                <w:bCs/>
                <w:color w:val="000000"/>
                <w:lang w:val="en-GB"/>
              </w:rPr>
              <w:t>Professional Registration</w:t>
            </w:r>
          </w:p>
        </w:tc>
        <w:tc>
          <w:tcPr>
            <w:tcW w:w="1516" w:type="dxa"/>
            <w:vAlign w:val="center"/>
          </w:tcPr>
          <w:p w:rsidR="00AE60D9" w:rsidRPr="00DF487C" w:rsidRDefault="00AE60D9" w:rsidP="0014397F">
            <w:pPr>
              <w:spacing w:before="120" w:after="120"/>
              <w:jc w:val="center"/>
              <w:rPr>
                <w:b/>
                <w:bCs/>
                <w:color w:val="000000"/>
                <w:lang w:val="en-GB"/>
              </w:rPr>
            </w:pPr>
            <w:r w:rsidRPr="00DF487C">
              <w:rPr>
                <w:b/>
                <w:bCs/>
                <w:color w:val="000000"/>
                <w:lang w:val="en-GB"/>
              </w:rPr>
              <w:t>Experience in Similar Position (Years)</w:t>
            </w:r>
          </w:p>
        </w:tc>
        <w:tc>
          <w:tcPr>
            <w:tcW w:w="6075" w:type="dxa"/>
            <w:vAlign w:val="center"/>
          </w:tcPr>
          <w:p w:rsidR="00AE60D9" w:rsidRPr="00DF487C" w:rsidRDefault="00AE60D9" w:rsidP="0014397F">
            <w:pPr>
              <w:spacing w:before="120" w:after="120"/>
              <w:jc w:val="left"/>
              <w:rPr>
                <w:b/>
                <w:bCs/>
                <w:color w:val="000000"/>
                <w:lang w:val="en-GB"/>
              </w:rPr>
            </w:pPr>
            <w:r w:rsidRPr="00DF487C">
              <w:rPr>
                <w:b/>
                <w:bCs/>
                <w:color w:val="000000"/>
                <w:lang w:val="en-GB"/>
              </w:rPr>
              <w:t>Assigned Tasks</w:t>
            </w:r>
          </w:p>
        </w:tc>
      </w:tr>
      <w:tr w:rsidR="00AE60D9" w:rsidRPr="00DF487C">
        <w:tc>
          <w:tcPr>
            <w:tcW w:w="484" w:type="dxa"/>
          </w:tcPr>
          <w:p w:rsidR="00AE60D9" w:rsidRPr="00DF487C" w:rsidRDefault="00AE60D9" w:rsidP="0014397F">
            <w:pPr>
              <w:spacing w:before="60" w:after="60"/>
              <w:rPr>
                <w:bCs/>
                <w:color w:val="000000"/>
                <w:lang w:val="en-GB"/>
              </w:rPr>
            </w:pPr>
          </w:p>
        </w:tc>
        <w:tc>
          <w:tcPr>
            <w:tcW w:w="3359" w:type="dxa"/>
          </w:tcPr>
          <w:p w:rsidR="00AE60D9" w:rsidRPr="00DF487C" w:rsidRDefault="00AE60D9" w:rsidP="0014397F">
            <w:pPr>
              <w:spacing w:before="60" w:after="60"/>
              <w:rPr>
                <w:bCs/>
                <w:color w:val="000000"/>
                <w:lang w:val="en-GB"/>
              </w:rPr>
            </w:pPr>
          </w:p>
        </w:tc>
        <w:tc>
          <w:tcPr>
            <w:tcW w:w="2742" w:type="dxa"/>
          </w:tcPr>
          <w:p w:rsidR="00AE60D9" w:rsidRPr="00DF487C" w:rsidRDefault="00AE60D9" w:rsidP="0014397F">
            <w:pPr>
              <w:spacing w:before="60" w:after="60"/>
              <w:rPr>
                <w:b/>
                <w:bCs/>
                <w:color w:val="000000"/>
                <w:lang w:val="en-GB"/>
              </w:rPr>
            </w:pPr>
          </w:p>
        </w:tc>
        <w:tc>
          <w:tcPr>
            <w:tcW w:w="1516" w:type="dxa"/>
          </w:tcPr>
          <w:p w:rsidR="00AE60D9" w:rsidRPr="00DF487C" w:rsidRDefault="00AE60D9" w:rsidP="0014397F">
            <w:pPr>
              <w:spacing w:before="60" w:after="60"/>
              <w:rPr>
                <w:b/>
                <w:bCs/>
                <w:color w:val="000000"/>
                <w:lang w:val="en-GB"/>
              </w:rPr>
            </w:pPr>
          </w:p>
        </w:tc>
        <w:tc>
          <w:tcPr>
            <w:tcW w:w="6075" w:type="dxa"/>
          </w:tcPr>
          <w:p w:rsidR="00AE60D9" w:rsidRPr="00DF487C" w:rsidRDefault="00AE60D9" w:rsidP="0014397F">
            <w:pPr>
              <w:spacing w:before="60" w:after="60"/>
              <w:ind w:left="720"/>
              <w:rPr>
                <w:b/>
                <w:bCs/>
                <w:color w:val="000000"/>
                <w:lang w:val="en-GB"/>
              </w:rPr>
            </w:pPr>
          </w:p>
        </w:tc>
      </w:tr>
      <w:tr w:rsidR="00AE60D9" w:rsidRPr="00DF487C">
        <w:tc>
          <w:tcPr>
            <w:tcW w:w="484" w:type="dxa"/>
          </w:tcPr>
          <w:p w:rsidR="00AE60D9" w:rsidRPr="00DF487C" w:rsidRDefault="00AE60D9" w:rsidP="0014397F">
            <w:pPr>
              <w:spacing w:before="60" w:after="60"/>
              <w:rPr>
                <w:color w:val="000000"/>
                <w:lang w:val="en-GB"/>
              </w:rPr>
            </w:pPr>
          </w:p>
        </w:tc>
        <w:tc>
          <w:tcPr>
            <w:tcW w:w="3359" w:type="dxa"/>
          </w:tcPr>
          <w:p w:rsidR="00AE60D9" w:rsidRPr="00DF487C" w:rsidRDefault="00AE60D9" w:rsidP="0014397F">
            <w:pPr>
              <w:spacing w:before="60" w:after="60"/>
              <w:rPr>
                <w:bCs/>
                <w:color w:val="000000"/>
                <w:lang w:val="en-GB"/>
              </w:rPr>
            </w:pPr>
          </w:p>
        </w:tc>
        <w:tc>
          <w:tcPr>
            <w:tcW w:w="2742" w:type="dxa"/>
          </w:tcPr>
          <w:p w:rsidR="00AE60D9" w:rsidRPr="00DF487C" w:rsidRDefault="00AE60D9" w:rsidP="0014397F">
            <w:pPr>
              <w:spacing w:before="60" w:after="60"/>
              <w:ind w:left="720"/>
              <w:rPr>
                <w:b/>
                <w:bCs/>
                <w:color w:val="000000"/>
                <w:lang w:val="en-GB"/>
              </w:rPr>
            </w:pPr>
          </w:p>
        </w:tc>
        <w:tc>
          <w:tcPr>
            <w:tcW w:w="1516" w:type="dxa"/>
          </w:tcPr>
          <w:p w:rsidR="00AE60D9" w:rsidRPr="00DF487C" w:rsidRDefault="00AE60D9" w:rsidP="0014397F">
            <w:pPr>
              <w:spacing w:before="60" w:after="60"/>
              <w:ind w:left="720"/>
              <w:rPr>
                <w:b/>
                <w:bCs/>
                <w:color w:val="000000"/>
                <w:lang w:val="en-GB"/>
              </w:rPr>
            </w:pPr>
          </w:p>
        </w:tc>
        <w:tc>
          <w:tcPr>
            <w:tcW w:w="6075" w:type="dxa"/>
          </w:tcPr>
          <w:p w:rsidR="00AE60D9" w:rsidRPr="00DF487C" w:rsidRDefault="00AE60D9" w:rsidP="0014397F">
            <w:pPr>
              <w:spacing w:before="60" w:after="60"/>
              <w:ind w:left="720"/>
              <w:rPr>
                <w:b/>
                <w:bCs/>
                <w:color w:val="000000"/>
                <w:lang w:val="en-GB"/>
              </w:rPr>
            </w:pPr>
          </w:p>
        </w:tc>
      </w:tr>
    </w:tbl>
    <w:p w:rsidR="00FC3776" w:rsidRPr="00DF487C" w:rsidRDefault="00FC3776" w:rsidP="00FC3776">
      <w:pPr>
        <w:spacing w:before="360" w:after="120"/>
        <w:rPr>
          <w:b/>
          <w:i/>
          <w:color w:val="000000"/>
          <w:lang w:val="en-GB"/>
        </w:rPr>
      </w:pPr>
      <w:r w:rsidRPr="00DF487C">
        <w:rPr>
          <w:b/>
          <w:color w:val="000000"/>
          <w:lang w:val="en-GB"/>
        </w:rPr>
        <w:t>Signature</w:t>
      </w:r>
      <w:r w:rsidRPr="00DF487C">
        <w:rPr>
          <w:color w:val="000000"/>
          <w:lang w:val="en-GB"/>
        </w:rPr>
        <w:t xml:space="preserve">………………………………… </w:t>
      </w:r>
      <w:r w:rsidRPr="00DF487C">
        <w:rPr>
          <w:b/>
          <w:i/>
          <w:color w:val="000000"/>
          <w:lang w:val="en-GB"/>
        </w:rPr>
        <w:t>(A person or persons authorised to sign on behalf of the Bidder)</w:t>
      </w:r>
      <w:r w:rsidRPr="00DF487C">
        <w:rPr>
          <w:bCs/>
          <w:color w:val="000000"/>
          <w:lang w:val="en-GB"/>
        </w:rPr>
        <w:t xml:space="preserve"> Date:…………………..</w:t>
      </w:r>
    </w:p>
    <w:p w:rsidR="00FC3776" w:rsidRPr="00DF487C" w:rsidRDefault="0006631D" w:rsidP="00667E01">
      <w:pPr>
        <w:spacing w:before="360" w:after="120"/>
        <w:rPr>
          <w:b/>
          <w:bCs/>
          <w:color w:val="000000"/>
          <w:lang w:val="en-GB"/>
        </w:rPr>
      </w:pPr>
      <w:r w:rsidRPr="00DF487C">
        <w:rPr>
          <w:b/>
          <w:i/>
          <w:color w:val="000000"/>
          <w:lang w:val="en-GB"/>
        </w:rPr>
        <w:br w:type="page"/>
      </w:r>
      <w:r w:rsidR="00081F94" w:rsidRPr="00DF487C">
        <w:rPr>
          <w:b/>
          <w:bCs/>
          <w:color w:val="000000"/>
          <w:lang w:val="en-GB"/>
        </w:rPr>
        <w:t>4.1.9 Plant</w:t>
      </w:r>
      <w:r w:rsidR="00FC3776" w:rsidRPr="00DF487C">
        <w:rPr>
          <w:b/>
          <w:bCs/>
          <w:color w:val="000000"/>
          <w:lang w:val="en-GB"/>
        </w:rPr>
        <w:t>/Equipment Proposed and Available for Performance of the Contract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3219"/>
        <w:gridCol w:w="1769"/>
        <w:gridCol w:w="1215"/>
        <w:gridCol w:w="2302"/>
        <w:gridCol w:w="1707"/>
        <w:gridCol w:w="1749"/>
        <w:gridCol w:w="1765"/>
      </w:tblGrid>
      <w:tr w:rsidR="00FC3776" w:rsidRPr="00DF487C">
        <w:tc>
          <w:tcPr>
            <w:tcW w:w="378" w:type="dxa"/>
          </w:tcPr>
          <w:p w:rsidR="00FC3776" w:rsidRPr="00DF487C" w:rsidRDefault="00FC3776" w:rsidP="00FC3776">
            <w:pPr>
              <w:rPr>
                <w:b/>
                <w:color w:val="000000"/>
                <w:lang w:val="en-GB"/>
              </w:rPr>
            </w:pPr>
          </w:p>
        </w:tc>
        <w:tc>
          <w:tcPr>
            <w:tcW w:w="3526" w:type="dxa"/>
          </w:tcPr>
          <w:p w:rsidR="00FC3776" w:rsidRPr="00DF487C" w:rsidRDefault="00FC3776" w:rsidP="0014397F">
            <w:pPr>
              <w:spacing w:after="60"/>
              <w:jc w:val="center"/>
              <w:rPr>
                <w:b/>
                <w:color w:val="000000"/>
                <w:lang w:val="en-GB"/>
              </w:rPr>
            </w:pPr>
            <w:r w:rsidRPr="00DF487C">
              <w:rPr>
                <w:b/>
                <w:color w:val="000000"/>
                <w:lang w:val="en-GB"/>
              </w:rPr>
              <w:t>Description</w:t>
            </w:r>
          </w:p>
          <w:p w:rsidR="00FC3776" w:rsidRPr="00DF487C" w:rsidRDefault="00FC3776" w:rsidP="0014397F">
            <w:pPr>
              <w:spacing w:after="60"/>
              <w:jc w:val="center"/>
              <w:rPr>
                <w:b/>
                <w:color w:val="000000"/>
                <w:lang w:val="en-GB"/>
              </w:rPr>
            </w:pPr>
            <w:r w:rsidRPr="00DF487C">
              <w:rPr>
                <w:b/>
                <w:color w:val="000000"/>
                <w:lang w:val="en-GB"/>
              </w:rPr>
              <w:t>(Type/Make/Model)</w:t>
            </w:r>
          </w:p>
        </w:tc>
        <w:tc>
          <w:tcPr>
            <w:tcW w:w="1952" w:type="dxa"/>
          </w:tcPr>
          <w:p w:rsidR="00FC3776" w:rsidRPr="00DF487C" w:rsidRDefault="00FC3776" w:rsidP="0014397F">
            <w:pPr>
              <w:spacing w:after="60"/>
              <w:jc w:val="center"/>
              <w:rPr>
                <w:b/>
                <w:color w:val="000000"/>
                <w:lang w:val="en-GB"/>
              </w:rPr>
            </w:pPr>
            <w:r w:rsidRPr="00DF487C">
              <w:rPr>
                <w:b/>
                <w:color w:val="000000"/>
                <w:lang w:val="en-GB"/>
              </w:rPr>
              <w:t>Power</w:t>
            </w:r>
          </w:p>
          <w:p w:rsidR="00FC3776" w:rsidRPr="00DF487C" w:rsidRDefault="00FC3776" w:rsidP="0014397F">
            <w:pPr>
              <w:spacing w:after="60"/>
              <w:jc w:val="center"/>
              <w:rPr>
                <w:b/>
                <w:color w:val="000000"/>
                <w:lang w:val="en-GB"/>
              </w:rPr>
            </w:pPr>
            <w:r w:rsidRPr="00DF487C">
              <w:rPr>
                <w:b/>
                <w:color w:val="000000"/>
                <w:lang w:val="en-GB"/>
              </w:rPr>
              <w:t>/Capacity</w:t>
            </w:r>
          </w:p>
        </w:tc>
        <w:tc>
          <w:tcPr>
            <w:tcW w:w="1362" w:type="dxa"/>
          </w:tcPr>
          <w:p w:rsidR="00FC3776" w:rsidRPr="00DF487C" w:rsidRDefault="00FC3776" w:rsidP="0014397F">
            <w:pPr>
              <w:spacing w:after="60"/>
              <w:jc w:val="center"/>
              <w:rPr>
                <w:b/>
                <w:color w:val="000000"/>
                <w:lang w:val="en-GB"/>
              </w:rPr>
            </w:pPr>
            <w:r w:rsidRPr="00DF487C">
              <w:rPr>
                <w:b/>
                <w:color w:val="000000"/>
                <w:lang w:val="en-GB"/>
              </w:rPr>
              <w:t>No of Units</w:t>
            </w:r>
          </w:p>
        </w:tc>
        <w:tc>
          <w:tcPr>
            <w:tcW w:w="2542" w:type="dxa"/>
          </w:tcPr>
          <w:p w:rsidR="00FC3776" w:rsidRPr="00DF487C" w:rsidRDefault="00FC3776" w:rsidP="0014397F">
            <w:pPr>
              <w:spacing w:after="60"/>
              <w:jc w:val="center"/>
              <w:rPr>
                <w:b/>
                <w:color w:val="000000"/>
                <w:lang w:val="en-GB"/>
              </w:rPr>
            </w:pPr>
            <w:r w:rsidRPr="00DF487C">
              <w:rPr>
                <w:b/>
                <w:color w:val="000000"/>
                <w:lang w:val="en-GB"/>
              </w:rPr>
              <w:t xml:space="preserve">Year of </w:t>
            </w:r>
          </w:p>
          <w:p w:rsidR="00FC3776" w:rsidRPr="00DF487C" w:rsidRDefault="00FC3776" w:rsidP="0014397F">
            <w:pPr>
              <w:spacing w:after="60"/>
              <w:jc w:val="center"/>
              <w:rPr>
                <w:b/>
                <w:color w:val="000000"/>
                <w:lang w:val="en-GB"/>
              </w:rPr>
            </w:pPr>
            <w:r w:rsidRPr="00DF487C">
              <w:rPr>
                <w:b/>
                <w:color w:val="000000"/>
                <w:lang w:val="en-GB"/>
              </w:rPr>
              <w:t>Manufacture</w:t>
            </w:r>
          </w:p>
        </w:tc>
        <w:tc>
          <w:tcPr>
            <w:tcW w:w="1952" w:type="dxa"/>
          </w:tcPr>
          <w:p w:rsidR="00FC3776" w:rsidRPr="00DF487C" w:rsidRDefault="00FC3776" w:rsidP="0014397F">
            <w:pPr>
              <w:spacing w:after="60"/>
              <w:jc w:val="center"/>
              <w:rPr>
                <w:b/>
                <w:color w:val="000000"/>
                <w:lang w:val="en-GB"/>
              </w:rPr>
            </w:pPr>
            <w:r w:rsidRPr="00DF487C">
              <w:rPr>
                <w:b/>
                <w:color w:val="000000"/>
                <w:lang w:val="en-GB"/>
              </w:rPr>
              <w:t>Owned (o) or Hired (H)</w:t>
            </w:r>
          </w:p>
        </w:tc>
        <w:tc>
          <w:tcPr>
            <w:tcW w:w="1952" w:type="dxa"/>
          </w:tcPr>
          <w:p w:rsidR="00FC3776" w:rsidRPr="00DF487C" w:rsidRDefault="00FC3776" w:rsidP="0014397F">
            <w:pPr>
              <w:spacing w:after="60"/>
              <w:jc w:val="center"/>
              <w:rPr>
                <w:b/>
                <w:color w:val="000000"/>
                <w:lang w:val="en-GB"/>
              </w:rPr>
            </w:pPr>
            <w:r w:rsidRPr="00DF487C">
              <w:rPr>
                <w:b/>
                <w:color w:val="000000"/>
                <w:lang w:val="en-GB"/>
              </w:rPr>
              <w:t>Current Location</w:t>
            </w:r>
          </w:p>
        </w:tc>
        <w:tc>
          <w:tcPr>
            <w:tcW w:w="1952" w:type="dxa"/>
          </w:tcPr>
          <w:p w:rsidR="00FC3776" w:rsidRPr="00DF487C" w:rsidRDefault="00FC3776" w:rsidP="0014397F">
            <w:pPr>
              <w:spacing w:after="60"/>
              <w:jc w:val="center"/>
              <w:rPr>
                <w:b/>
                <w:color w:val="000000"/>
                <w:lang w:val="en-GB"/>
              </w:rPr>
            </w:pPr>
            <w:r w:rsidRPr="00DF487C">
              <w:rPr>
                <w:b/>
                <w:color w:val="000000"/>
                <w:lang w:val="en-GB"/>
              </w:rPr>
              <w:t xml:space="preserve">Date </w:t>
            </w:r>
          </w:p>
          <w:p w:rsidR="00FC3776" w:rsidRPr="00DF487C" w:rsidRDefault="00FC3776" w:rsidP="0014397F">
            <w:pPr>
              <w:spacing w:after="60"/>
              <w:jc w:val="center"/>
              <w:rPr>
                <w:b/>
                <w:color w:val="000000"/>
                <w:lang w:val="en-GB"/>
              </w:rPr>
            </w:pPr>
            <w:r w:rsidRPr="00DF487C">
              <w:rPr>
                <w:b/>
                <w:color w:val="000000"/>
                <w:lang w:val="en-GB"/>
              </w:rPr>
              <w:t>Available</w:t>
            </w:r>
          </w:p>
        </w:tc>
      </w:tr>
      <w:tr w:rsidR="00FC3776" w:rsidRPr="00DF487C">
        <w:tc>
          <w:tcPr>
            <w:tcW w:w="378" w:type="dxa"/>
          </w:tcPr>
          <w:p w:rsidR="00FC3776" w:rsidRPr="00DF487C" w:rsidRDefault="00FC3776" w:rsidP="0014397F">
            <w:pPr>
              <w:spacing w:before="120" w:after="120"/>
              <w:rPr>
                <w:b/>
                <w:color w:val="000000"/>
                <w:lang w:val="en-GB"/>
              </w:rPr>
            </w:pPr>
            <w:r w:rsidRPr="00DF487C">
              <w:rPr>
                <w:b/>
                <w:color w:val="000000"/>
                <w:lang w:val="en-GB"/>
              </w:rPr>
              <w:t>A</w:t>
            </w:r>
          </w:p>
        </w:tc>
        <w:tc>
          <w:tcPr>
            <w:tcW w:w="3526" w:type="dxa"/>
          </w:tcPr>
          <w:p w:rsidR="00FC3776" w:rsidRPr="00DF487C" w:rsidRDefault="00FC3776" w:rsidP="0014397F">
            <w:pPr>
              <w:spacing w:before="120" w:after="120"/>
              <w:rPr>
                <w:b/>
                <w:color w:val="000000"/>
                <w:lang w:val="en-GB"/>
              </w:rPr>
            </w:pPr>
            <w:r w:rsidRPr="00DF487C">
              <w:rPr>
                <w:b/>
                <w:color w:val="000000"/>
                <w:lang w:val="en-GB"/>
              </w:rPr>
              <w:t>Construction Plant</w:t>
            </w:r>
          </w:p>
        </w:tc>
        <w:tc>
          <w:tcPr>
            <w:tcW w:w="1952" w:type="dxa"/>
          </w:tcPr>
          <w:p w:rsidR="00FC3776" w:rsidRPr="00DF487C" w:rsidRDefault="00FC3776" w:rsidP="0014397F">
            <w:pPr>
              <w:spacing w:before="120" w:after="120"/>
              <w:rPr>
                <w:color w:val="000000"/>
                <w:lang w:val="en-GB"/>
              </w:rPr>
            </w:pPr>
          </w:p>
        </w:tc>
        <w:tc>
          <w:tcPr>
            <w:tcW w:w="1362" w:type="dxa"/>
          </w:tcPr>
          <w:p w:rsidR="00FC3776" w:rsidRPr="00DF487C" w:rsidRDefault="00FC3776" w:rsidP="0014397F">
            <w:pPr>
              <w:spacing w:before="120" w:after="120"/>
              <w:rPr>
                <w:color w:val="000000"/>
                <w:lang w:val="en-GB"/>
              </w:rPr>
            </w:pPr>
          </w:p>
        </w:tc>
        <w:tc>
          <w:tcPr>
            <w:tcW w:w="2542" w:type="dxa"/>
          </w:tcPr>
          <w:p w:rsidR="00FC3776" w:rsidRPr="00DF487C" w:rsidRDefault="00FC3776" w:rsidP="0014397F">
            <w:pPr>
              <w:spacing w:before="120" w:after="120"/>
              <w:rPr>
                <w:color w:val="000000"/>
                <w:lang w:val="en-GB"/>
              </w:rPr>
            </w:pPr>
          </w:p>
        </w:tc>
        <w:tc>
          <w:tcPr>
            <w:tcW w:w="1952" w:type="dxa"/>
          </w:tcPr>
          <w:p w:rsidR="00FC3776" w:rsidRPr="00DF487C" w:rsidRDefault="00FC3776" w:rsidP="0014397F">
            <w:pPr>
              <w:spacing w:before="120" w:after="120"/>
              <w:rPr>
                <w:color w:val="000000"/>
                <w:lang w:val="en-GB"/>
              </w:rPr>
            </w:pPr>
          </w:p>
        </w:tc>
        <w:tc>
          <w:tcPr>
            <w:tcW w:w="1952" w:type="dxa"/>
          </w:tcPr>
          <w:p w:rsidR="00FC3776" w:rsidRPr="00DF487C" w:rsidRDefault="00FC3776" w:rsidP="0014397F">
            <w:pPr>
              <w:spacing w:before="120" w:after="120"/>
              <w:rPr>
                <w:color w:val="000000"/>
                <w:lang w:val="en-GB"/>
              </w:rPr>
            </w:pPr>
          </w:p>
        </w:tc>
        <w:tc>
          <w:tcPr>
            <w:tcW w:w="1952" w:type="dxa"/>
          </w:tcPr>
          <w:p w:rsidR="00FC3776" w:rsidRPr="00DF487C" w:rsidRDefault="00FC3776" w:rsidP="0014397F">
            <w:pPr>
              <w:spacing w:before="120" w:after="1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b/>
                <w:color w:val="000000"/>
                <w:lang w:val="en-GB"/>
              </w:rPr>
            </w:pPr>
            <w:r w:rsidRPr="00DF487C">
              <w:rPr>
                <w:b/>
                <w:color w:val="000000"/>
                <w:lang w:val="en-GB"/>
              </w:rPr>
              <w:t>B.</w:t>
            </w:r>
          </w:p>
        </w:tc>
        <w:tc>
          <w:tcPr>
            <w:tcW w:w="3526" w:type="dxa"/>
          </w:tcPr>
          <w:p w:rsidR="00FC3776" w:rsidRPr="00DF487C" w:rsidRDefault="00FC3776" w:rsidP="0014397F">
            <w:pPr>
              <w:spacing w:before="120" w:after="120"/>
              <w:rPr>
                <w:b/>
                <w:color w:val="000000"/>
                <w:lang w:val="en-GB"/>
              </w:rPr>
            </w:pPr>
            <w:r w:rsidRPr="00DF487C">
              <w:rPr>
                <w:b/>
                <w:color w:val="000000"/>
                <w:lang w:val="en-GB"/>
              </w:rPr>
              <w:t>Vehicle/Trucks</w:t>
            </w: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jc w:val="left"/>
              <w:rPr>
                <w:b/>
                <w:color w:val="000000"/>
                <w:lang w:val="en-GB"/>
              </w:rPr>
            </w:pPr>
            <w:r w:rsidRPr="00DF487C">
              <w:rPr>
                <w:b/>
                <w:color w:val="000000"/>
                <w:lang w:val="en-GB"/>
              </w:rPr>
              <w:t>C.</w:t>
            </w:r>
          </w:p>
        </w:tc>
        <w:tc>
          <w:tcPr>
            <w:tcW w:w="3526" w:type="dxa"/>
          </w:tcPr>
          <w:p w:rsidR="00FC3776" w:rsidRPr="00DF487C" w:rsidRDefault="00FC3776" w:rsidP="0014397F">
            <w:pPr>
              <w:spacing w:before="120" w:after="120"/>
              <w:jc w:val="left"/>
              <w:rPr>
                <w:b/>
                <w:color w:val="000000"/>
                <w:lang w:val="en-GB"/>
              </w:rPr>
            </w:pPr>
            <w:r w:rsidRPr="00DF487C">
              <w:rPr>
                <w:b/>
                <w:color w:val="000000"/>
                <w:lang w:val="en-GB"/>
              </w:rPr>
              <w:t>Other Plant</w:t>
            </w: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r w:rsidR="00FC3776" w:rsidRPr="00DF487C">
        <w:tc>
          <w:tcPr>
            <w:tcW w:w="378" w:type="dxa"/>
          </w:tcPr>
          <w:p w:rsidR="00FC3776" w:rsidRPr="00DF487C" w:rsidRDefault="00FC3776" w:rsidP="0014397F">
            <w:pPr>
              <w:spacing w:before="120" w:after="120"/>
              <w:rPr>
                <w:color w:val="000000"/>
                <w:lang w:val="en-GB"/>
              </w:rPr>
            </w:pPr>
          </w:p>
        </w:tc>
        <w:tc>
          <w:tcPr>
            <w:tcW w:w="3526"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362" w:type="dxa"/>
          </w:tcPr>
          <w:p w:rsidR="00FC3776" w:rsidRPr="00DF487C" w:rsidRDefault="00FC3776" w:rsidP="0014397F">
            <w:pPr>
              <w:spacing w:before="120" w:after="120"/>
              <w:ind w:left="720"/>
              <w:rPr>
                <w:color w:val="000000"/>
                <w:lang w:val="en-GB"/>
              </w:rPr>
            </w:pPr>
          </w:p>
        </w:tc>
        <w:tc>
          <w:tcPr>
            <w:tcW w:w="254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c>
          <w:tcPr>
            <w:tcW w:w="1952" w:type="dxa"/>
          </w:tcPr>
          <w:p w:rsidR="00FC3776" w:rsidRPr="00DF487C" w:rsidRDefault="00FC3776" w:rsidP="0014397F">
            <w:pPr>
              <w:spacing w:before="120" w:after="120"/>
              <w:ind w:left="720"/>
              <w:rPr>
                <w:color w:val="000000"/>
                <w:lang w:val="en-GB"/>
              </w:rPr>
            </w:pPr>
          </w:p>
        </w:tc>
      </w:tr>
    </w:tbl>
    <w:p w:rsidR="00FC3776" w:rsidRPr="00DF487C" w:rsidRDefault="00FC3776" w:rsidP="00FC3776">
      <w:pPr>
        <w:spacing w:before="360"/>
        <w:rPr>
          <w:bCs/>
          <w:color w:val="000000"/>
          <w:lang w:val="en-GB"/>
        </w:rPr>
      </w:pPr>
      <w:r w:rsidRPr="00DF487C">
        <w:rPr>
          <w:b/>
          <w:color w:val="000000"/>
          <w:lang w:val="en-GB"/>
        </w:rPr>
        <w:t>Signature</w:t>
      </w:r>
      <w:r w:rsidRPr="00DF487C">
        <w:rPr>
          <w:color w:val="000000"/>
          <w:lang w:val="en-GB"/>
        </w:rPr>
        <w:t>…………………………………</w:t>
      </w:r>
      <w:r w:rsidR="00081F94" w:rsidRPr="00DF487C">
        <w:rPr>
          <w:color w:val="000000"/>
          <w:lang w:val="en-GB"/>
        </w:rPr>
        <w:t>…</w:t>
      </w:r>
      <w:r w:rsidR="00081F94" w:rsidRPr="00DF487C">
        <w:rPr>
          <w:b/>
          <w:i/>
          <w:color w:val="000000"/>
          <w:lang w:val="en-GB"/>
        </w:rPr>
        <w:t xml:space="preserve"> (</w:t>
      </w:r>
      <w:r w:rsidRPr="00DF487C">
        <w:rPr>
          <w:b/>
          <w:i/>
          <w:color w:val="000000"/>
          <w:lang w:val="en-GB"/>
        </w:rPr>
        <w:t xml:space="preserve">A person or persons authorised to sign on behalf of the Bidder) </w:t>
      </w:r>
      <w:r w:rsidRPr="00DF487C">
        <w:rPr>
          <w:bCs/>
          <w:color w:val="000000"/>
          <w:lang w:val="en-GB"/>
        </w:rPr>
        <w:t>Date</w:t>
      </w:r>
      <w:r w:rsidR="00081F94" w:rsidRPr="00DF487C">
        <w:rPr>
          <w:bCs/>
          <w:color w:val="000000"/>
          <w:lang w:val="en-GB"/>
        </w:rPr>
        <w:t>:</w:t>
      </w:r>
    </w:p>
    <w:p w:rsidR="00122C48" w:rsidRPr="00DF487C" w:rsidRDefault="00122C48" w:rsidP="00FC3776">
      <w:pPr>
        <w:spacing w:before="120" w:after="120"/>
        <w:rPr>
          <w:b/>
          <w:bCs/>
          <w:smallCaps/>
          <w:color w:val="000000"/>
          <w:lang w:val="en-GB"/>
        </w:rPr>
        <w:sectPr w:rsidR="00122C48" w:rsidRPr="00DF487C" w:rsidSect="00B75D20">
          <w:endnotePr>
            <w:numFmt w:val="decimal"/>
          </w:endnotePr>
          <w:pgSz w:w="16840" w:h="11907" w:orient="landscape" w:code="9"/>
          <w:pgMar w:top="1440" w:right="1440" w:bottom="1440" w:left="1440" w:header="720" w:footer="720" w:gutter="0"/>
          <w:cols w:space="720"/>
          <w:noEndnote/>
        </w:sectPr>
      </w:pPr>
    </w:p>
    <w:p w:rsidR="00FC5842" w:rsidRPr="00DF487C" w:rsidRDefault="00FC5842" w:rsidP="00FC5842">
      <w:pPr>
        <w:spacing w:before="120" w:after="120"/>
        <w:rPr>
          <w:b/>
          <w:bCs/>
          <w:smallCaps/>
          <w:color w:val="000000"/>
          <w:lang w:val="en-GB"/>
        </w:rPr>
      </w:pPr>
      <w:r w:rsidRPr="00DF487C">
        <w:rPr>
          <w:b/>
          <w:bCs/>
          <w:smallCaps/>
          <w:color w:val="000000"/>
          <w:lang w:val="en-GB"/>
        </w:rPr>
        <w:t>Form C 4.1.10</w:t>
      </w:r>
      <w:r w:rsidRPr="00DF487C">
        <w:rPr>
          <w:b/>
          <w:bCs/>
          <w:smallCaps/>
          <w:color w:val="000000"/>
          <w:lang w:val="en-GB"/>
        </w:rPr>
        <w:tab/>
        <w:t>CURRICULUM VITAE FOR KEY STAFF</w:t>
      </w:r>
    </w:p>
    <w:p w:rsidR="00FC5842" w:rsidRPr="00DF487C" w:rsidRDefault="00FC5842" w:rsidP="00FC5842">
      <w:pPr>
        <w:spacing w:before="240" w:after="120"/>
        <w:rPr>
          <w:rStyle w:val="StyleItalic"/>
          <w:i/>
          <w:iCs/>
          <w:color w:val="000000"/>
        </w:rPr>
      </w:pPr>
      <w:r w:rsidRPr="00DF487C">
        <w:rPr>
          <w:b/>
          <w:bCs/>
          <w:smallCaps/>
          <w:color w:val="000000"/>
          <w:lang w:val="en-GB"/>
        </w:rPr>
        <w:tab/>
      </w:r>
      <w:r w:rsidRPr="00DF487C">
        <w:rPr>
          <w:rStyle w:val="StyleItalic"/>
          <w:i/>
          <w:iCs/>
          <w:color w:val="000000"/>
        </w:rPr>
        <w:t>[The information requested is required in the format provided below and should be included by the Bidder in its bid]</w:t>
      </w:r>
    </w:p>
    <w:p w:rsidR="00FC5842" w:rsidRPr="00DF487C" w:rsidRDefault="00FC5842" w:rsidP="00FC5842">
      <w:pPr>
        <w:spacing w:before="120" w:after="120"/>
        <w:jc w:val="center"/>
        <w:rPr>
          <w:b/>
          <w:bCs/>
          <w:smallCaps/>
          <w:color w:val="000000"/>
          <w:lang w:val="en-GB"/>
        </w:rPr>
      </w:pPr>
      <w:r w:rsidRPr="00DF487C">
        <w:rPr>
          <w:b/>
          <w:bCs/>
          <w:color w:val="000000"/>
          <w:lang w:val="en-GB"/>
        </w:rPr>
        <w:t>Format of Curriculum Vitae for Proposed Key Staff</w:t>
      </w:r>
    </w:p>
    <w:p w:rsidR="00FC5842" w:rsidRPr="00DF487C" w:rsidRDefault="00FC5842" w:rsidP="00FC5842">
      <w:pPr>
        <w:tabs>
          <w:tab w:val="left" w:pos="1985"/>
          <w:tab w:val="right" w:pos="8640"/>
        </w:tabs>
        <w:spacing w:before="120" w:after="120"/>
        <w:rPr>
          <w:color w:val="000000"/>
          <w:lang w:val="en-GB"/>
        </w:rPr>
      </w:pPr>
      <w:r w:rsidRPr="00DF487C">
        <w:rPr>
          <w:color w:val="000000"/>
          <w:lang w:val="en-GB"/>
        </w:rPr>
        <w:t xml:space="preserve">Proposed Position:  </w:t>
      </w:r>
      <w:r w:rsidRPr="00DF487C">
        <w:rPr>
          <w:color w:val="000000"/>
          <w:u w:val="single"/>
          <w:lang w:val="en-GB"/>
        </w:rPr>
        <w:tab/>
      </w:r>
    </w:p>
    <w:p w:rsidR="00FC5842" w:rsidRPr="00DF487C" w:rsidRDefault="00FC5842" w:rsidP="00FC5842">
      <w:pPr>
        <w:tabs>
          <w:tab w:val="left" w:pos="1985"/>
          <w:tab w:val="right" w:pos="8640"/>
        </w:tabs>
        <w:spacing w:before="120" w:after="120"/>
        <w:rPr>
          <w:color w:val="000000"/>
          <w:lang w:val="en-GB"/>
        </w:rPr>
      </w:pPr>
      <w:r w:rsidRPr="00DF487C">
        <w:rPr>
          <w:color w:val="000000"/>
          <w:lang w:val="en-GB"/>
        </w:rPr>
        <w:t xml:space="preserve">Name of Bidder:  </w:t>
      </w:r>
      <w:r w:rsidRPr="00DF487C">
        <w:rPr>
          <w:color w:val="000000"/>
          <w:lang w:val="en-GB"/>
        </w:rPr>
        <w:tab/>
      </w:r>
      <w:r w:rsidRPr="00DF487C">
        <w:rPr>
          <w:color w:val="000000"/>
          <w:u w:val="single"/>
          <w:lang w:val="en-GB"/>
        </w:rPr>
        <w:tab/>
      </w:r>
    </w:p>
    <w:p w:rsidR="00FC5842" w:rsidRPr="00DF487C" w:rsidRDefault="00FC5842" w:rsidP="00FC5842">
      <w:pPr>
        <w:tabs>
          <w:tab w:val="left" w:pos="1985"/>
          <w:tab w:val="right" w:pos="8640"/>
        </w:tabs>
        <w:spacing w:before="120" w:after="120"/>
        <w:rPr>
          <w:color w:val="000000"/>
          <w:lang w:val="en-GB"/>
        </w:rPr>
      </w:pPr>
      <w:r w:rsidRPr="00DF487C">
        <w:rPr>
          <w:color w:val="000000"/>
          <w:lang w:val="en-GB"/>
        </w:rPr>
        <w:t xml:space="preserve">Name of Staff:  </w:t>
      </w:r>
      <w:r w:rsidRPr="00DF487C">
        <w:rPr>
          <w:color w:val="000000"/>
          <w:lang w:val="en-GB"/>
        </w:rPr>
        <w:tab/>
      </w:r>
      <w:r w:rsidRPr="00DF487C">
        <w:rPr>
          <w:color w:val="000000"/>
          <w:u w:val="single"/>
          <w:lang w:val="en-GB"/>
        </w:rPr>
        <w:tab/>
      </w:r>
    </w:p>
    <w:p w:rsidR="00FC5842" w:rsidRPr="00DF487C" w:rsidRDefault="00FC5842" w:rsidP="00FC5842">
      <w:pPr>
        <w:tabs>
          <w:tab w:val="left" w:pos="1985"/>
          <w:tab w:val="right" w:pos="8640"/>
        </w:tabs>
        <w:spacing w:before="120" w:after="120"/>
        <w:rPr>
          <w:color w:val="000000"/>
          <w:lang w:val="en-GB"/>
        </w:rPr>
      </w:pPr>
      <w:r w:rsidRPr="00DF487C">
        <w:rPr>
          <w:color w:val="000000"/>
          <w:lang w:val="en-GB"/>
        </w:rPr>
        <w:t xml:space="preserve">Profession:  </w:t>
      </w:r>
      <w:r w:rsidRPr="00DF487C">
        <w:rPr>
          <w:color w:val="000000"/>
          <w:lang w:val="en-GB"/>
        </w:rPr>
        <w:tab/>
      </w:r>
      <w:r w:rsidRPr="00DF487C">
        <w:rPr>
          <w:color w:val="000000"/>
          <w:u w:val="single"/>
          <w:lang w:val="en-GB"/>
        </w:rPr>
        <w:tab/>
      </w:r>
    </w:p>
    <w:p w:rsidR="00FC5842" w:rsidRPr="00DF487C" w:rsidRDefault="00FC5842" w:rsidP="00FC5842">
      <w:pPr>
        <w:tabs>
          <w:tab w:val="left" w:pos="1985"/>
          <w:tab w:val="right" w:pos="8640"/>
        </w:tabs>
        <w:spacing w:before="120" w:after="120"/>
        <w:rPr>
          <w:color w:val="000000"/>
          <w:lang w:val="en-GB"/>
        </w:rPr>
      </w:pPr>
      <w:r w:rsidRPr="00DF487C">
        <w:rPr>
          <w:color w:val="000000"/>
          <w:lang w:val="en-GB"/>
        </w:rPr>
        <w:t xml:space="preserve">Date of Birth:  </w:t>
      </w:r>
      <w:r w:rsidRPr="00DF487C">
        <w:rPr>
          <w:color w:val="000000"/>
          <w:lang w:val="en-GB"/>
        </w:rPr>
        <w:tab/>
      </w:r>
      <w:r w:rsidRPr="00DF487C">
        <w:rPr>
          <w:color w:val="000000"/>
          <w:u w:val="single"/>
          <w:lang w:val="en-GB"/>
        </w:rPr>
        <w:tab/>
      </w:r>
    </w:p>
    <w:p w:rsidR="00FC5842" w:rsidRPr="00DF487C" w:rsidRDefault="00FC5842" w:rsidP="00FC5842">
      <w:pPr>
        <w:tabs>
          <w:tab w:val="left" w:pos="1985"/>
          <w:tab w:val="right" w:pos="6480"/>
          <w:tab w:val="right" w:pos="8640"/>
        </w:tabs>
        <w:spacing w:before="120" w:after="120"/>
        <w:rPr>
          <w:color w:val="000000"/>
          <w:lang w:val="en-GB"/>
        </w:rPr>
      </w:pPr>
      <w:r w:rsidRPr="00DF487C">
        <w:rPr>
          <w:color w:val="000000"/>
          <w:lang w:val="en-GB"/>
        </w:rPr>
        <w:t xml:space="preserve">Years with Firm:  </w:t>
      </w:r>
      <w:r w:rsidRPr="00DF487C">
        <w:rPr>
          <w:color w:val="000000"/>
          <w:lang w:val="en-GB"/>
        </w:rPr>
        <w:tab/>
      </w:r>
      <w:r w:rsidRPr="00DF487C">
        <w:rPr>
          <w:color w:val="000000"/>
          <w:u w:val="single"/>
          <w:lang w:val="en-GB"/>
        </w:rPr>
        <w:tab/>
      </w:r>
      <w:r w:rsidRPr="00DF487C">
        <w:rPr>
          <w:color w:val="000000"/>
          <w:lang w:val="en-GB"/>
        </w:rPr>
        <w:t xml:space="preserve">Nationality:  </w:t>
      </w:r>
      <w:r w:rsidRPr="00DF487C">
        <w:rPr>
          <w:color w:val="000000"/>
          <w:u w:val="single"/>
          <w:lang w:val="en-GB"/>
        </w:rPr>
        <w:tab/>
      </w:r>
    </w:p>
    <w:p w:rsidR="00FC5842" w:rsidRPr="00DF487C" w:rsidRDefault="00FC5842" w:rsidP="00FC5842">
      <w:pPr>
        <w:tabs>
          <w:tab w:val="right" w:pos="8640"/>
        </w:tabs>
        <w:spacing w:before="120" w:after="120"/>
        <w:rPr>
          <w:color w:val="000000"/>
          <w:lang w:val="en-GB"/>
        </w:rPr>
      </w:pPr>
      <w:r w:rsidRPr="00DF487C">
        <w:rPr>
          <w:color w:val="000000"/>
          <w:lang w:val="en-GB"/>
        </w:rPr>
        <w:t xml:space="preserve">Membership in Professional Societies:  </w:t>
      </w:r>
      <w:r w:rsidRPr="00DF487C">
        <w:rPr>
          <w:color w:val="000000"/>
          <w:u w:val="single"/>
          <w:lang w:val="en-GB"/>
        </w:rPr>
        <w:tab/>
      </w:r>
    </w:p>
    <w:p w:rsidR="00FC5842" w:rsidRPr="00DF487C" w:rsidRDefault="00FC5842" w:rsidP="00FC5842">
      <w:pPr>
        <w:tabs>
          <w:tab w:val="right" w:pos="8640"/>
        </w:tabs>
        <w:spacing w:before="120" w:after="120"/>
        <w:rPr>
          <w:color w:val="000000"/>
          <w:lang w:val="en-GB"/>
        </w:rPr>
      </w:pPr>
      <w:r w:rsidRPr="00DF487C">
        <w:rPr>
          <w:color w:val="000000"/>
          <w:u w:val="single"/>
          <w:lang w:val="en-GB"/>
        </w:rPr>
        <w:tab/>
      </w:r>
    </w:p>
    <w:p w:rsidR="00FC5842" w:rsidRPr="00DF487C" w:rsidRDefault="00FC5842" w:rsidP="00FC5842">
      <w:pPr>
        <w:tabs>
          <w:tab w:val="right" w:pos="8640"/>
        </w:tabs>
        <w:spacing w:before="120" w:after="120"/>
        <w:rPr>
          <w:color w:val="000000"/>
          <w:lang w:val="en-GB"/>
        </w:rPr>
      </w:pPr>
      <w:r w:rsidRPr="00DF487C">
        <w:rPr>
          <w:color w:val="000000"/>
          <w:lang w:val="en-GB"/>
        </w:rPr>
        <w:t xml:space="preserve">Detailed Tasks Assigned:  </w:t>
      </w:r>
      <w:r w:rsidRPr="00DF487C">
        <w:rPr>
          <w:color w:val="000000"/>
          <w:u w:val="single"/>
          <w:lang w:val="en-GB"/>
        </w:rPr>
        <w:tab/>
      </w:r>
    </w:p>
    <w:p w:rsidR="00FC5842" w:rsidRPr="00DF487C" w:rsidRDefault="00FC5842" w:rsidP="00FC5842">
      <w:pPr>
        <w:tabs>
          <w:tab w:val="right" w:pos="8640"/>
        </w:tabs>
        <w:spacing w:before="120" w:after="120"/>
        <w:rPr>
          <w:color w:val="000000"/>
          <w:lang w:val="en-GB"/>
        </w:rPr>
      </w:pPr>
      <w:r w:rsidRPr="00DF487C">
        <w:rPr>
          <w:color w:val="000000"/>
          <w:u w:val="single"/>
          <w:lang w:val="en-GB"/>
        </w:rPr>
        <w:tab/>
      </w:r>
    </w:p>
    <w:p w:rsidR="00FC5842" w:rsidRPr="00DF487C" w:rsidRDefault="00FC5842" w:rsidP="00FC5842">
      <w:pPr>
        <w:outlineLvl w:val="0"/>
        <w:rPr>
          <w:rStyle w:val="PageNumber"/>
          <w:b/>
          <w:bCs/>
          <w:color w:val="000000"/>
          <w:lang w:val="en-GB"/>
        </w:rPr>
      </w:pPr>
      <w:r w:rsidRPr="00DF487C">
        <w:rPr>
          <w:rStyle w:val="PageNumber"/>
          <w:b/>
          <w:bCs/>
          <w:color w:val="000000"/>
          <w:lang w:val="en-GB"/>
        </w:rPr>
        <w:t xml:space="preserve">Key Qualifications: </w:t>
      </w:r>
      <w:r w:rsidRPr="00DF487C">
        <w:rPr>
          <w:rStyle w:val="PageNumber"/>
          <w:b/>
          <w:bCs/>
          <w:i/>
          <w:iCs/>
          <w:color w:val="000000"/>
          <w:lang w:val="en-GB"/>
        </w:rPr>
        <w:t>(Relevant to the Assignment)</w:t>
      </w:r>
    </w:p>
    <w:p w:rsidR="00FC5842" w:rsidRPr="00DF487C" w:rsidRDefault="00FC5842" w:rsidP="00FC5842">
      <w:pPr>
        <w:tabs>
          <w:tab w:val="right" w:pos="8640"/>
        </w:tabs>
        <w:rPr>
          <w:color w:val="000000"/>
          <w:lang w:val="en-GB"/>
        </w:rPr>
      </w:pPr>
      <w:r w:rsidRPr="00DF487C">
        <w:rPr>
          <w:color w:val="000000"/>
          <w:u w:val="single"/>
          <w:lang w:val="en-GB"/>
        </w:rPr>
        <w:tab/>
      </w:r>
    </w:p>
    <w:p w:rsidR="00FC5842" w:rsidRPr="00DF487C" w:rsidRDefault="00FC5842" w:rsidP="00FC5842">
      <w:pPr>
        <w:outlineLvl w:val="0"/>
        <w:rPr>
          <w:b/>
          <w:bCs/>
          <w:color w:val="000000"/>
          <w:lang w:val="en-GB"/>
        </w:rPr>
      </w:pPr>
      <w:r w:rsidRPr="00DF487C">
        <w:rPr>
          <w:b/>
          <w:bCs/>
          <w:color w:val="000000"/>
          <w:lang w:val="en-GB"/>
        </w:rPr>
        <w:t xml:space="preserve">Education: </w:t>
      </w:r>
      <w:r w:rsidRPr="00DF487C">
        <w:rPr>
          <w:b/>
          <w:bCs/>
          <w:i/>
          <w:iCs/>
          <w:color w:val="000000"/>
          <w:lang w:val="en-GB"/>
        </w:rPr>
        <w:t>(&amp; Professional Qualifications)</w:t>
      </w:r>
    </w:p>
    <w:p w:rsidR="00FC5842" w:rsidRPr="00DF487C" w:rsidRDefault="00FC5842" w:rsidP="00FC5842">
      <w:pPr>
        <w:tabs>
          <w:tab w:val="right" w:pos="8640"/>
        </w:tabs>
        <w:rPr>
          <w:color w:val="000000"/>
          <w:lang w:val="en-GB"/>
        </w:rPr>
      </w:pPr>
      <w:r w:rsidRPr="00DF487C">
        <w:rPr>
          <w:color w:val="000000"/>
          <w:u w:val="single"/>
          <w:lang w:val="en-GB"/>
        </w:rPr>
        <w:tab/>
      </w:r>
    </w:p>
    <w:p w:rsidR="00FC5842" w:rsidRPr="00DF487C" w:rsidRDefault="00FC5842" w:rsidP="00FC5842">
      <w:pPr>
        <w:outlineLvl w:val="0"/>
        <w:rPr>
          <w:b/>
          <w:bCs/>
          <w:color w:val="000000"/>
          <w:lang w:val="en-GB"/>
        </w:rPr>
      </w:pPr>
      <w:r w:rsidRPr="00DF487C">
        <w:rPr>
          <w:b/>
          <w:bCs/>
          <w:color w:val="000000"/>
          <w:lang w:val="en-GB"/>
        </w:rPr>
        <w:t>Professional Experience:</w:t>
      </w:r>
    </w:p>
    <w:p w:rsidR="00FC5842" w:rsidRPr="00DF487C" w:rsidRDefault="00FC5842" w:rsidP="00FC5842">
      <w:pPr>
        <w:outlineLvl w:val="0"/>
        <w:rPr>
          <w:color w:val="000000"/>
          <w:lang w:val="en-GB"/>
        </w:rPr>
      </w:pPr>
    </w:p>
    <w:p w:rsidR="00FC5842" w:rsidRPr="00DF487C" w:rsidRDefault="00FC5842" w:rsidP="00FC5842">
      <w:pPr>
        <w:rPr>
          <w:rStyle w:val="Table"/>
          <w:rFonts w:ascii="Times New Roman" w:hAnsi="Times New Roman"/>
          <w:i/>
          <w:iCs/>
          <w:color w:val="000000"/>
          <w:spacing w:val="-2"/>
          <w:sz w:val="24"/>
        </w:rPr>
      </w:pPr>
      <w:r w:rsidRPr="00DF487C">
        <w:rPr>
          <w:rStyle w:val="Table"/>
          <w:rFonts w:ascii="Times New Roman" w:hAnsi="Times New Roman"/>
          <w:i/>
          <w:iCs/>
          <w:color w:val="000000"/>
          <w:spacing w:val="-2"/>
          <w:sz w:val="24"/>
        </w:rPr>
        <w:t xml:space="preserve">Summarize professional experience over the last </w:t>
      </w:r>
      <w:r w:rsidRPr="00DF487C">
        <w:rPr>
          <w:rStyle w:val="Table"/>
          <w:rFonts w:ascii="Times New Roman" w:hAnsi="Times New Roman"/>
          <w:i/>
          <w:color w:val="000000"/>
          <w:spacing w:val="-2"/>
          <w:sz w:val="24"/>
        </w:rPr>
        <w:t>20</w:t>
      </w:r>
      <w:r w:rsidRPr="00DF487C">
        <w:rPr>
          <w:rStyle w:val="Table"/>
          <w:rFonts w:ascii="Times New Roman" w:hAnsi="Times New Roman"/>
          <w:i/>
          <w:iCs/>
          <w:color w:val="000000"/>
          <w:spacing w:val="-2"/>
          <w:sz w:val="24"/>
        </w:rPr>
        <w:t xml:space="preserve"> 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FC5842" w:rsidRPr="00DF487C" w:rsidTr="00DB5FF5">
        <w:trPr>
          <w:cantSplit/>
          <w:tblHeader/>
        </w:trPr>
        <w:tc>
          <w:tcPr>
            <w:tcW w:w="1080" w:type="dxa"/>
            <w:tcBorders>
              <w:top w:val="single" w:sz="6" w:space="0" w:color="auto"/>
              <w:left w:val="single" w:sz="6" w:space="0" w:color="auto"/>
            </w:tcBorders>
          </w:tcPr>
          <w:p w:rsidR="00FC5842" w:rsidRPr="00DF487C" w:rsidRDefault="00FC5842" w:rsidP="00DB5FF5">
            <w:pPr>
              <w:spacing w:before="60" w:after="60"/>
              <w:jc w:val="center"/>
              <w:rPr>
                <w:rStyle w:val="Table"/>
                <w:rFonts w:ascii="Times New Roman" w:hAnsi="Times New Roman"/>
                <w:b/>
                <w:bCs/>
                <w:iCs/>
                <w:color w:val="000000"/>
                <w:spacing w:val="-2"/>
                <w:sz w:val="24"/>
              </w:rPr>
            </w:pPr>
            <w:r w:rsidRPr="00DF487C">
              <w:rPr>
                <w:rStyle w:val="Table"/>
                <w:rFonts w:ascii="Times New Roman" w:hAnsi="Times New Roman"/>
                <w:b/>
                <w:bCs/>
                <w:iCs/>
                <w:color w:val="000000"/>
                <w:spacing w:val="-2"/>
                <w:sz w:val="24"/>
              </w:rPr>
              <w:t>From</w:t>
            </w:r>
          </w:p>
        </w:tc>
        <w:tc>
          <w:tcPr>
            <w:tcW w:w="1080" w:type="dxa"/>
            <w:tcBorders>
              <w:top w:val="single" w:sz="6" w:space="0" w:color="auto"/>
              <w:left w:val="single" w:sz="6" w:space="0" w:color="auto"/>
            </w:tcBorders>
          </w:tcPr>
          <w:p w:rsidR="00FC5842" w:rsidRPr="00DF487C" w:rsidRDefault="00FC5842" w:rsidP="00DB5FF5">
            <w:pPr>
              <w:spacing w:before="60" w:after="60"/>
              <w:jc w:val="center"/>
              <w:rPr>
                <w:rStyle w:val="Table"/>
                <w:rFonts w:ascii="Times New Roman" w:hAnsi="Times New Roman"/>
                <w:b/>
                <w:bCs/>
                <w:iCs/>
                <w:color w:val="000000"/>
                <w:spacing w:val="-2"/>
                <w:sz w:val="24"/>
              </w:rPr>
            </w:pPr>
            <w:r w:rsidRPr="00DF487C">
              <w:rPr>
                <w:rStyle w:val="Table"/>
                <w:rFonts w:ascii="Times New Roman" w:hAnsi="Times New Roman"/>
                <w:b/>
                <w:bCs/>
                <w:iCs/>
                <w:color w:val="000000"/>
                <w:spacing w:val="-2"/>
                <w:sz w:val="24"/>
              </w:rPr>
              <w:t>To</w:t>
            </w:r>
          </w:p>
        </w:tc>
        <w:tc>
          <w:tcPr>
            <w:tcW w:w="6930" w:type="dxa"/>
            <w:tcBorders>
              <w:top w:val="single" w:sz="6" w:space="0" w:color="auto"/>
              <w:left w:val="single" w:sz="6" w:space="0" w:color="auto"/>
              <w:right w:val="single" w:sz="6" w:space="0" w:color="auto"/>
            </w:tcBorders>
          </w:tcPr>
          <w:p w:rsidR="00FC5842" w:rsidRPr="00DF487C" w:rsidRDefault="00FC5842" w:rsidP="00DB5FF5">
            <w:pPr>
              <w:spacing w:before="60" w:after="60"/>
              <w:jc w:val="center"/>
              <w:rPr>
                <w:rStyle w:val="Table"/>
                <w:rFonts w:ascii="Times New Roman" w:hAnsi="Times New Roman"/>
                <w:b/>
                <w:bCs/>
                <w:iCs/>
                <w:color w:val="000000"/>
                <w:spacing w:val="-2"/>
                <w:sz w:val="24"/>
              </w:rPr>
            </w:pPr>
            <w:r w:rsidRPr="00DF487C">
              <w:rPr>
                <w:rStyle w:val="Table"/>
                <w:rFonts w:ascii="Times New Roman" w:hAnsi="Times New Roman"/>
                <w:b/>
                <w:bCs/>
                <w:iCs/>
                <w:color w:val="000000"/>
                <w:spacing w:val="-2"/>
                <w:sz w:val="24"/>
              </w:rPr>
              <w:t>Company / Project / Position / Relevant technical and management experience</w:t>
            </w:r>
          </w:p>
        </w:tc>
      </w:tr>
      <w:tr w:rsidR="00FC5842" w:rsidRPr="00DF487C" w:rsidTr="00DB5FF5">
        <w:trPr>
          <w:cantSplit/>
        </w:trPr>
        <w:tc>
          <w:tcPr>
            <w:tcW w:w="1080" w:type="dxa"/>
            <w:tcBorders>
              <w:top w:val="single" w:sz="6" w:space="0" w:color="auto"/>
              <w:left w:val="single" w:sz="6" w:space="0" w:color="auto"/>
            </w:tcBorders>
          </w:tcPr>
          <w:p w:rsidR="00FC5842" w:rsidRPr="00DF487C" w:rsidRDefault="00FC5842" w:rsidP="00DB5FF5">
            <w:pPr>
              <w:spacing w:after="71"/>
              <w:rPr>
                <w:rStyle w:val="Table"/>
                <w:rFonts w:ascii="Times New Roman" w:hAnsi="Times New Roman"/>
                <w:i/>
                <w:color w:val="000000"/>
                <w:spacing w:val="-2"/>
                <w:sz w:val="24"/>
              </w:rPr>
            </w:pPr>
          </w:p>
        </w:tc>
        <w:tc>
          <w:tcPr>
            <w:tcW w:w="1080" w:type="dxa"/>
            <w:tcBorders>
              <w:top w:val="single" w:sz="6" w:space="0" w:color="auto"/>
              <w:left w:val="single" w:sz="6" w:space="0" w:color="auto"/>
            </w:tcBorders>
          </w:tcPr>
          <w:p w:rsidR="00FC5842" w:rsidRPr="00DF487C" w:rsidRDefault="00FC5842" w:rsidP="00DB5FF5">
            <w:pPr>
              <w:spacing w:after="71"/>
              <w:rPr>
                <w:rStyle w:val="Table"/>
                <w:rFonts w:ascii="Times New Roman" w:hAnsi="Times New Roman"/>
                <w:i/>
                <w:color w:val="000000"/>
                <w:spacing w:val="-2"/>
                <w:sz w:val="24"/>
              </w:rPr>
            </w:pPr>
          </w:p>
        </w:tc>
        <w:tc>
          <w:tcPr>
            <w:tcW w:w="6930" w:type="dxa"/>
            <w:tcBorders>
              <w:top w:val="single" w:sz="6" w:space="0" w:color="auto"/>
              <w:left w:val="single" w:sz="6" w:space="0" w:color="auto"/>
              <w:right w:val="single" w:sz="6" w:space="0" w:color="auto"/>
            </w:tcBorders>
          </w:tcPr>
          <w:p w:rsidR="00FC5842" w:rsidRPr="00DF487C" w:rsidRDefault="00FC5842" w:rsidP="00DB5FF5">
            <w:pPr>
              <w:spacing w:after="71"/>
              <w:rPr>
                <w:rStyle w:val="Table"/>
                <w:rFonts w:ascii="Times New Roman" w:hAnsi="Times New Roman"/>
                <w:i/>
                <w:color w:val="000000"/>
                <w:spacing w:val="-2"/>
                <w:sz w:val="24"/>
              </w:rPr>
            </w:pPr>
          </w:p>
        </w:tc>
      </w:tr>
      <w:tr w:rsidR="00FC5842" w:rsidRPr="00DF487C" w:rsidTr="00DB5FF5">
        <w:trPr>
          <w:cantSplit/>
        </w:trPr>
        <w:tc>
          <w:tcPr>
            <w:tcW w:w="1080" w:type="dxa"/>
            <w:tcBorders>
              <w:left w:val="single" w:sz="6" w:space="0" w:color="auto"/>
            </w:tcBorders>
          </w:tcPr>
          <w:p w:rsidR="00FC5842" w:rsidRPr="00DF487C" w:rsidRDefault="00FC5842" w:rsidP="00DB5FF5">
            <w:pPr>
              <w:spacing w:after="71"/>
              <w:rPr>
                <w:rStyle w:val="Table"/>
                <w:rFonts w:ascii="Times New Roman" w:hAnsi="Times New Roman"/>
                <w:i/>
                <w:color w:val="000000"/>
                <w:spacing w:val="-2"/>
                <w:sz w:val="24"/>
                <w:u w:val="single"/>
              </w:rPr>
            </w:pPr>
          </w:p>
        </w:tc>
        <w:tc>
          <w:tcPr>
            <w:tcW w:w="1080" w:type="dxa"/>
            <w:tcBorders>
              <w:left w:val="single" w:sz="6" w:space="0" w:color="auto"/>
            </w:tcBorders>
          </w:tcPr>
          <w:p w:rsidR="00FC5842" w:rsidRPr="00DF487C" w:rsidRDefault="00FC5842" w:rsidP="00DB5FF5">
            <w:pPr>
              <w:spacing w:after="71"/>
              <w:rPr>
                <w:rStyle w:val="Table"/>
                <w:rFonts w:ascii="Times New Roman" w:hAnsi="Times New Roman"/>
                <w:i/>
                <w:color w:val="000000"/>
                <w:spacing w:val="-2"/>
                <w:sz w:val="24"/>
              </w:rPr>
            </w:pPr>
          </w:p>
        </w:tc>
        <w:tc>
          <w:tcPr>
            <w:tcW w:w="6930" w:type="dxa"/>
            <w:tcBorders>
              <w:left w:val="single" w:sz="6" w:space="0" w:color="auto"/>
              <w:right w:val="single" w:sz="6" w:space="0" w:color="auto"/>
            </w:tcBorders>
          </w:tcPr>
          <w:p w:rsidR="00FC5842" w:rsidRPr="00DF487C" w:rsidRDefault="00FC5842" w:rsidP="00DB5FF5">
            <w:pPr>
              <w:spacing w:after="71"/>
              <w:rPr>
                <w:rStyle w:val="Table"/>
                <w:rFonts w:ascii="Times New Roman" w:hAnsi="Times New Roman"/>
                <w:i/>
                <w:color w:val="000000"/>
                <w:spacing w:val="-2"/>
                <w:sz w:val="24"/>
              </w:rPr>
            </w:pPr>
          </w:p>
        </w:tc>
      </w:tr>
      <w:tr w:rsidR="00FC5842" w:rsidRPr="00DF487C" w:rsidTr="00DB5FF5">
        <w:trPr>
          <w:cantSplit/>
        </w:trPr>
        <w:tc>
          <w:tcPr>
            <w:tcW w:w="1080" w:type="dxa"/>
            <w:tcBorders>
              <w:top w:val="dotted" w:sz="4" w:space="0" w:color="auto"/>
              <w:left w:val="single" w:sz="6" w:space="0" w:color="auto"/>
              <w:bottom w:val="dotted" w:sz="4" w:space="0" w:color="auto"/>
            </w:tcBorders>
          </w:tcPr>
          <w:p w:rsidR="00FC5842" w:rsidRPr="00DF487C" w:rsidRDefault="00FC5842" w:rsidP="00DB5FF5">
            <w:pPr>
              <w:spacing w:after="71"/>
              <w:rPr>
                <w:rStyle w:val="Table"/>
                <w:rFonts w:ascii="Times New Roman" w:hAnsi="Times New Roman"/>
                <w:i/>
                <w:color w:val="000000"/>
                <w:spacing w:val="-2"/>
                <w:sz w:val="24"/>
              </w:rPr>
            </w:pPr>
          </w:p>
        </w:tc>
        <w:tc>
          <w:tcPr>
            <w:tcW w:w="1080" w:type="dxa"/>
            <w:tcBorders>
              <w:top w:val="dotted" w:sz="4" w:space="0" w:color="auto"/>
              <w:left w:val="single" w:sz="6" w:space="0" w:color="auto"/>
              <w:bottom w:val="dotted" w:sz="4" w:space="0" w:color="auto"/>
            </w:tcBorders>
          </w:tcPr>
          <w:p w:rsidR="00FC5842" w:rsidRPr="00DF487C" w:rsidRDefault="00FC5842" w:rsidP="00DB5FF5">
            <w:pPr>
              <w:spacing w:after="71"/>
              <w:rPr>
                <w:rStyle w:val="Table"/>
                <w:rFonts w:ascii="Times New Roman" w:hAnsi="Times New Roman"/>
                <w:i/>
                <w:color w:val="000000"/>
                <w:spacing w:val="-2"/>
                <w:sz w:val="24"/>
              </w:rPr>
            </w:pPr>
          </w:p>
        </w:tc>
        <w:tc>
          <w:tcPr>
            <w:tcW w:w="6930" w:type="dxa"/>
            <w:tcBorders>
              <w:top w:val="dotted" w:sz="4" w:space="0" w:color="auto"/>
              <w:left w:val="single" w:sz="6" w:space="0" w:color="auto"/>
              <w:bottom w:val="dotted" w:sz="4" w:space="0" w:color="auto"/>
              <w:right w:val="single" w:sz="6" w:space="0" w:color="auto"/>
            </w:tcBorders>
          </w:tcPr>
          <w:p w:rsidR="00FC5842" w:rsidRPr="00DF487C" w:rsidRDefault="00FC5842" w:rsidP="00DB5FF5">
            <w:pPr>
              <w:spacing w:after="71"/>
              <w:rPr>
                <w:rStyle w:val="Table"/>
                <w:rFonts w:ascii="Times New Roman" w:hAnsi="Times New Roman"/>
                <w:i/>
                <w:color w:val="000000"/>
                <w:spacing w:val="-2"/>
                <w:sz w:val="24"/>
              </w:rPr>
            </w:pPr>
          </w:p>
        </w:tc>
      </w:tr>
    </w:tbl>
    <w:p w:rsidR="00FC5842" w:rsidRPr="00DF487C" w:rsidRDefault="00FC5842" w:rsidP="00FC5842">
      <w:pPr>
        <w:tabs>
          <w:tab w:val="right" w:pos="8640"/>
        </w:tabs>
        <w:rPr>
          <w:color w:val="000000"/>
          <w:lang w:val="en-GB"/>
        </w:rPr>
      </w:pPr>
      <w:r w:rsidRPr="00DF487C">
        <w:rPr>
          <w:color w:val="000000"/>
          <w:u w:val="single"/>
          <w:lang w:val="en-GB"/>
        </w:rPr>
        <w:tab/>
      </w:r>
    </w:p>
    <w:p w:rsidR="00FC5842" w:rsidRPr="00DF487C" w:rsidRDefault="00FC5842" w:rsidP="00FC5842">
      <w:pPr>
        <w:outlineLvl w:val="0"/>
        <w:rPr>
          <w:b/>
          <w:bCs/>
          <w:color w:val="000000"/>
          <w:lang w:val="en-GB"/>
        </w:rPr>
      </w:pPr>
      <w:r w:rsidRPr="00DF487C">
        <w:rPr>
          <w:b/>
          <w:bCs/>
          <w:color w:val="000000"/>
          <w:lang w:val="en-GB"/>
        </w:rPr>
        <w:t>Languages:</w:t>
      </w:r>
    </w:p>
    <w:p w:rsidR="00FC5842" w:rsidRPr="00DF487C" w:rsidRDefault="00FC5842" w:rsidP="00FC5842">
      <w:pPr>
        <w:tabs>
          <w:tab w:val="right" w:pos="8640"/>
        </w:tabs>
        <w:rPr>
          <w:color w:val="000000"/>
          <w:lang w:val="en-GB"/>
        </w:rPr>
      </w:pPr>
      <w:r w:rsidRPr="00DF487C">
        <w:rPr>
          <w:color w:val="000000"/>
          <w:u w:val="single"/>
          <w:lang w:val="en-GB"/>
        </w:rPr>
        <w:tab/>
      </w:r>
    </w:p>
    <w:p w:rsidR="00FC5842" w:rsidRPr="00DF487C" w:rsidRDefault="00FC5842" w:rsidP="00FC5842">
      <w:pPr>
        <w:outlineLvl w:val="0"/>
        <w:rPr>
          <w:b/>
          <w:bCs/>
          <w:color w:val="000000"/>
          <w:lang w:val="en-GB"/>
        </w:rPr>
      </w:pPr>
      <w:r w:rsidRPr="00DF487C">
        <w:rPr>
          <w:b/>
          <w:bCs/>
          <w:color w:val="000000"/>
          <w:lang w:val="en-GB"/>
        </w:rPr>
        <w:t>Certification:</w:t>
      </w:r>
    </w:p>
    <w:p w:rsidR="00FC5842" w:rsidRPr="00DF487C" w:rsidRDefault="00FC5842" w:rsidP="00FC5842">
      <w:pPr>
        <w:tabs>
          <w:tab w:val="right" w:pos="8640"/>
        </w:tabs>
        <w:rPr>
          <w:color w:val="000000"/>
          <w:lang w:val="en-GB"/>
        </w:rPr>
      </w:pPr>
      <w:r w:rsidRPr="00DF487C">
        <w:rPr>
          <w:color w:val="000000"/>
          <w:lang w:val="en-GB"/>
        </w:rPr>
        <w:t>I, the undersigned, certify that to the best of my knowledge and belief, these data correctly describe me, my qualifications, and my experience.</w:t>
      </w:r>
    </w:p>
    <w:p w:rsidR="00FC5842" w:rsidRPr="00DF487C" w:rsidRDefault="00FC5842" w:rsidP="00FC5842">
      <w:pPr>
        <w:tabs>
          <w:tab w:val="right" w:pos="8640"/>
        </w:tabs>
        <w:rPr>
          <w:color w:val="000000"/>
          <w:lang w:val="en-GB"/>
        </w:rPr>
      </w:pPr>
    </w:p>
    <w:p w:rsidR="00FC5842" w:rsidRPr="00DF487C" w:rsidRDefault="00FC5842" w:rsidP="00FC5842">
      <w:pPr>
        <w:tabs>
          <w:tab w:val="right" w:pos="7290"/>
          <w:tab w:val="right" w:pos="8640"/>
        </w:tabs>
        <w:rPr>
          <w:color w:val="000000"/>
          <w:lang w:val="en-GB"/>
        </w:rPr>
      </w:pPr>
      <w:r w:rsidRPr="00DF487C">
        <w:rPr>
          <w:color w:val="000000"/>
          <w:lang w:val="en-GB"/>
        </w:rPr>
        <w:t xml:space="preserve">___________________________________________Date:  </w:t>
      </w:r>
      <w:r w:rsidRPr="00DF487C">
        <w:rPr>
          <w:color w:val="000000"/>
          <w:u w:val="single"/>
          <w:lang w:val="en-GB"/>
        </w:rPr>
        <w:tab/>
      </w:r>
    </w:p>
    <w:p w:rsidR="00FC5842" w:rsidRPr="00DF487C" w:rsidRDefault="00FC5842" w:rsidP="00FC5842">
      <w:pPr>
        <w:tabs>
          <w:tab w:val="left" w:pos="567"/>
          <w:tab w:val="left" w:pos="5812"/>
          <w:tab w:val="right" w:pos="8640"/>
        </w:tabs>
        <w:rPr>
          <w:color w:val="000000"/>
          <w:lang w:val="en-GB"/>
        </w:rPr>
      </w:pPr>
      <w:r w:rsidRPr="00DF487C">
        <w:rPr>
          <w:i/>
          <w:iCs/>
          <w:color w:val="000000"/>
          <w:lang w:val="en-GB"/>
        </w:rPr>
        <w:t>[Signature of staff member]</w:t>
      </w:r>
      <w:r w:rsidRPr="00DF487C">
        <w:rPr>
          <w:color w:val="000000"/>
          <w:lang w:val="en-GB"/>
        </w:rPr>
        <w:tab/>
      </w:r>
      <w:r w:rsidRPr="00DF487C">
        <w:rPr>
          <w:i/>
          <w:iCs/>
          <w:color w:val="000000"/>
          <w:lang w:val="en-GB"/>
        </w:rPr>
        <w:t>Day/Month/Year</w:t>
      </w:r>
    </w:p>
    <w:p w:rsidR="00FC5842" w:rsidRPr="00DF487C" w:rsidRDefault="00FC5842" w:rsidP="00FC5842">
      <w:pPr>
        <w:jc w:val="left"/>
        <w:outlineLvl w:val="0"/>
        <w:rPr>
          <w:color w:val="000000"/>
          <w:lang w:val="en-GB"/>
        </w:rPr>
      </w:pPr>
      <w:r w:rsidRPr="00DF487C">
        <w:rPr>
          <w:color w:val="000000"/>
          <w:lang w:val="en-GB"/>
        </w:rPr>
        <w:t>Full name of staff member:______________________________________</w:t>
      </w:r>
    </w:p>
    <w:p w:rsidR="00FC5842" w:rsidRPr="00DF487C" w:rsidRDefault="00FC5842" w:rsidP="00FC5842">
      <w:pPr>
        <w:tabs>
          <w:tab w:val="right" w:pos="7290"/>
          <w:tab w:val="right" w:pos="8640"/>
        </w:tabs>
        <w:rPr>
          <w:color w:val="000000"/>
          <w:lang w:val="en-GB"/>
        </w:rPr>
      </w:pPr>
      <w:r w:rsidRPr="00DF487C">
        <w:rPr>
          <w:color w:val="000000"/>
          <w:lang w:val="en-GB"/>
        </w:rPr>
        <w:t xml:space="preserve">____________________________________Date:  </w:t>
      </w:r>
      <w:r w:rsidRPr="00DF487C">
        <w:rPr>
          <w:color w:val="000000"/>
          <w:u w:val="single"/>
          <w:lang w:val="en-GB"/>
        </w:rPr>
        <w:tab/>
      </w:r>
    </w:p>
    <w:p w:rsidR="00FC5842" w:rsidRPr="00DF487C" w:rsidRDefault="00FC5842" w:rsidP="00FC5842">
      <w:pPr>
        <w:tabs>
          <w:tab w:val="left" w:pos="567"/>
          <w:tab w:val="left" w:pos="5812"/>
        </w:tabs>
        <w:rPr>
          <w:color w:val="000000"/>
          <w:lang w:val="en-GB"/>
        </w:rPr>
      </w:pPr>
      <w:r w:rsidRPr="00DF487C">
        <w:rPr>
          <w:i/>
          <w:iCs/>
          <w:color w:val="000000"/>
          <w:lang w:val="en-GB"/>
        </w:rPr>
        <w:t>[Authorised representative of the firm]</w:t>
      </w:r>
      <w:r w:rsidRPr="00DF487C">
        <w:rPr>
          <w:color w:val="000000"/>
          <w:lang w:val="en-GB"/>
        </w:rPr>
        <w:tab/>
      </w:r>
      <w:r w:rsidRPr="00DF487C">
        <w:rPr>
          <w:i/>
          <w:iCs/>
          <w:color w:val="000000"/>
          <w:lang w:val="en-GB"/>
        </w:rPr>
        <w:t>Day/Month/Year</w:t>
      </w:r>
    </w:p>
    <w:p w:rsidR="00FC5842" w:rsidRPr="00DF487C" w:rsidRDefault="00FC5842" w:rsidP="00FC5842">
      <w:pPr>
        <w:tabs>
          <w:tab w:val="left" w:pos="5812"/>
        </w:tabs>
        <w:spacing w:after="120"/>
        <w:jc w:val="left"/>
        <w:rPr>
          <w:color w:val="000000"/>
          <w:lang w:val="en-GB"/>
        </w:rPr>
      </w:pPr>
      <w:r w:rsidRPr="00DF487C">
        <w:rPr>
          <w:color w:val="000000"/>
          <w:lang w:val="en-GB"/>
        </w:rPr>
        <w:t>Full name of authorised representative: _________________________</w:t>
      </w:r>
    </w:p>
    <w:p w:rsidR="00C55719" w:rsidRPr="00DF487C" w:rsidRDefault="00C55719" w:rsidP="00FD202A">
      <w:pPr>
        <w:spacing w:before="120" w:after="120"/>
        <w:rPr>
          <w:b/>
          <w:bCs/>
          <w:smallCaps/>
          <w:color w:val="000000"/>
          <w:lang w:val="en-GB"/>
        </w:rPr>
      </w:pPr>
    </w:p>
    <w:p w:rsidR="003647C4" w:rsidRDefault="003647C4" w:rsidP="00FC5842">
      <w:pPr>
        <w:spacing w:before="120" w:after="120"/>
        <w:jc w:val="center"/>
        <w:rPr>
          <w:b/>
          <w:bCs/>
          <w:smallCaps/>
          <w:color w:val="000000"/>
          <w:lang w:val="en-GB"/>
        </w:rPr>
      </w:pPr>
    </w:p>
    <w:p w:rsidR="00FC5842" w:rsidRPr="00DF487C" w:rsidRDefault="00FC5842" w:rsidP="00FC5842">
      <w:pPr>
        <w:spacing w:before="120" w:after="120"/>
        <w:jc w:val="center"/>
        <w:rPr>
          <w:b/>
          <w:bCs/>
          <w:smallCaps/>
          <w:color w:val="000000"/>
          <w:lang w:val="en-GB"/>
        </w:rPr>
      </w:pPr>
      <w:r w:rsidRPr="00DF487C">
        <w:rPr>
          <w:b/>
          <w:bCs/>
          <w:smallCaps/>
          <w:color w:val="000000"/>
          <w:lang w:val="en-GB"/>
        </w:rPr>
        <w:t>Form C: 4.1.11 PROGRAM AND SCHEDULE</w:t>
      </w:r>
    </w:p>
    <w:p w:rsidR="00FC5842" w:rsidRPr="00DF487C" w:rsidRDefault="00FC5842" w:rsidP="00FC5842">
      <w:pPr>
        <w:jc w:val="center"/>
        <w:rPr>
          <w:color w:val="000000"/>
        </w:rPr>
      </w:pPr>
    </w:p>
    <w:p w:rsidR="00FC5842" w:rsidRPr="00DF487C" w:rsidRDefault="00FC5842" w:rsidP="00FC5842">
      <w:pPr>
        <w:rPr>
          <w:color w:val="000000"/>
        </w:rPr>
      </w:pPr>
      <w:r w:rsidRPr="00DF487C">
        <w:rPr>
          <w:color w:val="000000"/>
        </w:rPr>
        <w:t>Each Bidder shall set out a detailed Program and Schedule for design and construction of the Works to be undertaken, including estimated start and finish dates for individual components and identification of major milestones and critical path.  The proposed Program and Schedule shall be developed according to Employer’s Requirements and shall address the following:</w:t>
      </w:r>
    </w:p>
    <w:p w:rsidR="00FC5842" w:rsidRPr="00DF487C" w:rsidRDefault="00FC5842" w:rsidP="00FC5842">
      <w:pPr>
        <w:rPr>
          <w:color w:val="000000"/>
        </w:rPr>
      </w:pPr>
    </w:p>
    <w:p w:rsidR="00FC5842" w:rsidRPr="00DF487C" w:rsidRDefault="00FC5842" w:rsidP="00FC5842">
      <w:pPr>
        <w:pStyle w:val="ListBullet"/>
        <w:numPr>
          <w:ilvl w:val="0"/>
          <w:numId w:val="0"/>
        </w:numPr>
        <w:ind w:left="630" w:hanging="630"/>
        <w:rPr>
          <w:rFonts w:ascii="Times New Roman" w:hAnsi="Times New Roman"/>
          <w:i w:val="0"/>
          <w:color w:val="000000"/>
          <w:sz w:val="24"/>
          <w:szCs w:val="24"/>
          <w:lang w:val="en-US"/>
        </w:rPr>
      </w:pPr>
      <w:r w:rsidRPr="00DF487C">
        <w:rPr>
          <w:rFonts w:ascii="Times New Roman" w:hAnsi="Times New Roman"/>
          <w:i w:val="0"/>
          <w:color w:val="000000"/>
          <w:sz w:val="24"/>
          <w:szCs w:val="24"/>
        </w:rPr>
        <w:t xml:space="preserve">(a)   Details of the proposed schedule for design of the Works, including the submission of design documents, review and approval of the design by the Engineer. a description of the Bidder’s Work Breakdown Structure (WBS), including project phases and major activities. Describe the inter-relationships between the WBS, phases, and major activities and how the breakdown facilitates coordination between design, review, and construction of the project. The proposal shall describe how the WBS is consistent </w:t>
      </w:r>
      <w:r w:rsidRPr="00DF487C">
        <w:rPr>
          <w:rFonts w:ascii="Times New Roman" w:hAnsi="Times New Roman"/>
          <w:i w:val="0"/>
          <w:color w:val="000000"/>
          <w:sz w:val="24"/>
          <w:szCs w:val="24"/>
          <w:lang w:val="en-US"/>
        </w:rPr>
        <w:t>with the Proposer’s organization and approach to management.</w:t>
      </w:r>
    </w:p>
    <w:p w:rsidR="00FC5842" w:rsidRPr="00DF487C" w:rsidRDefault="00FC5842" w:rsidP="003647C4">
      <w:pPr>
        <w:tabs>
          <w:tab w:val="num" w:pos="630"/>
          <w:tab w:val="num" w:pos="851"/>
        </w:tabs>
        <w:autoSpaceDE w:val="0"/>
        <w:autoSpaceDN w:val="0"/>
        <w:adjustRightInd w:val="0"/>
        <w:rPr>
          <w:color w:val="000000"/>
          <w:lang w:val="en-GB"/>
        </w:rPr>
      </w:pPr>
    </w:p>
    <w:p w:rsidR="00FC5842" w:rsidRPr="00DF487C" w:rsidRDefault="00FC5842" w:rsidP="00FC5842">
      <w:pPr>
        <w:pStyle w:val="ListBullet"/>
        <w:numPr>
          <w:ilvl w:val="0"/>
          <w:numId w:val="0"/>
        </w:numPr>
        <w:ind w:left="630" w:hanging="630"/>
        <w:rPr>
          <w:rFonts w:ascii="Times New Roman" w:hAnsi="Times New Roman"/>
          <w:color w:val="000000"/>
          <w:sz w:val="24"/>
          <w:szCs w:val="24"/>
        </w:rPr>
      </w:pPr>
      <w:r w:rsidRPr="00DF487C">
        <w:rPr>
          <w:rFonts w:ascii="Times New Roman" w:hAnsi="Times New Roman"/>
          <w:i w:val="0"/>
          <w:color w:val="000000"/>
          <w:sz w:val="24"/>
          <w:szCs w:val="24"/>
        </w:rPr>
        <w:t>(b)  Details of the proposed schedule for permitting processes that may be necessary in order to commence the Works, including the preparation of required studies, supporting information, and applications.</w:t>
      </w:r>
    </w:p>
    <w:p w:rsidR="00FC5842" w:rsidRPr="00DF487C" w:rsidRDefault="00FC5842" w:rsidP="00FC5842">
      <w:pPr>
        <w:tabs>
          <w:tab w:val="num" w:pos="630"/>
        </w:tabs>
        <w:autoSpaceDE w:val="0"/>
        <w:autoSpaceDN w:val="0"/>
        <w:adjustRightInd w:val="0"/>
        <w:ind w:left="630" w:hanging="630"/>
        <w:rPr>
          <w:color w:val="000000"/>
          <w:lang w:val="en-GB"/>
        </w:rPr>
      </w:pPr>
    </w:p>
    <w:p w:rsidR="00FC5842" w:rsidRPr="00DF487C" w:rsidRDefault="00FC5842" w:rsidP="008641C1">
      <w:pPr>
        <w:pStyle w:val="ListBullet"/>
        <w:numPr>
          <w:ilvl w:val="0"/>
          <w:numId w:val="30"/>
        </w:numPr>
        <w:ind w:left="630" w:hanging="630"/>
        <w:rPr>
          <w:rFonts w:ascii="Times New Roman" w:hAnsi="Times New Roman"/>
          <w:color w:val="000000"/>
          <w:sz w:val="24"/>
          <w:szCs w:val="24"/>
        </w:rPr>
      </w:pPr>
      <w:r w:rsidRPr="00DF487C">
        <w:rPr>
          <w:rFonts w:ascii="Times New Roman" w:hAnsi="Times New Roman"/>
          <w:i w:val="0"/>
          <w:color w:val="000000"/>
          <w:sz w:val="24"/>
          <w:szCs w:val="24"/>
        </w:rPr>
        <w:t xml:space="preserve">     Details of the proposed timeline for carrying out the Works within the Time for Completion, in the form of a bar chart showing notably the critical path.</w:t>
      </w:r>
    </w:p>
    <w:p w:rsidR="00FC5842" w:rsidRPr="00DF487C" w:rsidRDefault="00FC5842" w:rsidP="00FC5842">
      <w:pPr>
        <w:tabs>
          <w:tab w:val="num" w:pos="630"/>
          <w:tab w:val="num" w:pos="851"/>
        </w:tabs>
        <w:autoSpaceDE w:val="0"/>
        <w:autoSpaceDN w:val="0"/>
        <w:adjustRightInd w:val="0"/>
        <w:ind w:left="630" w:hanging="630"/>
        <w:rPr>
          <w:color w:val="000000"/>
          <w:lang w:val="en-GB"/>
        </w:rPr>
      </w:pPr>
    </w:p>
    <w:p w:rsidR="00FC5842" w:rsidRPr="00DF487C" w:rsidRDefault="00FC5842" w:rsidP="008641C1">
      <w:pPr>
        <w:pStyle w:val="ListBullet"/>
        <w:numPr>
          <w:ilvl w:val="0"/>
          <w:numId w:val="30"/>
        </w:numPr>
        <w:ind w:hanging="720"/>
        <w:rPr>
          <w:rFonts w:ascii="Times New Roman" w:hAnsi="Times New Roman"/>
          <w:i w:val="0"/>
          <w:color w:val="000000"/>
          <w:sz w:val="24"/>
          <w:szCs w:val="24"/>
        </w:rPr>
      </w:pPr>
      <w:r w:rsidRPr="00DF487C">
        <w:rPr>
          <w:rFonts w:ascii="Times New Roman" w:hAnsi="Times New Roman"/>
          <w:i w:val="0"/>
          <w:color w:val="000000"/>
          <w:sz w:val="24"/>
          <w:szCs w:val="24"/>
        </w:rPr>
        <w:t xml:space="preserve">    Details of the proposed timeline for the testing, commissioning and handing over of the completed Works. The schedule shall show the activity relationships, duration, and timing of the phases, and activities for engineering, construction, and maintenance during construction. The schedule shall reflect major project milestones.</w:t>
      </w:r>
    </w:p>
    <w:p w:rsidR="00FC5842" w:rsidRPr="00DF487C" w:rsidRDefault="00FC5842" w:rsidP="00FC5842">
      <w:pPr>
        <w:jc w:val="center"/>
        <w:rPr>
          <w:b/>
          <w:color w:val="000000"/>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C55719" w:rsidRPr="00DF487C" w:rsidRDefault="00C55719" w:rsidP="00FC5842">
      <w:pPr>
        <w:spacing w:before="120" w:after="120"/>
        <w:rPr>
          <w:color w:val="000000"/>
          <w:lang w:val="en-GB"/>
        </w:rPr>
      </w:pPr>
    </w:p>
    <w:p w:rsidR="00C55719" w:rsidRPr="00DF487C" w:rsidRDefault="00C55719" w:rsidP="00FC5842">
      <w:pPr>
        <w:spacing w:before="120" w:after="120"/>
        <w:rPr>
          <w:color w:val="000000"/>
          <w:lang w:val="en-GB"/>
        </w:rPr>
      </w:pPr>
    </w:p>
    <w:p w:rsidR="00C55719" w:rsidRPr="00DF487C" w:rsidRDefault="00C55719" w:rsidP="00FC5842">
      <w:pPr>
        <w:spacing w:before="120" w:after="120"/>
        <w:rPr>
          <w:color w:val="000000"/>
          <w:lang w:val="en-GB"/>
        </w:rPr>
      </w:pPr>
    </w:p>
    <w:p w:rsidR="00FC5842" w:rsidRDefault="00FC5842"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FC5842" w:rsidRPr="00DF487C" w:rsidRDefault="00FC5842" w:rsidP="00FC5842">
      <w:pPr>
        <w:pStyle w:val="Heading1"/>
        <w:jc w:val="left"/>
        <w:rPr>
          <w:rStyle w:val="SubtleEmphasis"/>
          <w:i w:val="0"/>
          <w:color w:val="000000"/>
          <w:sz w:val="24"/>
          <w:szCs w:val="24"/>
        </w:rPr>
      </w:pPr>
      <w:r w:rsidRPr="00DF487C">
        <w:rPr>
          <w:rStyle w:val="SubtleEmphasis"/>
          <w:i w:val="0"/>
          <w:color w:val="000000"/>
          <w:sz w:val="24"/>
          <w:szCs w:val="24"/>
        </w:rPr>
        <w:t>Form C: 4.1.12 Work Plan</w:t>
      </w:r>
    </w:p>
    <w:p w:rsidR="00FC5842" w:rsidRPr="00DF487C" w:rsidRDefault="00FC5842" w:rsidP="00FC5842">
      <w:pPr>
        <w:tabs>
          <w:tab w:val="left" w:pos="1995"/>
        </w:tabs>
        <w:rPr>
          <w:color w:val="000000"/>
        </w:rPr>
      </w:pPr>
      <w:r w:rsidRPr="00DF487C">
        <w:rPr>
          <w:color w:val="000000"/>
        </w:rPr>
        <w:tab/>
      </w:r>
    </w:p>
    <w:p w:rsidR="00FC5842" w:rsidRPr="00DF487C" w:rsidRDefault="00FC5842" w:rsidP="00FC5842">
      <w:pPr>
        <w:rPr>
          <w:color w:val="000000"/>
        </w:rPr>
      </w:pPr>
      <w:r w:rsidRPr="00DF487C">
        <w:rPr>
          <w:color w:val="000000"/>
        </w:rPr>
        <w:t>Each Bidder shall set out a detailed Program and Schedule for design and construction of the Design and Construction Works to be undertaken, including estimated start and finish dates for individual components and identification of major milestones and critical path.  The proposed Program and Schedule shall be developed according to Employer’s Requirements and shall address the following:</w:t>
      </w:r>
    </w:p>
    <w:p w:rsidR="00FC5842" w:rsidRPr="00DF487C" w:rsidRDefault="00FC5842" w:rsidP="00FC5842">
      <w:pPr>
        <w:rPr>
          <w:color w:val="000000"/>
        </w:rPr>
      </w:pPr>
    </w:p>
    <w:p w:rsidR="00FC5842" w:rsidRPr="00DF487C" w:rsidRDefault="00FC5842" w:rsidP="008641C1">
      <w:pPr>
        <w:numPr>
          <w:ilvl w:val="0"/>
          <w:numId w:val="31"/>
        </w:numPr>
        <w:suppressAutoHyphens w:val="0"/>
        <w:autoSpaceDE w:val="0"/>
        <w:autoSpaceDN w:val="0"/>
        <w:adjustRightInd w:val="0"/>
        <w:rPr>
          <w:color w:val="000000"/>
        </w:rPr>
      </w:pPr>
      <w:r w:rsidRPr="00DF487C">
        <w:rPr>
          <w:color w:val="000000"/>
        </w:rPr>
        <w:t xml:space="preserve">Details of the proposed schedule for design of the Design and Construction Works, including the submission of design documents, review and approval. </w:t>
      </w:r>
    </w:p>
    <w:p w:rsidR="00FC5842" w:rsidRPr="00DF487C" w:rsidRDefault="00FC5842" w:rsidP="00FC5842">
      <w:pPr>
        <w:tabs>
          <w:tab w:val="num" w:pos="851"/>
        </w:tabs>
        <w:autoSpaceDE w:val="0"/>
        <w:autoSpaceDN w:val="0"/>
        <w:adjustRightInd w:val="0"/>
        <w:ind w:left="360"/>
        <w:rPr>
          <w:color w:val="000000"/>
        </w:rPr>
      </w:pPr>
    </w:p>
    <w:p w:rsidR="00FC5842" w:rsidRPr="00DF487C" w:rsidRDefault="00FC5842" w:rsidP="008641C1">
      <w:pPr>
        <w:numPr>
          <w:ilvl w:val="0"/>
          <w:numId w:val="31"/>
        </w:numPr>
        <w:suppressAutoHyphens w:val="0"/>
        <w:autoSpaceDE w:val="0"/>
        <w:autoSpaceDN w:val="0"/>
        <w:adjustRightInd w:val="0"/>
        <w:rPr>
          <w:color w:val="000000"/>
        </w:rPr>
      </w:pPr>
      <w:r w:rsidRPr="00DF487C">
        <w:rPr>
          <w:color w:val="000000"/>
        </w:rPr>
        <w:t>Details of the proposed timeline for carrying out the Design and Construction Works within the Time for Completion, in the form of a bar chart showing notably the critical path.</w:t>
      </w:r>
    </w:p>
    <w:p w:rsidR="00FC5842" w:rsidRPr="00DF487C" w:rsidRDefault="00FC5842" w:rsidP="00FC5842">
      <w:pPr>
        <w:tabs>
          <w:tab w:val="num" w:pos="851"/>
        </w:tabs>
        <w:autoSpaceDE w:val="0"/>
        <w:autoSpaceDN w:val="0"/>
        <w:adjustRightInd w:val="0"/>
        <w:rPr>
          <w:color w:val="000000"/>
        </w:rPr>
      </w:pPr>
    </w:p>
    <w:p w:rsidR="00FC5842" w:rsidRPr="00DF487C" w:rsidRDefault="00FC5842" w:rsidP="008641C1">
      <w:pPr>
        <w:numPr>
          <w:ilvl w:val="0"/>
          <w:numId w:val="31"/>
        </w:numPr>
        <w:suppressAutoHyphens w:val="0"/>
        <w:autoSpaceDE w:val="0"/>
        <w:autoSpaceDN w:val="0"/>
        <w:adjustRightInd w:val="0"/>
        <w:rPr>
          <w:color w:val="000000"/>
        </w:rPr>
      </w:pPr>
      <w:r w:rsidRPr="00DF487C">
        <w:rPr>
          <w:color w:val="000000"/>
        </w:rPr>
        <w:t>Details of the proposed timeline for the testing, commissioning and handing over of the completed Design and Construction Works.</w:t>
      </w:r>
    </w:p>
    <w:p w:rsidR="00FC5842" w:rsidRPr="00DF487C" w:rsidRDefault="00FC5842" w:rsidP="00FC5842">
      <w:pPr>
        <w:tabs>
          <w:tab w:val="num" w:pos="851"/>
        </w:tabs>
        <w:autoSpaceDE w:val="0"/>
        <w:autoSpaceDN w:val="0"/>
        <w:adjustRightInd w:val="0"/>
        <w:ind w:left="360"/>
        <w:rPr>
          <w:color w:val="000000"/>
        </w:rPr>
      </w:pPr>
    </w:p>
    <w:p w:rsidR="00FC5842" w:rsidRPr="00DF487C" w:rsidRDefault="00FC5842" w:rsidP="008641C1">
      <w:pPr>
        <w:numPr>
          <w:ilvl w:val="0"/>
          <w:numId w:val="31"/>
        </w:numPr>
        <w:suppressAutoHyphens w:val="0"/>
        <w:autoSpaceDE w:val="0"/>
        <w:autoSpaceDN w:val="0"/>
        <w:adjustRightInd w:val="0"/>
        <w:rPr>
          <w:i/>
          <w:color w:val="000000"/>
        </w:rPr>
      </w:pPr>
      <w:r w:rsidRPr="00DF487C">
        <w:rPr>
          <w:i/>
          <w:color w:val="000000"/>
        </w:rPr>
        <w:t>[Other proposed measures as may be appropriate].</w:t>
      </w:r>
    </w:p>
    <w:p w:rsidR="00FC5842" w:rsidRPr="00DF487C" w:rsidRDefault="00FC5842" w:rsidP="00FC5842">
      <w:pPr>
        <w:rPr>
          <w:color w:val="000000"/>
        </w:rPr>
      </w:pPr>
    </w:p>
    <w:p w:rsidR="00FC5842" w:rsidRPr="00DF487C" w:rsidRDefault="00FC5842" w:rsidP="00FC5842">
      <w:pPr>
        <w:rPr>
          <w:color w:val="000000"/>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FC5842" w:rsidRPr="00DF487C" w:rsidRDefault="00FC5842" w:rsidP="00FC5842">
      <w:pPr>
        <w:spacing w:before="120" w:after="120"/>
        <w:rPr>
          <w:color w:val="000000"/>
          <w:lang w:val="en-GB"/>
        </w:rPr>
      </w:pPr>
    </w:p>
    <w:p w:rsidR="00C55719" w:rsidRPr="00DF487C" w:rsidRDefault="00C55719" w:rsidP="00FC5842">
      <w:pPr>
        <w:spacing w:before="120" w:after="120"/>
        <w:rPr>
          <w:color w:val="000000"/>
          <w:lang w:val="en-GB"/>
        </w:rPr>
      </w:pPr>
    </w:p>
    <w:p w:rsidR="00C55719" w:rsidRPr="00DF487C" w:rsidRDefault="00C55719" w:rsidP="00FC5842">
      <w:pPr>
        <w:spacing w:before="120" w:after="120"/>
        <w:rPr>
          <w:color w:val="000000"/>
          <w:lang w:val="en-GB"/>
        </w:rPr>
      </w:pPr>
    </w:p>
    <w:p w:rsidR="00C55719" w:rsidRPr="00DF487C" w:rsidRDefault="00C55719" w:rsidP="00FC5842">
      <w:pPr>
        <w:spacing w:before="120" w:after="120"/>
        <w:rPr>
          <w:color w:val="000000"/>
          <w:lang w:val="en-GB"/>
        </w:rPr>
      </w:pPr>
    </w:p>
    <w:p w:rsidR="00C55719" w:rsidRPr="00DF487C" w:rsidRDefault="00C55719" w:rsidP="00FC5842">
      <w:pPr>
        <w:spacing w:before="120" w:after="120"/>
        <w:rPr>
          <w:color w:val="000000"/>
          <w:lang w:val="en-GB"/>
        </w:rPr>
      </w:pPr>
    </w:p>
    <w:p w:rsidR="00C55719" w:rsidRPr="00DF487C" w:rsidRDefault="00C55719" w:rsidP="00FC5842">
      <w:pPr>
        <w:spacing w:before="120" w:after="120"/>
        <w:rPr>
          <w:color w:val="000000"/>
          <w:lang w:val="en-GB"/>
        </w:rPr>
      </w:pPr>
    </w:p>
    <w:p w:rsidR="00C55719" w:rsidRDefault="00C55719"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Default="003647C4" w:rsidP="00FC5842">
      <w:pPr>
        <w:spacing w:before="120" w:after="120"/>
        <w:rPr>
          <w:color w:val="000000"/>
          <w:lang w:val="en-GB"/>
        </w:rPr>
      </w:pPr>
    </w:p>
    <w:p w:rsidR="003647C4" w:rsidRPr="00DF487C" w:rsidRDefault="003647C4" w:rsidP="00FC5842">
      <w:pPr>
        <w:spacing w:before="120" w:after="120"/>
        <w:rPr>
          <w:color w:val="000000"/>
          <w:lang w:val="en-GB"/>
        </w:rPr>
      </w:pPr>
    </w:p>
    <w:p w:rsidR="00FC5842" w:rsidRPr="00DF487C" w:rsidRDefault="00FC5842" w:rsidP="00FC5842">
      <w:pPr>
        <w:pStyle w:val="Heading1"/>
        <w:jc w:val="left"/>
        <w:rPr>
          <w:rStyle w:val="SubtleEmphasis"/>
          <w:i w:val="0"/>
          <w:color w:val="000000"/>
          <w:sz w:val="24"/>
          <w:szCs w:val="24"/>
        </w:rPr>
      </w:pPr>
      <w:r w:rsidRPr="00DF487C">
        <w:rPr>
          <w:color w:val="000000"/>
          <w:lang w:val="en-GB"/>
        </w:rPr>
        <w:tab/>
      </w:r>
      <w:r w:rsidRPr="00DF487C">
        <w:rPr>
          <w:rStyle w:val="SubtleEmphasis"/>
          <w:i w:val="0"/>
          <w:color w:val="000000"/>
          <w:sz w:val="24"/>
          <w:szCs w:val="24"/>
        </w:rPr>
        <w:t>Form C: 4.1.13 Health &amp; Safety Plan</w:t>
      </w:r>
    </w:p>
    <w:p w:rsidR="00FC5842" w:rsidRPr="00DF487C" w:rsidRDefault="00FC5842" w:rsidP="00FC5842">
      <w:pPr>
        <w:rPr>
          <w:color w:val="000000"/>
        </w:rPr>
      </w:pPr>
    </w:p>
    <w:p w:rsidR="00FC5842" w:rsidRPr="00DF487C" w:rsidRDefault="00FC5842" w:rsidP="00FC5842">
      <w:pPr>
        <w:pStyle w:val="Heading1"/>
        <w:jc w:val="left"/>
        <w:rPr>
          <w:iCs/>
          <w:color w:val="000000"/>
          <w:sz w:val="24"/>
          <w:szCs w:val="24"/>
        </w:rPr>
      </w:pPr>
      <w:r w:rsidRPr="00DF487C">
        <w:rPr>
          <w:b w:val="0"/>
          <w:color w:val="000000"/>
          <w:sz w:val="24"/>
          <w:szCs w:val="24"/>
        </w:rPr>
        <w:t xml:space="preserve">The Bidder shall provide the documents to show that it has in place sufficient safety policy documents and safety awareness to be able to perform their responsibilities in a safe and secure manner. </w:t>
      </w:r>
    </w:p>
    <w:p w:rsidR="00FC5842" w:rsidRPr="00DF487C" w:rsidRDefault="00FC5842" w:rsidP="00FC5842">
      <w:pPr>
        <w:pStyle w:val="Heading1"/>
        <w:jc w:val="both"/>
        <w:rPr>
          <w:b w:val="0"/>
          <w:color w:val="000000"/>
          <w:sz w:val="24"/>
          <w:szCs w:val="24"/>
        </w:rPr>
      </w:pPr>
    </w:p>
    <w:p w:rsidR="00FC5842" w:rsidRPr="003647C4" w:rsidRDefault="00FC5842" w:rsidP="003647C4">
      <w:pPr>
        <w:pStyle w:val="Heading1"/>
        <w:jc w:val="both"/>
        <w:rPr>
          <w:b w:val="0"/>
          <w:iCs/>
          <w:color w:val="000000"/>
          <w:sz w:val="24"/>
          <w:szCs w:val="24"/>
        </w:rPr>
      </w:pPr>
      <w:r w:rsidRPr="00DF487C">
        <w:rPr>
          <w:b w:val="0"/>
          <w:color w:val="000000"/>
          <w:sz w:val="24"/>
          <w:szCs w:val="24"/>
        </w:rPr>
        <w:t>The Bidder shall demonstrate in a narrative section of its Technical Offer that its possesses a high level of Health and Safety (“H&amp;S”) management expertise and can successfully manage the H&amp;S risks related to the implementation of the Design and Construction Works.  To demonstrate this, the Bidder shall provide the following:</w:t>
      </w:r>
    </w:p>
    <w:p w:rsidR="00FC5842" w:rsidRPr="00DF487C" w:rsidRDefault="00FC5842" w:rsidP="00FC5842">
      <w:pPr>
        <w:autoSpaceDE w:val="0"/>
        <w:autoSpaceDN w:val="0"/>
        <w:adjustRightInd w:val="0"/>
        <w:rPr>
          <w:color w:val="000000"/>
        </w:rPr>
      </w:pPr>
    </w:p>
    <w:p w:rsidR="00FC5842" w:rsidRPr="00DF487C" w:rsidRDefault="00FC5842" w:rsidP="008F2908">
      <w:pPr>
        <w:numPr>
          <w:ilvl w:val="0"/>
          <w:numId w:val="36"/>
        </w:numPr>
        <w:suppressAutoHyphens w:val="0"/>
        <w:autoSpaceDE w:val="0"/>
        <w:autoSpaceDN w:val="0"/>
        <w:adjustRightInd w:val="0"/>
        <w:rPr>
          <w:color w:val="000000"/>
        </w:rPr>
      </w:pPr>
      <w:r w:rsidRPr="00DF487C">
        <w:rPr>
          <w:color w:val="000000"/>
        </w:rPr>
        <w:t xml:space="preserve">Describe proposed H&amp;S staffing, roles and responsibilities, and management structure; </w:t>
      </w:r>
    </w:p>
    <w:p w:rsidR="00FC5842" w:rsidRPr="00DF487C" w:rsidRDefault="00FC5842" w:rsidP="00FC5842">
      <w:pPr>
        <w:autoSpaceDE w:val="0"/>
        <w:autoSpaceDN w:val="0"/>
        <w:adjustRightInd w:val="0"/>
        <w:rPr>
          <w:color w:val="000000"/>
        </w:rPr>
      </w:pPr>
    </w:p>
    <w:p w:rsidR="00FC5842" w:rsidRPr="00DF487C" w:rsidRDefault="00FC5842" w:rsidP="008F2908">
      <w:pPr>
        <w:numPr>
          <w:ilvl w:val="0"/>
          <w:numId w:val="36"/>
        </w:numPr>
        <w:suppressAutoHyphens w:val="0"/>
        <w:autoSpaceDE w:val="0"/>
        <w:autoSpaceDN w:val="0"/>
        <w:adjustRightInd w:val="0"/>
        <w:rPr>
          <w:color w:val="000000"/>
        </w:rPr>
      </w:pPr>
      <w:r w:rsidRPr="00DF487C">
        <w:rPr>
          <w:color w:val="000000"/>
        </w:rPr>
        <w:t xml:space="preserve">Describe the proposed equipment and facilities for managing H&amp;S impacts during implementation of the Design and Construction Works. </w:t>
      </w: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FC5842">
      <w:pPr>
        <w:pStyle w:val="BodyText"/>
        <w:jc w:val="center"/>
        <w:rPr>
          <w:i w:val="0"/>
          <w:color w:val="000000"/>
          <w:sz w:val="24"/>
          <w:szCs w:val="24"/>
          <w:lang w:val="en-GB"/>
        </w:rPr>
      </w:pPr>
    </w:p>
    <w:p w:rsidR="00FC5842" w:rsidRPr="00DF487C" w:rsidRDefault="00FC5842" w:rsidP="0090059F">
      <w:pPr>
        <w:pStyle w:val="BodyText"/>
        <w:rPr>
          <w:i w:val="0"/>
          <w:color w:val="000000"/>
          <w:sz w:val="24"/>
          <w:szCs w:val="24"/>
          <w:lang w:val="en-GB"/>
        </w:rPr>
      </w:pPr>
    </w:p>
    <w:p w:rsidR="00FC5842" w:rsidRDefault="00FC5842" w:rsidP="00FC5842">
      <w:pPr>
        <w:pStyle w:val="BodyText"/>
        <w:jc w:val="center"/>
        <w:rPr>
          <w:i w:val="0"/>
          <w:color w:val="000000"/>
          <w:sz w:val="24"/>
          <w:szCs w:val="24"/>
          <w:lang w:val="en-GB"/>
        </w:rPr>
      </w:pPr>
    </w:p>
    <w:p w:rsidR="003647C4" w:rsidRDefault="003647C4" w:rsidP="00FC5842">
      <w:pPr>
        <w:pStyle w:val="BodyText"/>
        <w:jc w:val="center"/>
        <w:rPr>
          <w:i w:val="0"/>
          <w:color w:val="000000"/>
          <w:sz w:val="24"/>
          <w:szCs w:val="24"/>
          <w:lang w:val="en-GB"/>
        </w:rPr>
      </w:pPr>
    </w:p>
    <w:p w:rsidR="003647C4" w:rsidRDefault="003647C4" w:rsidP="00FC5842">
      <w:pPr>
        <w:pStyle w:val="BodyText"/>
        <w:jc w:val="center"/>
        <w:rPr>
          <w:i w:val="0"/>
          <w:color w:val="000000"/>
          <w:sz w:val="24"/>
          <w:szCs w:val="24"/>
          <w:lang w:val="en-GB"/>
        </w:rPr>
      </w:pPr>
    </w:p>
    <w:p w:rsidR="003647C4" w:rsidRDefault="003647C4" w:rsidP="00FC5842">
      <w:pPr>
        <w:pStyle w:val="BodyText"/>
        <w:jc w:val="center"/>
        <w:rPr>
          <w:i w:val="0"/>
          <w:color w:val="000000"/>
          <w:sz w:val="24"/>
          <w:szCs w:val="24"/>
          <w:lang w:val="en-GB"/>
        </w:rPr>
      </w:pPr>
    </w:p>
    <w:p w:rsidR="003647C4" w:rsidRDefault="003647C4" w:rsidP="00FC5842">
      <w:pPr>
        <w:pStyle w:val="BodyText"/>
        <w:jc w:val="center"/>
        <w:rPr>
          <w:i w:val="0"/>
          <w:color w:val="000000"/>
          <w:sz w:val="24"/>
          <w:szCs w:val="24"/>
          <w:lang w:val="en-GB"/>
        </w:rPr>
      </w:pPr>
    </w:p>
    <w:p w:rsidR="00FC5842" w:rsidRPr="00DF487C" w:rsidRDefault="00FC5842" w:rsidP="00FC5842">
      <w:pPr>
        <w:pStyle w:val="BodyText"/>
        <w:jc w:val="center"/>
        <w:rPr>
          <w:b/>
          <w:i w:val="0"/>
          <w:color w:val="000000"/>
          <w:sz w:val="24"/>
          <w:szCs w:val="24"/>
          <w:lang w:val="en-GB"/>
        </w:rPr>
      </w:pPr>
      <w:r w:rsidRPr="00DF487C">
        <w:rPr>
          <w:b/>
          <w:i w:val="0"/>
          <w:color w:val="000000"/>
          <w:sz w:val="24"/>
          <w:szCs w:val="24"/>
          <w:lang w:val="en-GB"/>
        </w:rPr>
        <w:t>4.2</w:t>
      </w:r>
      <w:r w:rsidRPr="00DF487C">
        <w:rPr>
          <w:b/>
          <w:i w:val="0"/>
          <w:color w:val="000000"/>
          <w:sz w:val="24"/>
          <w:szCs w:val="24"/>
          <w:lang w:val="en-GB"/>
        </w:rPr>
        <w:tab/>
        <w:t xml:space="preserve"> FINANCIAL BID</w:t>
      </w:r>
    </w:p>
    <w:p w:rsidR="00FC5842" w:rsidRPr="00DF487C" w:rsidRDefault="00FC5842" w:rsidP="00FC5842">
      <w:pPr>
        <w:pStyle w:val="BodyText"/>
        <w:rPr>
          <w:color w:val="000000"/>
          <w:sz w:val="24"/>
          <w:szCs w:val="24"/>
          <w:lang w:val="en-GB"/>
        </w:rPr>
      </w:pPr>
    </w:p>
    <w:p w:rsidR="00FC5842" w:rsidRPr="00DF487C" w:rsidRDefault="00FC5842" w:rsidP="00FC5842">
      <w:pPr>
        <w:pStyle w:val="BodyText"/>
        <w:rPr>
          <w:color w:val="000000"/>
          <w:sz w:val="24"/>
          <w:szCs w:val="24"/>
          <w:lang w:val="en-GB"/>
        </w:rPr>
      </w:pPr>
    </w:p>
    <w:p w:rsidR="00FC5842" w:rsidRPr="00DF487C" w:rsidRDefault="00FC5842" w:rsidP="00FC5842">
      <w:pPr>
        <w:pStyle w:val="BodyText"/>
        <w:rPr>
          <w:color w:val="000000"/>
          <w:sz w:val="24"/>
          <w:szCs w:val="24"/>
        </w:rPr>
      </w:pPr>
      <w:r w:rsidRPr="00DF487C">
        <w:rPr>
          <w:color w:val="000000"/>
          <w:sz w:val="24"/>
          <w:szCs w:val="24"/>
        </w:rPr>
        <w:t xml:space="preserve">The Bidder shall complete the price schedules attached indicating the lump sum prices for each of the parts of the works listed. </w:t>
      </w:r>
    </w:p>
    <w:p w:rsidR="00FC5842" w:rsidRPr="00DF487C" w:rsidRDefault="00FC5842" w:rsidP="00FC5842">
      <w:pPr>
        <w:pStyle w:val="BodyText"/>
        <w:rPr>
          <w:color w:val="000000"/>
          <w:sz w:val="24"/>
          <w:szCs w:val="24"/>
        </w:rPr>
      </w:pPr>
    </w:p>
    <w:p w:rsidR="00FC5842" w:rsidRPr="00DF487C" w:rsidRDefault="00FC5842" w:rsidP="00FC5842">
      <w:pPr>
        <w:pStyle w:val="BodyText"/>
        <w:rPr>
          <w:color w:val="000000"/>
          <w:sz w:val="24"/>
          <w:szCs w:val="24"/>
        </w:rPr>
      </w:pPr>
      <w:r w:rsidRPr="00DF487C">
        <w:rPr>
          <w:color w:val="000000"/>
          <w:sz w:val="24"/>
          <w:szCs w:val="24"/>
        </w:rPr>
        <w:t xml:space="preserve">The bidder is responsible for ensuring that he carries out sufficient investigatory and design work during the preparation of his bid to allow him to comprehensively assess the scope of work and price the lump sum offer. </w:t>
      </w:r>
    </w:p>
    <w:p w:rsidR="00FC5842" w:rsidRPr="00DF487C" w:rsidRDefault="00FC5842" w:rsidP="00FC5842">
      <w:pPr>
        <w:tabs>
          <w:tab w:val="left" w:pos="5812"/>
        </w:tabs>
        <w:spacing w:after="120"/>
        <w:jc w:val="left"/>
        <w:rPr>
          <w:b/>
          <w:bCs/>
          <w:color w:val="000000"/>
        </w:rPr>
      </w:pPr>
    </w:p>
    <w:p w:rsidR="00FC5842" w:rsidRPr="00DF487C" w:rsidRDefault="00FC5842" w:rsidP="00FC5842">
      <w:pPr>
        <w:pStyle w:val="BodyText"/>
        <w:rPr>
          <w:i w:val="0"/>
          <w:color w:val="000000"/>
          <w:sz w:val="24"/>
          <w:szCs w:val="24"/>
        </w:rPr>
      </w:pPr>
      <w:r w:rsidRPr="00DF487C">
        <w:rPr>
          <w:color w:val="000000"/>
          <w:sz w:val="24"/>
          <w:szCs w:val="24"/>
        </w:rPr>
        <w:t>The items provided are intended to cover all the works that have been anticipated but bidders may add additional items or leave certain items blank if they so wish. However the minimum level of detail shown in the standard format must be adhered to</w:t>
      </w:r>
      <w:r w:rsidRPr="00DF487C">
        <w:rPr>
          <w:i w:val="0"/>
          <w:color w:val="000000"/>
          <w:sz w:val="24"/>
          <w:szCs w:val="24"/>
        </w:rPr>
        <w:t>.</w:t>
      </w: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b/>
          <w:bCs/>
          <w:color w:val="000000"/>
          <w:lang w:val="en-GB"/>
        </w:rPr>
      </w:pPr>
    </w:p>
    <w:p w:rsidR="00FC5842" w:rsidRPr="00DF487C" w:rsidRDefault="00FC5842" w:rsidP="00FC5842">
      <w:pPr>
        <w:tabs>
          <w:tab w:val="left" w:pos="5812"/>
        </w:tabs>
        <w:spacing w:after="120"/>
        <w:jc w:val="left"/>
        <w:rPr>
          <w:rStyle w:val="StyleItalic"/>
          <w:i/>
          <w:iCs/>
          <w:color w:val="000000"/>
        </w:rPr>
      </w:pPr>
      <w:r w:rsidRPr="00DF487C">
        <w:rPr>
          <w:rStyle w:val="StyleItalic"/>
          <w:i/>
          <w:iCs/>
          <w:color w:val="000000"/>
        </w:rPr>
        <w:t xml:space="preserve"> Bid Submission Sheet should be on the letterhead of the Bidder and should be signed by a person with the proper authority to sign documents that are binding on the Bidder.  It should be included by the Bidder in its bid]</w:t>
      </w:r>
    </w:p>
    <w:tbl>
      <w:tblPr>
        <w:tblW w:w="0" w:type="auto"/>
        <w:jc w:val="center"/>
        <w:tblLayout w:type="fixed"/>
        <w:tblLook w:val="0000" w:firstRow="0" w:lastRow="0" w:firstColumn="0" w:lastColumn="0" w:noHBand="0" w:noVBand="0"/>
      </w:tblPr>
      <w:tblGrid>
        <w:gridCol w:w="8778"/>
      </w:tblGrid>
      <w:tr w:rsidR="00FC5842" w:rsidRPr="00DF487C" w:rsidTr="00DB5FF5">
        <w:trPr>
          <w:trHeight w:val="609"/>
          <w:jc w:val="center"/>
        </w:trPr>
        <w:tc>
          <w:tcPr>
            <w:tcW w:w="8778" w:type="dxa"/>
            <w:tcBorders>
              <w:top w:val="nil"/>
              <w:left w:val="nil"/>
              <w:bottom w:val="nil"/>
              <w:right w:val="nil"/>
            </w:tcBorders>
          </w:tcPr>
          <w:p w:rsidR="00FC5842" w:rsidRPr="00DF487C" w:rsidRDefault="00FC5842" w:rsidP="00DB5FF5">
            <w:pPr>
              <w:pStyle w:val="BankNormal"/>
              <w:spacing w:before="120"/>
              <w:rPr>
                <w:b/>
                <w:bCs/>
                <w:color w:val="000000"/>
                <w:szCs w:val="24"/>
                <w:lang w:val="en-GB"/>
              </w:rPr>
            </w:pPr>
            <w:r w:rsidRPr="00DF487C">
              <w:rPr>
                <w:b/>
                <w:bCs/>
                <w:color w:val="000000"/>
                <w:szCs w:val="24"/>
              </w:rPr>
              <w:t>Form D 4.2.1</w:t>
            </w:r>
            <w:r w:rsidRPr="00DF487C">
              <w:rPr>
                <w:b/>
                <w:bCs/>
                <w:color w:val="000000"/>
                <w:szCs w:val="24"/>
              </w:rPr>
              <w:tab/>
            </w:r>
            <w:r w:rsidRPr="00DF487C">
              <w:rPr>
                <w:b/>
                <w:bCs/>
                <w:color w:val="000000"/>
                <w:szCs w:val="24"/>
              </w:rPr>
              <w:tab/>
              <w:t>Financial Bid Submission Sheet</w:t>
            </w:r>
          </w:p>
        </w:tc>
      </w:tr>
    </w:tbl>
    <w:p w:rsidR="00FC5842" w:rsidRPr="00DF487C" w:rsidRDefault="00FC5842" w:rsidP="00FC5842">
      <w:pPr>
        <w:tabs>
          <w:tab w:val="right" w:pos="9360"/>
        </w:tabs>
        <w:spacing w:before="240" w:after="240"/>
        <w:ind w:left="1987"/>
        <w:jc w:val="right"/>
        <w:rPr>
          <w:b/>
          <w:color w:val="000000"/>
        </w:rPr>
      </w:pPr>
      <w:r w:rsidRPr="00DF487C">
        <w:rPr>
          <w:color w:val="000000"/>
        </w:rPr>
        <w:t xml:space="preserve">Date: </w:t>
      </w:r>
      <w:r w:rsidRPr="00DF487C">
        <w:rPr>
          <w:rStyle w:val="StyleItalic"/>
          <w:b/>
          <w:i/>
          <w:iCs/>
          <w:color w:val="000000"/>
        </w:rPr>
        <w:t>[insert date (as day, month and year) of bid submission]</w:t>
      </w:r>
    </w:p>
    <w:p w:rsidR="00FC5842" w:rsidRPr="0025325E" w:rsidRDefault="00FC5842" w:rsidP="008D1CA0">
      <w:pPr>
        <w:tabs>
          <w:tab w:val="right" w:pos="9360"/>
        </w:tabs>
        <w:spacing w:before="240" w:after="240"/>
        <w:ind w:left="1987"/>
        <w:jc w:val="right"/>
        <w:rPr>
          <w:b/>
          <w:color w:val="000000"/>
        </w:rPr>
      </w:pPr>
      <w:r w:rsidRPr="0025325E">
        <w:rPr>
          <w:color w:val="000000"/>
        </w:rPr>
        <w:t xml:space="preserve">Procurement Reference No: </w:t>
      </w:r>
      <w:r w:rsidR="00BF776E" w:rsidRPr="0025325E">
        <w:rPr>
          <w:b/>
          <w:bCs/>
          <w:color w:val="000000"/>
          <w:lang w:val="en-GB"/>
        </w:rPr>
        <w:t xml:space="preserve">ASB </w:t>
      </w:r>
      <w:r w:rsidR="0012604D" w:rsidRPr="0025325E">
        <w:rPr>
          <w:b/>
          <w:bCs/>
          <w:color w:val="000000"/>
          <w:lang w:val="en-GB"/>
        </w:rPr>
        <w:t>1903</w:t>
      </w:r>
      <w:r w:rsidR="00BF776E" w:rsidRPr="0025325E">
        <w:rPr>
          <w:b/>
          <w:bCs/>
          <w:color w:val="000000"/>
          <w:lang w:val="en-GB"/>
        </w:rPr>
        <w:t>/WORKS/</w:t>
      </w:r>
      <w:r w:rsidR="008D1CA0" w:rsidRPr="0025325E">
        <w:rPr>
          <w:b/>
          <w:bCs/>
          <w:color w:val="000000"/>
          <w:lang w:val="en-GB"/>
        </w:rPr>
        <w:t>2020</w:t>
      </w:r>
      <w:r w:rsidR="00BF776E" w:rsidRPr="0025325E">
        <w:rPr>
          <w:b/>
          <w:bCs/>
          <w:color w:val="000000"/>
          <w:lang w:val="en-GB"/>
        </w:rPr>
        <w:t xml:space="preserve">/ </w:t>
      </w:r>
      <w:r w:rsidR="00384598" w:rsidRPr="0025325E">
        <w:rPr>
          <w:b/>
          <w:bCs/>
          <w:color w:val="000000"/>
          <w:lang w:val="en-GB"/>
        </w:rPr>
        <w:t>0001/2</w:t>
      </w:r>
    </w:p>
    <w:p w:rsidR="00BF776E" w:rsidRPr="00BF776E" w:rsidRDefault="00FC5842" w:rsidP="00BF776E">
      <w:pPr>
        <w:suppressAutoHyphens w:val="0"/>
        <w:spacing w:line="276" w:lineRule="auto"/>
        <w:ind w:firstLine="328"/>
        <w:rPr>
          <w:b/>
          <w:bCs/>
        </w:rPr>
      </w:pPr>
      <w:r w:rsidRPr="00DF487C">
        <w:rPr>
          <w:color w:val="000000"/>
        </w:rPr>
        <w:t xml:space="preserve">To:  </w:t>
      </w:r>
      <w:r w:rsidR="00BF776E" w:rsidRPr="00BF776E">
        <w:rPr>
          <w:b/>
          <w:bCs/>
        </w:rPr>
        <w:t>The Head, Procurement Division</w:t>
      </w:r>
    </w:p>
    <w:p w:rsidR="00BF776E" w:rsidRPr="00BF776E" w:rsidRDefault="00F43113" w:rsidP="00BF776E">
      <w:pPr>
        <w:suppressAutoHyphens w:val="0"/>
        <w:spacing w:line="276" w:lineRule="auto"/>
        <w:ind w:firstLine="328"/>
        <w:rPr>
          <w:b/>
          <w:bCs/>
        </w:rPr>
      </w:pPr>
      <w:r>
        <w:rPr>
          <w:b/>
          <w:bCs/>
        </w:rPr>
        <w:t>Arbeiter-Samariter-Bund (ASB)</w:t>
      </w:r>
    </w:p>
    <w:p w:rsidR="00BF776E" w:rsidRPr="00BF776E" w:rsidRDefault="00BF776E" w:rsidP="00BF776E">
      <w:pPr>
        <w:suppressAutoHyphens w:val="0"/>
        <w:spacing w:line="276" w:lineRule="auto"/>
        <w:ind w:firstLine="328"/>
        <w:rPr>
          <w:b/>
          <w:bCs/>
        </w:rPr>
      </w:pPr>
      <w:r w:rsidRPr="00BF776E">
        <w:rPr>
          <w:b/>
          <w:bCs/>
        </w:rPr>
        <w:t xml:space="preserve">Physical Location: Baghdad – Mansour District , 14 Ramadan Street , </w:t>
      </w:r>
    </w:p>
    <w:p w:rsidR="00BF776E" w:rsidRPr="00BF776E" w:rsidRDefault="00BF776E" w:rsidP="00BF776E">
      <w:pPr>
        <w:suppressAutoHyphens w:val="0"/>
        <w:spacing w:line="276" w:lineRule="auto"/>
        <w:ind w:firstLine="328"/>
        <w:rPr>
          <w:b/>
          <w:bCs/>
        </w:rPr>
      </w:pPr>
      <w:r w:rsidRPr="00BF776E">
        <w:rPr>
          <w:b/>
          <w:bCs/>
        </w:rPr>
        <w:t xml:space="preserve">              33.315556, 44.338385</w:t>
      </w:r>
    </w:p>
    <w:p w:rsidR="00BF776E" w:rsidRPr="00BF776E" w:rsidRDefault="00BF776E" w:rsidP="0005792A">
      <w:pPr>
        <w:suppressAutoHyphens w:val="0"/>
        <w:spacing w:line="276" w:lineRule="auto"/>
        <w:ind w:firstLine="328"/>
        <w:rPr>
          <w:b/>
          <w:bCs/>
        </w:rPr>
      </w:pPr>
      <w:r w:rsidRPr="00BF776E">
        <w:rPr>
          <w:b/>
          <w:bCs/>
        </w:rPr>
        <w:t>Tel:</w:t>
      </w:r>
      <w:r w:rsidR="0005792A" w:rsidRPr="0005792A">
        <w:rPr>
          <w:b/>
          <w:bCs/>
        </w:rPr>
        <w:t xml:space="preserve"> </w:t>
      </w:r>
      <w:r w:rsidR="0005792A" w:rsidRPr="0025469E">
        <w:rPr>
          <w:b/>
          <w:bCs/>
        </w:rPr>
        <w:t>07</w:t>
      </w:r>
      <w:r w:rsidR="0005792A">
        <w:rPr>
          <w:b/>
          <w:bCs/>
        </w:rPr>
        <w:t>740918850</w:t>
      </w:r>
    </w:p>
    <w:p w:rsidR="008D1CA0" w:rsidRPr="0025325E" w:rsidRDefault="00BF776E" w:rsidP="0025325E">
      <w:pPr>
        <w:suppressAutoHyphens w:val="0"/>
        <w:spacing w:line="276" w:lineRule="auto"/>
        <w:ind w:firstLine="328"/>
        <w:rPr>
          <w:b/>
          <w:bCs/>
        </w:rPr>
      </w:pPr>
      <w:r w:rsidRPr="00BF776E">
        <w:rPr>
          <w:b/>
          <w:bCs/>
        </w:rPr>
        <w:t xml:space="preserve">Email: </w:t>
      </w:r>
      <w:r w:rsidR="008D1CA0" w:rsidRPr="0025325E">
        <w:rPr>
          <w:b/>
          <w:bCs/>
        </w:rPr>
        <w:t>manageradminfinance@asb-me.org</w:t>
      </w:r>
    </w:p>
    <w:p w:rsidR="00BF776E" w:rsidRDefault="00BF776E" w:rsidP="008D1CA0">
      <w:pPr>
        <w:suppressAutoHyphens w:val="0"/>
        <w:spacing w:line="276" w:lineRule="auto"/>
        <w:ind w:firstLine="328"/>
        <w:rPr>
          <w:b/>
          <w:bCs/>
        </w:rPr>
      </w:pPr>
    </w:p>
    <w:p w:rsidR="00FC5842" w:rsidRPr="00DF487C" w:rsidRDefault="00FC5842" w:rsidP="00BF776E">
      <w:pPr>
        <w:suppressAutoHyphens w:val="0"/>
        <w:spacing w:line="276" w:lineRule="auto"/>
        <w:ind w:firstLine="328"/>
        <w:rPr>
          <w:color w:val="000000"/>
        </w:rPr>
      </w:pPr>
      <w:r w:rsidRPr="00DF487C">
        <w:rPr>
          <w:color w:val="000000"/>
        </w:rPr>
        <w:t xml:space="preserve">We, the undersigned, declare that: </w:t>
      </w:r>
    </w:p>
    <w:p w:rsidR="00FC5842" w:rsidRPr="00DF487C" w:rsidRDefault="00FC5842" w:rsidP="00FC5842">
      <w:pPr>
        <w:numPr>
          <w:ilvl w:val="0"/>
          <w:numId w:val="14"/>
        </w:numPr>
        <w:tabs>
          <w:tab w:val="left" w:pos="567"/>
          <w:tab w:val="right" w:pos="9072"/>
        </w:tabs>
        <w:suppressAutoHyphens w:val="0"/>
        <w:overflowPunct w:val="0"/>
        <w:autoSpaceDE w:val="0"/>
        <w:autoSpaceDN w:val="0"/>
        <w:adjustRightInd w:val="0"/>
        <w:spacing w:before="60" w:after="60"/>
        <w:ind w:left="567" w:hanging="567"/>
        <w:textAlignment w:val="baseline"/>
        <w:rPr>
          <w:color w:val="000000"/>
        </w:rPr>
      </w:pPr>
      <w:r w:rsidRPr="00DF487C">
        <w:rPr>
          <w:color w:val="000000"/>
        </w:rPr>
        <w:t xml:space="preserve">The total price of our Bid is: </w:t>
      </w:r>
      <w:r w:rsidRPr="00DF487C">
        <w:rPr>
          <w:rStyle w:val="StyleItalic"/>
          <w:b/>
          <w:i/>
          <w:iCs/>
          <w:color w:val="000000"/>
        </w:rPr>
        <w:t>[insert the total bid price in words and figures, indicating the various amounts and the respective currencies</w:t>
      </w:r>
      <w:r w:rsidR="008D1CA0" w:rsidRPr="00DF487C">
        <w:rPr>
          <w:rStyle w:val="StyleItalic"/>
          <w:i/>
          <w:iCs/>
          <w:color w:val="000000"/>
        </w:rPr>
        <w:t>]</w:t>
      </w:r>
      <w:r w:rsidR="008D1CA0" w:rsidRPr="00DF487C">
        <w:rPr>
          <w:rStyle w:val="StyleItalic"/>
          <w:color w:val="000000"/>
        </w:rPr>
        <w:t>,</w:t>
      </w:r>
      <w:r w:rsidR="008D1CA0" w:rsidRPr="00DF487C">
        <w:rPr>
          <w:color w:val="000000"/>
        </w:rPr>
        <w:t xml:space="preserve"> inclusive</w:t>
      </w:r>
      <w:r w:rsidRPr="00DF487C">
        <w:rPr>
          <w:color w:val="000000"/>
        </w:rPr>
        <w:t xml:space="preserve"> of local taxes;</w:t>
      </w:r>
    </w:p>
    <w:p w:rsidR="00FC5842" w:rsidRPr="00DF487C" w:rsidRDefault="00FC5842" w:rsidP="00FC5842">
      <w:pPr>
        <w:numPr>
          <w:ilvl w:val="0"/>
          <w:numId w:val="14"/>
        </w:numPr>
        <w:tabs>
          <w:tab w:val="left" w:pos="540"/>
          <w:tab w:val="left" w:pos="567"/>
        </w:tabs>
        <w:suppressAutoHyphens w:val="0"/>
        <w:overflowPunct w:val="0"/>
        <w:autoSpaceDE w:val="0"/>
        <w:autoSpaceDN w:val="0"/>
        <w:adjustRightInd w:val="0"/>
        <w:spacing w:before="60" w:after="60"/>
        <w:ind w:left="540" w:hanging="540"/>
        <w:textAlignment w:val="baseline"/>
        <w:rPr>
          <w:rStyle w:val="StyleItalic"/>
          <w:color w:val="000000"/>
        </w:rPr>
      </w:pPr>
      <w:r w:rsidRPr="00DF487C">
        <w:rPr>
          <w:color w:val="000000"/>
        </w:rPr>
        <w:t>The following commissions, gratuities, or fees have been paid or are to be paid with respect to the bidding process or execution of the Contract</w:t>
      </w:r>
      <w:r w:rsidRPr="00DF487C">
        <w:rPr>
          <w:rStyle w:val="StyleItalic"/>
          <w:b/>
          <w:color w:val="000000"/>
        </w:rPr>
        <w:t xml:space="preserve">: </w:t>
      </w:r>
      <w:r w:rsidRPr="00DF487C">
        <w:rPr>
          <w:rStyle w:val="StyleItalic"/>
          <w:b/>
          <w:i/>
          <w:iCs/>
          <w:color w:val="000000"/>
        </w:rPr>
        <w:t xml:space="preserve">[insert complete name of each Recipient, its full address, the reason for which each commission or </w:t>
      </w:r>
      <w:r w:rsidR="008D1CA0" w:rsidRPr="00DF487C">
        <w:rPr>
          <w:rStyle w:val="StyleItalic"/>
          <w:b/>
          <w:i/>
          <w:iCs/>
          <w:color w:val="000000"/>
        </w:rPr>
        <w:t>gratuity was</w:t>
      </w:r>
      <w:r w:rsidRPr="00DF487C">
        <w:rPr>
          <w:rStyle w:val="StyleItalic"/>
          <w:b/>
          <w:i/>
          <w:iCs/>
          <w:color w:val="000000"/>
        </w:rPr>
        <w:t xml:space="preserve"> paid and the amount and currency of each such commission or gratuity. If none has been paid or is to be paid, indicate “none”]</w:t>
      </w:r>
      <w:r w:rsidRPr="00DF487C">
        <w:rPr>
          <w:rStyle w:val="StyleItalic"/>
          <w:b/>
          <w:bCs/>
          <w:i/>
          <w:iCs/>
          <w:color w:val="000000"/>
        </w:rPr>
        <w:t>;</w:t>
      </w:r>
    </w:p>
    <w:p w:rsidR="00FC5842" w:rsidRPr="00DF487C" w:rsidRDefault="00FC5842" w:rsidP="00FC5842">
      <w:pPr>
        <w:tabs>
          <w:tab w:val="left" w:pos="540"/>
          <w:tab w:val="left" w:pos="567"/>
        </w:tabs>
        <w:overflowPunct w:val="0"/>
        <w:autoSpaceDE w:val="0"/>
        <w:autoSpaceDN w:val="0"/>
        <w:adjustRightInd w:val="0"/>
        <w:spacing w:before="60" w:after="60"/>
        <w:textAlignment w:val="baseline"/>
        <w:rPr>
          <w:color w:val="000000"/>
        </w:rPr>
      </w:pP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326"/>
        <w:gridCol w:w="2693"/>
        <w:gridCol w:w="2693"/>
      </w:tblGrid>
      <w:tr w:rsidR="00FC5842" w:rsidRPr="00DF487C" w:rsidTr="00DB5FF5">
        <w:tc>
          <w:tcPr>
            <w:tcW w:w="3326" w:type="dxa"/>
            <w:tcBorders>
              <w:top w:val="double" w:sz="4" w:space="0" w:color="auto"/>
              <w:left w:val="double" w:sz="4" w:space="0" w:color="auto"/>
              <w:bottom w:val="single" w:sz="4" w:space="0" w:color="auto"/>
              <w:right w:val="single" w:sz="4" w:space="0" w:color="auto"/>
            </w:tcBorders>
            <w:shd w:val="clear" w:color="auto" w:fill="D9D9D9"/>
          </w:tcPr>
          <w:p w:rsidR="00FC5842" w:rsidRPr="00DF487C" w:rsidRDefault="00FC5842" w:rsidP="00DB5FF5">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jc w:val="center"/>
              <w:rPr>
                <w:b/>
                <w:bCs/>
                <w:color w:val="000000"/>
              </w:rPr>
            </w:pPr>
            <w:r w:rsidRPr="00DF487C">
              <w:rPr>
                <w:b/>
                <w:bCs/>
                <w:color w:val="000000"/>
              </w:rPr>
              <w:t>Name and address of Recipient</w:t>
            </w:r>
          </w:p>
        </w:tc>
        <w:tc>
          <w:tcPr>
            <w:tcW w:w="2693" w:type="dxa"/>
            <w:tcBorders>
              <w:top w:val="double" w:sz="4" w:space="0" w:color="auto"/>
              <w:left w:val="single" w:sz="4" w:space="0" w:color="auto"/>
              <w:bottom w:val="single" w:sz="4" w:space="0" w:color="auto"/>
              <w:right w:val="single" w:sz="4" w:space="0" w:color="auto"/>
            </w:tcBorders>
            <w:shd w:val="clear" w:color="auto" w:fill="D9D9D9"/>
          </w:tcPr>
          <w:p w:rsidR="00FC5842" w:rsidRPr="00DF487C" w:rsidRDefault="00FC5842" w:rsidP="00DB5FF5">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jc w:val="center"/>
              <w:rPr>
                <w:b/>
                <w:bCs/>
                <w:color w:val="000000"/>
              </w:rPr>
            </w:pPr>
            <w:r w:rsidRPr="00DF487C">
              <w:rPr>
                <w:b/>
                <w:bCs/>
                <w:color w:val="000000"/>
              </w:rPr>
              <w:t>Purpose Reason</w:t>
            </w:r>
          </w:p>
        </w:tc>
        <w:tc>
          <w:tcPr>
            <w:tcW w:w="2693" w:type="dxa"/>
            <w:tcBorders>
              <w:top w:val="double" w:sz="4" w:space="0" w:color="auto"/>
              <w:left w:val="single" w:sz="4" w:space="0" w:color="auto"/>
              <w:bottom w:val="single" w:sz="4" w:space="0" w:color="auto"/>
              <w:right w:val="double" w:sz="4" w:space="0" w:color="auto"/>
            </w:tcBorders>
            <w:shd w:val="clear" w:color="auto" w:fill="D9D9D9"/>
          </w:tcPr>
          <w:p w:rsidR="00FC5842" w:rsidRPr="00DF487C" w:rsidRDefault="00FC5842" w:rsidP="00DB5FF5">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jc w:val="center"/>
              <w:rPr>
                <w:b/>
                <w:bCs/>
                <w:color w:val="000000"/>
              </w:rPr>
            </w:pPr>
            <w:r w:rsidRPr="00DF487C">
              <w:rPr>
                <w:b/>
                <w:bCs/>
                <w:color w:val="000000"/>
              </w:rPr>
              <w:t>Currency and Amount</w:t>
            </w:r>
          </w:p>
        </w:tc>
      </w:tr>
      <w:tr w:rsidR="00FC5842" w:rsidRPr="00DF487C" w:rsidTr="00DB5FF5">
        <w:tc>
          <w:tcPr>
            <w:tcW w:w="3326" w:type="dxa"/>
            <w:tcBorders>
              <w:top w:val="single" w:sz="4" w:space="0" w:color="auto"/>
              <w:left w:val="double" w:sz="4" w:space="0" w:color="auto"/>
              <w:bottom w:val="single" w:sz="4" w:space="0" w:color="auto"/>
              <w:right w:val="single" w:sz="4" w:space="0" w:color="auto"/>
            </w:tcBorders>
          </w:tcPr>
          <w:p w:rsidR="00FC5842" w:rsidRPr="00DF487C" w:rsidRDefault="00FC5842" w:rsidP="00DB5FF5">
            <w:pPr>
              <w:tabs>
                <w:tab w:val="right" w:pos="2592"/>
              </w:tabs>
              <w:spacing w:before="60" w:after="60"/>
              <w:rPr>
                <w:color w:val="000000"/>
                <w:u w:val="single"/>
              </w:rPr>
            </w:pPr>
          </w:p>
          <w:p w:rsidR="00FC5842" w:rsidRPr="00DF487C" w:rsidRDefault="00FC5842" w:rsidP="00DB5FF5">
            <w:pPr>
              <w:tabs>
                <w:tab w:val="right" w:pos="2592"/>
              </w:tabs>
              <w:spacing w:before="60" w:after="60"/>
              <w:rPr>
                <w:color w:val="000000"/>
                <w:u w:val="single"/>
              </w:rPr>
            </w:pPr>
          </w:p>
        </w:tc>
        <w:tc>
          <w:tcPr>
            <w:tcW w:w="2693" w:type="dxa"/>
            <w:tcBorders>
              <w:top w:val="single" w:sz="4" w:space="0" w:color="auto"/>
              <w:left w:val="single" w:sz="4" w:space="0" w:color="auto"/>
              <w:bottom w:val="single" w:sz="4" w:space="0" w:color="auto"/>
              <w:right w:val="single" w:sz="4" w:space="0" w:color="auto"/>
            </w:tcBorders>
          </w:tcPr>
          <w:p w:rsidR="00FC5842" w:rsidRPr="00DF487C" w:rsidRDefault="00FC5842" w:rsidP="00DB5FF5">
            <w:pPr>
              <w:tabs>
                <w:tab w:val="right" w:pos="1782"/>
              </w:tabs>
              <w:spacing w:before="60" w:after="60"/>
              <w:rPr>
                <w:color w:val="000000"/>
                <w:u w:val="single"/>
              </w:rPr>
            </w:pPr>
          </w:p>
          <w:p w:rsidR="00FC5842" w:rsidRPr="00DF487C" w:rsidRDefault="00FC5842" w:rsidP="00DB5FF5">
            <w:pPr>
              <w:tabs>
                <w:tab w:val="right" w:pos="1782"/>
              </w:tabs>
              <w:spacing w:before="60" w:after="60"/>
              <w:rPr>
                <w:color w:val="000000"/>
                <w:u w:val="single"/>
              </w:rPr>
            </w:pPr>
          </w:p>
        </w:tc>
        <w:tc>
          <w:tcPr>
            <w:tcW w:w="2693" w:type="dxa"/>
            <w:tcBorders>
              <w:top w:val="single" w:sz="4" w:space="0" w:color="auto"/>
              <w:left w:val="single" w:sz="4" w:space="0" w:color="auto"/>
              <w:bottom w:val="single" w:sz="4" w:space="0" w:color="auto"/>
              <w:right w:val="double" w:sz="4" w:space="0" w:color="auto"/>
            </w:tcBorders>
          </w:tcPr>
          <w:p w:rsidR="00FC5842" w:rsidRPr="00DF487C" w:rsidRDefault="00FC5842" w:rsidP="00DB5FF5">
            <w:pPr>
              <w:tabs>
                <w:tab w:val="right" w:pos="1242"/>
              </w:tabs>
              <w:spacing w:before="60" w:after="60"/>
              <w:rPr>
                <w:color w:val="000000"/>
                <w:u w:val="single"/>
              </w:rPr>
            </w:pPr>
          </w:p>
          <w:p w:rsidR="00FC5842" w:rsidRPr="00DF487C" w:rsidRDefault="00FC5842" w:rsidP="00DB5FF5">
            <w:pPr>
              <w:tabs>
                <w:tab w:val="right" w:pos="1242"/>
              </w:tabs>
              <w:spacing w:before="60" w:after="60"/>
              <w:rPr>
                <w:color w:val="000000"/>
                <w:u w:val="single"/>
              </w:rPr>
            </w:pPr>
          </w:p>
        </w:tc>
      </w:tr>
      <w:tr w:rsidR="00FC5842" w:rsidRPr="00DF487C" w:rsidTr="00DB5FF5">
        <w:tc>
          <w:tcPr>
            <w:tcW w:w="3326" w:type="dxa"/>
            <w:tcBorders>
              <w:top w:val="single" w:sz="4" w:space="0" w:color="auto"/>
              <w:left w:val="double" w:sz="4" w:space="0" w:color="auto"/>
              <w:bottom w:val="single" w:sz="4" w:space="0" w:color="auto"/>
              <w:right w:val="single" w:sz="4" w:space="0" w:color="auto"/>
            </w:tcBorders>
          </w:tcPr>
          <w:p w:rsidR="00FC5842" w:rsidRPr="00DF487C" w:rsidRDefault="00FC5842" w:rsidP="00DB5FF5">
            <w:pPr>
              <w:tabs>
                <w:tab w:val="right" w:pos="2592"/>
              </w:tabs>
              <w:spacing w:before="60" w:after="60"/>
              <w:rPr>
                <w:color w:val="000000"/>
                <w:u w:val="single"/>
              </w:rPr>
            </w:pPr>
          </w:p>
          <w:p w:rsidR="00FC5842" w:rsidRPr="00DF487C" w:rsidRDefault="00FC5842" w:rsidP="00DB5FF5">
            <w:pPr>
              <w:tabs>
                <w:tab w:val="right" w:pos="2592"/>
              </w:tabs>
              <w:spacing w:before="60" w:after="60"/>
              <w:rPr>
                <w:color w:val="000000"/>
                <w:u w:val="single"/>
              </w:rPr>
            </w:pPr>
          </w:p>
        </w:tc>
        <w:tc>
          <w:tcPr>
            <w:tcW w:w="2693" w:type="dxa"/>
            <w:tcBorders>
              <w:top w:val="single" w:sz="4" w:space="0" w:color="auto"/>
              <w:left w:val="single" w:sz="4" w:space="0" w:color="auto"/>
              <w:bottom w:val="single" w:sz="4" w:space="0" w:color="auto"/>
              <w:right w:val="single" w:sz="4" w:space="0" w:color="auto"/>
            </w:tcBorders>
          </w:tcPr>
          <w:p w:rsidR="00FC5842" w:rsidRPr="00DF487C" w:rsidRDefault="00FC5842" w:rsidP="00DB5FF5">
            <w:pPr>
              <w:tabs>
                <w:tab w:val="right" w:pos="1782"/>
              </w:tabs>
              <w:spacing w:before="60" w:after="60"/>
              <w:rPr>
                <w:color w:val="000000"/>
                <w:u w:val="single"/>
              </w:rPr>
            </w:pPr>
          </w:p>
          <w:p w:rsidR="00FC5842" w:rsidRPr="00DF487C" w:rsidRDefault="00FC5842" w:rsidP="00DB5FF5">
            <w:pPr>
              <w:tabs>
                <w:tab w:val="right" w:pos="1782"/>
              </w:tabs>
              <w:spacing w:before="60" w:after="60"/>
              <w:rPr>
                <w:color w:val="000000"/>
                <w:u w:val="single"/>
              </w:rPr>
            </w:pPr>
          </w:p>
        </w:tc>
        <w:tc>
          <w:tcPr>
            <w:tcW w:w="2693" w:type="dxa"/>
            <w:tcBorders>
              <w:top w:val="single" w:sz="4" w:space="0" w:color="auto"/>
              <w:left w:val="single" w:sz="4" w:space="0" w:color="auto"/>
              <w:bottom w:val="single" w:sz="4" w:space="0" w:color="auto"/>
              <w:right w:val="double" w:sz="4" w:space="0" w:color="auto"/>
            </w:tcBorders>
          </w:tcPr>
          <w:p w:rsidR="00FC5842" w:rsidRPr="00DF487C" w:rsidRDefault="00FC5842" w:rsidP="00DB5FF5">
            <w:pPr>
              <w:tabs>
                <w:tab w:val="right" w:pos="1242"/>
              </w:tabs>
              <w:spacing w:before="60" w:after="60"/>
              <w:rPr>
                <w:color w:val="000000"/>
                <w:u w:val="single"/>
              </w:rPr>
            </w:pPr>
          </w:p>
          <w:p w:rsidR="00FC5842" w:rsidRPr="00DF487C" w:rsidRDefault="00FC5842" w:rsidP="00DB5FF5">
            <w:pPr>
              <w:tabs>
                <w:tab w:val="right" w:pos="1242"/>
              </w:tabs>
              <w:spacing w:before="60" w:after="60"/>
              <w:rPr>
                <w:color w:val="000000"/>
                <w:u w:val="single"/>
              </w:rPr>
            </w:pPr>
          </w:p>
        </w:tc>
      </w:tr>
      <w:tr w:rsidR="00FC5842" w:rsidRPr="00DF487C" w:rsidTr="00DB5FF5">
        <w:tc>
          <w:tcPr>
            <w:tcW w:w="3326" w:type="dxa"/>
            <w:tcBorders>
              <w:top w:val="single" w:sz="4" w:space="0" w:color="auto"/>
              <w:left w:val="double" w:sz="4" w:space="0" w:color="auto"/>
              <w:bottom w:val="double" w:sz="4" w:space="0" w:color="auto"/>
              <w:right w:val="single" w:sz="4" w:space="0" w:color="auto"/>
            </w:tcBorders>
          </w:tcPr>
          <w:p w:rsidR="00FC5842" w:rsidRPr="00DF487C" w:rsidRDefault="00FC5842" w:rsidP="00DB5FF5">
            <w:pPr>
              <w:tabs>
                <w:tab w:val="right" w:pos="2592"/>
              </w:tabs>
              <w:spacing w:before="60" w:after="60"/>
              <w:rPr>
                <w:color w:val="000000"/>
                <w:u w:val="single"/>
              </w:rPr>
            </w:pPr>
          </w:p>
          <w:p w:rsidR="00FC5842" w:rsidRPr="00DF487C" w:rsidRDefault="00FC5842" w:rsidP="00DB5FF5">
            <w:pPr>
              <w:tabs>
                <w:tab w:val="right" w:pos="2592"/>
              </w:tabs>
              <w:spacing w:before="60" w:after="60"/>
              <w:rPr>
                <w:color w:val="000000"/>
                <w:u w:val="single"/>
              </w:rPr>
            </w:pPr>
          </w:p>
        </w:tc>
        <w:tc>
          <w:tcPr>
            <w:tcW w:w="2693" w:type="dxa"/>
            <w:tcBorders>
              <w:top w:val="single" w:sz="4" w:space="0" w:color="auto"/>
              <w:left w:val="single" w:sz="4" w:space="0" w:color="auto"/>
              <w:bottom w:val="double" w:sz="4" w:space="0" w:color="auto"/>
              <w:right w:val="single" w:sz="4" w:space="0" w:color="auto"/>
            </w:tcBorders>
          </w:tcPr>
          <w:p w:rsidR="00FC5842" w:rsidRPr="00DF487C" w:rsidRDefault="00FC5842" w:rsidP="00DB5FF5">
            <w:pPr>
              <w:tabs>
                <w:tab w:val="right" w:pos="1782"/>
              </w:tabs>
              <w:spacing w:before="60" w:after="60"/>
              <w:rPr>
                <w:color w:val="000000"/>
                <w:u w:val="single"/>
              </w:rPr>
            </w:pPr>
          </w:p>
          <w:p w:rsidR="00FC5842" w:rsidRPr="00DF487C" w:rsidRDefault="00FC5842" w:rsidP="00DB5FF5">
            <w:pPr>
              <w:tabs>
                <w:tab w:val="right" w:pos="1782"/>
              </w:tabs>
              <w:spacing w:before="60" w:after="60"/>
              <w:rPr>
                <w:color w:val="000000"/>
                <w:u w:val="single"/>
              </w:rPr>
            </w:pPr>
          </w:p>
        </w:tc>
        <w:tc>
          <w:tcPr>
            <w:tcW w:w="2693" w:type="dxa"/>
            <w:tcBorders>
              <w:top w:val="single" w:sz="4" w:space="0" w:color="auto"/>
              <w:left w:val="single" w:sz="4" w:space="0" w:color="auto"/>
              <w:bottom w:val="double" w:sz="4" w:space="0" w:color="auto"/>
              <w:right w:val="double" w:sz="4" w:space="0" w:color="auto"/>
            </w:tcBorders>
          </w:tcPr>
          <w:p w:rsidR="00FC5842" w:rsidRPr="00DF487C" w:rsidRDefault="00FC5842" w:rsidP="00DB5FF5">
            <w:pPr>
              <w:tabs>
                <w:tab w:val="right" w:pos="1242"/>
              </w:tabs>
              <w:spacing w:before="60" w:after="60"/>
              <w:rPr>
                <w:color w:val="000000"/>
                <w:u w:val="single"/>
              </w:rPr>
            </w:pPr>
          </w:p>
          <w:p w:rsidR="00FC5842" w:rsidRPr="00DF487C" w:rsidRDefault="00FC5842" w:rsidP="00DB5FF5">
            <w:pPr>
              <w:tabs>
                <w:tab w:val="right" w:pos="1242"/>
              </w:tabs>
              <w:spacing w:before="60" w:after="60"/>
              <w:rPr>
                <w:color w:val="000000"/>
                <w:u w:val="single"/>
              </w:rPr>
            </w:pPr>
          </w:p>
        </w:tc>
      </w:tr>
    </w:tbl>
    <w:p w:rsidR="00FC5842" w:rsidRPr="00DF487C" w:rsidRDefault="00FC5842" w:rsidP="00FC5842">
      <w:pPr>
        <w:tabs>
          <w:tab w:val="left" w:pos="-1440"/>
          <w:tab w:val="left" w:pos="-720"/>
          <w:tab w:val="left" w:pos="540"/>
        </w:tabs>
        <w:spacing w:before="60" w:after="60"/>
        <w:rPr>
          <w:rStyle w:val="StyleItalic"/>
          <w:color w:val="000000"/>
        </w:rPr>
      </w:pPr>
    </w:p>
    <w:p w:rsidR="00FC5842" w:rsidRPr="00DF487C" w:rsidRDefault="00FC5842" w:rsidP="00FC5842">
      <w:pPr>
        <w:tabs>
          <w:tab w:val="left" w:pos="6120"/>
        </w:tabs>
        <w:spacing w:before="120" w:after="60"/>
        <w:rPr>
          <w:color w:val="000000"/>
        </w:rPr>
      </w:pPr>
      <w:r w:rsidRPr="00DF487C">
        <w:rPr>
          <w:color w:val="000000"/>
        </w:rPr>
        <w:t xml:space="preserve">Name: </w:t>
      </w:r>
      <w:r w:rsidRPr="00DF487C">
        <w:rPr>
          <w:b/>
          <w:color w:val="000000"/>
        </w:rPr>
        <w:t>_________________________</w:t>
      </w:r>
      <w:r w:rsidRPr="00DF487C">
        <w:rPr>
          <w:rStyle w:val="StyleItalic"/>
          <w:b/>
          <w:i/>
          <w:iCs/>
          <w:color w:val="000000"/>
        </w:rPr>
        <w:t>[insert complete name of person signing the bid]</w:t>
      </w:r>
      <w:r w:rsidRPr="00DF487C">
        <w:rPr>
          <w:b/>
          <w:color w:val="000000"/>
        </w:rPr>
        <w:tab/>
      </w:r>
    </w:p>
    <w:p w:rsidR="00FC5842" w:rsidRPr="00DF487C" w:rsidRDefault="00FC5842" w:rsidP="00FC5842">
      <w:pPr>
        <w:tabs>
          <w:tab w:val="left" w:pos="6120"/>
        </w:tabs>
        <w:spacing w:before="120" w:after="60"/>
        <w:rPr>
          <w:b/>
          <w:color w:val="000000"/>
        </w:rPr>
      </w:pPr>
      <w:r w:rsidRPr="00DF487C">
        <w:rPr>
          <w:color w:val="000000"/>
        </w:rPr>
        <w:t xml:space="preserve">In the capacity of </w:t>
      </w:r>
      <w:r w:rsidRPr="00DF487C">
        <w:rPr>
          <w:b/>
          <w:color w:val="000000"/>
        </w:rPr>
        <w:t>________________</w:t>
      </w:r>
      <w:r w:rsidR="00701442" w:rsidRPr="00DF487C">
        <w:rPr>
          <w:b/>
          <w:color w:val="000000"/>
        </w:rPr>
        <w:t>_</w:t>
      </w:r>
      <w:r w:rsidR="00701442" w:rsidRPr="00DF487C">
        <w:rPr>
          <w:rStyle w:val="StyleItalic"/>
          <w:b/>
          <w:i/>
          <w:iCs/>
          <w:color w:val="000000"/>
        </w:rPr>
        <w:t xml:space="preserve"> [</w:t>
      </w:r>
      <w:r w:rsidRPr="00DF487C">
        <w:rPr>
          <w:rStyle w:val="StyleItalic"/>
          <w:b/>
          <w:i/>
          <w:iCs/>
          <w:color w:val="000000"/>
        </w:rPr>
        <w:t>insert legal capacity of person signing the bid]</w:t>
      </w:r>
      <w:r w:rsidRPr="00DF487C">
        <w:rPr>
          <w:b/>
          <w:color w:val="000000"/>
        </w:rPr>
        <w:t xml:space="preserve"> </w:t>
      </w:r>
    </w:p>
    <w:p w:rsidR="00FC5842" w:rsidRPr="00DF487C" w:rsidRDefault="00FC5842" w:rsidP="0090059F">
      <w:pPr>
        <w:pStyle w:val="BankNormalChar"/>
        <w:tabs>
          <w:tab w:val="left" w:pos="1188"/>
          <w:tab w:val="left" w:pos="2394"/>
          <w:tab w:val="left" w:pos="4200"/>
          <w:tab w:val="left" w:pos="5238"/>
          <w:tab w:val="left" w:pos="7632"/>
          <w:tab w:val="left" w:pos="7868"/>
          <w:tab w:val="left" w:pos="9468"/>
        </w:tabs>
        <w:spacing w:before="120" w:after="60"/>
        <w:rPr>
          <w:b/>
          <w:i/>
          <w:iCs/>
          <w:color w:val="000000"/>
          <w:lang w:val="en-GB"/>
        </w:rPr>
      </w:pPr>
      <w:r w:rsidRPr="00DF487C">
        <w:rPr>
          <w:color w:val="000000"/>
          <w:lang w:val="en-GB"/>
        </w:rPr>
        <w:t xml:space="preserve">Signed: </w:t>
      </w:r>
      <w:r w:rsidRPr="00DF487C">
        <w:rPr>
          <w:b/>
          <w:color w:val="000000"/>
          <w:lang w:val="en-GB"/>
        </w:rPr>
        <w:t>__________</w:t>
      </w:r>
      <w:r w:rsidRPr="00DF487C">
        <w:rPr>
          <w:b/>
          <w:i/>
          <w:iCs/>
          <w:color w:val="000000"/>
          <w:lang w:val="en-GB"/>
        </w:rPr>
        <w:t>[signature of person whose name and capacity are shown above</w:t>
      </w:r>
      <w:r w:rsidRPr="00DF487C">
        <w:rPr>
          <w:color w:val="000000"/>
        </w:rPr>
        <w:t xml:space="preserve">Duly </w:t>
      </w:r>
      <w:r w:rsidR="00701442" w:rsidRPr="00DF487C">
        <w:rPr>
          <w:color w:val="000000"/>
        </w:rPr>
        <w:t>authorized</w:t>
      </w:r>
      <w:r w:rsidRPr="00DF487C">
        <w:rPr>
          <w:color w:val="000000"/>
        </w:rPr>
        <w:t xml:space="preserve"> to sign the bid for and on behalf of: </w:t>
      </w:r>
      <w:r w:rsidRPr="00DF487C">
        <w:rPr>
          <w:b/>
          <w:color w:val="000000"/>
        </w:rPr>
        <w:t>______</w:t>
      </w:r>
      <w:r w:rsidRPr="00DF487C">
        <w:rPr>
          <w:rStyle w:val="StyleItalic"/>
          <w:b/>
          <w:i/>
          <w:iCs/>
          <w:color w:val="000000"/>
        </w:rPr>
        <w:t>[insert complete name of Bidder]</w:t>
      </w:r>
      <w:r w:rsidRPr="00DF487C">
        <w:rPr>
          <w:color w:val="000000"/>
        </w:rPr>
        <w:t xml:space="preserve">Dated on _________day of _______________, _______ </w:t>
      </w:r>
      <w:r w:rsidRPr="00DF487C">
        <w:rPr>
          <w:rStyle w:val="StyleItalic"/>
          <w:b/>
          <w:i/>
          <w:iCs/>
          <w:color w:val="000000"/>
        </w:rPr>
        <w:t>[insert date of signing]</w:t>
      </w:r>
    </w:p>
    <w:p w:rsidR="00FC5842" w:rsidRPr="00DF487C" w:rsidRDefault="00FC5842" w:rsidP="0025325E">
      <w:pPr>
        <w:tabs>
          <w:tab w:val="left" w:pos="1701"/>
        </w:tabs>
        <w:spacing w:before="60" w:after="120"/>
        <w:rPr>
          <w:b/>
          <w:bCs/>
          <w:color w:val="000000"/>
          <w:highlight w:val="yellow"/>
        </w:rPr>
      </w:pPr>
      <w:r w:rsidRPr="00DF487C">
        <w:rPr>
          <w:i/>
          <w:iCs/>
          <w:color w:val="000000"/>
          <w:lang w:val="en-GB"/>
        </w:rPr>
        <w:br w:type="page"/>
      </w:r>
      <w:r w:rsidRPr="00DF487C">
        <w:rPr>
          <w:b/>
          <w:bCs/>
          <w:color w:val="000000"/>
        </w:rPr>
        <w:t xml:space="preserve">Form D 4.2.2:  Bid Price Breakdown </w:t>
      </w:r>
    </w:p>
    <w:p w:rsidR="00FC5842" w:rsidRPr="00DF487C" w:rsidRDefault="00FC5842" w:rsidP="00FC5842">
      <w:pPr>
        <w:tabs>
          <w:tab w:val="left" w:pos="1701"/>
        </w:tabs>
        <w:spacing w:after="120"/>
        <w:outlineLvl w:val="0"/>
        <w:rPr>
          <w:bCs/>
          <w:color w:val="000000"/>
          <w:sz w:val="22"/>
          <w:szCs w:val="22"/>
        </w:rPr>
      </w:pPr>
    </w:p>
    <w:p w:rsidR="00FC5842" w:rsidRPr="00DF487C" w:rsidRDefault="00FC5842" w:rsidP="008D1CA0">
      <w:pPr>
        <w:tabs>
          <w:tab w:val="left" w:pos="1701"/>
        </w:tabs>
        <w:spacing w:after="120"/>
        <w:outlineLvl w:val="0"/>
        <w:rPr>
          <w:bCs/>
          <w:i/>
          <w:color w:val="000000"/>
          <w:sz w:val="22"/>
          <w:szCs w:val="22"/>
        </w:rPr>
      </w:pPr>
      <w:r w:rsidRPr="00DF487C">
        <w:rPr>
          <w:bCs/>
          <w:i/>
          <w:color w:val="000000"/>
          <w:sz w:val="22"/>
          <w:szCs w:val="22"/>
        </w:rPr>
        <w:t>There shall be no currency split requirements and it will be:</w:t>
      </w:r>
      <w:r w:rsidRPr="00DF487C">
        <w:rPr>
          <w:bCs/>
          <w:i/>
          <w:color w:val="000000"/>
          <w:sz w:val="22"/>
          <w:szCs w:val="22"/>
        </w:rPr>
        <w:tab/>
      </w:r>
      <w:r w:rsidR="008D1CA0">
        <w:rPr>
          <w:bCs/>
          <w:i/>
          <w:color w:val="000000"/>
          <w:sz w:val="22"/>
          <w:szCs w:val="22"/>
        </w:rPr>
        <w:t xml:space="preserve">USD United State Dollars - </w:t>
      </w:r>
      <w:r w:rsidRPr="00DF487C">
        <w:rPr>
          <w:bCs/>
          <w:i/>
          <w:color w:val="000000"/>
          <w:sz w:val="22"/>
          <w:szCs w:val="22"/>
        </w:rPr>
        <w:t>100 %</w:t>
      </w:r>
    </w:p>
    <w:p w:rsidR="0025325E" w:rsidRDefault="0025325E" w:rsidP="00FC5842">
      <w:pPr>
        <w:rPr>
          <w:b/>
          <w:color w:val="000000"/>
          <w:sz w:val="22"/>
          <w:szCs w:val="22"/>
        </w:rPr>
      </w:pPr>
    </w:p>
    <w:p w:rsidR="0025325E" w:rsidRDefault="0025325E" w:rsidP="00FC5842">
      <w:pPr>
        <w:rPr>
          <w:b/>
          <w:color w:val="000000"/>
          <w:sz w:val="22"/>
          <w:szCs w:val="22"/>
        </w:rPr>
      </w:pPr>
    </w:p>
    <w:p w:rsidR="0025325E" w:rsidRDefault="0025325E" w:rsidP="00FC5842">
      <w:pPr>
        <w:rPr>
          <w:b/>
          <w:color w:val="000000"/>
          <w:sz w:val="22"/>
          <w:szCs w:val="22"/>
        </w:rPr>
      </w:pPr>
    </w:p>
    <w:p w:rsidR="00FC5842" w:rsidRPr="00DF487C" w:rsidRDefault="00FC5842" w:rsidP="00FC5842">
      <w:pPr>
        <w:rPr>
          <w:color w:val="000000"/>
          <w:sz w:val="22"/>
          <w:szCs w:val="22"/>
        </w:rPr>
      </w:pPr>
      <w:r w:rsidRPr="00DF487C">
        <w:rPr>
          <w:b/>
          <w:color w:val="000000"/>
          <w:sz w:val="22"/>
          <w:szCs w:val="22"/>
        </w:rPr>
        <w:t>Signature</w:t>
      </w:r>
      <w:r w:rsidRPr="00DF487C">
        <w:rPr>
          <w:color w:val="000000"/>
          <w:sz w:val="22"/>
          <w:szCs w:val="22"/>
        </w:rPr>
        <w:t xml:space="preserve">………………………………………………………. </w:t>
      </w:r>
    </w:p>
    <w:p w:rsidR="00FC5842" w:rsidRPr="00DF487C" w:rsidRDefault="00FC5842" w:rsidP="00FC5842">
      <w:pPr>
        <w:rPr>
          <w:b/>
          <w:i/>
          <w:color w:val="000000"/>
          <w:sz w:val="22"/>
          <w:szCs w:val="22"/>
        </w:rPr>
      </w:pPr>
      <w:r w:rsidRPr="00DF487C">
        <w:rPr>
          <w:b/>
          <w:i/>
          <w:color w:val="000000"/>
          <w:sz w:val="22"/>
          <w:szCs w:val="22"/>
        </w:rPr>
        <w:t xml:space="preserve">(A person or persons </w:t>
      </w:r>
      <w:r w:rsidR="00701442" w:rsidRPr="00DF487C">
        <w:rPr>
          <w:b/>
          <w:i/>
          <w:color w:val="000000"/>
          <w:sz w:val="22"/>
          <w:szCs w:val="22"/>
        </w:rPr>
        <w:t>authorized</w:t>
      </w:r>
      <w:r w:rsidRPr="00DF487C">
        <w:rPr>
          <w:b/>
          <w:i/>
          <w:color w:val="000000"/>
          <w:sz w:val="22"/>
          <w:szCs w:val="22"/>
        </w:rPr>
        <w:t xml:space="preserve"> to sign on behalf of the Bidder)</w:t>
      </w:r>
    </w:p>
    <w:p w:rsidR="00FC5842" w:rsidRPr="00DF487C" w:rsidRDefault="00FC5842" w:rsidP="00FC5842">
      <w:pPr>
        <w:spacing w:before="120" w:after="120"/>
        <w:rPr>
          <w:bCs/>
          <w:color w:val="000000"/>
          <w:sz w:val="22"/>
          <w:szCs w:val="22"/>
          <w:highlight w:val="yellow"/>
        </w:rPr>
      </w:pPr>
      <w:r w:rsidRPr="00DF487C">
        <w:rPr>
          <w:bCs/>
          <w:color w:val="000000"/>
          <w:sz w:val="22"/>
          <w:szCs w:val="22"/>
        </w:rPr>
        <w:t>Date:……………………..</w:t>
      </w: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FC5842">
      <w:pPr>
        <w:pStyle w:val="BankNormal"/>
        <w:spacing w:before="240" w:after="360"/>
        <w:ind w:left="1080"/>
        <w:rPr>
          <w:b/>
          <w:bCs/>
          <w:color w:val="000000"/>
          <w:szCs w:val="24"/>
        </w:rPr>
      </w:pPr>
    </w:p>
    <w:p w:rsidR="00F5049A" w:rsidRDefault="00F5049A" w:rsidP="00384598">
      <w:pPr>
        <w:pStyle w:val="BankNormal"/>
        <w:spacing w:before="240" w:after="360"/>
        <w:rPr>
          <w:b/>
          <w:bCs/>
          <w:color w:val="000000"/>
          <w:szCs w:val="24"/>
        </w:rPr>
      </w:pPr>
    </w:p>
    <w:p w:rsidR="00384598" w:rsidRDefault="00384598" w:rsidP="00384598">
      <w:pPr>
        <w:pStyle w:val="BankNormal"/>
        <w:spacing w:before="240" w:after="360"/>
        <w:rPr>
          <w:b/>
          <w:bCs/>
          <w:color w:val="000000"/>
          <w:szCs w:val="24"/>
        </w:rPr>
      </w:pPr>
    </w:p>
    <w:p w:rsidR="00F5049A" w:rsidRDefault="00F5049A" w:rsidP="00FC5842">
      <w:pPr>
        <w:pStyle w:val="BankNormal"/>
        <w:spacing w:before="240" w:after="360"/>
        <w:ind w:left="1080"/>
        <w:rPr>
          <w:b/>
          <w:bCs/>
          <w:color w:val="000000"/>
          <w:szCs w:val="24"/>
        </w:rPr>
      </w:pPr>
    </w:p>
    <w:p w:rsidR="008055D3" w:rsidRDefault="008055D3" w:rsidP="00FC5842">
      <w:pPr>
        <w:pStyle w:val="BankNormal"/>
        <w:spacing w:before="240" w:after="360"/>
        <w:ind w:left="1080"/>
        <w:rPr>
          <w:b/>
          <w:bCs/>
          <w:color w:val="000000"/>
          <w:szCs w:val="24"/>
        </w:rPr>
      </w:pPr>
    </w:p>
    <w:p w:rsidR="008055D3" w:rsidRDefault="008055D3" w:rsidP="00FC5842">
      <w:pPr>
        <w:pStyle w:val="BankNormal"/>
        <w:spacing w:before="240" w:after="360"/>
        <w:ind w:left="1080"/>
        <w:rPr>
          <w:b/>
          <w:bCs/>
          <w:color w:val="000000"/>
          <w:szCs w:val="24"/>
        </w:rPr>
      </w:pPr>
    </w:p>
    <w:p w:rsidR="00FC5842" w:rsidRPr="00DF487C" w:rsidRDefault="00FC5842" w:rsidP="00FC5842">
      <w:pPr>
        <w:pStyle w:val="BankNormal"/>
        <w:spacing w:before="240" w:after="360"/>
        <w:ind w:left="1080"/>
        <w:rPr>
          <w:b/>
          <w:bCs/>
          <w:color w:val="000000"/>
          <w:szCs w:val="24"/>
        </w:rPr>
      </w:pPr>
      <w:r w:rsidRPr="00DF487C">
        <w:rPr>
          <w:b/>
          <w:bCs/>
          <w:color w:val="000000"/>
          <w:szCs w:val="24"/>
        </w:rPr>
        <w:t xml:space="preserve">Form D 4.2.3 Price Schedule 1: Design </w:t>
      </w:r>
    </w:p>
    <w:p w:rsidR="00FC5842" w:rsidRPr="00DF487C" w:rsidRDefault="00FC5842" w:rsidP="008F2908">
      <w:pPr>
        <w:pStyle w:val="BodyTextIndent2"/>
        <w:numPr>
          <w:ilvl w:val="0"/>
          <w:numId w:val="34"/>
        </w:numPr>
        <w:tabs>
          <w:tab w:val="clear" w:pos="1080"/>
          <w:tab w:val="left" w:pos="720"/>
        </w:tabs>
        <w:rPr>
          <w:i/>
          <w:color w:val="000000"/>
        </w:rPr>
      </w:pPr>
      <w:r w:rsidRPr="00DF487C">
        <w:rPr>
          <w:i/>
          <w:color w:val="000000"/>
        </w:rPr>
        <w:t xml:space="preserve">The lump sum prices to be provided in this schedule shall be for works executed in accordance with the Ministry of </w:t>
      </w:r>
      <w:r w:rsidR="007C5369">
        <w:rPr>
          <w:i/>
          <w:color w:val="000000"/>
          <w:lang w:val="en-US"/>
        </w:rPr>
        <w:t xml:space="preserve">Health </w:t>
      </w:r>
      <w:r w:rsidRPr="00DF487C">
        <w:rPr>
          <w:i/>
          <w:color w:val="000000"/>
        </w:rPr>
        <w:t xml:space="preserve"> General Specifications for </w:t>
      </w:r>
      <w:r w:rsidR="007C5369">
        <w:rPr>
          <w:i/>
          <w:color w:val="000000"/>
          <w:lang w:val="en-US"/>
        </w:rPr>
        <w:t xml:space="preserve">Primary Health Care Centers </w:t>
      </w:r>
      <w:r w:rsidRPr="00DF487C">
        <w:rPr>
          <w:i/>
          <w:color w:val="000000"/>
        </w:rPr>
        <w:t>, Dated January 20</w:t>
      </w:r>
      <w:r w:rsidR="007C5369">
        <w:rPr>
          <w:i/>
          <w:color w:val="000000"/>
          <w:lang w:val="en-US"/>
        </w:rPr>
        <w:t>15</w:t>
      </w:r>
      <w:r w:rsidRPr="00DF487C">
        <w:rPr>
          <w:i/>
          <w:color w:val="000000"/>
        </w:rPr>
        <w:t>.</w:t>
      </w:r>
      <w:r w:rsidR="00C57A16" w:rsidRPr="00DF487C">
        <w:rPr>
          <w:i/>
          <w:color w:val="000000"/>
          <w:lang w:val="en-US"/>
        </w:rPr>
        <w:t xml:space="preserve"> This shall be for the entire design period.</w:t>
      </w:r>
    </w:p>
    <w:p w:rsidR="00FC5842" w:rsidRPr="00DF487C" w:rsidRDefault="00FC5842" w:rsidP="00FC5842">
      <w:pPr>
        <w:rPr>
          <w:b/>
          <w:color w:val="000000"/>
          <w:sz w:val="22"/>
          <w:szCs w:val="22"/>
          <w:highlight w:val="yellow"/>
        </w:rPr>
      </w:pPr>
    </w:p>
    <w:p w:rsidR="00C55719" w:rsidRPr="00DF487C" w:rsidRDefault="00C55719" w:rsidP="00FC5842">
      <w:pPr>
        <w:rPr>
          <w:b/>
          <w:color w:val="000000"/>
          <w:sz w:val="22"/>
          <w:szCs w:val="22"/>
          <w:highlight w:val="yellow"/>
        </w:rPr>
      </w:pPr>
    </w:p>
    <w:p w:rsidR="00FC5842" w:rsidRPr="00DF487C" w:rsidRDefault="00FC5842" w:rsidP="00FC5842">
      <w:pPr>
        <w:rPr>
          <w:b/>
          <w:color w:val="000000"/>
          <w:sz w:val="22"/>
          <w:szCs w:val="22"/>
          <w:highlight w:val="yellow"/>
        </w:rPr>
      </w:pPr>
    </w:p>
    <w:p w:rsidR="00FC5842" w:rsidRPr="00DF487C" w:rsidRDefault="00FC5842" w:rsidP="00FC5842">
      <w:pPr>
        <w:rPr>
          <w:color w:val="000000"/>
          <w:sz w:val="22"/>
          <w:szCs w:val="22"/>
        </w:rPr>
      </w:pPr>
      <w:r w:rsidRPr="00DF487C">
        <w:rPr>
          <w:b/>
          <w:color w:val="000000"/>
          <w:sz w:val="22"/>
          <w:szCs w:val="22"/>
        </w:rPr>
        <w:t>Signature</w:t>
      </w:r>
      <w:r w:rsidRPr="00DF487C">
        <w:rPr>
          <w:color w:val="000000"/>
          <w:sz w:val="22"/>
          <w:szCs w:val="22"/>
        </w:rPr>
        <w:t xml:space="preserve">………………………………………………………. </w:t>
      </w:r>
    </w:p>
    <w:p w:rsidR="00FC5842" w:rsidRPr="00DF487C" w:rsidRDefault="00FC5842" w:rsidP="00FC5842">
      <w:pPr>
        <w:rPr>
          <w:b/>
          <w:i/>
          <w:color w:val="000000"/>
          <w:sz w:val="22"/>
          <w:szCs w:val="22"/>
        </w:rPr>
      </w:pPr>
      <w:r w:rsidRPr="00DF487C">
        <w:rPr>
          <w:b/>
          <w:i/>
          <w:color w:val="000000"/>
          <w:sz w:val="22"/>
          <w:szCs w:val="22"/>
        </w:rPr>
        <w:t xml:space="preserve">(A person or persons </w:t>
      </w:r>
      <w:r w:rsidR="00FE39AE" w:rsidRPr="00DF487C">
        <w:rPr>
          <w:b/>
          <w:i/>
          <w:color w:val="000000"/>
          <w:sz w:val="22"/>
          <w:szCs w:val="22"/>
        </w:rPr>
        <w:t>authorized</w:t>
      </w:r>
      <w:r w:rsidRPr="00DF487C">
        <w:rPr>
          <w:b/>
          <w:i/>
          <w:color w:val="000000"/>
          <w:sz w:val="22"/>
          <w:szCs w:val="22"/>
        </w:rPr>
        <w:t xml:space="preserve"> to sign on behalf of the Bidder)</w:t>
      </w:r>
    </w:p>
    <w:p w:rsidR="00FC5842" w:rsidRPr="00DF487C" w:rsidRDefault="00FC5842" w:rsidP="00FC5842">
      <w:pPr>
        <w:spacing w:before="120" w:after="120"/>
        <w:rPr>
          <w:bCs/>
          <w:color w:val="000000"/>
          <w:sz w:val="22"/>
          <w:szCs w:val="22"/>
        </w:rPr>
      </w:pPr>
      <w:r w:rsidRPr="00DF487C">
        <w:rPr>
          <w:bCs/>
          <w:color w:val="000000"/>
          <w:sz w:val="22"/>
          <w:szCs w:val="22"/>
        </w:rPr>
        <w:t>Date</w:t>
      </w:r>
      <w:r w:rsidR="00FE39AE" w:rsidRPr="00DF487C">
        <w:rPr>
          <w:bCs/>
          <w:color w:val="000000"/>
          <w:sz w:val="22"/>
          <w:szCs w:val="22"/>
        </w:rPr>
        <w:t>:</w:t>
      </w:r>
    </w:p>
    <w:p w:rsidR="00FC5842" w:rsidRDefault="00FC5842" w:rsidP="00FC5842">
      <w:pPr>
        <w:spacing w:before="120" w:after="120"/>
        <w:rPr>
          <w:b/>
          <w:bCs/>
          <w:color w:val="000000"/>
        </w:rPr>
      </w:pPr>
    </w:p>
    <w:p w:rsidR="00FC5842" w:rsidRPr="00DF487C" w:rsidRDefault="00FC5842" w:rsidP="00F5049A">
      <w:pPr>
        <w:spacing w:before="120" w:after="120"/>
        <w:rPr>
          <w:b/>
          <w:bCs/>
          <w:color w:val="000000"/>
        </w:rPr>
      </w:pPr>
      <w:r w:rsidRPr="00DF487C">
        <w:rPr>
          <w:b/>
          <w:bCs/>
          <w:color w:val="000000"/>
        </w:rPr>
        <w:t>Form D 4.2.4 Price Schedule 2 –</w:t>
      </w:r>
      <w:r w:rsidR="00373E0D" w:rsidRPr="00DF487C">
        <w:rPr>
          <w:b/>
          <w:bCs/>
          <w:color w:val="000000"/>
        </w:rPr>
        <w:t xml:space="preserve"> </w:t>
      </w:r>
      <w:r w:rsidRPr="00DF487C">
        <w:rPr>
          <w:b/>
          <w:bCs/>
          <w:color w:val="000000"/>
        </w:rPr>
        <w:t xml:space="preserve">Construction </w:t>
      </w:r>
      <w:r w:rsidR="00F5049A">
        <w:rPr>
          <w:b/>
          <w:bCs/>
          <w:color w:val="000000"/>
        </w:rPr>
        <w:t xml:space="preserve">Build </w:t>
      </w:r>
      <w:r w:rsidRPr="00DF487C">
        <w:rPr>
          <w:b/>
          <w:bCs/>
          <w:color w:val="000000"/>
        </w:rPr>
        <w:t xml:space="preserve">Works for </w:t>
      </w:r>
      <w:r w:rsidR="00F5049A">
        <w:rPr>
          <w:b/>
          <w:bCs/>
          <w:color w:val="000000"/>
        </w:rPr>
        <w:t>the site</w:t>
      </w:r>
      <w:r w:rsidR="00A3281B" w:rsidRPr="00DF487C">
        <w:rPr>
          <w:b/>
          <w:bCs/>
          <w:color w:val="000000"/>
        </w:rPr>
        <w:t xml:space="preserve"> </w:t>
      </w:r>
    </w:p>
    <w:p w:rsidR="00F5049A" w:rsidRPr="00950C86" w:rsidRDefault="00F5049A" w:rsidP="00F5049A">
      <w:pPr>
        <w:pStyle w:val="BodyTextIndent2"/>
        <w:ind w:left="720"/>
        <w:rPr>
          <w:b/>
          <w:i/>
          <w:color w:val="000000"/>
          <w:lang w:val="en-US"/>
        </w:rPr>
      </w:pPr>
    </w:p>
    <w:tbl>
      <w:tblPr>
        <w:tblW w:w="0" w:type="auto"/>
        <w:tblBorders>
          <w:top w:val="nil"/>
          <w:left w:val="nil"/>
          <w:bottom w:val="nil"/>
          <w:right w:val="nil"/>
        </w:tblBorders>
        <w:tblLayout w:type="fixed"/>
        <w:tblLook w:val="0000" w:firstRow="0" w:lastRow="0" w:firstColumn="0" w:lastColumn="0" w:noHBand="0" w:noVBand="0"/>
      </w:tblPr>
      <w:tblGrid>
        <w:gridCol w:w="8390"/>
      </w:tblGrid>
      <w:tr w:rsidR="00F5049A" w:rsidRPr="00950C86" w:rsidTr="00F5049A">
        <w:trPr>
          <w:trHeight w:val="74"/>
        </w:trPr>
        <w:tc>
          <w:tcPr>
            <w:tcW w:w="8390" w:type="dxa"/>
          </w:tcPr>
          <w:p w:rsidR="00F5049A" w:rsidRPr="00950C86" w:rsidRDefault="00F5049A" w:rsidP="00F5049A">
            <w:pPr>
              <w:pStyle w:val="BodyTextIndent2"/>
              <w:ind w:left="720"/>
              <w:jc w:val="center"/>
              <w:rPr>
                <w:b/>
                <w:i/>
                <w:color w:val="000000"/>
                <w:lang w:val="en-US"/>
              </w:rPr>
            </w:pPr>
            <w:r w:rsidRPr="00950C86">
              <w:rPr>
                <w:b/>
                <w:bCs/>
                <w:i/>
                <w:color w:val="000000"/>
                <w:lang w:val="en-US"/>
              </w:rPr>
              <w:t>Bill of Quantity</w:t>
            </w:r>
          </w:p>
        </w:tc>
      </w:tr>
      <w:tr w:rsidR="00F5049A" w:rsidRPr="00950C86" w:rsidTr="00F5049A">
        <w:trPr>
          <w:trHeight w:val="74"/>
        </w:trPr>
        <w:tc>
          <w:tcPr>
            <w:tcW w:w="8390" w:type="dxa"/>
          </w:tcPr>
          <w:p w:rsidR="00F5049A" w:rsidRPr="00950C86" w:rsidRDefault="00F5049A" w:rsidP="0032585E">
            <w:pPr>
              <w:pStyle w:val="BodyTextIndent2"/>
              <w:ind w:left="720"/>
              <w:jc w:val="center"/>
              <w:rPr>
                <w:b/>
                <w:i/>
                <w:color w:val="000000"/>
                <w:lang w:val="en-US"/>
              </w:rPr>
            </w:pPr>
            <w:r w:rsidRPr="00950C86">
              <w:rPr>
                <w:b/>
                <w:bCs/>
                <w:i/>
                <w:color w:val="000000"/>
                <w:lang w:val="en-US"/>
              </w:rPr>
              <w:t xml:space="preserve">Reconstruction off </w:t>
            </w:r>
            <w:r w:rsidR="006F4895" w:rsidRPr="00950C86">
              <w:rPr>
                <w:b/>
                <w:bCs/>
                <w:i/>
                <w:color w:val="000000"/>
                <w:lang w:val="en-US"/>
              </w:rPr>
              <w:t>SAMSIEH</w:t>
            </w:r>
            <w:r w:rsidRPr="00950C86">
              <w:rPr>
                <w:b/>
                <w:bCs/>
                <w:i/>
                <w:color w:val="000000"/>
                <w:lang w:val="en-US"/>
              </w:rPr>
              <w:t xml:space="preserve"> </w:t>
            </w:r>
            <w:r w:rsidR="00DB1DF9" w:rsidRPr="00950C86">
              <w:rPr>
                <w:b/>
                <w:bCs/>
                <w:i/>
                <w:color w:val="000000"/>
                <w:lang w:val="en-US"/>
              </w:rPr>
              <w:t xml:space="preserve">SUB </w:t>
            </w:r>
            <w:r w:rsidRPr="00950C86">
              <w:rPr>
                <w:b/>
                <w:bCs/>
                <w:i/>
                <w:color w:val="000000"/>
                <w:lang w:val="en-US"/>
              </w:rPr>
              <w:t>Primary Health Care Center in</w:t>
            </w:r>
            <w:r w:rsidR="00DB1DF9" w:rsidRPr="00950C86">
              <w:rPr>
                <w:b/>
                <w:bCs/>
                <w:i/>
                <w:color w:val="000000"/>
                <w:lang w:val="en-US"/>
              </w:rPr>
              <w:t xml:space="preserve"> </w:t>
            </w:r>
            <w:r w:rsidR="0032585E" w:rsidRPr="00950C86">
              <w:rPr>
                <w:b/>
                <w:bCs/>
                <w:i/>
                <w:color w:val="000000"/>
                <w:lang w:val="en-US"/>
              </w:rPr>
              <w:t>Anna</w:t>
            </w:r>
          </w:p>
        </w:tc>
      </w:tr>
      <w:tr w:rsidR="00F5049A" w:rsidRPr="00950C86" w:rsidTr="00DB1DF9">
        <w:trPr>
          <w:trHeight w:val="333"/>
        </w:trPr>
        <w:tc>
          <w:tcPr>
            <w:tcW w:w="8390" w:type="dxa"/>
          </w:tcPr>
          <w:p w:rsidR="00F5049A" w:rsidRPr="00950C86" w:rsidRDefault="00F5049A" w:rsidP="00DB1DF9">
            <w:pPr>
              <w:pStyle w:val="BodyTextIndent2"/>
              <w:ind w:left="720"/>
              <w:jc w:val="center"/>
              <w:rPr>
                <w:b/>
                <w:i/>
                <w:color w:val="000000"/>
                <w:lang w:val="en-US"/>
              </w:rPr>
            </w:pPr>
            <w:r w:rsidRPr="00950C86">
              <w:rPr>
                <w:b/>
                <w:bCs/>
                <w:i/>
                <w:color w:val="000000"/>
                <w:lang w:val="en-US"/>
              </w:rPr>
              <w:t xml:space="preserve">Anbar </w:t>
            </w:r>
            <w:r w:rsidR="006F4895" w:rsidRPr="00950C86">
              <w:rPr>
                <w:b/>
                <w:bCs/>
                <w:i/>
                <w:color w:val="000000"/>
                <w:lang w:val="en-US"/>
              </w:rPr>
              <w:t>SAMSIEH</w:t>
            </w:r>
            <w:r w:rsidRPr="00950C86">
              <w:rPr>
                <w:b/>
                <w:bCs/>
                <w:i/>
                <w:color w:val="000000"/>
                <w:lang w:val="en-US"/>
              </w:rPr>
              <w:t xml:space="preserve"> City</w:t>
            </w:r>
            <w:r w:rsidR="00DB1DF9" w:rsidRPr="00950C86">
              <w:rPr>
                <w:b/>
                <w:bCs/>
                <w:i/>
                <w:color w:val="000000"/>
                <w:lang w:val="en-US"/>
              </w:rPr>
              <w:t xml:space="preserve"> </w:t>
            </w:r>
          </w:p>
        </w:tc>
      </w:tr>
    </w:tbl>
    <w:p w:rsidR="00FC5842" w:rsidRPr="00950C86" w:rsidRDefault="00FC5842" w:rsidP="00FC5842">
      <w:pPr>
        <w:pStyle w:val="BodyTextIndent2"/>
        <w:tabs>
          <w:tab w:val="clear" w:pos="1080"/>
        </w:tabs>
        <w:ind w:left="720" w:firstLine="0"/>
        <w:rPr>
          <w:b/>
          <w:i/>
          <w:color w:val="000000"/>
        </w:rPr>
      </w:pPr>
    </w:p>
    <w:tbl>
      <w:tblPr>
        <w:tblpPr w:leftFromText="180" w:rightFromText="180" w:vertAnchor="text" w:horzAnchor="margin" w:tblpY="5"/>
        <w:tblW w:w="9738" w:type="dxa"/>
        <w:tblBorders>
          <w:top w:val="nil"/>
          <w:left w:val="nil"/>
          <w:bottom w:val="nil"/>
          <w:right w:val="nil"/>
        </w:tblBorders>
        <w:tblLayout w:type="fixed"/>
        <w:tblLook w:val="0000" w:firstRow="0" w:lastRow="0" w:firstColumn="0" w:lastColumn="0" w:noHBand="0" w:noVBand="0"/>
      </w:tblPr>
      <w:tblGrid>
        <w:gridCol w:w="9738"/>
      </w:tblGrid>
      <w:tr w:rsidR="00F5049A" w:rsidRPr="00950C86" w:rsidTr="008055D3">
        <w:trPr>
          <w:trHeight w:val="4320"/>
        </w:trPr>
        <w:tc>
          <w:tcPr>
            <w:tcW w:w="9738" w:type="dxa"/>
          </w:tcPr>
          <w:p w:rsidR="00F5049A" w:rsidRPr="00950C86" w:rsidRDefault="00F5049A" w:rsidP="00F5049A">
            <w:pPr>
              <w:suppressAutoHyphens w:val="0"/>
              <w:autoSpaceDE w:val="0"/>
              <w:autoSpaceDN w:val="0"/>
              <w:adjustRightInd w:val="0"/>
              <w:rPr>
                <w:color w:val="000000"/>
              </w:rPr>
            </w:pPr>
            <w:r w:rsidRPr="00950C86">
              <w:rPr>
                <w:color w:val="000000"/>
              </w:rPr>
              <w:t>General Obligations Included within the Contract Cost:</w:t>
            </w:r>
          </w:p>
          <w:p w:rsidR="00F5049A" w:rsidRPr="00950C86" w:rsidRDefault="00F5049A" w:rsidP="00F5049A">
            <w:pPr>
              <w:numPr>
                <w:ilvl w:val="0"/>
                <w:numId w:val="77"/>
              </w:numPr>
              <w:suppressAutoHyphens w:val="0"/>
              <w:autoSpaceDE w:val="0"/>
              <w:autoSpaceDN w:val="0"/>
              <w:adjustRightInd w:val="0"/>
              <w:ind w:left="360"/>
              <w:rPr>
                <w:color w:val="000000"/>
              </w:rPr>
            </w:pPr>
            <w:r w:rsidRPr="00950C86">
              <w:rPr>
                <w:color w:val="000000"/>
              </w:rPr>
              <w:t>All required works are subjected to the Iraqi's Standard Specifications and attached specifications. The measurements of all quantities of the implemented works will be calculated based on the actual findings and dimensions according to the engineering specifications.</w:t>
            </w:r>
          </w:p>
          <w:p w:rsidR="00F5049A" w:rsidRPr="00950C86" w:rsidRDefault="00F5049A" w:rsidP="00F5049A">
            <w:pPr>
              <w:numPr>
                <w:ilvl w:val="0"/>
                <w:numId w:val="77"/>
              </w:numPr>
              <w:suppressAutoHyphens w:val="0"/>
              <w:autoSpaceDE w:val="0"/>
              <w:autoSpaceDN w:val="0"/>
              <w:adjustRightInd w:val="0"/>
              <w:ind w:left="360"/>
              <w:rPr>
                <w:color w:val="000000"/>
              </w:rPr>
            </w:pPr>
            <w:r w:rsidRPr="00950C86">
              <w:rPr>
                <w:color w:val="000000"/>
              </w:rPr>
              <w:t xml:space="preserve">All used materials must be subjected to the necessary laboratory tests both inside and outside the country as required. ASB engineers have the right to re-test any materials in the project in a different laboratory for some cases. </w:t>
            </w:r>
          </w:p>
          <w:p w:rsidR="00F5049A" w:rsidRPr="00950C86" w:rsidRDefault="00F5049A" w:rsidP="00F5049A">
            <w:pPr>
              <w:numPr>
                <w:ilvl w:val="0"/>
                <w:numId w:val="77"/>
              </w:numPr>
              <w:suppressAutoHyphens w:val="0"/>
              <w:autoSpaceDE w:val="0"/>
              <w:autoSpaceDN w:val="0"/>
              <w:adjustRightInd w:val="0"/>
              <w:ind w:left="360"/>
              <w:rPr>
                <w:color w:val="000000"/>
              </w:rPr>
            </w:pPr>
            <w:r w:rsidRPr="00950C86">
              <w:rPr>
                <w:color w:val="000000"/>
              </w:rPr>
              <w:t xml:space="preserve">The contractor is required to obtain an official approval by the supervisory committee before supplying any required materials, devices, systems...etc. or starting the implementation of any new items; including the provision of samples, mockup, catalogues for testing/inspection required to obtain this official approval. </w:t>
            </w:r>
          </w:p>
          <w:p w:rsidR="00F5049A" w:rsidRPr="00950C86" w:rsidRDefault="00F5049A" w:rsidP="00F5049A">
            <w:pPr>
              <w:suppressAutoHyphens w:val="0"/>
              <w:autoSpaceDE w:val="0"/>
              <w:autoSpaceDN w:val="0"/>
              <w:adjustRightInd w:val="0"/>
              <w:rPr>
                <w:color w:val="000000"/>
              </w:rPr>
            </w:pPr>
            <w:r w:rsidRPr="00950C86">
              <w:rPr>
                <w:color w:val="000000"/>
              </w:rPr>
              <w:t xml:space="preserve">4- The contractor is responsible for the safety of all activities in the site including the provision of all occupational safety requirements for all employees and workers (PPE). </w:t>
            </w:r>
          </w:p>
          <w:p w:rsidR="00F5049A" w:rsidRPr="00950C86" w:rsidRDefault="00F5049A" w:rsidP="00F5049A">
            <w:pPr>
              <w:suppressAutoHyphens w:val="0"/>
              <w:autoSpaceDE w:val="0"/>
              <w:autoSpaceDN w:val="0"/>
              <w:adjustRightInd w:val="0"/>
              <w:rPr>
                <w:color w:val="000000"/>
              </w:rPr>
            </w:pPr>
            <w:r w:rsidRPr="00950C86">
              <w:rPr>
                <w:color w:val="000000"/>
              </w:rPr>
              <w:t xml:space="preserve">5- The contractor cannot demand all the quantities mentioned in the BOQ, if the final measurement will show less quantities. </w:t>
            </w:r>
          </w:p>
          <w:p w:rsidR="003A7FE8" w:rsidRPr="00950C86" w:rsidRDefault="00F5049A" w:rsidP="003821CE">
            <w:pPr>
              <w:suppressAutoHyphens w:val="0"/>
              <w:autoSpaceDE w:val="0"/>
              <w:autoSpaceDN w:val="0"/>
              <w:adjustRightInd w:val="0"/>
              <w:rPr>
                <w:color w:val="000000"/>
              </w:rPr>
            </w:pPr>
            <w:r w:rsidRPr="00950C86">
              <w:rPr>
                <w:color w:val="000000"/>
              </w:rPr>
              <w:t xml:space="preserve">6- All the concrete works in the project should be provided by approved ready mix concrete batching plant which should be subjected to all quality control tests periodically and all its gauges and materials balances are calibrated by Central Organization for Standardization and Quality Control (COSQR). The calibration certificates must be in force and not-expired. </w:t>
            </w:r>
          </w:p>
          <w:p w:rsidR="003A7FE8" w:rsidRPr="00950C86" w:rsidRDefault="00F5049A" w:rsidP="003821CE">
            <w:pPr>
              <w:suppressAutoHyphens w:val="0"/>
              <w:autoSpaceDE w:val="0"/>
              <w:autoSpaceDN w:val="0"/>
              <w:adjustRightInd w:val="0"/>
              <w:rPr>
                <w:color w:val="000000"/>
              </w:rPr>
            </w:pPr>
            <w:r w:rsidRPr="00950C86">
              <w:rPr>
                <w:color w:val="000000"/>
              </w:rPr>
              <w:t xml:space="preserve">7- The contractor is required to provide and Install a prefabricated office of two rooms at least including kitchen and toilet for the supervisory committee of the project with all required furniture, electrical, mechanical and communications services. Also, it is required to provide only a one means of transport with its driver for the following-up of the project implementation by the committee. </w:t>
            </w:r>
          </w:p>
          <w:p w:rsidR="00F5049A" w:rsidRPr="00950C86" w:rsidRDefault="00F5049A" w:rsidP="003821CE">
            <w:pPr>
              <w:suppressAutoHyphens w:val="0"/>
              <w:autoSpaceDE w:val="0"/>
              <w:autoSpaceDN w:val="0"/>
              <w:adjustRightInd w:val="0"/>
              <w:rPr>
                <w:color w:val="000000"/>
              </w:rPr>
            </w:pPr>
            <w:r w:rsidRPr="00950C86">
              <w:rPr>
                <w:color w:val="000000"/>
              </w:rPr>
              <w:t>8- The maintenance works of the defect liability period (</w:t>
            </w:r>
            <w:r w:rsidR="003821CE" w:rsidRPr="00950C86">
              <w:rPr>
                <w:color w:val="000000"/>
              </w:rPr>
              <w:t>4</w:t>
            </w:r>
            <w:r w:rsidRPr="00950C86">
              <w:rPr>
                <w:color w:val="000000"/>
              </w:rPr>
              <w:t xml:space="preserve"> months) includes all civil, sanitary, electrical and mechanical works.</w:t>
            </w:r>
          </w:p>
        </w:tc>
      </w:tr>
    </w:tbl>
    <w:p w:rsidR="009820FD" w:rsidRPr="009820FD" w:rsidRDefault="009820FD" w:rsidP="009820FD">
      <w:pPr>
        <w:rPr>
          <w:vanish/>
        </w:rPr>
      </w:pPr>
    </w:p>
    <w:tbl>
      <w:tblPr>
        <w:tblpPr w:leftFromText="180" w:rightFromText="180" w:vertAnchor="page" w:horzAnchor="margin" w:tblpY="3039"/>
        <w:tblW w:w="10368" w:type="dxa"/>
        <w:tblLook w:val="04A0" w:firstRow="1" w:lastRow="0" w:firstColumn="1" w:lastColumn="0" w:noHBand="0" w:noVBand="1"/>
      </w:tblPr>
      <w:tblGrid>
        <w:gridCol w:w="738"/>
        <w:gridCol w:w="6030"/>
        <w:gridCol w:w="693"/>
        <w:gridCol w:w="1096"/>
        <w:gridCol w:w="821"/>
        <w:gridCol w:w="990"/>
      </w:tblGrid>
      <w:tr w:rsidR="00384598" w:rsidRPr="00E227D9" w:rsidTr="005F5C17">
        <w:trPr>
          <w:trHeight w:val="315"/>
        </w:trPr>
        <w:tc>
          <w:tcPr>
            <w:tcW w:w="738" w:type="dxa"/>
            <w:tcBorders>
              <w:top w:val="single" w:sz="4" w:space="0" w:color="auto"/>
              <w:left w:val="single" w:sz="8" w:space="0" w:color="auto"/>
              <w:bottom w:val="single" w:sz="4" w:space="0" w:color="auto"/>
              <w:right w:val="single" w:sz="4" w:space="0" w:color="auto"/>
            </w:tcBorders>
            <w:shd w:val="clear" w:color="000000" w:fill="D9D9D9"/>
            <w:noWrap/>
            <w:hideMark/>
          </w:tcPr>
          <w:p w:rsidR="00384598" w:rsidRPr="00E227D9" w:rsidRDefault="00384598" w:rsidP="00384598">
            <w:pPr>
              <w:suppressAutoHyphens w:val="0"/>
              <w:jc w:val="center"/>
              <w:rPr>
                <w:rFonts w:ascii="Calibri" w:hAnsi="Calibri" w:cs="Calibri"/>
                <w:b/>
                <w:bCs/>
                <w:color w:val="000000"/>
              </w:rPr>
            </w:pPr>
            <w:r w:rsidRPr="00E227D9">
              <w:rPr>
                <w:rFonts w:ascii="Calibri" w:hAnsi="Calibri" w:cs="Calibri"/>
                <w:b/>
                <w:bCs/>
                <w:color w:val="000000"/>
              </w:rPr>
              <w:t>#</w:t>
            </w:r>
          </w:p>
        </w:tc>
        <w:tc>
          <w:tcPr>
            <w:tcW w:w="6030" w:type="dxa"/>
            <w:tcBorders>
              <w:top w:val="single" w:sz="4" w:space="0" w:color="auto"/>
              <w:left w:val="nil"/>
              <w:bottom w:val="single" w:sz="4" w:space="0" w:color="auto"/>
              <w:right w:val="single" w:sz="4" w:space="0" w:color="auto"/>
            </w:tcBorders>
            <w:shd w:val="clear" w:color="000000" w:fill="D9D9D9"/>
            <w:noWrap/>
            <w:hideMark/>
          </w:tcPr>
          <w:p w:rsidR="00384598" w:rsidRPr="00E227D9" w:rsidRDefault="00384598" w:rsidP="00384598">
            <w:pPr>
              <w:suppressAutoHyphens w:val="0"/>
              <w:jc w:val="left"/>
              <w:rPr>
                <w:rFonts w:ascii="Calibri" w:hAnsi="Calibri" w:cs="Calibri"/>
                <w:b/>
                <w:bCs/>
                <w:color w:val="000000"/>
              </w:rPr>
            </w:pPr>
            <w:r w:rsidRPr="00E227D9">
              <w:rPr>
                <w:rFonts w:ascii="Calibri" w:hAnsi="Calibri" w:cs="Calibri"/>
                <w:b/>
                <w:bCs/>
                <w:color w:val="000000"/>
              </w:rPr>
              <w:t>Item</w:t>
            </w:r>
          </w:p>
        </w:tc>
        <w:tc>
          <w:tcPr>
            <w:tcW w:w="693" w:type="dxa"/>
            <w:tcBorders>
              <w:top w:val="single" w:sz="4" w:space="0" w:color="auto"/>
              <w:left w:val="nil"/>
              <w:bottom w:val="single" w:sz="4" w:space="0" w:color="auto"/>
              <w:right w:val="single" w:sz="4" w:space="0" w:color="auto"/>
            </w:tcBorders>
            <w:shd w:val="clear" w:color="000000" w:fill="D9D9D9"/>
            <w:noWrap/>
            <w:vAlign w:val="center"/>
            <w:hideMark/>
          </w:tcPr>
          <w:p w:rsidR="00384598" w:rsidRPr="00E227D9" w:rsidRDefault="00384598" w:rsidP="00384598">
            <w:pPr>
              <w:suppressAutoHyphens w:val="0"/>
              <w:jc w:val="center"/>
              <w:rPr>
                <w:rFonts w:ascii="Calibri" w:hAnsi="Calibri" w:cs="Calibri"/>
                <w:b/>
                <w:bCs/>
                <w:color w:val="000000"/>
              </w:rPr>
            </w:pPr>
            <w:r w:rsidRPr="00E227D9">
              <w:rPr>
                <w:rFonts w:ascii="Calibri" w:hAnsi="Calibri" w:cs="Calibri"/>
                <w:b/>
                <w:bCs/>
                <w:color w:val="000000"/>
              </w:rPr>
              <w:t>Unit</w:t>
            </w:r>
          </w:p>
        </w:tc>
        <w:tc>
          <w:tcPr>
            <w:tcW w:w="1096" w:type="dxa"/>
            <w:tcBorders>
              <w:top w:val="single" w:sz="4" w:space="0" w:color="auto"/>
              <w:left w:val="nil"/>
              <w:bottom w:val="single" w:sz="4" w:space="0" w:color="auto"/>
              <w:right w:val="single" w:sz="4" w:space="0" w:color="auto"/>
            </w:tcBorders>
            <w:shd w:val="clear" w:color="000000" w:fill="D9D9D9"/>
            <w:noWrap/>
            <w:vAlign w:val="center"/>
            <w:hideMark/>
          </w:tcPr>
          <w:p w:rsidR="00384598" w:rsidRPr="00E227D9" w:rsidRDefault="00384598" w:rsidP="00384598">
            <w:pPr>
              <w:suppressAutoHyphens w:val="0"/>
              <w:jc w:val="center"/>
              <w:rPr>
                <w:rFonts w:ascii="Calibri" w:hAnsi="Calibri" w:cs="Calibri"/>
                <w:b/>
                <w:bCs/>
                <w:color w:val="000000"/>
              </w:rPr>
            </w:pPr>
            <w:r w:rsidRPr="00E227D9">
              <w:rPr>
                <w:rFonts w:ascii="Calibri" w:hAnsi="Calibri" w:cs="Calibri"/>
                <w:b/>
                <w:bCs/>
                <w:color w:val="000000"/>
              </w:rPr>
              <w:t>Quantity</w:t>
            </w:r>
          </w:p>
        </w:tc>
        <w:tc>
          <w:tcPr>
            <w:tcW w:w="821" w:type="dxa"/>
            <w:tcBorders>
              <w:top w:val="single" w:sz="4" w:space="0" w:color="auto"/>
              <w:left w:val="nil"/>
              <w:bottom w:val="single" w:sz="4" w:space="0" w:color="auto"/>
              <w:right w:val="single" w:sz="4" w:space="0" w:color="auto"/>
            </w:tcBorders>
            <w:shd w:val="clear" w:color="000000" w:fill="D9D9D9"/>
            <w:noWrap/>
            <w:vAlign w:val="center"/>
            <w:hideMark/>
          </w:tcPr>
          <w:p w:rsidR="00384598" w:rsidRPr="00E227D9" w:rsidRDefault="00384598" w:rsidP="00384598">
            <w:pPr>
              <w:suppressAutoHyphens w:val="0"/>
              <w:jc w:val="center"/>
              <w:rPr>
                <w:rFonts w:ascii="Calibri" w:hAnsi="Calibri" w:cs="Calibri"/>
                <w:b/>
                <w:bCs/>
                <w:color w:val="000000"/>
              </w:rPr>
            </w:pPr>
            <w:r w:rsidRPr="00E227D9">
              <w:rPr>
                <w:rFonts w:ascii="Calibri" w:hAnsi="Calibri" w:cs="Calibri"/>
                <w:b/>
                <w:bCs/>
                <w:color w:val="000000"/>
              </w:rPr>
              <w:t>Price $</w:t>
            </w:r>
          </w:p>
        </w:tc>
        <w:tc>
          <w:tcPr>
            <w:tcW w:w="990" w:type="dxa"/>
            <w:tcBorders>
              <w:top w:val="single" w:sz="4" w:space="0" w:color="auto"/>
              <w:left w:val="nil"/>
              <w:bottom w:val="single" w:sz="4" w:space="0" w:color="auto"/>
              <w:right w:val="single" w:sz="8" w:space="0" w:color="auto"/>
            </w:tcBorders>
            <w:shd w:val="clear" w:color="000000" w:fill="D9D9D9"/>
            <w:noWrap/>
            <w:vAlign w:val="center"/>
            <w:hideMark/>
          </w:tcPr>
          <w:p w:rsidR="00384598" w:rsidRPr="00E227D9" w:rsidRDefault="00384598" w:rsidP="00384598">
            <w:pPr>
              <w:suppressAutoHyphens w:val="0"/>
              <w:jc w:val="center"/>
              <w:rPr>
                <w:rFonts w:ascii="Calibri" w:hAnsi="Calibri" w:cs="Calibri"/>
                <w:b/>
                <w:bCs/>
                <w:color w:val="000000"/>
              </w:rPr>
            </w:pPr>
            <w:r w:rsidRPr="00E227D9">
              <w:rPr>
                <w:rFonts w:ascii="Calibri" w:hAnsi="Calibri" w:cs="Calibri"/>
                <w:b/>
                <w:bCs/>
                <w:color w:val="000000"/>
              </w:rPr>
              <w:t>Total $</w:t>
            </w:r>
          </w:p>
        </w:tc>
      </w:tr>
      <w:tr w:rsidR="00384598" w:rsidRPr="00384598" w:rsidTr="005F5C17">
        <w:trPr>
          <w:trHeight w:val="375"/>
        </w:trPr>
        <w:tc>
          <w:tcPr>
            <w:tcW w:w="6768" w:type="dxa"/>
            <w:gridSpan w:val="2"/>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A : Site Preparation Works</w:t>
            </w:r>
          </w:p>
        </w:tc>
        <w:tc>
          <w:tcPr>
            <w:tcW w:w="693"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c>
          <w:tcPr>
            <w:tcW w:w="1096"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nil"/>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6030"/>
        </w:trPr>
        <w:tc>
          <w:tcPr>
            <w:tcW w:w="738" w:type="dxa"/>
            <w:vMerge w:val="restart"/>
            <w:tcBorders>
              <w:top w:val="nil"/>
              <w:left w:val="single" w:sz="8" w:space="0" w:color="auto"/>
              <w:bottom w:val="single" w:sz="4" w:space="0" w:color="000000"/>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w:t>
            </w:r>
          </w:p>
        </w:tc>
        <w:tc>
          <w:tcPr>
            <w:tcW w:w="6030" w:type="dxa"/>
            <w:vMerge w:val="restart"/>
            <w:tcBorders>
              <w:top w:val="nil"/>
              <w:left w:val="single" w:sz="4" w:space="0" w:color="auto"/>
              <w:bottom w:val="single" w:sz="4" w:space="0" w:color="000000"/>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Site preparation:</w:t>
            </w:r>
            <w:r w:rsidRPr="00384598">
              <w:rPr>
                <w:rFonts w:ascii="Calibri" w:hAnsi="Calibri" w:cs="Calibri"/>
                <w:color w:val="000000"/>
                <w:sz w:val="22"/>
                <w:szCs w:val="22"/>
              </w:rPr>
              <w:br/>
              <w:t>Supply materials, tools, heavy construction equipment and manpower to demolish and remove all concrete structure, walls, blocks and foundations which existing up and down the ground level and 25cm of the existing soil of project ground. All project area shall be cleared of grass and weeds to at least a depth of 30 cm. Cleared of structures, pavement, sidewalks, concrete or masonry debris, trees, logs, upturned stumps, loose boulders, and any other objectionable material of any kind which would interfere with the performance or completion of the work, create a hazard to safety, or impair the subsequent usefulness of the work, or obstruct its operation. The price should include withdrawal of surface, ground water and ponds within the area of the project (if any). In addition to remove trees and other natural vegetation outside and inside the actual lines of project area, and all debris from the site to a dump site approved by the relevant authority. leveling and compacting all the project area (after removal of 25 cm of the existing project soil) using heavy construction equipment - single drum sheep feet and vibratory road roller compactor, the natural ground compaction of the project should not be less than 90% of MDD to comply with the modified proctor test and marking and planning the buildings of the project. The work includes delivering all existing materials and furniture inside the project before demolishing the buildings to End User warehouses  and delivering them by official storage documents according to instruction of the supervisory committee, cleaning and washing all parts of the project after completing the construction works. All needed work to complete the job will be included within the price.</w:t>
            </w:r>
          </w:p>
        </w:tc>
        <w:tc>
          <w:tcPr>
            <w:tcW w:w="6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900</w:t>
            </w:r>
          </w:p>
        </w:tc>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75"/>
        </w:trPr>
        <w:tc>
          <w:tcPr>
            <w:tcW w:w="738" w:type="dxa"/>
            <w:vMerge/>
            <w:tcBorders>
              <w:top w:val="nil"/>
              <w:left w:val="single" w:sz="8"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b/>
                <w:bCs/>
                <w:color w:val="000000"/>
                <w:sz w:val="22"/>
                <w:szCs w:val="22"/>
              </w:rPr>
            </w:pPr>
          </w:p>
        </w:tc>
        <w:tc>
          <w:tcPr>
            <w:tcW w:w="6030"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693"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1096"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821"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990" w:type="dxa"/>
            <w:vMerge/>
            <w:tcBorders>
              <w:top w:val="nil"/>
              <w:left w:val="single" w:sz="4" w:space="0" w:color="auto"/>
              <w:bottom w:val="single" w:sz="4" w:space="0" w:color="000000"/>
              <w:right w:val="single" w:sz="8" w:space="0" w:color="auto"/>
            </w:tcBorders>
            <w:vAlign w:val="center"/>
            <w:hideMark/>
          </w:tcPr>
          <w:p w:rsidR="00384598" w:rsidRPr="00384598" w:rsidRDefault="00384598" w:rsidP="00384598">
            <w:pPr>
              <w:suppressAutoHyphens w:val="0"/>
              <w:jc w:val="left"/>
              <w:rPr>
                <w:rFonts w:ascii="Calibri" w:hAnsi="Calibri" w:cs="Calibri"/>
                <w:b/>
                <w:bCs/>
                <w:color w:val="000000"/>
              </w:rPr>
            </w:pPr>
          </w:p>
        </w:tc>
      </w:tr>
      <w:tr w:rsidR="00384598" w:rsidRPr="00384598" w:rsidTr="005F5C17">
        <w:trPr>
          <w:trHeight w:val="4575"/>
        </w:trPr>
        <w:tc>
          <w:tcPr>
            <w:tcW w:w="738" w:type="dxa"/>
            <w:tcBorders>
              <w:top w:val="nil"/>
              <w:left w:val="single" w:sz="8" w:space="0" w:color="auto"/>
              <w:bottom w:val="nil"/>
              <w:right w:val="single" w:sz="4" w:space="0" w:color="auto"/>
            </w:tcBorders>
            <w:shd w:val="clear" w:color="000000" w:fill="FCE4D6"/>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 xml:space="preserve"> </w:t>
            </w:r>
          </w:p>
        </w:tc>
        <w:tc>
          <w:tcPr>
            <w:tcW w:w="6030" w:type="dxa"/>
            <w:tcBorders>
              <w:top w:val="nil"/>
              <w:left w:val="nil"/>
              <w:bottom w:val="nil"/>
              <w:right w:val="single" w:sz="4" w:space="0" w:color="auto"/>
            </w:tcBorders>
            <w:shd w:val="clear" w:color="000000" w:fill="FCE4D6"/>
            <w:hideMark/>
          </w:tcPr>
          <w:p w:rsidR="00384598" w:rsidRPr="00384598" w:rsidRDefault="00384598" w:rsidP="00384598">
            <w:pPr>
              <w:suppressAutoHyphens w:val="0"/>
              <w:jc w:val="left"/>
              <w:rPr>
                <w:rFonts w:ascii="Calibri" w:hAnsi="Calibri" w:cs="Calibri"/>
                <w:sz w:val="22"/>
                <w:szCs w:val="22"/>
              </w:rPr>
            </w:pPr>
            <w:r w:rsidRPr="00384598">
              <w:rPr>
                <w:rFonts w:ascii="Calibri" w:hAnsi="Calibri" w:cs="Calibri"/>
                <w:b/>
                <w:bCs/>
                <w:sz w:val="22"/>
                <w:szCs w:val="22"/>
              </w:rPr>
              <w:t>Excavation Works:</w:t>
            </w:r>
            <w:r w:rsidRPr="00384598">
              <w:rPr>
                <w:rFonts w:ascii="Calibri" w:hAnsi="Calibri" w:cs="Calibri"/>
                <w:b/>
                <w:bCs/>
                <w:color w:val="FF0000"/>
                <w:sz w:val="28"/>
                <w:szCs w:val="28"/>
                <w:rtl/>
              </w:rPr>
              <w:t>فقط للمواقع التي تحتاج</w:t>
            </w:r>
            <w:r w:rsidRPr="00384598">
              <w:rPr>
                <w:rFonts w:ascii="Calibri" w:hAnsi="Calibri" w:cs="Calibri"/>
                <w:sz w:val="22"/>
                <w:szCs w:val="22"/>
              </w:rPr>
              <w:br/>
              <w:t>Excavation in all types of soil (even rock layers, existing asphalt, concrete foundations, etc..) for the project area starting at the existing ground level down to the required depth  approved by the engineering committee, removal of all material to a site approved by local authorities. The price include cleaning and leveling the bed of the excavation, compaction  using heavy construction equipment - single drum sheep feet and vibratory road roller compactor (the compaction of these areas should not be less than 90% of MDD to comply with the modified proctor test) and withdrawing the underground water if the groundwater level is high on a daily basis using water tank truck until the completion of the foundations and all the required works to complete the Job. All needed work to complete the job will be included within the price.</w:t>
            </w:r>
          </w:p>
        </w:tc>
        <w:tc>
          <w:tcPr>
            <w:tcW w:w="693" w:type="dxa"/>
            <w:tcBorders>
              <w:top w:val="nil"/>
              <w:left w:val="nil"/>
              <w:bottom w:val="nil"/>
              <w:right w:val="single" w:sz="4"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75"/>
        </w:trPr>
        <w:tc>
          <w:tcPr>
            <w:tcW w:w="738" w:type="dxa"/>
            <w:tcBorders>
              <w:top w:val="single" w:sz="4" w:space="0" w:color="auto"/>
              <w:left w:val="single" w:sz="8" w:space="0" w:color="auto"/>
              <w:bottom w:val="nil"/>
              <w:right w:val="single" w:sz="4" w:space="0" w:color="auto"/>
            </w:tcBorders>
            <w:shd w:val="clear" w:color="000000" w:fill="FCE4D6"/>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w:t>
            </w:r>
          </w:p>
        </w:tc>
        <w:tc>
          <w:tcPr>
            <w:tcW w:w="6030" w:type="dxa"/>
            <w:tcBorders>
              <w:top w:val="single" w:sz="4" w:space="0" w:color="auto"/>
              <w:left w:val="nil"/>
              <w:bottom w:val="nil"/>
              <w:right w:val="single" w:sz="4" w:space="0" w:color="auto"/>
            </w:tcBorders>
            <w:shd w:val="clear" w:color="000000" w:fill="FCE4D6"/>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 xml:space="preserve">Spreading Stone Layer: </w:t>
            </w:r>
            <w:r w:rsidRPr="00384598">
              <w:rPr>
                <w:rFonts w:ascii="Calibri" w:hAnsi="Calibri" w:cs="Calibri"/>
                <w:b/>
                <w:bCs/>
                <w:color w:val="FF0000"/>
                <w:sz w:val="28"/>
                <w:szCs w:val="28"/>
                <w:rtl/>
              </w:rPr>
              <w:t>فقط للمواقع التي تحتاج</w:t>
            </w:r>
            <w:r w:rsidRPr="00384598">
              <w:rPr>
                <w:rFonts w:ascii="Calibri" w:hAnsi="Calibri" w:cs="Calibri"/>
                <w:color w:val="000000"/>
                <w:sz w:val="22"/>
                <w:szCs w:val="22"/>
              </w:rPr>
              <w:br/>
              <w:t>Supply materials, tools and manpower to spread and pave stone layer of class B regularly under the buildings areas, the stone layer thickness not less than 30 cm, the work includes excavating drainage channel to withdrawal the underground water if the groundwater level is high on a daily basis using water tank truck, compaction of the stone layer well using vibratory road roller compactor and all the required works to complete the Job.</w:t>
            </w:r>
          </w:p>
        </w:tc>
        <w:tc>
          <w:tcPr>
            <w:tcW w:w="693" w:type="dxa"/>
            <w:tcBorders>
              <w:top w:val="single" w:sz="4" w:space="0" w:color="auto"/>
              <w:left w:val="nil"/>
              <w:bottom w:val="nil"/>
              <w:right w:val="single" w:sz="4"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single" w:sz="4" w:space="0" w:color="auto"/>
              <w:left w:val="nil"/>
              <w:bottom w:val="nil"/>
              <w:right w:val="single" w:sz="4"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nil"/>
              <w:right w:val="single" w:sz="4"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000000" w:fill="FCE4D6"/>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15"/>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w:t>
            </w:r>
          </w:p>
        </w:tc>
        <w:tc>
          <w:tcPr>
            <w:tcW w:w="6030" w:type="dxa"/>
            <w:tcBorders>
              <w:top w:val="single" w:sz="4" w:space="0" w:color="auto"/>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Spreading Sub-base Layers</w:t>
            </w:r>
            <w:r w:rsidRPr="00384598">
              <w:rPr>
                <w:rFonts w:ascii="Calibri" w:hAnsi="Calibri" w:cs="Calibri"/>
                <w:color w:val="000000"/>
                <w:sz w:val="22"/>
                <w:szCs w:val="22"/>
              </w:rPr>
              <w:br/>
              <w:t>Supply of materials, tools and manpower for filling (in layers not exceeding 25cm, including compaction up to 95% of MDD to comply with the modified proctor test ) with sub base (type B) up to the required levels for the area of project, with required treatment. All needed work to complete the job will be included within the price.</w:t>
            </w:r>
          </w:p>
        </w:tc>
        <w:tc>
          <w:tcPr>
            <w:tcW w:w="693"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510</w:t>
            </w:r>
          </w:p>
        </w:tc>
        <w:tc>
          <w:tcPr>
            <w:tcW w:w="821"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6768" w:type="dxa"/>
            <w:gridSpan w:val="2"/>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B: Civil Works</w:t>
            </w:r>
          </w:p>
        </w:tc>
        <w:tc>
          <w:tcPr>
            <w:tcW w:w="693"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c>
          <w:tcPr>
            <w:tcW w:w="1096"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single" w:sz="4" w:space="0" w:color="auto"/>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 xml:space="preserve">B-1: Concrete Works    </w:t>
            </w:r>
          </w:p>
        </w:tc>
        <w:tc>
          <w:tcPr>
            <w:tcW w:w="693"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nil"/>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Laying One Layer of Thick Nylon</w:t>
            </w:r>
            <w:r w:rsidRPr="00384598">
              <w:rPr>
                <w:rFonts w:ascii="Calibri" w:hAnsi="Calibri" w:cs="Calibri"/>
                <w:color w:val="000000"/>
                <w:sz w:val="22"/>
                <w:szCs w:val="22"/>
              </w:rPr>
              <w:br/>
              <w:t>Supply materials, tools and manpower for laying one layer of thick agricultural nylon of 1mm thick</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 The nylon should lay before casting the concrete covering ,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150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Sulphate Resistant Plain Concrete</w:t>
            </w:r>
            <w:r w:rsidRPr="00384598">
              <w:rPr>
                <w:rFonts w:ascii="Calibri" w:hAnsi="Calibri" w:cs="Calibri"/>
                <w:color w:val="000000"/>
                <w:sz w:val="22"/>
                <w:szCs w:val="22"/>
              </w:rPr>
              <w:br/>
              <w:t>Supply materials, tools and manpower to cast  Sulphate resistant plain concrete with compressive strength  21 MPa , (Slump 5"), the work includes expansion joints every 20 m2 and according to the instructions of engineering committee,  and all the required works to complete the Job.as the following:</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Minimum 10 cm thick Under foundations</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(Blinding)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140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Minimum 15 cm thick and 25cm width with using Sika</w:t>
            </w:r>
            <w:r w:rsidR="008055D3">
              <w:rPr>
                <w:rFonts w:ascii="Calibri" w:hAnsi="Calibri" w:cs="Calibri"/>
                <w:color w:val="000000"/>
                <w:sz w:val="22"/>
                <w:szCs w:val="22"/>
              </w:rPr>
              <w:t xml:space="preserve"> </w:t>
            </w:r>
            <w:r w:rsidRPr="00384598">
              <w:rPr>
                <w:rFonts w:ascii="Calibri" w:hAnsi="Calibri" w:cs="Calibri"/>
                <w:color w:val="000000"/>
                <w:sz w:val="22"/>
                <w:szCs w:val="22"/>
              </w:rPr>
              <w:t>proof</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for D.P.C  layer using heavy </w:t>
            </w:r>
            <w:r w:rsidR="008055D3" w:rsidRPr="00384598">
              <w:rPr>
                <w:rFonts w:ascii="Calibri" w:hAnsi="Calibri" w:cs="Calibri"/>
                <w:color w:val="000000"/>
                <w:sz w:val="22"/>
                <w:szCs w:val="22"/>
              </w:rPr>
              <w:t>thickness</w:t>
            </w:r>
            <w:r w:rsidRPr="00384598">
              <w:rPr>
                <w:rFonts w:ascii="Calibri" w:hAnsi="Calibri" w:cs="Calibri"/>
                <w:color w:val="000000"/>
                <w:sz w:val="22"/>
                <w:szCs w:val="22"/>
              </w:rPr>
              <w:t xml:space="preserve"> steel frame of 15 cm height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215</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Minimum 10 cm thick under marble tiles</w:t>
            </w:r>
            <w:r w:rsidR="008055D3">
              <w:rPr>
                <w:rFonts w:ascii="Calibri" w:hAnsi="Calibri" w:cs="Calibri"/>
                <w:color w:val="000000"/>
                <w:sz w:val="22"/>
                <w:szCs w:val="22"/>
              </w:rPr>
              <w:t>.</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360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Reinforced Concrete </w:t>
            </w:r>
            <w:r w:rsidRPr="00384598">
              <w:rPr>
                <w:rFonts w:ascii="Calibri" w:hAnsi="Calibri" w:cs="Calibri"/>
                <w:color w:val="000000"/>
                <w:sz w:val="22"/>
                <w:szCs w:val="22"/>
              </w:rPr>
              <w:br w:type="page"/>
              <w:t>Supply materials, tools and manpower to cast reinforced concrete with compressive strength 26 Mpa for all concrete works , the work includes shuttering( formwork), reinforcement and all accessories as per the attached drawings and technical specification, the price should include using high yield strength of (420N/mm2) deformed steel reinforcement (Ukraine or Turkish origin which is available in the markets and conform to the required specifications), coating the buried foundations and any part of columns using the tar class II or III and emphasis on water spraying (Curing) not less than 7 days, the use of Jute Cloth in the curing process  with all the required works to complete the Job, as following:</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Foundations</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using sulfur resistant cement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69</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Roofs of 18 cm</w:t>
            </w:r>
            <w:r w:rsidR="008055D3">
              <w:rPr>
                <w:rFonts w:ascii="Calibri" w:hAnsi="Calibri" w:cs="Calibri"/>
                <w:color w:val="000000"/>
                <w:sz w:val="22"/>
                <w:szCs w:val="22"/>
              </w:rPr>
              <w:t xml:space="preserve"> </w:t>
            </w:r>
            <w:r w:rsidRPr="00384598">
              <w:rPr>
                <w:rFonts w:ascii="Calibri" w:hAnsi="Calibri" w:cs="Calibri"/>
                <w:color w:val="000000"/>
                <w:sz w:val="22"/>
                <w:szCs w:val="22"/>
              </w:rPr>
              <w:t>thick and parapets</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78</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Columns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FF"/>
                <w:sz w:val="22"/>
                <w:szCs w:val="22"/>
              </w:rPr>
            </w:pPr>
            <w:r w:rsidRPr="00384598">
              <w:rPr>
                <w:rFonts w:ascii="Calibri" w:hAnsi="Calibri" w:cs="Calibri"/>
                <w:color w:val="0000FF"/>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Drop beams (The prominent part of the ceiling is calculated) and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E</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lintel beams above the openings of doors and windows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F</w:t>
            </w:r>
          </w:p>
        </w:tc>
        <w:tc>
          <w:tcPr>
            <w:tcW w:w="6030" w:type="dxa"/>
            <w:tcBorders>
              <w:top w:val="nil"/>
              <w:left w:val="nil"/>
              <w:bottom w:val="nil"/>
              <w:right w:val="single" w:sz="4" w:space="0" w:color="auto"/>
            </w:tcBorders>
            <w:shd w:val="clear" w:color="auto" w:fill="auto"/>
            <w:vAlign w:val="center"/>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Steps, landings and flights (sulfur resistant cement is used for the part down D.P.C Layer)</w:t>
            </w:r>
            <w:r w:rsidR="008055D3">
              <w:rPr>
                <w:rFonts w:ascii="Calibri" w:hAnsi="Calibri" w:cs="Calibri"/>
                <w:color w:val="000000"/>
                <w:sz w:val="22"/>
                <w:szCs w:val="22"/>
              </w:rPr>
              <w:t>.</w:t>
            </w:r>
            <w:r w:rsidRPr="00384598">
              <w:rPr>
                <w:rFonts w:ascii="Calibri" w:hAnsi="Calibri" w:cs="Calibri"/>
                <w:color w:val="000000"/>
                <w:sz w:val="22"/>
                <w:szCs w:val="22"/>
              </w:rPr>
              <w:t xml:space="preserve">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 xml:space="preserve">B-2: Building Works With bricks  </w:t>
            </w:r>
          </w:p>
        </w:tc>
        <w:tc>
          <w:tcPr>
            <w:tcW w:w="693"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single" w:sz="4" w:space="0" w:color="auto"/>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Build The Walls Under D.P.C Layer</w:t>
            </w:r>
            <w:r w:rsidRPr="00384598">
              <w:rPr>
                <w:rFonts w:ascii="Calibri" w:hAnsi="Calibri" w:cs="Calibri"/>
                <w:color w:val="000000"/>
                <w:sz w:val="22"/>
                <w:szCs w:val="22"/>
              </w:rPr>
              <w:br/>
              <w:t>Supply materials, tools and manpower to build the walls under D.P.C layer using red clay bricks type A of (24x 12x 7.5) cm and cement-sand mortar (1:3) as per th</w:t>
            </w:r>
            <w:r w:rsidR="008055D3">
              <w:rPr>
                <w:rFonts w:ascii="Calibri" w:hAnsi="Calibri" w:cs="Calibri"/>
                <w:color w:val="000000"/>
                <w:sz w:val="22"/>
                <w:szCs w:val="22"/>
              </w:rPr>
              <w:t>e</w:t>
            </w:r>
            <w:r w:rsidRPr="00384598">
              <w:rPr>
                <w:rFonts w:ascii="Calibri" w:hAnsi="Calibri" w:cs="Calibri"/>
                <w:color w:val="000000"/>
                <w:sz w:val="22"/>
                <w:szCs w:val="22"/>
              </w:rPr>
              <w:t xml:space="preserve"> attached drawings, the required brand is ASO or Al-Hilal , the work includes filling joints and spaces by sulfur resistant cement-sand mortar (1:3) , plastering the walls with cement –sand mortar (1:3) and spreading for both sides of the walls with tar Class II or III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43</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Build The Walls Above D.P.C</w:t>
            </w:r>
            <w:r w:rsidR="008055D3">
              <w:rPr>
                <w:rFonts w:ascii="Calibri" w:hAnsi="Calibri" w:cs="Calibri"/>
                <w:b/>
                <w:bCs/>
                <w:color w:val="000000"/>
                <w:sz w:val="22"/>
                <w:szCs w:val="22"/>
              </w:rPr>
              <w:t xml:space="preserve"> </w:t>
            </w:r>
            <w:r w:rsidRPr="00384598">
              <w:rPr>
                <w:rFonts w:ascii="Calibri" w:hAnsi="Calibri" w:cs="Calibri"/>
                <w:b/>
                <w:bCs/>
                <w:color w:val="000000"/>
                <w:sz w:val="22"/>
                <w:szCs w:val="22"/>
              </w:rPr>
              <w:t>Layer</w:t>
            </w:r>
            <w:r w:rsidRPr="00384598">
              <w:rPr>
                <w:rFonts w:ascii="Calibri" w:hAnsi="Calibri" w:cs="Calibri"/>
                <w:color w:val="000000"/>
                <w:sz w:val="22"/>
                <w:szCs w:val="22"/>
              </w:rPr>
              <w:br/>
              <w:t>Supply materials, tools and manpower to build the walls building and parapets walls of 24cm thick above D.P.C layer and 12 cm thick for the partitions using red clay bricks  type A of (24x 12x 7.5) cm and cement-sand mortar (1:3) as per attached drawings, the required brand is ASO or Al-Hilal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183</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B-3:  Backfilling With River Sand</w:t>
            </w:r>
            <w:r w:rsidR="008055D3">
              <w:rPr>
                <w:rFonts w:ascii="Calibri" w:hAnsi="Calibri" w:cs="Calibri"/>
                <w:b/>
                <w:bCs/>
                <w:color w:val="000000"/>
              </w:rPr>
              <w:t xml:space="preserve"> </w:t>
            </w:r>
            <w:r w:rsidRPr="00384598">
              <w:rPr>
                <w:rFonts w:ascii="Calibri" w:hAnsi="Calibri" w:cs="Calibri"/>
                <w:b/>
                <w:bCs/>
                <w:color w:val="000000"/>
              </w:rPr>
              <w:t>Layers</w:t>
            </w:r>
          </w:p>
        </w:tc>
        <w:tc>
          <w:tcPr>
            <w:tcW w:w="693"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nil"/>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53"/>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Backfilling Works:</w:t>
            </w:r>
            <w:r w:rsidRPr="00384598">
              <w:rPr>
                <w:rFonts w:ascii="Calibri" w:hAnsi="Calibri" w:cs="Calibri"/>
                <w:color w:val="000000"/>
                <w:sz w:val="22"/>
                <w:szCs w:val="22"/>
              </w:rPr>
              <w:br/>
              <w:t xml:space="preserve"> Supply of materials, tools and manpower for filling in layers not exceeding 40cm thick for the one layer, including good compaction  using approved river sand up to D.P.C  layer level inside the building and in any area required within inside the building with all necessary works, with required treatment. All needed work to complete the job will be included within the price.</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370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B-4: Tiling and False Ceiling</w:t>
            </w:r>
            <w:r w:rsidR="008055D3">
              <w:rPr>
                <w:rFonts w:ascii="Calibri" w:hAnsi="Calibri" w:cs="Calibri"/>
                <w:b/>
                <w:bCs/>
                <w:color w:val="000000"/>
              </w:rPr>
              <w:t xml:space="preserve"> </w:t>
            </w:r>
            <w:r w:rsidRPr="00384598">
              <w:rPr>
                <w:rFonts w:ascii="Calibri" w:hAnsi="Calibri" w:cs="Calibri"/>
                <w:b/>
                <w:bCs/>
                <w:color w:val="000000"/>
              </w:rPr>
              <w:t>Works</w:t>
            </w:r>
          </w:p>
        </w:tc>
        <w:tc>
          <w:tcPr>
            <w:tcW w:w="693"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nil"/>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10</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Marble Tiles for The Building Floors and Entrance</w:t>
            </w:r>
            <w:r w:rsidRPr="00384598">
              <w:rPr>
                <w:rFonts w:ascii="Calibri" w:hAnsi="Calibri" w:cs="Calibri"/>
                <w:b/>
                <w:bCs/>
                <w:color w:val="000000"/>
                <w:sz w:val="22"/>
                <w:szCs w:val="22"/>
              </w:rPr>
              <w:br/>
            </w:r>
            <w:r w:rsidRPr="00384598">
              <w:rPr>
                <w:rFonts w:ascii="Calibri" w:hAnsi="Calibri" w:cs="Calibri"/>
                <w:color w:val="000000"/>
                <w:sz w:val="22"/>
                <w:szCs w:val="22"/>
              </w:rPr>
              <w:br/>
              <w:t>Supply materials, tools and manpower to finish the buildings floors and building entrance using marble tiles of (30X60) cm dimensions and 2 cm thick from a first-class of Turkish origin (original, not commercial or imitative) and cement sand mortar (1:3) , the tiles final faces should be flat and free from any ripples, the price includes steps of polishing and  glazing the marble tiles in site and not limited to fill the joints with white cement, use of pieces and strips of marble tiles (Different in terms of colors) to work decorations and geometric shapes in the floors according to the direction of the Engineering Committee, cleaning the concrete floors well before finishing the floor using the tiles and taking into consideration the make of joints which not exceeding the width it of 1.5 cm for each 8 to 12 M.l and it is subsequently filled with Sikaflex construction AP with Back up rod for joints tiles . The contractor must submit samples to the Engineering Committee for the approval of one of the sample and which must be subject to the full physical and chemical laboratory tests and according to Iraqi standard specifications, with all the required works to complete the work.</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285</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912"/>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11</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Ceramic Tiles </w:t>
            </w:r>
            <w:r w:rsidRPr="00384598">
              <w:rPr>
                <w:rFonts w:ascii="Calibri" w:hAnsi="Calibri" w:cs="Calibri"/>
                <w:b/>
                <w:bCs/>
                <w:color w:val="000000"/>
                <w:sz w:val="22"/>
                <w:szCs w:val="22"/>
              </w:rPr>
              <w:br w:type="page"/>
            </w:r>
            <w:r w:rsidRPr="00384598">
              <w:rPr>
                <w:rFonts w:ascii="Calibri" w:hAnsi="Calibri" w:cs="Calibri"/>
                <w:color w:val="000000"/>
                <w:sz w:val="22"/>
                <w:szCs w:val="22"/>
              </w:rPr>
              <w:t>Supply materials, tools and manpower to finish the walls of sanitary units, kitchen, and 1.2 m height skirting for all the building walls and floors of the sanitary units and kitchen using ceramic tiles from a first-class and cement sand mortar (on two-layer of plastering of cement mortar (1: 2) and (1:3)), the tiles final faces should be flat and free from any ripples, solution of water and bonding agent. The contractor must submit samples to the Engineering Committee for the approval of one of the sample and which must be subject to the laboratory tests and according to Iraqi standard specifications, installation of aluminum ceramic corner tile trim at the corners and edges of the walls, with all the materials needed to install, filling the joints with white cement and polishing, with all the required works to complete the work.</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Ceramic tiles for the walls of (30x60)</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cm dimensions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440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Ceramic tiles</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anti slip for the floors of (30x30) cm dimensions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515"/>
        </w:trPr>
        <w:tc>
          <w:tcPr>
            <w:tcW w:w="738" w:type="dxa"/>
            <w:vMerge w:val="restart"/>
            <w:tcBorders>
              <w:top w:val="nil"/>
              <w:left w:val="single" w:sz="8" w:space="0" w:color="auto"/>
              <w:bottom w:val="single" w:sz="4" w:space="0" w:color="000000"/>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12</w:t>
            </w:r>
          </w:p>
        </w:tc>
        <w:tc>
          <w:tcPr>
            <w:tcW w:w="6030" w:type="dxa"/>
            <w:vMerge w:val="restart"/>
            <w:tcBorders>
              <w:top w:val="nil"/>
              <w:left w:val="single" w:sz="4" w:space="0" w:color="auto"/>
              <w:bottom w:val="single" w:sz="4" w:space="0" w:color="000000"/>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Roofing Using Concrete Tiles </w:t>
            </w:r>
            <w:r w:rsidRPr="00384598">
              <w:rPr>
                <w:rFonts w:ascii="Calibri" w:hAnsi="Calibri" w:cs="Calibri"/>
                <w:color w:val="000000"/>
                <w:sz w:val="22"/>
                <w:szCs w:val="22"/>
              </w:rPr>
              <w:br/>
              <w:t>Supply materials, tools and manpower for roofing works according to the technical specifications, the work includes the following:</w:t>
            </w:r>
            <w:r w:rsidRPr="00384598">
              <w:rPr>
                <w:rFonts w:ascii="Calibri" w:hAnsi="Calibri" w:cs="Calibri"/>
                <w:color w:val="000000"/>
                <w:sz w:val="22"/>
                <w:szCs w:val="22"/>
              </w:rPr>
              <w:br/>
            </w:r>
            <w:r w:rsidRPr="00384598">
              <w:rPr>
                <w:rFonts w:ascii="Calibri" w:hAnsi="Calibri" w:cs="Calibri"/>
                <w:color w:val="000000"/>
                <w:sz w:val="22"/>
                <w:szCs w:val="22"/>
              </w:rPr>
              <w:br/>
              <w:t>A: Cleaning the roof well using air compressor and coating all the roof with two layers of liquid bitumen primer for waterproofing (flancote).</w:t>
            </w:r>
            <w:r w:rsidRPr="00384598">
              <w:rPr>
                <w:rFonts w:ascii="Calibri" w:hAnsi="Calibri" w:cs="Calibri"/>
                <w:color w:val="000000"/>
                <w:sz w:val="22"/>
                <w:szCs w:val="22"/>
              </w:rPr>
              <w:br/>
            </w:r>
            <w:r w:rsidRPr="00384598">
              <w:rPr>
                <w:rFonts w:ascii="Calibri" w:hAnsi="Calibri" w:cs="Calibri"/>
                <w:color w:val="000000"/>
                <w:sz w:val="22"/>
                <w:szCs w:val="22"/>
              </w:rPr>
              <w:br/>
              <w:t>B: Spreading opposite layers of tar of (30/20) grade and laying between them a good quality of SBS modified bitumen waterproofing membrane (Saudi or Jordanian origin) of 3mm thick, the tar layers and bitumen waterproofing membranes level must be raised 20 cm height around water baffles for the building and overlapping between the bitumen waterproofing membrane pieces not less than 15 cm for both directions.</w:t>
            </w:r>
            <w:r w:rsidRPr="00384598">
              <w:rPr>
                <w:rFonts w:ascii="Calibri" w:hAnsi="Calibri" w:cs="Calibri"/>
                <w:color w:val="000000"/>
                <w:sz w:val="22"/>
                <w:szCs w:val="22"/>
              </w:rPr>
              <w:br/>
            </w:r>
            <w:r w:rsidRPr="00384598">
              <w:rPr>
                <w:rFonts w:ascii="Calibri" w:hAnsi="Calibri" w:cs="Calibri"/>
                <w:color w:val="000000"/>
                <w:sz w:val="22"/>
                <w:szCs w:val="22"/>
              </w:rPr>
              <w:br/>
              <w:t>C:  Spreading high density and compressed corks layer of 5 cm thickness and laying one layer of thick agricultural nylon (polyphone sheets 1 mm).</w:t>
            </w:r>
            <w:r w:rsidRPr="00384598">
              <w:rPr>
                <w:rFonts w:ascii="Calibri" w:hAnsi="Calibri" w:cs="Calibri"/>
                <w:color w:val="000000"/>
                <w:sz w:val="22"/>
                <w:szCs w:val="22"/>
              </w:rPr>
              <w:br/>
            </w:r>
            <w:r w:rsidRPr="00384598">
              <w:rPr>
                <w:rFonts w:ascii="Calibri" w:hAnsi="Calibri" w:cs="Calibri"/>
                <w:color w:val="000000"/>
                <w:sz w:val="22"/>
                <w:szCs w:val="22"/>
              </w:rPr>
              <w:br/>
              <w:t>D: Spreading clean river sand layer with 8 cm thickness at the lowest area and increase the thickness according to the required slope.</w:t>
            </w:r>
            <w:r w:rsidRPr="00384598">
              <w:rPr>
                <w:rFonts w:ascii="Calibri" w:hAnsi="Calibri" w:cs="Calibri"/>
                <w:color w:val="000000"/>
                <w:sz w:val="22"/>
                <w:szCs w:val="22"/>
              </w:rPr>
              <w:br/>
            </w:r>
            <w:r w:rsidRPr="00384598">
              <w:rPr>
                <w:rFonts w:ascii="Calibri" w:hAnsi="Calibri" w:cs="Calibri"/>
                <w:color w:val="000000"/>
                <w:sz w:val="22"/>
                <w:szCs w:val="22"/>
              </w:rPr>
              <w:br/>
              <w:t>E: Finishing with concrete tiles of (80x80x4) cm thickness, taking into consideration the slope towards water drainage.</w:t>
            </w:r>
            <w:r w:rsidRPr="00384598">
              <w:rPr>
                <w:rFonts w:ascii="Calibri" w:hAnsi="Calibri" w:cs="Calibri"/>
                <w:color w:val="000000"/>
                <w:sz w:val="22"/>
                <w:szCs w:val="22"/>
              </w:rPr>
              <w:br/>
            </w:r>
            <w:r w:rsidRPr="00384598">
              <w:rPr>
                <w:rFonts w:ascii="Calibri" w:hAnsi="Calibri" w:cs="Calibri"/>
                <w:color w:val="000000"/>
                <w:sz w:val="22"/>
                <w:szCs w:val="22"/>
              </w:rPr>
              <w:br/>
              <w:t>F: Casting the edges by plain concrete of 21 Mpa compressive strength.</w:t>
            </w:r>
            <w:r w:rsidRPr="00384598">
              <w:rPr>
                <w:rFonts w:ascii="Calibri" w:hAnsi="Calibri" w:cs="Calibri"/>
                <w:color w:val="000000"/>
                <w:sz w:val="22"/>
                <w:szCs w:val="22"/>
              </w:rPr>
              <w:br/>
            </w:r>
            <w:r w:rsidRPr="00384598">
              <w:rPr>
                <w:rFonts w:ascii="Calibri" w:hAnsi="Calibri" w:cs="Calibri"/>
                <w:color w:val="000000"/>
                <w:sz w:val="22"/>
                <w:szCs w:val="22"/>
              </w:rPr>
              <w:br/>
              <w:t xml:space="preserve">G: Filling the joints with bitumen mastic with cautery </w:t>
            </w:r>
            <w:r w:rsidRPr="00384598">
              <w:rPr>
                <w:rFonts w:ascii="Calibri" w:hAnsi="Calibri" w:cs="Calibri"/>
                <w:color w:val="000000"/>
                <w:sz w:val="22"/>
                <w:szCs w:val="22"/>
              </w:rPr>
              <w:br/>
              <w:t>with all required works to complete the job.</w:t>
            </w:r>
          </w:p>
        </w:tc>
        <w:tc>
          <w:tcPr>
            <w:tcW w:w="6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357</w:t>
            </w:r>
          </w:p>
        </w:tc>
        <w:tc>
          <w:tcPr>
            <w:tcW w:w="82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215"/>
        </w:trPr>
        <w:tc>
          <w:tcPr>
            <w:tcW w:w="738" w:type="dxa"/>
            <w:vMerge/>
            <w:tcBorders>
              <w:top w:val="nil"/>
              <w:left w:val="single" w:sz="8"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b/>
                <w:bCs/>
                <w:color w:val="000000"/>
                <w:sz w:val="22"/>
                <w:szCs w:val="22"/>
              </w:rPr>
            </w:pPr>
          </w:p>
        </w:tc>
        <w:tc>
          <w:tcPr>
            <w:tcW w:w="6030"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693"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1096" w:type="dxa"/>
            <w:vMerge/>
            <w:tcBorders>
              <w:top w:val="single" w:sz="4" w:space="0" w:color="auto"/>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821" w:type="dxa"/>
            <w:vMerge/>
            <w:tcBorders>
              <w:top w:val="single" w:sz="4" w:space="0" w:color="auto"/>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990" w:type="dxa"/>
            <w:vMerge/>
            <w:tcBorders>
              <w:top w:val="single" w:sz="4" w:space="0" w:color="auto"/>
              <w:left w:val="single" w:sz="4" w:space="0" w:color="auto"/>
              <w:bottom w:val="single" w:sz="4" w:space="0" w:color="000000"/>
              <w:right w:val="single" w:sz="8" w:space="0" w:color="auto"/>
            </w:tcBorders>
            <w:vAlign w:val="center"/>
            <w:hideMark/>
          </w:tcPr>
          <w:p w:rsidR="00384598" w:rsidRPr="00384598" w:rsidRDefault="00384598" w:rsidP="00384598">
            <w:pPr>
              <w:suppressAutoHyphens w:val="0"/>
              <w:jc w:val="left"/>
              <w:rPr>
                <w:rFonts w:ascii="Calibri" w:hAnsi="Calibri" w:cs="Calibri"/>
                <w:b/>
                <w:bCs/>
                <w:color w:val="000000"/>
              </w:rPr>
            </w:pPr>
          </w:p>
        </w:tc>
      </w:tr>
      <w:tr w:rsidR="00384598" w:rsidRPr="00384598" w:rsidTr="005F5C17">
        <w:trPr>
          <w:trHeight w:val="27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13</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Perforated Gypsum Board False Ceiling Tiles :</w:t>
            </w:r>
            <w:r w:rsidRPr="00384598">
              <w:rPr>
                <w:rFonts w:ascii="Calibri" w:hAnsi="Calibri" w:cs="Calibri"/>
                <w:color w:val="000000"/>
                <w:sz w:val="22"/>
                <w:szCs w:val="22"/>
              </w:rPr>
              <w:br/>
              <w:t>Supply and install perforated gypsum board false ceiling tiles of 60x60 cm dimension and 10 mm thickness which should be installed on the 3.0 m height from the ground level of the building, the work includes provision and installation of heavy thickness metal structure for false ceiling( L, T sections, hold down clips), galvanized steel rod 5mm (1.2x1.2m) for fixing it with the ceiling by screws "butterfly" type, and all installation and connection accessories with all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290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38"/>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14</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PVC False Ceiling :</w:t>
            </w:r>
            <w:r w:rsidRPr="00384598">
              <w:rPr>
                <w:rFonts w:ascii="Calibri" w:hAnsi="Calibri" w:cs="Calibri"/>
                <w:color w:val="000000"/>
                <w:sz w:val="22"/>
                <w:szCs w:val="22"/>
              </w:rPr>
              <w:br/>
              <w:t>Supply and install PVC false ceiling tiles of 60x60 cm dimension and 10mm thick which should be installed on the 3.0m height from ground level of the building for the sanitary units and kitchen, the work includes provision and installation of heavy thickness metal structure for false ceiling( L, T sections, hold down clips), galvanized steel rod 5mm (1.2x1.2m) for fixing it with the ceiling by screws "butterfly" type, and all installation and connection accessories with all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35</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825"/>
        </w:trPr>
        <w:tc>
          <w:tcPr>
            <w:tcW w:w="7461" w:type="dxa"/>
            <w:gridSpan w:val="3"/>
            <w:tcBorders>
              <w:top w:val="single" w:sz="4" w:space="0" w:color="auto"/>
              <w:left w:val="single" w:sz="8" w:space="0" w:color="auto"/>
              <w:bottom w:val="single" w:sz="4" w:space="0" w:color="auto"/>
              <w:right w:val="nil"/>
            </w:tcBorders>
            <w:shd w:val="clear" w:color="000000" w:fill="FFF2CC"/>
            <w:hideMark/>
          </w:tcPr>
          <w:p w:rsidR="00384598" w:rsidRPr="00384598" w:rsidRDefault="00384598" w:rsidP="00384598">
            <w:pPr>
              <w:suppressAutoHyphens w:val="0"/>
              <w:jc w:val="left"/>
              <w:rPr>
                <w:rFonts w:ascii="Calibri" w:hAnsi="Calibri" w:cs="Calibri"/>
                <w:b/>
                <w:bCs/>
                <w:color w:val="000000"/>
                <w:sz w:val="22"/>
                <w:szCs w:val="22"/>
              </w:rPr>
            </w:pPr>
            <w:r w:rsidRPr="00384598">
              <w:rPr>
                <w:rFonts w:ascii="Calibri" w:hAnsi="Calibri" w:cs="Calibri"/>
                <w:b/>
                <w:bCs/>
                <w:color w:val="000000"/>
                <w:sz w:val="22"/>
                <w:szCs w:val="22"/>
              </w:rPr>
              <w:t xml:space="preserve">B-5: Plastering, Exterior Cladding for The Building and Painting Works: </w:t>
            </w:r>
            <w:r w:rsidR="008055D3" w:rsidRPr="00384598">
              <w:rPr>
                <w:rFonts w:ascii="Calibri" w:hAnsi="Calibri" w:cs="Calibri"/>
                <w:b/>
                <w:bCs/>
                <w:color w:val="000000"/>
                <w:sz w:val="22"/>
                <w:szCs w:val="22"/>
              </w:rPr>
              <w:t>Including</w:t>
            </w:r>
            <w:r w:rsidRPr="00384598">
              <w:rPr>
                <w:rFonts w:ascii="Calibri" w:hAnsi="Calibri" w:cs="Calibri"/>
                <w:b/>
                <w:bCs/>
                <w:color w:val="000000"/>
                <w:sz w:val="22"/>
                <w:szCs w:val="22"/>
              </w:rPr>
              <w:t xml:space="preserve"> all materials, scaffolds, workmanship, tools and anywhere else needed</w:t>
            </w:r>
          </w:p>
        </w:tc>
        <w:tc>
          <w:tcPr>
            <w:tcW w:w="1096" w:type="dxa"/>
            <w:tcBorders>
              <w:top w:val="nil"/>
              <w:left w:val="nil"/>
              <w:bottom w:val="single" w:sz="4" w:space="0" w:color="auto"/>
              <w:right w:val="nil"/>
            </w:tcBorders>
            <w:shd w:val="clear" w:color="000000" w:fill="FFF2CC"/>
            <w:hideMark/>
          </w:tcPr>
          <w:p w:rsidR="00384598" w:rsidRPr="00384598" w:rsidRDefault="00384598" w:rsidP="00384598">
            <w:pPr>
              <w:suppressAutoHyphens w:val="0"/>
              <w:jc w:val="left"/>
              <w:rPr>
                <w:rFonts w:ascii="Calibri" w:hAnsi="Calibri" w:cs="Calibri"/>
                <w:b/>
                <w:bCs/>
                <w:color w:val="000000"/>
                <w:sz w:val="22"/>
                <w:szCs w:val="22"/>
              </w:rPr>
            </w:pPr>
            <w:r w:rsidRPr="00384598">
              <w:rPr>
                <w:rFonts w:ascii="Calibri" w:hAnsi="Calibri" w:cs="Calibri"/>
                <w:b/>
                <w:bCs/>
                <w:color w:val="000000"/>
                <w:sz w:val="22"/>
                <w:szCs w:val="22"/>
              </w:rPr>
              <w:t> </w:t>
            </w:r>
          </w:p>
        </w:tc>
        <w:tc>
          <w:tcPr>
            <w:tcW w:w="821"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r>
      <w:tr w:rsidR="00384598" w:rsidRPr="00384598" w:rsidTr="005F5C17">
        <w:trPr>
          <w:trHeight w:val="3263"/>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15</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Smoothed Cement Plastering:  </w:t>
            </w:r>
            <w:r w:rsidRPr="00384598">
              <w:rPr>
                <w:rFonts w:ascii="Calibri" w:hAnsi="Calibri" w:cs="Calibri"/>
                <w:color w:val="000000"/>
                <w:sz w:val="22"/>
                <w:szCs w:val="22"/>
              </w:rPr>
              <w:br w:type="page"/>
              <w:t xml:space="preserve">Supply materials, tools and manpower to plaster the building external walls and some parts of the front entrance of the building as per shown in attached drawings using smooth-finished cement plastering of 20mm thick with cement sand mortar (1:3) using aluminum straight edges, plastering in two coats over, the work includes spreading one layer of cement splash dash, putting a layer of metal mesh on the area under the cement plastering which should be  installed at the linking area of the concrete beams and columns with the bricks walls with decoration works in the plastering according to supervisory committee directions, and all the required works to complete the work.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620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69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16</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Gypsum Plastering  </w:t>
            </w:r>
            <w:r w:rsidRPr="00384598">
              <w:rPr>
                <w:rFonts w:ascii="Calibri" w:hAnsi="Calibri" w:cs="Calibri"/>
                <w:color w:val="000000"/>
                <w:sz w:val="22"/>
                <w:szCs w:val="22"/>
              </w:rPr>
              <w:br/>
              <w:t>Supply of materials, tools and manpower for gypsum plastering of the  two layers minimum 20mm of brown and white gypsum using aluminum straight edges for  the interior walls up to the concrete ceiling, the price includes one layer of cement splash dash under Gypsum plastering with cement-sand mortar, putting a layer of metal mesh on the area under the  gypsum plastering which should be installed between the linking area of concrete beams and columns with the bricks walls and all the required works to complete the work.</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510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000000" w:fill="FFFFFF"/>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613"/>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17</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Plastic Painting for Internal Walls:      </w:t>
            </w:r>
            <w:r w:rsidRPr="00384598">
              <w:rPr>
                <w:rFonts w:ascii="Calibri" w:hAnsi="Calibri" w:cs="Calibri"/>
                <w:color w:val="000000"/>
                <w:sz w:val="22"/>
                <w:szCs w:val="22"/>
              </w:rPr>
              <w:t xml:space="preserve">             </w:t>
            </w:r>
            <w:r w:rsidRPr="00384598">
              <w:rPr>
                <w:rFonts w:ascii="Calibri" w:hAnsi="Calibri" w:cs="Calibri"/>
                <w:color w:val="000000"/>
                <w:sz w:val="22"/>
                <w:szCs w:val="22"/>
              </w:rPr>
              <w:br/>
              <w:t>Supply of materials, tools and manpower to paint the interior walls with 3 layers of plastic painting (Jotun, Betek, CAPAROL, Polisan, dyo). The job includes cleaning the walls and ceilings, removing the dirt and dust. All needed works to complete the job, shall be included within the price.</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510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18</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sz w:val="22"/>
                <w:szCs w:val="22"/>
              </w:rPr>
            </w:pPr>
            <w:r w:rsidRPr="00384598">
              <w:rPr>
                <w:rFonts w:ascii="Calibri" w:hAnsi="Calibri" w:cs="Calibri"/>
                <w:b/>
                <w:bCs/>
                <w:sz w:val="22"/>
                <w:szCs w:val="22"/>
              </w:rPr>
              <w:t>Plastic Painting For External Walls:</w:t>
            </w:r>
            <w:r w:rsidRPr="00384598">
              <w:rPr>
                <w:rFonts w:ascii="Calibri" w:hAnsi="Calibri" w:cs="Calibri"/>
                <w:sz w:val="22"/>
                <w:szCs w:val="22"/>
              </w:rPr>
              <w:t xml:space="preserve">                                                    </w:t>
            </w:r>
            <w:r w:rsidRPr="00384598">
              <w:rPr>
                <w:rFonts w:ascii="Calibri" w:hAnsi="Calibri" w:cs="Calibri"/>
                <w:sz w:val="22"/>
                <w:szCs w:val="22"/>
              </w:rPr>
              <w:br/>
              <w:t xml:space="preserve"> Supply of materials, tools and manpower to paint the exterior walls and ceiling, with three layers of plastic (silicon water proof) paint (Jotun- Jotashield, Betek, CAPAROL, Polisan, dyo).  The job includes cleaning the walls, removing the dirt and dust. All needed works to complete the job, shall be included within the price.</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600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576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19</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Cladding External Walls of The Building Facade  </w:t>
            </w:r>
            <w:r w:rsidRPr="00384598">
              <w:rPr>
                <w:rFonts w:ascii="Calibri" w:hAnsi="Calibri" w:cs="Calibri"/>
                <w:color w:val="000000"/>
                <w:sz w:val="22"/>
                <w:szCs w:val="22"/>
              </w:rPr>
              <w:br/>
              <w:t>Supply materials, tools and manpower  for cladding the external walls for the facade of the building with limestone panels  type (Mosul - Ba'adhira) and and  first-class marble tiles of Turkish origin (approved sample) using mechanical method for the installation and using reinforcement steel layer (BRC) of (6 mm) diameter to install stone panels and marble tiles on the walls, price should include filling the spaces between the stone and marble tiles  and the walls by using cement mortar (1:3) and the joints between stone with white cement and crushed stone powder (1:1), using solid copper wire for the installation of stone, installation of the stones panel on the walls and above the openings of doors and windows and sunshades using steel angle section of 2 inch and 3 mm thick and polishing stone very well taking into account the special safety requirements, and according to the technical specifications and attached drawings  as follows (The contractor should be complied with all forms and types of stone and all other details referred to in the attached drawings and designs),and all the required works to complete the work. As following:</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Stones panels with thickness of not less than 5 cm</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Stones Frame of 20 cm height ( Coplan- </w:t>
            </w:r>
            <w:r w:rsidRPr="00384598">
              <w:rPr>
                <w:rFonts w:ascii="Calibri" w:hAnsi="Calibri" w:cs="Calibri"/>
                <w:color w:val="000000"/>
                <w:sz w:val="22"/>
                <w:szCs w:val="22"/>
                <w:rtl/>
              </w:rPr>
              <w:t>كوبلن صدر طير</w:t>
            </w:r>
            <w:r w:rsidRPr="00384598">
              <w:rPr>
                <w:rFonts w:ascii="Calibri" w:hAnsi="Calibri" w:cs="Calibri"/>
                <w:color w:val="000000"/>
                <w:sz w:val="22"/>
                <w:szCs w:val="22"/>
              </w:rPr>
              <w: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Stones Frame of 20 cm height and 5 cm thick</w:t>
            </w:r>
            <w:r w:rsidR="008055D3">
              <w:rPr>
                <w:rFonts w:ascii="Calibri" w:hAnsi="Calibri" w:cs="Calibri"/>
                <w:color w:val="000000"/>
                <w:sz w:val="22"/>
                <w:szCs w:val="22"/>
              </w:rPr>
              <w:t xml:space="preserve"> </w:t>
            </w:r>
            <w:r w:rsidRPr="00384598">
              <w:rPr>
                <w:rFonts w:ascii="Calibri" w:hAnsi="Calibri" w:cs="Calibri"/>
                <w:color w:val="000000"/>
                <w:sz w:val="22"/>
                <w:szCs w:val="22"/>
              </w:rPr>
              <w:t>( Coplan)</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Stones Frame of 15 cm height and 5 cm thick</w:t>
            </w:r>
            <w:r w:rsidR="008055D3">
              <w:rPr>
                <w:rFonts w:ascii="Calibri" w:hAnsi="Calibri" w:cs="Calibri"/>
                <w:color w:val="000000"/>
                <w:sz w:val="22"/>
                <w:szCs w:val="22"/>
              </w:rPr>
              <w:t xml:space="preserve"> </w:t>
            </w:r>
            <w:r w:rsidRPr="00384598">
              <w:rPr>
                <w:rFonts w:ascii="Calibri" w:hAnsi="Calibri" w:cs="Calibri"/>
                <w:color w:val="000000"/>
                <w:sz w:val="22"/>
                <w:szCs w:val="22"/>
              </w:rPr>
              <w:t>( Coplan), which it is also used around all windows of a building.</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E</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Marble tiles of 2 cm thick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B-6: Doors,</w:t>
            </w:r>
            <w:r w:rsidR="008055D3">
              <w:rPr>
                <w:rFonts w:ascii="Calibri" w:hAnsi="Calibri" w:cs="Calibri"/>
                <w:b/>
                <w:bCs/>
                <w:color w:val="000000"/>
              </w:rPr>
              <w:t xml:space="preserve"> </w:t>
            </w:r>
            <w:r w:rsidRPr="00384598">
              <w:rPr>
                <w:rFonts w:ascii="Calibri" w:hAnsi="Calibri" w:cs="Calibri"/>
                <w:b/>
                <w:bCs/>
                <w:color w:val="000000"/>
              </w:rPr>
              <w:t>Windows, Handrails and Sun Shed works</w:t>
            </w:r>
          </w:p>
        </w:tc>
        <w:tc>
          <w:tcPr>
            <w:tcW w:w="693"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single" w:sz="4" w:space="0" w:color="auto"/>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5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20</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Teak (Saj) Wooden Doors:</w:t>
            </w:r>
            <w:r w:rsidRPr="00384598">
              <w:rPr>
                <w:rFonts w:ascii="Calibri" w:hAnsi="Calibri" w:cs="Calibri"/>
                <w:color w:val="000000"/>
                <w:sz w:val="22"/>
                <w:szCs w:val="22"/>
              </w:rPr>
              <w:br w:type="page"/>
              <w:t>Supply and install D1 teak (saj) leave wooden doors of 2.25x1 m dimensions with 6x3 inch red cedar (jawi) frame of 2.35x1.1 m dimensions</w:t>
            </w:r>
            <w:r w:rsidR="008055D3">
              <w:rPr>
                <w:rFonts w:ascii="Calibri" w:hAnsi="Calibri" w:cs="Calibri"/>
                <w:color w:val="000000"/>
                <w:sz w:val="22"/>
                <w:szCs w:val="22"/>
              </w:rPr>
              <w:t xml:space="preserve"> </w:t>
            </w:r>
            <w:r w:rsidRPr="00384598">
              <w:rPr>
                <w:rFonts w:ascii="Calibri" w:hAnsi="Calibri" w:cs="Calibri"/>
                <w:color w:val="000000"/>
                <w:sz w:val="22"/>
                <w:szCs w:val="22"/>
              </w:rPr>
              <w:t>(from outside to abroad)</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as per the attached drawings. Price of the work shall include the thickness of teak layer not less than 5 mm thick for each door face, installing geometric motifs on the exterior and interior faces for the door made of Jawi wood, Jawi wood frame around the door of 5 cm width and 1 cm thick, heavy duty door locks and handles from Italian or Turkish origin - first class, heavy duty Stainless Steel door hinges of 5 screws, fixing a stopper on the floor or wall, installing aluminum sheet of 25 cm height and 2 mm thick in the door end and from both the directions, painting  the door and frame with three layer of liquid teak paints, with all the required works to complete the work. As following: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13</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260"/>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21</w:t>
            </w:r>
          </w:p>
        </w:tc>
        <w:tc>
          <w:tcPr>
            <w:tcW w:w="6030" w:type="dxa"/>
            <w:tcBorders>
              <w:top w:val="single" w:sz="4" w:space="0" w:color="auto"/>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Steel Doors:</w:t>
            </w:r>
            <w:r w:rsidRPr="00384598">
              <w:rPr>
                <w:rFonts w:ascii="Calibri" w:hAnsi="Calibri" w:cs="Calibri"/>
                <w:color w:val="000000"/>
                <w:sz w:val="22"/>
                <w:szCs w:val="22"/>
              </w:rPr>
              <w:br/>
              <w:t>Supply and install double face steel door, the  partitions inside the door included every 20cm  by steel Square hollow section (4cmX4cmx2mm), and covered with steel plate 1.5 mm thickness on both sides with the use of geometric engravings on the steel plates designed by CNC machines using  steel plate 2 mm thick for the doors mentioned in attached drawings, the frame shall be from steel C section of 3 inch and 3 mm thickness and steel angle section of 1 inch and 2 mm thickness ( double steel frame), the work  including all necessary fixings hinges, doors handles, locks with  key from Italian or Turkish origin - first class, hands locks and fixing a stopper on the floor or wall, glazing using stained glass of 6 mm thick , insulation foam, accessories, mastic, hardware and painting with anti-rust paint and 3 layers of oil paints type hammer finish, locks, connections accessories, as per attached drawings, and all the required works to complete the work. As following:</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xml:space="preserve">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D3 Steel door of 2.75 x 2.75 m  dimensions (two leaves door)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D4 Steel door of 2.75 x 1.4 m dimensions</w:t>
            </w:r>
            <w:r w:rsidR="008055D3">
              <w:rPr>
                <w:rFonts w:ascii="Calibri" w:hAnsi="Calibri" w:cs="Calibri"/>
                <w:color w:val="000000"/>
                <w:sz w:val="22"/>
                <w:szCs w:val="22"/>
              </w:rPr>
              <w:t xml:space="preserve"> </w:t>
            </w:r>
            <w:r w:rsidRPr="00384598">
              <w:rPr>
                <w:rFonts w:ascii="Calibri" w:hAnsi="Calibri" w:cs="Calibri"/>
                <w:color w:val="000000"/>
                <w:sz w:val="22"/>
                <w:szCs w:val="22"/>
              </w:rPr>
              <w:t>(two leaves door)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D6  Steel door D6 of 3.00 x 2.1 m dimensions (two leaves door)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300"/>
        </w:trPr>
        <w:tc>
          <w:tcPr>
            <w:tcW w:w="738" w:type="dxa"/>
            <w:tcBorders>
              <w:top w:val="single" w:sz="4" w:space="0" w:color="auto"/>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22</w:t>
            </w:r>
          </w:p>
        </w:tc>
        <w:tc>
          <w:tcPr>
            <w:tcW w:w="6030" w:type="dxa"/>
            <w:tcBorders>
              <w:top w:val="single" w:sz="4" w:space="0" w:color="auto"/>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PVC Door:</w:t>
            </w:r>
            <w:r w:rsidRPr="00384598">
              <w:rPr>
                <w:rFonts w:ascii="Calibri" w:hAnsi="Calibri" w:cs="Calibri"/>
                <w:color w:val="000000"/>
                <w:sz w:val="22"/>
                <w:szCs w:val="22"/>
              </w:rPr>
              <w:br/>
              <w:t>Supply and install PVC door with frame(D5) of 2.2 x 0.9  m dimensions (the door color should be dark brown) for sanitary unit, It is installed in the walls by frame of steel C Section of 3 inch dimension, 3mm thick and painting with three layers of oil based paints in addition to anti rust primer.  The PVC sections and panel lambrins should be wide section and from Turkish origin  - first class as per the attached drawings with all accessories and installation of heavy duty locks, hinges and handles from</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Turkish origin, with all the required works and accessories to complete the Job. </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512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23</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Steel Sliding Door For The Main Entrance and Parking</w:t>
            </w:r>
            <w:r w:rsidRPr="00384598">
              <w:rPr>
                <w:rFonts w:ascii="Calibri" w:hAnsi="Calibri" w:cs="Calibri"/>
                <w:color w:val="000000"/>
                <w:sz w:val="22"/>
                <w:szCs w:val="22"/>
              </w:rPr>
              <w:br/>
              <w:t xml:space="preserve">Supply and install steel sliding door of (D7) 3.25x 2.1 m dimensions , the  partitions inside the door included every 20cm by Square hollow section (4cmX4cmx2mm), the frame door ( the moving part ) from Square hollow section of 3 inch and 3 mm thick, and covered with steel plate 1.5mm thickness on back side with the use of steel plates of 2 mm thick designed by CNC machines from the front side, the main frame shall be from steel C section of 4 inch and 3 mm thickness and steel angle section of 4 inch and 3 mm thickness ( double steel frame) and the door's rail of A channel of 3 inch and 4 mm thick and mild steel round bar of 12mm diameter which should be installed by reinforced concrete base , the work  including all necessary fixings hinges, doors handles, locks with  key from Italian or Turkish origin  - first class and fixing a stopper on the floor or wall, insulation foam, accessories, mastic, hardware, and painting with anti-rust paint and 3 layers of oil paints type hammer finish, locks, connections accessories, as per attached drawings, with all the required works to complete the work.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5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24</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sz w:val="22"/>
                <w:szCs w:val="22"/>
              </w:rPr>
            </w:pPr>
            <w:r w:rsidRPr="00384598">
              <w:rPr>
                <w:rFonts w:ascii="Calibri" w:hAnsi="Calibri" w:cs="Calibri"/>
                <w:b/>
                <w:bCs/>
                <w:sz w:val="22"/>
                <w:szCs w:val="22"/>
              </w:rPr>
              <w:t>Aluminum Window</w:t>
            </w:r>
            <w:r w:rsidRPr="00384598">
              <w:rPr>
                <w:rFonts w:ascii="Calibri" w:hAnsi="Calibri" w:cs="Calibri"/>
                <w:sz w:val="22"/>
                <w:szCs w:val="22"/>
              </w:rPr>
              <w:br w:type="page"/>
              <w:t>Supply and install aluminum window with it is frame and installing by frame of steel C Section of 3 inch, 3mm thick and painting with three layers of oil based paints in addition to anti rust primer. Price of the work shall include using heavy thickness not less than 1.3mm and 7.5 cm width aluminum sections of Turkish origin - first class as per the drawings, installation of heavy duty locks and handles, installation of tinted glass of 6 mm thick, anti-insect netting mesh, steel guard frame (Steel Burglar frame) as per attached designs (The contractor should be complied with all details and design of steel guard frame referred to in the attached drawings) with painting the steel frame and guard frame with 3 layer of oil based paints “type hammer finish” in addition to anti rust prime coat, all the required works and accessories to complete the Job. The doors dimensions as followings:</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W1 Aluminum window of 1.6 x 1.8 m dimension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13</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W2 Aluminum</w:t>
            </w:r>
            <w:r w:rsidR="008055D3">
              <w:rPr>
                <w:rFonts w:ascii="Calibri" w:hAnsi="Calibri" w:cs="Calibri"/>
                <w:color w:val="000000"/>
                <w:sz w:val="22"/>
                <w:szCs w:val="22"/>
              </w:rPr>
              <w:t xml:space="preserve"> </w:t>
            </w:r>
            <w:r w:rsidRPr="00384598">
              <w:rPr>
                <w:rFonts w:ascii="Calibri" w:hAnsi="Calibri" w:cs="Calibri"/>
                <w:color w:val="000000"/>
                <w:sz w:val="22"/>
                <w:szCs w:val="22"/>
              </w:rPr>
              <w:t xml:space="preserve">window of 0.5x 0.75 m dimension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W3 Aluminum window of 1.4 x 0.8 m dimension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W4 Aluminum window of 1.2 x 1.4 m dimension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25</w:t>
            </w:r>
          </w:p>
        </w:tc>
        <w:tc>
          <w:tcPr>
            <w:tcW w:w="6030" w:type="dxa"/>
            <w:tcBorders>
              <w:top w:val="single" w:sz="4" w:space="0" w:color="auto"/>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Roller Curtains</w:t>
            </w:r>
            <w:r w:rsidRPr="00384598">
              <w:rPr>
                <w:rFonts w:ascii="Calibri" w:hAnsi="Calibri" w:cs="Calibri"/>
                <w:color w:val="000000"/>
                <w:sz w:val="22"/>
                <w:szCs w:val="22"/>
              </w:rPr>
              <w:br/>
              <w:t>Supply and install roller curtains</w:t>
            </w:r>
            <w:r w:rsidR="008055D3">
              <w:rPr>
                <w:rFonts w:ascii="Calibri" w:hAnsi="Calibri" w:cs="Calibri"/>
                <w:color w:val="000000"/>
                <w:sz w:val="22"/>
                <w:szCs w:val="22"/>
              </w:rPr>
              <w:t xml:space="preserve"> </w:t>
            </w:r>
            <w:r w:rsidRPr="00384598">
              <w:rPr>
                <w:rFonts w:ascii="Calibri" w:hAnsi="Calibri" w:cs="Calibri"/>
                <w:color w:val="000000"/>
                <w:sz w:val="22"/>
                <w:szCs w:val="22"/>
              </w:rPr>
              <w:t>(Zebra Curtains) of high thickness for windows, it should be of good quality of Turkish and approved by engineering committee. For more details please see compliance sheet. The curtains</w:t>
            </w:r>
            <w:r w:rsidR="008055D3">
              <w:rPr>
                <w:rFonts w:ascii="Calibri" w:hAnsi="Calibri" w:cs="Calibri"/>
                <w:color w:val="000000"/>
                <w:sz w:val="22"/>
                <w:szCs w:val="22"/>
              </w:rPr>
              <w:t xml:space="preserve"> </w:t>
            </w:r>
            <w:r w:rsidRPr="00384598">
              <w:rPr>
                <w:rFonts w:ascii="Calibri" w:hAnsi="Calibri" w:cs="Calibri"/>
                <w:color w:val="000000"/>
                <w:sz w:val="22"/>
                <w:szCs w:val="22"/>
              </w:rPr>
              <w:t>dimensions as followings:</w:t>
            </w:r>
          </w:p>
        </w:tc>
        <w:tc>
          <w:tcPr>
            <w:tcW w:w="693"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 Roller Curtains of 1.7 x 1.9 m dimension</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13</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 Roller Curtains of 1.4 x 1.9 m dimension</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967"/>
        </w:trPr>
        <w:tc>
          <w:tcPr>
            <w:tcW w:w="738" w:type="dxa"/>
            <w:tcBorders>
              <w:top w:val="single" w:sz="4" w:space="0" w:color="auto"/>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26</w:t>
            </w:r>
          </w:p>
        </w:tc>
        <w:tc>
          <w:tcPr>
            <w:tcW w:w="6030" w:type="dxa"/>
            <w:tcBorders>
              <w:top w:val="single" w:sz="4" w:space="0" w:color="auto"/>
              <w:left w:val="nil"/>
              <w:bottom w:val="single" w:sz="4" w:space="0" w:color="auto"/>
              <w:right w:val="single" w:sz="4" w:space="0" w:color="auto"/>
            </w:tcBorders>
            <w:shd w:val="clear" w:color="auto" w:fill="auto"/>
            <w:hideMark/>
          </w:tcPr>
          <w:p w:rsidR="00384598" w:rsidRPr="008055D3" w:rsidRDefault="00384598" w:rsidP="00384598">
            <w:pPr>
              <w:suppressAutoHyphens w:val="0"/>
              <w:jc w:val="left"/>
              <w:rPr>
                <w:rFonts w:ascii="Calibri" w:hAnsi="Calibri" w:cs="Calibri"/>
                <w:color w:val="000000"/>
                <w:sz w:val="22"/>
                <w:szCs w:val="22"/>
              </w:rPr>
            </w:pPr>
            <w:r w:rsidRPr="008055D3">
              <w:rPr>
                <w:rFonts w:ascii="Calibri" w:hAnsi="Calibri" w:cs="Calibri"/>
                <w:b/>
                <w:bCs/>
                <w:color w:val="000000"/>
                <w:sz w:val="22"/>
                <w:szCs w:val="22"/>
              </w:rPr>
              <w:t>Steel Handrail:</w:t>
            </w:r>
            <w:r w:rsidRPr="008055D3">
              <w:rPr>
                <w:rFonts w:ascii="Calibri" w:hAnsi="Calibri" w:cs="Calibri"/>
                <w:color w:val="000000"/>
                <w:sz w:val="22"/>
                <w:szCs w:val="22"/>
              </w:rPr>
              <w:br/>
              <w:t xml:space="preserve">Supply of materials, tools and manpower to install steel handrail of 90cm height for external stairs using steel tubes and sections as per attached the drawings. The price includes painting with 3 layer of oil based paints “type hammer finish” in addition to anti rust prime coat. All needed work to complete the job will be included within the price. </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14</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33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27</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8055D3">
              <w:rPr>
                <w:rFonts w:ascii="Calibri" w:hAnsi="Calibri" w:cs="Calibri"/>
                <w:b/>
                <w:bCs/>
                <w:color w:val="000000"/>
                <w:sz w:val="22"/>
                <w:szCs w:val="22"/>
              </w:rPr>
              <w:t>K- span Sun Shed works :</w:t>
            </w:r>
            <w:r w:rsidRPr="008055D3">
              <w:rPr>
                <w:rFonts w:ascii="Calibri" w:hAnsi="Calibri" w:cs="Calibri"/>
                <w:color w:val="000000"/>
                <w:sz w:val="22"/>
                <w:szCs w:val="22"/>
              </w:rPr>
              <w:br/>
              <w:t>Supply of materials, tools and manpower to install K- span sun shed which should be installed  in the main front entrance for the project. The price includes:</w:t>
            </w:r>
            <w:r w:rsidRPr="008055D3">
              <w:rPr>
                <w:rFonts w:ascii="Calibri" w:hAnsi="Calibri" w:cs="Calibri"/>
                <w:color w:val="000000"/>
                <w:sz w:val="22"/>
                <w:szCs w:val="22"/>
              </w:rPr>
              <w:br/>
              <w:t>A- Excavation for the columns footing (60x60x60cm).</w:t>
            </w:r>
            <w:r w:rsidRPr="008055D3">
              <w:rPr>
                <w:rFonts w:ascii="Calibri" w:hAnsi="Calibri" w:cs="Calibri"/>
                <w:color w:val="000000"/>
                <w:sz w:val="22"/>
                <w:szCs w:val="22"/>
              </w:rPr>
              <w:br/>
              <w:t>B- Providing and installing (4) anchor bolts of Ø16mm and length</w:t>
            </w:r>
            <w:r w:rsidRPr="00384598">
              <w:rPr>
                <w:rFonts w:ascii="Calibri" w:hAnsi="Calibri" w:cs="Calibri"/>
                <w:color w:val="000000"/>
                <w:sz w:val="22"/>
                <w:szCs w:val="22"/>
              </w:rPr>
              <w:t xml:space="preserve"> of (40cm) for each column.</w:t>
            </w:r>
            <w:r w:rsidRPr="00384598">
              <w:rPr>
                <w:rFonts w:ascii="Calibri" w:hAnsi="Calibri" w:cs="Calibri"/>
                <w:color w:val="000000"/>
                <w:sz w:val="22"/>
                <w:szCs w:val="22"/>
              </w:rPr>
              <w:br/>
              <w:t>C- Providing and installing base plate of (200x200x10mm) for each column.</w:t>
            </w:r>
            <w:r w:rsidRPr="00384598">
              <w:rPr>
                <w:rFonts w:ascii="Calibri" w:hAnsi="Calibri" w:cs="Calibri"/>
                <w:color w:val="000000"/>
                <w:sz w:val="22"/>
                <w:szCs w:val="22"/>
              </w:rPr>
              <w:br/>
              <w:t>D- Casting column footing (60x60x60cm) using (C21MPa) concrete and sulphate resistance cement for each columns.</w:t>
            </w:r>
            <w:r w:rsidRPr="00384598">
              <w:rPr>
                <w:rFonts w:ascii="Calibri" w:hAnsi="Calibri" w:cs="Calibri"/>
                <w:color w:val="000000"/>
                <w:sz w:val="22"/>
                <w:szCs w:val="22"/>
              </w:rPr>
              <w:br/>
              <w:t>E- Providing and installing columns of Steel hollow square section of 100x100x3mm with height 3 m, the distance between columns shall not exceed 3 m</w:t>
            </w:r>
            <w:r w:rsidRPr="00384598">
              <w:rPr>
                <w:rFonts w:ascii="Calibri" w:hAnsi="Calibri" w:cs="Calibri"/>
                <w:color w:val="000000"/>
                <w:sz w:val="22"/>
                <w:szCs w:val="22"/>
              </w:rPr>
              <w:br/>
              <w:t>F-Providing and installing steel drain trench using steel plate of 2 mm</w:t>
            </w:r>
            <w:r w:rsidRPr="00384598">
              <w:rPr>
                <w:rFonts w:ascii="Calibri" w:hAnsi="Calibri" w:cs="Calibri"/>
                <w:color w:val="000000"/>
                <w:sz w:val="22"/>
                <w:szCs w:val="22"/>
              </w:rPr>
              <w:br/>
              <w:t>G-Providing and installing K- span sunshade, using plate of 0.8 mm thick,.</w:t>
            </w:r>
            <w:r w:rsidRPr="00384598">
              <w:rPr>
                <w:rFonts w:ascii="Calibri" w:hAnsi="Calibri" w:cs="Calibri"/>
                <w:color w:val="000000"/>
                <w:sz w:val="22"/>
                <w:szCs w:val="22"/>
              </w:rPr>
              <w:br/>
              <w:t xml:space="preserve">H-Painting the steel structure with one layer of anti rust and three layers of oil paint. </w:t>
            </w:r>
            <w:r w:rsidRPr="00384598">
              <w:rPr>
                <w:rFonts w:ascii="Calibri" w:hAnsi="Calibri" w:cs="Calibri"/>
                <w:color w:val="000000"/>
                <w:sz w:val="22"/>
                <w:szCs w:val="22"/>
              </w:rPr>
              <w:br/>
              <w:t xml:space="preserve">All needed work to complete the job will be included within the price.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 xml:space="preserve">B-7:  Billboard, Room Title Board and Portable Fire </w:t>
            </w:r>
            <w:r w:rsidR="008055D3" w:rsidRPr="00384598">
              <w:rPr>
                <w:rFonts w:ascii="Calibri" w:hAnsi="Calibri" w:cs="Calibri"/>
                <w:b/>
                <w:bCs/>
                <w:color w:val="000000"/>
              </w:rPr>
              <w:t>Extinguisher</w:t>
            </w:r>
            <w:r w:rsidRPr="00384598">
              <w:rPr>
                <w:rFonts w:ascii="Calibri" w:hAnsi="Calibri" w:cs="Calibri"/>
                <w:b/>
                <w:bCs/>
                <w:color w:val="000000"/>
              </w:rPr>
              <w:t xml:space="preserve"> </w:t>
            </w:r>
          </w:p>
        </w:tc>
        <w:tc>
          <w:tcPr>
            <w:tcW w:w="693"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nil"/>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28</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rPr>
            </w:pPr>
            <w:r w:rsidRPr="00384598">
              <w:rPr>
                <w:rFonts w:ascii="Calibri" w:hAnsi="Calibri" w:cs="Calibri"/>
                <w:b/>
                <w:bCs/>
                <w:color w:val="000000"/>
              </w:rPr>
              <w:t xml:space="preserve">Aluminum Composite letters </w:t>
            </w:r>
            <w:r w:rsidRPr="00384598">
              <w:rPr>
                <w:rFonts w:ascii="Calibri" w:hAnsi="Calibri" w:cs="Calibri"/>
                <w:color w:val="000000"/>
                <w:sz w:val="22"/>
                <w:szCs w:val="22"/>
              </w:rPr>
              <w:br/>
              <w:t>Supply and install the PHCC name in the building facade  in the form of composite letters  that should be cut by CNC cutting machine by using aluminum panels with the panels thickness not less than 5 mm and its bases from PVC panels of 1 cm thick as per the colors determined by the engineering committee. The letters structure should be flat surfaces and free of metal impurities and should be installed on the wall using silicone adhesive glue and plastic fisher screw wall plug,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9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29</w:t>
            </w:r>
          </w:p>
        </w:tc>
        <w:tc>
          <w:tcPr>
            <w:tcW w:w="6030" w:type="dxa"/>
            <w:tcBorders>
              <w:top w:val="nil"/>
              <w:left w:val="nil"/>
              <w:bottom w:val="single" w:sz="4" w:space="0" w:color="auto"/>
              <w:right w:val="single" w:sz="4" w:space="0" w:color="auto"/>
            </w:tcBorders>
            <w:shd w:val="clear" w:color="auto" w:fill="auto"/>
            <w:hideMark/>
          </w:tcPr>
          <w:p w:rsidR="00384598" w:rsidRPr="008055D3" w:rsidRDefault="00384598" w:rsidP="00384598">
            <w:pPr>
              <w:suppressAutoHyphens w:val="0"/>
              <w:jc w:val="left"/>
              <w:rPr>
                <w:rFonts w:ascii="Calibri" w:hAnsi="Calibri" w:cs="Calibri"/>
                <w:color w:val="000000"/>
                <w:sz w:val="22"/>
                <w:szCs w:val="22"/>
              </w:rPr>
            </w:pPr>
            <w:r w:rsidRPr="008055D3">
              <w:rPr>
                <w:rFonts w:ascii="Calibri" w:hAnsi="Calibri" w:cs="Calibri"/>
                <w:b/>
                <w:bCs/>
                <w:color w:val="000000"/>
                <w:sz w:val="22"/>
                <w:szCs w:val="22"/>
              </w:rPr>
              <w:t>Room Title Boards:</w:t>
            </w:r>
            <w:r w:rsidRPr="008055D3">
              <w:rPr>
                <w:rFonts w:ascii="Calibri" w:hAnsi="Calibri" w:cs="Calibri"/>
                <w:color w:val="000000"/>
                <w:sz w:val="22"/>
                <w:szCs w:val="22"/>
              </w:rPr>
              <w:br w:type="page"/>
              <w:t>Supply and install room title name made of thick plastic sheet of 15x35 cm dimensions, the price should include printing the required titles on it, using</w:t>
            </w:r>
            <w:r w:rsidR="008055D3">
              <w:rPr>
                <w:rFonts w:ascii="Calibri" w:hAnsi="Calibri" w:cs="Calibri"/>
                <w:color w:val="000000"/>
                <w:sz w:val="22"/>
                <w:szCs w:val="22"/>
              </w:rPr>
              <w:t xml:space="preserve"> </w:t>
            </w:r>
            <w:r w:rsidRPr="008055D3">
              <w:rPr>
                <w:rFonts w:ascii="Calibri" w:hAnsi="Calibri" w:cs="Calibri"/>
                <w:color w:val="000000"/>
                <w:sz w:val="22"/>
                <w:szCs w:val="22"/>
              </w:rPr>
              <w:t>plastic fisher screw wall plug to fix it in the walls. All needed work to complete the job will be included within the price.</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14</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30</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Portable Fire Extinguisher Powder </w:t>
            </w:r>
            <w:r w:rsidRPr="00F15331">
              <w:rPr>
                <w:rFonts w:ascii="Calibri" w:hAnsi="Calibri" w:cs="Calibri"/>
                <w:color w:val="000000"/>
                <w:sz w:val="22"/>
                <w:szCs w:val="22"/>
              </w:rPr>
              <w:br/>
              <w:t>Supply and install portable fire extinguisher powder of</w:t>
            </w:r>
            <w:r w:rsidR="00F15331">
              <w:rPr>
                <w:rFonts w:ascii="Calibri" w:hAnsi="Calibri" w:cs="Calibri"/>
                <w:color w:val="000000"/>
                <w:sz w:val="22"/>
                <w:szCs w:val="22"/>
              </w:rPr>
              <w:t xml:space="preserve"> </w:t>
            </w:r>
            <w:r w:rsidRPr="00F15331">
              <w:rPr>
                <w:rFonts w:ascii="Calibri" w:hAnsi="Calibri" w:cs="Calibri"/>
                <w:color w:val="000000"/>
                <w:sz w:val="22"/>
                <w:szCs w:val="22"/>
              </w:rPr>
              <w:t>12 Kg  cap</w:t>
            </w:r>
            <w:r w:rsidR="00F15331" w:rsidRPr="00F15331">
              <w:rPr>
                <w:rFonts w:ascii="Calibri" w:hAnsi="Calibri" w:cs="Calibri"/>
                <w:color w:val="000000"/>
                <w:sz w:val="22"/>
                <w:szCs w:val="22"/>
              </w:rPr>
              <w:t>a</w:t>
            </w:r>
            <w:r w:rsidRPr="00F15331">
              <w:rPr>
                <w:rFonts w:ascii="Calibri" w:hAnsi="Calibri" w:cs="Calibri"/>
                <w:color w:val="000000"/>
                <w:sz w:val="22"/>
                <w:szCs w:val="22"/>
              </w:rPr>
              <w:t>city-(A.B.C) type which should be installed in the locations determined by supervisory committee. The installation shall be complete with brackets and it should be usable for at least three years from the date of receipt all in accordance with the Civil Defense specification, with training candidates from the end user on how to use them.</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7</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B-8: Passageway and The External Corridors Works</w:t>
            </w:r>
          </w:p>
        </w:tc>
        <w:tc>
          <w:tcPr>
            <w:tcW w:w="693"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nil"/>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31</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Supply materials, tools and manpower to cast the new passageways around the building and the external corridors which lead to the building of 1.5 m width according to the follow items: </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Spreading thick agricultural nylon layer- polyphone sheets of 1 mm thick before casting concrete ( under foundation and passageway floor)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Casting Sulphate resistant plain concrete of 20 cm thickness and 30 cm width for passageway foundation with compressive strength 21 MPa, (Slump 5”) , all the required works to complete the Job</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8</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Build the passageway walls using red clay bricks type A of (24x 12x 7.5) cm and cement-sand mortar (1:3), the required brand is ASO or Al-Hilal with height 80 cm and 24 cm width, the work includes smoothed plastering for the external and internal wall with cement-sand (1:3) and spreading the internal wall with tar Class II or III.</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Spreading well compacted river sand</w:t>
            </w:r>
            <w:r w:rsidR="00F15331">
              <w:rPr>
                <w:rFonts w:ascii="Calibri" w:hAnsi="Calibri" w:cs="Calibri"/>
                <w:color w:val="000000"/>
                <w:sz w:val="22"/>
                <w:szCs w:val="22"/>
              </w:rPr>
              <w:t xml:space="preserve"> </w:t>
            </w:r>
            <w:r w:rsidRPr="00384598">
              <w:rPr>
                <w:rFonts w:ascii="Calibri" w:hAnsi="Calibri" w:cs="Calibri"/>
                <w:color w:val="000000"/>
                <w:sz w:val="22"/>
                <w:szCs w:val="22"/>
              </w:rPr>
              <w:t>layer</w:t>
            </w:r>
            <w:r w:rsidR="00F15331">
              <w:rPr>
                <w:rFonts w:ascii="Calibri" w:hAnsi="Calibri" w:cs="Calibri"/>
                <w:color w:val="000000"/>
                <w:sz w:val="22"/>
                <w:szCs w:val="22"/>
              </w:rPr>
              <w:t xml:space="preserve"> </w:t>
            </w:r>
            <w:r w:rsidRPr="00384598">
              <w:rPr>
                <w:rFonts w:ascii="Calibri" w:hAnsi="Calibri" w:cs="Calibri"/>
                <w:color w:val="000000"/>
                <w:sz w:val="22"/>
                <w:szCs w:val="22"/>
              </w:rPr>
              <w:t>with thickness not more than 40 cm for each layer under passageways floor.  river sand layers shall be watered, leveled and compacted well. With required treatment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185</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E</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Casting smooth  Sulphate resistant plain concrete for passageway floor with compressive strength 21 MPa, (Slump 5”) and 10 cm thickness, the work includes expansion joints every 20 m2  and it is subsequently filled with Sikaflex construction AP with Back up rod, and all the required works to complete the Job.</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170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6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F</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Finishing the front, side walkways and entrance to the buildings floors using Polished cement mosaic tiles (approved samples by supervisory committee) of (40X40) cm dimensions best quality and cement sand mortar (1:3) , the tiles final faces should be flat and free from any ripples, the price includes steps of polishing and  glazing the mosaic tiles in site and not limited to fill the joints with white cement, the work includes casting sulphate resistant plain concrete with compressive strength  21 MPa , (Slump 5") under mosaic tiles with all required work to complete the job.</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75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G</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Painting the Brick walls from outside with three layers of plastic (silicon waterproof) paint (Jotun, Betek, CAPAROL, Polisan, dyo)</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150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B-9:  Parking Works</w:t>
            </w:r>
          </w:p>
        </w:tc>
        <w:tc>
          <w:tcPr>
            <w:tcW w:w="693"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single" w:sz="4" w:space="0" w:color="auto"/>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517"/>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32</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Parking of the Project</w:t>
            </w:r>
            <w:r w:rsidRPr="00F15331">
              <w:rPr>
                <w:rFonts w:ascii="Calibri" w:hAnsi="Calibri" w:cs="Calibri"/>
                <w:color w:val="000000"/>
                <w:sz w:val="22"/>
                <w:szCs w:val="22"/>
              </w:rPr>
              <w:br w:type="page"/>
            </w:r>
            <w:r w:rsidR="00F15331" w:rsidRPr="00F15331">
              <w:rPr>
                <w:rFonts w:ascii="Calibri" w:hAnsi="Calibri" w:cs="Calibri"/>
                <w:color w:val="000000"/>
                <w:sz w:val="22"/>
                <w:szCs w:val="22"/>
              </w:rPr>
              <w:t xml:space="preserve">: </w:t>
            </w:r>
            <w:r w:rsidRPr="00F15331">
              <w:rPr>
                <w:rFonts w:ascii="Calibri" w:hAnsi="Calibri" w:cs="Calibri"/>
                <w:color w:val="000000"/>
                <w:sz w:val="22"/>
                <w:szCs w:val="22"/>
              </w:rPr>
              <w:t>Supply materials, tools and manpower to cast the parking, the work includes leveling the ground, compaction of existing ground (which should not be less than 90% of MDD to comply with the modified proctor test), filling in layers not exceeding 25cm, including compaction up to 95% of MDD to comply with the modified proctor test with sub base (type B)up to the required levels (the required levels of the parking floors is 40 cm under the passageway concrete floor ) and according to the supervisory committee directions, the price should include spreading thick nylon layer of 1 mm thick and casting with compressive strength 21 Mpa reinforcement sulphate resistance concrete with BRC layer of 6 mm thick, smooth surface and 15 cm thick using Helicopter for leveling concrete surface, working expansion joints every 20 m2and subsequently filled with bitumen mastic with cautery, and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66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33</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Metal Sunshade Works</w:t>
            </w:r>
            <w:r w:rsidRPr="00384598">
              <w:rPr>
                <w:rFonts w:ascii="Calibri" w:hAnsi="Calibri" w:cs="Calibri"/>
                <w:color w:val="000000"/>
                <w:sz w:val="22"/>
                <w:szCs w:val="22"/>
              </w:rPr>
              <w:br/>
              <w:t xml:space="preserve">supply materials, tools and manpower to install metal sunshade roof of 3m height which should be installed in the  parking, according to details below: </w:t>
            </w:r>
            <w:r w:rsidRPr="00384598">
              <w:rPr>
                <w:rFonts w:ascii="Calibri" w:hAnsi="Calibri" w:cs="Calibri"/>
                <w:color w:val="000000"/>
                <w:sz w:val="22"/>
                <w:szCs w:val="22"/>
              </w:rPr>
              <w:br/>
            </w:r>
            <w:r w:rsidRPr="00384598">
              <w:rPr>
                <w:rFonts w:ascii="Calibri" w:hAnsi="Calibri" w:cs="Calibri"/>
                <w:color w:val="000000"/>
                <w:sz w:val="22"/>
                <w:szCs w:val="22"/>
              </w:rPr>
              <w:br/>
              <w:t>A- Steel square column of 3x3 inch and 4 mm thick and the distance from column and another should not be more than 3 m.</w:t>
            </w:r>
            <w:r w:rsidRPr="00384598">
              <w:rPr>
                <w:rFonts w:ascii="Calibri" w:hAnsi="Calibri" w:cs="Calibri"/>
                <w:color w:val="000000"/>
                <w:sz w:val="22"/>
                <w:szCs w:val="22"/>
              </w:rPr>
              <w:br/>
            </w:r>
            <w:r w:rsidRPr="00384598">
              <w:rPr>
                <w:rFonts w:ascii="Calibri" w:hAnsi="Calibri" w:cs="Calibri"/>
                <w:color w:val="000000"/>
                <w:sz w:val="22"/>
                <w:szCs w:val="22"/>
              </w:rPr>
              <w:br/>
              <w:t xml:space="preserve">B- Base plate of 25x25 cm dimension10 mm thick to install the sunshade steel structure with floors using rot bolts of 18 mm diameter with all required works </w:t>
            </w:r>
            <w:r w:rsidRPr="00384598">
              <w:rPr>
                <w:rFonts w:ascii="Calibri" w:hAnsi="Calibri" w:cs="Calibri"/>
                <w:color w:val="000000"/>
                <w:sz w:val="22"/>
                <w:szCs w:val="22"/>
              </w:rPr>
              <w:br/>
            </w:r>
            <w:r w:rsidRPr="00384598">
              <w:rPr>
                <w:rFonts w:ascii="Calibri" w:hAnsi="Calibri" w:cs="Calibri"/>
                <w:color w:val="000000"/>
                <w:sz w:val="22"/>
                <w:szCs w:val="22"/>
              </w:rPr>
              <w:br/>
              <w:t>C- Steel hollow square section for beams of roof structure of 3x3 inch dimensions and 4 mm thick.</w:t>
            </w:r>
            <w:r w:rsidRPr="00384598">
              <w:rPr>
                <w:rFonts w:ascii="Calibri" w:hAnsi="Calibri" w:cs="Calibri"/>
                <w:color w:val="000000"/>
                <w:sz w:val="22"/>
                <w:szCs w:val="22"/>
              </w:rPr>
              <w:br/>
            </w:r>
            <w:r w:rsidRPr="00384598">
              <w:rPr>
                <w:rFonts w:ascii="Calibri" w:hAnsi="Calibri" w:cs="Calibri"/>
                <w:color w:val="000000"/>
                <w:sz w:val="22"/>
                <w:szCs w:val="22"/>
              </w:rPr>
              <w:br/>
              <w:t>D- Steel hollow rectangular section for sub beam 1.5x3 inch and 3 mm thick.</w:t>
            </w:r>
            <w:r w:rsidRPr="00384598">
              <w:rPr>
                <w:rFonts w:ascii="Calibri" w:hAnsi="Calibri" w:cs="Calibri"/>
                <w:color w:val="000000"/>
                <w:sz w:val="22"/>
                <w:szCs w:val="22"/>
              </w:rPr>
              <w:br/>
              <w:t xml:space="preserve">            </w:t>
            </w:r>
            <w:r w:rsidRPr="00384598">
              <w:rPr>
                <w:rFonts w:ascii="Calibri" w:hAnsi="Calibri" w:cs="Calibri"/>
                <w:color w:val="000000"/>
                <w:sz w:val="22"/>
                <w:szCs w:val="22"/>
              </w:rPr>
              <w:br/>
              <w:t>E-  0.8mm thick corrugated plates for the roof, fixed by screws and overlapped in order to prevent water leakage.</w:t>
            </w:r>
            <w:r w:rsidRPr="00384598">
              <w:rPr>
                <w:rFonts w:ascii="Calibri" w:hAnsi="Calibri" w:cs="Calibri"/>
                <w:color w:val="000000"/>
                <w:sz w:val="22"/>
                <w:szCs w:val="22"/>
              </w:rPr>
              <w:br/>
            </w:r>
            <w:r w:rsidRPr="00384598">
              <w:rPr>
                <w:rFonts w:ascii="Calibri" w:hAnsi="Calibri" w:cs="Calibri"/>
                <w:color w:val="000000"/>
                <w:sz w:val="22"/>
                <w:szCs w:val="22"/>
              </w:rPr>
              <w:br/>
              <w:t>The work includes all cutting and welding works, painting with anti-rust and three layers of oil paint for all steel structure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6768" w:type="dxa"/>
            <w:gridSpan w:val="2"/>
            <w:tcBorders>
              <w:top w:val="single" w:sz="4" w:space="0" w:color="auto"/>
              <w:left w:val="single" w:sz="8" w:space="0" w:color="auto"/>
              <w:bottom w:val="single" w:sz="4" w:space="0" w:color="auto"/>
              <w:right w:val="nil"/>
            </w:tcBorders>
            <w:shd w:val="clear" w:color="000000" w:fill="FFF2CC"/>
            <w:noWrap/>
            <w:hideMark/>
          </w:tcPr>
          <w:p w:rsidR="00384598" w:rsidRPr="00384598" w:rsidRDefault="00384598" w:rsidP="00384598">
            <w:pPr>
              <w:suppressAutoHyphens w:val="0"/>
              <w:jc w:val="left"/>
              <w:rPr>
                <w:rFonts w:ascii="Calibri" w:hAnsi="Calibri" w:cs="Calibri"/>
                <w:b/>
                <w:bCs/>
                <w:color w:val="000000"/>
              </w:rPr>
            </w:pPr>
            <w:r w:rsidRPr="00384598">
              <w:rPr>
                <w:rFonts w:ascii="Calibri" w:hAnsi="Calibri" w:cs="Calibri"/>
                <w:b/>
                <w:bCs/>
                <w:color w:val="000000"/>
              </w:rPr>
              <w:t>B-10: Fence Wall Works</w:t>
            </w:r>
          </w:p>
        </w:tc>
        <w:tc>
          <w:tcPr>
            <w:tcW w:w="693"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c>
          <w:tcPr>
            <w:tcW w:w="1096"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FFF2CC"/>
            <w:noWrap/>
            <w:vAlign w:val="center"/>
            <w:hideMark/>
          </w:tcPr>
          <w:p w:rsidR="00384598" w:rsidRPr="00384598" w:rsidRDefault="00384598" w:rsidP="00384598">
            <w:pPr>
              <w:suppressAutoHyphens w:val="0"/>
              <w:jc w:val="center"/>
              <w:rPr>
                <w:rFonts w:ascii="Calibri" w:hAnsi="Calibri" w:cs="Calibri"/>
                <w:color w:val="000000"/>
              </w:rPr>
            </w:pPr>
            <w:r w:rsidRPr="00384598">
              <w:rPr>
                <w:rFonts w:ascii="Calibri" w:hAnsi="Calibri" w:cs="Calibri"/>
                <w:color w:val="000000"/>
              </w:rPr>
              <w:t> </w:t>
            </w:r>
          </w:p>
        </w:tc>
        <w:tc>
          <w:tcPr>
            <w:tcW w:w="990" w:type="dxa"/>
            <w:tcBorders>
              <w:top w:val="nil"/>
              <w:left w:val="nil"/>
              <w:bottom w:val="single" w:sz="4" w:space="0" w:color="auto"/>
              <w:right w:val="single" w:sz="8" w:space="0" w:color="auto"/>
            </w:tcBorders>
            <w:shd w:val="clear" w:color="000000" w:fill="FFF2CC"/>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34</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 xml:space="preserve"> Laying one Layer of Thick Nylon</w:t>
            </w:r>
            <w:r w:rsidRPr="00384598">
              <w:rPr>
                <w:rFonts w:ascii="Calibri" w:hAnsi="Calibri" w:cs="Calibri"/>
                <w:color w:val="000000"/>
                <w:sz w:val="22"/>
                <w:szCs w:val="22"/>
              </w:rPr>
              <w:br/>
              <w:t>Supply materials, tools and manpower to spread thick agricultural nylon layer</w:t>
            </w:r>
            <w:r w:rsidR="00F15331">
              <w:rPr>
                <w:rFonts w:ascii="Calibri" w:hAnsi="Calibri" w:cs="Calibri"/>
                <w:color w:val="000000"/>
                <w:sz w:val="22"/>
                <w:szCs w:val="22"/>
              </w:rPr>
              <w:t xml:space="preserve"> </w:t>
            </w:r>
            <w:r w:rsidRPr="00384598">
              <w:rPr>
                <w:rFonts w:ascii="Calibri" w:hAnsi="Calibri" w:cs="Calibri"/>
                <w:color w:val="000000"/>
                <w:sz w:val="22"/>
                <w:szCs w:val="22"/>
              </w:rPr>
              <w:t>(polyphone sheets 1 mm thick) over the sub base</w:t>
            </w:r>
            <w:r w:rsidR="00F15331">
              <w:rPr>
                <w:rFonts w:ascii="Calibri" w:hAnsi="Calibri" w:cs="Calibri"/>
                <w:color w:val="000000"/>
                <w:sz w:val="22"/>
                <w:szCs w:val="22"/>
              </w:rPr>
              <w:t xml:space="preserve"> </w:t>
            </w:r>
            <w:r w:rsidRPr="00384598">
              <w:rPr>
                <w:rFonts w:ascii="Calibri" w:hAnsi="Calibri" w:cs="Calibri"/>
                <w:color w:val="000000"/>
                <w:sz w:val="22"/>
                <w:szCs w:val="22"/>
              </w:rPr>
              <w:t>layer</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35</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Sulphate Resistant Plain Concrete for Blinding</w:t>
            </w:r>
            <w:r w:rsidRPr="00F15331">
              <w:rPr>
                <w:rFonts w:ascii="Calibri" w:hAnsi="Calibri" w:cs="Calibri"/>
                <w:color w:val="000000"/>
                <w:sz w:val="22"/>
                <w:szCs w:val="22"/>
              </w:rPr>
              <w:br/>
              <w:t xml:space="preserve">Supply materials, tools and manpower to cast the Blinding of 10 cm thick and 21Mpa compressive strength, with all the required works to complete the Job.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6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36</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Reinforced Concrete for Foundation</w:t>
            </w:r>
            <w:r w:rsidRPr="00384598">
              <w:rPr>
                <w:rFonts w:ascii="Calibri" w:hAnsi="Calibri" w:cs="Calibri"/>
                <w:color w:val="000000"/>
                <w:sz w:val="22"/>
                <w:szCs w:val="22"/>
              </w:rPr>
              <w:br/>
              <w:t xml:space="preserve">Supply materials, tools and manpower to cast 26 MPa sulphate resistance reinforced concrete of (30x50) cm the price should include, high yield (420N/mm2) deformed steel reinforcement  (Ukraine or Turkish origin which is available in the markets and conform to the required specifications), timber formwork and shuttering. For more details, please see attached drawings.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18</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37</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Reinforced Concrete for The Columns</w:t>
            </w:r>
            <w:r w:rsidRPr="00F15331">
              <w:rPr>
                <w:rFonts w:ascii="Calibri" w:hAnsi="Calibri" w:cs="Calibri"/>
                <w:color w:val="000000"/>
                <w:sz w:val="22"/>
                <w:szCs w:val="22"/>
              </w:rPr>
              <w:br/>
              <w:t>Supply materials, tools and manpower to cast reinforced concrete for the columns of (30x40) cm dimensions, 2m height above the D.P.C and 26 MPA compressive strength every 6m distance, with installation of expansion joints each 12m (double columns), use of cork layers in the joints, with all the required works to complete the Job.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9</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62"/>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38</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Build The Walls Under D.P.C Layer</w:t>
            </w:r>
            <w:r w:rsidRPr="00F15331">
              <w:rPr>
                <w:rFonts w:ascii="Calibri" w:hAnsi="Calibri" w:cs="Calibri"/>
                <w:color w:val="000000"/>
                <w:sz w:val="22"/>
                <w:szCs w:val="22"/>
              </w:rPr>
              <w:br w:type="page"/>
              <w:t xml:space="preserve">Supply materials, tools and manpower to build the walls under D.P.C level with stone and cement-sand mortar (1:3) of 30 cm height the work includes smooth plastering the walls with cement –sand mortar (1:3), coating the buried foundations for both sides using the tar type II or III and backfilling the foundations sides with sub-base ''class C''. For more details, please see attached drawings.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15</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39</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Sulphate Resistant plain Concrete for D.P.C</w:t>
            </w:r>
            <w:r w:rsidR="00F15331" w:rsidRPr="00F15331">
              <w:rPr>
                <w:rFonts w:ascii="Calibri" w:hAnsi="Calibri" w:cs="Calibri"/>
                <w:b/>
                <w:bCs/>
                <w:color w:val="000000"/>
                <w:sz w:val="22"/>
                <w:szCs w:val="22"/>
              </w:rPr>
              <w:t xml:space="preserve"> </w:t>
            </w:r>
            <w:r w:rsidRPr="00F15331">
              <w:rPr>
                <w:rFonts w:ascii="Calibri" w:hAnsi="Calibri" w:cs="Calibri"/>
                <w:b/>
                <w:bCs/>
                <w:color w:val="000000"/>
                <w:sz w:val="22"/>
                <w:szCs w:val="22"/>
              </w:rPr>
              <w:t>Layer</w:t>
            </w:r>
            <w:r w:rsidRPr="00F15331">
              <w:rPr>
                <w:rFonts w:ascii="Calibri" w:hAnsi="Calibri" w:cs="Calibri"/>
                <w:color w:val="000000"/>
                <w:sz w:val="22"/>
                <w:szCs w:val="22"/>
              </w:rPr>
              <w:br/>
              <w:t xml:space="preserve">Supply materials, tools and manpower to cast the D.P.C  layer of 10 cm thick and 21Mpa compressive strength, with all the required works to complete the Job.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3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40</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Build The Walls Above D.P.C Layer</w:t>
            </w:r>
            <w:r w:rsidRPr="00F15331">
              <w:rPr>
                <w:rFonts w:ascii="Calibri" w:hAnsi="Calibri" w:cs="Calibri"/>
                <w:color w:val="000000"/>
                <w:sz w:val="22"/>
                <w:szCs w:val="22"/>
              </w:rPr>
              <w:br/>
              <w:t>Supply materials, tools and manpower to build the block wall fence using hollow concrete block of (40x20x20) cm and cement –sand mortar (1:3), 2m height above the D.P.C, with all the required works to complete the Job. For more details,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48</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41</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Plain Concrete for Cover Along</w:t>
            </w:r>
            <w:r w:rsidR="00F15331" w:rsidRPr="00F15331">
              <w:rPr>
                <w:rFonts w:ascii="Calibri" w:hAnsi="Calibri" w:cs="Calibri"/>
                <w:b/>
                <w:bCs/>
                <w:color w:val="000000"/>
                <w:sz w:val="22"/>
                <w:szCs w:val="22"/>
              </w:rPr>
              <w:t xml:space="preserve"> </w:t>
            </w:r>
            <w:r w:rsidRPr="00F15331">
              <w:rPr>
                <w:rFonts w:ascii="Calibri" w:hAnsi="Calibri" w:cs="Calibri"/>
                <w:b/>
                <w:bCs/>
                <w:color w:val="000000"/>
                <w:sz w:val="22"/>
                <w:szCs w:val="22"/>
              </w:rPr>
              <w:t>The Wall</w:t>
            </w:r>
            <w:r w:rsidRPr="00F15331">
              <w:rPr>
                <w:rFonts w:ascii="Calibri" w:hAnsi="Calibri" w:cs="Calibri"/>
                <w:color w:val="000000"/>
                <w:sz w:val="22"/>
                <w:szCs w:val="22"/>
              </w:rPr>
              <w:br/>
              <w:t>Supply materials, tools and manpower to cast concrete cover of 10 cm thick, 40 cm width and 21 Mpa compressive strength along the block wall fence, with all the required works to complete the Job. For more details,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42</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Reinforced Concrete for Columns Doors</w:t>
            </w:r>
            <w:r w:rsidRPr="00F15331">
              <w:rPr>
                <w:rFonts w:ascii="Calibri" w:hAnsi="Calibri" w:cs="Calibri"/>
                <w:color w:val="000000"/>
                <w:sz w:val="22"/>
                <w:szCs w:val="22"/>
              </w:rPr>
              <w:br/>
              <w:t xml:space="preserve">Supply materials, tools and manpower to cast reinforced concrete columns of (40x60) cm with foundation of 1x 1 m, 0.5m depth and 24Mpa compressive strength for the doors.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6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43</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Smoothed Cement Plastering for The all Fence Walls</w:t>
            </w:r>
            <w:r w:rsidRPr="00F15331">
              <w:rPr>
                <w:rFonts w:ascii="Calibri" w:hAnsi="Calibri" w:cs="Calibri"/>
                <w:color w:val="000000"/>
                <w:sz w:val="22"/>
                <w:szCs w:val="22"/>
              </w:rPr>
              <w:br/>
              <w:t>Supply</w:t>
            </w:r>
            <w:r w:rsidR="00F15331" w:rsidRPr="00F15331">
              <w:rPr>
                <w:rFonts w:ascii="Calibri" w:hAnsi="Calibri" w:cs="Calibri"/>
                <w:color w:val="000000"/>
                <w:sz w:val="22"/>
                <w:szCs w:val="22"/>
              </w:rPr>
              <w:t xml:space="preserve"> </w:t>
            </w:r>
            <w:r w:rsidRPr="00F15331">
              <w:rPr>
                <w:rFonts w:ascii="Calibri" w:hAnsi="Calibri" w:cs="Calibri"/>
                <w:color w:val="000000"/>
                <w:sz w:val="22"/>
                <w:szCs w:val="22"/>
              </w:rPr>
              <w:t>materials, tools and manpower for cement plastering with 20mm thickness smooth-finished for the fence wall, columns and concrete cover above the fence walls using aluminum straight edges. The price includes three layers as follows: one layer of cement splash dash, one layer of rough (kafmal) and finally smooth finished cement plastering with cement-sand mortar(1:3), putting a layer of metal mesh on the area under the cement plastering which should be  installed  at the linking area of the concrete columns with the block walls and all the required works to complete the work.</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650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44</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Plastic Painting for The Fence Wall:  </w:t>
            </w:r>
            <w:r w:rsidRPr="00F15331">
              <w:rPr>
                <w:rFonts w:ascii="Calibri" w:hAnsi="Calibri" w:cs="Calibri"/>
                <w:color w:val="000000"/>
                <w:sz w:val="22"/>
                <w:szCs w:val="22"/>
              </w:rPr>
              <w:t xml:space="preserve">                                               Supply of materials, tools and manpower to paint the fence walls and concrete cover above the fence walls with three layers of external plastic (silicon water proof) paint (Jotun- Jotashield, Betek, CAPAROL, Polisan, dyo).  The job includes cleaning the walls, removing the dirt and dust. All needed works to complete the job, shall be included within the price.</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650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2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45</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Wrought Iron Wall Railings for The Front Fence Wall:    </w:t>
            </w:r>
            <w:r w:rsidRPr="00F15331">
              <w:rPr>
                <w:rFonts w:ascii="Calibri" w:hAnsi="Calibri" w:cs="Calibri"/>
                <w:color w:val="000000"/>
                <w:sz w:val="22"/>
                <w:szCs w:val="22"/>
              </w:rPr>
              <w:t xml:space="preserve">                      Supply and install steel wrought iron wall railing of 80 cm high for the front fence only that consist of steel square section for external frame for railing of 2 inch and 3 mm thick, steel square section frame around the steel plates sheets of 3/4 inch and 2 mm thick and steel plate sheet of 3 mm thick with the use of geometric engravings on the steel plates designed by CNC machines as per attached drawings, the work includes installing it between two concrete columns using steel base plate of 10 mm thick which should be installed in the concrete columns using rawl bolts, painting iron wall railings  and base plate with 3 layers of oil based paints type hammer finish in addition to anti-rust primer and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28</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9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46</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Cladding The Concrete Columns for The Front Fence Wall:  </w:t>
            </w:r>
            <w:r w:rsidRPr="00F15331">
              <w:rPr>
                <w:rFonts w:ascii="Calibri" w:hAnsi="Calibri" w:cs="Calibri"/>
                <w:color w:val="000000"/>
                <w:sz w:val="22"/>
                <w:szCs w:val="22"/>
              </w:rPr>
              <w:br w:type="page"/>
              <w:t>Supply materials, tools and manpower for cladding the concrete columns for the front fence wall only with limestone panels  type (Mosul - Ba'adhira) , price should include filling the spaces between the stone and the walls by using cement mortar (1:3) and the joints between stone with white cement and crushed stone powder (1:1), using solid copper wire for the installation of stone, polishing stone very well taking into account the special safety requirements, and according to the technical specifications and attached drawings  as follows (The contractor should be complied with all forms and types of stone and all other details referred to in the attached drawings and designs) ,and all the required works to complete the works. As the following:</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Stones panels with thickness of not less than 5 cm</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7</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Stones Frame of 20 cm height ( Coplan- </w:t>
            </w:r>
            <w:r w:rsidRPr="00384598">
              <w:rPr>
                <w:rFonts w:ascii="Calibri" w:hAnsi="Calibri" w:cs="Calibri"/>
                <w:color w:val="000000"/>
                <w:sz w:val="22"/>
                <w:szCs w:val="22"/>
                <w:rtl/>
              </w:rPr>
              <w:t>كوبلن صدر طير</w:t>
            </w:r>
            <w:r w:rsidRPr="00384598">
              <w:rPr>
                <w:rFonts w:ascii="Calibri" w:hAnsi="Calibri" w:cs="Calibri"/>
                <w:color w:val="000000"/>
                <w:sz w:val="22"/>
                <w:szCs w:val="22"/>
              </w:rPr>
              <w: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8</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Stones Frame of 20 cm height and 5 cm thick</w:t>
            </w:r>
            <w:r w:rsidR="00F15331">
              <w:rPr>
                <w:rFonts w:ascii="Calibri" w:hAnsi="Calibri" w:cs="Calibri"/>
                <w:color w:val="000000"/>
                <w:sz w:val="22"/>
                <w:szCs w:val="22"/>
              </w:rPr>
              <w:t xml:space="preserve"> </w:t>
            </w:r>
            <w:r w:rsidRPr="00384598">
              <w:rPr>
                <w:rFonts w:ascii="Calibri" w:hAnsi="Calibri" w:cs="Calibri"/>
                <w:color w:val="000000"/>
                <w:sz w:val="22"/>
                <w:szCs w:val="22"/>
              </w:rPr>
              <w:t>( Coplan)</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8</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Stones Frame of 15 cm height and 5 cm thick</w:t>
            </w:r>
            <w:r w:rsidR="00F15331">
              <w:rPr>
                <w:rFonts w:ascii="Calibri" w:hAnsi="Calibri" w:cs="Calibri"/>
                <w:color w:val="000000"/>
                <w:sz w:val="22"/>
                <w:szCs w:val="22"/>
              </w:rPr>
              <w:t xml:space="preserve"> </w:t>
            </w:r>
            <w:r w:rsidRPr="00384598">
              <w:rPr>
                <w:rFonts w:ascii="Calibri" w:hAnsi="Calibri" w:cs="Calibri"/>
                <w:color w:val="000000"/>
                <w:sz w:val="22"/>
                <w:szCs w:val="22"/>
              </w:rPr>
              <w:t>( Coplan)</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70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E</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Marble tiles of 2 cm thick and 30 cm height</w:t>
            </w:r>
            <w:r w:rsidR="00F15331">
              <w:rPr>
                <w:rFonts w:ascii="Calibri" w:hAnsi="Calibri" w:cs="Calibri"/>
                <w:color w:val="000000"/>
                <w:sz w:val="22"/>
                <w:szCs w:val="22"/>
              </w:rPr>
              <w: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6768" w:type="dxa"/>
            <w:gridSpan w:val="2"/>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C: Sanitary Works</w:t>
            </w:r>
          </w:p>
        </w:tc>
        <w:tc>
          <w:tcPr>
            <w:tcW w:w="693"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c>
          <w:tcPr>
            <w:tcW w:w="1096"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single" w:sz="4" w:space="0" w:color="auto"/>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5070"/>
        </w:trPr>
        <w:tc>
          <w:tcPr>
            <w:tcW w:w="738" w:type="dxa"/>
            <w:vMerge w:val="restart"/>
            <w:tcBorders>
              <w:top w:val="nil"/>
              <w:left w:val="single" w:sz="8" w:space="0" w:color="auto"/>
              <w:bottom w:val="single" w:sz="4" w:space="0" w:color="000000"/>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 </w:t>
            </w:r>
          </w:p>
        </w:tc>
        <w:tc>
          <w:tcPr>
            <w:tcW w:w="6030" w:type="dxa"/>
            <w:vMerge w:val="restart"/>
            <w:tcBorders>
              <w:top w:val="nil"/>
              <w:left w:val="single" w:sz="4" w:space="0" w:color="auto"/>
              <w:bottom w:val="single" w:sz="4" w:space="0" w:color="000000"/>
              <w:right w:val="single" w:sz="4" w:space="0" w:color="auto"/>
            </w:tcBorders>
            <w:shd w:val="clear" w:color="auto" w:fill="auto"/>
            <w:hideMark/>
          </w:tcPr>
          <w:p w:rsidR="00384598" w:rsidRPr="00384598" w:rsidRDefault="00384598" w:rsidP="00384598">
            <w:pPr>
              <w:suppressAutoHyphens w:val="0"/>
              <w:spacing w:after="240"/>
              <w:jc w:val="left"/>
              <w:rPr>
                <w:rFonts w:ascii="Calibri" w:hAnsi="Calibri" w:cs="Calibri"/>
                <w:color w:val="000000"/>
                <w:sz w:val="22"/>
                <w:szCs w:val="22"/>
              </w:rPr>
            </w:pPr>
            <w:r w:rsidRPr="00384598">
              <w:rPr>
                <w:rFonts w:ascii="Calibri" w:hAnsi="Calibri" w:cs="Calibri"/>
                <w:b/>
                <w:bCs/>
                <w:color w:val="000000"/>
                <w:sz w:val="22"/>
                <w:szCs w:val="22"/>
              </w:rPr>
              <w:t>Notes:</w:t>
            </w:r>
            <w:r w:rsidRPr="00384598">
              <w:rPr>
                <w:rFonts w:ascii="Calibri" w:hAnsi="Calibri" w:cs="Calibri"/>
                <w:color w:val="000000"/>
                <w:sz w:val="22"/>
                <w:szCs w:val="22"/>
              </w:rPr>
              <w:br/>
              <w:t>The items prices below should be included the following:</w:t>
            </w:r>
            <w:r w:rsidRPr="00384598">
              <w:rPr>
                <w:rFonts w:ascii="Calibri" w:hAnsi="Calibri" w:cs="Calibri"/>
                <w:color w:val="000000"/>
                <w:sz w:val="22"/>
                <w:szCs w:val="22"/>
              </w:rPr>
              <w:br/>
            </w:r>
            <w:r w:rsidRPr="00384598">
              <w:rPr>
                <w:rFonts w:ascii="Calibri" w:hAnsi="Calibri" w:cs="Calibri"/>
                <w:color w:val="000000"/>
                <w:sz w:val="22"/>
                <w:szCs w:val="22"/>
              </w:rPr>
              <w:br/>
              <w:t>1-   provision, installation, connection, operation and inspection of all the materials in their locations according instructions of the engineering committee, then testing the networks sanitary works, with all requirements to complete the job.</w:t>
            </w:r>
            <w:r w:rsidRPr="00384598">
              <w:rPr>
                <w:rFonts w:ascii="Calibri" w:hAnsi="Calibri" w:cs="Calibri"/>
                <w:color w:val="000000"/>
                <w:sz w:val="22"/>
                <w:szCs w:val="22"/>
              </w:rPr>
              <w:br/>
            </w:r>
            <w:r w:rsidRPr="00384598">
              <w:rPr>
                <w:rFonts w:ascii="Calibri" w:hAnsi="Calibri" w:cs="Calibri"/>
                <w:color w:val="000000"/>
                <w:sz w:val="22"/>
                <w:szCs w:val="22"/>
              </w:rPr>
              <w:br/>
              <w:t>2-   The work shall be according to the technical specifications and the materials shall be of high quality after submitting samples (at least 3 of Egyptian, Turkish or Saudi origin) for all materials of pipes and fittings to engineering committee.</w:t>
            </w:r>
            <w:r w:rsidRPr="00384598">
              <w:rPr>
                <w:rFonts w:ascii="Calibri" w:hAnsi="Calibri" w:cs="Calibri"/>
                <w:color w:val="000000"/>
                <w:sz w:val="22"/>
                <w:szCs w:val="22"/>
              </w:rPr>
              <w:br/>
            </w:r>
            <w:r w:rsidRPr="00384598">
              <w:rPr>
                <w:rFonts w:ascii="Calibri" w:hAnsi="Calibri" w:cs="Calibri"/>
                <w:color w:val="000000"/>
                <w:sz w:val="22"/>
                <w:szCs w:val="22"/>
              </w:rPr>
              <w:br/>
              <w:t>3- All materials should be subjected to laboratory tests and may not use any material not tested.</w:t>
            </w:r>
            <w:r w:rsidRPr="00384598">
              <w:rPr>
                <w:rFonts w:ascii="Calibri" w:hAnsi="Calibri" w:cs="Calibri"/>
                <w:color w:val="000000"/>
                <w:sz w:val="22"/>
                <w:szCs w:val="22"/>
              </w:rPr>
              <w:br/>
            </w:r>
            <w:r w:rsidRPr="00384598">
              <w:rPr>
                <w:rFonts w:ascii="Calibri" w:hAnsi="Calibri" w:cs="Calibri"/>
                <w:color w:val="000000"/>
                <w:sz w:val="22"/>
                <w:szCs w:val="22"/>
              </w:rPr>
              <w:br/>
              <w:t>4-  When the PVC sewage pipes networks are established for a sanitary unit, they should be examined under appropriate pressure as per technical specifications.</w:t>
            </w:r>
            <w:r w:rsidRPr="00384598">
              <w:rPr>
                <w:rFonts w:ascii="Calibri" w:hAnsi="Calibri" w:cs="Calibri"/>
                <w:color w:val="000000"/>
                <w:sz w:val="22"/>
                <w:szCs w:val="22"/>
              </w:rPr>
              <w:br/>
            </w:r>
            <w:r w:rsidRPr="00384598">
              <w:rPr>
                <w:rFonts w:ascii="Calibri" w:hAnsi="Calibri" w:cs="Calibri"/>
                <w:color w:val="000000"/>
                <w:sz w:val="22"/>
                <w:szCs w:val="22"/>
              </w:rPr>
              <w:br/>
              <w:t>5-  The 35 cm height of the sanitary unit walls and floor should be Spread with two layers of tar and one layer of SBS modified bitumen waterproofing membrane of (Saudi or Jordanian origin) of 3mm thick.</w:t>
            </w:r>
            <w:r w:rsidRPr="00384598">
              <w:rPr>
                <w:rFonts w:ascii="Calibri" w:hAnsi="Calibri" w:cs="Calibri"/>
                <w:color w:val="000000"/>
                <w:sz w:val="22"/>
                <w:szCs w:val="22"/>
              </w:rPr>
              <w:br/>
            </w:r>
            <w:r w:rsidRPr="00384598">
              <w:rPr>
                <w:rFonts w:ascii="Calibri" w:hAnsi="Calibri" w:cs="Calibri"/>
                <w:color w:val="000000"/>
                <w:sz w:val="22"/>
                <w:szCs w:val="22"/>
              </w:rPr>
              <w:br/>
              <w:t>6- Dumping of all debris to a site approved by local authorities.</w:t>
            </w:r>
            <w:r w:rsidRPr="00384598">
              <w:rPr>
                <w:rFonts w:ascii="Calibri" w:hAnsi="Calibri" w:cs="Calibri"/>
                <w:color w:val="000000"/>
                <w:sz w:val="22"/>
                <w:szCs w:val="22"/>
              </w:rPr>
              <w:br/>
            </w:r>
            <w:r w:rsidRPr="00384598">
              <w:rPr>
                <w:rFonts w:ascii="Calibri" w:hAnsi="Calibri" w:cs="Calibri"/>
                <w:color w:val="000000"/>
                <w:sz w:val="22"/>
                <w:szCs w:val="22"/>
              </w:rPr>
              <w:br/>
              <w:t>7-  All the requirements and accessories of the pipes feeder and fitting, connecting the building networks (pure water and sewage) with the source of water and drainage network. Sanitary works include the following:</w:t>
            </w:r>
          </w:p>
        </w:tc>
        <w:tc>
          <w:tcPr>
            <w:tcW w:w="6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965"/>
        </w:trPr>
        <w:tc>
          <w:tcPr>
            <w:tcW w:w="738" w:type="dxa"/>
            <w:vMerge/>
            <w:tcBorders>
              <w:top w:val="nil"/>
              <w:left w:val="single" w:sz="8"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b/>
                <w:bCs/>
                <w:color w:val="000000"/>
                <w:sz w:val="22"/>
                <w:szCs w:val="22"/>
              </w:rPr>
            </w:pPr>
          </w:p>
        </w:tc>
        <w:tc>
          <w:tcPr>
            <w:tcW w:w="6030"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693"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1096"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821"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990" w:type="dxa"/>
            <w:vMerge/>
            <w:tcBorders>
              <w:top w:val="nil"/>
              <w:left w:val="single" w:sz="4" w:space="0" w:color="auto"/>
              <w:bottom w:val="single" w:sz="4" w:space="0" w:color="000000"/>
              <w:right w:val="single" w:sz="8" w:space="0" w:color="auto"/>
            </w:tcBorders>
            <w:vAlign w:val="center"/>
            <w:hideMark/>
          </w:tcPr>
          <w:p w:rsidR="00384598" w:rsidRPr="00384598" w:rsidRDefault="00384598" w:rsidP="00384598">
            <w:pPr>
              <w:suppressAutoHyphens w:val="0"/>
              <w:jc w:val="left"/>
              <w:rPr>
                <w:rFonts w:ascii="Calibri" w:hAnsi="Calibri" w:cs="Calibri"/>
                <w:b/>
                <w:bCs/>
                <w:color w:val="000000"/>
              </w:rPr>
            </w:pPr>
          </w:p>
        </w:tc>
      </w:tr>
      <w:tr w:rsidR="00384598" w:rsidRPr="00384598" w:rsidTr="005F5C17">
        <w:trPr>
          <w:trHeight w:val="3143"/>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47</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Septic Tank</w:t>
            </w:r>
            <w:r w:rsidRPr="00384598">
              <w:rPr>
                <w:rFonts w:ascii="Calibri" w:hAnsi="Calibri" w:cs="Calibri"/>
                <w:color w:val="000000"/>
                <w:sz w:val="22"/>
                <w:szCs w:val="22"/>
              </w:rPr>
              <w:br/>
              <w:t>Supply of materials, tools and manpower to build septic tank of (L=3.0m, W=5.0m and H=2.0m)</w:t>
            </w:r>
            <w:r w:rsidR="00F15331">
              <w:rPr>
                <w:rFonts w:ascii="Calibri" w:hAnsi="Calibri" w:cs="Calibri"/>
                <w:color w:val="000000"/>
                <w:sz w:val="22"/>
                <w:szCs w:val="22"/>
              </w:rPr>
              <w:t xml:space="preserve"> </w:t>
            </w:r>
            <w:r w:rsidRPr="00384598">
              <w:rPr>
                <w:rFonts w:ascii="Calibri" w:hAnsi="Calibri" w:cs="Calibri"/>
                <w:color w:val="000000"/>
                <w:sz w:val="22"/>
                <w:szCs w:val="22"/>
              </w:rPr>
              <w:t xml:space="preserve">dimension as per attached drawings. The price also includes soil excavations, casting the reinforced concrete foundation using (C21Mpa) Concrete, 20 cm thick and 40cm width using sulphate resistant cement, build  the walls of 20 cm width with solid concrete  block (15x20x30cm) and cement mortar (1:3), casting reinforced concrete slab (20cm) with two layers of 12mmØ spaced @20cm both directions and installation of two manhole hard plastic manhole covers of (60 x 60 ) cm . All needed work to complete the job will be included within the price.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48</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Installation and Connection of PVC pipes:</w:t>
            </w:r>
            <w:r w:rsidRPr="00384598">
              <w:rPr>
                <w:rFonts w:ascii="Calibri" w:hAnsi="Calibri" w:cs="Calibri"/>
                <w:color w:val="000000"/>
                <w:sz w:val="22"/>
                <w:szCs w:val="22"/>
              </w:rPr>
              <w:br w:type="page"/>
              <w:t xml:space="preserve"> Supply, install, connect, testing and commissioning PVC pipes of SN8 drainage 6 bar from Egyptian origin , starting from fixtures down to manholes and septic tank, The work includes excavation (40x60cm), backfill, covering the pipes at the joints with concrete 10 cm from all sides using sulphate resistant cement with all installations and connections accessories and fittings, Elbows, Tees, PVC p trap, gully trap .. etc.), with all the required works to complete the Job. As following:</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PVC Pipe of 6 inch diameter.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PVC Pipe of 4 inch diameter.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PVC Pipe of 3 inch diameter.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49</w:t>
            </w:r>
          </w:p>
        </w:tc>
        <w:tc>
          <w:tcPr>
            <w:tcW w:w="6030" w:type="dxa"/>
            <w:tcBorders>
              <w:top w:val="single" w:sz="4" w:space="0" w:color="auto"/>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Cast Iron Ventilation Pipe for Septic Tank</w:t>
            </w:r>
            <w:r w:rsidRPr="00384598">
              <w:rPr>
                <w:rFonts w:ascii="Calibri" w:hAnsi="Calibri" w:cs="Calibri"/>
                <w:color w:val="000000"/>
                <w:sz w:val="22"/>
                <w:szCs w:val="22"/>
              </w:rPr>
              <w:br/>
              <w:t xml:space="preserve">Supply materials, tools and manpower to install new cast iron ventilation pipe of 3-inch diameter for Septic tank, the works includes all required civil works and </w:t>
            </w:r>
            <w:r w:rsidR="00F15331" w:rsidRPr="00384598">
              <w:rPr>
                <w:rFonts w:ascii="Calibri" w:hAnsi="Calibri" w:cs="Calibri"/>
                <w:color w:val="000000"/>
                <w:sz w:val="22"/>
                <w:szCs w:val="22"/>
              </w:rPr>
              <w:t>installation</w:t>
            </w:r>
            <w:r w:rsidRPr="00384598">
              <w:rPr>
                <w:rFonts w:ascii="Calibri" w:hAnsi="Calibri" w:cs="Calibri"/>
                <w:color w:val="000000"/>
                <w:sz w:val="22"/>
                <w:szCs w:val="22"/>
              </w:rPr>
              <w:t xml:space="preserve"> accessories, with all works to complete the job.</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00"/>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50</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Concrete Manholes:</w:t>
            </w:r>
            <w:r w:rsidRPr="00384598">
              <w:rPr>
                <w:rFonts w:ascii="Calibri" w:hAnsi="Calibri" w:cs="Calibri"/>
                <w:color w:val="000000"/>
                <w:sz w:val="22"/>
                <w:szCs w:val="22"/>
              </w:rPr>
              <w:br/>
              <w:t>Supply materials, tools and manpower to construct a fair faced concrete manholes using steel frame as below dimensions with plain concrete of 21 Mpa compressive strength and 10 cm thick for all works (Floor and walls) using sulphate resistant cement, the work includes soil excavations to any required depth, spreading two layer of sub-base layer “Class B”  shall be applied in layers of 25 cm thick, watered, leveled and well compacted, with manhole hard plastic manhole covers, with all requirements to complete the job. As per below dimensions:</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Manholes of 60 x 60 cm</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Manholes of 40 x 40 cm</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00"/>
        </w:trPr>
        <w:tc>
          <w:tcPr>
            <w:tcW w:w="738" w:type="dxa"/>
            <w:tcBorders>
              <w:top w:val="single" w:sz="4" w:space="0" w:color="auto"/>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51</w:t>
            </w:r>
          </w:p>
        </w:tc>
        <w:tc>
          <w:tcPr>
            <w:tcW w:w="6030" w:type="dxa"/>
            <w:tcBorders>
              <w:top w:val="single" w:sz="4" w:space="0" w:color="auto"/>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Floor Drain:</w:t>
            </w:r>
            <w:r w:rsidRPr="00384598">
              <w:rPr>
                <w:rFonts w:ascii="Calibri" w:hAnsi="Calibri" w:cs="Calibri"/>
                <w:color w:val="000000"/>
                <w:sz w:val="22"/>
                <w:szCs w:val="22"/>
              </w:rPr>
              <w:br/>
              <w:t>Supply and install 4” PVC floor gully trap of 100mm diameter. Price to includes (15x15) double chrome plated cover, all required pipes and fitting to connect it with the main sewage pipes, excavation, concreting around pipes and gullies, which should be distributed according to the directives of the Engineering Committee and the attached drawings. All needed work to complete the job will be included within the price.</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52</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Roof Drain pipes:</w:t>
            </w:r>
            <w:r w:rsidRPr="00384598">
              <w:rPr>
                <w:rFonts w:ascii="Calibri" w:hAnsi="Calibri" w:cs="Calibri"/>
                <w:color w:val="000000"/>
                <w:sz w:val="22"/>
                <w:szCs w:val="22"/>
              </w:rPr>
              <w:br/>
              <w:t xml:space="preserve">Supply, installation, testing and commissioning 4" PVC pipe of 10 bar of Egyptian origin, properly fixed with brackets to the wall and the slab, complete with all fittings and accessories for draining rain water from the roof. With all required hanging accessories, fittings and vent caps and all the required works to complete the Job.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53</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Eastern style toilet:</w:t>
            </w:r>
            <w:r w:rsidRPr="00384598">
              <w:rPr>
                <w:rFonts w:ascii="Calibri" w:hAnsi="Calibri" w:cs="Calibri"/>
                <w:color w:val="000000"/>
                <w:sz w:val="22"/>
                <w:szCs w:val="22"/>
              </w:rPr>
              <w:br/>
              <w:t>Supply and Install ceramic eastern toilet of Turkish or Iranian origin of (50 x 60) cm dimension, White, complete with flush tank</w:t>
            </w:r>
            <w:r w:rsidR="00F15331">
              <w:rPr>
                <w:rFonts w:ascii="Calibri" w:hAnsi="Calibri" w:cs="Calibri"/>
                <w:color w:val="000000"/>
                <w:sz w:val="22"/>
                <w:szCs w:val="22"/>
              </w:rPr>
              <w:t xml:space="preserve"> </w:t>
            </w:r>
            <w:r w:rsidRPr="00384598">
              <w:rPr>
                <w:rFonts w:ascii="Calibri" w:hAnsi="Calibri" w:cs="Calibri"/>
                <w:color w:val="000000"/>
                <w:sz w:val="22"/>
                <w:szCs w:val="22"/>
              </w:rPr>
              <w:t>"kahramana type", fitting, stop, valve side tap and with water toilet mixer (hot &amp; cool) with handheld shower of Turkish origin, all sewage and  potable water pipes to connect it with networks, installing and connecting gully trap of 100mm diameter, toilet brush and holder and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54</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Western style toilet:</w:t>
            </w:r>
            <w:r w:rsidRPr="00384598">
              <w:rPr>
                <w:rFonts w:ascii="Calibri" w:hAnsi="Calibri" w:cs="Calibri"/>
                <w:color w:val="000000"/>
                <w:sz w:val="22"/>
                <w:szCs w:val="22"/>
              </w:rPr>
              <w:br/>
              <w:t>Supply, install, connect and test western ceramic toilet of Turkish or Iranian origin, price should include fitting, stop, valve side tap and with water toilet mixer (hot &amp; cool) with handheld shower of Turkish origin, all sewage and  potable water pipes to connecting it with networks, with toilet brush and holder and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000000" w:fill="FFFFFF"/>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000000" w:fill="FFFFFF"/>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000000" w:fill="FFFFFF"/>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55</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Ceramic wash basin:</w:t>
            </w:r>
            <w:r w:rsidRPr="00384598">
              <w:rPr>
                <w:rFonts w:ascii="Calibri" w:hAnsi="Calibri" w:cs="Calibri"/>
                <w:color w:val="000000"/>
                <w:sz w:val="22"/>
                <w:szCs w:val="22"/>
              </w:rPr>
              <w:br w:type="page"/>
              <w:t>Supply, install, connect and test white ceramic wash basin with stand of western, Turkish or Iranian origin, size (60 X 50) cm complete with all fittings, valves, gully-trap, all sewage and  potable water pipes to connecting it with networks, the price also includes the water mixer- first class of Turkish origin with all connections and installations accessories, stainless steel toilet accessories ( soap basket,  wall toilet paper holder, mirror of 35x50 cm dimension and any other necessary parts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56</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Galvanized Water Tank:</w:t>
            </w:r>
            <w:r w:rsidRPr="00384598">
              <w:rPr>
                <w:rFonts w:ascii="Calibri" w:hAnsi="Calibri" w:cs="Calibri"/>
                <w:color w:val="000000"/>
                <w:sz w:val="22"/>
                <w:szCs w:val="22"/>
              </w:rPr>
              <w:br/>
              <w:t>Supply and install galvanized steel gage 16 water tank of 2000 Lit. capacity and Cylindrical shape. Price to include concrete stand and, supported by steel base made with 50mm (2") angle shape, float ball valve, valves, fittings, vents, check valves, connecting the tanks with the water distribution network of building and main water, and all necessary works to complete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5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57</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PPR pipes:</w:t>
            </w:r>
            <w:r w:rsidRPr="00384598">
              <w:rPr>
                <w:rFonts w:ascii="Calibri" w:hAnsi="Calibri" w:cs="Calibri"/>
                <w:color w:val="000000"/>
                <w:sz w:val="22"/>
                <w:szCs w:val="22"/>
              </w:rPr>
              <w:br/>
              <w:t>Supply materials, tools and manpower to install, connect and test (PPR) pipes of Yugoslav or Serb origin for the distribution water network (cold and hot water pipes)with isolate all hot water pipes by using arm flex and thermal tape and concreting 10cm around the pipes and the pipes from and to the water heater and the pipe which connecting the water network of the building and the source of main water network , price should include all connection and installations accessories and fitting as 90 elbow, tee and valve...etc., the work include connecting the project portable water network with water main source of the region which the PHCC is located, installing the pipe in walls, roofs and floor, testing the water pipes network for the building as per technical specifications with all the required works to complete the Job. As shown below:</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PPR pipes of 1 inch diameter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PPR pipes of 3/4 inch diameter</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65</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58</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Galvanized iron water pipes</w:t>
            </w:r>
            <w:r w:rsidRPr="00384598">
              <w:rPr>
                <w:rFonts w:ascii="Calibri" w:hAnsi="Calibri" w:cs="Calibri"/>
                <w:color w:val="000000"/>
                <w:sz w:val="22"/>
                <w:szCs w:val="22"/>
              </w:rPr>
              <w:br/>
              <w:t xml:space="preserve">Supply, install and test galvanized water pipes "class A" SCH40 of 1 inch diameter to connect and transfer water from and to water tanks which should be installed on the building roof. The price includes all fittings and accessories such as 90 elbow, tee and valve...etc., the work include installing the pipe in walls, roofs and floors, excavation, backfilling, painting the pipes using 3 layers of anti-rust then isolate all hot water pipes by using arm flex and thermal tape and Teflon seal for connections of cold and hot water pipes and concreting 10cm around the pipes, all needed work to complete the job will be included within the price. As shown below: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00"/>
        </w:trPr>
        <w:tc>
          <w:tcPr>
            <w:tcW w:w="738" w:type="dxa"/>
            <w:tcBorders>
              <w:top w:val="single" w:sz="4" w:space="0" w:color="auto"/>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59</w:t>
            </w:r>
          </w:p>
        </w:tc>
        <w:tc>
          <w:tcPr>
            <w:tcW w:w="6030" w:type="dxa"/>
            <w:tcBorders>
              <w:top w:val="single" w:sz="4" w:space="0" w:color="auto"/>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 xml:space="preserve">Taps: </w:t>
            </w:r>
            <w:r w:rsidRPr="00384598">
              <w:rPr>
                <w:rFonts w:ascii="Calibri" w:hAnsi="Calibri" w:cs="Calibri"/>
                <w:color w:val="000000"/>
                <w:sz w:val="22"/>
                <w:szCs w:val="22"/>
              </w:rPr>
              <w:br/>
              <w:t xml:space="preserve">Supply and connect chrome water taps 3/4". Price of the work shall include all water connections, all pipes and fitting to connecting it with water distribution network and the taps locations should be determined by the engineering committee inside and outside the building. All needed work to complete the job will be included within the price. </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2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60</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Stainless Steel Double Bowl Sink:</w:t>
            </w:r>
            <w:r w:rsidRPr="00384598">
              <w:rPr>
                <w:rFonts w:ascii="Calibri" w:hAnsi="Calibri" w:cs="Calibri"/>
                <w:color w:val="000000"/>
                <w:sz w:val="22"/>
                <w:szCs w:val="22"/>
              </w:rPr>
              <w:br/>
              <w:t>Supply of materials, tools and manpower to install and commission of stainless steel double bowl sink (150x60cm). Complete with: chrome mixer for sinks of Turkish origin, waste outlet, tail piece, P-trap chrome, chrome plated 14mm and all required parts, gully –trap, fittings, valves, in addition to aluminum sink cabinet storage (Aluminum Countertop) which consist of aluminum frame, heavy section of 1.3 mm and width not less than 5.0 cm aluminum sections and aluminum panel lambri of Turkish origin, each aluminum countertop piece containing 3 doors with aluminum shelves inside. The work includes, connecting it with networks of sewage and potable water, all needed work to complete the job will be included within the price.</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6768" w:type="dxa"/>
            <w:gridSpan w:val="2"/>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D: Electrical Works</w:t>
            </w:r>
          </w:p>
        </w:tc>
        <w:tc>
          <w:tcPr>
            <w:tcW w:w="693"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c>
          <w:tcPr>
            <w:tcW w:w="1096"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nil"/>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4590"/>
        </w:trPr>
        <w:tc>
          <w:tcPr>
            <w:tcW w:w="738" w:type="dxa"/>
            <w:vMerge w:val="restart"/>
            <w:tcBorders>
              <w:top w:val="nil"/>
              <w:left w:val="single" w:sz="8" w:space="0" w:color="auto"/>
              <w:bottom w:val="single" w:sz="4" w:space="0" w:color="000000"/>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 xml:space="preserve"> </w:t>
            </w:r>
          </w:p>
        </w:tc>
        <w:tc>
          <w:tcPr>
            <w:tcW w:w="6030" w:type="dxa"/>
            <w:vMerge w:val="restart"/>
            <w:tcBorders>
              <w:top w:val="nil"/>
              <w:left w:val="single" w:sz="4" w:space="0" w:color="auto"/>
              <w:bottom w:val="single" w:sz="4" w:space="0" w:color="000000"/>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Notes:</w:t>
            </w:r>
            <w:r w:rsidRPr="00384598">
              <w:rPr>
                <w:rFonts w:ascii="Calibri" w:hAnsi="Calibri" w:cs="Calibri"/>
                <w:b/>
                <w:bCs/>
                <w:color w:val="000000"/>
              </w:rPr>
              <w:br/>
            </w:r>
            <w:r w:rsidRPr="00384598">
              <w:rPr>
                <w:rFonts w:ascii="Calibri" w:hAnsi="Calibri" w:cs="Calibri"/>
                <w:color w:val="000000"/>
              </w:rPr>
              <w:t>The items prices below should be included the following:</w:t>
            </w:r>
            <w:r w:rsidRPr="00384598">
              <w:rPr>
                <w:rFonts w:ascii="Calibri" w:hAnsi="Calibri" w:cs="Calibri"/>
                <w:color w:val="000000"/>
              </w:rPr>
              <w:br/>
            </w:r>
            <w:r w:rsidRPr="00384598">
              <w:rPr>
                <w:rFonts w:ascii="Calibri" w:hAnsi="Calibri" w:cs="Calibri"/>
                <w:color w:val="000000"/>
                <w:sz w:val="22"/>
                <w:szCs w:val="22"/>
              </w:rPr>
              <w:br/>
              <w:t>1- The works should be included the provision, installation, connection, operation and inspection of all the materials in their locations according instructions of the engineering committee, then testing the electrical network of the building, with all requirements to complete the job.</w:t>
            </w:r>
            <w:r w:rsidRPr="00384598">
              <w:rPr>
                <w:rFonts w:ascii="Calibri" w:hAnsi="Calibri" w:cs="Calibri"/>
                <w:color w:val="000000"/>
                <w:sz w:val="22"/>
                <w:szCs w:val="22"/>
              </w:rPr>
              <w:br/>
            </w:r>
            <w:r w:rsidRPr="00384598">
              <w:rPr>
                <w:rFonts w:ascii="Calibri" w:hAnsi="Calibri" w:cs="Calibri"/>
                <w:color w:val="000000"/>
                <w:sz w:val="22"/>
                <w:szCs w:val="22"/>
              </w:rPr>
              <w:br/>
              <w:t>2- The work shall be according to the technical specifications and the materials shall be first class and original not commercial or imitative. The required brand for electrical cables, wires, electrical PVC conduits to pull the wires, fittings, galvanized steel electrical boxes for sockets and electrical switch of Gulf or Jordanian origin. Lighting fixtures (ceiling or walls), bulbs, electrical lamp holders, LED projects and flood lights, celling fans, electrical sockets, metal distribution board box and switches of English, French origin or equivalent. Main and sub distribution boards, MCCB and MCB circuit backers and MCB Distribution Boards with all their accessories of ABB, Schneider, Siemens or equivalent.</w:t>
            </w:r>
            <w:r w:rsidRPr="00384598">
              <w:rPr>
                <w:rFonts w:ascii="Calibri" w:hAnsi="Calibri" w:cs="Calibri"/>
                <w:color w:val="000000"/>
                <w:sz w:val="22"/>
                <w:szCs w:val="22"/>
              </w:rPr>
              <w:br/>
            </w:r>
            <w:r w:rsidRPr="00384598">
              <w:rPr>
                <w:rFonts w:ascii="Calibri" w:hAnsi="Calibri" w:cs="Calibri"/>
                <w:color w:val="000000"/>
                <w:sz w:val="22"/>
                <w:szCs w:val="22"/>
              </w:rPr>
              <w:br/>
              <w:t>3- The electrical PVC conduits which will use to pull the wires of lighting fixtures and electrical sockets and switches..etc. should be installed inside the concrete roofs not on their outer surface.</w:t>
            </w:r>
            <w:r w:rsidRPr="00384598">
              <w:rPr>
                <w:rFonts w:ascii="Calibri" w:hAnsi="Calibri" w:cs="Calibri"/>
                <w:color w:val="000000"/>
                <w:sz w:val="22"/>
                <w:szCs w:val="22"/>
              </w:rPr>
              <w:br/>
            </w:r>
            <w:r w:rsidRPr="00384598">
              <w:rPr>
                <w:rFonts w:ascii="Calibri" w:hAnsi="Calibri" w:cs="Calibri"/>
                <w:color w:val="000000"/>
                <w:sz w:val="22"/>
                <w:szCs w:val="22"/>
              </w:rPr>
              <w:br/>
              <w:t>4-  The contractor shall submit samples of all materials before providing to be approved or rejected them by engineering committee.</w:t>
            </w:r>
            <w:r w:rsidRPr="00384598">
              <w:rPr>
                <w:rFonts w:ascii="Calibri" w:hAnsi="Calibri" w:cs="Calibri"/>
                <w:color w:val="000000"/>
                <w:sz w:val="22"/>
                <w:szCs w:val="22"/>
              </w:rPr>
              <w:br/>
              <w:t>5- All electrical works should be subjected technical specifications (please see attached)</w:t>
            </w:r>
            <w:r w:rsidR="00F15331">
              <w:rPr>
                <w:rFonts w:ascii="Calibri" w:hAnsi="Calibri" w:cs="Calibri"/>
                <w:color w:val="000000"/>
                <w:sz w:val="22"/>
                <w:szCs w:val="22"/>
              </w:rPr>
              <w:t>.</w:t>
            </w:r>
          </w:p>
        </w:tc>
        <w:tc>
          <w:tcPr>
            <w:tcW w:w="6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4695"/>
        </w:trPr>
        <w:tc>
          <w:tcPr>
            <w:tcW w:w="738" w:type="dxa"/>
            <w:vMerge/>
            <w:tcBorders>
              <w:top w:val="nil"/>
              <w:left w:val="single" w:sz="8"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b/>
                <w:bCs/>
                <w:color w:val="000000"/>
                <w:sz w:val="22"/>
                <w:szCs w:val="22"/>
              </w:rPr>
            </w:pPr>
          </w:p>
        </w:tc>
        <w:tc>
          <w:tcPr>
            <w:tcW w:w="6030"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693"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1096"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821" w:type="dxa"/>
            <w:vMerge/>
            <w:tcBorders>
              <w:top w:val="nil"/>
              <w:left w:val="single" w:sz="4" w:space="0" w:color="auto"/>
              <w:bottom w:val="single" w:sz="4" w:space="0" w:color="000000"/>
              <w:right w:val="single" w:sz="4" w:space="0" w:color="auto"/>
            </w:tcBorders>
            <w:vAlign w:val="center"/>
            <w:hideMark/>
          </w:tcPr>
          <w:p w:rsidR="00384598" w:rsidRPr="00384598" w:rsidRDefault="00384598" w:rsidP="00384598">
            <w:pPr>
              <w:suppressAutoHyphens w:val="0"/>
              <w:jc w:val="left"/>
              <w:rPr>
                <w:rFonts w:ascii="Calibri" w:hAnsi="Calibri" w:cs="Calibri"/>
                <w:color w:val="000000"/>
                <w:sz w:val="22"/>
                <w:szCs w:val="22"/>
              </w:rPr>
            </w:pPr>
          </w:p>
        </w:tc>
        <w:tc>
          <w:tcPr>
            <w:tcW w:w="990" w:type="dxa"/>
            <w:vMerge/>
            <w:tcBorders>
              <w:top w:val="nil"/>
              <w:left w:val="single" w:sz="4" w:space="0" w:color="auto"/>
              <w:bottom w:val="single" w:sz="4" w:space="0" w:color="000000"/>
              <w:right w:val="single" w:sz="8" w:space="0" w:color="auto"/>
            </w:tcBorders>
            <w:vAlign w:val="center"/>
            <w:hideMark/>
          </w:tcPr>
          <w:p w:rsidR="00384598" w:rsidRPr="00384598" w:rsidRDefault="00384598" w:rsidP="00384598">
            <w:pPr>
              <w:suppressAutoHyphens w:val="0"/>
              <w:jc w:val="left"/>
              <w:rPr>
                <w:rFonts w:ascii="Calibri" w:hAnsi="Calibri" w:cs="Calibri"/>
                <w:b/>
                <w:bCs/>
                <w:color w:val="000000"/>
              </w:rPr>
            </w:pPr>
          </w:p>
        </w:tc>
      </w:tr>
      <w:tr w:rsidR="00384598" w:rsidRPr="00384598" w:rsidTr="005F5C17">
        <w:trPr>
          <w:trHeight w:val="30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61</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One Gang Switched Socket of 13 Amp Capacity </w:t>
            </w:r>
            <w:r w:rsidRPr="00F15331">
              <w:rPr>
                <w:rFonts w:ascii="Calibri" w:hAnsi="Calibri" w:cs="Calibri"/>
                <w:color w:val="000000"/>
                <w:sz w:val="22"/>
                <w:szCs w:val="22"/>
              </w:rPr>
              <w:br/>
              <w:t>Supply, install, connect, test and commission electrical point with electrical Plug switch one gang of 13 Amp capacity using single copper wires of  4 mm2 and (1x2.5) mm2 for earthing which must be installed in the walls according to the heights mentioned in the attached drawings, the work includes supplying and installing galvanized steel electrical box, pulling wires inside PVC conduits  and connecting it to MCB distribution board with all installation and connection accessories, and all the required works to complete the Job .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58</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62</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Two Gang Switched Socket of 13 Amp Capacity </w:t>
            </w:r>
            <w:r w:rsidRPr="00F15331">
              <w:rPr>
                <w:rFonts w:ascii="Calibri" w:hAnsi="Calibri" w:cs="Calibri"/>
                <w:color w:val="000000"/>
                <w:sz w:val="22"/>
                <w:szCs w:val="22"/>
              </w:rPr>
              <w:br/>
              <w:t>Supply, install, connect, test and commission electrical point with electrical Plug switch two gang of 13 Amp capacity using single copper wires of 4 mm2 and (1x2.5) mm2 for earthing which must be installed in the walls according to the heights mentioned in the attached drawings, the work includes supplying and installing galvanized steel electrical box, pulling wires inside PVC conduits  and connecting it to MCB distribution board with all installation and connection accessories, and all the required works to complete the Job .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18</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63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63</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Waterproof one Gang Switched Socket of 13 Amp Capacity and IP54</w:t>
            </w:r>
            <w:r w:rsidRPr="00F15331">
              <w:rPr>
                <w:rFonts w:ascii="Calibri" w:hAnsi="Calibri" w:cs="Calibri"/>
                <w:color w:val="000000"/>
                <w:sz w:val="22"/>
                <w:szCs w:val="22"/>
              </w:rPr>
              <w:br/>
              <w:t>Supply, install, connect, test and commission electrical point with electrical waterproof Plug switch one gang of 13 Amp capacity and IP54 using single copper wires of  4 mm2 and (1x2.5) mm2 for earthing which must be installed in the walls according to the heights mentioned in the attached drawings, the work includes supplying and installing galvanized steel electrical box, pulling wires inside PVC conduits  and connecting it to MCB distribution board with all installation and connection accessories, and all the required works to complete the Job .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64</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One Gang Switched Socket of 15 Amp Capacity </w:t>
            </w:r>
            <w:r w:rsidRPr="00F15331">
              <w:rPr>
                <w:rFonts w:ascii="Calibri" w:hAnsi="Calibri" w:cs="Calibri"/>
                <w:color w:val="000000"/>
                <w:sz w:val="22"/>
                <w:szCs w:val="22"/>
              </w:rPr>
              <w:br w:type="page"/>
              <w:t>Supply, install, connect, test and commission electrical point with electrical Plug switch one gang of 15 Amp capacity using single copper wires of  4 mm2 and (1x2.5) mm2 for earthing which must be installed in the walls according to the heights mentioned in the attached drawings, the work includes supplying and installing galvanized steel electrical box, pulling wires inside PVC conduits  and connecting it to MCB distribution board with all installation and connection accessories, and all the required works to complete the Job .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8</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3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65</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Double Pole Switch of 45 Amp with Neon</w:t>
            </w:r>
            <w:r w:rsidRPr="00F15331">
              <w:rPr>
                <w:rFonts w:ascii="Calibri" w:hAnsi="Calibri" w:cs="Calibri"/>
                <w:color w:val="000000"/>
                <w:sz w:val="22"/>
                <w:szCs w:val="22"/>
              </w:rPr>
              <w:br/>
              <w:t>Supply, install, connect, test and commission electrical point with double pole socket of 45 Amp capacity and IP54 with neon for air conditioning devices and water heaters using single copper wires of 4 mm2 and (1x2.5) mm2 for earthing which must be installed in the walls according to the heights mentioned in the attached drawings, the work includes supplying and installing galvanized steel electrical box, pulling wires inside PVC conduits  and connecting it to MCB distribution board with all installation and connection accessories, and all the required works to complete the Job . Please see attached drawings.</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000000" w:fill="FFFFFF"/>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15</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3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66</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sz w:val="22"/>
                <w:szCs w:val="22"/>
              </w:rPr>
            </w:pPr>
            <w:r w:rsidRPr="00F15331">
              <w:rPr>
                <w:rFonts w:ascii="Calibri" w:hAnsi="Calibri" w:cs="Calibri"/>
                <w:b/>
                <w:bCs/>
                <w:sz w:val="22"/>
                <w:szCs w:val="22"/>
              </w:rPr>
              <w:t>Triple Pole MCB of 63 Amp Capacity</w:t>
            </w:r>
            <w:r w:rsidRPr="00F15331">
              <w:rPr>
                <w:rFonts w:ascii="Calibri" w:hAnsi="Calibri" w:cs="Calibri"/>
                <w:sz w:val="22"/>
                <w:szCs w:val="22"/>
              </w:rPr>
              <w:br/>
              <w:t>Supply, install, connect, test and commission electrical point with triple pole MCB of 63 Amp capacity for three phase air conditioning devices using single copper wires of 6 mm2 and (1*2.5) mm2 for earthing which should be installed in the walls according to the heights mentioned in the attached drawings, the work includes supplying and installing  MCB plastic cover, pulling wires inside PVC conduits of 25 mm diameter and connecting it to MCB distribution board with all installation and connection accessories, and all the required works to complete the Job.</w:t>
            </w:r>
            <w:r w:rsidR="00F15331">
              <w:rPr>
                <w:rFonts w:ascii="Calibri" w:hAnsi="Calibri" w:cs="Calibri"/>
                <w:sz w:val="22"/>
                <w:szCs w:val="22"/>
              </w:rPr>
              <w:t xml:space="preserve"> </w:t>
            </w:r>
            <w:r w:rsidRPr="00F15331">
              <w:rPr>
                <w:rFonts w:ascii="Calibri" w:hAnsi="Calibri" w:cs="Calibri"/>
                <w:sz w:val="22"/>
                <w:szCs w:val="22"/>
              </w:rPr>
              <w:t xml:space="preserve">Please see attached drawings.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000000" w:fill="FFFFFF"/>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4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67</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Electric bell</w:t>
            </w:r>
            <w:r w:rsidRPr="00F15331">
              <w:rPr>
                <w:rFonts w:ascii="Calibri" w:hAnsi="Calibri" w:cs="Calibri"/>
                <w:color w:val="000000"/>
                <w:sz w:val="22"/>
                <w:szCs w:val="22"/>
              </w:rPr>
              <w:br/>
              <w:t xml:space="preserve">Supply, install, connect, test and commission electric bell 220VAC/5 W, Wall Mounting and the sound level to be  ISO 9001:2000 , for voltage 230VAC to be 68 dB to 108 dB sound level at 2 ft. &amp; 2900 Hz operating frequency with electrical switches of 10 Amp capacity(bell push switch), using single copper wires of 2.5 mm2 and (1*1.5) mm2 for earthing , the work includes supplying and installing galvanized steel electrical box, pulling wires inside PVC conduits and connecting it to MCB distribution board with all installation and connection accessories, and all the required works to complete the Job.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6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68</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Ceiling Fan and Exhaust Fan</w:t>
            </w:r>
            <w:r w:rsidRPr="00F15331">
              <w:rPr>
                <w:rFonts w:ascii="Calibri" w:hAnsi="Calibri" w:cs="Calibri"/>
                <w:color w:val="000000"/>
                <w:sz w:val="22"/>
                <w:szCs w:val="22"/>
              </w:rPr>
              <w:br/>
              <w:t xml:space="preserve">Supply, install, connect, test and commission electrical installations with electrical switches of 10 Amp capacity according to the kind of gangs and ways for electrical switches which mentioned in the attached drawings, the electrical switches should be installed on the 120 cm height from ground level of the building using single copper wires of 2.5 mm2 and (1*1.5) mm2 for earthing , the work includes supplying and installing galvanized steel electrical box, pulling wires inside PVC conduits and connecting it to MCB distribution board with all installation and connection accessories, and all the required works to complete the Job. The electrical installations are as following:  </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Ceiling fan of 56 inch with Fan Speed Control Switch</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Exhaust fan of 8 inch diameter with electrical switch of 10 Amp capacity</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Exhaust fan of 12 inch diameter with electrical switch of 10 Amp capacity</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9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69</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Lighting Fixtures</w:t>
            </w:r>
            <w:r w:rsidRPr="00F15331">
              <w:rPr>
                <w:rFonts w:ascii="Calibri" w:hAnsi="Calibri" w:cs="Calibri"/>
                <w:color w:val="000000"/>
                <w:sz w:val="22"/>
                <w:szCs w:val="22"/>
              </w:rPr>
              <w:br w:type="page"/>
            </w:r>
            <w:r w:rsidR="00F15331">
              <w:rPr>
                <w:rFonts w:ascii="Calibri" w:hAnsi="Calibri" w:cs="Calibri"/>
                <w:color w:val="000000"/>
                <w:sz w:val="22"/>
                <w:szCs w:val="22"/>
              </w:rPr>
              <w:t xml:space="preserve">: </w:t>
            </w:r>
            <w:r w:rsidRPr="00F15331">
              <w:rPr>
                <w:rFonts w:ascii="Calibri" w:hAnsi="Calibri" w:cs="Calibri"/>
                <w:color w:val="000000"/>
                <w:sz w:val="22"/>
                <w:szCs w:val="22"/>
              </w:rPr>
              <w:t xml:space="preserve">Supply, install, connect, test and operate lighting fixtures with electrical switches of 10 Amp capacity according to the kind of gangs and ways for electrical switches which mentioned in the attached drawings, the electrical switches should be installed on the 120 cm height from ground level of the building using single copper wires of 2.5 mm2 for main wires from MCB Distribution Boards and single wires 1.5 mm2 for sub wires which feeding the lighting fixtures and earthing wires , the work includes supplying and installing galvanized steel electrical box, pulling wires inside PVC conduits and connecting it to MCB distribution board with all installation and connection accessories, and all the required works to complete the Job. The lighting fixtures are as following:  </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LED Ceiling Tiles Lights (LED Surface Lights) of 42 Watt, 6500K, 4200 Lumens and 60 x 60 cm dimensions</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64</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Waterproof LED Ceiling Light (LED Surface Lights) outdoor of 24 Watt, IP65, 6500K and 4200 Lumens</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Waterproof LED Ceiling Light (LED Surface Lights) of 24 Watt, IP65, 6500K and 4200 Lumens  for sanitary units</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 xml:space="preserve">Modern waterproof outdoor wall lighting fixtures (Lantern) with Led bulb lights ( Economic Bulb) of 20 watt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23</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E</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Big modern outdoor wall lighting fixtures (Lantern) with Led bulb lights ( Economic Bulb) of 40 watt which should be installed on the  columns of front fence wall with all installations and connections accessories</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F</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 xml:space="preserve"> Outdoor LED</w:t>
            </w:r>
            <w:r w:rsidR="00F15331">
              <w:rPr>
                <w:rFonts w:ascii="Calibri" w:hAnsi="Calibri" w:cs="Calibri"/>
                <w:color w:val="000000"/>
                <w:sz w:val="22"/>
                <w:szCs w:val="22"/>
              </w:rPr>
              <w:t xml:space="preserve"> </w:t>
            </w:r>
            <w:r w:rsidRPr="00F15331">
              <w:rPr>
                <w:rFonts w:ascii="Calibri" w:hAnsi="Calibri" w:cs="Calibri"/>
                <w:color w:val="000000"/>
                <w:sz w:val="22"/>
                <w:szCs w:val="22"/>
              </w:rPr>
              <w:t>flood light (Waterproof) of 200 Watt,  It should be installed  in the rooftop of the building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15"/>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70</w:t>
            </w:r>
          </w:p>
        </w:tc>
        <w:tc>
          <w:tcPr>
            <w:tcW w:w="6030" w:type="dxa"/>
            <w:tcBorders>
              <w:top w:val="single" w:sz="4" w:space="0" w:color="auto"/>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COB LED Street Light Fixture of 100 Watt </w:t>
            </w:r>
            <w:r w:rsidRPr="00F15331">
              <w:rPr>
                <w:rFonts w:ascii="Calibri" w:hAnsi="Calibri" w:cs="Calibri"/>
                <w:color w:val="000000"/>
                <w:sz w:val="22"/>
                <w:szCs w:val="22"/>
              </w:rPr>
              <w:br/>
              <w:t>Supply, install, connect, test and commission COB LED street light fixture of 100 Watt, 2 COB and 12000 lm Lamp Luminous Flux with all installations and connections accessories which should be installed on the back and side walls for the fence, the work includes, supplying and installing galvanized pipe of 2-inch diameter that should be installed in the concrete columns during casting the columns consist of columns of 1.2 m and two arms of 1 m for each arm, and all the required works to complete the Job.</w:t>
            </w:r>
          </w:p>
        </w:tc>
        <w:tc>
          <w:tcPr>
            <w:tcW w:w="693"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w:t>
            </w:r>
          </w:p>
        </w:tc>
        <w:tc>
          <w:tcPr>
            <w:tcW w:w="821"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615"/>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71</w:t>
            </w:r>
          </w:p>
        </w:tc>
        <w:tc>
          <w:tcPr>
            <w:tcW w:w="6030" w:type="dxa"/>
            <w:tcBorders>
              <w:top w:val="single" w:sz="4" w:space="0" w:color="auto"/>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Cables</w:t>
            </w:r>
            <w:r w:rsidRPr="00F15331">
              <w:rPr>
                <w:rFonts w:ascii="Calibri" w:hAnsi="Calibri" w:cs="Calibri"/>
                <w:color w:val="000000"/>
                <w:sz w:val="22"/>
                <w:szCs w:val="22"/>
              </w:rPr>
              <w:br/>
              <w:t>Supply, Install, connect, test and commission cables, the price should include supplying, installing, testing, commissioning materials, workmanship, equipment, machinery, trenching, all installation and connection accessories, the work includes pulling the cables that will come out from distribution boards to out side the buildings  underground with  excavation of trench  cables path  not less than 70 cm depth, spreading 30 cm river sand bedding around the cables, spreading the rest of trench depth with sub-base layers " Class B"with well compaction in layers so that the thickness of each layer does not exceed 20 cm, putting Underground Warning Tape along cables path, pulling the cables  inside the PVC pipe of 10 bar in areas that intersect with the cars crossing areas and covering the pipe with 0.3 m plain concrete cover and pulling the cables that must feed the distribution boards inside the PVC pipes which should be installed in the walls well with excavation works for the pipe trench in the wall with plain concrete cover. The cables must be one length from the electric feeding sources to the electrical distribution boards, ie, it is not permissible to make joints when laying the cables,  with all the required works to complete the Job.This items includes the cables shown below</w:t>
            </w:r>
          </w:p>
        </w:tc>
        <w:tc>
          <w:tcPr>
            <w:tcW w:w="693"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Armored</w:t>
            </w:r>
            <w:r w:rsidR="00F15331">
              <w:rPr>
                <w:rFonts w:ascii="Calibri" w:hAnsi="Calibri" w:cs="Calibri"/>
                <w:color w:val="000000"/>
                <w:sz w:val="22"/>
                <w:szCs w:val="22"/>
              </w:rPr>
              <w:t xml:space="preserve"> </w:t>
            </w:r>
            <w:r w:rsidRPr="00F15331">
              <w:rPr>
                <w:rFonts w:ascii="Calibri" w:hAnsi="Calibri" w:cs="Calibri"/>
                <w:color w:val="000000"/>
                <w:sz w:val="22"/>
                <w:szCs w:val="22"/>
              </w:rPr>
              <w:t xml:space="preserve">cable of (4x95) mm²+(1x50) mm² to feed the main distribution board for the project from the ATS, in addition to feed the ATS from electrical distribution board of the transformer and from the generator to ATS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Unarmored</w:t>
            </w:r>
            <w:r w:rsidR="00F15331">
              <w:rPr>
                <w:rFonts w:ascii="Calibri" w:hAnsi="Calibri" w:cs="Calibri"/>
                <w:color w:val="000000"/>
                <w:sz w:val="22"/>
                <w:szCs w:val="22"/>
              </w:rPr>
              <w:t xml:space="preserve"> </w:t>
            </w:r>
            <w:r w:rsidRPr="00F15331">
              <w:rPr>
                <w:rFonts w:ascii="Calibri" w:hAnsi="Calibri" w:cs="Calibri"/>
                <w:color w:val="000000"/>
                <w:sz w:val="22"/>
                <w:szCs w:val="22"/>
              </w:rPr>
              <w:t>cable of (4x25) mm²+(1x16) mm² to feed the MCB Distribution Boards P1, P2 and SP3 which are shown in attached drawings from the main distribution board of the project.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60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Armed 4x6 mm2 to feed the sub distribution boards of the external lighting which should be installed outside the building in the</w:t>
            </w:r>
            <w:r w:rsidR="00F15331">
              <w:rPr>
                <w:rFonts w:ascii="Calibri" w:hAnsi="Calibri" w:cs="Calibri"/>
                <w:color w:val="000000"/>
                <w:sz w:val="22"/>
                <w:szCs w:val="22"/>
              </w:rPr>
              <w:t xml:space="preserve"> </w:t>
            </w:r>
            <w:r w:rsidRPr="00F15331">
              <w:rPr>
                <w:rFonts w:ascii="Calibri" w:hAnsi="Calibri" w:cs="Calibri"/>
                <w:color w:val="000000"/>
                <w:sz w:val="22"/>
                <w:szCs w:val="22"/>
              </w:rPr>
              <w:t>area determined by the supervisory committee from main distribution board of the treatment unit.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Flexible cable of 2x6 mm2   to feed the outdoor lighting Fixtures distributed around fence wall and</w:t>
            </w:r>
            <w:r w:rsidR="00F15331">
              <w:rPr>
                <w:rFonts w:ascii="Calibri" w:hAnsi="Calibri" w:cs="Calibri"/>
                <w:color w:val="000000"/>
                <w:sz w:val="22"/>
                <w:szCs w:val="22"/>
              </w:rPr>
              <w:t xml:space="preserve"> </w:t>
            </w:r>
            <w:r w:rsidRPr="00F15331">
              <w:rPr>
                <w:rFonts w:ascii="Calibri" w:hAnsi="Calibri" w:cs="Calibri"/>
                <w:color w:val="000000"/>
                <w:sz w:val="22"/>
                <w:szCs w:val="22"/>
              </w:rPr>
              <w:t>from sub distribution boards of the external lighting</w:t>
            </w:r>
            <w:r w:rsidR="00F15331">
              <w:rPr>
                <w:rFonts w:ascii="Calibri" w:hAnsi="Calibri" w:cs="Calibri"/>
                <w:color w:val="000000"/>
                <w:sz w:val="22"/>
                <w:szCs w:val="22"/>
              </w:rPr>
              <w:t>.</w:t>
            </w:r>
            <w:r w:rsidRPr="00F15331">
              <w:rPr>
                <w:rFonts w:ascii="Calibri" w:hAnsi="Calibri" w:cs="Calibri"/>
                <w:color w:val="000000"/>
                <w:sz w:val="22"/>
                <w:szCs w:val="22"/>
              </w:rPr>
              <w:t xml:space="preserve">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150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00"/>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72</w:t>
            </w:r>
          </w:p>
        </w:tc>
        <w:tc>
          <w:tcPr>
            <w:tcW w:w="6030" w:type="dxa"/>
            <w:tcBorders>
              <w:top w:val="single" w:sz="4" w:space="0" w:color="auto"/>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Galvanized Cable Trays  </w:t>
            </w:r>
            <w:r w:rsidRPr="00F15331">
              <w:rPr>
                <w:rFonts w:ascii="Calibri" w:hAnsi="Calibri" w:cs="Calibri"/>
                <w:color w:val="000000"/>
                <w:sz w:val="22"/>
                <w:szCs w:val="22"/>
              </w:rPr>
              <w:br/>
              <w:t>Supply, install galvanized cable tray of the dimensions are shown below and plate thickness not less than 1.0 mm, which should be installed above false ceiling of the building using rawl polts to install and lay all cables on smoothly which feeding building parts as per attached drawings and according to the supervisory committee directions, with all the required works to complete the Job. As following:</w:t>
            </w:r>
          </w:p>
        </w:tc>
        <w:tc>
          <w:tcPr>
            <w:tcW w:w="693"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Galvanized cable tray of W20 x h5 cm</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25</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Galvanized cable tray of W10 x h5 cm</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73</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Manhole </w:t>
            </w:r>
            <w:r w:rsidRPr="00F15331">
              <w:rPr>
                <w:rFonts w:ascii="Calibri" w:hAnsi="Calibri" w:cs="Calibri"/>
                <w:color w:val="000000"/>
                <w:sz w:val="22"/>
                <w:szCs w:val="22"/>
              </w:rPr>
              <w:br/>
              <w:t>Supply materials, tools and manpower to build manhole of (30x30x30)cm dimension using bricks and cement mortar (1:3) the work includes  plastering using cement- sand mortar (1:3) and installation of hard plastic cover of 40x40 cm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46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74</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b/>
                <w:bCs/>
                <w:color w:val="000000"/>
                <w:sz w:val="22"/>
                <w:szCs w:val="22"/>
              </w:rPr>
            </w:pPr>
            <w:r w:rsidRPr="00F15331">
              <w:rPr>
                <w:rFonts w:ascii="Calibri" w:hAnsi="Calibri" w:cs="Calibri"/>
                <w:b/>
                <w:bCs/>
                <w:color w:val="000000"/>
                <w:sz w:val="22"/>
                <w:szCs w:val="22"/>
              </w:rPr>
              <w:t>24 Ways MCB Distribution Boards</w:t>
            </w:r>
            <w:r w:rsidRPr="00F15331">
              <w:rPr>
                <w:rFonts w:ascii="Calibri" w:hAnsi="Calibri" w:cs="Calibri"/>
                <w:b/>
                <w:bCs/>
                <w:color w:val="000000"/>
                <w:sz w:val="22"/>
                <w:szCs w:val="22"/>
              </w:rPr>
              <w:br/>
            </w:r>
            <w:r w:rsidRPr="00F15331">
              <w:rPr>
                <w:rFonts w:ascii="Calibri" w:hAnsi="Calibri" w:cs="Calibri"/>
                <w:color w:val="000000"/>
                <w:sz w:val="22"/>
                <w:szCs w:val="22"/>
              </w:rPr>
              <w:t>Supply, install, connect, test and commission of 24 ways, TP + N bus bar type distribution board Combination bus bar and Din Rail, 2 row, 24 ways. of modules (distance between rows 150mm), contain of earth leakage circuit breakers for water heaters, with single door complete with accessories and separate neutral strip to accommodate incoming miniature circuit breaker (MCB) triple pole and 100 Amp capacity with bus bar of 150 Amp and outgoing SP MCBs, with all installations and connections accessories and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6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75</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sz w:val="22"/>
                <w:szCs w:val="22"/>
              </w:rPr>
            </w:pPr>
            <w:r w:rsidRPr="00F15331">
              <w:rPr>
                <w:rFonts w:ascii="Calibri" w:hAnsi="Calibri" w:cs="Calibri"/>
                <w:b/>
                <w:bCs/>
                <w:color w:val="000000"/>
                <w:sz w:val="22"/>
                <w:szCs w:val="22"/>
              </w:rPr>
              <w:t>Main Distribution Board (MDB)</w:t>
            </w:r>
            <w:r w:rsidRPr="00F15331">
              <w:rPr>
                <w:rFonts w:ascii="Calibri" w:hAnsi="Calibri" w:cs="Calibri"/>
                <w:color w:val="000000"/>
                <w:sz w:val="22"/>
                <w:szCs w:val="22"/>
              </w:rPr>
              <w:br/>
              <w:t>Supply, install, connect, test and commission prefabricated metal Main distribution board (MDB) of 120 cm x 80 cmx 40cm dimensions with metal stand, the work includes installing and connecting the digital screens for Ammeter, voltage and frequency meters with labels and all internal and external connection and installations accessories (connections, cables, fuses, phase, neutral and earthing bars, Isolators...etc.), and all the required works to complete the Job, which consist of:</w:t>
            </w:r>
            <w:r w:rsidRPr="00F15331">
              <w:rPr>
                <w:rFonts w:ascii="Calibri" w:hAnsi="Calibri" w:cs="Calibri"/>
                <w:color w:val="000000"/>
                <w:sz w:val="22"/>
                <w:szCs w:val="22"/>
              </w:rPr>
              <w:br/>
              <w:t>A-1 Main circuit breaker of three phase and 250 Amp , 380 Vol ;</w:t>
            </w:r>
            <w:r w:rsidRPr="00F15331">
              <w:rPr>
                <w:rFonts w:ascii="Calibri" w:hAnsi="Calibri" w:cs="Calibri"/>
                <w:color w:val="000000"/>
                <w:sz w:val="22"/>
                <w:szCs w:val="22"/>
              </w:rPr>
              <w:br/>
              <w:t>B- 3 MCCB 3PH 380 Vol, 100 Amp;</w:t>
            </w:r>
            <w:r w:rsidRPr="00F15331">
              <w:rPr>
                <w:rFonts w:ascii="Calibri" w:hAnsi="Calibri" w:cs="Calibri"/>
                <w:color w:val="000000"/>
                <w:sz w:val="22"/>
                <w:szCs w:val="22"/>
              </w:rPr>
              <w:br/>
              <w:t>C-1 MCCB 3PH 380 Vol, 63 Amp;</w:t>
            </w:r>
            <w:r w:rsidRPr="00F15331">
              <w:rPr>
                <w:rFonts w:ascii="Calibri" w:hAnsi="Calibri" w:cs="Calibri"/>
                <w:color w:val="000000"/>
                <w:sz w:val="22"/>
                <w:szCs w:val="22"/>
              </w:rPr>
              <w:br/>
              <w:t>D- 2 MCCB 3PH 380 Vol, 100 Amp (spare parts);</w:t>
            </w:r>
            <w:r w:rsidRPr="00F15331">
              <w:rPr>
                <w:rFonts w:ascii="Calibri" w:hAnsi="Calibri" w:cs="Calibri"/>
                <w:color w:val="000000"/>
                <w:sz w:val="22"/>
                <w:szCs w:val="22"/>
              </w:rPr>
              <w:br/>
              <w:t>E- Set bus bar 3 PH 380 Vol,400 Amp and sub-busbar strips with different capacities according to the circuit breakers capacities in the MDB;</w:t>
            </w:r>
            <w:r w:rsidRPr="00F15331">
              <w:rPr>
                <w:rFonts w:ascii="Calibri" w:hAnsi="Calibri" w:cs="Calibri"/>
                <w:color w:val="000000"/>
                <w:sz w:val="22"/>
                <w:szCs w:val="22"/>
              </w:rPr>
              <w:br/>
              <w:t>F-1 Three pole, LED Digital Voltage, frequency and Amperage meter with CT;</w:t>
            </w:r>
            <w:r w:rsidRPr="00F15331">
              <w:rPr>
                <w:rFonts w:ascii="Calibri" w:hAnsi="Calibri" w:cs="Calibri"/>
                <w:color w:val="000000"/>
                <w:sz w:val="22"/>
                <w:szCs w:val="22"/>
              </w:rPr>
              <w:br/>
              <w:t>G-3 Indicator lamp 220VAC for each phase;</w:t>
            </w:r>
            <w:r w:rsidRPr="00F15331">
              <w:rPr>
                <w:rFonts w:ascii="Calibri" w:hAnsi="Calibri" w:cs="Calibri"/>
                <w:color w:val="000000"/>
                <w:sz w:val="22"/>
                <w:szCs w:val="22"/>
              </w:rPr>
              <w:br/>
              <w:t xml:space="preserve">H- 2 Timer </w:t>
            </w:r>
            <w:r w:rsidRPr="00F15331">
              <w:rPr>
                <w:rFonts w:ascii="Calibri" w:hAnsi="Calibri" w:cs="Calibri"/>
                <w:color w:val="000000"/>
                <w:sz w:val="22"/>
                <w:szCs w:val="22"/>
              </w:rPr>
              <w:br/>
              <w:t xml:space="preserve">I- 1 Phase failure  </w:t>
            </w:r>
            <w:r w:rsidRPr="00F15331">
              <w:rPr>
                <w:rFonts w:ascii="Calibri" w:hAnsi="Calibri" w:cs="Calibri"/>
                <w:color w:val="000000"/>
                <w:sz w:val="22"/>
                <w:szCs w:val="22"/>
              </w:rPr>
              <w:b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963"/>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76</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sz w:val="22"/>
                <w:szCs w:val="22"/>
              </w:rPr>
            </w:pPr>
            <w:r w:rsidRPr="00F15331">
              <w:rPr>
                <w:rFonts w:ascii="Calibri" w:hAnsi="Calibri" w:cs="Calibri"/>
                <w:b/>
                <w:bCs/>
                <w:color w:val="000000"/>
                <w:sz w:val="22"/>
                <w:szCs w:val="22"/>
              </w:rPr>
              <w:t>Sub Distribution Boards of the External Lighting</w:t>
            </w:r>
            <w:r w:rsidR="00F15331">
              <w:rPr>
                <w:rFonts w:ascii="Calibri" w:hAnsi="Calibri" w:cs="Calibri"/>
                <w:b/>
                <w:bCs/>
                <w:color w:val="000000"/>
                <w:sz w:val="22"/>
                <w:szCs w:val="22"/>
              </w:rPr>
              <w:t>:</w:t>
            </w:r>
            <w:r w:rsidRPr="00F15331">
              <w:rPr>
                <w:rFonts w:ascii="Calibri" w:hAnsi="Calibri" w:cs="Calibri"/>
                <w:b/>
                <w:bCs/>
                <w:color w:val="000000"/>
                <w:sz w:val="22"/>
                <w:szCs w:val="22"/>
              </w:rPr>
              <w:t xml:space="preserve">  </w:t>
            </w:r>
            <w:r w:rsidRPr="00F15331">
              <w:rPr>
                <w:rFonts w:ascii="Calibri" w:hAnsi="Calibri" w:cs="Calibri"/>
                <w:color w:val="000000"/>
                <w:sz w:val="22"/>
                <w:szCs w:val="22"/>
              </w:rPr>
              <w:br w:type="page"/>
              <w:t>Supply, install, connect, test and commission prefabricated metal sub distribution board 50 cmx 40cm dimensions which is used to control the external lighting of the fence wall and which should be installed outside the building in the area determined by the supervisory committee, consist of main (MCCB) 3PH380 Vol, and 40 Amp, contactor of 40 Amp, selector switch Auto- Manual (M-O-A), photocell  with all its accessories and four circuit breakers single phase  (MCB) of 30 Amp capacity. All connection and installation accessories, labels and indicator lamps</w:t>
            </w:r>
            <w:r w:rsidR="00F15331">
              <w:rPr>
                <w:rFonts w:ascii="Calibri" w:hAnsi="Calibri" w:cs="Calibri"/>
                <w:color w:val="000000"/>
                <w:sz w:val="22"/>
                <w:szCs w:val="22"/>
              </w:rPr>
              <w:t xml:space="preserve"> </w:t>
            </w:r>
            <w:r w:rsidRPr="00F15331">
              <w:rPr>
                <w:rFonts w:ascii="Calibri" w:hAnsi="Calibri" w:cs="Calibri"/>
                <w:color w:val="000000"/>
                <w:sz w:val="22"/>
                <w:szCs w:val="22"/>
              </w:rPr>
              <w:t>with all the required works to complete the Job.</w:t>
            </w:r>
            <w:r w:rsidRPr="00F15331">
              <w:rPr>
                <w:rFonts w:ascii="Calibri" w:hAnsi="Calibri" w:cs="Calibri"/>
                <w:color w:val="000000"/>
                <w:sz w:val="22"/>
                <w:szCs w:val="22"/>
              </w:rPr>
              <w:br w:type="page"/>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77</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Three Phase Electric Meter</w:t>
            </w:r>
            <w:r w:rsidRPr="00F15331">
              <w:rPr>
                <w:rFonts w:ascii="Calibri" w:hAnsi="Calibri" w:cs="Calibri"/>
                <w:color w:val="000000"/>
                <w:sz w:val="22"/>
                <w:szCs w:val="22"/>
              </w:rPr>
              <w:br/>
              <w:t>Supply, install, connect, test and commission three phase electric meter of German origin which must be subjected to the specifications of the Iraqi Ministry of Electricity, the price should include, installing it inside a waterproof metal board of suitable size for the size of the meter and in the place determined by the supervisory committee, all required cables, wires, fittings, terminal, all installation and connection accessories according to the supervisory committee directions, and all the required works to complete the work.</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6768" w:type="dxa"/>
            <w:gridSpan w:val="2"/>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E: Mechanical Works</w:t>
            </w:r>
          </w:p>
        </w:tc>
        <w:tc>
          <w:tcPr>
            <w:tcW w:w="693"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c>
          <w:tcPr>
            <w:tcW w:w="1096"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single" w:sz="4" w:space="0" w:color="auto"/>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51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78</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 xml:space="preserve"> Air-Conditioning Split Units </w:t>
            </w:r>
            <w:r w:rsidRPr="00384598">
              <w:rPr>
                <w:rFonts w:ascii="Calibri" w:hAnsi="Calibri" w:cs="Calibri"/>
                <w:color w:val="000000"/>
                <w:sz w:val="22"/>
                <w:szCs w:val="22"/>
              </w:rPr>
              <w:br/>
              <w:t>Supply, install, connect and test air-conditioning split units as per capacities shown below, heating and cooling, the compressor type T3 rotary compressor and gas type "Freon gas R410A", and wall type, the work includes, supplying, installing and connecting drain pipes inside the walls using PPR pipe of 3/4 inch with all required fittings to the nearest drain point,  all required sleeve pipes from PVC pipe of 3 Inch diameter with all required fittings which should be installed in the walls and during cast the slab to connect the all the refrigerant piping to the condensing unit from indoor unit to outdoor unit which should be installed on the roof. The price should include, all the refrigerant piping to the condensing unit (from indoor unit to outdoor unit), all wiring, electrical controls, a steel base stand and steel sunshade for the outdoor unit, protection devices and all installation and connection accessories required, the required brand is Tosot or York.  For more details, please see attached the Compliance sheet.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Air-Conditioning split units of 1.5 Ton capacity</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5</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Air-Conditioning split units of 2 Ton capacity</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7</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600"/>
        </w:trPr>
        <w:tc>
          <w:tcPr>
            <w:tcW w:w="738" w:type="dxa"/>
            <w:tcBorders>
              <w:top w:val="single" w:sz="4" w:space="0" w:color="auto"/>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79</w:t>
            </w:r>
          </w:p>
        </w:tc>
        <w:tc>
          <w:tcPr>
            <w:tcW w:w="6030" w:type="dxa"/>
            <w:tcBorders>
              <w:top w:val="single" w:sz="4" w:space="0" w:color="auto"/>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Air-Conditioning Split Units of 3 Ton Capacity</w:t>
            </w:r>
            <w:r w:rsidRPr="00384598">
              <w:rPr>
                <w:rFonts w:ascii="Calibri" w:hAnsi="Calibri" w:cs="Calibri"/>
                <w:color w:val="000000"/>
                <w:sz w:val="22"/>
                <w:szCs w:val="22"/>
              </w:rPr>
              <w:br/>
              <w:t>Supply, install, connect and test air-conditioning split units of 3 Ton capacity, heating and cooling, the compressor type T3 rotary compressor and gas type "Freon gas R410A", floor standing type, the work includes, supplying, installing and connecting drain pipes inside the walls using PPR pipe of 3/4 inch with all required fittings to the nearest drain point. The price should include, all the refrigerant piping to the condensing unit (from indoor unit to outdoor unit), all wiring, electrical controls, a steel base stand for the outdoor unit, protection devices and all installation and connection accessories required, the required brand is Tosot or York.  For more details, please see attached the Compliance sheet.</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9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80</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Air-Conditioning Split Units of 4 Ton Capacity</w:t>
            </w:r>
            <w:r w:rsidRPr="00384598">
              <w:rPr>
                <w:rFonts w:ascii="Calibri" w:hAnsi="Calibri" w:cs="Calibri"/>
                <w:color w:val="000000"/>
                <w:sz w:val="22"/>
                <w:szCs w:val="22"/>
              </w:rPr>
              <w:br/>
              <w:t>Supply, install, connect and test air-conditioning split units of 4 Ton capacity, heating and cooling, floor standing type and three phase, the compressor type T3 rotary compressor and gas type "Freon gas R410A", the work includes, supplying, installing and connecting drain pipes inside the walls using PPR pipe of 3/4 inch with all required fittings to the nearest drain point. The price should include, all the refrigerant piping to the condensing unit (from indoor unit to outdoor unit), all wiring, electrical controls, a steel base stand  for the outdoor unit, protection devices and all installation and connection accessories required, the required brand is Tosot or York.  For more details, please see attached the Compliance sheet.</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81</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rPr>
              <w:t xml:space="preserve">Electrical Water Heater </w:t>
            </w:r>
            <w:r w:rsidRPr="00384598">
              <w:rPr>
                <w:rFonts w:ascii="Calibri" w:hAnsi="Calibri" w:cs="Calibri"/>
                <w:color w:val="000000"/>
                <w:sz w:val="22"/>
                <w:szCs w:val="22"/>
              </w:rPr>
              <w:br w:type="page"/>
              <w:t>Supply, install, connect, and commission electrical heater of 160 Liter capacity. The price includes supplying, installing, connecting, laying and commissioning drilling, cutting, all pipes, fitting, valves, check valves, relief valves and steel base and connect it with the electrical source using cable (3*2.5) mm2,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42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82</w:t>
            </w:r>
          </w:p>
        </w:tc>
        <w:tc>
          <w:tcPr>
            <w:tcW w:w="6030" w:type="dxa"/>
            <w:tcBorders>
              <w:top w:val="nil"/>
              <w:left w:val="nil"/>
              <w:bottom w:val="single" w:sz="4" w:space="0" w:color="auto"/>
              <w:right w:val="single" w:sz="4" w:space="0" w:color="auto"/>
            </w:tcBorders>
            <w:shd w:val="clear" w:color="auto" w:fill="auto"/>
            <w:hideMark/>
          </w:tcPr>
          <w:p w:rsidR="00384598" w:rsidRDefault="00384598" w:rsidP="00384598">
            <w:pPr>
              <w:suppressAutoHyphens w:val="0"/>
              <w:jc w:val="left"/>
              <w:rPr>
                <w:rFonts w:ascii="Calibri" w:hAnsi="Calibri" w:cs="Calibri"/>
                <w:color w:val="000000"/>
              </w:rPr>
            </w:pPr>
            <w:r w:rsidRPr="00384598">
              <w:rPr>
                <w:rFonts w:ascii="Calibri" w:hAnsi="Calibri" w:cs="Calibri"/>
                <w:b/>
                <w:bCs/>
                <w:color w:val="000000"/>
              </w:rPr>
              <w:t>Water Pump:</w:t>
            </w:r>
            <w:r w:rsidRPr="00384598">
              <w:rPr>
                <w:rFonts w:ascii="Calibri" w:hAnsi="Calibri" w:cs="Calibri"/>
                <w:color w:val="000000"/>
              </w:rPr>
              <w:br/>
              <w:t>Supply, install and  connect water pump  with motor(1.1 kW, 220 V, 50 Hz ), Q=3 m3/Hr@ H=15 m.  check valve and strainer for connecting the pump suction pipe to the main water source pipe and connecting the discharge of the pump with pipe going up to the tanks, also the pump should have pressure switch on the pump for shut down the pump when the tank is filled . The work includes all connection and installation accessories, pipes, fitting and the electrical connection using 1.0 kV grade PVC insulated copper cable 2x2.5 mm² with main cable with all  accessories  to complete work as required.</w:t>
            </w:r>
          </w:p>
          <w:p w:rsidR="00F15331" w:rsidRDefault="00F15331" w:rsidP="00384598">
            <w:pPr>
              <w:suppressAutoHyphens w:val="0"/>
              <w:jc w:val="left"/>
              <w:rPr>
                <w:rFonts w:ascii="Calibri" w:hAnsi="Calibri" w:cs="Calibri"/>
                <w:color w:val="000000"/>
              </w:rPr>
            </w:pPr>
          </w:p>
          <w:p w:rsidR="00F15331" w:rsidRPr="00384598" w:rsidRDefault="00F15331" w:rsidP="00384598">
            <w:pPr>
              <w:suppressAutoHyphens w:val="0"/>
              <w:jc w:val="left"/>
              <w:rPr>
                <w:rFonts w:ascii="Calibri" w:hAnsi="Calibri" w:cs="Calibri"/>
                <w:color w:val="000000"/>
              </w:rPr>
            </w:pP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8557" w:type="dxa"/>
            <w:gridSpan w:val="4"/>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F:  Systems of</w:t>
            </w:r>
            <w:r w:rsidR="00F15331">
              <w:rPr>
                <w:rFonts w:ascii="Calibri" w:hAnsi="Calibri" w:cs="Calibri"/>
                <w:b/>
                <w:bCs/>
                <w:color w:val="000000"/>
                <w:sz w:val="28"/>
                <w:szCs w:val="28"/>
              </w:rPr>
              <w:t xml:space="preserve"> </w:t>
            </w:r>
            <w:r w:rsidRPr="00384598">
              <w:rPr>
                <w:rFonts w:ascii="Calibri" w:hAnsi="Calibri" w:cs="Calibri"/>
                <w:b/>
                <w:bCs/>
                <w:color w:val="000000"/>
                <w:sz w:val="28"/>
                <w:szCs w:val="28"/>
              </w:rPr>
              <w:t>Fire Detection and Alarm, Telephone, TV, CCTV and Earthing</w:t>
            </w:r>
          </w:p>
        </w:tc>
        <w:tc>
          <w:tcPr>
            <w:tcW w:w="821"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nil"/>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36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83</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Fire Detection and Alarm System.</w:t>
            </w:r>
            <w:r w:rsidRPr="00F15331">
              <w:rPr>
                <w:rFonts w:ascii="Calibri" w:hAnsi="Calibri" w:cs="Calibri"/>
                <w:color w:val="000000"/>
                <w:sz w:val="22"/>
                <w:szCs w:val="22"/>
              </w:rPr>
              <w:br/>
              <w:t>Supply, Install, connect, test and commission an analogue addressable fire-alarm control panel included of all equipment and accessories, batteries, battery charger, internal conductors and/or cables, switches, spare parts and warranty for 3 years, the Fire alarm detector point, Complete with steel conduits, boxes, junctions, FPLR fire resistance cable (2X1.5 mm2+0.8mm) and all accessories, from fire alarm panel to addressable detector or break glass fire call point, the required brand is English, German or French origin. Certificate of origin or BV inspection are required, as specified according to technical specification, please see attached drawings.</w:t>
            </w:r>
          </w:p>
        </w:tc>
        <w:tc>
          <w:tcPr>
            <w:tcW w:w="693"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F15331" w:rsidRDefault="00F15331" w:rsidP="00384598">
            <w:pPr>
              <w:suppressAutoHyphens w:val="0"/>
              <w:jc w:val="left"/>
              <w:rPr>
                <w:rFonts w:ascii="Calibri" w:hAnsi="Calibri" w:cs="Calibri"/>
                <w:color w:val="000000"/>
                <w:sz w:val="22"/>
                <w:szCs w:val="22"/>
              </w:rPr>
            </w:pPr>
            <w:r>
              <w:rPr>
                <w:rFonts w:ascii="Calibri" w:hAnsi="Calibri" w:cs="Calibri"/>
                <w:color w:val="000000"/>
                <w:sz w:val="22"/>
                <w:szCs w:val="22"/>
              </w:rPr>
              <w:t>M</w:t>
            </w:r>
            <w:r w:rsidR="00384598" w:rsidRPr="00F15331">
              <w:rPr>
                <w:rFonts w:ascii="Calibri" w:hAnsi="Calibri" w:cs="Calibri"/>
                <w:color w:val="000000"/>
                <w:sz w:val="22"/>
                <w:szCs w:val="22"/>
              </w:rPr>
              <w:t xml:space="preserve">ain Fire Alarm Control and Annunciator Cabinet ( 1 Loop)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Smoke</w:t>
            </w:r>
            <w:r w:rsidR="00F15331" w:rsidRPr="00F15331">
              <w:rPr>
                <w:rFonts w:ascii="Calibri" w:hAnsi="Calibri" w:cs="Calibri"/>
                <w:color w:val="000000"/>
                <w:sz w:val="22"/>
                <w:szCs w:val="22"/>
              </w:rPr>
              <w:t xml:space="preserve"> </w:t>
            </w:r>
            <w:r w:rsidRPr="00F15331">
              <w:rPr>
                <w:rFonts w:ascii="Calibri" w:hAnsi="Calibri" w:cs="Calibri"/>
                <w:color w:val="000000"/>
                <w:sz w:val="22"/>
                <w:szCs w:val="22"/>
              </w:rPr>
              <w:t>Detector</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16</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Flasher with Siren</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 xml:space="preserve"> Break glass pushbutton switch or manual call point</w:t>
            </w:r>
            <w:r w:rsidR="00F15331" w:rsidRPr="00F15331">
              <w:rPr>
                <w:rFonts w:ascii="Calibri" w:hAnsi="Calibri" w:cs="Calibri"/>
                <w:color w:val="000000"/>
                <w:sz w:val="22"/>
                <w:szCs w:val="22"/>
              </w:rPr>
              <w:t>.</w:t>
            </w:r>
            <w:r w:rsidRPr="00F15331">
              <w:rPr>
                <w:rFonts w:ascii="Calibri" w:hAnsi="Calibri" w:cs="Calibri"/>
                <w:color w:val="000000"/>
                <w:sz w:val="22"/>
                <w:szCs w:val="22"/>
              </w:rPr>
              <w:t xml:space="preserve">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84</w:t>
            </w:r>
          </w:p>
        </w:tc>
        <w:tc>
          <w:tcPr>
            <w:tcW w:w="6030" w:type="dxa"/>
            <w:tcBorders>
              <w:top w:val="single" w:sz="4" w:space="0" w:color="auto"/>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Telephone Central System </w:t>
            </w:r>
            <w:r w:rsidRPr="00F15331">
              <w:rPr>
                <w:rFonts w:ascii="Calibri" w:hAnsi="Calibri" w:cs="Calibri"/>
                <w:color w:val="000000"/>
                <w:sz w:val="22"/>
                <w:szCs w:val="22"/>
              </w:rPr>
              <w:br/>
              <w:t>Supply, Install, connect, test and commission telephone central system for the telephone communication as specified according to technical specification. Please see attached drawings, which including</w:t>
            </w:r>
            <w:r w:rsidR="00F15331" w:rsidRPr="00F15331">
              <w:rPr>
                <w:rFonts w:ascii="Calibri" w:hAnsi="Calibri" w:cs="Calibri"/>
                <w:color w:val="000000"/>
                <w:sz w:val="22"/>
                <w:szCs w:val="22"/>
              </w:rPr>
              <w:t xml:space="preserve"> </w:t>
            </w:r>
            <w:r w:rsidRPr="00F15331">
              <w:rPr>
                <w:rFonts w:ascii="Calibri" w:hAnsi="Calibri" w:cs="Calibri"/>
                <w:color w:val="000000"/>
                <w:sz w:val="22"/>
                <w:szCs w:val="22"/>
              </w:rPr>
              <w:t>the following:</w:t>
            </w:r>
          </w:p>
        </w:tc>
        <w:tc>
          <w:tcPr>
            <w:tcW w:w="693"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 xml:space="preserve"> Supply, Install, connect, test and commission automatic electronic telephone central system of 20 internal lines and 2 external lines which must include all required telephone cables from MDF with it, all accessories, necessary connections and installations, with woode</w:t>
            </w:r>
            <w:r w:rsidR="00F15331" w:rsidRPr="00F15331">
              <w:rPr>
                <w:rFonts w:ascii="Calibri" w:hAnsi="Calibri" w:cs="Calibri"/>
                <w:color w:val="000000"/>
                <w:sz w:val="22"/>
                <w:szCs w:val="22"/>
              </w:rPr>
              <w:t>n</w:t>
            </w:r>
            <w:r w:rsidRPr="00F15331">
              <w:rPr>
                <w:rFonts w:ascii="Calibri" w:hAnsi="Calibri" w:cs="Calibri"/>
                <w:color w:val="000000"/>
                <w:sz w:val="22"/>
                <w:szCs w:val="22"/>
              </w:rPr>
              <w:t xml:space="preserve"> desk of 180cm length and UPS of 3000VA capacity. The required brand is English, French or  Japanese origin, with all the required works to complete the Job</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 xml:space="preserve"> Supply, install, connect and test high quality main telephone destitution board (MDF) of 32 lines which should be installed in the walls, with all installation and connection accessories, with all the required works to complete the Job.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 xml:space="preserve"> Supply, install, connect, test and operate 1 Gang RJ11 Phone Socket which should be installed on the 45 cm height from ground level of the building using telephone wire of 2 pair. The work includes all wires (from sockets until the MDF), supplying and installing galvanized steel box (J- box), PVC conduits which should be installed above false ceiling of the building  pulling wires inside PVC conduits in the walls with all installation and connection accessories, and all the required works to complete the Job.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color w:val="000000"/>
                <w:sz w:val="22"/>
                <w:szCs w:val="22"/>
              </w:rPr>
              <w:t>Telephone desktop set of Japanese origin with LCD display and Caller ID display facility with wooden table of 78 cm height and 50x 50 dimensions , the required brand Sonny</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215"/>
        </w:trPr>
        <w:tc>
          <w:tcPr>
            <w:tcW w:w="738" w:type="dxa"/>
            <w:tcBorders>
              <w:top w:val="single" w:sz="4" w:space="0" w:color="auto"/>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85</w:t>
            </w:r>
          </w:p>
        </w:tc>
        <w:tc>
          <w:tcPr>
            <w:tcW w:w="6030" w:type="dxa"/>
            <w:tcBorders>
              <w:top w:val="single" w:sz="4" w:space="0" w:color="auto"/>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TV System</w:t>
            </w:r>
            <w:r w:rsidRPr="00F15331">
              <w:rPr>
                <w:rFonts w:ascii="Calibri" w:hAnsi="Calibri" w:cs="Calibri"/>
                <w:color w:val="000000"/>
                <w:sz w:val="22"/>
                <w:szCs w:val="22"/>
              </w:rPr>
              <w:br/>
              <w:t xml:space="preserve">Supply, Install, test and commission TV system, the required brand is English, French, Japanese or equivalent, as specified according to technical specification:  </w:t>
            </w:r>
          </w:p>
        </w:tc>
        <w:tc>
          <w:tcPr>
            <w:tcW w:w="693"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single" w:sz="4" w:space="0" w:color="auto"/>
              <w:left w:val="nil"/>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Satellite Socket   </w:t>
            </w:r>
            <w:r w:rsidRPr="00F15331">
              <w:rPr>
                <w:rFonts w:ascii="Calibri" w:hAnsi="Calibri" w:cs="Calibri"/>
                <w:color w:val="000000"/>
                <w:sz w:val="22"/>
                <w:szCs w:val="22"/>
              </w:rPr>
              <w:br w:type="page"/>
              <w:t xml:space="preserve">Supply, install, connect, test and operate single satellite socket wall plate which should be installed on the 45 cm height from ground level of the building using high quality RG6 coaxial cable. The work includes all cables (from socket to the dish), laying the cables, supplying and installing galvanized steel box (J- box), pulling wires inside PVC conduits in the walls with all installation and connection accessories, and all the required works to complete the Job.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4</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15"/>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 xml:space="preserve">Receiver Dish Satellite </w:t>
            </w:r>
            <w:r w:rsidRPr="00F15331">
              <w:rPr>
                <w:rFonts w:ascii="Calibri" w:hAnsi="Calibri" w:cs="Calibri"/>
                <w:color w:val="000000"/>
                <w:sz w:val="22"/>
                <w:szCs w:val="22"/>
              </w:rPr>
              <w:br/>
              <w:t>Supply, install, connect and test high quality receiver dish satellite of 1.5m diameter with quad LNB of four outputs ASWAR Type, dish steel stand and all its accessories, and all the required works to complete the Job</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300"/>
        </w:trPr>
        <w:tc>
          <w:tcPr>
            <w:tcW w:w="738" w:type="dxa"/>
            <w:tcBorders>
              <w:top w:val="single" w:sz="4" w:space="0" w:color="auto"/>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86</w:t>
            </w:r>
          </w:p>
        </w:tc>
        <w:tc>
          <w:tcPr>
            <w:tcW w:w="6030" w:type="dxa"/>
            <w:tcBorders>
              <w:top w:val="single" w:sz="4" w:space="0" w:color="auto"/>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CCTV System Points</w:t>
            </w:r>
            <w:r w:rsidRPr="00F15331">
              <w:rPr>
                <w:rFonts w:ascii="Calibri" w:hAnsi="Calibri" w:cs="Calibri"/>
                <w:color w:val="000000"/>
                <w:sz w:val="22"/>
                <w:szCs w:val="22"/>
              </w:rPr>
              <w:br/>
              <w:t xml:space="preserve">Supply materials, tools and manpower to install CCTV system points which will be distributed on site as per attached drawings and supervisory committee directions to cover the project areas, the work include supplying, installing and connecting thick waterproof PVC square junction box for CCTV cameras of IP65 and12 x12 cm dimensions , RG59 coaxial CCTV cable with VDE power cable which should pull in PVC conduits from determined camera point to the metal board inside the reception or any room determined by the supervisory committee ( this PVC conduits should be installed above false ceiling) and metal board of 50 x 50 cm, single airtight door with lock which should be installed inside the wall to be assembled all cables inside it, the cables must be one length from the camera box to the metal board, i.e., it is not permissible to make joints when laying the cables. The price should include, marking or number each cable with its camera box, all installation and connection accessories, all required fittings. All needed work to complete the job will be included within the price. </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12</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46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87</w:t>
            </w:r>
          </w:p>
        </w:tc>
        <w:tc>
          <w:tcPr>
            <w:tcW w:w="6030" w:type="dxa"/>
            <w:tcBorders>
              <w:top w:val="nil"/>
              <w:left w:val="nil"/>
              <w:bottom w:val="single" w:sz="4" w:space="0" w:color="auto"/>
              <w:right w:val="single" w:sz="4" w:space="0" w:color="auto"/>
            </w:tcBorders>
            <w:shd w:val="clear" w:color="auto" w:fill="auto"/>
            <w:hideMark/>
          </w:tcPr>
          <w:p w:rsidR="00384598" w:rsidRPr="00F15331" w:rsidRDefault="00384598" w:rsidP="00384598">
            <w:pPr>
              <w:suppressAutoHyphens w:val="0"/>
              <w:jc w:val="left"/>
              <w:rPr>
                <w:rFonts w:ascii="Calibri" w:hAnsi="Calibri" w:cs="Calibri"/>
                <w:color w:val="000000"/>
                <w:sz w:val="22"/>
                <w:szCs w:val="22"/>
              </w:rPr>
            </w:pPr>
            <w:r w:rsidRPr="00F15331">
              <w:rPr>
                <w:rFonts w:ascii="Calibri" w:hAnsi="Calibri" w:cs="Calibri"/>
                <w:b/>
                <w:bCs/>
                <w:color w:val="000000"/>
                <w:sz w:val="22"/>
                <w:szCs w:val="22"/>
              </w:rPr>
              <w:t>Earthing system:</w:t>
            </w:r>
            <w:r w:rsidRPr="00F15331">
              <w:rPr>
                <w:rFonts w:ascii="Calibri" w:hAnsi="Calibri" w:cs="Calibri"/>
                <w:b/>
                <w:bCs/>
                <w:color w:val="000000"/>
                <w:sz w:val="22"/>
                <w:szCs w:val="22"/>
              </w:rPr>
              <w:br/>
            </w:r>
            <w:r w:rsidRPr="00F15331">
              <w:rPr>
                <w:rFonts w:ascii="Calibri" w:hAnsi="Calibri" w:cs="Calibri"/>
                <w:color w:val="000000"/>
                <w:sz w:val="22"/>
                <w:szCs w:val="22"/>
              </w:rPr>
              <w:t xml:space="preserve">Supply, install and connect earthing system for the building consists of three copper rods( each length 1.5 m, 16 mm dia), connected together by copper wire of (1 x25) m² to form triangle shape ( on the surface/ground with each side length of 3 m from each other  and copper wire buried at 2 m deep). work include the excavation of three earthing pit ( depth of 2m each) .The price includes supplying, installing, connecting, laying and commissioning drilling, cutting, digging/excavating and backfilling with mixture of layers (sand, salt and charcoal) and all the required works to complete the Job.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9378" w:type="dxa"/>
            <w:gridSpan w:val="5"/>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G: Supplying The PHCC with an Electrical Current from Main Electrical Source</w:t>
            </w:r>
          </w:p>
        </w:tc>
        <w:tc>
          <w:tcPr>
            <w:tcW w:w="990" w:type="dxa"/>
            <w:tcBorders>
              <w:top w:val="nil"/>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24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88</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Electrical Transformer of 250 kVA capacity</w:t>
            </w:r>
            <w:r w:rsidRPr="00384598">
              <w:rPr>
                <w:rFonts w:ascii="Calibri" w:hAnsi="Calibri" w:cs="Calibri"/>
                <w:color w:val="000000"/>
                <w:sz w:val="22"/>
                <w:szCs w:val="22"/>
              </w:rPr>
              <w:br/>
              <w:t>Supply, install, connect, test and commission electrical transformer of 11/0.416 kV and 250 kVA capacity, Turkish or KSA origin, compatible with the Ministry of Electricity specifications- transformer technical specification IEC-60076 with all electrical connection and installation accessories. certificate of origin and inspection documents are required. For more details, please see Annex A (D-26).</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73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89</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Electrical Distribution Board</w:t>
            </w:r>
            <w:r w:rsidRPr="00384598">
              <w:rPr>
                <w:rFonts w:ascii="Calibri" w:hAnsi="Calibri" w:cs="Calibri"/>
                <w:color w:val="000000"/>
                <w:sz w:val="22"/>
                <w:szCs w:val="22"/>
              </w:rPr>
              <w:br/>
              <w:t xml:space="preserve">Supply, install, connect, test and commission low voltage electrical distribution board of 400V capacity consist of metal box, circuit breaker of 3 phases and  250 Amp capacity, busbars, voltage/amperage meters, clands and all accessories, </w:t>
            </w:r>
            <w:r w:rsidR="005F5C17" w:rsidRPr="00384598">
              <w:rPr>
                <w:rFonts w:ascii="Calibri" w:hAnsi="Calibri" w:cs="Calibri"/>
                <w:color w:val="000000"/>
                <w:sz w:val="22"/>
                <w:szCs w:val="22"/>
              </w:rPr>
              <w:t>preferred</w:t>
            </w:r>
            <w:r w:rsidRPr="00384598">
              <w:rPr>
                <w:rFonts w:ascii="Calibri" w:hAnsi="Calibri" w:cs="Calibri"/>
                <w:color w:val="000000"/>
                <w:sz w:val="22"/>
                <w:szCs w:val="22"/>
              </w:rPr>
              <w:t xml:space="preserve"> brand is ABB, Schneider</w:t>
            </w:r>
            <w:r w:rsidR="005F5C17">
              <w:rPr>
                <w:rFonts w:ascii="Calibri" w:hAnsi="Calibri" w:cs="Calibri"/>
                <w:color w:val="000000"/>
                <w:sz w:val="22"/>
                <w:szCs w:val="22"/>
              </w:rPr>
              <w:t xml:space="preserve"> </w:t>
            </w:r>
            <w:r w:rsidRPr="00384598">
              <w:rPr>
                <w:rFonts w:ascii="Calibri" w:hAnsi="Calibri" w:cs="Calibri"/>
                <w:color w:val="000000"/>
                <w:sz w:val="22"/>
                <w:szCs w:val="22"/>
              </w:rPr>
              <w:t>or Siemens; the  metal box must be suitable to be fixed on tubular pole, waterproofing. The electrical distribution board and its accessories should be suitabled to operate under heavy load</w:t>
            </w:r>
            <w:r w:rsidR="005F5C17">
              <w:rPr>
                <w:rFonts w:ascii="Calibri" w:hAnsi="Calibri" w:cs="Calibri"/>
                <w:color w:val="000000"/>
                <w:sz w:val="22"/>
                <w:szCs w:val="22"/>
              </w:rPr>
              <w:t xml:space="preserve"> </w:t>
            </w:r>
            <w:r w:rsidRPr="00384598">
              <w:rPr>
                <w:rFonts w:ascii="Calibri" w:hAnsi="Calibri" w:cs="Calibri"/>
                <w:color w:val="000000"/>
                <w:sz w:val="22"/>
                <w:szCs w:val="22"/>
              </w:rPr>
              <w:t xml:space="preserve">and short circuit system.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(D-09).</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6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90</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Galvanized Tubular Steel Pole of 11m height</w:t>
            </w:r>
            <w:r w:rsidRPr="00384598">
              <w:rPr>
                <w:rFonts w:ascii="Calibri" w:hAnsi="Calibri" w:cs="Calibri"/>
                <w:color w:val="000000"/>
                <w:sz w:val="22"/>
                <w:szCs w:val="22"/>
              </w:rPr>
              <w:br w:type="page"/>
              <w:t xml:space="preserve">Supply and install galvanized tubular steel pole of Turkish origin and 11m height, the work includes excavation in any soil type, spreading two layer of sub-base layer “Class B”  shall be applied in layers of 25 cm thick, watered, leveled and compacted and one layer of thick agricultural nylon of 1 mm, casting the concrete base of the pole of 40 x 40 x 210 cm dimensions with plain concrete of 21 Mpa compressive strength using steel mold, coating the concrete base from all sides with two layers of liquid bitumen primer for waterproofing (flancote), filling the sides of the excavation using compacted sub-base layers class B, with all connection and installation accessories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(D-22)</w:t>
            </w:r>
            <w:r w:rsidR="005F5C17">
              <w:rPr>
                <w:rFonts w:ascii="Calibri" w:hAnsi="Calibri" w:cs="Calibri"/>
                <w:color w:val="000000"/>
                <w:sz w:val="22"/>
                <w:szCs w:val="22"/>
              </w:rPr>
              <w:t>.</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xml:space="preserve">2 </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6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91</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Galvanized Lattice Steel Pole of 11m height</w:t>
            </w:r>
            <w:r w:rsidRPr="00384598">
              <w:rPr>
                <w:rFonts w:ascii="Calibri" w:hAnsi="Calibri" w:cs="Calibri"/>
                <w:color w:val="000000"/>
                <w:sz w:val="22"/>
                <w:szCs w:val="22"/>
              </w:rPr>
              <w:br/>
              <w:t xml:space="preserve">Supply and install galvanized Lattice steel pole of Turkish origin and 11m height, the work includes excavation in any soil type, spreading two layer of sub-base layer “Class B”  shall be applied in layers of 25 cm thick, watered, leveled and compacted and one layer of thick agricultural nylon of 1 mm, casting the concrete base of the pole of 40 x 80 x 210 cm dimensions with plain concrete of 21 Mpa compressive strength using steel mold, coating the concrete base from all sides with two layers of liquid bitumen primer for waterproofing (flancote), filling the sides of the excavation using compacted sub-base layers class B, with all connection and installation accessories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(D-46)</w:t>
            </w:r>
            <w:r w:rsidR="005F5C17">
              <w:rPr>
                <w:rFonts w:ascii="Calibri" w:hAnsi="Calibri" w:cs="Calibri"/>
                <w:color w:val="000000"/>
                <w:sz w:val="22"/>
                <w:szCs w:val="22"/>
              </w:rPr>
              <w:t>.</w:t>
            </w:r>
          </w:p>
        </w:tc>
        <w:tc>
          <w:tcPr>
            <w:tcW w:w="693"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xml:space="preserve">0 </w:t>
            </w:r>
          </w:p>
        </w:tc>
        <w:tc>
          <w:tcPr>
            <w:tcW w:w="821"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92</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Steel Channel of  220 cm length</w:t>
            </w:r>
            <w:r w:rsidRPr="00384598">
              <w:rPr>
                <w:rFonts w:ascii="Calibri" w:hAnsi="Calibri" w:cs="Calibri"/>
                <w:color w:val="000000"/>
                <w:sz w:val="22"/>
                <w:szCs w:val="22"/>
              </w:rPr>
              <w:br/>
              <w:t>Supply, install and connect heavy steel channel of  220 cm length (for transformer base and expulsion fuse cutout fixation) with clamps and screws, the channel must have suitable holes and be painted with two layers of  anticorrosion paint and two layers of silver oily paint and as per the specifications of the Ministry of Electricity.</w:t>
            </w:r>
          </w:p>
        </w:tc>
        <w:tc>
          <w:tcPr>
            <w:tcW w:w="693"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w:t>
            </w:r>
          </w:p>
        </w:tc>
        <w:tc>
          <w:tcPr>
            <w:tcW w:w="821"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single" w:sz="4" w:space="0" w:color="auto"/>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93</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Expulsion Fuse Cutout of 11 KVa</w:t>
            </w:r>
            <w:r w:rsidRPr="00384598">
              <w:rPr>
                <w:rFonts w:ascii="Calibri" w:hAnsi="Calibri" w:cs="Calibri"/>
                <w:color w:val="000000"/>
                <w:sz w:val="22"/>
                <w:szCs w:val="22"/>
              </w:rPr>
              <w:br/>
              <w:t xml:space="preserve">Supply, install, connect, test and commission expulsion fuse cutout of Turkish origin and 11kVa capacity, with all connection and installation accessories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(D-25).</w:t>
            </w:r>
          </w:p>
        </w:tc>
        <w:tc>
          <w:tcPr>
            <w:tcW w:w="693"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Set</w:t>
            </w:r>
          </w:p>
        </w:tc>
        <w:tc>
          <w:tcPr>
            <w:tcW w:w="1096"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xml:space="preserve">1 </w:t>
            </w:r>
          </w:p>
        </w:tc>
        <w:tc>
          <w:tcPr>
            <w:tcW w:w="821" w:type="dxa"/>
            <w:tcBorders>
              <w:top w:val="single" w:sz="4" w:space="0" w:color="auto"/>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94</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Earth Rod Copper Bar</w:t>
            </w:r>
            <w:r w:rsidRPr="00384598">
              <w:rPr>
                <w:rFonts w:ascii="Calibri" w:hAnsi="Calibri" w:cs="Calibri"/>
                <w:color w:val="000000"/>
                <w:sz w:val="22"/>
                <w:szCs w:val="22"/>
              </w:rPr>
              <w:br/>
              <w:t>Supply, install and connect earth rod copper bar of 1/2 inch diameter and 1.5m length with clamp, with all connection and installation accessories and all the required works to complete the work and as per the specifications of the Ministry of Electricity.</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single" w:sz="4" w:space="0" w:color="auto"/>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95</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Copper Conductor of 70 mm</w:t>
            </w:r>
            <w:r w:rsidRPr="00384598">
              <w:rPr>
                <w:rFonts w:ascii="Calibri" w:hAnsi="Calibri" w:cs="Calibri"/>
                <w:color w:val="000000"/>
                <w:sz w:val="22"/>
                <w:szCs w:val="22"/>
              </w:rPr>
              <w:br/>
              <w:t xml:space="preserve">Supply, install and connect copper conductor of 70 mm2 to connect between transformer and earth rod copper bar, with all connection and installation accessories, cable terminals (lugs)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(D-47).</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8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96</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Surge Arrester of 11 kV capacity</w:t>
            </w:r>
            <w:r w:rsidRPr="00384598">
              <w:rPr>
                <w:rFonts w:ascii="Calibri" w:hAnsi="Calibri" w:cs="Calibri"/>
                <w:color w:val="000000"/>
                <w:sz w:val="22"/>
                <w:szCs w:val="22"/>
              </w:rPr>
              <w:br/>
              <w:t xml:space="preserve">Supply, install and connect surge arrester of Turkish origin and 11 kV capacity, with all connection and installation accessories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and as per the specifications of the Ministry of Electricity.</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Set</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97</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PVC insulated Single Core LV Cu Cable of 1x120 mm2</w:t>
            </w:r>
            <w:r w:rsidRPr="00384598">
              <w:rPr>
                <w:rFonts w:ascii="Calibri" w:hAnsi="Calibri" w:cs="Calibri"/>
                <w:color w:val="000000"/>
                <w:sz w:val="22"/>
                <w:szCs w:val="22"/>
              </w:rPr>
              <w:br/>
              <w:t xml:space="preserve">Supply, install and connect PVC insulated single core LV Cu cable of 1x120 mm2 of Turkish origin to connect between the transformer and the electrical distribution board under the transformer, with all connection and installation accessories, cable terminals (lugs)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98</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Pin Insulator with Spindle of 11kVA Capacity</w:t>
            </w:r>
            <w:r w:rsidRPr="00384598">
              <w:rPr>
                <w:rFonts w:ascii="Calibri" w:hAnsi="Calibri" w:cs="Calibri"/>
                <w:color w:val="000000"/>
                <w:sz w:val="22"/>
                <w:szCs w:val="22"/>
              </w:rPr>
              <w:br/>
              <w:t xml:space="preserve">Supply, install and connect pin insulator with spindle of Turkish origin and 11kVa capacity, with all connection and installation accessories, bolts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(D-24).</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2</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1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99</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Disk Insulator of 11kVA Capacity</w:t>
            </w:r>
            <w:r w:rsidRPr="00384598">
              <w:rPr>
                <w:rFonts w:ascii="Calibri" w:hAnsi="Calibri" w:cs="Calibri"/>
                <w:color w:val="000000"/>
                <w:sz w:val="22"/>
                <w:szCs w:val="22"/>
              </w:rPr>
              <w:br w:type="page"/>
              <w:t xml:space="preserve">Supply, install and connect disk insulator of Turkish origin and 11kVA capacity with its accessories (couple disks of 11kVA with the ring, socket A, A and U bolt),with all connection and installation accessories,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and as per the specifications of the Ministry of Electricity.</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100</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AAC Conductor of (95) mm2</w:t>
            </w:r>
            <w:r w:rsidRPr="00384598">
              <w:rPr>
                <w:rFonts w:ascii="Calibri" w:hAnsi="Calibri" w:cs="Calibri"/>
                <w:color w:val="000000"/>
                <w:sz w:val="22"/>
                <w:szCs w:val="22"/>
              </w:rPr>
              <w:br/>
              <w:t xml:space="preserve">Supply, install, connect, test and commission all aluminum conductor (AAC) of (95)mm2, with all connection and installation accessories, terminals and all the required works to complete the work. For more </w:t>
            </w:r>
            <w:r w:rsidR="005F5C17" w:rsidRPr="00384598">
              <w:rPr>
                <w:rFonts w:ascii="Calibri" w:hAnsi="Calibri" w:cs="Calibri"/>
                <w:color w:val="000000"/>
                <w:sz w:val="22"/>
                <w:szCs w:val="22"/>
              </w:rPr>
              <w:t>details</w:t>
            </w:r>
            <w:r w:rsidRPr="00384598">
              <w:rPr>
                <w:rFonts w:ascii="Calibri" w:hAnsi="Calibri" w:cs="Calibri"/>
                <w:color w:val="000000"/>
                <w:sz w:val="22"/>
                <w:szCs w:val="22"/>
              </w:rPr>
              <w:t>, please see Annex A (D-47).</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150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8557" w:type="dxa"/>
            <w:gridSpan w:val="4"/>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H: Supply,</w:t>
            </w:r>
            <w:r w:rsidR="005F5C17">
              <w:rPr>
                <w:rFonts w:ascii="Calibri" w:hAnsi="Calibri" w:cs="Calibri"/>
                <w:b/>
                <w:bCs/>
                <w:color w:val="000000"/>
                <w:sz w:val="28"/>
                <w:szCs w:val="28"/>
              </w:rPr>
              <w:t xml:space="preserve"> </w:t>
            </w:r>
            <w:r w:rsidRPr="00384598">
              <w:rPr>
                <w:rFonts w:ascii="Calibri" w:hAnsi="Calibri" w:cs="Calibri"/>
                <w:b/>
                <w:bCs/>
                <w:color w:val="000000"/>
                <w:sz w:val="28"/>
                <w:szCs w:val="28"/>
              </w:rPr>
              <w:t>Installation and Connection of New Generators for PHCC</w:t>
            </w:r>
          </w:p>
        </w:tc>
        <w:tc>
          <w:tcPr>
            <w:tcW w:w="821" w:type="dxa"/>
            <w:tcBorders>
              <w:top w:val="single" w:sz="4" w:space="0" w:color="auto"/>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 </w:t>
            </w:r>
          </w:p>
        </w:tc>
        <w:tc>
          <w:tcPr>
            <w:tcW w:w="990" w:type="dxa"/>
            <w:tcBorders>
              <w:top w:val="single" w:sz="4" w:space="0" w:color="auto"/>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015"/>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101</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sz w:val="22"/>
                <w:szCs w:val="22"/>
              </w:rPr>
            </w:pPr>
            <w:r w:rsidRPr="00384598">
              <w:rPr>
                <w:rFonts w:ascii="Calibri" w:hAnsi="Calibri" w:cs="Calibri"/>
                <w:b/>
                <w:bCs/>
                <w:color w:val="000000"/>
                <w:sz w:val="22"/>
                <w:szCs w:val="22"/>
              </w:rPr>
              <w:t>Generator of 150 kVA Capacity</w:t>
            </w:r>
            <w:r w:rsidRPr="00384598">
              <w:rPr>
                <w:rFonts w:ascii="Calibri" w:hAnsi="Calibri" w:cs="Calibri"/>
                <w:b/>
                <w:bCs/>
                <w:color w:val="000000"/>
              </w:rPr>
              <w:t xml:space="preserve"> </w:t>
            </w:r>
            <w:r w:rsidRPr="00384598">
              <w:rPr>
                <w:rFonts w:ascii="Calibri" w:hAnsi="Calibri" w:cs="Calibri"/>
                <w:color w:val="000000"/>
                <w:sz w:val="22"/>
                <w:szCs w:val="22"/>
              </w:rPr>
              <w:br/>
              <w:t>Supply, install, connect, test and operate generator of 150 kVA capacity (50Hz/400V) silent type and 6 cylinders, the required brand is Perkins or caterpillar, the work includes supplying, installing and connecting  galvanized fuel tank(Cylindrical shape) of 3,000 ltr capacity to be installed on concrete base with all the required accessories and connectors, with all requirements to complete the job. Certificate of origin and inspection documents are required. For more details, please see attached the technical specifications and compliance sheet.</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240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102</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sz w:val="22"/>
                <w:szCs w:val="22"/>
              </w:rPr>
            </w:pPr>
            <w:r w:rsidRPr="00384598">
              <w:rPr>
                <w:rFonts w:ascii="Calibri" w:hAnsi="Calibri" w:cs="Calibri"/>
                <w:b/>
                <w:bCs/>
                <w:sz w:val="22"/>
                <w:szCs w:val="22"/>
              </w:rPr>
              <w:t>Automatic Transfer Switch (ATS) of 630 Amp Capacity</w:t>
            </w:r>
            <w:r w:rsidRPr="00384598">
              <w:rPr>
                <w:rFonts w:ascii="Calibri" w:hAnsi="Calibri" w:cs="Calibri"/>
                <w:b/>
                <w:bCs/>
                <w:sz w:val="22"/>
                <w:szCs w:val="22"/>
              </w:rPr>
              <w:br/>
            </w:r>
            <w:r w:rsidRPr="00384598">
              <w:rPr>
                <w:rFonts w:ascii="Calibri" w:hAnsi="Calibri" w:cs="Calibri"/>
                <w:sz w:val="22"/>
                <w:szCs w:val="22"/>
              </w:rPr>
              <w:t xml:space="preserve">Supply, install, connect, test and operate automatic transfer switch (ATS) of three phase and 630 Amp capacity with the metal board of 80x40x30 cm size, pass bars, timers, relays, cables, control switchboard and multi digit screens (V, A, Hz). Preferred brands are ABB, Schneider, Siemens, with steel frame to install the metal board, all electrical installation and connection accessories, and all the required works to complete the Job.  </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320"/>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103</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Concrete with BRC for Generator Base Floor</w:t>
            </w:r>
            <w:r w:rsidRPr="00384598">
              <w:rPr>
                <w:rFonts w:ascii="Calibri" w:hAnsi="Calibri" w:cs="Calibri"/>
                <w:color w:val="000000"/>
                <w:sz w:val="22"/>
                <w:szCs w:val="22"/>
              </w:rPr>
              <w:br/>
              <w:t>Supply materials, tools and manpower to cast the generator floor, the work includes leveling the ground, compaction of existing soil, spreading sub-base layer compacted with 95% degree of compaction and 25 cm thick, spreading thick agriculture nylon layer and casting with compressive strength 21 Mpa reinforcement sulphate resistance concrete with BRC layer of 6 mm thick, smooth surface and 15 cm thick using Helicopter for leveling concrete surface, the price should include making expansion joints every 4m both directions , according to the mentioned places in the attached drawings  and all the required works to complete the work.</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16</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482"/>
        </w:trPr>
        <w:tc>
          <w:tcPr>
            <w:tcW w:w="738" w:type="dxa"/>
            <w:tcBorders>
              <w:top w:val="nil"/>
              <w:left w:val="single" w:sz="8" w:space="0" w:color="auto"/>
              <w:bottom w:val="single" w:sz="4" w:space="0" w:color="auto"/>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104</w:t>
            </w:r>
          </w:p>
        </w:tc>
        <w:tc>
          <w:tcPr>
            <w:tcW w:w="6030" w:type="dxa"/>
            <w:tcBorders>
              <w:top w:val="nil"/>
              <w:left w:val="nil"/>
              <w:bottom w:val="single" w:sz="4" w:space="0" w:color="auto"/>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b/>
                <w:bCs/>
                <w:color w:val="000000"/>
                <w:sz w:val="22"/>
                <w:szCs w:val="22"/>
              </w:rPr>
              <w:t>Generator Metal Sunshade Works</w:t>
            </w:r>
            <w:r w:rsidRPr="00384598">
              <w:rPr>
                <w:rFonts w:ascii="Calibri" w:hAnsi="Calibri" w:cs="Calibri"/>
                <w:color w:val="000000"/>
                <w:sz w:val="22"/>
                <w:szCs w:val="22"/>
              </w:rPr>
              <w:br/>
              <w:t xml:space="preserve">supply materials, tools and manpower to install metal sunshade roof above the generator of 2.5m height, according to details below: </w:t>
            </w:r>
            <w:r w:rsidRPr="00384598">
              <w:rPr>
                <w:rFonts w:ascii="Calibri" w:hAnsi="Calibri" w:cs="Calibri"/>
                <w:color w:val="000000"/>
                <w:sz w:val="22"/>
                <w:szCs w:val="22"/>
              </w:rPr>
              <w:br/>
            </w:r>
            <w:r w:rsidRPr="00384598">
              <w:rPr>
                <w:rFonts w:ascii="Calibri" w:hAnsi="Calibri" w:cs="Calibri"/>
                <w:color w:val="000000"/>
                <w:sz w:val="22"/>
                <w:szCs w:val="22"/>
              </w:rPr>
              <w:br/>
              <w:t>- Steel square column of 3x3 inch and 4 mm thick and the distance from column and another should not be more than 3 m.</w:t>
            </w:r>
            <w:r w:rsidRPr="00384598">
              <w:rPr>
                <w:rFonts w:ascii="Calibri" w:hAnsi="Calibri" w:cs="Calibri"/>
                <w:color w:val="000000"/>
                <w:sz w:val="22"/>
                <w:szCs w:val="22"/>
              </w:rPr>
              <w:br/>
            </w:r>
            <w:r w:rsidRPr="00384598">
              <w:rPr>
                <w:rFonts w:ascii="Calibri" w:hAnsi="Calibri" w:cs="Calibri"/>
                <w:color w:val="000000"/>
                <w:sz w:val="22"/>
                <w:szCs w:val="22"/>
              </w:rPr>
              <w:br/>
              <w:t xml:space="preserve">- Base plate of 25x25 cm dimension10 mm thick to install the sunshade steel structure with concrete base floor using rot bolts of 18 mm diameter with all required works </w:t>
            </w:r>
            <w:r w:rsidRPr="00384598">
              <w:rPr>
                <w:rFonts w:ascii="Calibri" w:hAnsi="Calibri" w:cs="Calibri"/>
                <w:color w:val="000000"/>
                <w:sz w:val="22"/>
                <w:szCs w:val="22"/>
              </w:rPr>
              <w:br/>
            </w:r>
            <w:r w:rsidRPr="00384598">
              <w:rPr>
                <w:rFonts w:ascii="Calibri" w:hAnsi="Calibri" w:cs="Calibri"/>
                <w:color w:val="000000"/>
                <w:sz w:val="22"/>
                <w:szCs w:val="22"/>
              </w:rPr>
              <w:br/>
              <w:t>- Steel hollow square section for beams of roof structure of 3x3 inch dimensions and 4 mm thick.</w:t>
            </w:r>
            <w:r w:rsidRPr="00384598">
              <w:rPr>
                <w:rFonts w:ascii="Calibri" w:hAnsi="Calibri" w:cs="Calibri"/>
                <w:color w:val="000000"/>
                <w:sz w:val="22"/>
                <w:szCs w:val="22"/>
              </w:rPr>
              <w:br/>
            </w:r>
            <w:r w:rsidRPr="00384598">
              <w:rPr>
                <w:rFonts w:ascii="Calibri" w:hAnsi="Calibri" w:cs="Calibri"/>
                <w:color w:val="000000"/>
                <w:sz w:val="22"/>
                <w:szCs w:val="22"/>
              </w:rPr>
              <w:br/>
              <w:t>- Steel hollow rectangular section for sub beam 1.5x3 inch and 3 mm thick.</w:t>
            </w:r>
            <w:r w:rsidRPr="00384598">
              <w:rPr>
                <w:rFonts w:ascii="Calibri" w:hAnsi="Calibri" w:cs="Calibri"/>
                <w:color w:val="000000"/>
                <w:sz w:val="22"/>
                <w:szCs w:val="22"/>
              </w:rPr>
              <w:br/>
              <w:t xml:space="preserve">            </w:t>
            </w:r>
            <w:r w:rsidRPr="00384598">
              <w:rPr>
                <w:rFonts w:ascii="Calibri" w:hAnsi="Calibri" w:cs="Calibri"/>
                <w:color w:val="000000"/>
                <w:sz w:val="22"/>
                <w:szCs w:val="22"/>
              </w:rPr>
              <w:br/>
              <w:t>-  0.8mm thick corrugated plates for the roof, fixed by screws and overlapped in order to prevent water leakage.</w:t>
            </w:r>
            <w:r w:rsidRPr="00384598">
              <w:rPr>
                <w:rFonts w:ascii="Calibri" w:hAnsi="Calibri" w:cs="Calibri"/>
                <w:color w:val="000000"/>
                <w:sz w:val="22"/>
                <w:szCs w:val="22"/>
              </w:rPr>
              <w:br/>
            </w:r>
            <w:r w:rsidRPr="00384598">
              <w:rPr>
                <w:rFonts w:ascii="Calibri" w:hAnsi="Calibri" w:cs="Calibri"/>
                <w:color w:val="000000"/>
                <w:sz w:val="22"/>
                <w:szCs w:val="22"/>
              </w:rPr>
              <w:br/>
              <w:t>The work includes all cutting and welding works, painting with anti-rust and three layers of oil paint for all steel structure with all the required works to complete the Job.</w:t>
            </w:r>
          </w:p>
        </w:tc>
        <w:tc>
          <w:tcPr>
            <w:tcW w:w="693"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M2</w:t>
            </w:r>
          </w:p>
        </w:tc>
        <w:tc>
          <w:tcPr>
            <w:tcW w:w="1096"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16</w:t>
            </w:r>
          </w:p>
        </w:tc>
        <w:tc>
          <w:tcPr>
            <w:tcW w:w="821" w:type="dxa"/>
            <w:tcBorders>
              <w:top w:val="nil"/>
              <w:left w:val="nil"/>
              <w:bottom w:val="single" w:sz="4" w:space="0" w:color="auto"/>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single" w:sz="4" w:space="0" w:color="auto"/>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75"/>
        </w:trPr>
        <w:tc>
          <w:tcPr>
            <w:tcW w:w="6768" w:type="dxa"/>
            <w:gridSpan w:val="2"/>
            <w:tcBorders>
              <w:top w:val="single" w:sz="4" w:space="0" w:color="auto"/>
              <w:left w:val="single" w:sz="8" w:space="0" w:color="auto"/>
              <w:bottom w:val="single" w:sz="4" w:space="0" w:color="auto"/>
              <w:right w:val="nil"/>
            </w:tcBorders>
            <w:shd w:val="clear" w:color="000000" w:fill="DDEBF7"/>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 xml:space="preserve">I: Gardens Works </w:t>
            </w:r>
          </w:p>
        </w:tc>
        <w:tc>
          <w:tcPr>
            <w:tcW w:w="693"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c>
          <w:tcPr>
            <w:tcW w:w="1096"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821" w:type="dxa"/>
            <w:tcBorders>
              <w:top w:val="nil"/>
              <w:left w:val="nil"/>
              <w:bottom w:val="single" w:sz="4" w:space="0" w:color="auto"/>
              <w:right w:val="nil"/>
            </w:tcBorders>
            <w:shd w:val="clear" w:color="000000" w:fill="DDEBF7"/>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nil"/>
              <w:left w:val="nil"/>
              <w:bottom w:val="single" w:sz="4" w:space="0" w:color="auto"/>
              <w:right w:val="single" w:sz="8" w:space="0" w:color="auto"/>
            </w:tcBorders>
            <w:shd w:val="clear" w:color="000000" w:fill="DDEBF7"/>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105</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 xml:space="preserve">Supply materials, tools and manpower to backfill the garden with clean soil and planting it as per the supervisory committee directions, the work includes the following: </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A</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Backfilling with clean, blended and screened Loam soil layer in addition to free of impurities and salts of 40 cm thick.</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M3</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15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B</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Supply and install concrete garden edge for the front garden of (75 cm)</w:t>
            </w:r>
            <w:r w:rsidRPr="00384598">
              <w:rPr>
                <w:rFonts w:ascii="Calibri" w:hAnsi="Calibri" w:cs="Calibri"/>
                <w:b/>
                <w:bCs/>
                <w:color w:val="000000"/>
                <w:sz w:val="22"/>
                <w:szCs w:val="22"/>
              </w:rPr>
              <w:t xml:space="preserve"> </w:t>
            </w:r>
            <w:r w:rsidRPr="00384598">
              <w:rPr>
                <w:rFonts w:ascii="Calibri" w:hAnsi="Calibri" w:cs="Calibri"/>
                <w:color w:val="000000"/>
                <w:sz w:val="22"/>
                <w:szCs w:val="22"/>
              </w:rPr>
              <w:t>length and (35 cm) height with well installation using cement- sand mortar, the work includes painting using one layer of plastic based paint and three layers of oil based paints, and all the related accessories required to complete the Job</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M.l</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9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C</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Supplying and planting American natural grass, It should be supplied in the form of pieces of 35x35 cm dimensions, each 2 pieces are divided into small pieces to cover 1m2 area</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Piece</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D</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Supplying and planting the palm trees with not less than 2m length.</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60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E</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Supplying and planting the ficus tree with not less than 1.5m length.</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10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30"/>
        </w:trPr>
        <w:tc>
          <w:tcPr>
            <w:tcW w:w="738" w:type="dxa"/>
            <w:tcBorders>
              <w:top w:val="nil"/>
              <w:left w:val="single" w:sz="8" w:space="0" w:color="auto"/>
              <w:bottom w:val="nil"/>
              <w:right w:val="single" w:sz="4" w:space="0" w:color="auto"/>
            </w:tcBorders>
            <w:shd w:val="clear" w:color="auto" w:fill="auto"/>
            <w:noWrap/>
            <w:hideMark/>
          </w:tcPr>
          <w:p w:rsidR="00384598" w:rsidRPr="00384598" w:rsidRDefault="00384598" w:rsidP="00384598">
            <w:pPr>
              <w:suppressAutoHyphens w:val="0"/>
              <w:jc w:val="center"/>
              <w:rPr>
                <w:rFonts w:ascii="Calibri" w:hAnsi="Calibri" w:cs="Calibri"/>
                <w:b/>
                <w:bCs/>
                <w:color w:val="000000"/>
                <w:sz w:val="22"/>
                <w:szCs w:val="22"/>
              </w:rPr>
            </w:pPr>
            <w:r w:rsidRPr="00384598">
              <w:rPr>
                <w:rFonts w:ascii="Calibri" w:hAnsi="Calibri" w:cs="Calibri"/>
                <w:b/>
                <w:bCs/>
                <w:color w:val="000000"/>
                <w:sz w:val="22"/>
                <w:szCs w:val="22"/>
              </w:rPr>
              <w:t>F</w:t>
            </w:r>
          </w:p>
        </w:tc>
        <w:tc>
          <w:tcPr>
            <w:tcW w:w="6030" w:type="dxa"/>
            <w:tcBorders>
              <w:top w:val="nil"/>
              <w:left w:val="nil"/>
              <w:bottom w:val="nil"/>
              <w:right w:val="single" w:sz="4" w:space="0" w:color="auto"/>
            </w:tcBorders>
            <w:shd w:val="clear" w:color="auto" w:fill="auto"/>
            <w:hideMark/>
          </w:tcPr>
          <w:p w:rsidR="00384598" w:rsidRPr="00384598" w:rsidRDefault="00384598" w:rsidP="00384598">
            <w:pPr>
              <w:suppressAutoHyphens w:val="0"/>
              <w:jc w:val="left"/>
              <w:rPr>
                <w:rFonts w:ascii="Calibri" w:hAnsi="Calibri" w:cs="Calibri"/>
                <w:color w:val="000000"/>
                <w:sz w:val="22"/>
                <w:szCs w:val="22"/>
              </w:rPr>
            </w:pPr>
            <w:r w:rsidRPr="00384598">
              <w:rPr>
                <w:rFonts w:ascii="Calibri" w:hAnsi="Calibri" w:cs="Calibri"/>
                <w:color w:val="000000"/>
                <w:sz w:val="22"/>
                <w:szCs w:val="22"/>
              </w:rPr>
              <w:t>Supplying and planting Rose flowers with not less than 1.m length.</w:t>
            </w:r>
          </w:p>
        </w:tc>
        <w:tc>
          <w:tcPr>
            <w:tcW w:w="693"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E.a</w:t>
            </w:r>
          </w:p>
        </w:tc>
        <w:tc>
          <w:tcPr>
            <w:tcW w:w="1096"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30</w:t>
            </w:r>
          </w:p>
        </w:tc>
        <w:tc>
          <w:tcPr>
            <w:tcW w:w="821" w:type="dxa"/>
            <w:tcBorders>
              <w:top w:val="nil"/>
              <w:left w:val="nil"/>
              <w:bottom w:val="nil"/>
              <w:right w:val="single" w:sz="4"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color w:val="000000"/>
                <w:sz w:val="22"/>
                <w:szCs w:val="22"/>
              </w:rPr>
            </w:pPr>
            <w:r w:rsidRPr="00384598">
              <w:rPr>
                <w:rFonts w:ascii="Calibri" w:hAnsi="Calibri" w:cs="Calibri"/>
                <w:color w:val="000000"/>
                <w:sz w:val="22"/>
                <w:szCs w:val="22"/>
              </w:rPr>
              <w:t> </w:t>
            </w:r>
          </w:p>
        </w:tc>
        <w:tc>
          <w:tcPr>
            <w:tcW w:w="990" w:type="dxa"/>
            <w:tcBorders>
              <w:top w:val="nil"/>
              <w:left w:val="nil"/>
              <w:bottom w:val="nil"/>
              <w:right w:val="single" w:sz="8" w:space="0" w:color="auto"/>
            </w:tcBorders>
            <w:shd w:val="clear" w:color="auto" w:fill="auto"/>
            <w:noWrap/>
            <w:vAlign w:val="center"/>
            <w:hideMark/>
          </w:tcPr>
          <w:p w:rsidR="00384598" w:rsidRPr="00384598" w:rsidRDefault="00384598" w:rsidP="00384598">
            <w:pPr>
              <w:suppressAutoHyphens w:val="0"/>
              <w:jc w:val="center"/>
              <w:rPr>
                <w:rFonts w:ascii="Calibri" w:hAnsi="Calibri" w:cs="Calibri"/>
                <w:b/>
                <w:bCs/>
                <w:color w:val="000000"/>
              </w:rPr>
            </w:pPr>
            <w:r w:rsidRPr="00384598">
              <w:rPr>
                <w:rFonts w:ascii="Calibri" w:hAnsi="Calibri" w:cs="Calibri"/>
                <w:b/>
                <w:bCs/>
                <w:color w:val="000000"/>
              </w:rPr>
              <w:t> </w:t>
            </w:r>
          </w:p>
        </w:tc>
      </w:tr>
      <w:tr w:rsidR="00384598" w:rsidRPr="00384598" w:rsidTr="005F5C17">
        <w:trPr>
          <w:trHeight w:val="390"/>
        </w:trPr>
        <w:tc>
          <w:tcPr>
            <w:tcW w:w="6768" w:type="dxa"/>
            <w:gridSpan w:val="2"/>
            <w:tcBorders>
              <w:top w:val="single" w:sz="8" w:space="0" w:color="auto"/>
              <w:left w:val="single" w:sz="8" w:space="0" w:color="auto"/>
              <w:bottom w:val="single" w:sz="8" w:space="0" w:color="auto"/>
              <w:right w:val="nil"/>
            </w:tcBorders>
            <w:shd w:val="clear" w:color="000000" w:fill="E2EFDA"/>
            <w:noWrap/>
            <w:hideMark/>
          </w:tcPr>
          <w:p w:rsidR="00384598" w:rsidRPr="00384598" w:rsidRDefault="00384598" w:rsidP="00384598">
            <w:pPr>
              <w:suppressAutoHyphens w:val="0"/>
              <w:jc w:val="left"/>
              <w:rPr>
                <w:rFonts w:ascii="Calibri" w:hAnsi="Calibri" w:cs="Calibri"/>
                <w:b/>
                <w:bCs/>
                <w:color w:val="000000"/>
                <w:sz w:val="28"/>
                <w:szCs w:val="28"/>
              </w:rPr>
            </w:pPr>
            <w:r w:rsidRPr="00384598">
              <w:rPr>
                <w:rFonts w:ascii="Calibri" w:hAnsi="Calibri" w:cs="Calibri"/>
                <w:b/>
                <w:bCs/>
                <w:color w:val="000000"/>
                <w:sz w:val="28"/>
                <w:szCs w:val="28"/>
              </w:rPr>
              <w:t>Total Cost $</w:t>
            </w:r>
          </w:p>
        </w:tc>
        <w:tc>
          <w:tcPr>
            <w:tcW w:w="693" w:type="dxa"/>
            <w:tcBorders>
              <w:top w:val="single" w:sz="8" w:space="0" w:color="auto"/>
              <w:left w:val="nil"/>
              <w:bottom w:val="single" w:sz="8" w:space="0" w:color="auto"/>
              <w:right w:val="nil"/>
            </w:tcBorders>
            <w:shd w:val="clear" w:color="000000" w:fill="E2EFDA"/>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c>
          <w:tcPr>
            <w:tcW w:w="1096" w:type="dxa"/>
            <w:tcBorders>
              <w:top w:val="single" w:sz="8" w:space="0" w:color="auto"/>
              <w:left w:val="nil"/>
              <w:bottom w:val="single" w:sz="8" w:space="0" w:color="auto"/>
              <w:right w:val="nil"/>
            </w:tcBorders>
            <w:shd w:val="clear" w:color="000000" w:fill="E2EFDA"/>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821" w:type="dxa"/>
            <w:tcBorders>
              <w:top w:val="single" w:sz="8" w:space="0" w:color="auto"/>
              <w:left w:val="nil"/>
              <w:bottom w:val="single" w:sz="8" w:space="0" w:color="auto"/>
              <w:right w:val="nil"/>
            </w:tcBorders>
            <w:shd w:val="clear" w:color="000000" w:fill="E2EFDA"/>
            <w:noWrap/>
            <w:vAlign w:val="center"/>
            <w:hideMark/>
          </w:tcPr>
          <w:p w:rsidR="00384598" w:rsidRPr="00384598" w:rsidRDefault="00384598" w:rsidP="00384598">
            <w:pPr>
              <w:suppressAutoHyphens w:val="0"/>
              <w:jc w:val="center"/>
              <w:rPr>
                <w:rFonts w:ascii="Calibri" w:hAnsi="Calibri" w:cs="Calibri"/>
                <w:color w:val="000000"/>
                <w:sz w:val="28"/>
                <w:szCs w:val="28"/>
              </w:rPr>
            </w:pPr>
            <w:r w:rsidRPr="00384598">
              <w:rPr>
                <w:rFonts w:ascii="Calibri" w:hAnsi="Calibri" w:cs="Calibri"/>
                <w:color w:val="000000"/>
                <w:sz w:val="28"/>
                <w:szCs w:val="28"/>
              </w:rPr>
              <w:t> </w:t>
            </w:r>
          </w:p>
        </w:tc>
        <w:tc>
          <w:tcPr>
            <w:tcW w:w="990" w:type="dxa"/>
            <w:tcBorders>
              <w:top w:val="single" w:sz="8" w:space="0" w:color="auto"/>
              <w:left w:val="single" w:sz="8" w:space="0" w:color="auto"/>
              <w:bottom w:val="single" w:sz="8" w:space="0" w:color="auto"/>
              <w:right w:val="single" w:sz="8" w:space="0" w:color="auto"/>
            </w:tcBorders>
            <w:shd w:val="clear" w:color="000000" w:fill="E2EFDA"/>
            <w:noWrap/>
            <w:vAlign w:val="center"/>
            <w:hideMark/>
          </w:tcPr>
          <w:p w:rsidR="00384598" w:rsidRPr="00384598" w:rsidRDefault="00384598" w:rsidP="00384598">
            <w:pPr>
              <w:suppressAutoHyphens w:val="0"/>
              <w:jc w:val="center"/>
              <w:rPr>
                <w:rFonts w:ascii="Calibri" w:hAnsi="Calibri" w:cs="Calibri"/>
                <w:b/>
                <w:bCs/>
                <w:color w:val="000000"/>
                <w:sz w:val="28"/>
                <w:szCs w:val="28"/>
              </w:rPr>
            </w:pPr>
            <w:r w:rsidRPr="00384598">
              <w:rPr>
                <w:rFonts w:ascii="Calibri" w:hAnsi="Calibri" w:cs="Calibri"/>
                <w:b/>
                <w:bCs/>
                <w:color w:val="000000"/>
                <w:sz w:val="28"/>
                <w:szCs w:val="28"/>
              </w:rPr>
              <w:t> </w:t>
            </w:r>
          </w:p>
        </w:tc>
      </w:tr>
    </w:tbl>
    <w:p w:rsidR="00B13F22" w:rsidRPr="00384598" w:rsidRDefault="00FC5842" w:rsidP="00384598">
      <w:pPr>
        <w:pStyle w:val="BodyTextIndent2"/>
        <w:numPr>
          <w:ilvl w:val="0"/>
          <w:numId w:val="35"/>
        </w:numPr>
        <w:tabs>
          <w:tab w:val="clear" w:pos="1080"/>
        </w:tabs>
        <w:rPr>
          <w:b/>
          <w:i/>
          <w:color w:val="000000"/>
        </w:rPr>
      </w:pPr>
      <w:r w:rsidRPr="00DF487C">
        <w:rPr>
          <w:b/>
          <w:i/>
          <w:color w:val="000000"/>
        </w:rPr>
        <w:t>The Bidder shall separately attach a breakdown of the Lump Sum amounts for the various activities</w:t>
      </w:r>
      <w:r w:rsidRPr="00DF487C">
        <w:rPr>
          <w:b/>
          <w:i/>
          <w:color w:val="000000"/>
          <w:lang w:val="en-US"/>
        </w:rPr>
        <w:t xml:space="preserve"> for each </w:t>
      </w:r>
      <w:r w:rsidR="006B51FF" w:rsidRPr="00DF487C">
        <w:rPr>
          <w:b/>
          <w:i/>
          <w:color w:val="000000"/>
          <w:lang w:val="en-US"/>
        </w:rPr>
        <w:t>landing site</w:t>
      </w:r>
      <w:r w:rsidRPr="00DF487C">
        <w:rPr>
          <w:b/>
          <w:i/>
          <w:color w:val="000000"/>
          <w:lang w:val="en-US"/>
        </w:rPr>
        <w:t xml:space="preserve"> as shown below</w:t>
      </w:r>
      <w:r w:rsidRPr="00DF487C">
        <w:rPr>
          <w:b/>
          <w:i/>
          <w:color w:val="000000"/>
        </w:rPr>
        <w:t xml:space="preserve">. </w:t>
      </w:r>
    </w:p>
    <w:p w:rsidR="00FC5842" w:rsidRPr="00DF487C" w:rsidRDefault="00FC5842" w:rsidP="00384598">
      <w:pPr>
        <w:pStyle w:val="BankNormal"/>
        <w:spacing w:before="240" w:after="360"/>
        <w:ind w:left="1080"/>
        <w:rPr>
          <w:b/>
          <w:bCs/>
          <w:color w:val="000000"/>
          <w:szCs w:val="24"/>
        </w:rPr>
      </w:pPr>
      <w:r w:rsidRPr="00DF487C">
        <w:rPr>
          <w:b/>
          <w:bCs/>
          <w:color w:val="000000"/>
          <w:szCs w:val="24"/>
        </w:rPr>
        <w:t xml:space="preserve">Detailed Price Breakdown:  </w:t>
      </w:r>
      <w:r w:rsidR="00A3281B" w:rsidRPr="00DF487C">
        <w:rPr>
          <w:b/>
          <w:bCs/>
          <w:color w:val="000000"/>
          <w:szCs w:val="24"/>
        </w:rPr>
        <w:t xml:space="preserve">Construction of </w:t>
      </w:r>
      <w:r w:rsidR="00384598">
        <w:rPr>
          <w:b/>
          <w:bCs/>
          <w:color w:val="000000"/>
          <w:szCs w:val="24"/>
        </w:rPr>
        <w:t xml:space="preserve">SUB- PHCC </w:t>
      </w:r>
      <w:r w:rsidR="00A3281B" w:rsidRPr="00DF487C">
        <w:rPr>
          <w:b/>
          <w:bCs/>
          <w:color w:val="000000"/>
          <w:szCs w:val="24"/>
        </w:rPr>
        <w:t>site</w:t>
      </w:r>
    </w:p>
    <w:p w:rsidR="00FE39AE" w:rsidRPr="00FE39AE" w:rsidRDefault="007C5369" w:rsidP="008F2908">
      <w:pPr>
        <w:numPr>
          <w:ilvl w:val="0"/>
          <w:numId w:val="44"/>
        </w:numPr>
        <w:rPr>
          <w:b/>
          <w:color w:val="000000"/>
        </w:rPr>
      </w:pPr>
      <w:r>
        <w:rPr>
          <w:b/>
          <w:color w:val="000000"/>
        </w:rPr>
        <w:t>PHCC</w:t>
      </w:r>
      <w:r w:rsidR="00FE39AE">
        <w:rPr>
          <w:b/>
          <w:color w:val="000000"/>
        </w:rPr>
        <w:t>/ facilities</w:t>
      </w:r>
    </w:p>
    <w:p w:rsidR="00650A97" w:rsidRPr="007C5369" w:rsidRDefault="00650A97" w:rsidP="008F2908">
      <w:pPr>
        <w:numPr>
          <w:ilvl w:val="0"/>
          <w:numId w:val="44"/>
        </w:numPr>
        <w:rPr>
          <w:b/>
          <w:color w:val="000000"/>
        </w:rPr>
      </w:pPr>
      <w:r w:rsidRPr="00DF487C">
        <w:rPr>
          <w:b/>
          <w:bCs/>
          <w:color w:val="000000"/>
          <w:lang w:val="en-GB"/>
        </w:rPr>
        <w:t>General Works</w:t>
      </w:r>
    </w:p>
    <w:p w:rsidR="00650A97" w:rsidRPr="00DF487C" w:rsidRDefault="00650A97" w:rsidP="008F2908">
      <w:pPr>
        <w:numPr>
          <w:ilvl w:val="0"/>
          <w:numId w:val="44"/>
        </w:numPr>
        <w:rPr>
          <w:b/>
          <w:color w:val="000000"/>
        </w:rPr>
      </w:pPr>
      <w:r w:rsidRPr="00DF487C">
        <w:rPr>
          <w:b/>
          <w:bCs/>
          <w:color w:val="000000"/>
          <w:lang w:val="en-GB"/>
        </w:rPr>
        <w:t>Landscape and Protection works</w:t>
      </w:r>
    </w:p>
    <w:p w:rsidR="00650A97" w:rsidRPr="00DF487C" w:rsidRDefault="00650A97" w:rsidP="007C5369">
      <w:pPr>
        <w:rPr>
          <w:color w:val="000000"/>
          <w:highlight w:val="yellow"/>
        </w:rPr>
      </w:pPr>
    </w:p>
    <w:p w:rsidR="00650A97" w:rsidRPr="00647E10" w:rsidRDefault="00373E0D" w:rsidP="008F2908">
      <w:pPr>
        <w:numPr>
          <w:ilvl w:val="0"/>
          <w:numId w:val="44"/>
        </w:numPr>
        <w:rPr>
          <w:b/>
          <w:color w:val="000000"/>
        </w:rPr>
      </w:pPr>
      <w:r w:rsidRPr="00DF487C">
        <w:rPr>
          <w:b/>
          <w:bCs/>
          <w:color w:val="000000"/>
          <w:lang w:val="en-GB"/>
        </w:rPr>
        <w:t>Other Facilities</w:t>
      </w:r>
    </w:p>
    <w:p w:rsidR="00647E10" w:rsidRDefault="00647E10" w:rsidP="00647E10">
      <w:pPr>
        <w:pStyle w:val="ListParagraph"/>
        <w:rPr>
          <w:b/>
          <w:color w:val="000000"/>
        </w:rPr>
      </w:pPr>
    </w:p>
    <w:p w:rsidR="00384598" w:rsidRPr="00384598" w:rsidRDefault="00384598" w:rsidP="00384598">
      <w:pPr>
        <w:suppressAutoHyphens w:val="0"/>
        <w:spacing w:after="160" w:line="259" w:lineRule="auto"/>
        <w:jc w:val="left"/>
        <w:rPr>
          <w:rFonts w:ascii="Calibri" w:eastAsia="Calibri" w:hAnsi="Calibri" w:cs="Arial"/>
          <w:sz w:val="22"/>
          <w:szCs w:val="22"/>
        </w:rPr>
      </w:pPr>
    </w:p>
    <w:p w:rsidR="00647E10" w:rsidRPr="00FE39AE" w:rsidRDefault="00647E10" w:rsidP="00647E10">
      <w:pPr>
        <w:rPr>
          <w:b/>
          <w:color w:val="000000"/>
        </w:rPr>
      </w:pPr>
    </w:p>
    <w:p w:rsidR="00FE39AE" w:rsidRDefault="00FE39AE" w:rsidP="00FE39AE">
      <w:pPr>
        <w:ind w:left="360"/>
        <w:rPr>
          <w:b/>
          <w:color w:val="000000"/>
        </w:rPr>
      </w:pPr>
    </w:p>
    <w:p w:rsidR="00FE39AE" w:rsidRDefault="00FE39AE" w:rsidP="00FE39AE">
      <w:pPr>
        <w:ind w:left="360"/>
        <w:rPr>
          <w:b/>
          <w:color w:val="000000"/>
        </w:rPr>
      </w:pPr>
    </w:p>
    <w:p w:rsidR="00FE39AE" w:rsidRDefault="00FE39AE" w:rsidP="00FE39AE">
      <w:pPr>
        <w:ind w:left="360"/>
        <w:rPr>
          <w:b/>
          <w:color w:val="000000"/>
        </w:rPr>
      </w:pPr>
    </w:p>
    <w:p w:rsidR="00373E0D" w:rsidRPr="00DF487C" w:rsidRDefault="00373E0D" w:rsidP="00373E0D">
      <w:pPr>
        <w:ind w:left="720"/>
        <w:rPr>
          <w:color w:val="000000"/>
        </w:rPr>
      </w:pPr>
    </w:p>
    <w:p w:rsidR="00FC5842" w:rsidRPr="00DF487C" w:rsidRDefault="00FC5842" w:rsidP="00FC5842">
      <w:pPr>
        <w:rPr>
          <w:color w:val="000000"/>
        </w:rPr>
      </w:pPr>
      <w:r w:rsidRPr="00DF487C">
        <w:rPr>
          <w:b/>
          <w:color w:val="000000"/>
        </w:rPr>
        <w:t>Signature</w:t>
      </w:r>
      <w:r w:rsidRPr="00DF487C">
        <w:rPr>
          <w:color w:val="000000"/>
        </w:rPr>
        <w:t xml:space="preserve">………………………………………………………. </w:t>
      </w:r>
    </w:p>
    <w:p w:rsidR="00FC5842" w:rsidRPr="00DF487C" w:rsidRDefault="00FC5842" w:rsidP="00FC5842">
      <w:pPr>
        <w:rPr>
          <w:b/>
          <w:i/>
          <w:color w:val="000000"/>
        </w:rPr>
      </w:pPr>
      <w:r w:rsidRPr="00DF487C">
        <w:rPr>
          <w:b/>
          <w:i/>
          <w:color w:val="000000"/>
        </w:rPr>
        <w:t xml:space="preserve">(A person or persons </w:t>
      </w:r>
      <w:r w:rsidR="00CD543D" w:rsidRPr="00DF487C">
        <w:rPr>
          <w:b/>
          <w:i/>
          <w:color w:val="000000"/>
        </w:rPr>
        <w:t>authorized</w:t>
      </w:r>
      <w:r w:rsidRPr="00DF487C">
        <w:rPr>
          <w:b/>
          <w:i/>
          <w:color w:val="000000"/>
        </w:rPr>
        <w:t xml:space="preserve"> to sign on behalf of the Bidder)</w:t>
      </w:r>
    </w:p>
    <w:p w:rsidR="00FC5842" w:rsidRPr="00DF487C" w:rsidRDefault="00FC5842" w:rsidP="00FC5842">
      <w:pPr>
        <w:spacing w:before="240" w:after="120"/>
        <w:rPr>
          <w:bCs/>
          <w:color w:val="000000"/>
        </w:rPr>
      </w:pPr>
      <w:r w:rsidRPr="00DF487C">
        <w:rPr>
          <w:bCs/>
          <w:color w:val="000000"/>
        </w:rPr>
        <w:t>Date: ……………………..</w:t>
      </w:r>
    </w:p>
    <w:p w:rsidR="00FC5842" w:rsidRPr="00DF487C" w:rsidRDefault="00FC5842" w:rsidP="00FC5842">
      <w:pPr>
        <w:pStyle w:val="Heading1"/>
        <w:jc w:val="left"/>
        <w:rPr>
          <w:rStyle w:val="SubtleEmphasis"/>
          <w:i w:val="0"/>
          <w:color w:val="000000"/>
          <w:sz w:val="24"/>
          <w:szCs w:val="24"/>
          <w:lang w:val="en-US"/>
        </w:rPr>
      </w:pPr>
    </w:p>
    <w:p w:rsidR="00FC5842" w:rsidRPr="00DF487C" w:rsidRDefault="003E57AB" w:rsidP="005F5C17">
      <w:pPr>
        <w:pStyle w:val="Heading1"/>
        <w:jc w:val="left"/>
        <w:rPr>
          <w:rStyle w:val="SubtleEmphasis"/>
          <w:i w:val="0"/>
          <w:color w:val="000000"/>
          <w:sz w:val="24"/>
          <w:szCs w:val="24"/>
        </w:rPr>
      </w:pPr>
      <w:r>
        <w:rPr>
          <w:rStyle w:val="SubtleEmphasis"/>
          <w:i w:val="0"/>
          <w:color w:val="000000"/>
          <w:sz w:val="24"/>
          <w:szCs w:val="24"/>
        </w:rPr>
        <w:br w:type="page"/>
      </w:r>
      <w:r w:rsidR="00FC5842" w:rsidRPr="00DF487C">
        <w:rPr>
          <w:rStyle w:val="SubtleEmphasis"/>
          <w:i w:val="0"/>
          <w:color w:val="000000"/>
          <w:sz w:val="24"/>
          <w:szCs w:val="24"/>
        </w:rPr>
        <w:t>4.2.5 Cash Flow Projections</w:t>
      </w:r>
    </w:p>
    <w:p w:rsidR="00FC5842" w:rsidRPr="00DF487C" w:rsidRDefault="00FC5842" w:rsidP="00FC5842">
      <w:pPr>
        <w:jc w:val="center"/>
        <w:rPr>
          <w:b/>
          <w:color w:val="000000"/>
        </w:rPr>
      </w:pPr>
    </w:p>
    <w:p w:rsidR="00FC5842" w:rsidRPr="00DF487C" w:rsidRDefault="00FC5842" w:rsidP="00FC5842">
      <w:pPr>
        <w:rPr>
          <w:color w:val="000000"/>
        </w:rPr>
      </w:pPr>
      <w:r w:rsidRPr="00DF487C">
        <w:rPr>
          <w:color w:val="000000"/>
        </w:rPr>
        <w:t>Each Bidder shall set out details of the Cash Flow Projection indicating quarterly projected expenditure throughout the duration of the Contract, both the percent of the Accepted Contract Amount and the cumulative percentage of the Accepted Contract Amount by quarter.  The Cash Flow Projections shall address the following, taking into consideration payment of the Advance Payment, amortization of the Advance Payment, withholding of the Retention, and release of the Retention:</w:t>
      </w:r>
    </w:p>
    <w:p w:rsidR="00FC5842" w:rsidRPr="00DF487C" w:rsidRDefault="00FC5842" w:rsidP="00FC5842">
      <w:pPr>
        <w:rPr>
          <w:color w:val="000000"/>
        </w:rPr>
      </w:pPr>
    </w:p>
    <w:p w:rsidR="00FC5842" w:rsidRPr="00DF487C" w:rsidRDefault="00FC5842" w:rsidP="008641C1">
      <w:pPr>
        <w:numPr>
          <w:ilvl w:val="0"/>
          <w:numId w:val="26"/>
        </w:numPr>
        <w:suppressAutoHyphens w:val="0"/>
        <w:rPr>
          <w:color w:val="000000"/>
        </w:rPr>
      </w:pPr>
      <w:r w:rsidRPr="00DF487C">
        <w:rPr>
          <w:color w:val="000000"/>
        </w:rPr>
        <w:t>The periodic payments by milestones for the design and construction of the Design and Construction Works.</w:t>
      </w:r>
    </w:p>
    <w:p w:rsidR="00FC5842" w:rsidRPr="00DF487C" w:rsidRDefault="00FC5842" w:rsidP="00FC5842">
      <w:pPr>
        <w:ind w:left="360"/>
        <w:rPr>
          <w:color w:val="000000"/>
        </w:rPr>
      </w:pPr>
    </w:p>
    <w:p w:rsidR="00FC5842" w:rsidRPr="00DF487C" w:rsidRDefault="00FC5842" w:rsidP="008641C1">
      <w:pPr>
        <w:numPr>
          <w:ilvl w:val="0"/>
          <w:numId w:val="26"/>
        </w:numPr>
        <w:suppressAutoHyphens w:val="0"/>
        <w:rPr>
          <w:color w:val="000000"/>
        </w:rPr>
      </w:pPr>
      <w:r w:rsidRPr="00DF487C">
        <w:rPr>
          <w:color w:val="000000"/>
        </w:rPr>
        <w:t>The periodic payments based on measurement for the construction of the Design and Construction Works, as applicable.</w:t>
      </w:r>
    </w:p>
    <w:p w:rsidR="00FC5842" w:rsidRDefault="00FC5842" w:rsidP="001D20A3">
      <w:pPr>
        <w:pStyle w:val="Subtitle"/>
        <w:jc w:val="both"/>
        <w:rPr>
          <w:rFonts w:eastAsia="Calibri"/>
          <w:b w:val="0"/>
          <w:bCs w:val="0"/>
          <w:color w:val="000000"/>
          <w:sz w:val="24"/>
          <w:szCs w:val="24"/>
          <w:lang w:val="en-US" w:eastAsia="en-US"/>
        </w:rPr>
      </w:pPr>
    </w:p>
    <w:p w:rsidR="001D20A3" w:rsidRDefault="001D20A3" w:rsidP="001D20A3">
      <w:pPr>
        <w:pStyle w:val="Subtitle"/>
        <w:jc w:val="both"/>
        <w:rPr>
          <w:rFonts w:eastAsia="Calibri"/>
          <w:b w:val="0"/>
          <w:bCs w:val="0"/>
          <w:color w:val="000000"/>
          <w:sz w:val="24"/>
          <w:szCs w:val="24"/>
          <w:lang w:val="en-US" w:eastAsia="en-US"/>
        </w:rPr>
      </w:pPr>
    </w:p>
    <w:p w:rsidR="001D20A3" w:rsidRDefault="001D20A3" w:rsidP="001D20A3">
      <w:pPr>
        <w:pStyle w:val="Subtitle"/>
        <w:jc w:val="both"/>
        <w:rPr>
          <w:rFonts w:eastAsia="Calibri"/>
          <w:b w:val="0"/>
          <w:bCs w:val="0"/>
          <w:color w:val="000000"/>
          <w:sz w:val="24"/>
          <w:szCs w:val="24"/>
          <w:lang w:val="en-US" w:eastAsia="en-US"/>
        </w:rPr>
      </w:pPr>
    </w:p>
    <w:p w:rsidR="001D20A3" w:rsidRPr="00DF487C" w:rsidRDefault="001D20A3" w:rsidP="001D20A3">
      <w:pPr>
        <w:pStyle w:val="Subtitle"/>
        <w:jc w:val="both"/>
        <w:rPr>
          <w:color w:val="000000"/>
          <w:sz w:val="24"/>
          <w:szCs w:val="24"/>
        </w:rPr>
      </w:pPr>
    </w:p>
    <w:p w:rsidR="000D1D37" w:rsidRDefault="000D1D37" w:rsidP="000D1D37">
      <w:pPr>
        <w:pStyle w:val="Subtitle"/>
        <w:jc w:val="both"/>
        <w:rPr>
          <w:b w:val="0"/>
          <w:bCs w:val="0"/>
          <w:i/>
          <w:iCs/>
          <w:color w:val="000000"/>
          <w:sz w:val="24"/>
          <w:szCs w:val="24"/>
          <w:lang w:val="en-GB" w:eastAsia="x-none"/>
        </w:rPr>
      </w:pPr>
      <w:bookmarkStart w:id="153" w:name="_Toc6892699"/>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095FC4" w:rsidRDefault="00095FC4" w:rsidP="000D1D37">
      <w:pPr>
        <w:pStyle w:val="Subtitle"/>
        <w:jc w:val="both"/>
        <w:rPr>
          <w:b w:val="0"/>
          <w:bCs w:val="0"/>
          <w:i/>
          <w:iCs/>
          <w:color w:val="000000"/>
          <w:sz w:val="24"/>
          <w:szCs w:val="24"/>
          <w:lang w:val="en-GB" w:eastAsia="x-none"/>
        </w:rPr>
      </w:pPr>
    </w:p>
    <w:p w:rsidR="00095FC4" w:rsidRDefault="00095FC4" w:rsidP="000D1D37">
      <w:pPr>
        <w:pStyle w:val="Subtitle"/>
        <w:jc w:val="both"/>
        <w:rPr>
          <w:b w:val="0"/>
          <w:bCs w:val="0"/>
          <w:i/>
          <w:iCs/>
          <w:color w:val="000000"/>
          <w:sz w:val="24"/>
          <w:szCs w:val="24"/>
          <w:lang w:val="en-GB" w:eastAsia="x-none"/>
        </w:rPr>
      </w:pPr>
    </w:p>
    <w:p w:rsidR="00095FC4" w:rsidRDefault="00095FC4" w:rsidP="000D1D37">
      <w:pPr>
        <w:pStyle w:val="Subtitle"/>
        <w:jc w:val="both"/>
        <w:rPr>
          <w:b w:val="0"/>
          <w:bCs w:val="0"/>
          <w:i/>
          <w:iCs/>
          <w:color w:val="000000"/>
          <w:sz w:val="24"/>
          <w:szCs w:val="24"/>
          <w:lang w:val="en-GB" w:eastAsia="x-none"/>
        </w:rPr>
      </w:pPr>
    </w:p>
    <w:p w:rsidR="00095FC4" w:rsidRDefault="00095FC4" w:rsidP="000D1D37">
      <w:pPr>
        <w:pStyle w:val="Subtitle"/>
        <w:jc w:val="both"/>
        <w:rPr>
          <w:b w:val="0"/>
          <w:bCs w:val="0"/>
          <w:i/>
          <w:iCs/>
          <w:color w:val="000000"/>
          <w:sz w:val="24"/>
          <w:szCs w:val="24"/>
          <w:lang w:val="en-GB" w:eastAsia="x-none"/>
        </w:rPr>
      </w:pPr>
    </w:p>
    <w:p w:rsidR="00095FC4" w:rsidRDefault="00095FC4" w:rsidP="000D1D37">
      <w:pPr>
        <w:pStyle w:val="Subtitle"/>
        <w:jc w:val="both"/>
        <w:rPr>
          <w:b w:val="0"/>
          <w:bCs w:val="0"/>
          <w:i/>
          <w:iCs/>
          <w:color w:val="000000"/>
          <w:sz w:val="24"/>
          <w:szCs w:val="24"/>
          <w:lang w:val="en-GB" w:eastAsia="x-none"/>
        </w:rPr>
      </w:pPr>
    </w:p>
    <w:p w:rsidR="00095FC4" w:rsidRDefault="00095FC4" w:rsidP="000D1D37">
      <w:pPr>
        <w:pStyle w:val="Subtitle"/>
        <w:jc w:val="both"/>
        <w:rPr>
          <w:b w:val="0"/>
          <w:bCs w:val="0"/>
          <w:i/>
          <w:iCs/>
          <w:color w:val="000000"/>
          <w:sz w:val="24"/>
          <w:szCs w:val="24"/>
          <w:lang w:val="en-GB" w:eastAsia="x-none"/>
        </w:rPr>
      </w:pPr>
    </w:p>
    <w:p w:rsidR="00095FC4" w:rsidRDefault="00095FC4" w:rsidP="000D1D37">
      <w:pPr>
        <w:pStyle w:val="Subtitle"/>
        <w:jc w:val="both"/>
        <w:rPr>
          <w:b w:val="0"/>
          <w:bCs w:val="0"/>
          <w:i/>
          <w:iCs/>
          <w:color w:val="000000"/>
          <w:sz w:val="24"/>
          <w:szCs w:val="24"/>
          <w:lang w:val="en-GB" w:eastAsia="x-none"/>
        </w:rPr>
      </w:pPr>
    </w:p>
    <w:p w:rsidR="000D1D37" w:rsidRDefault="000D1D37" w:rsidP="000D1D37">
      <w:pPr>
        <w:pStyle w:val="Subtitle"/>
        <w:jc w:val="both"/>
        <w:rPr>
          <w:b w:val="0"/>
          <w:bCs w:val="0"/>
          <w:i/>
          <w:iCs/>
          <w:color w:val="000000"/>
          <w:sz w:val="24"/>
          <w:szCs w:val="24"/>
          <w:lang w:val="en-GB" w:eastAsia="x-none"/>
        </w:rPr>
      </w:pPr>
    </w:p>
    <w:p w:rsidR="00C46F99" w:rsidRDefault="00C46F99" w:rsidP="000D1D37">
      <w:pPr>
        <w:pStyle w:val="Subtitle"/>
        <w:jc w:val="both"/>
        <w:rPr>
          <w:b w:val="0"/>
          <w:bCs w:val="0"/>
          <w:i/>
          <w:iCs/>
          <w:color w:val="000000"/>
          <w:sz w:val="24"/>
          <w:szCs w:val="24"/>
          <w:lang w:val="en-GB" w:eastAsia="x-none"/>
        </w:rPr>
      </w:pPr>
    </w:p>
    <w:p w:rsidR="005F5C17" w:rsidRDefault="005F5C17" w:rsidP="000D1D37">
      <w:pPr>
        <w:pStyle w:val="Subtitle"/>
        <w:jc w:val="both"/>
        <w:rPr>
          <w:b w:val="0"/>
          <w:bCs w:val="0"/>
          <w:i/>
          <w:iCs/>
          <w:color w:val="000000"/>
          <w:sz w:val="24"/>
          <w:szCs w:val="24"/>
          <w:lang w:val="en-GB" w:eastAsia="x-none"/>
        </w:rPr>
      </w:pPr>
    </w:p>
    <w:p w:rsidR="00C46F99" w:rsidRDefault="00C46F99" w:rsidP="000D1D37">
      <w:pPr>
        <w:pStyle w:val="Subtitle"/>
        <w:jc w:val="both"/>
        <w:rPr>
          <w:b w:val="0"/>
          <w:bCs w:val="0"/>
          <w:i/>
          <w:iCs/>
          <w:color w:val="000000"/>
          <w:sz w:val="24"/>
          <w:szCs w:val="24"/>
          <w:lang w:val="en-GB" w:eastAsia="x-none"/>
        </w:rPr>
      </w:pPr>
    </w:p>
    <w:bookmarkEnd w:id="153"/>
    <w:p w:rsidR="00D07A25" w:rsidRPr="00DF487C" w:rsidRDefault="00D07A25" w:rsidP="00D07A25">
      <w:pPr>
        <w:jc w:val="center"/>
        <w:rPr>
          <w:b/>
          <w:bCs/>
          <w:color w:val="000000"/>
          <w:lang w:val="en-GB"/>
        </w:rPr>
        <w:sectPr w:rsidR="00D07A25" w:rsidRPr="00DF487C" w:rsidSect="00384598">
          <w:headerReference w:type="default" r:id="rId17"/>
          <w:endnotePr>
            <w:numFmt w:val="decimal"/>
          </w:endnotePr>
          <w:pgSz w:w="11907" w:h="16840" w:code="9"/>
          <w:pgMar w:top="1440" w:right="1080" w:bottom="1440" w:left="1080" w:header="862" w:footer="584" w:gutter="0"/>
          <w:cols w:space="720"/>
          <w:vAlign w:val="center"/>
          <w:noEndnote/>
          <w:docGrid w:linePitch="326"/>
        </w:sectPr>
      </w:pPr>
      <w:r w:rsidRPr="00DF487C">
        <w:rPr>
          <w:b/>
          <w:bCs/>
          <w:color w:val="000000"/>
          <w:lang w:val="en-GB"/>
        </w:rPr>
        <w:t xml:space="preserve">PART 2 – </w:t>
      </w:r>
      <w:r w:rsidR="007E5EBC" w:rsidRPr="00DF487C">
        <w:rPr>
          <w:b/>
          <w:bCs/>
          <w:color w:val="000000"/>
          <w:lang w:val="en-GB"/>
        </w:rPr>
        <w:t>EMPLOYER’S REQUIREMENTS</w:t>
      </w:r>
    </w:p>
    <w:p w:rsidR="00AB532F" w:rsidRPr="00DF487C" w:rsidRDefault="00AB532F" w:rsidP="00AB532F">
      <w:pPr>
        <w:keepNext/>
        <w:tabs>
          <w:tab w:val="left" w:pos="360"/>
        </w:tabs>
        <w:suppressAutoHyphens w:val="0"/>
        <w:overflowPunct w:val="0"/>
        <w:autoSpaceDE w:val="0"/>
        <w:autoSpaceDN w:val="0"/>
        <w:adjustRightInd w:val="0"/>
        <w:spacing w:after="200"/>
        <w:jc w:val="center"/>
        <w:textAlignment w:val="baseline"/>
        <w:rPr>
          <w:rFonts w:ascii="Cambria" w:hAnsi="Cambria"/>
          <w:b/>
          <w:bCs/>
          <w:color w:val="000000"/>
          <w:kern w:val="32"/>
          <w:sz w:val="32"/>
          <w:szCs w:val="32"/>
          <w:lang w:val="x-none" w:eastAsia="x-none"/>
        </w:rPr>
      </w:pPr>
      <w:bookmarkStart w:id="154" w:name="_Toc43358639"/>
      <w:r w:rsidRPr="00DF487C">
        <w:rPr>
          <w:rFonts w:ascii="Cambria" w:hAnsi="Cambria"/>
          <w:b/>
          <w:bCs/>
          <w:color w:val="000000"/>
          <w:kern w:val="32"/>
          <w:sz w:val="32"/>
          <w:szCs w:val="32"/>
          <w:lang w:val="x-none" w:eastAsia="x-none"/>
        </w:rPr>
        <w:t>1.</w:t>
      </w:r>
      <w:r w:rsidRPr="00DF487C">
        <w:rPr>
          <w:rFonts w:ascii="Cambria" w:hAnsi="Cambria"/>
          <w:b/>
          <w:bCs/>
          <w:color w:val="000000"/>
          <w:kern w:val="32"/>
          <w:sz w:val="32"/>
          <w:szCs w:val="32"/>
          <w:lang w:val="x-none" w:eastAsia="x-none"/>
        </w:rPr>
        <w:tab/>
        <w:t>Scope of Works</w:t>
      </w:r>
      <w:bookmarkEnd w:id="154"/>
    </w:p>
    <w:p w:rsidR="00AB532F" w:rsidRPr="00DF487C" w:rsidRDefault="00AB532F" w:rsidP="00AB532F">
      <w:pPr>
        <w:overflowPunct w:val="0"/>
        <w:autoSpaceDE w:val="0"/>
        <w:autoSpaceDN w:val="0"/>
        <w:adjustRightInd w:val="0"/>
        <w:textAlignment w:val="baseline"/>
        <w:rPr>
          <w:b/>
          <w:color w:val="000000"/>
          <w:lang w:val="en-GB" w:eastAsia="en-GB"/>
        </w:rPr>
      </w:pPr>
      <w:r w:rsidRPr="00DF487C">
        <w:rPr>
          <w:b/>
          <w:color w:val="000000"/>
          <w:lang w:val="en-GB" w:eastAsia="en-GB"/>
        </w:rPr>
        <w:t>EMPLOYER’S REQUIREMENTS</w:t>
      </w:r>
    </w:p>
    <w:p w:rsidR="00AB532F" w:rsidRPr="00DF487C" w:rsidRDefault="00AB532F" w:rsidP="008F2908">
      <w:pPr>
        <w:keepNext/>
        <w:numPr>
          <w:ilvl w:val="0"/>
          <w:numId w:val="61"/>
        </w:numPr>
        <w:suppressAutoHyphens w:val="0"/>
        <w:overflowPunct w:val="0"/>
        <w:autoSpaceDE w:val="0"/>
        <w:autoSpaceDN w:val="0"/>
        <w:adjustRightInd w:val="0"/>
        <w:spacing w:before="240" w:after="60"/>
        <w:textAlignment w:val="baseline"/>
        <w:outlineLvl w:val="0"/>
        <w:rPr>
          <w:b/>
          <w:bCs/>
          <w:color w:val="000000"/>
          <w:kern w:val="32"/>
          <w:lang w:val="x-none" w:eastAsia="x-none"/>
        </w:rPr>
      </w:pPr>
      <w:bookmarkStart w:id="155" w:name="_Toc478493531"/>
      <w:bookmarkStart w:id="156" w:name="_Toc492910174"/>
      <w:r w:rsidRPr="00DF487C">
        <w:rPr>
          <w:b/>
          <w:bCs/>
          <w:color w:val="000000"/>
          <w:kern w:val="32"/>
          <w:lang w:val="x-none" w:eastAsia="x-none"/>
        </w:rPr>
        <w:t>BACKGROUND</w:t>
      </w:r>
      <w:bookmarkEnd w:id="155"/>
      <w:bookmarkEnd w:id="156"/>
    </w:p>
    <w:p w:rsidR="00AB532F" w:rsidRPr="00DF487C" w:rsidRDefault="00AB532F" w:rsidP="005C1D1A">
      <w:pPr>
        <w:keepLines/>
        <w:overflowPunct w:val="0"/>
        <w:autoSpaceDE w:val="0"/>
        <w:autoSpaceDN w:val="0"/>
        <w:adjustRightInd w:val="0"/>
        <w:spacing w:after="240"/>
        <w:ind w:right="-72"/>
        <w:textAlignment w:val="baseline"/>
        <w:rPr>
          <w:color w:val="000000"/>
          <w:lang w:val="x-none" w:eastAsia="x-none"/>
        </w:rPr>
      </w:pPr>
      <w:r w:rsidRPr="00DF487C">
        <w:rPr>
          <w:color w:val="000000"/>
          <w:lang w:val="x-none" w:eastAsia="x-none"/>
        </w:rPr>
        <w:t xml:space="preserve">The requirement is to </w:t>
      </w:r>
      <w:r w:rsidR="00095FC4">
        <w:rPr>
          <w:color w:val="000000"/>
          <w:lang w:eastAsia="x-none"/>
        </w:rPr>
        <w:t xml:space="preserve">rehabilitate and construct </w:t>
      </w:r>
      <w:r w:rsidR="006F4895">
        <w:rPr>
          <w:color w:val="000000"/>
          <w:lang w:eastAsia="x-none"/>
        </w:rPr>
        <w:t>SAMSIEH</w:t>
      </w:r>
      <w:r w:rsidR="00095FC4">
        <w:rPr>
          <w:color w:val="000000"/>
          <w:lang w:eastAsia="x-none"/>
        </w:rPr>
        <w:t xml:space="preserve">- Anbar </w:t>
      </w:r>
      <w:r w:rsidR="00DB1DF9">
        <w:rPr>
          <w:color w:val="000000"/>
          <w:lang w:eastAsia="x-none"/>
        </w:rPr>
        <w:t xml:space="preserve">sub </w:t>
      </w:r>
      <w:r w:rsidR="00095FC4">
        <w:rPr>
          <w:color w:val="000000"/>
          <w:lang w:eastAsia="x-none"/>
        </w:rPr>
        <w:t>PHCC.</w:t>
      </w:r>
      <w:r w:rsidRPr="00DF487C">
        <w:rPr>
          <w:color w:val="000000"/>
          <w:lang w:val="en-GB" w:eastAsia="x-none"/>
        </w:rPr>
        <w:t xml:space="preserve"> </w:t>
      </w:r>
    </w:p>
    <w:p w:rsidR="00AB532F" w:rsidRPr="00DF487C" w:rsidRDefault="00AB532F" w:rsidP="008F2908">
      <w:pPr>
        <w:keepNext/>
        <w:numPr>
          <w:ilvl w:val="1"/>
          <w:numId w:val="61"/>
        </w:numPr>
        <w:suppressAutoHyphens w:val="0"/>
        <w:overflowPunct w:val="0"/>
        <w:autoSpaceDE w:val="0"/>
        <w:autoSpaceDN w:val="0"/>
        <w:adjustRightInd w:val="0"/>
        <w:spacing w:before="240" w:after="60"/>
        <w:ind w:left="360"/>
        <w:textAlignment w:val="baseline"/>
        <w:outlineLvl w:val="0"/>
        <w:rPr>
          <w:b/>
          <w:bCs/>
          <w:color w:val="000000"/>
          <w:kern w:val="32"/>
          <w:lang w:val="x-none" w:eastAsia="x-none"/>
        </w:rPr>
      </w:pPr>
      <w:bookmarkStart w:id="157" w:name="_Toc478493532"/>
      <w:bookmarkStart w:id="158" w:name="_Toc492910175"/>
      <w:r w:rsidRPr="00DF487C">
        <w:rPr>
          <w:b/>
          <w:bCs/>
          <w:color w:val="000000"/>
          <w:kern w:val="32"/>
          <w:lang w:val="x-none" w:eastAsia="x-none"/>
        </w:rPr>
        <w:t xml:space="preserve">LOCATION OF THE </w:t>
      </w:r>
      <w:r w:rsidRPr="00DF487C">
        <w:rPr>
          <w:b/>
          <w:bCs/>
          <w:color w:val="000000"/>
          <w:kern w:val="32"/>
          <w:lang w:val="en-GB" w:eastAsia="x-none"/>
        </w:rPr>
        <w:t xml:space="preserve">PROPOSED </w:t>
      </w:r>
      <w:bookmarkEnd w:id="157"/>
      <w:bookmarkEnd w:id="158"/>
      <w:r w:rsidR="00DE1BE4">
        <w:rPr>
          <w:b/>
          <w:bCs/>
          <w:color w:val="000000"/>
          <w:kern w:val="32"/>
          <w:lang w:eastAsia="x-none"/>
        </w:rPr>
        <w:t>PHCC site:</w:t>
      </w:r>
      <w:r w:rsidRPr="00DF487C">
        <w:rPr>
          <w:b/>
          <w:bCs/>
          <w:color w:val="000000"/>
          <w:kern w:val="32"/>
          <w:lang w:val="x-none" w:eastAsia="x-none"/>
        </w:rPr>
        <w:t xml:space="preserve"> </w:t>
      </w:r>
    </w:p>
    <w:p w:rsidR="008745DA" w:rsidRPr="005F5C17" w:rsidRDefault="008745DA" w:rsidP="005F5C17">
      <w:pPr>
        <w:keepLines/>
        <w:overflowPunct w:val="0"/>
        <w:autoSpaceDE w:val="0"/>
        <w:autoSpaceDN w:val="0"/>
        <w:adjustRightInd w:val="0"/>
        <w:spacing w:after="240"/>
        <w:ind w:right="-72"/>
        <w:textAlignment w:val="baseline"/>
        <w:rPr>
          <w:color w:val="000000"/>
          <w:lang w:val="en-GB" w:eastAsia="en-GB"/>
        </w:rPr>
      </w:pPr>
      <w:r w:rsidRPr="005F5C17">
        <w:rPr>
          <w:color w:val="000000"/>
          <w:lang w:val="en-GB" w:eastAsia="en-GB"/>
        </w:rPr>
        <w:t xml:space="preserve">The project is located </w:t>
      </w:r>
      <w:r w:rsidR="006F4895" w:rsidRPr="005F5C17">
        <w:rPr>
          <w:color w:val="000000"/>
          <w:lang w:val="en-GB" w:eastAsia="en-GB"/>
        </w:rPr>
        <w:t>SAMSIEH</w:t>
      </w:r>
      <w:r w:rsidR="005F5C17">
        <w:rPr>
          <w:color w:val="000000"/>
          <w:lang w:val="en-GB" w:eastAsia="en-GB"/>
        </w:rPr>
        <w:t>.</w:t>
      </w:r>
    </w:p>
    <w:p w:rsidR="00AB532F" w:rsidRPr="00DF487C" w:rsidRDefault="00AB532F" w:rsidP="008F2908">
      <w:pPr>
        <w:keepNext/>
        <w:numPr>
          <w:ilvl w:val="0"/>
          <w:numId w:val="61"/>
        </w:numPr>
        <w:suppressAutoHyphens w:val="0"/>
        <w:overflowPunct w:val="0"/>
        <w:autoSpaceDE w:val="0"/>
        <w:autoSpaceDN w:val="0"/>
        <w:adjustRightInd w:val="0"/>
        <w:spacing w:before="240" w:after="60"/>
        <w:textAlignment w:val="baseline"/>
        <w:outlineLvl w:val="0"/>
        <w:rPr>
          <w:b/>
          <w:bCs/>
          <w:color w:val="000000"/>
          <w:kern w:val="32"/>
          <w:lang w:val="x-none" w:eastAsia="x-none"/>
        </w:rPr>
      </w:pPr>
      <w:bookmarkStart w:id="159" w:name="_Toc478493533"/>
      <w:bookmarkStart w:id="160" w:name="_Toc492910176"/>
      <w:r w:rsidRPr="00DF487C">
        <w:rPr>
          <w:b/>
          <w:bCs/>
          <w:color w:val="000000"/>
          <w:kern w:val="32"/>
          <w:lang w:val="x-none" w:eastAsia="x-none"/>
        </w:rPr>
        <w:t>PROJECT OBJECTIVE</w:t>
      </w:r>
      <w:bookmarkEnd w:id="159"/>
      <w:bookmarkEnd w:id="160"/>
    </w:p>
    <w:p w:rsidR="00AB532F" w:rsidRPr="00B935D8" w:rsidRDefault="00AB532F" w:rsidP="003821CE">
      <w:pPr>
        <w:keepLines/>
        <w:overflowPunct w:val="0"/>
        <w:autoSpaceDE w:val="0"/>
        <w:autoSpaceDN w:val="0"/>
        <w:adjustRightInd w:val="0"/>
        <w:spacing w:after="240"/>
        <w:ind w:right="-72"/>
        <w:textAlignment w:val="baseline"/>
        <w:rPr>
          <w:color w:val="C00000"/>
          <w:lang w:val="en-GB" w:eastAsia="en-GB"/>
        </w:rPr>
      </w:pPr>
      <w:r w:rsidRPr="00DF487C">
        <w:rPr>
          <w:color w:val="000000"/>
          <w:lang w:val="en-GB" w:eastAsia="en-GB"/>
        </w:rPr>
        <w:t xml:space="preserve">The overall objective of this project is to </w:t>
      </w:r>
      <w:r w:rsidR="003647C4">
        <w:rPr>
          <w:color w:val="000000"/>
          <w:lang w:val="en-GB" w:eastAsia="en-GB"/>
        </w:rPr>
        <w:t xml:space="preserve">reconstruct and </w:t>
      </w:r>
      <w:r w:rsidR="001C66A3">
        <w:rPr>
          <w:color w:val="000000"/>
          <w:lang w:val="en-GB" w:eastAsia="en-GB"/>
        </w:rPr>
        <w:t>rehabilitate</w:t>
      </w:r>
      <w:r w:rsidR="00C46F99">
        <w:rPr>
          <w:color w:val="000000"/>
          <w:lang w:val="en-GB" w:eastAsia="en-GB"/>
        </w:rPr>
        <w:t xml:space="preserve"> the PHCC in </w:t>
      </w:r>
      <w:r w:rsidR="006F4895">
        <w:rPr>
          <w:color w:val="000000"/>
          <w:lang w:val="en-GB" w:eastAsia="en-GB"/>
        </w:rPr>
        <w:t>SAMSIEH</w:t>
      </w:r>
      <w:r w:rsidR="00C46F99">
        <w:rPr>
          <w:color w:val="000000"/>
          <w:lang w:val="en-GB" w:eastAsia="en-GB"/>
        </w:rPr>
        <w:t xml:space="preserve"> by 30 M</w:t>
      </w:r>
      <w:r w:rsidR="003647C4">
        <w:rPr>
          <w:color w:val="000000"/>
          <w:lang w:val="en-GB" w:eastAsia="en-GB"/>
        </w:rPr>
        <w:t xml:space="preserve">ay </w:t>
      </w:r>
      <w:r w:rsidR="005C1D1A">
        <w:rPr>
          <w:lang w:val="en-GB" w:eastAsia="en-GB"/>
        </w:rPr>
        <w:t>2020</w:t>
      </w:r>
      <w:r w:rsidR="005C1D1A" w:rsidRPr="001C66A3">
        <w:rPr>
          <w:lang w:val="en-GB" w:eastAsia="en-GB"/>
        </w:rPr>
        <w:t xml:space="preserve"> and</w:t>
      </w:r>
      <w:r w:rsidR="003504DF" w:rsidRPr="001C66A3">
        <w:rPr>
          <w:lang w:val="en-GB" w:eastAsia="en-GB"/>
        </w:rPr>
        <w:t xml:space="preserve"> </w:t>
      </w:r>
      <w:r w:rsidR="001C66A3" w:rsidRPr="001C66A3">
        <w:rPr>
          <w:lang w:val="en-GB" w:eastAsia="en-GB"/>
        </w:rPr>
        <w:t>with</w:t>
      </w:r>
      <w:r w:rsidR="003647C4" w:rsidRPr="001C66A3">
        <w:rPr>
          <w:lang w:val="en-GB" w:eastAsia="en-GB"/>
        </w:rPr>
        <w:t xml:space="preserve"> </w:t>
      </w:r>
      <w:r w:rsidR="003821CE">
        <w:rPr>
          <w:lang w:val="en-GB" w:eastAsia="en-GB"/>
        </w:rPr>
        <w:t>4</w:t>
      </w:r>
      <w:r w:rsidR="003504DF" w:rsidRPr="001C66A3">
        <w:rPr>
          <w:lang w:val="en-GB" w:eastAsia="en-GB"/>
        </w:rPr>
        <w:t xml:space="preserve"> </w:t>
      </w:r>
      <w:r w:rsidRPr="001C66A3">
        <w:rPr>
          <w:lang w:val="en-GB" w:eastAsia="en-GB"/>
        </w:rPr>
        <w:t xml:space="preserve">months Defects Liability Period. The </w:t>
      </w:r>
      <w:r w:rsidR="006F4895">
        <w:rPr>
          <w:rFonts w:ascii="Book Antiqua" w:hAnsi="Book Antiqua"/>
          <w:b/>
        </w:rPr>
        <w:t>SAMSIEH</w:t>
      </w:r>
      <w:r w:rsidR="005C1D1A">
        <w:rPr>
          <w:rFonts w:ascii="Book Antiqua" w:hAnsi="Book Antiqua"/>
          <w:b/>
        </w:rPr>
        <w:t xml:space="preserve"> </w:t>
      </w:r>
      <w:r w:rsidR="00DB1DF9">
        <w:rPr>
          <w:rFonts w:ascii="Book Antiqua" w:hAnsi="Book Antiqua"/>
          <w:b/>
        </w:rPr>
        <w:t xml:space="preserve">sub </w:t>
      </w:r>
      <w:r w:rsidR="003647C4" w:rsidRPr="001C66A3">
        <w:rPr>
          <w:rFonts w:ascii="Book Antiqua" w:hAnsi="Book Antiqua"/>
          <w:b/>
        </w:rPr>
        <w:t xml:space="preserve">PHCC </w:t>
      </w:r>
      <w:r w:rsidRPr="001C66A3">
        <w:rPr>
          <w:lang w:val="en-GB" w:eastAsia="en-GB"/>
        </w:rPr>
        <w:t xml:space="preserve"> shall be designed and constructed as per the requirement of </w:t>
      </w:r>
      <w:r w:rsidR="003647C4" w:rsidRPr="001C66A3">
        <w:rPr>
          <w:lang w:val="en-GB" w:eastAsia="en-GB"/>
        </w:rPr>
        <w:t xml:space="preserve">Ministry of Health </w:t>
      </w:r>
      <w:r w:rsidRPr="001C66A3">
        <w:rPr>
          <w:lang w:val="en-GB" w:eastAsia="en-GB"/>
        </w:rPr>
        <w:t xml:space="preserve"> manuals, and other good industry practices and relevant codes and references.</w:t>
      </w:r>
      <w:r w:rsidRPr="00B935D8">
        <w:rPr>
          <w:color w:val="C00000"/>
          <w:lang w:val="en-GB" w:eastAsia="en-GB"/>
        </w:rPr>
        <w:t xml:space="preserve"> </w:t>
      </w:r>
    </w:p>
    <w:p w:rsidR="00AB532F" w:rsidRPr="00950C86" w:rsidRDefault="00AB532F" w:rsidP="008F2908">
      <w:pPr>
        <w:keepNext/>
        <w:numPr>
          <w:ilvl w:val="0"/>
          <w:numId w:val="61"/>
        </w:numPr>
        <w:suppressAutoHyphens w:val="0"/>
        <w:overflowPunct w:val="0"/>
        <w:autoSpaceDE w:val="0"/>
        <w:autoSpaceDN w:val="0"/>
        <w:adjustRightInd w:val="0"/>
        <w:spacing w:before="240" w:after="60"/>
        <w:textAlignment w:val="baseline"/>
        <w:outlineLvl w:val="0"/>
        <w:rPr>
          <w:b/>
          <w:bCs/>
          <w:color w:val="000000"/>
          <w:kern w:val="32"/>
          <w:lang w:val="x-none" w:eastAsia="x-none"/>
        </w:rPr>
      </w:pPr>
      <w:bookmarkStart w:id="161" w:name="_Toc478493534"/>
      <w:bookmarkStart w:id="162" w:name="_Toc492910177"/>
      <w:r w:rsidRPr="00950C86">
        <w:rPr>
          <w:b/>
          <w:bCs/>
          <w:color w:val="000000"/>
          <w:kern w:val="32"/>
          <w:lang w:val="x-none" w:eastAsia="x-none"/>
        </w:rPr>
        <w:t xml:space="preserve">SCOPE OF WORK </w:t>
      </w:r>
      <w:bookmarkEnd w:id="161"/>
      <w:bookmarkEnd w:id="162"/>
    </w:p>
    <w:p w:rsidR="001C66A3" w:rsidRPr="00950C86" w:rsidRDefault="00AB532F" w:rsidP="001C66A3">
      <w:pPr>
        <w:suppressAutoHyphens w:val="0"/>
        <w:overflowPunct w:val="0"/>
        <w:autoSpaceDE w:val="0"/>
        <w:autoSpaceDN w:val="0"/>
        <w:adjustRightInd w:val="0"/>
        <w:spacing w:before="120"/>
        <w:textAlignment w:val="baseline"/>
        <w:rPr>
          <w:color w:val="000000"/>
          <w:lang w:val="en-GB" w:eastAsia="en-GB"/>
        </w:rPr>
      </w:pPr>
      <w:r w:rsidRPr="00950C86">
        <w:rPr>
          <w:color w:val="000000"/>
          <w:lang w:val="en-GB" w:eastAsia="en-GB"/>
        </w:rPr>
        <w:t xml:space="preserve">The works to be completed by this contractor shall include design and execution of the </w:t>
      </w:r>
      <w:r w:rsidR="00DE1BE4" w:rsidRPr="00950C86">
        <w:rPr>
          <w:color w:val="000000"/>
          <w:lang w:val="en-GB" w:eastAsia="en-GB"/>
        </w:rPr>
        <w:t>construction and rehabilitation work as per each item in the BoQ.</w:t>
      </w:r>
    </w:p>
    <w:p w:rsidR="001C26ED" w:rsidRPr="00950C86" w:rsidRDefault="001C26ED" w:rsidP="008F2908">
      <w:pPr>
        <w:keepNext/>
        <w:numPr>
          <w:ilvl w:val="0"/>
          <w:numId w:val="61"/>
        </w:numPr>
        <w:spacing w:before="240" w:after="60"/>
        <w:outlineLvl w:val="0"/>
        <w:rPr>
          <w:b/>
          <w:bCs/>
          <w:color w:val="000000"/>
          <w:kern w:val="32"/>
          <w:lang w:val="x-none" w:eastAsia="x-none"/>
        </w:rPr>
      </w:pPr>
      <w:bookmarkStart w:id="163" w:name="_Toc478493536"/>
      <w:bookmarkStart w:id="164" w:name="_Toc492910179"/>
      <w:r w:rsidRPr="00950C86">
        <w:rPr>
          <w:b/>
          <w:bCs/>
          <w:color w:val="000000"/>
          <w:kern w:val="32"/>
          <w:lang w:val="x-none" w:eastAsia="x-none"/>
        </w:rPr>
        <w:t>TECHNICAL REQUIREMENTS</w:t>
      </w:r>
      <w:bookmarkEnd w:id="163"/>
      <w:bookmarkEnd w:id="164"/>
    </w:p>
    <w:p w:rsidR="001C26ED" w:rsidRPr="00950C86" w:rsidRDefault="001C26ED" w:rsidP="008F2908">
      <w:pPr>
        <w:keepNext/>
        <w:numPr>
          <w:ilvl w:val="1"/>
          <w:numId w:val="61"/>
        </w:numPr>
        <w:spacing w:before="240" w:after="60"/>
        <w:outlineLvl w:val="0"/>
        <w:rPr>
          <w:b/>
          <w:bCs/>
          <w:color w:val="000000"/>
          <w:kern w:val="32"/>
          <w:lang w:val="x-none" w:eastAsia="x-none"/>
        </w:rPr>
      </w:pPr>
      <w:bookmarkStart w:id="165" w:name="_Toc492910182"/>
      <w:r w:rsidRPr="00950C86">
        <w:rPr>
          <w:b/>
          <w:bCs/>
          <w:color w:val="000000"/>
          <w:kern w:val="32"/>
          <w:lang w:val="x-none" w:eastAsia="x-none"/>
        </w:rPr>
        <w:t xml:space="preserve">Design Requirements for Civil/Structural </w:t>
      </w:r>
      <w:bookmarkEnd w:id="165"/>
    </w:p>
    <w:p w:rsidR="001C26ED" w:rsidRPr="00950C86" w:rsidRDefault="001C26ED" w:rsidP="00DE1BE4">
      <w:pPr>
        <w:ind w:left="720" w:right="-72"/>
        <w:rPr>
          <w:color w:val="000000"/>
          <w:lang w:val="x-none" w:eastAsia="x-none"/>
        </w:rPr>
      </w:pPr>
      <w:r w:rsidRPr="00950C86">
        <w:rPr>
          <w:color w:val="000000"/>
          <w:lang w:val="x-none" w:eastAsia="x-none"/>
        </w:rPr>
        <w:t xml:space="preserve">All designs and documentation for the </w:t>
      </w:r>
      <w:r w:rsidR="007C5369" w:rsidRPr="00950C86">
        <w:rPr>
          <w:color w:val="000000"/>
          <w:lang w:eastAsia="x-none"/>
        </w:rPr>
        <w:t>Construction</w:t>
      </w:r>
      <w:r w:rsidRPr="00950C86">
        <w:rPr>
          <w:color w:val="000000"/>
          <w:lang w:val="x-none" w:eastAsia="x-none"/>
        </w:rPr>
        <w:t xml:space="preserve">/Structural works shall be in accordance with acceptable international standards with specific reference to the </w:t>
      </w:r>
      <w:r w:rsidR="001E03B0" w:rsidRPr="00950C86">
        <w:rPr>
          <w:color w:val="000000"/>
          <w:lang w:val="x-none" w:eastAsia="x-none"/>
        </w:rPr>
        <w:t>Euro code</w:t>
      </w:r>
      <w:r w:rsidRPr="00950C86">
        <w:rPr>
          <w:color w:val="000000"/>
          <w:lang w:val="x-none" w:eastAsia="x-none"/>
        </w:rPr>
        <w:t xml:space="preserve"> Standard (EC0-EC10) and Ministry of </w:t>
      </w:r>
      <w:r w:rsidR="00DE1BE4" w:rsidRPr="00950C86">
        <w:rPr>
          <w:color w:val="000000"/>
          <w:lang w:eastAsia="x-none"/>
        </w:rPr>
        <w:t>Health</w:t>
      </w:r>
      <w:r w:rsidRPr="00950C86">
        <w:rPr>
          <w:color w:val="000000"/>
          <w:lang w:val="x-none" w:eastAsia="x-none"/>
        </w:rPr>
        <w:t xml:space="preserve"> Design Manual and Latest British Standards;</w:t>
      </w:r>
    </w:p>
    <w:p w:rsidR="001C26ED" w:rsidRPr="00950C86" w:rsidRDefault="001E03B0" w:rsidP="008F2908">
      <w:pPr>
        <w:numPr>
          <w:ilvl w:val="0"/>
          <w:numId w:val="62"/>
        </w:numPr>
        <w:ind w:left="1170" w:hanging="450"/>
        <w:rPr>
          <w:color w:val="000000"/>
          <w:lang w:val="x-none" w:eastAsia="x-none"/>
        </w:rPr>
      </w:pPr>
      <w:r w:rsidRPr="00950C86">
        <w:rPr>
          <w:color w:val="000000"/>
          <w:lang w:val="x-none" w:eastAsia="x-none"/>
        </w:rPr>
        <w:t>Euro code</w:t>
      </w:r>
      <w:r w:rsidR="001C26ED" w:rsidRPr="00950C86">
        <w:rPr>
          <w:color w:val="000000"/>
          <w:lang w:val="x-none" w:eastAsia="x-none"/>
        </w:rPr>
        <w:t xml:space="preserve"> Standard (EC0, EC1,EC2,-EC10) and Latest BS EN for checking design</w:t>
      </w:r>
    </w:p>
    <w:p w:rsidR="001C26ED" w:rsidRPr="00950C86" w:rsidRDefault="001C26ED" w:rsidP="008F2908">
      <w:pPr>
        <w:numPr>
          <w:ilvl w:val="0"/>
          <w:numId w:val="62"/>
        </w:numPr>
        <w:ind w:left="1170" w:hanging="450"/>
        <w:rPr>
          <w:color w:val="000000"/>
          <w:lang w:val="x-none" w:eastAsia="x-none"/>
        </w:rPr>
      </w:pPr>
      <w:r w:rsidRPr="00950C86">
        <w:rPr>
          <w:color w:val="000000"/>
          <w:lang w:val="x-none" w:eastAsia="x-none"/>
        </w:rPr>
        <w:t>Drainage Design Manual</w:t>
      </w:r>
    </w:p>
    <w:p w:rsidR="001C26ED" w:rsidRPr="00950C86" w:rsidRDefault="00DE1BE4" w:rsidP="00DE1BE4">
      <w:pPr>
        <w:ind w:left="720" w:right="-72"/>
        <w:rPr>
          <w:color w:val="000000"/>
          <w:lang w:val="x-none" w:eastAsia="x-none"/>
        </w:rPr>
      </w:pPr>
      <w:r w:rsidRPr="00950C86">
        <w:rPr>
          <w:color w:val="000000"/>
          <w:lang w:val="x-none" w:eastAsia="x-none"/>
        </w:rPr>
        <w:t>In addition the</w:t>
      </w:r>
      <w:r w:rsidRPr="00950C86">
        <w:rPr>
          <w:color w:val="000000"/>
          <w:lang w:eastAsia="x-none"/>
        </w:rPr>
        <w:t xml:space="preserve"> </w:t>
      </w:r>
      <w:r w:rsidR="001C26ED" w:rsidRPr="00950C86">
        <w:rPr>
          <w:color w:val="000000"/>
          <w:lang w:val="x-none" w:eastAsia="x-none"/>
        </w:rPr>
        <w:t>Contractor shall follow the requirements of the following documents in carrying out the services:</w:t>
      </w:r>
    </w:p>
    <w:p w:rsidR="001C26ED" w:rsidRPr="00950C86" w:rsidRDefault="001C26ED" w:rsidP="005C1D1A">
      <w:pPr>
        <w:ind w:left="720"/>
        <w:rPr>
          <w:color w:val="000000"/>
          <w:lang w:eastAsia="x-none"/>
        </w:rPr>
      </w:pPr>
      <w:r w:rsidRPr="00950C86">
        <w:rPr>
          <w:color w:val="000000"/>
          <w:lang w:eastAsia="x-none"/>
        </w:rPr>
        <w:t xml:space="preserve">The Contractor shall undertake the detailed engineering design of the </w:t>
      </w:r>
      <w:r w:rsidR="00B935D8" w:rsidRPr="00950C86">
        <w:rPr>
          <w:color w:val="000000"/>
          <w:lang w:eastAsia="x-none"/>
        </w:rPr>
        <w:t xml:space="preserve">PHCC, </w:t>
      </w:r>
      <w:r w:rsidR="006F4895" w:rsidRPr="00950C86">
        <w:rPr>
          <w:color w:val="000000"/>
          <w:lang w:eastAsia="x-none"/>
        </w:rPr>
        <w:t>SAMSIEH</w:t>
      </w:r>
      <w:r w:rsidR="00361105" w:rsidRPr="00950C86">
        <w:rPr>
          <w:color w:val="000000"/>
          <w:lang w:eastAsia="x-none"/>
        </w:rPr>
        <w:t xml:space="preserve"> </w:t>
      </w:r>
      <w:r w:rsidR="005F5C17" w:rsidRPr="00950C86">
        <w:rPr>
          <w:color w:val="000000"/>
          <w:lang w:eastAsia="x-none"/>
        </w:rPr>
        <w:t>a</w:t>
      </w:r>
      <w:r w:rsidR="00361105" w:rsidRPr="00950C86">
        <w:rPr>
          <w:color w:val="000000"/>
          <w:lang w:eastAsia="x-none"/>
        </w:rPr>
        <w:t>s per DOH Anbar Engineering Department.</w:t>
      </w:r>
    </w:p>
    <w:p w:rsidR="001C26ED" w:rsidRPr="00950C86" w:rsidRDefault="001C26ED" w:rsidP="008F2908">
      <w:pPr>
        <w:keepNext/>
        <w:numPr>
          <w:ilvl w:val="1"/>
          <w:numId w:val="61"/>
        </w:numPr>
        <w:spacing w:before="240" w:after="60"/>
        <w:outlineLvl w:val="0"/>
        <w:rPr>
          <w:b/>
          <w:bCs/>
          <w:color w:val="000000"/>
          <w:kern w:val="32"/>
          <w:lang w:val="x-none" w:eastAsia="x-none"/>
        </w:rPr>
      </w:pPr>
      <w:bookmarkStart w:id="166" w:name="_Toc492910184"/>
      <w:r w:rsidRPr="00950C86">
        <w:rPr>
          <w:b/>
          <w:bCs/>
          <w:color w:val="000000"/>
          <w:kern w:val="32"/>
          <w:lang w:val="x-none" w:eastAsia="x-none"/>
        </w:rPr>
        <w:t>Detailed Design</w:t>
      </w:r>
      <w:bookmarkEnd w:id="166"/>
    </w:p>
    <w:p w:rsidR="001C26ED" w:rsidRPr="00950C86" w:rsidRDefault="001C26ED" w:rsidP="00DE1BE4">
      <w:pPr>
        <w:spacing w:before="120"/>
        <w:ind w:left="720"/>
        <w:rPr>
          <w:color w:val="000000"/>
          <w:lang w:eastAsia="x-none"/>
        </w:rPr>
      </w:pPr>
      <w:r w:rsidRPr="00950C86">
        <w:rPr>
          <w:color w:val="000000"/>
          <w:lang w:eastAsia="x-none"/>
        </w:rPr>
        <w:t xml:space="preserve">The safety and </w:t>
      </w:r>
      <w:r w:rsidR="00360C3C" w:rsidRPr="00950C86">
        <w:rPr>
          <w:color w:val="000000"/>
          <w:lang w:eastAsia="x-none"/>
        </w:rPr>
        <w:t>performance of</w:t>
      </w:r>
      <w:r w:rsidRPr="00950C86">
        <w:rPr>
          <w:color w:val="000000"/>
          <w:lang w:eastAsia="x-none"/>
        </w:rPr>
        <w:t xml:space="preserve"> all structural elements/parts shall be verified by structural and foundation engineering analysis (for computer-based calculations the type of </w:t>
      </w:r>
      <w:r w:rsidR="003E684B" w:rsidRPr="00950C86">
        <w:rPr>
          <w:color w:val="000000"/>
          <w:lang w:eastAsia="x-none"/>
        </w:rPr>
        <w:t>programmers</w:t>
      </w:r>
      <w:r w:rsidRPr="00950C86">
        <w:rPr>
          <w:color w:val="000000"/>
          <w:lang w:eastAsia="x-none"/>
        </w:rPr>
        <w:t xml:space="preserve"> used shall be mentioned) using </w:t>
      </w:r>
      <w:r w:rsidR="003E684B" w:rsidRPr="00950C86">
        <w:rPr>
          <w:color w:val="000000"/>
          <w:lang w:eastAsia="x-none"/>
        </w:rPr>
        <w:t>Euro code</w:t>
      </w:r>
      <w:r w:rsidRPr="00950C86">
        <w:rPr>
          <w:color w:val="000000"/>
          <w:lang w:eastAsia="x-none"/>
        </w:rPr>
        <w:t xml:space="preserve"> Standard or LATEST British Standard or any other current internationally recognized code of practice for which prior approval of the Client shall be required.  The loadings must, in any case, be identical with those regularly applied for the respective types of works and structures in </w:t>
      </w:r>
      <w:r w:rsidR="0055128D" w:rsidRPr="00950C86">
        <w:rPr>
          <w:color w:val="000000"/>
          <w:lang w:eastAsia="x-none"/>
        </w:rPr>
        <w:t>Iraq</w:t>
      </w:r>
      <w:r w:rsidRPr="00950C86">
        <w:rPr>
          <w:color w:val="000000"/>
          <w:lang w:eastAsia="x-none"/>
        </w:rPr>
        <w:t xml:space="preserve"> the loading to be as per </w:t>
      </w:r>
      <w:r w:rsidR="003E684B" w:rsidRPr="00950C86">
        <w:rPr>
          <w:color w:val="000000"/>
          <w:lang w:eastAsia="x-none"/>
        </w:rPr>
        <w:t>Euro code</w:t>
      </w:r>
      <w:r w:rsidR="006D180A" w:rsidRPr="00950C86">
        <w:rPr>
          <w:color w:val="000000"/>
          <w:lang w:eastAsia="x-none"/>
        </w:rPr>
        <w:t xml:space="preserve"> loading criteria. </w:t>
      </w:r>
    </w:p>
    <w:p w:rsidR="001C26ED" w:rsidRPr="00950C86" w:rsidRDefault="001C26ED" w:rsidP="00DE1BE4">
      <w:pPr>
        <w:spacing w:after="120"/>
        <w:ind w:left="720"/>
        <w:rPr>
          <w:color w:val="000000"/>
          <w:lang w:eastAsia="x-none"/>
        </w:rPr>
      </w:pPr>
      <w:r w:rsidRPr="00950C86">
        <w:rPr>
          <w:color w:val="000000"/>
          <w:lang w:eastAsia="x-none"/>
        </w:rPr>
        <w:t xml:space="preserve">The </w:t>
      </w:r>
      <w:r w:rsidR="00DE1BE4" w:rsidRPr="00950C86">
        <w:t>PHCC</w:t>
      </w:r>
      <w:r w:rsidRPr="00950C86">
        <w:rPr>
          <w:color w:val="000000"/>
          <w:lang w:eastAsia="x-none"/>
        </w:rPr>
        <w:t xml:space="preserve"> shall be designed to the above requirements and detailed calculations  furnished to verify structural design and members sizing and specifications in accordance with the relevant parts of the Codes in use to ensure the ultimate and serviceability states of the structural parts during its life span is met.</w:t>
      </w:r>
    </w:p>
    <w:p w:rsidR="001C26ED" w:rsidRPr="00950C86" w:rsidRDefault="001C26ED" w:rsidP="001C26ED">
      <w:pPr>
        <w:spacing w:after="120"/>
        <w:ind w:left="720"/>
        <w:rPr>
          <w:color w:val="000000"/>
          <w:lang w:eastAsia="x-none"/>
        </w:rPr>
      </w:pPr>
      <w:r w:rsidRPr="00950C86">
        <w:rPr>
          <w:color w:val="000000"/>
          <w:lang w:eastAsia="x-none"/>
        </w:rPr>
        <w:t xml:space="preserve">Substructure elements shall be designed to comply with standard acceptable limit state requirements for stability with respect to sliding, overturning, bearing, settlement e.t.c, using codes applicable to substructure systems of this kind with appropriate safety factors applied.  </w:t>
      </w:r>
    </w:p>
    <w:p w:rsidR="001C26ED" w:rsidRPr="00950C86" w:rsidRDefault="001C26ED" w:rsidP="005C1D1A">
      <w:pPr>
        <w:spacing w:after="120"/>
        <w:ind w:left="720"/>
        <w:rPr>
          <w:color w:val="000000"/>
          <w:lang w:eastAsia="x-none"/>
        </w:rPr>
      </w:pPr>
      <w:r w:rsidRPr="00950C86">
        <w:rPr>
          <w:color w:val="000000"/>
          <w:lang w:eastAsia="x-none"/>
        </w:rPr>
        <w:t xml:space="preserve">The Detailed </w:t>
      </w:r>
      <w:r w:rsidR="007C5369" w:rsidRPr="00950C86">
        <w:rPr>
          <w:color w:val="000000"/>
          <w:lang w:eastAsia="x-none"/>
        </w:rPr>
        <w:t>Construction</w:t>
      </w:r>
      <w:r w:rsidRPr="00950C86">
        <w:rPr>
          <w:color w:val="000000"/>
          <w:lang w:eastAsia="x-none"/>
        </w:rPr>
        <w:t xml:space="preserve"> shall entail the preparation of detailed working drawings, project specifications and the appropriate documentation for construction purposes. The Detailed report of the </w:t>
      </w:r>
      <w:r w:rsidR="006F4895" w:rsidRPr="00950C86">
        <w:rPr>
          <w:color w:val="000000"/>
          <w:lang w:eastAsia="x-none"/>
        </w:rPr>
        <w:t>SAMSIEH</w:t>
      </w:r>
      <w:r w:rsidR="007C5369" w:rsidRPr="00950C86">
        <w:rPr>
          <w:color w:val="000000"/>
          <w:lang w:eastAsia="x-none"/>
        </w:rPr>
        <w:t xml:space="preserve"> </w:t>
      </w:r>
      <w:r w:rsidR="0020109E" w:rsidRPr="00950C86">
        <w:rPr>
          <w:color w:val="000000"/>
          <w:lang w:eastAsia="x-none"/>
        </w:rPr>
        <w:t xml:space="preserve">PHCC </w:t>
      </w:r>
      <w:r w:rsidRPr="00950C86">
        <w:rPr>
          <w:color w:val="000000"/>
          <w:lang w:eastAsia="x-none"/>
        </w:rPr>
        <w:t>facilit</w:t>
      </w:r>
      <w:r w:rsidR="00DE1BE4" w:rsidRPr="00950C86">
        <w:rPr>
          <w:color w:val="000000"/>
          <w:lang w:eastAsia="x-none"/>
        </w:rPr>
        <w:t>y</w:t>
      </w:r>
      <w:r w:rsidRPr="00950C86">
        <w:rPr>
          <w:color w:val="000000"/>
          <w:lang w:eastAsia="x-none"/>
        </w:rPr>
        <w:t xml:space="preserve"> shall include, but will not be limited to, the following:</w:t>
      </w:r>
    </w:p>
    <w:p w:rsidR="001C26ED" w:rsidRPr="00950C86" w:rsidRDefault="001C26ED" w:rsidP="001C26ED">
      <w:pPr>
        <w:tabs>
          <w:tab w:val="left" w:pos="1134"/>
          <w:tab w:val="left" w:pos="1701"/>
          <w:tab w:val="left" w:pos="2268"/>
          <w:tab w:val="left" w:pos="2835"/>
        </w:tabs>
        <w:ind w:left="720" w:hanging="567"/>
        <w:rPr>
          <w:color w:val="000000"/>
        </w:rPr>
      </w:pPr>
    </w:p>
    <w:p w:rsidR="001C26ED" w:rsidRPr="00950C86" w:rsidRDefault="001C26ED" w:rsidP="008F2908">
      <w:pPr>
        <w:numPr>
          <w:ilvl w:val="0"/>
          <w:numId w:val="64"/>
        </w:numPr>
        <w:tabs>
          <w:tab w:val="left" w:pos="1134"/>
          <w:tab w:val="num" w:pos="1440"/>
          <w:tab w:val="left" w:pos="1701"/>
          <w:tab w:val="left" w:pos="2268"/>
          <w:tab w:val="left" w:pos="2835"/>
        </w:tabs>
        <w:contextualSpacing/>
        <w:rPr>
          <w:color w:val="000000"/>
          <w:lang w:eastAsia="fr-FR"/>
        </w:rPr>
      </w:pPr>
      <w:r w:rsidRPr="00950C86">
        <w:rPr>
          <w:color w:val="000000"/>
          <w:lang w:eastAsia="fr-FR"/>
        </w:rPr>
        <w:t>All working drawings, schedules and designs required for the Construction Works in accordance with the applicable standards and codes of procedure listed herein;</w:t>
      </w:r>
    </w:p>
    <w:p w:rsidR="001C26ED" w:rsidRPr="00950C86" w:rsidRDefault="001C26ED" w:rsidP="008F2908">
      <w:pPr>
        <w:numPr>
          <w:ilvl w:val="0"/>
          <w:numId w:val="76"/>
        </w:numPr>
        <w:tabs>
          <w:tab w:val="left" w:pos="1134"/>
          <w:tab w:val="num" w:pos="1440"/>
          <w:tab w:val="left" w:pos="1701"/>
          <w:tab w:val="left" w:pos="2268"/>
          <w:tab w:val="left" w:pos="2835"/>
        </w:tabs>
        <w:contextualSpacing/>
        <w:rPr>
          <w:color w:val="000000"/>
          <w:lang w:eastAsia="fr-FR"/>
        </w:rPr>
      </w:pPr>
      <w:r w:rsidRPr="00950C86">
        <w:rPr>
          <w:color w:val="000000"/>
          <w:lang w:eastAsia="fr-FR"/>
        </w:rPr>
        <w:t>Project specifications and other provisions required for the Construction Works;</w:t>
      </w:r>
    </w:p>
    <w:p w:rsidR="001C26ED" w:rsidRPr="00950C86" w:rsidRDefault="001C26ED" w:rsidP="008F2908">
      <w:pPr>
        <w:numPr>
          <w:ilvl w:val="0"/>
          <w:numId w:val="76"/>
        </w:numPr>
        <w:tabs>
          <w:tab w:val="left" w:pos="1134"/>
          <w:tab w:val="num" w:pos="1440"/>
          <w:tab w:val="left" w:pos="1701"/>
          <w:tab w:val="left" w:pos="2268"/>
          <w:tab w:val="left" w:pos="2835"/>
        </w:tabs>
        <w:contextualSpacing/>
        <w:rPr>
          <w:color w:val="000000"/>
          <w:lang w:eastAsia="fr-FR"/>
        </w:rPr>
      </w:pPr>
      <w:r w:rsidRPr="00950C86">
        <w:rPr>
          <w:color w:val="000000"/>
          <w:lang w:eastAsia="fr-FR"/>
        </w:rPr>
        <w:t>Design changes to the drawings, to comply with the Engineering Requirements or as agreed by the Engineer/</w:t>
      </w:r>
      <w:r w:rsidR="0020109E" w:rsidRPr="00950C86">
        <w:rPr>
          <w:color w:val="000000"/>
          <w:lang w:eastAsia="fr-FR"/>
        </w:rPr>
        <w:t xml:space="preserve">DOH- Anbar </w:t>
      </w:r>
      <w:r w:rsidRPr="00950C86">
        <w:rPr>
          <w:color w:val="000000"/>
          <w:lang w:eastAsia="fr-FR"/>
        </w:rPr>
        <w:t>where applicable;</w:t>
      </w:r>
    </w:p>
    <w:p w:rsidR="001C26ED" w:rsidRPr="00950C86" w:rsidRDefault="001C26ED" w:rsidP="008F2908">
      <w:pPr>
        <w:numPr>
          <w:ilvl w:val="0"/>
          <w:numId w:val="76"/>
        </w:numPr>
        <w:tabs>
          <w:tab w:val="left" w:pos="1134"/>
          <w:tab w:val="num" w:pos="1440"/>
          <w:tab w:val="left" w:pos="1701"/>
          <w:tab w:val="left" w:pos="2268"/>
          <w:tab w:val="left" w:pos="2835"/>
        </w:tabs>
        <w:contextualSpacing/>
        <w:rPr>
          <w:color w:val="000000"/>
          <w:lang w:eastAsia="fr-FR"/>
        </w:rPr>
      </w:pPr>
      <w:r w:rsidRPr="00950C86">
        <w:rPr>
          <w:color w:val="000000"/>
          <w:lang w:eastAsia="fr-FR"/>
        </w:rPr>
        <w:t xml:space="preserve">Plan and profile of the verified </w:t>
      </w:r>
      <w:r w:rsidR="0020109E" w:rsidRPr="00950C86">
        <w:t>PHCC</w:t>
      </w:r>
      <w:r w:rsidR="00B7734D" w:rsidRPr="00950C86">
        <w:t xml:space="preserve"> Facilities</w:t>
      </w:r>
      <w:r w:rsidRPr="00950C86">
        <w:rPr>
          <w:color w:val="000000"/>
          <w:lang w:eastAsia="fr-FR"/>
        </w:rPr>
        <w:t xml:space="preserve"> sites.</w:t>
      </w:r>
    </w:p>
    <w:p w:rsidR="001C26ED" w:rsidRPr="00950C86" w:rsidRDefault="00360C3C" w:rsidP="008F2908">
      <w:pPr>
        <w:numPr>
          <w:ilvl w:val="0"/>
          <w:numId w:val="76"/>
        </w:numPr>
        <w:tabs>
          <w:tab w:val="left" w:pos="1134"/>
          <w:tab w:val="num" w:pos="1440"/>
          <w:tab w:val="left" w:pos="1701"/>
          <w:tab w:val="left" w:pos="2268"/>
          <w:tab w:val="left" w:pos="2835"/>
        </w:tabs>
        <w:contextualSpacing/>
        <w:rPr>
          <w:color w:val="000000"/>
          <w:lang w:eastAsia="fr-FR"/>
        </w:rPr>
      </w:pPr>
      <w:r w:rsidRPr="00950C86">
        <w:rPr>
          <w:color w:val="000000"/>
          <w:lang w:eastAsia="fr-FR"/>
        </w:rPr>
        <w:t xml:space="preserve">Design drawing(s) for the </w:t>
      </w:r>
      <w:r w:rsidR="001C26ED" w:rsidRPr="00950C86">
        <w:rPr>
          <w:color w:val="000000"/>
          <w:lang w:eastAsia="fr-FR"/>
        </w:rPr>
        <w:t>site consisting of a general arrangement drawing shall be submitted for approval prior to the commencement of the Detail Design. All approval requirements of other relevant authorities shall be adhered to;</w:t>
      </w:r>
    </w:p>
    <w:p w:rsidR="001C26ED" w:rsidRPr="001F3562" w:rsidRDefault="001C26ED" w:rsidP="008F2908">
      <w:pPr>
        <w:keepNext/>
        <w:numPr>
          <w:ilvl w:val="1"/>
          <w:numId w:val="61"/>
        </w:numPr>
        <w:spacing w:before="240" w:after="60"/>
        <w:outlineLvl w:val="0"/>
        <w:rPr>
          <w:b/>
          <w:bCs/>
          <w:color w:val="000000"/>
          <w:kern w:val="32"/>
          <w:lang w:val="x-none" w:eastAsia="x-none"/>
        </w:rPr>
      </w:pPr>
      <w:bookmarkStart w:id="167" w:name="_Toc492910185"/>
      <w:r w:rsidRPr="001F3562">
        <w:rPr>
          <w:b/>
          <w:bCs/>
          <w:color w:val="000000"/>
          <w:kern w:val="32"/>
          <w:lang w:val="x-none" w:eastAsia="x-none"/>
        </w:rPr>
        <w:t>Cost Estimates</w:t>
      </w:r>
      <w:bookmarkEnd w:id="167"/>
    </w:p>
    <w:p w:rsidR="001C26ED" w:rsidRPr="001F3562" w:rsidRDefault="001C26ED" w:rsidP="002A6B2D">
      <w:pPr>
        <w:spacing w:before="120"/>
        <w:ind w:left="720"/>
        <w:rPr>
          <w:color w:val="000000"/>
          <w:lang w:eastAsia="x-none"/>
        </w:rPr>
      </w:pPr>
      <w:r w:rsidRPr="001F3562">
        <w:rPr>
          <w:color w:val="000000"/>
          <w:lang w:eastAsia="x-none"/>
        </w:rPr>
        <w:t xml:space="preserve">Together with submission of their tender, the contractor shall furnish (separately sealed) their tender </w:t>
      </w:r>
      <w:r w:rsidRPr="001F3562">
        <w:rPr>
          <w:color w:val="000000"/>
          <w:u w:val="single"/>
          <w:lang w:eastAsia="x-none"/>
        </w:rPr>
        <w:t xml:space="preserve">price for the undertaking the design </w:t>
      </w:r>
      <w:r w:rsidRPr="001F3562">
        <w:rPr>
          <w:color w:val="000000"/>
          <w:lang w:eastAsia="x-none"/>
        </w:rPr>
        <w:t xml:space="preserve">and </w:t>
      </w:r>
      <w:r w:rsidRPr="001F3562">
        <w:rPr>
          <w:color w:val="000000"/>
          <w:u w:val="single"/>
          <w:lang w:eastAsia="x-none"/>
        </w:rPr>
        <w:t>construction of the works</w:t>
      </w:r>
      <w:r w:rsidRPr="001F3562">
        <w:rPr>
          <w:color w:val="000000"/>
          <w:lang w:eastAsia="x-none"/>
        </w:rPr>
        <w:t xml:space="preserve"> in accordance to the agreed formats. Accordingly, the Estimate Bill of Principal Quantities for the intervention works based on unit prices in </w:t>
      </w:r>
      <w:r w:rsidR="002A6B2D">
        <w:rPr>
          <w:color w:val="000000"/>
          <w:lang w:eastAsia="x-none"/>
        </w:rPr>
        <w:t>USD</w:t>
      </w:r>
      <w:r w:rsidRPr="001F3562">
        <w:rPr>
          <w:color w:val="000000"/>
          <w:lang w:eastAsia="x-none"/>
        </w:rPr>
        <w:t xml:space="preserve"> shall be issued. The estimates prepared at tender are not subject to change </w:t>
      </w:r>
      <w:r w:rsidR="00A73DCC" w:rsidRPr="001F3562">
        <w:rPr>
          <w:color w:val="000000"/>
          <w:lang w:eastAsia="x-none"/>
        </w:rPr>
        <w:t>more than</w:t>
      </w:r>
      <w:r w:rsidR="00D11EFE" w:rsidRPr="001F3562">
        <w:rPr>
          <w:color w:val="000000"/>
          <w:lang w:eastAsia="x-none"/>
        </w:rPr>
        <w:t xml:space="preserve"> </w:t>
      </w:r>
      <w:r w:rsidR="00D11EFE" w:rsidRPr="001F3562">
        <w:rPr>
          <w:b/>
          <w:color w:val="000000"/>
          <w:u w:val="single"/>
          <w:lang w:eastAsia="x-none"/>
        </w:rPr>
        <w:t>+</w:t>
      </w:r>
      <w:r w:rsidR="00106AF8" w:rsidRPr="001F3562">
        <w:rPr>
          <w:color w:val="000000"/>
          <w:lang w:eastAsia="x-none"/>
        </w:rPr>
        <w:t>5%</w:t>
      </w:r>
      <w:r w:rsidRPr="001F3562">
        <w:rPr>
          <w:color w:val="000000"/>
          <w:lang w:eastAsia="x-none"/>
        </w:rPr>
        <w:t xml:space="preserve">unless expressly authorized by the Client.  The Client reserves the right to omit or alter items based on the available resources. </w:t>
      </w:r>
    </w:p>
    <w:p w:rsidR="001C26ED" w:rsidRPr="001F3562" w:rsidRDefault="001C26ED" w:rsidP="001C26ED">
      <w:pPr>
        <w:spacing w:after="120"/>
        <w:rPr>
          <w:color w:val="000000"/>
          <w:lang w:eastAsia="x-none"/>
        </w:rPr>
      </w:pPr>
    </w:p>
    <w:p w:rsidR="001C26ED" w:rsidRPr="00361105" w:rsidRDefault="001C26ED" w:rsidP="008F2908">
      <w:pPr>
        <w:keepNext/>
        <w:numPr>
          <w:ilvl w:val="1"/>
          <w:numId w:val="61"/>
        </w:numPr>
        <w:spacing w:before="240" w:after="60"/>
        <w:outlineLvl w:val="0"/>
        <w:rPr>
          <w:b/>
          <w:bCs/>
          <w:color w:val="000000"/>
          <w:kern w:val="32"/>
          <w:lang w:val="x-none" w:eastAsia="x-none"/>
        </w:rPr>
      </w:pPr>
      <w:bookmarkStart w:id="168" w:name="_Toc492910186"/>
      <w:r w:rsidRPr="001F3562">
        <w:rPr>
          <w:b/>
          <w:bCs/>
          <w:color w:val="000000"/>
          <w:kern w:val="32"/>
          <w:lang w:val="x-none" w:eastAsia="x-none"/>
        </w:rPr>
        <w:t>Detailed Engineering Design Report</w:t>
      </w:r>
      <w:bookmarkEnd w:id="168"/>
    </w:p>
    <w:p w:rsidR="001C26ED" w:rsidRPr="001F3562" w:rsidRDefault="001C26ED" w:rsidP="00361105">
      <w:pPr>
        <w:tabs>
          <w:tab w:val="left" w:pos="1080"/>
        </w:tabs>
        <w:ind w:left="720"/>
        <w:rPr>
          <w:color w:val="000000"/>
          <w:lang w:eastAsia="x-none"/>
        </w:rPr>
      </w:pPr>
      <w:r w:rsidRPr="001F3562">
        <w:rPr>
          <w:color w:val="000000"/>
          <w:lang w:eastAsia="x-none"/>
        </w:rPr>
        <w:t xml:space="preserve">The Contractor shall submit a draft detailed design report complete and accompanied by all necessary documents within an agreed period after commencement.  Submission and approval of all reports will follow the process cycle shown below: </w:t>
      </w:r>
    </w:p>
    <w:p w:rsidR="001C26ED" w:rsidRPr="001F3562" w:rsidRDefault="001C26ED" w:rsidP="002A6B2D">
      <w:pPr>
        <w:ind w:left="720"/>
        <w:rPr>
          <w:color w:val="000000"/>
        </w:rPr>
      </w:pPr>
      <w:r w:rsidRPr="001F3562">
        <w:rPr>
          <w:color w:val="000000"/>
        </w:rPr>
        <w:t xml:space="preserve">The Contractor shall prepare at least </w:t>
      </w:r>
      <w:r w:rsidR="00D311A2" w:rsidRPr="001F3562">
        <w:rPr>
          <w:color w:val="000000"/>
        </w:rPr>
        <w:t>three</w:t>
      </w:r>
      <w:r w:rsidRPr="001F3562">
        <w:rPr>
          <w:color w:val="000000"/>
        </w:rPr>
        <w:t xml:space="preserve"> (</w:t>
      </w:r>
      <w:r w:rsidR="0020109E" w:rsidRPr="001F3562">
        <w:rPr>
          <w:color w:val="000000"/>
        </w:rPr>
        <w:t>3</w:t>
      </w:r>
      <w:r w:rsidRPr="001F3562">
        <w:rPr>
          <w:color w:val="000000"/>
        </w:rPr>
        <w:t>) copies of the Detailed Design that will be submitted to the client for review and concurrence.  These submissions to the Client shall be done simultaneously and in accordance with the agreed Detailed Design procedure.  The copies of the document shall comply with the following requirements: -</w:t>
      </w:r>
    </w:p>
    <w:p w:rsidR="001C26ED" w:rsidRPr="001F3562" w:rsidRDefault="00BF7E76" w:rsidP="002A6B2D">
      <w:pPr>
        <w:tabs>
          <w:tab w:val="left" w:pos="1134"/>
          <w:tab w:val="left" w:pos="1701"/>
          <w:tab w:val="left" w:pos="2268"/>
          <w:tab w:val="left" w:pos="2835"/>
        </w:tabs>
        <w:ind w:left="567" w:hanging="567"/>
        <w:rPr>
          <w:color w:val="000000"/>
        </w:rPr>
      </w:pPr>
      <w:r w:rsidRPr="001F3562">
        <w:rPr>
          <w:color w:val="000000"/>
        </w:rPr>
        <w:t>(a)</w:t>
      </w:r>
      <w:r w:rsidR="001C26ED" w:rsidRPr="001F3562">
        <w:rPr>
          <w:color w:val="000000"/>
        </w:rPr>
        <w:t xml:space="preserve"> Contract specifications and other documents printed on A4 size, 80 g</w:t>
      </w:r>
      <w:r w:rsidR="002A6B2D">
        <w:rPr>
          <w:color w:val="000000"/>
        </w:rPr>
        <w:t>ms</w:t>
      </w:r>
      <w:r w:rsidR="001C26ED" w:rsidRPr="001F3562">
        <w:rPr>
          <w:color w:val="000000"/>
        </w:rPr>
        <w:t xml:space="preserve"> paper suitably bound in book format;</w:t>
      </w:r>
    </w:p>
    <w:p w:rsidR="001C26ED" w:rsidRPr="001F3562" w:rsidRDefault="001C26ED" w:rsidP="002A6B2D">
      <w:pPr>
        <w:tabs>
          <w:tab w:val="left" w:pos="1134"/>
          <w:tab w:val="left" w:pos="1701"/>
          <w:tab w:val="left" w:pos="2268"/>
          <w:tab w:val="left" w:pos="2835"/>
        </w:tabs>
        <w:ind w:left="567" w:hanging="567"/>
        <w:rPr>
          <w:color w:val="000000"/>
        </w:rPr>
      </w:pPr>
      <w:r w:rsidRPr="001F3562">
        <w:rPr>
          <w:color w:val="000000"/>
        </w:rPr>
        <w:t>(b). Drawings reduced to A3 size and printed on 80 g</w:t>
      </w:r>
      <w:r w:rsidR="002A6B2D">
        <w:rPr>
          <w:color w:val="000000"/>
        </w:rPr>
        <w:t>ms</w:t>
      </w:r>
      <w:r w:rsidRPr="001F3562">
        <w:rPr>
          <w:color w:val="000000"/>
        </w:rPr>
        <w:t xml:space="preserve"> paper, suitably bound in book format.</w:t>
      </w:r>
    </w:p>
    <w:p w:rsidR="00361105" w:rsidRDefault="0020109E" w:rsidP="002A6B2D">
      <w:pPr>
        <w:tabs>
          <w:tab w:val="left" w:pos="1134"/>
          <w:tab w:val="left" w:pos="1701"/>
          <w:tab w:val="left" w:pos="2268"/>
          <w:tab w:val="left" w:pos="2835"/>
        </w:tabs>
        <w:ind w:left="360"/>
        <w:rPr>
          <w:color w:val="000000"/>
        </w:rPr>
      </w:pPr>
      <w:r w:rsidRPr="001F3562">
        <w:rPr>
          <w:color w:val="000000"/>
        </w:rPr>
        <w:t>ASB</w:t>
      </w:r>
      <w:r w:rsidR="001C26ED" w:rsidRPr="001F3562">
        <w:rPr>
          <w:color w:val="000000"/>
        </w:rPr>
        <w:t xml:space="preserve"> shall be provided with a set of drawings, in the agreed electronic format and as amended from time to time, within two (2) weeks after approval of the Detailed Design Drawings.</w:t>
      </w:r>
    </w:p>
    <w:p w:rsidR="00361105" w:rsidRDefault="00361105" w:rsidP="0020109E">
      <w:pPr>
        <w:tabs>
          <w:tab w:val="left" w:pos="1134"/>
          <w:tab w:val="left" w:pos="1701"/>
          <w:tab w:val="left" w:pos="2268"/>
          <w:tab w:val="left" w:pos="2835"/>
        </w:tabs>
        <w:rPr>
          <w:color w:val="000000"/>
        </w:rPr>
      </w:pPr>
    </w:p>
    <w:p w:rsidR="00361105" w:rsidRDefault="00361105" w:rsidP="0020109E">
      <w:pPr>
        <w:tabs>
          <w:tab w:val="left" w:pos="1134"/>
          <w:tab w:val="left" w:pos="1701"/>
          <w:tab w:val="left" w:pos="2268"/>
          <w:tab w:val="left" w:pos="2835"/>
        </w:tabs>
        <w:rPr>
          <w:color w:val="000000"/>
        </w:rPr>
      </w:pPr>
    </w:p>
    <w:p w:rsidR="00361105" w:rsidRDefault="00361105" w:rsidP="0020109E">
      <w:pPr>
        <w:tabs>
          <w:tab w:val="left" w:pos="1134"/>
          <w:tab w:val="left" w:pos="1701"/>
          <w:tab w:val="left" w:pos="2268"/>
          <w:tab w:val="left" w:pos="2835"/>
        </w:tabs>
        <w:rPr>
          <w:color w:val="000000"/>
        </w:rPr>
      </w:pPr>
    </w:p>
    <w:p w:rsidR="00361105" w:rsidRDefault="00361105" w:rsidP="0020109E">
      <w:pPr>
        <w:tabs>
          <w:tab w:val="left" w:pos="1134"/>
          <w:tab w:val="left" w:pos="1701"/>
          <w:tab w:val="left" w:pos="2268"/>
          <w:tab w:val="left" w:pos="2835"/>
        </w:tabs>
        <w:rPr>
          <w:color w:val="000000"/>
        </w:rPr>
      </w:pPr>
    </w:p>
    <w:p w:rsidR="00361105" w:rsidRDefault="00361105" w:rsidP="0020109E">
      <w:pPr>
        <w:tabs>
          <w:tab w:val="left" w:pos="1134"/>
          <w:tab w:val="left" w:pos="1701"/>
          <w:tab w:val="left" w:pos="2268"/>
          <w:tab w:val="left" w:pos="2835"/>
        </w:tabs>
        <w:rPr>
          <w:color w:val="000000"/>
        </w:rPr>
      </w:pPr>
    </w:p>
    <w:p w:rsidR="001C26ED" w:rsidRPr="001F3562" w:rsidRDefault="001C26ED" w:rsidP="0020109E">
      <w:pPr>
        <w:tabs>
          <w:tab w:val="left" w:pos="1134"/>
          <w:tab w:val="left" w:pos="1701"/>
          <w:tab w:val="left" w:pos="2268"/>
          <w:tab w:val="left" w:pos="2835"/>
        </w:tabs>
        <w:rPr>
          <w:color w:val="000000"/>
        </w:rPr>
      </w:pPr>
      <w:r w:rsidRPr="001F3562">
        <w:rPr>
          <w:color w:val="000000"/>
        </w:rPr>
        <w:t xml:space="preserve"> </w:t>
      </w:r>
    </w:p>
    <w:p w:rsidR="001C26ED" w:rsidRPr="001F3562" w:rsidRDefault="001C26ED" w:rsidP="008F2908">
      <w:pPr>
        <w:keepNext/>
        <w:numPr>
          <w:ilvl w:val="0"/>
          <w:numId w:val="61"/>
        </w:numPr>
        <w:spacing w:before="240" w:after="60"/>
        <w:ind w:hanging="720"/>
        <w:outlineLvl w:val="0"/>
        <w:rPr>
          <w:b/>
          <w:bCs/>
          <w:color w:val="000000"/>
          <w:kern w:val="32"/>
          <w:lang w:val="x-none" w:eastAsia="x-none"/>
        </w:rPr>
      </w:pPr>
      <w:bookmarkStart w:id="169" w:name="_Toc478493537"/>
      <w:bookmarkStart w:id="170" w:name="_Toc492910187"/>
      <w:r w:rsidRPr="001F3562">
        <w:rPr>
          <w:b/>
          <w:bCs/>
          <w:color w:val="000000"/>
          <w:kern w:val="32"/>
          <w:lang w:val="x-none" w:eastAsia="x-none"/>
        </w:rPr>
        <w:t>REPORTING REQUIREMENTS</w:t>
      </w:r>
      <w:bookmarkEnd w:id="169"/>
      <w:bookmarkEnd w:id="170"/>
      <w:r w:rsidRPr="001F3562">
        <w:rPr>
          <w:b/>
          <w:bCs/>
          <w:color w:val="000000"/>
          <w:kern w:val="32"/>
          <w:lang w:val="x-none" w:eastAsia="x-none"/>
        </w:rPr>
        <w:t xml:space="preserve"> </w:t>
      </w:r>
    </w:p>
    <w:p w:rsidR="001C26ED" w:rsidRPr="001F3562" w:rsidRDefault="001C26ED" w:rsidP="001C26ED">
      <w:pPr>
        <w:ind w:left="720" w:right="-72"/>
        <w:rPr>
          <w:color w:val="000000"/>
          <w:lang w:val="x-none" w:eastAsia="x-none"/>
        </w:rPr>
      </w:pPr>
      <w:r w:rsidRPr="001F3562">
        <w:rPr>
          <w:color w:val="000000"/>
          <w:lang w:val="x-none" w:eastAsia="x-none"/>
        </w:rPr>
        <w:t xml:space="preserve">The successful bidder shall be required to prepare the following technical reports </w:t>
      </w:r>
    </w:p>
    <w:p w:rsidR="001C26ED" w:rsidRPr="001F3562" w:rsidRDefault="001C26ED" w:rsidP="001C26ED">
      <w:pPr>
        <w:ind w:right="-72"/>
        <w:rPr>
          <w:color w:val="000000"/>
          <w:lang w:val="x-none" w:eastAsia="x-none"/>
        </w:rPr>
      </w:pPr>
    </w:p>
    <w:tbl>
      <w:tblPr>
        <w:tblpPr w:leftFromText="180" w:rightFromText="180" w:vertAnchor="text" w:horzAnchor="margin" w:tblpXSpec="center" w:tblpY="327"/>
        <w:tblW w:w="56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9"/>
        <w:gridCol w:w="2171"/>
        <w:gridCol w:w="6298"/>
      </w:tblGrid>
      <w:tr w:rsidR="001C26ED" w:rsidRPr="001F3562" w:rsidTr="001C26ED">
        <w:trPr>
          <w:tblHeader/>
        </w:trPr>
        <w:tc>
          <w:tcPr>
            <w:tcW w:w="951" w:type="pct"/>
            <w:shd w:val="clear" w:color="auto" w:fill="8DB3E2"/>
          </w:tcPr>
          <w:p w:rsidR="001C26ED" w:rsidRPr="001F3562" w:rsidRDefault="001C26ED" w:rsidP="001C26ED">
            <w:pPr>
              <w:spacing w:line="276" w:lineRule="auto"/>
              <w:ind w:right="-72"/>
              <w:rPr>
                <w:b/>
                <w:bCs/>
                <w:iCs/>
                <w:color w:val="000000"/>
              </w:rPr>
            </w:pPr>
            <w:r w:rsidRPr="001F3562">
              <w:rPr>
                <w:b/>
                <w:bCs/>
                <w:iCs/>
                <w:color w:val="000000"/>
              </w:rPr>
              <w:t>Report</w:t>
            </w:r>
          </w:p>
        </w:tc>
        <w:tc>
          <w:tcPr>
            <w:tcW w:w="1038" w:type="pct"/>
            <w:shd w:val="clear" w:color="auto" w:fill="8DB3E2"/>
          </w:tcPr>
          <w:p w:rsidR="001C26ED" w:rsidRPr="001F3562" w:rsidRDefault="001C26ED" w:rsidP="001C26ED">
            <w:pPr>
              <w:spacing w:line="276" w:lineRule="auto"/>
              <w:ind w:right="-72"/>
              <w:rPr>
                <w:b/>
                <w:bCs/>
                <w:iCs/>
                <w:color w:val="000000"/>
              </w:rPr>
            </w:pPr>
            <w:r w:rsidRPr="001F3562">
              <w:rPr>
                <w:b/>
                <w:bCs/>
                <w:iCs/>
                <w:color w:val="000000"/>
              </w:rPr>
              <w:t>Timing</w:t>
            </w:r>
          </w:p>
        </w:tc>
        <w:tc>
          <w:tcPr>
            <w:tcW w:w="3011" w:type="pct"/>
            <w:shd w:val="clear" w:color="auto" w:fill="8DB3E2"/>
          </w:tcPr>
          <w:p w:rsidR="001C26ED" w:rsidRPr="001F3562" w:rsidRDefault="001C26ED" w:rsidP="001C26ED">
            <w:pPr>
              <w:spacing w:line="276" w:lineRule="auto"/>
              <w:ind w:right="-72"/>
              <w:rPr>
                <w:b/>
                <w:bCs/>
                <w:iCs/>
                <w:color w:val="000000"/>
              </w:rPr>
            </w:pPr>
            <w:r w:rsidRPr="001F3562">
              <w:rPr>
                <w:b/>
                <w:bCs/>
                <w:iCs/>
                <w:color w:val="000000"/>
              </w:rPr>
              <w:t>Description</w:t>
            </w:r>
          </w:p>
        </w:tc>
      </w:tr>
      <w:tr w:rsidR="001C26ED" w:rsidRPr="001F3562" w:rsidTr="001C26ED">
        <w:tc>
          <w:tcPr>
            <w:tcW w:w="951" w:type="pct"/>
          </w:tcPr>
          <w:p w:rsidR="001C26ED" w:rsidRPr="001F3562" w:rsidRDefault="001C26ED" w:rsidP="001C26ED">
            <w:pPr>
              <w:rPr>
                <w:color w:val="000000"/>
              </w:rPr>
            </w:pPr>
            <w:r w:rsidRPr="001F3562">
              <w:rPr>
                <w:color w:val="000000"/>
              </w:rPr>
              <w:t>Inception Report</w:t>
            </w:r>
          </w:p>
        </w:tc>
        <w:tc>
          <w:tcPr>
            <w:tcW w:w="1038" w:type="pct"/>
          </w:tcPr>
          <w:p w:rsidR="001C26ED" w:rsidRPr="001F3562" w:rsidRDefault="00965A49" w:rsidP="00B87841">
            <w:pPr>
              <w:jc w:val="left"/>
              <w:rPr>
                <w:color w:val="000000"/>
              </w:rPr>
            </w:pPr>
            <w:r w:rsidRPr="001F3562">
              <w:rPr>
                <w:color w:val="000000"/>
              </w:rPr>
              <w:t>2 Weeks</w:t>
            </w:r>
            <w:r w:rsidR="001C26ED" w:rsidRPr="001F3562">
              <w:rPr>
                <w:color w:val="000000"/>
              </w:rPr>
              <w:t xml:space="preserve"> after start </w:t>
            </w:r>
          </w:p>
        </w:tc>
        <w:tc>
          <w:tcPr>
            <w:tcW w:w="3011" w:type="pct"/>
          </w:tcPr>
          <w:p w:rsidR="001C26ED" w:rsidRPr="001F3562" w:rsidRDefault="001C26ED" w:rsidP="0020109E">
            <w:pPr>
              <w:rPr>
                <w:color w:val="000000"/>
              </w:rPr>
            </w:pPr>
            <w:r w:rsidRPr="001F3562">
              <w:rPr>
                <w:color w:val="000000"/>
              </w:rPr>
              <w:t xml:space="preserve">Confirm methodology and work plan, implementation plan in MS Project, task assignment, project team and staff schedule Log-Frame indicators, project control plan, quality standards for design and construction etc. </w:t>
            </w:r>
            <w:r w:rsidRPr="001F3562">
              <w:rPr>
                <w:b/>
                <w:color w:val="000000"/>
              </w:rPr>
              <w:t>(</w:t>
            </w:r>
            <w:r w:rsidR="005F5C17">
              <w:rPr>
                <w:b/>
                <w:color w:val="000000"/>
              </w:rPr>
              <w:t>0</w:t>
            </w:r>
            <w:r w:rsidR="0020109E" w:rsidRPr="001F3562">
              <w:rPr>
                <w:b/>
                <w:color w:val="000000"/>
              </w:rPr>
              <w:t>2</w:t>
            </w:r>
            <w:r w:rsidRPr="001F3562">
              <w:rPr>
                <w:b/>
                <w:color w:val="000000"/>
              </w:rPr>
              <w:t xml:space="preserve"> Hard Copies and 0</w:t>
            </w:r>
            <w:r w:rsidR="0020109E" w:rsidRPr="001F3562">
              <w:rPr>
                <w:b/>
                <w:color w:val="000000"/>
              </w:rPr>
              <w:t>1</w:t>
            </w:r>
            <w:r w:rsidR="005F5C17">
              <w:rPr>
                <w:b/>
                <w:color w:val="000000"/>
              </w:rPr>
              <w:t xml:space="preserve"> </w:t>
            </w:r>
            <w:r w:rsidR="0020109E" w:rsidRPr="001F3562">
              <w:rPr>
                <w:b/>
                <w:color w:val="000000"/>
              </w:rPr>
              <w:t>Soft Copy</w:t>
            </w:r>
            <w:r w:rsidRPr="001F3562">
              <w:rPr>
                <w:b/>
                <w:color w:val="000000"/>
              </w:rPr>
              <w:t>)</w:t>
            </w:r>
          </w:p>
        </w:tc>
      </w:tr>
      <w:tr w:rsidR="001C26ED" w:rsidRPr="001F3562" w:rsidTr="00361105">
        <w:trPr>
          <w:trHeight w:val="1070"/>
        </w:trPr>
        <w:tc>
          <w:tcPr>
            <w:tcW w:w="951" w:type="pct"/>
            <w:shd w:val="clear" w:color="auto" w:fill="auto"/>
          </w:tcPr>
          <w:p w:rsidR="001C26ED" w:rsidRPr="001F3562" w:rsidRDefault="001C26ED" w:rsidP="001C26ED">
            <w:pPr>
              <w:rPr>
                <w:color w:val="000000"/>
              </w:rPr>
            </w:pPr>
            <w:r w:rsidRPr="001F3562">
              <w:rPr>
                <w:color w:val="000000"/>
              </w:rPr>
              <w:t xml:space="preserve">Design Criteria/ Statement  </w:t>
            </w:r>
          </w:p>
        </w:tc>
        <w:tc>
          <w:tcPr>
            <w:tcW w:w="1038" w:type="pct"/>
            <w:shd w:val="clear" w:color="auto" w:fill="auto"/>
          </w:tcPr>
          <w:p w:rsidR="001C26ED" w:rsidRPr="001F3562" w:rsidRDefault="0020109E" w:rsidP="00B87841">
            <w:pPr>
              <w:jc w:val="left"/>
              <w:rPr>
                <w:color w:val="000000"/>
              </w:rPr>
            </w:pPr>
            <w:r w:rsidRPr="001F3562">
              <w:rPr>
                <w:color w:val="000000"/>
              </w:rPr>
              <w:t>2</w:t>
            </w:r>
            <w:r w:rsidR="00B87841" w:rsidRPr="001F3562">
              <w:rPr>
                <w:color w:val="000000"/>
              </w:rPr>
              <w:t xml:space="preserve"> Weeks </w:t>
            </w:r>
            <w:r w:rsidR="001C26ED" w:rsidRPr="001F3562">
              <w:rPr>
                <w:color w:val="000000"/>
              </w:rPr>
              <w:t>after start</w:t>
            </w:r>
          </w:p>
        </w:tc>
        <w:tc>
          <w:tcPr>
            <w:tcW w:w="3011" w:type="pct"/>
            <w:shd w:val="clear" w:color="auto" w:fill="auto"/>
          </w:tcPr>
          <w:p w:rsidR="001C26ED" w:rsidRPr="00361105" w:rsidRDefault="001C26ED" w:rsidP="00361105">
            <w:pPr>
              <w:ind w:right="-72"/>
              <w:rPr>
                <w:iCs/>
                <w:color w:val="000000"/>
              </w:rPr>
            </w:pPr>
            <w:r w:rsidRPr="001F3562">
              <w:rPr>
                <w:iCs/>
                <w:color w:val="000000"/>
              </w:rPr>
              <w:t xml:space="preserve">This shall articulate the design standards and options to be adopted for </w:t>
            </w:r>
            <w:r w:rsidR="00B87841" w:rsidRPr="001F3562">
              <w:rPr>
                <w:iCs/>
                <w:color w:val="000000"/>
              </w:rPr>
              <w:t xml:space="preserve">the </w:t>
            </w:r>
            <w:r w:rsidR="0020109E" w:rsidRPr="001F3562">
              <w:rPr>
                <w:b/>
              </w:rPr>
              <w:t>PHCC</w:t>
            </w:r>
            <w:r w:rsidR="00B87841" w:rsidRPr="001F3562">
              <w:t xml:space="preserve"> Facilit</w:t>
            </w:r>
            <w:r w:rsidR="0020109E" w:rsidRPr="001F3562">
              <w:t>y</w:t>
            </w:r>
            <w:r w:rsidR="0020109E" w:rsidRPr="001F3562">
              <w:rPr>
                <w:iCs/>
                <w:color w:val="000000"/>
              </w:rPr>
              <w:t>.</w:t>
            </w:r>
            <w:r w:rsidR="00361105">
              <w:rPr>
                <w:iCs/>
                <w:color w:val="000000"/>
              </w:rPr>
              <w:t xml:space="preserve"> </w:t>
            </w:r>
            <w:r w:rsidRPr="001F3562">
              <w:rPr>
                <w:iCs/>
                <w:color w:val="000000"/>
              </w:rPr>
              <w:t xml:space="preserve">The Statement shall encompass all relevant components of the design cycle and propose the standards to be adopted. </w:t>
            </w:r>
            <w:r w:rsidRPr="001F3562">
              <w:rPr>
                <w:b/>
                <w:i/>
                <w:iCs/>
                <w:color w:val="000000"/>
              </w:rPr>
              <w:t>(</w:t>
            </w:r>
            <w:r w:rsidR="005F5C17">
              <w:rPr>
                <w:b/>
                <w:i/>
                <w:iCs/>
                <w:color w:val="000000"/>
              </w:rPr>
              <w:t>0</w:t>
            </w:r>
            <w:r w:rsidR="0020109E" w:rsidRPr="001F3562">
              <w:rPr>
                <w:b/>
                <w:i/>
                <w:iCs/>
                <w:color w:val="000000"/>
              </w:rPr>
              <w:t>2</w:t>
            </w:r>
            <w:r w:rsidRPr="001F3562">
              <w:rPr>
                <w:b/>
                <w:i/>
                <w:iCs/>
                <w:color w:val="000000"/>
              </w:rPr>
              <w:t xml:space="preserve"> Hard Copies and 0</w:t>
            </w:r>
            <w:r w:rsidR="0020109E" w:rsidRPr="001F3562">
              <w:rPr>
                <w:b/>
                <w:i/>
                <w:iCs/>
                <w:color w:val="000000"/>
              </w:rPr>
              <w:t>1</w:t>
            </w:r>
            <w:r w:rsidRPr="001F3562">
              <w:rPr>
                <w:b/>
                <w:i/>
                <w:iCs/>
                <w:color w:val="000000"/>
              </w:rPr>
              <w:t xml:space="preserve"> Soft Cop</w:t>
            </w:r>
            <w:r w:rsidR="0020109E" w:rsidRPr="001F3562">
              <w:rPr>
                <w:b/>
                <w:i/>
                <w:iCs/>
                <w:color w:val="000000"/>
              </w:rPr>
              <w:t>y</w:t>
            </w:r>
          </w:p>
        </w:tc>
      </w:tr>
      <w:tr w:rsidR="001C26ED" w:rsidRPr="001F3562" w:rsidTr="001C26ED">
        <w:tc>
          <w:tcPr>
            <w:tcW w:w="951" w:type="pct"/>
            <w:shd w:val="clear" w:color="auto" w:fill="auto"/>
          </w:tcPr>
          <w:p w:rsidR="001C26ED" w:rsidRPr="001F3562" w:rsidRDefault="001C26ED" w:rsidP="001C26ED">
            <w:pPr>
              <w:rPr>
                <w:color w:val="000000"/>
              </w:rPr>
            </w:pPr>
            <w:r w:rsidRPr="001F3562">
              <w:rPr>
                <w:color w:val="000000"/>
              </w:rPr>
              <w:t>Draft Detailed Design Report</w:t>
            </w:r>
          </w:p>
        </w:tc>
        <w:tc>
          <w:tcPr>
            <w:tcW w:w="1038" w:type="pct"/>
            <w:shd w:val="clear" w:color="auto" w:fill="auto"/>
          </w:tcPr>
          <w:p w:rsidR="001C26ED" w:rsidRPr="001F3562" w:rsidRDefault="0020109E" w:rsidP="00B87841">
            <w:pPr>
              <w:jc w:val="left"/>
              <w:rPr>
                <w:color w:val="000000"/>
              </w:rPr>
            </w:pPr>
            <w:r w:rsidRPr="001F3562">
              <w:rPr>
                <w:color w:val="000000"/>
              </w:rPr>
              <w:t>2</w:t>
            </w:r>
            <w:r w:rsidR="00B87841" w:rsidRPr="001F3562">
              <w:rPr>
                <w:color w:val="000000"/>
              </w:rPr>
              <w:t xml:space="preserve"> Weeks </w:t>
            </w:r>
            <w:r w:rsidR="001C26ED" w:rsidRPr="001F3562">
              <w:rPr>
                <w:color w:val="000000"/>
              </w:rPr>
              <w:t>after start</w:t>
            </w:r>
          </w:p>
        </w:tc>
        <w:tc>
          <w:tcPr>
            <w:tcW w:w="3011" w:type="pct"/>
            <w:shd w:val="clear" w:color="auto" w:fill="auto"/>
          </w:tcPr>
          <w:p w:rsidR="001C26ED" w:rsidRPr="00361105" w:rsidRDefault="001C26ED" w:rsidP="00361105">
            <w:pPr>
              <w:ind w:right="-72"/>
              <w:rPr>
                <w:iCs/>
                <w:color w:val="000000"/>
              </w:rPr>
            </w:pPr>
            <w:r w:rsidRPr="001F3562">
              <w:rPr>
                <w:iCs/>
                <w:color w:val="000000"/>
              </w:rPr>
              <w:t xml:space="preserve">The Report shall include a concise Design Statement that provides a summary of all design standards, criteria and assumptions used to prepare the design, and shall include the detailed design narrative, </w:t>
            </w:r>
            <w:r w:rsidRPr="001F3562">
              <w:rPr>
                <w:b/>
                <w:i/>
                <w:iCs/>
                <w:color w:val="000000"/>
              </w:rPr>
              <w:t>(</w:t>
            </w:r>
            <w:r w:rsidR="005F5C17">
              <w:rPr>
                <w:b/>
                <w:i/>
                <w:iCs/>
                <w:color w:val="000000"/>
              </w:rPr>
              <w:t>0</w:t>
            </w:r>
            <w:r w:rsidR="00D60419" w:rsidRPr="001F3562">
              <w:rPr>
                <w:b/>
                <w:i/>
                <w:iCs/>
                <w:color w:val="000000"/>
              </w:rPr>
              <w:t>3</w:t>
            </w:r>
            <w:r w:rsidRPr="001F3562">
              <w:rPr>
                <w:b/>
                <w:i/>
                <w:iCs/>
                <w:color w:val="000000"/>
              </w:rPr>
              <w:t xml:space="preserve"> Hard Copies and 02 Soft Copies)</w:t>
            </w:r>
          </w:p>
        </w:tc>
      </w:tr>
      <w:tr w:rsidR="001C26ED" w:rsidRPr="001F3562" w:rsidTr="001C26ED">
        <w:tc>
          <w:tcPr>
            <w:tcW w:w="951" w:type="pct"/>
          </w:tcPr>
          <w:p w:rsidR="001C26ED" w:rsidRPr="001F3562" w:rsidRDefault="001C26ED" w:rsidP="001C26ED">
            <w:pPr>
              <w:rPr>
                <w:color w:val="000000"/>
              </w:rPr>
            </w:pPr>
            <w:r w:rsidRPr="001F3562">
              <w:rPr>
                <w:color w:val="000000"/>
              </w:rPr>
              <w:t xml:space="preserve">Construction Program and Scheduling Report </w:t>
            </w:r>
          </w:p>
        </w:tc>
        <w:tc>
          <w:tcPr>
            <w:tcW w:w="1038" w:type="pct"/>
          </w:tcPr>
          <w:p w:rsidR="001C26ED" w:rsidRPr="001F3562" w:rsidRDefault="0020109E" w:rsidP="00AA64D2">
            <w:pPr>
              <w:jc w:val="left"/>
              <w:rPr>
                <w:color w:val="000000"/>
              </w:rPr>
            </w:pPr>
            <w:r w:rsidRPr="001F3562">
              <w:rPr>
                <w:color w:val="000000"/>
              </w:rPr>
              <w:t>4</w:t>
            </w:r>
            <w:r w:rsidR="001C26ED" w:rsidRPr="001F3562">
              <w:rPr>
                <w:color w:val="000000"/>
              </w:rPr>
              <w:t xml:space="preserve"> </w:t>
            </w:r>
            <w:r w:rsidR="00AA64D2" w:rsidRPr="001F3562">
              <w:rPr>
                <w:color w:val="000000"/>
              </w:rPr>
              <w:t xml:space="preserve">weeks </w:t>
            </w:r>
            <w:r w:rsidR="001C26ED" w:rsidRPr="001F3562">
              <w:rPr>
                <w:color w:val="000000"/>
              </w:rPr>
              <w:t>after start date</w:t>
            </w:r>
          </w:p>
        </w:tc>
        <w:tc>
          <w:tcPr>
            <w:tcW w:w="3011" w:type="pct"/>
          </w:tcPr>
          <w:p w:rsidR="001C26ED" w:rsidRPr="001F3562" w:rsidRDefault="001C26ED" w:rsidP="0020109E">
            <w:pPr>
              <w:rPr>
                <w:color w:val="000000"/>
              </w:rPr>
            </w:pPr>
            <w:r w:rsidRPr="001F3562">
              <w:rPr>
                <w:color w:val="000000"/>
              </w:rPr>
              <w:t xml:space="preserve">Schedule of Construction works indicating Camp establishment, Mobilization, materials supply, construction and scheduling of various works components etc. Cash flow for the construction works, methodology of execution, work progress report template etc. </w:t>
            </w:r>
            <w:r w:rsidRPr="001F3562">
              <w:rPr>
                <w:b/>
                <w:color w:val="000000"/>
              </w:rPr>
              <w:t>(</w:t>
            </w:r>
            <w:r w:rsidR="005F5C17">
              <w:rPr>
                <w:b/>
                <w:color w:val="000000"/>
              </w:rPr>
              <w:t>0</w:t>
            </w:r>
            <w:r w:rsidR="0020109E" w:rsidRPr="001F3562">
              <w:rPr>
                <w:b/>
                <w:color w:val="000000"/>
              </w:rPr>
              <w:t xml:space="preserve">2 </w:t>
            </w:r>
            <w:r w:rsidRPr="001F3562">
              <w:rPr>
                <w:b/>
                <w:color w:val="000000"/>
              </w:rPr>
              <w:t>Hard Copies and 0</w:t>
            </w:r>
            <w:r w:rsidR="0020109E" w:rsidRPr="001F3562">
              <w:rPr>
                <w:b/>
                <w:color w:val="000000"/>
              </w:rPr>
              <w:t>1</w:t>
            </w:r>
            <w:r w:rsidR="005F5C17">
              <w:rPr>
                <w:b/>
                <w:color w:val="000000"/>
              </w:rPr>
              <w:t xml:space="preserve"> </w:t>
            </w:r>
            <w:r w:rsidRPr="001F3562">
              <w:rPr>
                <w:b/>
                <w:color w:val="000000"/>
              </w:rPr>
              <w:t>Soft Copies)</w:t>
            </w:r>
          </w:p>
        </w:tc>
      </w:tr>
      <w:tr w:rsidR="001C26ED" w:rsidRPr="001F3562" w:rsidTr="001C26ED">
        <w:tc>
          <w:tcPr>
            <w:tcW w:w="951" w:type="pct"/>
          </w:tcPr>
          <w:p w:rsidR="001C26ED" w:rsidRPr="001F3562" w:rsidRDefault="001C26ED" w:rsidP="001C26ED">
            <w:pPr>
              <w:rPr>
                <w:color w:val="000000"/>
              </w:rPr>
            </w:pPr>
            <w:r w:rsidRPr="001F3562">
              <w:rPr>
                <w:color w:val="000000"/>
              </w:rPr>
              <w:t>Works Commencement Report</w:t>
            </w:r>
          </w:p>
        </w:tc>
        <w:tc>
          <w:tcPr>
            <w:tcW w:w="1038" w:type="pct"/>
          </w:tcPr>
          <w:p w:rsidR="001C26ED" w:rsidRPr="001F3562" w:rsidRDefault="0020109E" w:rsidP="00AA64D2">
            <w:pPr>
              <w:jc w:val="left"/>
              <w:rPr>
                <w:color w:val="000000"/>
              </w:rPr>
            </w:pPr>
            <w:r w:rsidRPr="001F3562">
              <w:rPr>
                <w:color w:val="000000"/>
              </w:rPr>
              <w:t>6</w:t>
            </w:r>
            <w:r w:rsidR="00AA64D2" w:rsidRPr="001F3562">
              <w:rPr>
                <w:color w:val="000000"/>
              </w:rPr>
              <w:t xml:space="preserve"> weeks after start date</w:t>
            </w:r>
          </w:p>
        </w:tc>
        <w:tc>
          <w:tcPr>
            <w:tcW w:w="3011" w:type="pct"/>
          </w:tcPr>
          <w:p w:rsidR="001C26ED" w:rsidRPr="001F3562" w:rsidRDefault="001C26ED" w:rsidP="001C26ED">
            <w:pPr>
              <w:rPr>
                <w:color w:val="000000"/>
              </w:rPr>
            </w:pPr>
            <w:r w:rsidRPr="001F3562">
              <w:rPr>
                <w:color w:val="000000"/>
              </w:rPr>
              <w:t>Status of mobilization, approvals to commence, site access, procurement of suppliers etc.</w:t>
            </w:r>
          </w:p>
        </w:tc>
      </w:tr>
      <w:tr w:rsidR="001C26ED" w:rsidRPr="001F3562" w:rsidTr="001C26ED">
        <w:tc>
          <w:tcPr>
            <w:tcW w:w="951" w:type="pct"/>
          </w:tcPr>
          <w:p w:rsidR="001C26ED" w:rsidRPr="001F3562" w:rsidRDefault="001C26ED" w:rsidP="001C26ED">
            <w:pPr>
              <w:rPr>
                <w:color w:val="000000"/>
              </w:rPr>
            </w:pPr>
            <w:r w:rsidRPr="001F3562">
              <w:rPr>
                <w:color w:val="000000"/>
              </w:rPr>
              <w:t>Works Progress Reports</w:t>
            </w:r>
          </w:p>
        </w:tc>
        <w:tc>
          <w:tcPr>
            <w:tcW w:w="1038" w:type="pct"/>
          </w:tcPr>
          <w:p w:rsidR="001C26ED" w:rsidRPr="001F3562" w:rsidRDefault="001C26ED" w:rsidP="001C26ED">
            <w:pPr>
              <w:rPr>
                <w:color w:val="000000"/>
              </w:rPr>
            </w:pPr>
            <w:r w:rsidRPr="001F3562">
              <w:rPr>
                <w:color w:val="000000"/>
              </w:rPr>
              <w:t xml:space="preserve">Every 5th day of the month for the reporting of the previous month. </w:t>
            </w:r>
          </w:p>
        </w:tc>
        <w:tc>
          <w:tcPr>
            <w:tcW w:w="3011" w:type="pct"/>
          </w:tcPr>
          <w:p w:rsidR="001C26ED" w:rsidRPr="001F3562" w:rsidRDefault="001C26ED" w:rsidP="0020109E">
            <w:pPr>
              <w:rPr>
                <w:color w:val="000000"/>
              </w:rPr>
            </w:pPr>
            <w:r w:rsidRPr="001F3562">
              <w:rPr>
                <w:color w:val="000000"/>
              </w:rPr>
              <w:t xml:space="preserve">As above, updated for monthly activities completed and progress look ahead. </w:t>
            </w:r>
            <w:r w:rsidR="00AA64D2" w:rsidRPr="001F3562">
              <w:rPr>
                <w:b/>
                <w:color w:val="000000"/>
              </w:rPr>
              <w:t>(</w:t>
            </w:r>
            <w:r w:rsidR="005F5C17">
              <w:rPr>
                <w:b/>
                <w:color w:val="000000"/>
              </w:rPr>
              <w:t>0</w:t>
            </w:r>
            <w:r w:rsidR="0020109E" w:rsidRPr="001F3562">
              <w:rPr>
                <w:b/>
                <w:color w:val="000000"/>
              </w:rPr>
              <w:t>2</w:t>
            </w:r>
            <w:r w:rsidRPr="001F3562">
              <w:rPr>
                <w:b/>
                <w:color w:val="000000"/>
              </w:rPr>
              <w:t xml:space="preserve"> Hard Copies and 0</w:t>
            </w:r>
            <w:r w:rsidR="0020109E" w:rsidRPr="001F3562">
              <w:rPr>
                <w:b/>
                <w:color w:val="000000"/>
              </w:rPr>
              <w:t>1</w:t>
            </w:r>
            <w:r w:rsidRPr="001F3562">
              <w:rPr>
                <w:b/>
                <w:color w:val="000000"/>
              </w:rPr>
              <w:t xml:space="preserve"> Soft Copies)</w:t>
            </w:r>
          </w:p>
        </w:tc>
      </w:tr>
      <w:tr w:rsidR="001C26ED" w:rsidRPr="001F3562" w:rsidTr="001C26ED">
        <w:tc>
          <w:tcPr>
            <w:tcW w:w="951" w:type="pct"/>
          </w:tcPr>
          <w:p w:rsidR="001C26ED" w:rsidRPr="001F3562" w:rsidRDefault="001C26ED" w:rsidP="001C26ED">
            <w:pPr>
              <w:rPr>
                <w:color w:val="000000"/>
              </w:rPr>
            </w:pPr>
            <w:r w:rsidRPr="001F3562">
              <w:rPr>
                <w:color w:val="000000"/>
              </w:rPr>
              <w:t xml:space="preserve">Project Completion  Report </w:t>
            </w:r>
          </w:p>
        </w:tc>
        <w:tc>
          <w:tcPr>
            <w:tcW w:w="1038" w:type="pct"/>
          </w:tcPr>
          <w:p w:rsidR="001C26ED" w:rsidRPr="001F3562" w:rsidRDefault="003821CE" w:rsidP="001C26ED">
            <w:pPr>
              <w:rPr>
                <w:color w:val="000000"/>
              </w:rPr>
            </w:pPr>
            <w:r>
              <w:rPr>
                <w:color w:val="000000"/>
              </w:rPr>
              <w:t>4</w:t>
            </w:r>
            <w:r w:rsidR="001C26ED" w:rsidRPr="001F3562">
              <w:rPr>
                <w:color w:val="000000"/>
              </w:rPr>
              <w:t xml:space="preserve"> months After Start </w:t>
            </w:r>
          </w:p>
        </w:tc>
        <w:tc>
          <w:tcPr>
            <w:tcW w:w="3011" w:type="pct"/>
          </w:tcPr>
          <w:p w:rsidR="001C26ED" w:rsidRPr="001F3562" w:rsidRDefault="001C26ED" w:rsidP="001C26ED">
            <w:pPr>
              <w:rPr>
                <w:color w:val="000000"/>
              </w:rPr>
            </w:pPr>
            <w:r w:rsidRPr="001F3562">
              <w:rPr>
                <w:color w:val="000000"/>
              </w:rPr>
              <w:t xml:space="preserve">Report shall explicitly document on all activities executed including surveys, investigations, design standards, construction work challenges, value engineering adopted, departures from standards, status of payments, materials specifications applied, as built drawings, operations and maintenance recommendations  etc. </w:t>
            </w:r>
          </w:p>
        </w:tc>
      </w:tr>
      <w:tr w:rsidR="001C26ED" w:rsidRPr="001F3562" w:rsidTr="001C26ED">
        <w:tc>
          <w:tcPr>
            <w:tcW w:w="951" w:type="pct"/>
          </w:tcPr>
          <w:p w:rsidR="001C26ED" w:rsidRPr="001F3562" w:rsidRDefault="001C26ED" w:rsidP="001C26ED">
            <w:pPr>
              <w:rPr>
                <w:color w:val="000000"/>
              </w:rPr>
            </w:pPr>
            <w:r w:rsidRPr="001F3562">
              <w:rPr>
                <w:color w:val="000000"/>
              </w:rPr>
              <w:t xml:space="preserve">Project Handover Report </w:t>
            </w:r>
          </w:p>
        </w:tc>
        <w:tc>
          <w:tcPr>
            <w:tcW w:w="1038" w:type="pct"/>
          </w:tcPr>
          <w:p w:rsidR="001C26ED" w:rsidRPr="001F3562" w:rsidRDefault="003821CE" w:rsidP="001C26ED">
            <w:pPr>
              <w:rPr>
                <w:color w:val="000000"/>
              </w:rPr>
            </w:pPr>
            <w:r>
              <w:rPr>
                <w:color w:val="000000"/>
              </w:rPr>
              <w:t>8</w:t>
            </w:r>
            <w:r w:rsidR="001C26ED" w:rsidRPr="001F3562">
              <w:rPr>
                <w:color w:val="000000"/>
              </w:rPr>
              <w:t xml:space="preserve"> months After start </w:t>
            </w:r>
          </w:p>
        </w:tc>
        <w:tc>
          <w:tcPr>
            <w:tcW w:w="3011" w:type="pct"/>
          </w:tcPr>
          <w:p w:rsidR="001C26ED" w:rsidRPr="001F3562" w:rsidRDefault="001C26ED" w:rsidP="001C26ED">
            <w:pPr>
              <w:rPr>
                <w:color w:val="000000"/>
              </w:rPr>
            </w:pPr>
            <w:r w:rsidRPr="001F3562">
              <w:rPr>
                <w:color w:val="000000"/>
              </w:rPr>
              <w:t xml:space="preserve">Same as above but with Final accounts statement, report on defects liability period </w:t>
            </w:r>
          </w:p>
        </w:tc>
      </w:tr>
    </w:tbl>
    <w:p w:rsidR="001C26ED" w:rsidRPr="001F3562" w:rsidRDefault="001C26ED" w:rsidP="001C26ED">
      <w:pPr>
        <w:rPr>
          <w:b/>
          <w:color w:val="000000"/>
          <w:lang w:eastAsia="x-none"/>
        </w:rPr>
      </w:pPr>
    </w:p>
    <w:p w:rsidR="001C26ED" w:rsidRPr="001F3562" w:rsidRDefault="001C26ED" w:rsidP="005F5C17">
      <w:pPr>
        <w:numPr>
          <w:ilvl w:val="0"/>
          <w:numId w:val="63"/>
        </w:numPr>
        <w:tabs>
          <w:tab w:val="left" w:pos="540"/>
        </w:tabs>
        <w:spacing w:before="120"/>
        <w:ind w:left="547" w:hanging="547"/>
        <w:rPr>
          <w:b/>
          <w:color w:val="000000"/>
          <w:lang w:eastAsia="x-none"/>
        </w:rPr>
      </w:pPr>
      <w:r w:rsidRPr="001F3562">
        <w:rPr>
          <w:b/>
          <w:color w:val="000000"/>
          <w:lang w:eastAsia="x-none"/>
        </w:rPr>
        <w:t>Meetings of the Contractor and the Client</w:t>
      </w:r>
    </w:p>
    <w:p w:rsidR="001C26ED" w:rsidRPr="001F3562" w:rsidRDefault="001C26ED" w:rsidP="001C26ED">
      <w:pPr>
        <w:ind w:firstLine="432"/>
        <w:rPr>
          <w:b/>
          <w:color w:val="000000"/>
          <w:lang w:eastAsia="x-none"/>
        </w:rPr>
      </w:pPr>
    </w:p>
    <w:p w:rsidR="001C26ED" w:rsidRDefault="001C26ED" w:rsidP="00D311A2">
      <w:pPr>
        <w:ind w:left="540"/>
        <w:rPr>
          <w:color w:val="000000"/>
          <w:lang w:eastAsia="x-none"/>
        </w:rPr>
      </w:pPr>
      <w:r w:rsidRPr="001F3562">
        <w:rPr>
          <w:color w:val="000000"/>
          <w:lang w:eastAsia="x-none"/>
        </w:rPr>
        <w:t>The Contractor will ensure that regular meetings and interfaces with the Client are held during the assignment.  It is expected that at least the contractor shall be proactive in seeking for and organizing such meeting to clarify on aspects of the assignment as and when required in a timely fashion.  This shall also include interfacing with other stakeholders of the project.</w:t>
      </w:r>
    </w:p>
    <w:p w:rsidR="005F5C17" w:rsidRDefault="005F5C17" w:rsidP="00D311A2">
      <w:pPr>
        <w:ind w:left="540"/>
        <w:rPr>
          <w:color w:val="000000"/>
          <w:lang w:eastAsia="x-none"/>
        </w:rPr>
      </w:pPr>
    </w:p>
    <w:p w:rsidR="005F5C17" w:rsidRPr="001F3562" w:rsidRDefault="005F5C17" w:rsidP="00D311A2">
      <w:pPr>
        <w:ind w:left="540"/>
        <w:rPr>
          <w:color w:val="000000"/>
          <w:lang w:eastAsia="x-none"/>
        </w:rPr>
      </w:pPr>
    </w:p>
    <w:p w:rsidR="001C26ED" w:rsidRPr="001F3562" w:rsidRDefault="001C26ED" w:rsidP="001C26ED">
      <w:pPr>
        <w:ind w:left="439"/>
        <w:rPr>
          <w:color w:val="000000"/>
          <w:lang w:eastAsia="x-none"/>
        </w:rPr>
      </w:pPr>
    </w:p>
    <w:p w:rsidR="001C26ED" w:rsidRPr="001F3562" w:rsidRDefault="001C26ED" w:rsidP="008F2908">
      <w:pPr>
        <w:numPr>
          <w:ilvl w:val="0"/>
          <w:numId w:val="63"/>
        </w:numPr>
        <w:tabs>
          <w:tab w:val="left" w:pos="540"/>
        </w:tabs>
        <w:ind w:left="540" w:hanging="540"/>
        <w:rPr>
          <w:b/>
          <w:color w:val="000000"/>
          <w:lang w:eastAsia="x-none"/>
        </w:rPr>
      </w:pPr>
      <w:r w:rsidRPr="001F3562">
        <w:rPr>
          <w:b/>
          <w:color w:val="000000"/>
          <w:lang w:eastAsia="x-none"/>
        </w:rPr>
        <w:t>Meetings of the Contractor and stakeholders or end users</w:t>
      </w:r>
    </w:p>
    <w:p w:rsidR="001C26ED" w:rsidRPr="001F3562" w:rsidRDefault="001C26ED" w:rsidP="001C26ED">
      <w:pPr>
        <w:ind w:firstLine="360"/>
        <w:rPr>
          <w:color w:val="000000"/>
          <w:lang w:eastAsia="x-none"/>
        </w:rPr>
      </w:pPr>
    </w:p>
    <w:p w:rsidR="001C26ED" w:rsidRPr="001F3562" w:rsidRDefault="001C26ED" w:rsidP="0032585E">
      <w:pPr>
        <w:ind w:left="540"/>
        <w:rPr>
          <w:color w:val="000000"/>
          <w:lang w:eastAsia="x-none"/>
        </w:rPr>
      </w:pPr>
      <w:r w:rsidRPr="001F3562">
        <w:rPr>
          <w:color w:val="000000"/>
          <w:lang w:eastAsia="x-none"/>
        </w:rPr>
        <w:t>The Contractor shall propose a regular schedule for such meetings/interface and proceed to arrange, convene and meet the arising cost.</w:t>
      </w:r>
      <w:r w:rsidR="00361105">
        <w:rPr>
          <w:color w:val="000000"/>
          <w:lang w:eastAsia="x-none"/>
        </w:rPr>
        <w:t xml:space="preserve"> The end users are DOH Anbar and DOH </w:t>
      </w:r>
      <w:r w:rsidR="0032585E">
        <w:rPr>
          <w:color w:val="000000"/>
          <w:lang w:eastAsia="x-none"/>
        </w:rPr>
        <w:t>Anna</w:t>
      </w:r>
      <w:r w:rsidR="005F5C17">
        <w:rPr>
          <w:color w:val="000000"/>
          <w:lang w:eastAsia="x-none"/>
        </w:rPr>
        <w:t xml:space="preserve"> </w:t>
      </w:r>
      <w:r w:rsidR="00361105">
        <w:rPr>
          <w:color w:val="000000"/>
          <w:lang w:eastAsia="x-none"/>
        </w:rPr>
        <w:t>and or their official delegates.</w:t>
      </w:r>
    </w:p>
    <w:p w:rsidR="001C26ED" w:rsidRPr="001F3562" w:rsidRDefault="001C26ED" w:rsidP="001C26ED">
      <w:pPr>
        <w:ind w:left="439"/>
        <w:rPr>
          <w:color w:val="000000"/>
          <w:lang w:eastAsia="x-none"/>
        </w:rPr>
      </w:pPr>
    </w:p>
    <w:p w:rsidR="001C26ED" w:rsidRPr="001F3562" w:rsidRDefault="001C26ED" w:rsidP="008F2908">
      <w:pPr>
        <w:numPr>
          <w:ilvl w:val="0"/>
          <w:numId w:val="63"/>
        </w:numPr>
        <w:tabs>
          <w:tab w:val="left" w:pos="540"/>
        </w:tabs>
        <w:ind w:left="540" w:hanging="540"/>
        <w:rPr>
          <w:b/>
          <w:color w:val="000000"/>
          <w:lang w:eastAsia="x-none"/>
        </w:rPr>
      </w:pPr>
      <w:r w:rsidRPr="001F3562">
        <w:rPr>
          <w:b/>
          <w:color w:val="000000"/>
          <w:lang w:eastAsia="x-none"/>
        </w:rPr>
        <w:t>Particular requirements for reporting and approvals</w:t>
      </w:r>
    </w:p>
    <w:p w:rsidR="001C26ED" w:rsidRPr="001F3562" w:rsidRDefault="001C26ED" w:rsidP="001C26ED">
      <w:pPr>
        <w:ind w:firstLine="360"/>
        <w:rPr>
          <w:b/>
          <w:color w:val="000000"/>
          <w:lang w:eastAsia="x-none"/>
        </w:rPr>
      </w:pPr>
    </w:p>
    <w:p w:rsidR="001C26ED" w:rsidRPr="00361105" w:rsidRDefault="001C26ED" w:rsidP="008F2908">
      <w:pPr>
        <w:numPr>
          <w:ilvl w:val="0"/>
          <w:numId w:val="65"/>
        </w:numPr>
        <w:ind w:left="720" w:hanging="180"/>
        <w:rPr>
          <w:color w:val="000000"/>
          <w:lang w:eastAsia="x-none"/>
        </w:rPr>
      </w:pPr>
      <w:r w:rsidRPr="001F3562">
        <w:rPr>
          <w:color w:val="000000"/>
          <w:lang w:eastAsia="x-none"/>
        </w:rPr>
        <w:t>Form and language of reports: The Contractor shall submit written reports in the English Language, in addition to drawings and other pertinent technical illustrations, at the end of each stage.</w:t>
      </w:r>
    </w:p>
    <w:p w:rsidR="001C26ED" w:rsidRPr="00361105" w:rsidRDefault="001C26ED" w:rsidP="008F2908">
      <w:pPr>
        <w:numPr>
          <w:ilvl w:val="0"/>
          <w:numId w:val="65"/>
        </w:numPr>
        <w:ind w:left="720" w:hanging="180"/>
        <w:rPr>
          <w:color w:val="000000"/>
          <w:lang w:eastAsia="x-none"/>
        </w:rPr>
      </w:pPr>
      <w:r w:rsidRPr="001F3562">
        <w:rPr>
          <w:color w:val="000000"/>
          <w:lang w:eastAsia="x-none"/>
        </w:rPr>
        <w:t>The Contractor shall take into account all comments received from concerned parties and modify or cause to be modified the reports, drawings and documents accordingly.</w:t>
      </w:r>
    </w:p>
    <w:p w:rsidR="001C26ED" w:rsidRPr="00361105" w:rsidRDefault="001C26ED" w:rsidP="008F2908">
      <w:pPr>
        <w:numPr>
          <w:ilvl w:val="0"/>
          <w:numId w:val="65"/>
        </w:numPr>
        <w:ind w:left="720" w:hanging="180"/>
        <w:rPr>
          <w:color w:val="000000"/>
          <w:lang w:eastAsia="x-none"/>
        </w:rPr>
      </w:pPr>
      <w:r w:rsidRPr="001F3562">
        <w:rPr>
          <w:color w:val="000000"/>
          <w:lang w:eastAsia="x-none"/>
        </w:rPr>
        <w:t xml:space="preserve">All data shall be in units of the metric system and all prices shall be quoted in </w:t>
      </w:r>
      <w:r w:rsidR="0020109E" w:rsidRPr="001F3562">
        <w:rPr>
          <w:color w:val="000000"/>
          <w:lang w:eastAsia="x-none"/>
        </w:rPr>
        <w:t>Iraqi dinar (</w:t>
      </w:r>
      <w:r w:rsidR="00880629">
        <w:rPr>
          <w:color w:val="000000"/>
          <w:lang w:eastAsia="x-none"/>
        </w:rPr>
        <w:t>USD</w:t>
      </w:r>
      <w:r w:rsidR="0020109E" w:rsidRPr="001F3562">
        <w:rPr>
          <w:color w:val="000000"/>
          <w:lang w:eastAsia="x-none"/>
        </w:rPr>
        <w:t>).</w:t>
      </w:r>
    </w:p>
    <w:p w:rsidR="001C26ED" w:rsidRPr="00361105" w:rsidRDefault="001C26ED" w:rsidP="008F2908">
      <w:pPr>
        <w:numPr>
          <w:ilvl w:val="0"/>
          <w:numId w:val="65"/>
        </w:numPr>
        <w:ind w:left="720" w:hanging="180"/>
        <w:rPr>
          <w:color w:val="000000"/>
          <w:lang w:eastAsia="x-none"/>
        </w:rPr>
      </w:pPr>
      <w:r w:rsidRPr="001F3562">
        <w:rPr>
          <w:color w:val="000000"/>
          <w:lang w:eastAsia="x-none"/>
        </w:rPr>
        <w:t>The general paper format for the presentation of reports shall be size A4 (210 x 297mm) with A4 multiples folded down to that size, except for drawing where appropriate paper sizes shall be used.</w:t>
      </w:r>
    </w:p>
    <w:p w:rsidR="001C26ED" w:rsidRPr="00361105" w:rsidRDefault="001C26ED" w:rsidP="008F2908">
      <w:pPr>
        <w:numPr>
          <w:ilvl w:val="0"/>
          <w:numId w:val="65"/>
        </w:numPr>
        <w:ind w:left="720" w:hanging="180"/>
        <w:rPr>
          <w:color w:val="000000"/>
          <w:lang w:eastAsia="x-none"/>
        </w:rPr>
      </w:pPr>
      <w:r w:rsidRPr="001F3562">
        <w:rPr>
          <w:color w:val="000000"/>
          <w:lang w:eastAsia="x-none"/>
        </w:rPr>
        <w:t>The Contractor shall bear the cost of printing and reproduction of all reports and documents under this assignment as well as all associated cost of submissions and obtaining of approvals/Comments as appropriate.</w:t>
      </w:r>
    </w:p>
    <w:p w:rsidR="001C26ED" w:rsidRPr="00361105" w:rsidRDefault="001C26ED" w:rsidP="008F2908">
      <w:pPr>
        <w:numPr>
          <w:ilvl w:val="0"/>
          <w:numId w:val="65"/>
        </w:numPr>
        <w:ind w:left="720" w:hanging="180"/>
        <w:rPr>
          <w:color w:val="000000"/>
          <w:lang w:eastAsia="x-none"/>
        </w:rPr>
      </w:pPr>
      <w:r w:rsidRPr="001F3562">
        <w:rPr>
          <w:color w:val="000000"/>
          <w:lang w:eastAsia="x-none"/>
        </w:rPr>
        <w:t>Reports shall be submitted both in soft copy (on a CD) as well as in hard. The form and number of copies is scheduled in the next table.</w:t>
      </w:r>
    </w:p>
    <w:p w:rsidR="001C26ED" w:rsidRPr="00361105" w:rsidRDefault="001C26ED" w:rsidP="008F2908">
      <w:pPr>
        <w:numPr>
          <w:ilvl w:val="0"/>
          <w:numId w:val="65"/>
        </w:numPr>
        <w:ind w:left="720" w:hanging="180"/>
        <w:rPr>
          <w:color w:val="000000"/>
          <w:lang w:eastAsia="x-none"/>
        </w:rPr>
      </w:pPr>
      <w:r w:rsidRPr="001F3562">
        <w:rPr>
          <w:b/>
          <w:color w:val="000000"/>
          <w:lang w:eastAsia="x-none"/>
        </w:rPr>
        <w:t>Contact Person:</w:t>
      </w:r>
      <w:r w:rsidRPr="001F3562">
        <w:rPr>
          <w:color w:val="000000"/>
          <w:lang w:eastAsia="x-none"/>
        </w:rPr>
        <w:t xml:space="preserve"> for purposes of managing the assignment and receiving communications/issuing notices, there shall be an appointed </w:t>
      </w:r>
      <w:r w:rsidR="00461946" w:rsidRPr="001F3562">
        <w:rPr>
          <w:color w:val="000000"/>
          <w:lang w:eastAsia="x-none"/>
        </w:rPr>
        <w:t>ASB</w:t>
      </w:r>
      <w:r w:rsidRPr="001F3562">
        <w:rPr>
          <w:b/>
          <w:color w:val="000000"/>
          <w:lang w:eastAsia="x-none"/>
        </w:rPr>
        <w:t>’s Contract Manager</w:t>
      </w:r>
      <w:r w:rsidRPr="001F3562">
        <w:rPr>
          <w:color w:val="000000"/>
          <w:lang w:eastAsia="x-none"/>
        </w:rPr>
        <w:t xml:space="preserve"> to coordinate all related contract issues for the contract period. </w:t>
      </w:r>
    </w:p>
    <w:p w:rsidR="001C26ED" w:rsidRPr="00361105" w:rsidRDefault="001C26ED" w:rsidP="008F2908">
      <w:pPr>
        <w:numPr>
          <w:ilvl w:val="0"/>
          <w:numId w:val="65"/>
        </w:numPr>
        <w:ind w:left="720" w:hanging="180"/>
        <w:rPr>
          <w:color w:val="000000"/>
          <w:lang w:eastAsia="x-none"/>
        </w:rPr>
      </w:pPr>
      <w:r w:rsidRPr="001F3562">
        <w:rPr>
          <w:b/>
          <w:color w:val="000000"/>
          <w:lang w:eastAsia="x-none"/>
        </w:rPr>
        <w:t>Cost of making changes to reports and documents:</w:t>
      </w:r>
      <w:r w:rsidRPr="001F3562">
        <w:rPr>
          <w:b/>
          <w:i/>
          <w:color w:val="000000"/>
          <w:lang w:eastAsia="x-none"/>
        </w:rPr>
        <w:t xml:space="preserve"> </w:t>
      </w:r>
      <w:r w:rsidRPr="001F3562">
        <w:rPr>
          <w:color w:val="000000"/>
          <w:lang w:eastAsia="x-none"/>
        </w:rPr>
        <w:t xml:space="preserve">In the event that the Contractor’s reports or designs and documents are found unacceptable/not meeting the contract requirement at any stage of the project, the Contractor will resubmit revised reports or documents or designs at no additional cost.  Any revisions required by </w:t>
      </w:r>
      <w:r w:rsidR="00461946" w:rsidRPr="001F3562">
        <w:rPr>
          <w:color w:val="000000"/>
          <w:lang w:eastAsia="x-none"/>
        </w:rPr>
        <w:t>ASB</w:t>
      </w:r>
      <w:r w:rsidRPr="001F3562">
        <w:rPr>
          <w:color w:val="000000"/>
          <w:lang w:eastAsia="x-none"/>
        </w:rPr>
        <w:t xml:space="preserve"> following submissions for approval will be completed by the Contractor within the lump sum cost for the project.</w:t>
      </w:r>
    </w:p>
    <w:p w:rsidR="001C26ED" w:rsidRPr="00361105" w:rsidRDefault="001C26ED" w:rsidP="008F2908">
      <w:pPr>
        <w:numPr>
          <w:ilvl w:val="0"/>
          <w:numId w:val="65"/>
        </w:numPr>
        <w:ind w:left="720" w:hanging="180"/>
        <w:rPr>
          <w:b/>
          <w:color w:val="000000"/>
          <w:lang w:eastAsia="x-none"/>
        </w:rPr>
      </w:pPr>
      <w:r w:rsidRPr="001F3562">
        <w:rPr>
          <w:b/>
          <w:lang w:eastAsia="x-none"/>
        </w:rPr>
        <w:t xml:space="preserve">Return of documents, Soft Copies and Software to the Client: </w:t>
      </w:r>
      <w:r w:rsidRPr="001F3562">
        <w:rPr>
          <w:color w:val="000000"/>
          <w:lang w:eastAsia="x-none"/>
        </w:rPr>
        <w:t xml:space="preserve">At the end of the assignment, the Contractor shall return to </w:t>
      </w:r>
      <w:r w:rsidR="00461946" w:rsidRPr="001F3562">
        <w:rPr>
          <w:color w:val="000000"/>
          <w:lang w:eastAsia="x-none"/>
        </w:rPr>
        <w:t>ASB</w:t>
      </w:r>
      <w:r w:rsidRPr="001F3562">
        <w:rPr>
          <w:color w:val="000000"/>
          <w:lang w:eastAsia="x-none"/>
        </w:rPr>
        <w:t>, documents, reports and all written communications originating from both parties and put at the disposal of the Contractor for the purpose of the project, together with an inventory.</w:t>
      </w:r>
    </w:p>
    <w:p w:rsidR="001C26ED" w:rsidRPr="00361105" w:rsidRDefault="001C26ED" w:rsidP="008F2908">
      <w:pPr>
        <w:numPr>
          <w:ilvl w:val="0"/>
          <w:numId w:val="65"/>
        </w:numPr>
        <w:ind w:left="720" w:hanging="180"/>
        <w:rPr>
          <w:color w:val="000000"/>
          <w:lang w:eastAsia="x-none"/>
        </w:rPr>
      </w:pPr>
      <w:r w:rsidRPr="001F3562">
        <w:rPr>
          <w:color w:val="000000"/>
          <w:lang w:eastAsia="x-none"/>
        </w:rPr>
        <w:t>Neither the Contractor nor any of their staff shall claim a right of authorship or design patent on the contents of any of the reports and documents submitted during the project.</w:t>
      </w:r>
    </w:p>
    <w:p w:rsidR="001C26ED" w:rsidRPr="00361105" w:rsidRDefault="001C26ED" w:rsidP="008F2908">
      <w:pPr>
        <w:numPr>
          <w:ilvl w:val="0"/>
          <w:numId w:val="65"/>
        </w:numPr>
        <w:ind w:left="720" w:hanging="180"/>
        <w:rPr>
          <w:color w:val="000000"/>
          <w:lang w:eastAsia="x-none"/>
        </w:rPr>
      </w:pPr>
      <w:r w:rsidRPr="001F3562">
        <w:rPr>
          <w:color w:val="000000"/>
          <w:lang w:eastAsia="x-none"/>
        </w:rPr>
        <w:t xml:space="preserve">The Contractor shall submit reports and documents to </w:t>
      </w:r>
      <w:r w:rsidR="00461946" w:rsidRPr="001F3562">
        <w:rPr>
          <w:color w:val="000000"/>
          <w:lang w:eastAsia="x-none"/>
        </w:rPr>
        <w:t>ASB</w:t>
      </w:r>
      <w:r w:rsidRPr="001F3562">
        <w:rPr>
          <w:color w:val="000000"/>
          <w:lang w:eastAsia="x-none"/>
        </w:rPr>
        <w:t xml:space="preserve"> and in the numbers indicated in Table below and at the relevant stage for the necessary review, comments and approval of </w:t>
      </w:r>
      <w:r w:rsidR="00461946" w:rsidRPr="001F3562">
        <w:rPr>
          <w:color w:val="000000"/>
          <w:lang w:eastAsia="x-none"/>
        </w:rPr>
        <w:t>ASB</w:t>
      </w:r>
      <w:r w:rsidRPr="001F3562">
        <w:rPr>
          <w:color w:val="000000"/>
          <w:lang w:eastAsia="x-none"/>
        </w:rPr>
        <w:t>.</w:t>
      </w:r>
    </w:p>
    <w:p w:rsidR="001C26ED" w:rsidRPr="001F3562" w:rsidRDefault="001C26ED" w:rsidP="001C26ED">
      <w:pPr>
        <w:tabs>
          <w:tab w:val="left" w:pos="1350"/>
        </w:tabs>
        <w:ind w:left="540"/>
        <w:rPr>
          <w:color w:val="000000"/>
        </w:rPr>
      </w:pPr>
      <w:r w:rsidRPr="001F3562">
        <w:rPr>
          <w:color w:val="000000"/>
        </w:rPr>
        <w:t>Reports detailing the progress and the technical information/design of each activity schedule will be submitted for approval. The submission of these reports will conform to the timeliness indicated in the activity schedules submitted.</w:t>
      </w:r>
    </w:p>
    <w:p w:rsidR="001C26ED" w:rsidRPr="001F3562" w:rsidRDefault="001C26ED" w:rsidP="001C26ED">
      <w:pPr>
        <w:rPr>
          <w:color w:val="000000"/>
          <w:lang w:eastAsia="x-none"/>
        </w:rPr>
      </w:pPr>
    </w:p>
    <w:p w:rsidR="001C26ED" w:rsidRPr="00361105" w:rsidRDefault="001C26ED" w:rsidP="008F2908">
      <w:pPr>
        <w:numPr>
          <w:ilvl w:val="0"/>
          <w:numId w:val="63"/>
        </w:numPr>
        <w:tabs>
          <w:tab w:val="left" w:pos="540"/>
        </w:tabs>
        <w:ind w:left="540" w:hanging="540"/>
        <w:rPr>
          <w:b/>
          <w:color w:val="000000"/>
          <w:lang w:eastAsia="x-none"/>
        </w:rPr>
      </w:pPr>
      <w:r w:rsidRPr="001F3562">
        <w:rPr>
          <w:b/>
          <w:color w:val="000000"/>
          <w:lang w:eastAsia="x-none"/>
        </w:rPr>
        <w:t>Submission of Drawings</w:t>
      </w:r>
    </w:p>
    <w:p w:rsidR="001C26ED" w:rsidRDefault="001C26ED" w:rsidP="001C26ED">
      <w:pPr>
        <w:tabs>
          <w:tab w:val="left" w:pos="1350"/>
        </w:tabs>
        <w:ind w:left="540"/>
        <w:rPr>
          <w:color w:val="000000"/>
        </w:rPr>
      </w:pPr>
      <w:r w:rsidRPr="001F3562">
        <w:rPr>
          <w:color w:val="000000"/>
        </w:rPr>
        <w:t>The Design and Build Contractor shall prepare and submit contract drawings as specified below.  For bidding purposes the drawings shall be reduced as appropriate.   The Design and Build Contractor is to submit and agree the layout of all drawings prior to preparation of any drawings.</w:t>
      </w:r>
    </w:p>
    <w:p w:rsidR="005F5C17" w:rsidRPr="001F3562" w:rsidRDefault="005F5C17" w:rsidP="001C26ED">
      <w:pPr>
        <w:tabs>
          <w:tab w:val="left" w:pos="1350"/>
        </w:tabs>
        <w:ind w:left="540"/>
        <w:rPr>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44"/>
        <w:gridCol w:w="1599"/>
      </w:tblGrid>
      <w:tr w:rsidR="001C26ED" w:rsidRPr="001F3562" w:rsidTr="005C2696">
        <w:trPr>
          <w:tblHeader/>
        </w:trPr>
        <w:tc>
          <w:tcPr>
            <w:tcW w:w="4135" w:type="pct"/>
            <w:shd w:val="clear" w:color="auto" w:fill="BFBFBF"/>
          </w:tcPr>
          <w:p w:rsidR="001C26ED" w:rsidRPr="001F3562" w:rsidRDefault="001C26ED" w:rsidP="001C26ED">
            <w:pPr>
              <w:spacing w:before="120"/>
              <w:ind w:right="-72"/>
              <w:rPr>
                <w:b/>
                <w:iCs/>
                <w:color w:val="000000"/>
              </w:rPr>
            </w:pPr>
            <w:r w:rsidRPr="001F3562">
              <w:rPr>
                <w:b/>
                <w:iCs/>
                <w:color w:val="000000"/>
              </w:rPr>
              <w:t>Drawing Type</w:t>
            </w:r>
          </w:p>
        </w:tc>
        <w:tc>
          <w:tcPr>
            <w:tcW w:w="865" w:type="pct"/>
            <w:shd w:val="clear" w:color="auto" w:fill="BFBFBF"/>
          </w:tcPr>
          <w:p w:rsidR="001C26ED" w:rsidRPr="001F3562" w:rsidRDefault="001C26ED" w:rsidP="001C26ED">
            <w:pPr>
              <w:spacing w:before="120"/>
              <w:ind w:right="-72"/>
              <w:rPr>
                <w:b/>
                <w:iCs/>
                <w:color w:val="000000"/>
              </w:rPr>
            </w:pPr>
            <w:r w:rsidRPr="001F3562">
              <w:rPr>
                <w:b/>
                <w:iCs/>
                <w:color w:val="000000"/>
              </w:rPr>
              <w:t>Scale</w:t>
            </w:r>
          </w:p>
        </w:tc>
      </w:tr>
      <w:tr w:rsidR="001C26ED" w:rsidRPr="001F3562" w:rsidTr="005C2696">
        <w:tc>
          <w:tcPr>
            <w:tcW w:w="4135" w:type="pct"/>
          </w:tcPr>
          <w:p w:rsidR="001C26ED" w:rsidRPr="001F3562" w:rsidRDefault="001C26ED" w:rsidP="001C26ED">
            <w:pPr>
              <w:spacing w:before="120"/>
              <w:ind w:right="-72"/>
              <w:rPr>
                <w:iCs/>
                <w:color w:val="000000"/>
              </w:rPr>
            </w:pPr>
            <w:r w:rsidRPr="001F3562">
              <w:rPr>
                <w:bCs/>
                <w:iCs/>
                <w:color w:val="000000"/>
              </w:rPr>
              <w:t>Key Plan</w:t>
            </w:r>
          </w:p>
        </w:tc>
        <w:tc>
          <w:tcPr>
            <w:tcW w:w="865" w:type="pct"/>
          </w:tcPr>
          <w:p w:rsidR="001C26ED" w:rsidRPr="001F3562" w:rsidRDefault="001C26ED" w:rsidP="001C26ED">
            <w:pPr>
              <w:spacing w:before="120"/>
              <w:ind w:right="-72"/>
              <w:rPr>
                <w:iCs/>
                <w:color w:val="000000"/>
              </w:rPr>
            </w:pPr>
            <w:r w:rsidRPr="001F3562">
              <w:rPr>
                <w:iCs/>
                <w:color w:val="000000"/>
              </w:rPr>
              <w:t>1:20,000</w:t>
            </w:r>
          </w:p>
        </w:tc>
      </w:tr>
      <w:tr w:rsidR="001C26ED" w:rsidRPr="001F3562" w:rsidTr="005C2696">
        <w:tc>
          <w:tcPr>
            <w:tcW w:w="4135" w:type="pct"/>
          </w:tcPr>
          <w:p w:rsidR="001C26ED" w:rsidRPr="001F3562" w:rsidRDefault="001C26ED" w:rsidP="00461946">
            <w:pPr>
              <w:spacing w:before="120"/>
              <w:ind w:right="-72"/>
              <w:rPr>
                <w:iCs/>
                <w:color w:val="000000"/>
              </w:rPr>
            </w:pPr>
            <w:r w:rsidRPr="001F3562">
              <w:rPr>
                <w:iCs/>
                <w:color w:val="000000"/>
              </w:rPr>
              <w:t xml:space="preserve">Typical Cross Sections for the </w:t>
            </w:r>
            <w:r w:rsidR="005C2696" w:rsidRPr="001F3562">
              <w:rPr>
                <w:iCs/>
                <w:color w:val="000000"/>
              </w:rPr>
              <w:t>Building on Site</w:t>
            </w:r>
            <w:r w:rsidR="00461946" w:rsidRPr="001F3562">
              <w:rPr>
                <w:iCs/>
                <w:color w:val="000000"/>
              </w:rPr>
              <w:t>.</w:t>
            </w:r>
          </w:p>
        </w:tc>
        <w:tc>
          <w:tcPr>
            <w:tcW w:w="865" w:type="pct"/>
          </w:tcPr>
          <w:p w:rsidR="001C26ED" w:rsidRPr="001F3562" w:rsidRDefault="001C26ED" w:rsidP="001C26ED">
            <w:pPr>
              <w:spacing w:before="120"/>
              <w:ind w:right="-72"/>
              <w:rPr>
                <w:iCs/>
                <w:color w:val="000000"/>
              </w:rPr>
            </w:pPr>
            <w:r w:rsidRPr="001F3562">
              <w:rPr>
                <w:iCs/>
                <w:color w:val="000000"/>
              </w:rPr>
              <w:t>Hor:1:1000, Vert:1:1</w:t>
            </w:r>
            <w:r w:rsidR="005C2696" w:rsidRPr="001F3562">
              <w:rPr>
                <w:iCs/>
                <w:color w:val="000000"/>
              </w:rPr>
              <w:t>0</w:t>
            </w:r>
            <w:r w:rsidRPr="001F3562">
              <w:rPr>
                <w:iCs/>
                <w:color w:val="000000"/>
              </w:rPr>
              <w:t>00</w:t>
            </w:r>
          </w:p>
        </w:tc>
      </w:tr>
      <w:tr w:rsidR="001C26ED" w:rsidRPr="001F3562" w:rsidTr="005C2696">
        <w:tc>
          <w:tcPr>
            <w:tcW w:w="4135" w:type="pct"/>
          </w:tcPr>
          <w:p w:rsidR="001C26ED" w:rsidRPr="001F3562" w:rsidRDefault="001C26ED" w:rsidP="001C26ED">
            <w:pPr>
              <w:spacing w:before="120"/>
              <w:ind w:right="-72"/>
              <w:rPr>
                <w:iCs/>
                <w:color w:val="000000"/>
              </w:rPr>
            </w:pPr>
            <w:r w:rsidRPr="001F3562">
              <w:rPr>
                <w:iCs/>
                <w:color w:val="000000"/>
              </w:rPr>
              <w:t>Architectural designs (including layouts, sections, and Elevations etc.)</w:t>
            </w:r>
          </w:p>
        </w:tc>
        <w:tc>
          <w:tcPr>
            <w:tcW w:w="865" w:type="pct"/>
          </w:tcPr>
          <w:p w:rsidR="001C26ED" w:rsidRPr="001F3562" w:rsidRDefault="001C26ED" w:rsidP="001C26ED">
            <w:pPr>
              <w:spacing w:before="120"/>
              <w:ind w:right="-72"/>
              <w:rPr>
                <w:iCs/>
                <w:color w:val="000000"/>
              </w:rPr>
            </w:pPr>
            <w:r w:rsidRPr="001F3562">
              <w:rPr>
                <w:iCs/>
                <w:color w:val="000000"/>
              </w:rPr>
              <w:t>To suitable scale</w:t>
            </w:r>
          </w:p>
        </w:tc>
      </w:tr>
      <w:tr w:rsidR="001C26ED" w:rsidRPr="001F3562" w:rsidTr="005C2696">
        <w:tc>
          <w:tcPr>
            <w:tcW w:w="4135" w:type="pct"/>
          </w:tcPr>
          <w:p w:rsidR="001C26ED" w:rsidRPr="001F3562" w:rsidRDefault="001C26ED" w:rsidP="001C26ED">
            <w:pPr>
              <w:spacing w:before="120"/>
              <w:ind w:right="-72"/>
              <w:rPr>
                <w:iCs/>
                <w:color w:val="000000"/>
              </w:rPr>
            </w:pPr>
            <w:r w:rsidRPr="001F3562">
              <w:rPr>
                <w:iCs/>
                <w:color w:val="000000"/>
              </w:rPr>
              <w:t>Electrical / Mechanical Engineering drawings (including layouts and sections)</w:t>
            </w:r>
          </w:p>
        </w:tc>
        <w:tc>
          <w:tcPr>
            <w:tcW w:w="865" w:type="pct"/>
          </w:tcPr>
          <w:p w:rsidR="001C26ED" w:rsidRPr="001F3562" w:rsidRDefault="001C26ED" w:rsidP="001C26ED">
            <w:pPr>
              <w:spacing w:before="120"/>
              <w:ind w:right="-72"/>
              <w:rPr>
                <w:iCs/>
                <w:color w:val="000000"/>
              </w:rPr>
            </w:pPr>
            <w:r w:rsidRPr="001F3562">
              <w:rPr>
                <w:iCs/>
                <w:color w:val="000000"/>
              </w:rPr>
              <w:t>To suitable scale</w:t>
            </w:r>
          </w:p>
        </w:tc>
      </w:tr>
      <w:tr w:rsidR="001C26ED" w:rsidRPr="001F3562" w:rsidTr="005C2696">
        <w:tc>
          <w:tcPr>
            <w:tcW w:w="4135" w:type="pct"/>
          </w:tcPr>
          <w:p w:rsidR="001C26ED" w:rsidRPr="001F3562" w:rsidRDefault="001C26ED" w:rsidP="001C26ED">
            <w:pPr>
              <w:spacing w:before="120"/>
              <w:ind w:right="-72"/>
              <w:rPr>
                <w:iCs/>
                <w:color w:val="000000"/>
              </w:rPr>
            </w:pPr>
            <w:r w:rsidRPr="001F3562">
              <w:rPr>
                <w:iCs/>
                <w:color w:val="000000"/>
              </w:rPr>
              <w:t>Civil/Structural Design drawings including bending schedules</w:t>
            </w:r>
            <w:r w:rsidR="005F5C17">
              <w:rPr>
                <w:iCs/>
                <w:color w:val="000000"/>
              </w:rPr>
              <w:t xml:space="preserve"> </w:t>
            </w:r>
            <w:r w:rsidRPr="001F3562">
              <w:rPr>
                <w:iCs/>
                <w:color w:val="000000"/>
              </w:rPr>
              <w:t>(if applicable)</w:t>
            </w:r>
          </w:p>
        </w:tc>
        <w:tc>
          <w:tcPr>
            <w:tcW w:w="865" w:type="pct"/>
          </w:tcPr>
          <w:p w:rsidR="001C26ED" w:rsidRPr="001F3562" w:rsidRDefault="001C26ED" w:rsidP="001C26ED">
            <w:pPr>
              <w:spacing w:before="120"/>
              <w:ind w:right="-72"/>
              <w:rPr>
                <w:iCs/>
                <w:color w:val="000000"/>
              </w:rPr>
            </w:pPr>
            <w:r w:rsidRPr="001F3562">
              <w:rPr>
                <w:iCs/>
                <w:color w:val="000000"/>
              </w:rPr>
              <w:t>To suitable scale</w:t>
            </w:r>
          </w:p>
        </w:tc>
      </w:tr>
    </w:tbl>
    <w:p w:rsidR="001C26ED" w:rsidRPr="001F3562" w:rsidRDefault="001C26ED" w:rsidP="001C26ED">
      <w:pPr>
        <w:rPr>
          <w:color w:val="000000"/>
        </w:rPr>
      </w:pPr>
    </w:p>
    <w:p w:rsidR="001C26ED" w:rsidRPr="001F3562" w:rsidRDefault="001C26ED" w:rsidP="008F2908">
      <w:pPr>
        <w:keepNext/>
        <w:numPr>
          <w:ilvl w:val="0"/>
          <w:numId w:val="61"/>
        </w:numPr>
        <w:spacing w:before="240" w:after="60"/>
        <w:outlineLvl w:val="0"/>
        <w:rPr>
          <w:b/>
          <w:bCs/>
          <w:color w:val="000000"/>
          <w:kern w:val="32"/>
          <w:lang w:val="x-none" w:eastAsia="x-none"/>
        </w:rPr>
      </w:pPr>
      <w:bookmarkStart w:id="171" w:name="_Toc478493538"/>
      <w:bookmarkStart w:id="172" w:name="_Toc492910188"/>
      <w:r w:rsidRPr="001F3562">
        <w:rPr>
          <w:b/>
          <w:bCs/>
          <w:color w:val="000000"/>
          <w:kern w:val="32"/>
          <w:lang w:val="x-none" w:eastAsia="x-none"/>
        </w:rPr>
        <w:t>AS BUILT DRAWINGS</w:t>
      </w:r>
      <w:bookmarkEnd w:id="171"/>
      <w:bookmarkEnd w:id="172"/>
    </w:p>
    <w:p w:rsidR="001C26ED" w:rsidRPr="001F3562" w:rsidRDefault="001C26ED" w:rsidP="00461946">
      <w:pPr>
        <w:ind w:left="720"/>
        <w:rPr>
          <w:color w:val="000000"/>
        </w:rPr>
      </w:pPr>
      <w:r w:rsidRPr="001F3562">
        <w:rPr>
          <w:color w:val="000000"/>
        </w:rPr>
        <w:t>Within one (1) month after the completion of each phase of the Construction Works the Contractor shall provide the Engineer/</w:t>
      </w:r>
      <w:r w:rsidR="00461946" w:rsidRPr="001F3562">
        <w:rPr>
          <w:color w:val="000000"/>
        </w:rPr>
        <w:t>ASB</w:t>
      </w:r>
      <w:r w:rsidRPr="001F3562">
        <w:rPr>
          <w:color w:val="000000"/>
        </w:rPr>
        <w:t xml:space="preserve"> with a Construction Completion Report, a schedule of fixed assets and as-built drawings, in hard copy as well as in the agreed electronic format, and as amended from time to time and all such other records as may be required and agreed upon.  Material as-built records shall be submitted in the same manner as the as-built drawings within six weeks of each section being completed.</w:t>
      </w:r>
    </w:p>
    <w:p w:rsidR="001C26ED" w:rsidRPr="001F3562" w:rsidRDefault="001C26ED" w:rsidP="008F2908">
      <w:pPr>
        <w:keepNext/>
        <w:numPr>
          <w:ilvl w:val="0"/>
          <w:numId w:val="61"/>
        </w:numPr>
        <w:spacing w:before="240" w:after="60"/>
        <w:outlineLvl w:val="0"/>
        <w:rPr>
          <w:b/>
          <w:bCs/>
          <w:color w:val="000000"/>
          <w:kern w:val="32"/>
          <w:lang w:val="x-none" w:eastAsia="x-none"/>
        </w:rPr>
      </w:pPr>
      <w:bookmarkStart w:id="173" w:name="_Toc478493539"/>
      <w:bookmarkStart w:id="174" w:name="_Toc492910189"/>
      <w:r w:rsidRPr="001F3562">
        <w:rPr>
          <w:b/>
          <w:bCs/>
          <w:color w:val="000000"/>
          <w:kern w:val="32"/>
          <w:lang w:val="x-none" w:eastAsia="x-none"/>
        </w:rPr>
        <w:t>QUALITY ASSURANCE</w:t>
      </w:r>
      <w:bookmarkEnd w:id="173"/>
      <w:bookmarkEnd w:id="174"/>
    </w:p>
    <w:p w:rsidR="001C26ED" w:rsidRPr="001F3562" w:rsidRDefault="001C26ED" w:rsidP="001C26ED">
      <w:pPr>
        <w:ind w:left="720"/>
        <w:rPr>
          <w:color w:val="000000"/>
        </w:rPr>
      </w:pPr>
      <w:r w:rsidRPr="001F3562">
        <w:rPr>
          <w:color w:val="000000"/>
        </w:rPr>
        <w:t>The Contractor shall operate a quality management system complying with ISO 9001: 2001 for the duration of the Contract. The quality management system shall describe the management, organization, responsibilities, procedures, processes, resources and programme for the Works and shall cover all stages of the Contract including design, execution, construction, completion, testing, commissioning and activities during the Defects Notification Period. The quality management system shall be contained in the Design quality plan; and the Construction quality plan.</w:t>
      </w:r>
    </w:p>
    <w:p w:rsidR="001C26ED" w:rsidRPr="001F3562" w:rsidRDefault="001C26ED" w:rsidP="001C26ED">
      <w:pPr>
        <w:ind w:left="720"/>
        <w:rPr>
          <w:color w:val="000000"/>
        </w:rPr>
      </w:pPr>
      <w:r w:rsidRPr="001F3562">
        <w:rPr>
          <w:color w:val="000000"/>
        </w:rPr>
        <w:t>Where a quality plan refers to or relies on the Contractor’s quality manual or procedures the relevant part of that manual or procedure shall be reproduced in the relevant Quality Plan.</w:t>
      </w:r>
    </w:p>
    <w:p w:rsidR="001C26ED" w:rsidRPr="001F3562" w:rsidRDefault="001C26ED" w:rsidP="001C26ED">
      <w:pPr>
        <w:ind w:left="360"/>
        <w:rPr>
          <w:b/>
          <w:bCs/>
          <w:color w:val="000000"/>
        </w:rPr>
      </w:pPr>
    </w:p>
    <w:p w:rsidR="001C26ED" w:rsidRPr="001F3562" w:rsidRDefault="001C26ED" w:rsidP="008F2908">
      <w:pPr>
        <w:numPr>
          <w:ilvl w:val="1"/>
          <w:numId w:val="61"/>
        </w:numPr>
        <w:rPr>
          <w:b/>
          <w:bCs/>
          <w:color w:val="000000"/>
        </w:rPr>
      </w:pPr>
      <w:r w:rsidRPr="001F3562">
        <w:rPr>
          <w:b/>
          <w:bCs/>
          <w:color w:val="000000"/>
        </w:rPr>
        <w:t xml:space="preserve">Construction Quality Plan </w:t>
      </w:r>
    </w:p>
    <w:p w:rsidR="001C26ED" w:rsidRPr="001F3562" w:rsidRDefault="001C26ED" w:rsidP="001C26ED">
      <w:pPr>
        <w:spacing w:before="120"/>
        <w:ind w:left="720"/>
        <w:rPr>
          <w:color w:val="000000"/>
        </w:rPr>
      </w:pPr>
      <w:r w:rsidRPr="001F3562">
        <w:rPr>
          <w:color w:val="000000"/>
        </w:rPr>
        <w:t>The construction quality plan shall contain (as a minimum): -</w:t>
      </w:r>
    </w:p>
    <w:p w:rsidR="001C26ED" w:rsidRPr="001F3562" w:rsidRDefault="001C26ED" w:rsidP="008F2908">
      <w:pPr>
        <w:numPr>
          <w:ilvl w:val="0"/>
          <w:numId w:val="67"/>
        </w:numPr>
        <w:rPr>
          <w:color w:val="000000"/>
        </w:rPr>
      </w:pPr>
      <w:r w:rsidRPr="001F3562">
        <w:rPr>
          <w:color w:val="000000"/>
        </w:rPr>
        <w:t>Definition of standard specifications to be used in the execution of the assignment;</w:t>
      </w:r>
    </w:p>
    <w:p w:rsidR="001C26ED" w:rsidRPr="001F3562" w:rsidRDefault="001C26ED" w:rsidP="008F2908">
      <w:pPr>
        <w:numPr>
          <w:ilvl w:val="0"/>
          <w:numId w:val="67"/>
        </w:numPr>
        <w:rPr>
          <w:color w:val="000000"/>
        </w:rPr>
      </w:pPr>
      <w:r w:rsidRPr="001F3562">
        <w:rPr>
          <w:color w:val="000000"/>
        </w:rPr>
        <w:t>Identification of key personnel, with CV's;</w:t>
      </w:r>
    </w:p>
    <w:p w:rsidR="001C26ED" w:rsidRPr="001F3562" w:rsidRDefault="001C26ED" w:rsidP="008F2908">
      <w:pPr>
        <w:numPr>
          <w:ilvl w:val="0"/>
          <w:numId w:val="67"/>
        </w:numPr>
        <w:rPr>
          <w:color w:val="000000"/>
        </w:rPr>
      </w:pPr>
      <w:r w:rsidRPr="001F3562">
        <w:rPr>
          <w:color w:val="000000"/>
        </w:rPr>
        <w:t>A list of Subcontractors to be employed;</w:t>
      </w:r>
    </w:p>
    <w:p w:rsidR="001C26ED" w:rsidRPr="001F3562" w:rsidRDefault="001C26ED" w:rsidP="008F2908">
      <w:pPr>
        <w:numPr>
          <w:ilvl w:val="0"/>
          <w:numId w:val="67"/>
        </w:numPr>
        <w:rPr>
          <w:color w:val="000000"/>
        </w:rPr>
      </w:pPr>
      <w:r w:rsidRPr="001F3562">
        <w:rPr>
          <w:color w:val="000000"/>
        </w:rPr>
        <w:t>A list of quality procedures and method statements to be provided (paying particular attention to control of Subcontractors' Work);</w:t>
      </w:r>
    </w:p>
    <w:p w:rsidR="001C26ED" w:rsidRPr="001F3562" w:rsidRDefault="001C26ED" w:rsidP="008F2908">
      <w:pPr>
        <w:numPr>
          <w:ilvl w:val="0"/>
          <w:numId w:val="67"/>
        </w:numPr>
        <w:rPr>
          <w:color w:val="000000"/>
        </w:rPr>
      </w:pPr>
      <w:r w:rsidRPr="001F3562">
        <w:rPr>
          <w:color w:val="000000"/>
        </w:rPr>
        <w:t>Description of specialist activities and personnel;</w:t>
      </w:r>
    </w:p>
    <w:p w:rsidR="001C26ED" w:rsidRPr="001F3562" w:rsidRDefault="001C26ED" w:rsidP="008F2908">
      <w:pPr>
        <w:numPr>
          <w:ilvl w:val="0"/>
          <w:numId w:val="67"/>
        </w:numPr>
        <w:rPr>
          <w:color w:val="000000"/>
        </w:rPr>
      </w:pPr>
      <w:r w:rsidRPr="001F3562">
        <w:rPr>
          <w:color w:val="000000"/>
        </w:rPr>
        <w:t>Description of arrangements for quality control of purchased products and materials;</w:t>
      </w:r>
    </w:p>
    <w:p w:rsidR="001C26ED" w:rsidRPr="001F3562" w:rsidRDefault="001C26ED" w:rsidP="008F2908">
      <w:pPr>
        <w:numPr>
          <w:ilvl w:val="0"/>
          <w:numId w:val="67"/>
        </w:numPr>
        <w:rPr>
          <w:color w:val="000000"/>
        </w:rPr>
      </w:pPr>
      <w:r w:rsidRPr="001F3562">
        <w:rPr>
          <w:color w:val="000000"/>
        </w:rPr>
        <w:t>Description of control of workmanship;</w:t>
      </w:r>
    </w:p>
    <w:p w:rsidR="001C26ED" w:rsidRPr="001F3562" w:rsidRDefault="001C26ED" w:rsidP="008F2908">
      <w:pPr>
        <w:numPr>
          <w:ilvl w:val="0"/>
          <w:numId w:val="67"/>
        </w:numPr>
        <w:rPr>
          <w:color w:val="000000"/>
        </w:rPr>
      </w:pPr>
      <w:r w:rsidRPr="001F3562">
        <w:rPr>
          <w:color w:val="000000"/>
        </w:rPr>
        <w:t>The Contractor’s designer's key personnel for examination of the Works, with CV's.</w:t>
      </w:r>
    </w:p>
    <w:p w:rsidR="001C26ED" w:rsidRPr="001F3562" w:rsidRDefault="001C26ED" w:rsidP="008F2908">
      <w:pPr>
        <w:numPr>
          <w:ilvl w:val="0"/>
          <w:numId w:val="67"/>
        </w:numPr>
        <w:rPr>
          <w:color w:val="000000"/>
        </w:rPr>
      </w:pPr>
      <w:r w:rsidRPr="001F3562">
        <w:rPr>
          <w:color w:val="000000"/>
        </w:rPr>
        <w:t>The Contractor shall provide an organizational chart showing the interrelationship between these staff, design office staff and the Contractor’s staff for construction.</w:t>
      </w:r>
    </w:p>
    <w:p w:rsidR="001C26ED" w:rsidRPr="001F3562" w:rsidRDefault="001C26ED" w:rsidP="001C26ED">
      <w:pPr>
        <w:rPr>
          <w:color w:val="000000"/>
        </w:rPr>
      </w:pPr>
    </w:p>
    <w:p w:rsidR="001C26ED" w:rsidRPr="001F3562" w:rsidRDefault="001C26ED" w:rsidP="008F2908">
      <w:pPr>
        <w:numPr>
          <w:ilvl w:val="1"/>
          <w:numId w:val="61"/>
        </w:numPr>
        <w:rPr>
          <w:b/>
          <w:bCs/>
          <w:color w:val="000000"/>
        </w:rPr>
      </w:pPr>
      <w:r w:rsidRPr="001F3562">
        <w:rPr>
          <w:b/>
          <w:bCs/>
          <w:color w:val="000000"/>
        </w:rPr>
        <w:t>Quality Audits</w:t>
      </w:r>
    </w:p>
    <w:p w:rsidR="001C26ED" w:rsidRPr="001F3562" w:rsidRDefault="001C26ED" w:rsidP="001C26ED">
      <w:pPr>
        <w:spacing w:before="120"/>
        <w:ind w:left="720"/>
        <w:rPr>
          <w:color w:val="000000"/>
        </w:rPr>
      </w:pPr>
      <w:r w:rsidRPr="001F3562">
        <w:rPr>
          <w:color w:val="000000"/>
        </w:rPr>
        <w:t>The Contractor shall afford full opportunity for the Engineer to examine and audit the quality management system and quality plans and those of its Subcontractors and suppliers to ensure that the requirements of the Contract are being met. These quality audits will be undertaken on a regular basis but reasonable notice shall be given to the Contractor by the Engineer of the date of any such audit.</w:t>
      </w:r>
    </w:p>
    <w:p w:rsidR="001C26ED" w:rsidRPr="001F3562" w:rsidRDefault="001C26ED" w:rsidP="001C26ED">
      <w:pPr>
        <w:ind w:left="720"/>
        <w:rPr>
          <w:color w:val="000000"/>
        </w:rPr>
      </w:pPr>
      <w:r w:rsidRPr="001F3562">
        <w:rPr>
          <w:color w:val="000000"/>
        </w:rPr>
        <w:t>The Contractor shall rectify all non-compliances notified as a result of the audit by the Engineer within the timescale set for such notification.</w:t>
      </w:r>
    </w:p>
    <w:p w:rsidR="001C26ED" w:rsidRPr="001F3562" w:rsidRDefault="001C26ED" w:rsidP="001C26ED">
      <w:pPr>
        <w:ind w:left="720"/>
        <w:rPr>
          <w:bCs/>
          <w:color w:val="000000"/>
        </w:rPr>
      </w:pPr>
      <w:r w:rsidRPr="001F3562">
        <w:rPr>
          <w:bCs/>
          <w:color w:val="000000"/>
        </w:rPr>
        <w:t>In the event of specific problems arising, special audits, over and above the stated routine audits may also be performed.</w:t>
      </w:r>
    </w:p>
    <w:p w:rsidR="001C26ED" w:rsidRPr="001F3562" w:rsidRDefault="001C26ED" w:rsidP="001C26ED">
      <w:pPr>
        <w:rPr>
          <w:bCs/>
          <w:color w:val="000000"/>
        </w:rPr>
      </w:pPr>
    </w:p>
    <w:p w:rsidR="001C26ED" w:rsidRPr="001F3562" w:rsidRDefault="001C26ED" w:rsidP="008F2908">
      <w:pPr>
        <w:keepNext/>
        <w:numPr>
          <w:ilvl w:val="0"/>
          <w:numId w:val="61"/>
        </w:numPr>
        <w:outlineLvl w:val="0"/>
        <w:rPr>
          <w:b/>
          <w:bCs/>
          <w:color w:val="000000"/>
          <w:kern w:val="32"/>
          <w:lang w:val="x-none" w:eastAsia="x-none"/>
        </w:rPr>
      </w:pPr>
      <w:bookmarkStart w:id="175" w:name="_Toc478493541"/>
      <w:bookmarkStart w:id="176" w:name="_Toc492910191"/>
      <w:r w:rsidRPr="001F3562">
        <w:rPr>
          <w:b/>
          <w:bCs/>
          <w:color w:val="000000"/>
          <w:kern w:val="32"/>
          <w:lang w:val="x-none" w:eastAsia="x-none"/>
        </w:rPr>
        <w:t>EQUIPMENT CAPABILITY</w:t>
      </w:r>
      <w:bookmarkEnd w:id="175"/>
      <w:bookmarkEnd w:id="176"/>
    </w:p>
    <w:p w:rsidR="001C26ED" w:rsidRPr="001F3562" w:rsidRDefault="001C26ED" w:rsidP="001C26ED">
      <w:pPr>
        <w:ind w:left="720"/>
        <w:rPr>
          <w:color w:val="000000"/>
        </w:rPr>
      </w:pPr>
      <w:r w:rsidRPr="001F3562">
        <w:rPr>
          <w:color w:val="000000"/>
        </w:rPr>
        <w:t>The contractor shall include in his bid a list of equipment that he proposes to use to execute the project he plans to implement and demonstrate that he has sufficient equipment to execute the assignment(s). The contractor should further indicate whether he owns, or has assured access to (through hire, lease, purchase agreement, availability of manufacturing capacity, or other means), the equipment indicated. In allocating various</w:t>
      </w:r>
      <w:r w:rsidR="0060746F" w:rsidRPr="001F3562">
        <w:rPr>
          <w:color w:val="000000"/>
        </w:rPr>
        <w:t xml:space="preserve"> equipment for these projects,</w:t>
      </w:r>
    </w:p>
    <w:p w:rsidR="001C26ED" w:rsidRPr="001F3562" w:rsidRDefault="001C26ED" w:rsidP="001C26ED">
      <w:pPr>
        <w:rPr>
          <w:color w:val="000000"/>
        </w:rPr>
      </w:pPr>
    </w:p>
    <w:p w:rsidR="001C26ED" w:rsidRPr="001F3562" w:rsidRDefault="001C26ED" w:rsidP="008F2908">
      <w:pPr>
        <w:keepNext/>
        <w:numPr>
          <w:ilvl w:val="0"/>
          <w:numId w:val="61"/>
        </w:numPr>
        <w:spacing w:before="240" w:after="60"/>
        <w:outlineLvl w:val="0"/>
        <w:rPr>
          <w:b/>
          <w:bCs/>
          <w:color w:val="000000"/>
          <w:kern w:val="32"/>
          <w:lang w:val="x-none" w:eastAsia="x-none"/>
        </w:rPr>
      </w:pPr>
      <w:bookmarkStart w:id="177" w:name="_Toc478493542"/>
      <w:bookmarkStart w:id="178" w:name="_Toc492910192"/>
      <w:r w:rsidRPr="001F3562">
        <w:rPr>
          <w:b/>
          <w:bCs/>
          <w:color w:val="000000"/>
          <w:kern w:val="32"/>
          <w:lang w:val="x-none" w:eastAsia="x-none"/>
        </w:rPr>
        <w:t>PROJECT PERFORMANCE SPECIFICATIONS</w:t>
      </w:r>
      <w:bookmarkEnd w:id="177"/>
      <w:bookmarkEnd w:id="178"/>
    </w:p>
    <w:p w:rsidR="001C26ED" w:rsidRPr="001F3562" w:rsidRDefault="001C26ED" w:rsidP="001C26ED">
      <w:pPr>
        <w:ind w:left="720"/>
        <w:outlineLvl w:val="1"/>
        <w:rPr>
          <w:b/>
          <w:bCs/>
          <w:i/>
          <w:iCs/>
          <w:color w:val="000000"/>
          <w:lang w:val="x-none" w:eastAsia="x-none"/>
        </w:rPr>
      </w:pPr>
      <w:bookmarkStart w:id="179" w:name="_Toc483335145"/>
      <w:bookmarkStart w:id="180" w:name="_Toc492910193"/>
      <w:r w:rsidRPr="001F3562">
        <w:rPr>
          <w:b/>
          <w:bCs/>
          <w:i/>
          <w:iCs/>
          <w:color w:val="000000"/>
          <w:lang w:val="x-none" w:eastAsia="x-none"/>
        </w:rPr>
        <w:t>Contract Time</w:t>
      </w:r>
      <w:bookmarkEnd w:id="179"/>
      <w:bookmarkEnd w:id="180"/>
    </w:p>
    <w:p w:rsidR="001C26ED" w:rsidRPr="001F3562" w:rsidRDefault="001C26ED" w:rsidP="002A6B2D">
      <w:pPr>
        <w:ind w:left="720"/>
        <w:rPr>
          <w:color w:val="000000"/>
        </w:rPr>
      </w:pPr>
      <w:r w:rsidRPr="001F3562">
        <w:rPr>
          <w:color w:val="000000"/>
        </w:rPr>
        <w:t xml:space="preserve">The entire project should be implemented within </w:t>
      </w:r>
      <w:r w:rsidR="002A6B2D">
        <w:rPr>
          <w:b/>
          <w:color w:val="000000"/>
        </w:rPr>
        <w:t>4</w:t>
      </w:r>
      <w:r w:rsidRPr="001F3562">
        <w:rPr>
          <w:b/>
          <w:color w:val="000000"/>
        </w:rPr>
        <w:t xml:space="preserve"> </w:t>
      </w:r>
      <w:r w:rsidR="00985B8F" w:rsidRPr="001F3562">
        <w:rPr>
          <w:b/>
          <w:color w:val="000000"/>
        </w:rPr>
        <w:t>months’</w:t>
      </w:r>
      <w:r w:rsidRPr="001F3562">
        <w:rPr>
          <w:b/>
          <w:color w:val="000000"/>
        </w:rPr>
        <w:t xml:space="preserve"> period</w:t>
      </w:r>
      <w:r w:rsidRPr="001F3562">
        <w:rPr>
          <w:color w:val="000000"/>
        </w:rPr>
        <w:t xml:space="preserve"> </w:t>
      </w:r>
    </w:p>
    <w:p w:rsidR="001C26ED" w:rsidRPr="001F3562" w:rsidRDefault="001C26ED" w:rsidP="001C26ED">
      <w:pPr>
        <w:ind w:left="720"/>
        <w:outlineLvl w:val="1"/>
        <w:rPr>
          <w:b/>
          <w:bCs/>
          <w:i/>
          <w:iCs/>
          <w:color w:val="000000"/>
          <w:lang w:val="x-none" w:eastAsia="x-none"/>
        </w:rPr>
      </w:pPr>
      <w:bookmarkStart w:id="181" w:name="_Toc483335146"/>
      <w:bookmarkStart w:id="182" w:name="_Toc492910194"/>
      <w:r w:rsidRPr="001F3562">
        <w:rPr>
          <w:b/>
          <w:bCs/>
          <w:i/>
          <w:iCs/>
          <w:color w:val="000000"/>
          <w:lang w:val="x-none" w:eastAsia="x-none"/>
        </w:rPr>
        <w:t>Quality/Condition at Delivery (Project Completion)</w:t>
      </w:r>
      <w:bookmarkEnd w:id="181"/>
      <w:bookmarkEnd w:id="182"/>
    </w:p>
    <w:p w:rsidR="001C26ED" w:rsidRPr="001F3562" w:rsidRDefault="0060746F" w:rsidP="00461946">
      <w:pPr>
        <w:tabs>
          <w:tab w:val="left" w:pos="1134"/>
        </w:tabs>
        <w:ind w:left="720"/>
        <w:rPr>
          <w:color w:val="000000"/>
        </w:rPr>
      </w:pPr>
      <w:r w:rsidRPr="001F3562">
        <w:rPr>
          <w:color w:val="000000"/>
        </w:rPr>
        <w:t xml:space="preserve">Should an element of the </w:t>
      </w:r>
      <w:r w:rsidR="00461946" w:rsidRPr="001F3562">
        <w:rPr>
          <w:color w:val="000000"/>
        </w:rPr>
        <w:t>PHCC facility</w:t>
      </w:r>
      <w:r w:rsidR="001C26ED" w:rsidRPr="001F3562">
        <w:rPr>
          <w:color w:val="000000"/>
        </w:rPr>
        <w:t xml:space="preserve"> be classified as failed, the failures must be repaired as specified if one of the following conditions appears by the end of the defects liability period before handover by the Contractor to </w:t>
      </w:r>
      <w:r w:rsidR="00461946" w:rsidRPr="001F3562">
        <w:rPr>
          <w:color w:val="000000"/>
        </w:rPr>
        <w:t>ASB</w:t>
      </w:r>
      <w:r w:rsidR="001C26ED" w:rsidRPr="001F3562">
        <w:rPr>
          <w:color w:val="000000"/>
        </w:rPr>
        <w:t>: –</w:t>
      </w:r>
    </w:p>
    <w:p w:rsidR="001C26ED" w:rsidRPr="001F3562" w:rsidRDefault="001C26ED" w:rsidP="008F2908">
      <w:pPr>
        <w:numPr>
          <w:ilvl w:val="0"/>
          <w:numId w:val="68"/>
        </w:numPr>
        <w:tabs>
          <w:tab w:val="num" w:pos="360"/>
          <w:tab w:val="num" w:pos="720"/>
          <w:tab w:val="left" w:pos="1260"/>
        </w:tabs>
        <w:ind w:firstLine="0"/>
        <w:contextualSpacing/>
        <w:rPr>
          <w:color w:val="000000"/>
          <w:lang w:eastAsia="fr-FR"/>
        </w:rPr>
      </w:pPr>
      <w:r w:rsidRPr="001F3562">
        <w:rPr>
          <w:color w:val="000000"/>
          <w:lang w:eastAsia="fr-FR"/>
        </w:rPr>
        <w:t xml:space="preserve">Defective concrete or steel surfaces </w:t>
      </w:r>
      <w:r w:rsidR="00361105" w:rsidRPr="001F3562">
        <w:rPr>
          <w:color w:val="000000"/>
          <w:lang w:eastAsia="fr-FR"/>
        </w:rPr>
        <w:t>exhibiting any</w:t>
      </w:r>
      <w:r w:rsidRPr="001F3562">
        <w:rPr>
          <w:color w:val="000000"/>
          <w:lang w:eastAsia="fr-FR"/>
        </w:rPr>
        <w:t xml:space="preserve"> form of structural or none structural deficiency, </w:t>
      </w:r>
    </w:p>
    <w:p w:rsidR="001C26ED" w:rsidRPr="001F3562" w:rsidRDefault="001C26ED" w:rsidP="008F2908">
      <w:pPr>
        <w:numPr>
          <w:ilvl w:val="0"/>
          <w:numId w:val="68"/>
        </w:numPr>
        <w:tabs>
          <w:tab w:val="num" w:pos="360"/>
          <w:tab w:val="num" w:pos="720"/>
          <w:tab w:val="left" w:pos="1260"/>
        </w:tabs>
        <w:ind w:firstLine="0"/>
        <w:contextualSpacing/>
        <w:rPr>
          <w:color w:val="000000"/>
          <w:lang w:eastAsia="fr-FR"/>
        </w:rPr>
      </w:pPr>
      <w:r w:rsidRPr="001F3562">
        <w:rPr>
          <w:color w:val="000000"/>
          <w:lang w:eastAsia="fr-FR"/>
        </w:rPr>
        <w:t>Excessive defle</w:t>
      </w:r>
      <w:r w:rsidR="001D76B8" w:rsidRPr="001F3562">
        <w:rPr>
          <w:color w:val="000000"/>
          <w:lang w:eastAsia="fr-FR"/>
        </w:rPr>
        <w:t>ction beyond acceptable limits,</w:t>
      </w:r>
      <w:r w:rsidR="003B65AD" w:rsidRPr="001F3562">
        <w:rPr>
          <w:color w:val="000000"/>
          <w:lang w:eastAsia="fr-FR"/>
        </w:rPr>
        <w:t xml:space="preserve"> </w:t>
      </w:r>
      <w:r w:rsidR="0060746F" w:rsidRPr="001F3562">
        <w:rPr>
          <w:color w:val="000000"/>
          <w:lang w:eastAsia="fr-FR"/>
        </w:rPr>
        <w:t>which are</w:t>
      </w:r>
      <w:r w:rsidRPr="001F3562">
        <w:rPr>
          <w:color w:val="000000"/>
          <w:lang w:eastAsia="fr-FR"/>
        </w:rPr>
        <w:t xml:space="preserve"> required under the relevant codes/good industry practices applied.</w:t>
      </w:r>
    </w:p>
    <w:p w:rsidR="001C26ED" w:rsidRPr="001F3562" w:rsidRDefault="001C26ED" w:rsidP="008F2908">
      <w:pPr>
        <w:numPr>
          <w:ilvl w:val="0"/>
          <w:numId w:val="68"/>
        </w:numPr>
        <w:tabs>
          <w:tab w:val="num" w:pos="360"/>
          <w:tab w:val="num" w:pos="720"/>
          <w:tab w:val="left" w:pos="1260"/>
        </w:tabs>
        <w:ind w:firstLine="0"/>
        <w:contextualSpacing/>
        <w:rPr>
          <w:color w:val="000000"/>
          <w:lang w:eastAsia="fr-FR"/>
        </w:rPr>
      </w:pPr>
      <w:r w:rsidRPr="001F3562">
        <w:rPr>
          <w:color w:val="000000"/>
          <w:lang w:eastAsia="fr-FR"/>
        </w:rPr>
        <w:t>Collapse of any part or the whole of the designed and constructed facility except in event of Force Majeure (that occasioned by Acts of God or as provided under the ensuing contract);</w:t>
      </w:r>
    </w:p>
    <w:p w:rsidR="003B65AD" w:rsidRPr="001F3562" w:rsidRDefault="001C26ED" w:rsidP="008F2908">
      <w:pPr>
        <w:numPr>
          <w:ilvl w:val="0"/>
          <w:numId w:val="68"/>
        </w:numPr>
        <w:tabs>
          <w:tab w:val="num" w:pos="360"/>
          <w:tab w:val="num" w:pos="720"/>
          <w:tab w:val="left" w:pos="1260"/>
        </w:tabs>
        <w:ind w:firstLine="0"/>
        <w:contextualSpacing/>
        <w:rPr>
          <w:color w:val="000000"/>
          <w:lang w:eastAsia="fr-FR"/>
        </w:rPr>
      </w:pPr>
      <w:r w:rsidRPr="001F3562">
        <w:rPr>
          <w:color w:val="000000"/>
          <w:lang w:eastAsia="fr-FR"/>
        </w:rPr>
        <w:t xml:space="preserve">Sub base saturation resulting in loss of strength and stability making the structure susceptible to breakup or deform excessively </w:t>
      </w:r>
    </w:p>
    <w:p w:rsidR="001C26ED" w:rsidRPr="001F3562" w:rsidRDefault="001C26ED" w:rsidP="008F2908">
      <w:pPr>
        <w:numPr>
          <w:ilvl w:val="0"/>
          <w:numId w:val="68"/>
        </w:numPr>
        <w:tabs>
          <w:tab w:val="num" w:pos="360"/>
          <w:tab w:val="num" w:pos="720"/>
          <w:tab w:val="left" w:pos="1260"/>
        </w:tabs>
        <w:ind w:firstLine="0"/>
        <w:contextualSpacing/>
        <w:rPr>
          <w:color w:val="000000"/>
          <w:lang w:eastAsia="fr-FR"/>
        </w:rPr>
      </w:pPr>
      <w:r w:rsidRPr="001F3562">
        <w:rPr>
          <w:color w:val="000000"/>
          <w:lang w:eastAsia="fr-FR"/>
        </w:rPr>
        <w:t>Differential settlement;</w:t>
      </w:r>
    </w:p>
    <w:p w:rsidR="001C26ED" w:rsidRPr="001F3562" w:rsidRDefault="001C26ED" w:rsidP="008F2908">
      <w:pPr>
        <w:numPr>
          <w:ilvl w:val="0"/>
          <w:numId w:val="68"/>
        </w:numPr>
        <w:tabs>
          <w:tab w:val="num" w:pos="360"/>
          <w:tab w:val="num" w:pos="720"/>
          <w:tab w:val="left" w:pos="1260"/>
        </w:tabs>
        <w:ind w:firstLine="0"/>
        <w:contextualSpacing/>
        <w:rPr>
          <w:color w:val="000000"/>
          <w:lang w:eastAsia="fr-FR"/>
        </w:rPr>
      </w:pPr>
      <w:r w:rsidRPr="001F3562">
        <w:rPr>
          <w:color w:val="000000"/>
          <w:lang w:eastAsia="fr-FR"/>
        </w:rPr>
        <w:t>Joint failures.</w:t>
      </w:r>
    </w:p>
    <w:p w:rsidR="001C26ED" w:rsidRPr="001F3562" w:rsidRDefault="001C26ED" w:rsidP="001C26ED">
      <w:pPr>
        <w:rPr>
          <w:color w:val="000000"/>
        </w:rPr>
      </w:pPr>
    </w:p>
    <w:p w:rsidR="001C26ED" w:rsidRPr="001F3562" w:rsidRDefault="001C26ED" w:rsidP="00D311A2">
      <w:pPr>
        <w:ind w:left="630"/>
        <w:rPr>
          <w:color w:val="000000"/>
        </w:rPr>
      </w:pPr>
      <w:r w:rsidRPr="001F3562">
        <w:rPr>
          <w:color w:val="000000"/>
        </w:rPr>
        <w:t>It should be noted that causes of any of the above defects must first be identified before any corrective intervention is agreed and</w:t>
      </w:r>
      <w:r w:rsidR="00D311A2" w:rsidRPr="001F3562">
        <w:rPr>
          <w:color w:val="000000"/>
        </w:rPr>
        <w:t xml:space="preserve"> implemented by the contractor </w:t>
      </w:r>
      <w:r w:rsidRPr="001F3562">
        <w:rPr>
          <w:rFonts w:eastAsia="Calibri"/>
          <w:color w:val="000000"/>
        </w:rPr>
        <w:t xml:space="preserve">engineers. </w:t>
      </w:r>
    </w:p>
    <w:p w:rsidR="001C26ED" w:rsidRPr="001F3562" w:rsidRDefault="001C26ED" w:rsidP="001C26ED">
      <w:pPr>
        <w:rPr>
          <w:color w:val="000000"/>
          <w:lang w:eastAsia="fr-FR"/>
        </w:rPr>
        <w:sectPr w:rsidR="001C26ED" w:rsidRPr="001F3562" w:rsidSect="001C26ED">
          <w:headerReference w:type="default" r:id="rId18"/>
          <w:footerReference w:type="default" r:id="rId19"/>
          <w:endnotePr>
            <w:numFmt w:val="decimal"/>
          </w:endnotePr>
          <w:pgSz w:w="11907" w:h="16840" w:code="9"/>
          <w:pgMar w:top="1440" w:right="1440" w:bottom="1440" w:left="1440" w:header="720" w:footer="720" w:gutter="0"/>
          <w:cols w:space="720"/>
          <w:noEndnote/>
        </w:sectPr>
      </w:pPr>
    </w:p>
    <w:p w:rsidR="001C26ED" w:rsidRPr="001F3562" w:rsidRDefault="001C26ED" w:rsidP="001C26ED">
      <w:pPr>
        <w:outlineLvl w:val="0"/>
        <w:rPr>
          <w:b/>
          <w:bCs/>
          <w:iCs/>
          <w:color w:val="000000"/>
          <w:kern w:val="32"/>
          <w:lang w:val="x-none" w:eastAsia="x-none"/>
        </w:rPr>
      </w:pPr>
      <w:bookmarkStart w:id="183" w:name="_Toc478493544"/>
      <w:bookmarkStart w:id="184" w:name="_Toc492910196"/>
      <w:r w:rsidRPr="001F3562">
        <w:rPr>
          <w:b/>
          <w:bCs/>
          <w:iCs/>
          <w:color w:val="000000"/>
          <w:kern w:val="32"/>
          <w:lang w:val="x-none" w:eastAsia="x-none"/>
        </w:rPr>
        <w:t>Work Plan</w:t>
      </w:r>
      <w:bookmarkEnd w:id="183"/>
      <w:bookmarkEnd w:id="184"/>
    </w:p>
    <w:p w:rsidR="001C26ED" w:rsidRDefault="001C26ED" w:rsidP="001C26ED">
      <w:pPr>
        <w:rPr>
          <w:color w:val="000000"/>
        </w:rPr>
      </w:pPr>
      <w:r w:rsidRPr="001F3562">
        <w:rPr>
          <w:color w:val="000000"/>
        </w:rPr>
        <w:t>Each Bidder shall set out a detailed Work Program, CVs of experienced personnel and Schedule for design and construction of the Design and Build Works to be undertaken, risk management plan including estimated start and finish dates for individual components and identification of major milestones and critical path.  The proposed Program and Schedule shall be developed according to Employer’s Requirements and shall address the following:</w:t>
      </w:r>
    </w:p>
    <w:p w:rsidR="005F5C17" w:rsidRPr="001F3562" w:rsidRDefault="005F5C17" w:rsidP="001C26ED">
      <w:pPr>
        <w:rPr>
          <w:color w:val="000000"/>
        </w:rPr>
      </w:pPr>
    </w:p>
    <w:p w:rsidR="001C26ED" w:rsidRPr="001F3562" w:rsidRDefault="001C26ED" w:rsidP="008F2908">
      <w:pPr>
        <w:numPr>
          <w:ilvl w:val="0"/>
          <w:numId w:val="66"/>
        </w:numPr>
        <w:tabs>
          <w:tab w:val="num" w:pos="851"/>
        </w:tabs>
        <w:rPr>
          <w:color w:val="000000"/>
        </w:rPr>
      </w:pPr>
      <w:r w:rsidRPr="001F3562">
        <w:rPr>
          <w:color w:val="000000"/>
        </w:rPr>
        <w:t xml:space="preserve">Details of the proposed schedule for design of the Design and Build Works, including the submission of design documents, review and approval. </w:t>
      </w:r>
    </w:p>
    <w:p w:rsidR="001C26ED" w:rsidRPr="001F3562" w:rsidRDefault="001C26ED" w:rsidP="001C26ED">
      <w:pPr>
        <w:tabs>
          <w:tab w:val="num" w:pos="851"/>
        </w:tabs>
        <w:ind w:left="360"/>
        <w:rPr>
          <w:color w:val="000000"/>
        </w:rPr>
      </w:pPr>
    </w:p>
    <w:p w:rsidR="001C26ED" w:rsidRPr="005F5C17" w:rsidRDefault="001C26ED" w:rsidP="008F2908">
      <w:pPr>
        <w:numPr>
          <w:ilvl w:val="0"/>
          <w:numId w:val="66"/>
        </w:numPr>
        <w:tabs>
          <w:tab w:val="num" w:pos="851"/>
        </w:tabs>
        <w:rPr>
          <w:color w:val="000000"/>
        </w:rPr>
      </w:pPr>
      <w:r w:rsidRPr="001F3562">
        <w:rPr>
          <w:color w:val="000000"/>
        </w:rPr>
        <w:t>CVs of the following registered personnel with relevant experience:</w:t>
      </w:r>
    </w:p>
    <w:p w:rsidR="001C26ED" w:rsidRPr="005F5C17" w:rsidRDefault="001C26ED" w:rsidP="005C12FA">
      <w:pPr>
        <w:ind w:left="360"/>
        <w:rPr>
          <w:b/>
          <w:color w:val="000000"/>
        </w:rPr>
      </w:pPr>
    </w:p>
    <w:tbl>
      <w:tblPr>
        <w:tblW w:w="9214" w:type="dxa"/>
        <w:tblInd w:w="108" w:type="dxa"/>
        <w:tblLayout w:type="fixed"/>
        <w:tblLook w:val="0000" w:firstRow="0" w:lastRow="0" w:firstColumn="0" w:lastColumn="0" w:noHBand="0" w:noVBand="0"/>
      </w:tblPr>
      <w:tblGrid>
        <w:gridCol w:w="9214"/>
      </w:tblGrid>
      <w:tr w:rsidR="001C26ED" w:rsidRPr="005F5C17" w:rsidTr="001C26ED">
        <w:tc>
          <w:tcPr>
            <w:tcW w:w="7229" w:type="dxa"/>
          </w:tcPr>
          <w:p w:rsidR="007F4E6E" w:rsidRPr="005F5C17" w:rsidRDefault="008B5B6A" w:rsidP="00461946">
            <w:pPr>
              <w:numPr>
                <w:ilvl w:val="0"/>
                <w:numId w:val="9"/>
              </w:numPr>
              <w:ind w:left="612"/>
              <w:rPr>
                <w:b/>
                <w:color w:val="000000"/>
              </w:rPr>
            </w:pPr>
            <w:r w:rsidRPr="005F5C17">
              <w:rPr>
                <w:b/>
                <w:color w:val="000000"/>
              </w:rPr>
              <w:t>Construction manager</w:t>
            </w:r>
            <w:r w:rsidRPr="005F5C17">
              <w:rPr>
                <w:color w:val="000000"/>
              </w:rPr>
              <w:t>:</w:t>
            </w:r>
            <w:r w:rsidRPr="005F5C17">
              <w:rPr>
                <w:bCs/>
                <w:color w:val="000000"/>
              </w:rPr>
              <w:t xml:space="preserve"> Should have a Bachelor of Science in </w:t>
            </w:r>
            <w:r w:rsidR="00461946" w:rsidRPr="005F5C17">
              <w:rPr>
                <w:bCs/>
                <w:color w:val="000000"/>
              </w:rPr>
              <w:t>Architect</w:t>
            </w:r>
            <w:r w:rsidRPr="005F5C17">
              <w:rPr>
                <w:bCs/>
                <w:color w:val="000000"/>
              </w:rPr>
              <w:t xml:space="preserve"> Engineering degree from a recognized University, registered with requisite professional institutions, and having experience of at least </w:t>
            </w:r>
            <w:r w:rsidR="007F4E6E" w:rsidRPr="005F5C17">
              <w:rPr>
                <w:bCs/>
                <w:color w:val="000000"/>
              </w:rPr>
              <w:t>5</w:t>
            </w:r>
            <w:r w:rsidRPr="005F5C17">
              <w:rPr>
                <w:bCs/>
                <w:color w:val="000000"/>
              </w:rPr>
              <w:t xml:space="preserve"> years of similar experience in supervision of similar work, 5 years of which should be specific to </w:t>
            </w:r>
            <w:r w:rsidR="007F4E6E" w:rsidRPr="005F5C17">
              <w:rPr>
                <w:bCs/>
                <w:color w:val="000000"/>
              </w:rPr>
              <w:t>Factory</w:t>
            </w:r>
            <w:r w:rsidRPr="005F5C17">
              <w:rPr>
                <w:bCs/>
                <w:color w:val="000000"/>
              </w:rPr>
              <w:t xml:space="preserve"> infrastructure </w:t>
            </w:r>
          </w:p>
          <w:p w:rsidR="000258F0" w:rsidRPr="005F5C17" w:rsidRDefault="008B5B6A" w:rsidP="00461946">
            <w:pPr>
              <w:numPr>
                <w:ilvl w:val="0"/>
                <w:numId w:val="9"/>
              </w:numPr>
              <w:ind w:left="612"/>
              <w:rPr>
                <w:b/>
                <w:color w:val="000000"/>
              </w:rPr>
            </w:pPr>
            <w:r w:rsidRPr="005F5C17">
              <w:rPr>
                <w:bCs/>
                <w:color w:val="000000"/>
              </w:rPr>
              <w:t xml:space="preserve">The team leader shall also have experience in contract/project management and knowledge in </w:t>
            </w:r>
            <w:r w:rsidR="00461946" w:rsidRPr="005F5C17">
              <w:rPr>
                <w:bCs/>
                <w:color w:val="000000"/>
              </w:rPr>
              <w:t>Iraq</w:t>
            </w:r>
            <w:r w:rsidRPr="005F5C17">
              <w:rPr>
                <w:bCs/>
                <w:color w:val="000000"/>
              </w:rPr>
              <w:t xml:space="preserve"> procurement guidelines and regulations.</w:t>
            </w:r>
            <w:r w:rsidR="001C26ED" w:rsidRPr="005F5C17">
              <w:rPr>
                <w:b/>
                <w:color w:val="000000"/>
              </w:rPr>
              <w:t xml:space="preserve"> </w:t>
            </w:r>
          </w:p>
          <w:p w:rsidR="000258F0" w:rsidRPr="005F5C17" w:rsidRDefault="008B5B6A" w:rsidP="000258F0">
            <w:pPr>
              <w:numPr>
                <w:ilvl w:val="0"/>
                <w:numId w:val="9"/>
              </w:numPr>
              <w:ind w:left="612"/>
              <w:rPr>
                <w:b/>
                <w:color w:val="000000"/>
              </w:rPr>
            </w:pPr>
            <w:r w:rsidRPr="005F5C17">
              <w:rPr>
                <w:b/>
                <w:color w:val="000000"/>
              </w:rPr>
              <w:t>Site engineer</w:t>
            </w:r>
            <w:r w:rsidRPr="005F5C17">
              <w:rPr>
                <w:color w:val="000000"/>
              </w:rPr>
              <w:t>:</w:t>
            </w:r>
            <w:r w:rsidRPr="005F5C17">
              <w:rPr>
                <w:bCs/>
                <w:color w:val="000000"/>
              </w:rPr>
              <w:t xml:space="preserve"> </w:t>
            </w:r>
            <w:r w:rsidRPr="005F5C17">
              <w:rPr>
                <w:color w:val="000000"/>
              </w:rPr>
              <w:t xml:space="preserve">Should have Bachelor of Science in </w:t>
            </w:r>
            <w:r w:rsidR="00461946" w:rsidRPr="005F5C17">
              <w:rPr>
                <w:bCs/>
                <w:color w:val="000000"/>
              </w:rPr>
              <w:t>Architect</w:t>
            </w:r>
            <w:r w:rsidRPr="005F5C17">
              <w:rPr>
                <w:color w:val="000000"/>
              </w:rPr>
              <w:t xml:space="preserve"> Engineering degree from a recognized University, qualified and competent registered professional with practicing certificate, and having experience of at least 5 years of similar experience in supervision of similar work, 3 years of which should be specific to</w:t>
            </w:r>
            <w:r w:rsidR="00E23521" w:rsidRPr="005F5C17">
              <w:rPr>
                <w:bCs/>
                <w:color w:val="000000"/>
              </w:rPr>
              <w:t xml:space="preserve"> Factory infrastructure </w:t>
            </w:r>
          </w:p>
          <w:p w:rsidR="000258F0" w:rsidRPr="005F5C17" w:rsidRDefault="00E23521" w:rsidP="000258F0">
            <w:pPr>
              <w:numPr>
                <w:ilvl w:val="0"/>
                <w:numId w:val="9"/>
              </w:numPr>
              <w:ind w:left="612"/>
              <w:rPr>
                <w:b/>
                <w:color w:val="000000"/>
              </w:rPr>
            </w:pPr>
            <w:r w:rsidRPr="005F5C17">
              <w:rPr>
                <w:b/>
                <w:color w:val="000000"/>
              </w:rPr>
              <w:t>1</w:t>
            </w:r>
            <w:r w:rsidR="008B5B6A" w:rsidRPr="005F5C17">
              <w:rPr>
                <w:b/>
                <w:color w:val="000000"/>
              </w:rPr>
              <w:t xml:space="preserve"> </w:t>
            </w:r>
            <w:r w:rsidRPr="005F5C17">
              <w:rPr>
                <w:b/>
                <w:color w:val="000000"/>
              </w:rPr>
              <w:t>numbers</w:t>
            </w:r>
            <w:r w:rsidR="008B5B6A" w:rsidRPr="005F5C17">
              <w:rPr>
                <w:b/>
                <w:color w:val="000000"/>
              </w:rPr>
              <w:t>, Superintendent of works (building works):</w:t>
            </w:r>
            <w:r w:rsidR="008B5B6A" w:rsidRPr="005F5C17">
              <w:rPr>
                <w:b/>
                <w:color w:val="000000"/>
                <w:lang w:val="en-GB"/>
              </w:rPr>
              <w:t xml:space="preserve"> </w:t>
            </w:r>
            <w:r w:rsidR="008B5B6A" w:rsidRPr="005F5C17">
              <w:rPr>
                <w:color w:val="000000"/>
                <w:lang w:val="en-GB"/>
              </w:rPr>
              <w:t xml:space="preserve">Should have ordinary diploma in building and Civil Engineering from a recognized University/institution, and having experience of at least </w:t>
            </w:r>
            <w:r w:rsidRPr="005F5C17">
              <w:rPr>
                <w:color w:val="000000"/>
                <w:lang w:val="en-GB"/>
              </w:rPr>
              <w:t>5</w:t>
            </w:r>
            <w:r w:rsidR="008B5B6A" w:rsidRPr="005F5C17">
              <w:rPr>
                <w:color w:val="000000"/>
                <w:lang w:val="en-GB"/>
              </w:rPr>
              <w:t xml:space="preserve"> years of similar experience in the field under review, </w:t>
            </w:r>
            <w:r w:rsidRPr="005F5C17">
              <w:rPr>
                <w:color w:val="000000"/>
                <w:lang w:val="en-GB"/>
              </w:rPr>
              <w:t>3</w:t>
            </w:r>
            <w:r w:rsidR="008B5B6A" w:rsidRPr="005F5C17">
              <w:rPr>
                <w:color w:val="000000"/>
                <w:lang w:val="en-GB"/>
              </w:rPr>
              <w:t xml:space="preserve"> years of which should be specific to buildings and structures.</w:t>
            </w:r>
          </w:p>
          <w:p w:rsidR="001C26ED" w:rsidRPr="005F5C17" w:rsidRDefault="00E23521" w:rsidP="00D311A2">
            <w:pPr>
              <w:numPr>
                <w:ilvl w:val="0"/>
                <w:numId w:val="9"/>
              </w:numPr>
              <w:ind w:left="612"/>
              <w:rPr>
                <w:b/>
                <w:color w:val="000000"/>
              </w:rPr>
            </w:pPr>
            <w:r w:rsidRPr="005F5C17">
              <w:rPr>
                <w:b/>
                <w:color w:val="000000"/>
              </w:rPr>
              <w:t>1</w:t>
            </w:r>
            <w:r w:rsidR="008B5B6A" w:rsidRPr="005F5C17">
              <w:rPr>
                <w:b/>
                <w:color w:val="000000"/>
              </w:rPr>
              <w:t xml:space="preserve"> Number, health and safety </w:t>
            </w:r>
            <w:r w:rsidR="000258F0" w:rsidRPr="005F5C17">
              <w:rPr>
                <w:b/>
                <w:color w:val="000000"/>
              </w:rPr>
              <w:t>officer.</w:t>
            </w:r>
            <w:r w:rsidR="008B5B6A" w:rsidRPr="005F5C17">
              <w:rPr>
                <w:bCs/>
                <w:color w:val="000000"/>
              </w:rPr>
              <w:t xml:space="preserve"> Should have a minimum of a diploma in engineering or any other field and a certificate in occupational health and safety.</w:t>
            </w:r>
            <w:r w:rsidR="008B5B6A" w:rsidRPr="005F5C17">
              <w:rPr>
                <w:b/>
                <w:color w:val="000000"/>
              </w:rPr>
              <w:t xml:space="preserve"> </w:t>
            </w:r>
          </w:p>
        </w:tc>
      </w:tr>
    </w:tbl>
    <w:p w:rsidR="001C26ED" w:rsidRPr="001F3562" w:rsidRDefault="001C26ED" w:rsidP="001C26ED">
      <w:pPr>
        <w:ind w:left="720"/>
        <w:rPr>
          <w:color w:val="000000"/>
          <w:lang w:eastAsia="fr-FR"/>
        </w:rPr>
      </w:pPr>
    </w:p>
    <w:p w:rsidR="001C26ED" w:rsidRPr="001F3562" w:rsidRDefault="001C26ED" w:rsidP="008F2908">
      <w:pPr>
        <w:numPr>
          <w:ilvl w:val="0"/>
          <w:numId w:val="66"/>
        </w:numPr>
        <w:tabs>
          <w:tab w:val="num" w:pos="851"/>
        </w:tabs>
        <w:rPr>
          <w:color w:val="000000"/>
        </w:rPr>
      </w:pPr>
      <w:r w:rsidRPr="001F3562">
        <w:rPr>
          <w:color w:val="000000"/>
        </w:rPr>
        <w:t>Details of the proposed timeline for carrying out the Design and Build Works within the Time for Completion, in the form of a Ghantt Chart (in MS Project) showing clearly the critical path activities.</w:t>
      </w:r>
    </w:p>
    <w:p w:rsidR="001C26ED" w:rsidRPr="001F3562" w:rsidRDefault="001C26ED" w:rsidP="001C26ED">
      <w:pPr>
        <w:tabs>
          <w:tab w:val="num" w:pos="851"/>
        </w:tabs>
        <w:rPr>
          <w:color w:val="000000"/>
        </w:rPr>
      </w:pPr>
    </w:p>
    <w:p w:rsidR="001C26ED" w:rsidRPr="001F3562" w:rsidRDefault="001C26ED" w:rsidP="008F2908">
      <w:pPr>
        <w:numPr>
          <w:ilvl w:val="0"/>
          <w:numId w:val="66"/>
        </w:numPr>
        <w:tabs>
          <w:tab w:val="num" w:pos="851"/>
        </w:tabs>
        <w:rPr>
          <w:color w:val="000000"/>
        </w:rPr>
      </w:pPr>
      <w:r w:rsidRPr="001F3562">
        <w:rPr>
          <w:color w:val="000000"/>
        </w:rPr>
        <w:t>Details of the proposed timeline for the testing, commissioning and handing over of the completed Design and Build Works.</w:t>
      </w:r>
    </w:p>
    <w:p w:rsidR="001C26ED" w:rsidRPr="001F3562" w:rsidRDefault="001C26ED" w:rsidP="001C26ED">
      <w:pPr>
        <w:tabs>
          <w:tab w:val="num" w:pos="851"/>
        </w:tabs>
        <w:ind w:left="360"/>
        <w:rPr>
          <w:color w:val="000000"/>
        </w:rPr>
      </w:pPr>
    </w:p>
    <w:p w:rsidR="001C26ED" w:rsidRPr="001F3562" w:rsidRDefault="001C26ED" w:rsidP="008F2908">
      <w:pPr>
        <w:numPr>
          <w:ilvl w:val="0"/>
          <w:numId w:val="66"/>
        </w:numPr>
        <w:tabs>
          <w:tab w:val="num" w:pos="851"/>
        </w:tabs>
        <w:rPr>
          <w:i/>
          <w:color w:val="000000"/>
        </w:rPr>
      </w:pPr>
      <w:r w:rsidRPr="001F3562">
        <w:rPr>
          <w:i/>
          <w:color w:val="000000"/>
        </w:rPr>
        <w:t>[Other proposed measures as may be appropriate].</w:t>
      </w:r>
    </w:p>
    <w:p w:rsidR="001C26ED" w:rsidRPr="001F3562" w:rsidRDefault="001C26ED" w:rsidP="001C26ED">
      <w:pPr>
        <w:rPr>
          <w:b/>
          <w:color w:val="000000"/>
        </w:rPr>
      </w:pPr>
    </w:p>
    <w:p w:rsidR="001C26ED" w:rsidRPr="001F3562" w:rsidRDefault="001C26ED" w:rsidP="001C26ED">
      <w:pPr>
        <w:outlineLvl w:val="0"/>
        <w:rPr>
          <w:b/>
          <w:bCs/>
          <w:iCs/>
          <w:color w:val="000000"/>
          <w:kern w:val="32"/>
          <w:lang w:val="x-none" w:eastAsia="x-none"/>
        </w:rPr>
      </w:pPr>
      <w:bookmarkStart w:id="185" w:name="_Toc478493545"/>
      <w:bookmarkStart w:id="186" w:name="_Toc492910197"/>
      <w:r w:rsidRPr="001F3562">
        <w:rPr>
          <w:b/>
          <w:bCs/>
          <w:iCs/>
          <w:color w:val="000000"/>
          <w:kern w:val="32"/>
          <w:lang w:val="x-none" w:eastAsia="x-none"/>
        </w:rPr>
        <w:t>Cash Flow Projections</w:t>
      </w:r>
      <w:bookmarkEnd w:id="185"/>
      <w:bookmarkEnd w:id="186"/>
    </w:p>
    <w:p w:rsidR="001C26ED" w:rsidRPr="001F3562" w:rsidRDefault="001C26ED" w:rsidP="0055128D">
      <w:pPr>
        <w:rPr>
          <w:color w:val="000000"/>
        </w:rPr>
      </w:pPr>
      <w:r w:rsidRPr="001F3562">
        <w:rPr>
          <w:color w:val="000000"/>
        </w:rPr>
        <w:t>Each Bidder shall set out details of the C</w:t>
      </w:r>
      <w:r w:rsidR="0055128D" w:rsidRPr="001F3562">
        <w:rPr>
          <w:color w:val="000000"/>
        </w:rPr>
        <w:t xml:space="preserve">ash Flow Projection indicating monthly </w:t>
      </w:r>
      <w:r w:rsidRPr="001F3562">
        <w:rPr>
          <w:color w:val="000000"/>
        </w:rPr>
        <w:t xml:space="preserve">projected expenditure throughout the duration of the Contract, both the percent of the Accepted Contract Amount and the cumulative percentage of the Accepted Contract Amount by </w:t>
      </w:r>
      <w:r w:rsidR="0055128D" w:rsidRPr="001F3562">
        <w:rPr>
          <w:color w:val="000000"/>
        </w:rPr>
        <w:t>month</w:t>
      </w:r>
      <w:r w:rsidRPr="001F3562">
        <w:rPr>
          <w:color w:val="000000"/>
        </w:rPr>
        <w:t>.  The Cash Flow Projections shall address the following, taking into consideration payment of the Advance Payment, amortization of the Advance Payment, withholding of the Retention, and release of the Retention:</w:t>
      </w:r>
    </w:p>
    <w:p w:rsidR="001C26ED" w:rsidRPr="001F3562" w:rsidRDefault="001C26ED" w:rsidP="001C26ED">
      <w:pPr>
        <w:numPr>
          <w:ilvl w:val="0"/>
          <w:numId w:val="26"/>
        </w:numPr>
        <w:tabs>
          <w:tab w:val="clear" w:pos="720"/>
          <w:tab w:val="num" w:pos="360"/>
        </w:tabs>
        <w:ind w:left="360"/>
        <w:rPr>
          <w:color w:val="000000"/>
        </w:rPr>
      </w:pPr>
      <w:r w:rsidRPr="001F3562">
        <w:rPr>
          <w:color w:val="000000"/>
        </w:rPr>
        <w:t>The periodic payments by milestones for the design and construction of the Design and Build Works.</w:t>
      </w:r>
    </w:p>
    <w:p w:rsidR="001C26ED" w:rsidRPr="001F3562" w:rsidRDefault="001C26ED" w:rsidP="001C26ED">
      <w:pPr>
        <w:ind w:left="360"/>
        <w:rPr>
          <w:color w:val="000000"/>
        </w:rPr>
      </w:pPr>
    </w:p>
    <w:p w:rsidR="001C26ED" w:rsidRPr="001F3562" w:rsidRDefault="001C26ED" w:rsidP="001C26ED">
      <w:pPr>
        <w:numPr>
          <w:ilvl w:val="0"/>
          <w:numId w:val="26"/>
        </w:numPr>
        <w:tabs>
          <w:tab w:val="clear" w:pos="720"/>
          <w:tab w:val="num" w:pos="360"/>
        </w:tabs>
        <w:ind w:left="360"/>
        <w:rPr>
          <w:color w:val="000000"/>
        </w:rPr>
      </w:pPr>
      <w:r w:rsidRPr="001F3562">
        <w:rPr>
          <w:color w:val="000000"/>
        </w:rPr>
        <w:t>[The periodic payments based on measurement for the construction of the Design and Build Works, as applicable.]</w:t>
      </w:r>
    </w:p>
    <w:p w:rsidR="001C26ED" w:rsidRPr="001F3562" w:rsidRDefault="001C26ED" w:rsidP="001C26ED">
      <w:pPr>
        <w:ind w:left="720"/>
        <w:rPr>
          <w:color w:val="000000"/>
          <w:lang w:eastAsia="fr-FR"/>
        </w:rPr>
      </w:pPr>
    </w:p>
    <w:p w:rsidR="001C26ED" w:rsidRPr="001F3562" w:rsidRDefault="001C26ED" w:rsidP="001C26ED">
      <w:pPr>
        <w:ind w:left="720"/>
        <w:rPr>
          <w:color w:val="000000"/>
        </w:rPr>
      </w:pPr>
      <w:r w:rsidRPr="001F3562">
        <w:rPr>
          <w:color w:val="000000"/>
        </w:rPr>
        <w:t xml:space="preserve"> </w:t>
      </w:r>
    </w:p>
    <w:p w:rsidR="001C26ED" w:rsidRPr="001F3562" w:rsidRDefault="001C26ED" w:rsidP="001C26ED">
      <w:pPr>
        <w:numPr>
          <w:ilvl w:val="0"/>
          <w:numId w:val="26"/>
        </w:numPr>
        <w:tabs>
          <w:tab w:val="clear" w:pos="720"/>
          <w:tab w:val="num" w:pos="360"/>
        </w:tabs>
        <w:ind w:left="360"/>
        <w:rPr>
          <w:b/>
          <w:i/>
          <w:color w:val="000000"/>
        </w:rPr>
      </w:pPr>
      <w:r w:rsidRPr="001F3562">
        <w:rPr>
          <w:b/>
          <w:i/>
          <w:color w:val="000000"/>
        </w:rPr>
        <w:t>[If there are multiple lots or sections, add as may be appropriate.]</w:t>
      </w:r>
    </w:p>
    <w:p w:rsidR="001C26ED" w:rsidRPr="001F3562" w:rsidRDefault="001C26ED" w:rsidP="001C26ED">
      <w:pPr>
        <w:rPr>
          <w:color w:val="000000"/>
        </w:rPr>
      </w:pPr>
    </w:p>
    <w:p w:rsidR="001C26ED" w:rsidRPr="001F3562" w:rsidRDefault="001C26ED" w:rsidP="001C26ED">
      <w:pPr>
        <w:rPr>
          <w:color w:val="000000"/>
        </w:rPr>
      </w:pPr>
    </w:p>
    <w:p w:rsidR="001C26ED" w:rsidRPr="001F3562" w:rsidRDefault="001C26ED" w:rsidP="001C26ED">
      <w:pPr>
        <w:rPr>
          <w:color w:val="000000"/>
        </w:rPr>
      </w:pPr>
    </w:p>
    <w:p w:rsidR="001C26ED" w:rsidRPr="001F3562" w:rsidRDefault="001C26ED" w:rsidP="001C26ED">
      <w:pPr>
        <w:rPr>
          <w:color w:val="000000"/>
        </w:rPr>
      </w:pPr>
    </w:p>
    <w:p w:rsidR="001C26ED" w:rsidRPr="001F3562" w:rsidRDefault="001C26ED" w:rsidP="001C26ED">
      <w:pPr>
        <w:rPr>
          <w:i/>
          <w:color w:val="000000"/>
        </w:rPr>
      </w:pPr>
    </w:p>
    <w:p w:rsidR="001C26ED" w:rsidRPr="001F3562" w:rsidRDefault="001C26ED" w:rsidP="001C26ED">
      <w:pPr>
        <w:rPr>
          <w:color w:val="000000"/>
        </w:rPr>
      </w:pPr>
      <w:r w:rsidRPr="001F3562">
        <w:rPr>
          <w:color w:val="000000"/>
        </w:rPr>
        <w:br w:type="page"/>
      </w:r>
    </w:p>
    <w:p w:rsidR="001C26ED" w:rsidRPr="001F3562" w:rsidRDefault="001C26ED" w:rsidP="001C26ED">
      <w:pPr>
        <w:outlineLvl w:val="0"/>
        <w:rPr>
          <w:b/>
          <w:bCs/>
          <w:iCs/>
          <w:color w:val="000000"/>
          <w:kern w:val="32"/>
          <w:lang w:val="x-none" w:eastAsia="x-none"/>
        </w:rPr>
      </w:pPr>
      <w:bookmarkStart w:id="187" w:name="_Toc478493546"/>
      <w:bookmarkStart w:id="188" w:name="_Toc492910198"/>
      <w:r w:rsidRPr="001F3562">
        <w:rPr>
          <w:b/>
          <w:bCs/>
          <w:iCs/>
          <w:color w:val="000000"/>
          <w:kern w:val="32"/>
          <w:lang w:val="x-none" w:eastAsia="x-none"/>
        </w:rPr>
        <w:t>Environmental Considerations</w:t>
      </w:r>
      <w:bookmarkEnd w:id="187"/>
      <w:bookmarkEnd w:id="188"/>
      <w:r w:rsidRPr="001F3562">
        <w:rPr>
          <w:b/>
          <w:bCs/>
          <w:iCs/>
          <w:color w:val="000000"/>
          <w:kern w:val="32"/>
          <w:lang w:val="x-none" w:eastAsia="x-none"/>
        </w:rPr>
        <w:t xml:space="preserve"> </w:t>
      </w:r>
    </w:p>
    <w:p w:rsidR="001C26ED" w:rsidRPr="001F3562" w:rsidRDefault="001C26ED" w:rsidP="0055128D">
      <w:pPr>
        <w:rPr>
          <w:color w:val="000000"/>
        </w:rPr>
      </w:pPr>
      <w:r w:rsidRPr="001F3562">
        <w:rPr>
          <w:color w:val="000000"/>
        </w:rPr>
        <w:t xml:space="preserve">The Bidder shall provide the documents to show that it has in place sufficient environmental awareness to be able to perform responsibilities in accordance with the </w:t>
      </w:r>
      <w:r w:rsidR="0055128D" w:rsidRPr="001F3562">
        <w:rPr>
          <w:color w:val="000000"/>
        </w:rPr>
        <w:t>Iraqi</w:t>
      </w:r>
      <w:r w:rsidRPr="001F3562">
        <w:rPr>
          <w:color w:val="000000"/>
        </w:rPr>
        <w:t xml:space="preserve"> environmental laws. </w:t>
      </w:r>
    </w:p>
    <w:p w:rsidR="001C26ED" w:rsidRDefault="001C26ED" w:rsidP="001C26ED">
      <w:pPr>
        <w:rPr>
          <w:color w:val="000000"/>
        </w:rPr>
      </w:pPr>
      <w:r w:rsidRPr="001F3562">
        <w:rPr>
          <w:color w:val="000000"/>
        </w:rPr>
        <w:t xml:space="preserve">The Bidder shall demonstrate in a narrative section of its Technical Offer that it possesses a high level of Environmental and Social (“E&amp;S”) management expertise and can successfully manage the E&amp;S risks associated with the implementation of the proposed Design and Build Works, as follows: </w:t>
      </w:r>
    </w:p>
    <w:p w:rsidR="005F5C17" w:rsidRPr="001F3562" w:rsidRDefault="005F5C17" w:rsidP="001C26ED">
      <w:pPr>
        <w:rPr>
          <w:color w:val="000000"/>
        </w:rPr>
      </w:pPr>
    </w:p>
    <w:p w:rsidR="001C26ED" w:rsidRPr="001F3562" w:rsidRDefault="001C26ED" w:rsidP="008F2908">
      <w:pPr>
        <w:numPr>
          <w:ilvl w:val="0"/>
          <w:numId w:val="69"/>
        </w:numPr>
        <w:rPr>
          <w:color w:val="000000"/>
        </w:rPr>
      </w:pPr>
      <w:r w:rsidRPr="001F3562">
        <w:rPr>
          <w:color w:val="000000"/>
        </w:rPr>
        <w:t xml:space="preserve">Describe the proposed approach to managing E&amp;S impacts during implementation of this projects, including a description of the mitigation measures that will be used and international E&amp;S standards that may be applicable; provide enough detail to demonstrate an understanding of the critical E&amp;S issues related to the projects that are in three distinct location with different site conditions; and </w:t>
      </w:r>
    </w:p>
    <w:p w:rsidR="001C26ED" w:rsidRPr="001F3562" w:rsidRDefault="001C26ED" w:rsidP="001C26ED">
      <w:pPr>
        <w:rPr>
          <w:color w:val="000000"/>
        </w:rPr>
      </w:pPr>
    </w:p>
    <w:p w:rsidR="001C26ED" w:rsidRPr="001F3562" w:rsidRDefault="001C26ED" w:rsidP="001C26ED">
      <w:pPr>
        <w:ind w:firstLine="720"/>
        <w:rPr>
          <w:color w:val="000000"/>
        </w:rPr>
      </w:pPr>
    </w:p>
    <w:p w:rsidR="001C26ED" w:rsidRPr="001F3562" w:rsidRDefault="001C26ED" w:rsidP="001C26ED">
      <w:pPr>
        <w:rPr>
          <w:color w:val="000000"/>
        </w:rPr>
      </w:pPr>
    </w:p>
    <w:p w:rsidR="001C26ED" w:rsidRPr="001F3562" w:rsidRDefault="001C26ED" w:rsidP="001C26ED">
      <w:pPr>
        <w:rPr>
          <w:color w:val="000000"/>
        </w:rPr>
      </w:pPr>
    </w:p>
    <w:p w:rsidR="001C26ED" w:rsidRPr="001F3562" w:rsidRDefault="001C26ED" w:rsidP="001C26ED">
      <w:pPr>
        <w:rPr>
          <w:color w:val="000000"/>
        </w:rPr>
      </w:pPr>
    </w:p>
    <w:p w:rsidR="001C26ED" w:rsidRPr="001F3562" w:rsidRDefault="001C26ED" w:rsidP="001C26ED">
      <w:pPr>
        <w:rPr>
          <w:color w:val="000000"/>
        </w:rPr>
      </w:pPr>
    </w:p>
    <w:p w:rsidR="001C26ED" w:rsidRPr="001F3562" w:rsidRDefault="001C26ED" w:rsidP="001C26ED">
      <w:pPr>
        <w:rPr>
          <w:color w:val="000000"/>
        </w:rPr>
      </w:pPr>
    </w:p>
    <w:p w:rsidR="001C26ED" w:rsidRPr="001F3562" w:rsidRDefault="001C26ED" w:rsidP="001C26ED">
      <w:pPr>
        <w:rPr>
          <w:color w:val="000000"/>
        </w:rPr>
      </w:pPr>
      <w:r w:rsidRPr="001F3562">
        <w:rPr>
          <w:color w:val="000000"/>
        </w:rPr>
        <w:br w:type="page"/>
      </w:r>
    </w:p>
    <w:p w:rsidR="001C26ED" w:rsidRPr="001F3562" w:rsidRDefault="001C26ED" w:rsidP="001C26ED">
      <w:pPr>
        <w:outlineLvl w:val="0"/>
        <w:rPr>
          <w:b/>
          <w:bCs/>
          <w:iCs/>
          <w:color w:val="000000"/>
          <w:kern w:val="32"/>
          <w:lang w:val="x-none" w:eastAsia="x-none"/>
        </w:rPr>
      </w:pPr>
      <w:bookmarkStart w:id="189" w:name="_Toc478493547"/>
      <w:bookmarkStart w:id="190" w:name="_Toc492910199"/>
      <w:r w:rsidRPr="001F3562">
        <w:rPr>
          <w:b/>
          <w:bCs/>
          <w:iCs/>
          <w:color w:val="000000"/>
          <w:kern w:val="32"/>
          <w:lang w:val="x-none" w:eastAsia="x-none"/>
        </w:rPr>
        <w:t>Health &amp; Safety Plan</w:t>
      </w:r>
      <w:bookmarkEnd w:id="189"/>
      <w:bookmarkEnd w:id="190"/>
    </w:p>
    <w:p w:rsidR="001C26ED" w:rsidRPr="001F3562" w:rsidRDefault="001C26ED" w:rsidP="001C26ED">
      <w:pPr>
        <w:rPr>
          <w:color w:val="000000"/>
        </w:rPr>
      </w:pPr>
      <w:r w:rsidRPr="001F3562">
        <w:rPr>
          <w:color w:val="000000"/>
        </w:rPr>
        <w:t xml:space="preserve">The Bidder shall provide the documents to show that it has in place sufficient safety policy documents and safety awareness to be able to perform their responsibilities in a safe and secure manner, considering the sensitive </w:t>
      </w:r>
      <w:r w:rsidR="002E466C" w:rsidRPr="001F3562">
        <w:rPr>
          <w:color w:val="000000"/>
        </w:rPr>
        <w:t>of the factory projects</w:t>
      </w:r>
    </w:p>
    <w:p w:rsidR="001C26ED" w:rsidRPr="001F3562" w:rsidRDefault="001C26ED" w:rsidP="001C26ED">
      <w:pPr>
        <w:rPr>
          <w:color w:val="000000"/>
        </w:rPr>
      </w:pPr>
      <w:r w:rsidRPr="001F3562">
        <w:rPr>
          <w:color w:val="000000"/>
        </w:rPr>
        <w:t>The Bidder shall demonstrate in a narrative section of its Technical Offer that its possesses a high level of Health and Safety (“H&amp;S”) management expertise and can successfully manage the H&amp;S risks related to the implementation of the Design and Build Works.  To demonstrate this, the Bidder shall provide the following:</w:t>
      </w:r>
    </w:p>
    <w:p w:rsidR="001C26ED" w:rsidRPr="001F3562" w:rsidRDefault="001C26ED" w:rsidP="008F2908">
      <w:pPr>
        <w:numPr>
          <w:ilvl w:val="0"/>
          <w:numId w:val="70"/>
        </w:numPr>
        <w:rPr>
          <w:color w:val="000000"/>
        </w:rPr>
      </w:pPr>
      <w:r w:rsidRPr="001F3562">
        <w:rPr>
          <w:color w:val="000000"/>
        </w:rPr>
        <w:t xml:space="preserve">Describe proposed H&amp;S staffing, roles and responsibilities, and management structure; </w:t>
      </w:r>
    </w:p>
    <w:p w:rsidR="001C26ED" w:rsidRPr="001F3562" w:rsidRDefault="001C26ED" w:rsidP="001C26ED">
      <w:pPr>
        <w:rPr>
          <w:color w:val="000000"/>
        </w:rPr>
      </w:pPr>
    </w:p>
    <w:p w:rsidR="001C26ED" w:rsidRPr="001F3562" w:rsidRDefault="001C26ED" w:rsidP="008F2908">
      <w:pPr>
        <w:numPr>
          <w:ilvl w:val="0"/>
          <w:numId w:val="70"/>
        </w:numPr>
        <w:rPr>
          <w:color w:val="000000"/>
        </w:rPr>
      </w:pPr>
      <w:r w:rsidRPr="001F3562">
        <w:rPr>
          <w:color w:val="000000"/>
        </w:rPr>
        <w:t xml:space="preserve">Describe the proposed equipment and facilities for managing H&amp;S impacts during implementation of the Design and Build Works. </w:t>
      </w:r>
    </w:p>
    <w:p w:rsidR="001C26ED" w:rsidRPr="001F3562" w:rsidRDefault="001C26ED" w:rsidP="001C26ED">
      <w:pPr>
        <w:ind w:left="720"/>
        <w:rPr>
          <w:color w:val="000000"/>
          <w:lang w:eastAsia="fr-FR"/>
        </w:rPr>
      </w:pPr>
    </w:p>
    <w:p w:rsidR="001C26ED" w:rsidRPr="001F3562" w:rsidRDefault="001C26ED" w:rsidP="008F2908">
      <w:pPr>
        <w:numPr>
          <w:ilvl w:val="0"/>
          <w:numId w:val="70"/>
        </w:numPr>
        <w:rPr>
          <w:color w:val="000000"/>
        </w:rPr>
      </w:pPr>
      <w:r w:rsidRPr="001F3562">
        <w:rPr>
          <w:color w:val="000000"/>
        </w:rPr>
        <w:t>Indicates in his proposal the rescue facilities he intends to employ during the implementation stage.</w:t>
      </w:r>
    </w:p>
    <w:p w:rsidR="001C26ED" w:rsidRPr="001F3562" w:rsidRDefault="001C26ED" w:rsidP="001C26ED">
      <w:pPr>
        <w:ind w:left="720"/>
        <w:rPr>
          <w:color w:val="000000"/>
          <w:lang w:eastAsia="fr-FR"/>
        </w:rPr>
      </w:pPr>
    </w:p>
    <w:p w:rsidR="00BF7AD4" w:rsidRPr="001F3562" w:rsidRDefault="002E466C" w:rsidP="00AB532F">
      <w:pPr>
        <w:suppressAutoHyphens w:val="0"/>
        <w:spacing w:before="120"/>
        <w:rPr>
          <w:b/>
          <w:bCs/>
          <w:i/>
          <w:iCs/>
          <w:color w:val="000000"/>
          <w:lang w:val="x-none"/>
        </w:rPr>
      </w:pPr>
      <w:r w:rsidRPr="001F3562">
        <w:rPr>
          <w:color w:val="000000"/>
        </w:rPr>
        <w:br w:type="page"/>
      </w:r>
    </w:p>
    <w:p w:rsidR="00BF7AD4" w:rsidRPr="001F3562" w:rsidRDefault="00BF7AD4" w:rsidP="00BF7AD4">
      <w:pPr>
        <w:keepNext/>
        <w:tabs>
          <w:tab w:val="left" w:pos="360"/>
        </w:tabs>
        <w:suppressAutoHyphens w:val="0"/>
        <w:overflowPunct w:val="0"/>
        <w:autoSpaceDE w:val="0"/>
        <w:autoSpaceDN w:val="0"/>
        <w:adjustRightInd w:val="0"/>
        <w:spacing w:after="200"/>
        <w:textAlignment w:val="baseline"/>
        <w:rPr>
          <w:b/>
          <w:bCs/>
          <w:color w:val="000000"/>
          <w:kern w:val="32"/>
          <w:lang w:val="x-none" w:eastAsia="x-none"/>
        </w:rPr>
      </w:pPr>
      <w:bookmarkStart w:id="191" w:name="_Toc422725301"/>
      <w:bookmarkStart w:id="192" w:name="_Toc427641277"/>
      <w:bookmarkStart w:id="193" w:name="_Toc438907060"/>
      <w:bookmarkStart w:id="194" w:name="_Toc438907259"/>
      <w:r w:rsidRPr="001F3562">
        <w:rPr>
          <w:b/>
          <w:bCs/>
          <w:color w:val="000000"/>
          <w:kern w:val="32"/>
          <w:lang w:val="x-none" w:eastAsia="x-none"/>
        </w:rPr>
        <w:t>3.</w:t>
      </w:r>
      <w:r w:rsidRPr="001F3562">
        <w:rPr>
          <w:b/>
          <w:bCs/>
          <w:color w:val="000000"/>
          <w:kern w:val="32"/>
          <w:lang w:val="x-none" w:eastAsia="x-none"/>
        </w:rPr>
        <w:tab/>
        <w:t>Drawings</w:t>
      </w:r>
      <w:bookmarkEnd w:id="191"/>
      <w:bookmarkEnd w:id="192"/>
      <w:bookmarkEnd w:id="193"/>
      <w:bookmarkEnd w:id="194"/>
    </w:p>
    <w:p w:rsidR="00BF7AD4" w:rsidRPr="001F3562" w:rsidRDefault="00BF7AD4" w:rsidP="00BF7AD4">
      <w:pPr>
        <w:ind w:left="360"/>
        <w:rPr>
          <w:b/>
          <w:color w:val="000000"/>
        </w:rPr>
      </w:pPr>
      <w:r w:rsidRPr="001F3562">
        <w:rPr>
          <w:b/>
          <w:color w:val="000000"/>
        </w:rPr>
        <w:t xml:space="preserve">Refer to Annexes </w:t>
      </w:r>
      <w:r w:rsidR="00BA4AF6" w:rsidRPr="001F3562">
        <w:rPr>
          <w:b/>
          <w:color w:val="000000"/>
        </w:rPr>
        <w:t xml:space="preserve">1 </w:t>
      </w:r>
      <w:r w:rsidRPr="001F3562">
        <w:rPr>
          <w:b/>
          <w:color w:val="000000"/>
        </w:rPr>
        <w:t xml:space="preserve">and </w:t>
      </w:r>
      <w:r w:rsidR="00BA4AF6" w:rsidRPr="001F3562">
        <w:rPr>
          <w:b/>
          <w:color w:val="000000"/>
        </w:rPr>
        <w:t>2</w:t>
      </w:r>
    </w:p>
    <w:p w:rsidR="00BF7AD4" w:rsidRPr="001F3562" w:rsidRDefault="00BF7AD4" w:rsidP="00BF7AD4">
      <w:pPr>
        <w:suppressAutoHyphens w:val="0"/>
        <w:rPr>
          <w:b/>
          <w:color w:val="000000"/>
        </w:rPr>
      </w:pPr>
      <w:r w:rsidRPr="001F3562">
        <w:rPr>
          <w:b/>
          <w:bCs/>
          <w:color w:val="000000"/>
        </w:rPr>
        <w:br w:type="page"/>
      </w:r>
      <w:r w:rsidRPr="001F3562">
        <w:rPr>
          <w:b/>
          <w:color w:val="000000"/>
        </w:rPr>
        <w:t>4</w:t>
      </w:r>
      <w:r w:rsidRPr="001F3562">
        <w:rPr>
          <w:b/>
          <w:color w:val="000000"/>
        </w:rPr>
        <w:fldChar w:fldCharType="begin"/>
      </w:r>
      <w:r w:rsidRPr="001F3562">
        <w:rPr>
          <w:b/>
          <w:color w:val="000000"/>
        </w:rPr>
        <w:instrText xml:space="preserve">toc \f C \e 1-3 </w:instrText>
      </w:r>
      <w:r w:rsidRPr="001F3562">
        <w:rPr>
          <w:b/>
          <w:color w:val="000000"/>
        </w:rPr>
        <w:fldChar w:fldCharType="end"/>
      </w:r>
      <w:r w:rsidRPr="001F3562">
        <w:rPr>
          <w:b/>
          <w:color w:val="000000"/>
        </w:rPr>
        <w:t>.</w:t>
      </w:r>
      <w:r w:rsidRPr="001F3562">
        <w:rPr>
          <w:b/>
          <w:color w:val="000000"/>
        </w:rPr>
        <w:tab/>
        <w:t>Bills of Quantities</w:t>
      </w:r>
    </w:p>
    <w:p w:rsidR="00412684" w:rsidRPr="001F3562" w:rsidRDefault="00412684" w:rsidP="00BF7AD4">
      <w:pPr>
        <w:suppressAutoHyphens w:val="0"/>
        <w:rPr>
          <w:b/>
          <w:color w:val="000000"/>
        </w:rPr>
      </w:pPr>
    </w:p>
    <w:p w:rsidR="00412684" w:rsidRPr="001F3562" w:rsidRDefault="00412684" w:rsidP="00412684">
      <w:pPr>
        <w:keepNext/>
        <w:tabs>
          <w:tab w:val="left" w:pos="360"/>
        </w:tabs>
        <w:suppressAutoHyphens w:val="0"/>
        <w:overflowPunct w:val="0"/>
        <w:autoSpaceDE w:val="0"/>
        <w:autoSpaceDN w:val="0"/>
        <w:adjustRightInd w:val="0"/>
        <w:spacing w:after="200"/>
        <w:jc w:val="center"/>
        <w:textAlignment w:val="baseline"/>
        <w:rPr>
          <w:b/>
          <w:bCs/>
          <w:color w:val="000000"/>
          <w:kern w:val="32"/>
          <w:sz w:val="32"/>
          <w:szCs w:val="32"/>
          <w:lang w:val="x-none" w:eastAsia="x-none"/>
        </w:rPr>
      </w:pPr>
      <w:r w:rsidRPr="001F3562">
        <w:rPr>
          <w:b/>
          <w:bCs/>
          <w:color w:val="000000"/>
          <w:kern w:val="32"/>
          <w:sz w:val="32"/>
          <w:szCs w:val="32"/>
          <w:lang w:val="x-none" w:eastAsia="x-none"/>
        </w:rPr>
        <w:t>Activity Schedule/ Bills of Quantities</w:t>
      </w:r>
    </w:p>
    <w:tbl>
      <w:tblPr>
        <w:tblW w:w="4722" w:type="pct"/>
        <w:tblInd w:w="108" w:type="dxa"/>
        <w:tblLook w:val="04A0" w:firstRow="1" w:lastRow="0" w:firstColumn="1" w:lastColumn="0" w:noHBand="0" w:noVBand="1"/>
      </w:tblPr>
      <w:tblGrid>
        <w:gridCol w:w="1311"/>
        <w:gridCol w:w="5529"/>
        <w:gridCol w:w="1889"/>
      </w:tblGrid>
      <w:tr w:rsidR="000E55B2" w:rsidRPr="001F3562" w:rsidTr="005F5C17">
        <w:trPr>
          <w:trHeight w:val="503"/>
          <w:tblHeader/>
        </w:trPr>
        <w:tc>
          <w:tcPr>
            <w:tcW w:w="751" w:type="pct"/>
            <w:tcBorders>
              <w:top w:val="single" w:sz="4" w:space="0" w:color="auto"/>
              <w:left w:val="single" w:sz="4" w:space="0" w:color="auto"/>
              <w:bottom w:val="single" w:sz="4" w:space="0" w:color="auto"/>
              <w:right w:val="single" w:sz="4" w:space="0" w:color="auto"/>
            </w:tcBorders>
            <w:shd w:val="clear" w:color="auto" w:fill="D5DCE4"/>
            <w:vAlign w:val="center"/>
            <w:hideMark/>
          </w:tcPr>
          <w:p w:rsidR="000E55B2" w:rsidRPr="001F3562" w:rsidRDefault="000E55B2" w:rsidP="0068683E">
            <w:pPr>
              <w:suppressAutoHyphens w:val="0"/>
              <w:overflowPunct w:val="0"/>
              <w:autoSpaceDE w:val="0"/>
              <w:autoSpaceDN w:val="0"/>
              <w:adjustRightInd w:val="0"/>
              <w:jc w:val="center"/>
              <w:textAlignment w:val="baseline"/>
              <w:rPr>
                <w:b/>
                <w:bCs/>
                <w:color w:val="000000"/>
                <w:lang w:val="en-GB" w:eastAsia="en-GB"/>
              </w:rPr>
            </w:pPr>
            <w:r w:rsidRPr="001F3562">
              <w:rPr>
                <w:b/>
                <w:bCs/>
                <w:color w:val="000000"/>
                <w:lang w:val="en-GB" w:eastAsia="en-GB"/>
              </w:rPr>
              <w:t>Item</w:t>
            </w:r>
          </w:p>
        </w:tc>
        <w:tc>
          <w:tcPr>
            <w:tcW w:w="3167" w:type="pct"/>
            <w:tcBorders>
              <w:top w:val="single" w:sz="4" w:space="0" w:color="auto"/>
              <w:left w:val="nil"/>
              <w:bottom w:val="single" w:sz="4" w:space="0" w:color="auto"/>
              <w:right w:val="single" w:sz="4" w:space="0" w:color="auto"/>
            </w:tcBorders>
            <w:shd w:val="clear" w:color="auto" w:fill="D5DCE4"/>
            <w:vAlign w:val="center"/>
            <w:hideMark/>
          </w:tcPr>
          <w:p w:rsidR="000E55B2" w:rsidRPr="001F3562" w:rsidRDefault="000E55B2" w:rsidP="0068683E">
            <w:pPr>
              <w:suppressAutoHyphens w:val="0"/>
              <w:overflowPunct w:val="0"/>
              <w:autoSpaceDE w:val="0"/>
              <w:autoSpaceDN w:val="0"/>
              <w:adjustRightInd w:val="0"/>
              <w:jc w:val="left"/>
              <w:textAlignment w:val="baseline"/>
              <w:rPr>
                <w:b/>
                <w:bCs/>
                <w:color w:val="000000"/>
                <w:lang w:val="en-GB" w:eastAsia="en-GB"/>
              </w:rPr>
            </w:pPr>
            <w:r w:rsidRPr="001F3562">
              <w:rPr>
                <w:b/>
                <w:bCs/>
                <w:color w:val="000000"/>
                <w:lang w:val="en-GB" w:eastAsia="en-GB"/>
              </w:rPr>
              <w:t>Description</w:t>
            </w:r>
          </w:p>
        </w:tc>
        <w:tc>
          <w:tcPr>
            <w:tcW w:w="1082" w:type="pct"/>
            <w:tcBorders>
              <w:top w:val="single" w:sz="4" w:space="0" w:color="auto"/>
              <w:left w:val="nil"/>
              <w:bottom w:val="single" w:sz="4" w:space="0" w:color="auto"/>
              <w:right w:val="single" w:sz="4" w:space="0" w:color="auto"/>
            </w:tcBorders>
            <w:shd w:val="clear" w:color="auto" w:fill="D5DCE4"/>
            <w:vAlign w:val="center"/>
            <w:hideMark/>
          </w:tcPr>
          <w:p w:rsidR="000E55B2" w:rsidRPr="001F3562" w:rsidRDefault="000E55B2" w:rsidP="00D311A2">
            <w:pPr>
              <w:suppressAutoHyphens w:val="0"/>
              <w:overflowPunct w:val="0"/>
              <w:autoSpaceDE w:val="0"/>
              <w:autoSpaceDN w:val="0"/>
              <w:adjustRightInd w:val="0"/>
              <w:jc w:val="left"/>
              <w:textAlignment w:val="baseline"/>
              <w:rPr>
                <w:b/>
                <w:bCs/>
                <w:color w:val="000000"/>
                <w:lang w:val="en-GB" w:eastAsia="en-GB"/>
              </w:rPr>
            </w:pPr>
            <w:r w:rsidRPr="001F3562">
              <w:rPr>
                <w:b/>
                <w:bCs/>
                <w:color w:val="000000"/>
                <w:lang w:val="en-GB" w:eastAsia="en-GB"/>
              </w:rPr>
              <w:t xml:space="preserve">Amount </w:t>
            </w:r>
            <w:r w:rsidR="00880629">
              <w:rPr>
                <w:b/>
                <w:bCs/>
                <w:color w:val="000000"/>
                <w:lang w:val="en-GB" w:eastAsia="en-GB"/>
              </w:rPr>
              <w:t>USD</w:t>
            </w:r>
          </w:p>
        </w:tc>
      </w:tr>
      <w:tr w:rsidR="000E55B2" w:rsidRPr="001F3562" w:rsidTr="005F5C17">
        <w:trPr>
          <w:trHeight w:val="503"/>
        </w:trPr>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center"/>
              <w:textAlignment w:val="baseline"/>
              <w:rPr>
                <w:b/>
                <w:bCs/>
                <w:color w:val="000000"/>
                <w:lang w:val="en-GB" w:eastAsia="en-GB"/>
              </w:rPr>
            </w:pPr>
            <w:r w:rsidRPr="001F3562">
              <w:rPr>
                <w:b/>
                <w:bCs/>
                <w:color w:val="000000"/>
                <w:lang w:val="en-GB" w:eastAsia="en-GB"/>
              </w:rPr>
              <w:t>1.1</w:t>
            </w:r>
          </w:p>
        </w:tc>
        <w:tc>
          <w:tcPr>
            <w:tcW w:w="3167"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b/>
                <w:bCs/>
                <w:color w:val="000000"/>
                <w:lang w:val="en-GB" w:eastAsia="en-GB"/>
              </w:rPr>
            </w:pPr>
            <w:r w:rsidRPr="001F3562">
              <w:rPr>
                <w:b/>
                <w:bCs/>
                <w:color w:val="000000"/>
                <w:lang w:val="en-GB" w:eastAsia="en-GB"/>
              </w:rPr>
              <w:t>Remuneration Cost</w:t>
            </w:r>
          </w:p>
        </w:tc>
        <w:tc>
          <w:tcPr>
            <w:tcW w:w="1082"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b/>
                <w:bCs/>
                <w:color w:val="000000"/>
                <w:lang w:val="en-GB" w:eastAsia="en-GB"/>
              </w:rPr>
            </w:pPr>
            <w:r w:rsidRPr="001F3562">
              <w:rPr>
                <w:b/>
                <w:bCs/>
                <w:color w:val="000000"/>
                <w:lang w:val="en-GB" w:eastAsia="en-GB"/>
              </w:rPr>
              <w:t> </w:t>
            </w:r>
          </w:p>
        </w:tc>
      </w:tr>
      <w:tr w:rsidR="000E55B2" w:rsidRPr="001F3562" w:rsidTr="005F5C17">
        <w:trPr>
          <w:trHeight w:val="503"/>
        </w:trPr>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center"/>
              <w:textAlignment w:val="baseline"/>
              <w:rPr>
                <w:color w:val="000000"/>
                <w:lang w:val="en-GB" w:eastAsia="en-GB"/>
              </w:rPr>
            </w:pPr>
            <w:r w:rsidRPr="001F3562">
              <w:rPr>
                <w:color w:val="000000"/>
                <w:lang w:val="en-GB" w:eastAsia="en-GB"/>
              </w:rPr>
              <w:t>1.1.1</w:t>
            </w:r>
          </w:p>
        </w:tc>
        <w:tc>
          <w:tcPr>
            <w:tcW w:w="3167"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543BCB">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Team Leader / structural Engineer</w:t>
            </w:r>
          </w:p>
        </w:tc>
        <w:tc>
          <w:tcPr>
            <w:tcW w:w="1082"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 </w:t>
            </w:r>
          </w:p>
        </w:tc>
      </w:tr>
      <w:tr w:rsidR="000E55B2" w:rsidRPr="001F3562" w:rsidTr="005F5C17">
        <w:trPr>
          <w:trHeight w:val="503"/>
        </w:trPr>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0E55B2" w:rsidRPr="001F3562" w:rsidRDefault="000E55B2" w:rsidP="00D311A2">
            <w:pPr>
              <w:suppressAutoHyphens w:val="0"/>
              <w:overflowPunct w:val="0"/>
              <w:autoSpaceDE w:val="0"/>
              <w:autoSpaceDN w:val="0"/>
              <w:adjustRightInd w:val="0"/>
              <w:jc w:val="center"/>
              <w:textAlignment w:val="baseline"/>
              <w:rPr>
                <w:color w:val="000000"/>
                <w:lang w:val="en-GB" w:eastAsia="en-GB"/>
              </w:rPr>
            </w:pPr>
            <w:r w:rsidRPr="001F3562">
              <w:rPr>
                <w:color w:val="000000"/>
                <w:lang w:val="en-GB" w:eastAsia="en-GB"/>
              </w:rPr>
              <w:t>1.1.</w:t>
            </w:r>
            <w:r w:rsidR="00D311A2" w:rsidRPr="001F3562">
              <w:rPr>
                <w:color w:val="000000"/>
                <w:lang w:val="en-GB" w:eastAsia="en-GB"/>
              </w:rPr>
              <w:t>2</w:t>
            </w:r>
          </w:p>
        </w:tc>
        <w:tc>
          <w:tcPr>
            <w:tcW w:w="3167"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 xml:space="preserve">Architect </w:t>
            </w:r>
          </w:p>
        </w:tc>
        <w:tc>
          <w:tcPr>
            <w:tcW w:w="1082"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 </w:t>
            </w:r>
          </w:p>
        </w:tc>
      </w:tr>
      <w:tr w:rsidR="000E55B2" w:rsidRPr="001F3562" w:rsidTr="005F5C17">
        <w:trPr>
          <w:trHeight w:val="503"/>
        </w:trPr>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0E55B2" w:rsidRPr="001F3562" w:rsidRDefault="000E55B2" w:rsidP="00D311A2">
            <w:pPr>
              <w:suppressAutoHyphens w:val="0"/>
              <w:overflowPunct w:val="0"/>
              <w:autoSpaceDE w:val="0"/>
              <w:autoSpaceDN w:val="0"/>
              <w:adjustRightInd w:val="0"/>
              <w:jc w:val="center"/>
              <w:textAlignment w:val="baseline"/>
              <w:rPr>
                <w:color w:val="000000"/>
                <w:lang w:val="en-GB" w:eastAsia="en-GB"/>
              </w:rPr>
            </w:pPr>
            <w:r w:rsidRPr="001F3562">
              <w:rPr>
                <w:color w:val="000000"/>
                <w:lang w:val="en-GB" w:eastAsia="en-GB"/>
              </w:rPr>
              <w:t>1.1.</w:t>
            </w:r>
            <w:r w:rsidR="00D311A2" w:rsidRPr="001F3562">
              <w:rPr>
                <w:color w:val="000000"/>
                <w:lang w:val="en-GB" w:eastAsia="en-GB"/>
              </w:rPr>
              <w:t>3</w:t>
            </w:r>
          </w:p>
        </w:tc>
        <w:tc>
          <w:tcPr>
            <w:tcW w:w="3167"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Environmentalist</w:t>
            </w:r>
          </w:p>
        </w:tc>
        <w:tc>
          <w:tcPr>
            <w:tcW w:w="1082"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 </w:t>
            </w:r>
          </w:p>
        </w:tc>
      </w:tr>
      <w:tr w:rsidR="000E55B2" w:rsidRPr="001F3562" w:rsidTr="005F5C17">
        <w:trPr>
          <w:trHeight w:val="503"/>
        </w:trPr>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0E55B2" w:rsidRPr="001F3562" w:rsidRDefault="000E55B2" w:rsidP="00D311A2">
            <w:pPr>
              <w:suppressAutoHyphens w:val="0"/>
              <w:overflowPunct w:val="0"/>
              <w:autoSpaceDE w:val="0"/>
              <w:autoSpaceDN w:val="0"/>
              <w:adjustRightInd w:val="0"/>
              <w:jc w:val="center"/>
              <w:textAlignment w:val="baseline"/>
              <w:rPr>
                <w:b/>
                <w:bCs/>
                <w:color w:val="000000"/>
                <w:lang w:val="en-GB" w:eastAsia="en-GB"/>
              </w:rPr>
            </w:pPr>
            <w:r w:rsidRPr="001F3562">
              <w:rPr>
                <w:b/>
                <w:bCs/>
                <w:color w:val="000000"/>
                <w:lang w:val="en-GB" w:eastAsia="en-GB"/>
              </w:rPr>
              <w:t>1.</w:t>
            </w:r>
            <w:r w:rsidR="00D311A2" w:rsidRPr="001F3562">
              <w:rPr>
                <w:b/>
                <w:bCs/>
                <w:color w:val="000000"/>
                <w:lang w:val="en-GB" w:eastAsia="en-GB"/>
              </w:rPr>
              <w:t>1.4</w:t>
            </w:r>
          </w:p>
        </w:tc>
        <w:tc>
          <w:tcPr>
            <w:tcW w:w="3167" w:type="pct"/>
            <w:tcBorders>
              <w:top w:val="nil"/>
              <w:left w:val="nil"/>
              <w:bottom w:val="single" w:sz="4" w:space="0" w:color="auto"/>
              <w:right w:val="single" w:sz="4" w:space="0" w:color="auto"/>
            </w:tcBorders>
            <w:shd w:val="clear" w:color="auto" w:fill="auto"/>
            <w:noWrap/>
            <w:vAlign w:val="center"/>
            <w:hideMark/>
          </w:tcPr>
          <w:p w:rsidR="000E55B2" w:rsidRPr="001F3562" w:rsidRDefault="00D311A2" w:rsidP="0068683E">
            <w:pPr>
              <w:suppressAutoHyphens w:val="0"/>
              <w:overflowPunct w:val="0"/>
              <w:autoSpaceDE w:val="0"/>
              <w:autoSpaceDN w:val="0"/>
              <w:adjustRightInd w:val="0"/>
              <w:jc w:val="left"/>
              <w:textAlignment w:val="baseline"/>
              <w:rPr>
                <w:b/>
                <w:bCs/>
                <w:color w:val="000000"/>
                <w:lang w:val="en-GB" w:eastAsia="en-GB"/>
              </w:rPr>
            </w:pPr>
            <w:r w:rsidRPr="001F3562">
              <w:rPr>
                <w:b/>
                <w:bCs/>
                <w:color w:val="000000"/>
                <w:lang w:val="en-GB" w:eastAsia="en-GB"/>
              </w:rPr>
              <w:t>Superintendent</w:t>
            </w:r>
          </w:p>
        </w:tc>
        <w:tc>
          <w:tcPr>
            <w:tcW w:w="1082"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 </w:t>
            </w:r>
          </w:p>
        </w:tc>
      </w:tr>
      <w:tr w:rsidR="000E55B2" w:rsidRPr="001F3562" w:rsidTr="005F5C17">
        <w:trPr>
          <w:trHeight w:val="642"/>
        </w:trPr>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center"/>
              <w:textAlignment w:val="baseline"/>
              <w:rPr>
                <w:color w:val="000000"/>
                <w:lang w:val="en-GB" w:eastAsia="en-GB"/>
              </w:rPr>
            </w:pPr>
            <w:r w:rsidRPr="001F3562">
              <w:rPr>
                <w:color w:val="000000"/>
                <w:lang w:val="en-GB" w:eastAsia="en-GB"/>
              </w:rPr>
              <w:t>1.3.5</w:t>
            </w:r>
          </w:p>
        </w:tc>
        <w:tc>
          <w:tcPr>
            <w:tcW w:w="3167"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Report production</w:t>
            </w:r>
          </w:p>
        </w:tc>
        <w:tc>
          <w:tcPr>
            <w:tcW w:w="1082" w:type="pct"/>
            <w:tcBorders>
              <w:top w:val="nil"/>
              <w:left w:val="nil"/>
              <w:bottom w:val="single" w:sz="4" w:space="0" w:color="auto"/>
              <w:right w:val="single" w:sz="4" w:space="0" w:color="auto"/>
            </w:tcBorders>
            <w:shd w:val="clear" w:color="auto" w:fill="auto"/>
            <w:noWrap/>
            <w:vAlign w:val="center"/>
            <w:hideMark/>
          </w:tcPr>
          <w:p w:rsidR="000E55B2" w:rsidRPr="001F3562" w:rsidRDefault="000E55B2" w:rsidP="0068683E">
            <w:pPr>
              <w:suppressAutoHyphens w:val="0"/>
              <w:overflowPunct w:val="0"/>
              <w:autoSpaceDE w:val="0"/>
              <w:autoSpaceDN w:val="0"/>
              <w:adjustRightInd w:val="0"/>
              <w:jc w:val="left"/>
              <w:textAlignment w:val="baseline"/>
              <w:rPr>
                <w:color w:val="000000"/>
                <w:lang w:val="en-GB" w:eastAsia="en-GB"/>
              </w:rPr>
            </w:pPr>
            <w:r w:rsidRPr="001F3562">
              <w:rPr>
                <w:color w:val="000000"/>
                <w:lang w:val="en-GB" w:eastAsia="en-GB"/>
              </w:rPr>
              <w:t> </w:t>
            </w:r>
          </w:p>
        </w:tc>
      </w:tr>
      <w:tr w:rsidR="00E76B2F" w:rsidRPr="001F3562" w:rsidTr="005F5C17">
        <w:trPr>
          <w:trHeight w:val="503"/>
        </w:trPr>
        <w:tc>
          <w:tcPr>
            <w:tcW w:w="3918" w:type="pct"/>
            <w:gridSpan w:val="2"/>
            <w:tcBorders>
              <w:top w:val="nil"/>
              <w:left w:val="single" w:sz="4" w:space="0" w:color="auto"/>
              <w:bottom w:val="single" w:sz="4" w:space="0" w:color="auto"/>
              <w:right w:val="single" w:sz="4" w:space="0" w:color="auto"/>
            </w:tcBorders>
            <w:shd w:val="clear" w:color="auto" w:fill="D5DCE4"/>
            <w:noWrap/>
            <w:vAlign w:val="center"/>
            <w:hideMark/>
          </w:tcPr>
          <w:p w:rsidR="00E76B2F" w:rsidRPr="001F3562" w:rsidRDefault="00E76B2F" w:rsidP="0068683E">
            <w:pPr>
              <w:suppressAutoHyphens w:val="0"/>
              <w:overflowPunct w:val="0"/>
              <w:autoSpaceDE w:val="0"/>
              <w:autoSpaceDN w:val="0"/>
              <w:adjustRightInd w:val="0"/>
              <w:jc w:val="center"/>
              <w:textAlignment w:val="baseline"/>
              <w:rPr>
                <w:b/>
                <w:bCs/>
                <w:color w:val="000000"/>
                <w:lang w:val="en-GB" w:eastAsia="en-GB"/>
              </w:rPr>
            </w:pPr>
            <w:r w:rsidRPr="001F3562">
              <w:rPr>
                <w:b/>
                <w:bCs/>
                <w:color w:val="000000"/>
                <w:lang w:val="en-GB" w:eastAsia="en-GB"/>
              </w:rPr>
              <w:t>Total Carried to General Summary</w:t>
            </w:r>
          </w:p>
        </w:tc>
        <w:tc>
          <w:tcPr>
            <w:tcW w:w="1082" w:type="pct"/>
            <w:tcBorders>
              <w:top w:val="nil"/>
              <w:left w:val="nil"/>
              <w:bottom w:val="single" w:sz="4" w:space="0" w:color="auto"/>
              <w:right w:val="single" w:sz="4" w:space="0" w:color="auto"/>
            </w:tcBorders>
            <w:shd w:val="clear" w:color="auto" w:fill="D5DCE4"/>
            <w:vAlign w:val="center"/>
            <w:hideMark/>
          </w:tcPr>
          <w:p w:rsidR="00E76B2F" w:rsidRPr="001F3562" w:rsidRDefault="00E76B2F" w:rsidP="0068683E">
            <w:pPr>
              <w:suppressAutoHyphens w:val="0"/>
              <w:overflowPunct w:val="0"/>
              <w:autoSpaceDE w:val="0"/>
              <w:autoSpaceDN w:val="0"/>
              <w:adjustRightInd w:val="0"/>
              <w:jc w:val="left"/>
              <w:textAlignment w:val="baseline"/>
              <w:rPr>
                <w:b/>
                <w:bCs/>
                <w:color w:val="000000"/>
                <w:lang w:val="en-GB" w:eastAsia="en-GB"/>
              </w:rPr>
            </w:pPr>
            <w:r w:rsidRPr="001F3562">
              <w:rPr>
                <w:b/>
                <w:bCs/>
                <w:color w:val="000000"/>
                <w:lang w:val="en-GB" w:eastAsia="en-GB"/>
              </w:rPr>
              <w:t> </w:t>
            </w:r>
          </w:p>
        </w:tc>
      </w:tr>
    </w:tbl>
    <w:p w:rsidR="000E55B2" w:rsidRPr="001F3562" w:rsidRDefault="000E55B2" w:rsidP="000E55B2">
      <w:pPr>
        <w:rPr>
          <w:b/>
          <w:color w:val="000000"/>
          <w:sz w:val="22"/>
          <w:szCs w:val="22"/>
          <w:highlight w:val="yellow"/>
        </w:rPr>
      </w:pPr>
    </w:p>
    <w:p w:rsidR="000E55B2" w:rsidRPr="001F3562" w:rsidRDefault="000E55B2" w:rsidP="000E55B2">
      <w:pPr>
        <w:rPr>
          <w:b/>
          <w:color w:val="000000"/>
          <w:sz w:val="22"/>
          <w:szCs w:val="22"/>
          <w:highlight w:val="yellow"/>
        </w:rPr>
      </w:pPr>
    </w:p>
    <w:p w:rsidR="000E55B2" w:rsidRDefault="000E55B2" w:rsidP="000E55B2">
      <w:pPr>
        <w:rPr>
          <w:b/>
          <w:color w:val="000000"/>
          <w:sz w:val="22"/>
          <w:szCs w:val="22"/>
          <w:highlight w:val="yellow"/>
        </w:rPr>
      </w:pPr>
    </w:p>
    <w:p w:rsidR="005F5C17" w:rsidRPr="001F3562" w:rsidRDefault="005F5C17" w:rsidP="000E55B2">
      <w:pPr>
        <w:rPr>
          <w:b/>
          <w:color w:val="000000"/>
          <w:sz w:val="22"/>
          <w:szCs w:val="22"/>
          <w:highlight w:val="yellow"/>
        </w:rPr>
      </w:pPr>
    </w:p>
    <w:p w:rsidR="000E55B2" w:rsidRPr="001F3562" w:rsidRDefault="000E55B2" w:rsidP="000E55B2">
      <w:pPr>
        <w:rPr>
          <w:color w:val="000000"/>
          <w:sz w:val="22"/>
          <w:szCs w:val="22"/>
        </w:rPr>
      </w:pPr>
      <w:r w:rsidRPr="001F3562">
        <w:rPr>
          <w:b/>
          <w:color w:val="000000"/>
          <w:sz w:val="22"/>
          <w:szCs w:val="22"/>
        </w:rPr>
        <w:t>Signature</w:t>
      </w:r>
      <w:r w:rsidRPr="001F3562">
        <w:rPr>
          <w:color w:val="000000"/>
          <w:sz w:val="22"/>
          <w:szCs w:val="22"/>
        </w:rPr>
        <w:t xml:space="preserve">………………………………………………………. </w:t>
      </w:r>
    </w:p>
    <w:p w:rsidR="000E55B2" w:rsidRPr="001F3562" w:rsidRDefault="000E55B2" w:rsidP="000E55B2">
      <w:pPr>
        <w:rPr>
          <w:b/>
          <w:i/>
          <w:color w:val="000000"/>
          <w:sz w:val="22"/>
          <w:szCs w:val="22"/>
        </w:rPr>
      </w:pPr>
      <w:r w:rsidRPr="001F3562">
        <w:rPr>
          <w:b/>
          <w:i/>
          <w:color w:val="000000"/>
          <w:sz w:val="22"/>
          <w:szCs w:val="22"/>
        </w:rPr>
        <w:t xml:space="preserve">(A person or persons </w:t>
      </w:r>
      <w:r w:rsidR="00AE0B41" w:rsidRPr="001F3562">
        <w:rPr>
          <w:b/>
          <w:i/>
          <w:color w:val="000000"/>
          <w:sz w:val="22"/>
          <w:szCs w:val="22"/>
        </w:rPr>
        <w:t>authorized</w:t>
      </w:r>
      <w:r w:rsidRPr="001F3562">
        <w:rPr>
          <w:b/>
          <w:i/>
          <w:color w:val="000000"/>
          <w:sz w:val="22"/>
          <w:szCs w:val="22"/>
        </w:rPr>
        <w:t xml:space="preserve"> to sign on behalf of the Bidder)</w:t>
      </w:r>
    </w:p>
    <w:p w:rsidR="000E55B2" w:rsidRPr="001F3562" w:rsidRDefault="000E55B2" w:rsidP="000E55B2">
      <w:pPr>
        <w:spacing w:before="120" w:after="120"/>
        <w:rPr>
          <w:bCs/>
          <w:color w:val="000000"/>
          <w:sz w:val="22"/>
          <w:szCs w:val="22"/>
        </w:rPr>
      </w:pPr>
      <w:r w:rsidRPr="001F3562">
        <w:rPr>
          <w:bCs/>
          <w:color w:val="000000"/>
          <w:sz w:val="22"/>
          <w:szCs w:val="22"/>
        </w:rPr>
        <w:t>Date</w:t>
      </w:r>
      <w:r w:rsidR="00B57078" w:rsidRPr="001F3562">
        <w:rPr>
          <w:bCs/>
          <w:color w:val="000000"/>
          <w:sz w:val="22"/>
          <w:szCs w:val="22"/>
        </w:rPr>
        <w:t>…</w:t>
      </w:r>
    </w:p>
    <w:p w:rsidR="000E55B2" w:rsidRPr="001F3562" w:rsidRDefault="000E55B2" w:rsidP="000E55B2">
      <w:pPr>
        <w:spacing w:before="120" w:after="120"/>
        <w:rPr>
          <w:b/>
          <w:bCs/>
          <w:color w:val="000000"/>
        </w:rPr>
      </w:pPr>
    </w:p>
    <w:p w:rsidR="00B57078" w:rsidRPr="001F3562" w:rsidRDefault="000E55B2" w:rsidP="0055128D">
      <w:pPr>
        <w:spacing w:before="120" w:after="120"/>
        <w:rPr>
          <w:b/>
        </w:rPr>
      </w:pPr>
      <w:r w:rsidRPr="001F3562">
        <w:rPr>
          <w:b/>
          <w:bCs/>
          <w:color w:val="000000"/>
        </w:rPr>
        <w:t xml:space="preserve">Form D 4.2.4 Price Schedule 2 – Construction Works for </w:t>
      </w:r>
      <w:r w:rsidR="00B57078" w:rsidRPr="001F3562">
        <w:rPr>
          <w:b/>
          <w:bCs/>
          <w:color w:val="000000"/>
        </w:rPr>
        <w:t xml:space="preserve">the </w:t>
      </w:r>
      <w:r w:rsidR="00B57078" w:rsidRPr="001F3562">
        <w:rPr>
          <w:b/>
        </w:rPr>
        <w:t xml:space="preserve">Proposed </w:t>
      </w:r>
      <w:r w:rsidR="0055128D" w:rsidRPr="001F3562">
        <w:rPr>
          <w:b/>
        </w:rPr>
        <w:t>PHCC</w:t>
      </w:r>
    </w:p>
    <w:p w:rsidR="000E55B2" w:rsidRPr="001F3562" w:rsidRDefault="00B57078" w:rsidP="0055128D">
      <w:pPr>
        <w:spacing w:before="120" w:after="120"/>
        <w:rPr>
          <w:b/>
          <w:i/>
          <w:color w:val="000000"/>
        </w:rPr>
      </w:pPr>
      <w:r w:rsidRPr="001F3562">
        <w:rPr>
          <w:b/>
          <w:i/>
          <w:color w:val="000000"/>
        </w:rPr>
        <w:t xml:space="preserve"> </w:t>
      </w:r>
      <w:r w:rsidR="000E55B2" w:rsidRPr="001F3562">
        <w:rPr>
          <w:b/>
          <w:i/>
          <w:color w:val="000000"/>
        </w:rPr>
        <w:t xml:space="preserve">The lump sum prices to be provided in this schedule shall be for works executed in accordance with the Ministry of </w:t>
      </w:r>
      <w:r w:rsidR="0055128D" w:rsidRPr="001F3562">
        <w:rPr>
          <w:b/>
          <w:i/>
          <w:color w:val="000000"/>
        </w:rPr>
        <w:t>Health</w:t>
      </w:r>
      <w:r w:rsidR="000E55B2" w:rsidRPr="001F3562">
        <w:rPr>
          <w:b/>
          <w:i/>
          <w:color w:val="000000"/>
        </w:rPr>
        <w:t xml:space="preserve"> Specifications for </w:t>
      </w:r>
      <w:r w:rsidR="0055128D" w:rsidRPr="001F3562">
        <w:rPr>
          <w:b/>
          <w:i/>
          <w:color w:val="000000"/>
        </w:rPr>
        <w:t xml:space="preserve">PHCC </w:t>
      </w:r>
      <w:r w:rsidR="000E55B2" w:rsidRPr="001F3562">
        <w:rPr>
          <w:b/>
          <w:i/>
          <w:color w:val="000000"/>
        </w:rPr>
        <w:t>, and or any other special specification as provided or approved by the client.</w:t>
      </w:r>
    </w:p>
    <w:p w:rsidR="000E55B2" w:rsidRPr="001F3562" w:rsidRDefault="000E55B2" w:rsidP="000E55B2">
      <w:pPr>
        <w:pStyle w:val="BodyTextIndent2"/>
        <w:tabs>
          <w:tab w:val="clear" w:pos="1080"/>
        </w:tabs>
        <w:ind w:left="720" w:firstLine="0"/>
        <w:rPr>
          <w:b/>
          <w:i/>
          <w:color w:val="000000"/>
        </w:rPr>
      </w:pPr>
    </w:p>
    <w:p w:rsidR="000E55B2" w:rsidRPr="001F3562" w:rsidRDefault="000E55B2" w:rsidP="000E55B2">
      <w:pPr>
        <w:jc w:val="center"/>
        <w:rPr>
          <w:color w:val="000000"/>
        </w:rPr>
      </w:pPr>
    </w:p>
    <w:p w:rsidR="000E55B2" w:rsidRPr="001F3562" w:rsidRDefault="000E55B2" w:rsidP="000E55B2">
      <w:pPr>
        <w:rPr>
          <w:b/>
          <w:color w:val="000000"/>
          <w:highlight w:val="yellow"/>
        </w:rPr>
      </w:pPr>
    </w:p>
    <w:p w:rsidR="000E55B2" w:rsidRPr="001F3562" w:rsidRDefault="000E55B2" w:rsidP="000E55B2">
      <w:pPr>
        <w:pStyle w:val="BankNormal"/>
        <w:spacing w:before="240" w:after="360"/>
        <w:ind w:left="1080"/>
        <w:rPr>
          <w:b/>
          <w:bCs/>
          <w:color w:val="000000"/>
          <w:szCs w:val="24"/>
          <w:highlight w:val="yellow"/>
        </w:rPr>
      </w:pPr>
    </w:p>
    <w:p w:rsidR="000E55B2" w:rsidRPr="001F3562" w:rsidRDefault="000E55B2" w:rsidP="000E55B2">
      <w:pPr>
        <w:pStyle w:val="BankNormal"/>
        <w:spacing w:before="240" w:after="360"/>
        <w:ind w:left="1080"/>
        <w:rPr>
          <w:b/>
          <w:bCs/>
          <w:color w:val="000000"/>
          <w:szCs w:val="24"/>
          <w:highlight w:val="yellow"/>
        </w:rPr>
      </w:pPr>
    </w:p>
    <w:p w:rsidR="00275FDF" w:rsidRPr="001F3562" w:rsidRDefault="00275FDF" w:rsidP="0055128D">
      <w:pPr>
        <w:pStyle w:val="Heading1"/>
        <w:spacing w:before="120" w:after="120"/>
        <w:jc w:val="both"/>
        <w:rPr>
          <w:color w:val="000000"/>
          <w:sz w:val="24"/>
          <w:szCs w:val="24"/>
        </w:rPr>
      </w:pPr>
    </w:p>
    <w:p w:rsidR="00275FDF" w:rsidRPr="001F3562" w:rsidRDefault="00275FDF" w:rsidP="00A57439">
      <w:pPr>
        <w:pStyle w:val="Heading1"/>
        <w:spacing w:before="120" w:after="120"/>
        <w:rPr>
          <w:color w:val="000000"/>
          <w:sz w:val="24"/>
          <w:szCs w:val="24"/>
        </w:rPr>
      </w:pPr>
    </w:p>
    <w:p w:rsidR="001C66A3" w:rsidRPr="001F3562" w:rsidRDefault="001C66A3" w:rsidP="001C66A3">
      <w:pPr>
        <w:rPr>
          <w:lang w:val="x-none" w:eastAsia="x-none"/>
        </w:rPr>
      </w:pPr>
    </w:p>
    <w:p w:rsidR="001C66A3" w:rsidRPr="001F3562" w:rsidRDefault="001C66A3" w:rsidP="001C66A3">
      <w:pPr>
        <w:rPr>
          <w:lang w:val="x-none" w:eastAsia="x-none"/>
        </w:rPr>
      </w:pPr>
    </w:p>
    <w:p w:rsidR="001C66A3" w:rsidRPr="001F3562" w:rsidRDefault="001C66A3" w:rsidP="001C66A3">
      <w:pPr>
        <w:rPr>
          <w:lang w:val="x-none" w:eastAsia="x-none"/>
        </w:rPr>
      </w:pPr>
    </w:p>
    <w:p w:rsidR="00C46F99" w:rsidRPr="001F3562" w:rsidRDefault="00C46F99" w:rsidP="001C66A3">
      <w:pPr>
        <w:rPr>
          <w:lang w:val="x-none" w:eastAsia="x-none"/>
        </w:rPr>
      </w:pPr>
    </w:p>
    <w:p w:rsidR="00F147AF" w:rsidRPr="001F3562" w:rsidRDefault="00F147AF" w:rsidP="00117EA5">
      <w:pPr>
        <w:pStyle w:val="Heading1"/>
        <w:spacing w:before="120" w:after="120"/>
        <w:jc w:val="both"/>
        <w:rPr>
          <w:color w:val="000000"/>
          <w:sz w:val="24"/>
          <w:szCs w:val="24"/>
        </w:rPr>
      </w:pPr>
      <w:r w:rsidRPr="001F3562">
        <w:rPr>
          <w:color w:val="000000"/>
          <w:sz w:val="24"/>
          <w:szCs w:val="24"/>
        </w:rPr>
        <w:t>PART 3– Contract Forms</w:t>
      </w:r>
    </w:p>
    <w:p w:rsidR="00F147AF" w:rsidRPr="001F3562" w:rsidRDefault="00F147AF" w:rsidP="00F147AF">
      <w:pPr>
        <w:pStyle w:val="BankNormal"/>
        <w:spacing w:before="120" w:after="120"/>
        <w:ind w:left="567"/>
        <w:rPr>
          <w:color w:val="000000"/>
          <w:szCs w:val="24"/>
          <w:lang w:val="en-GB"/>
        </w:rPr>
      </w:pPr>
      <w:bookmarkStart w:id="195" w:name="Block"/>
      <w:bookmarkEnd w:id="195"/>
    </w:p>
    <w:p w:rsidR="00F147AF" w:rsidRPr="001F3562" w:rsidRDefault="00F147AF" w:rsidP="00C10779">
      <w:pPr>
        <w:tabs>
          <w:tab w:val="left" w:pos="3150"/>
          <w:tab w:val="right" w:pos="8392"/>
        </w:tabs>
        <w:spacing w:before="120" w:after="120"/>
        <w:ind w:left="2340" w:hanging="1530"/>
        <w:jc w:val="left"/>
        <w:rPr>
          <w:color w:val="000000"/>
        </w:rPr>
      </w:pPr>
      <w:r w:rsidRPr="001F3562">
        <w:rPr>
          <w:color w:val="000000"/>
        </w:rPr>
        <w:t xml:space="preserve">Section 7    – </w:t>
      </w:r>
      <w:r w:rsidR="00C10779" w:rsidRPr="001F3562">
        <w:rPr>
          <w:color w:val="000000"/>
        </w:rPr>
        <w:t>Part I</w:t>
      </w:r>
      <w:r w:rsidR="00AC4159" w:rsidRPr="001F3562">
        <w:rPr>
          <w:color w:val="000000"/>
        </w:rPr>
        <w:t xml:space="preserve">: </w:t>
      </w:r>
      <w:r w:rsidRPr="001F3562">
        <w:rPr>
          <w:color w:val="000000"/>
        </w:rPr>
        <w:t xml:space="preserve">General Conditions of Contract </w:t>
      </w:r>
      <w:r w:rsidR="00AC4159" w:rsidRPr="001F3562">
        <w:rPr>
          <w:color w:val="000000"/>
        </w:rPr>
        <w:t xml:space="preserve">(GCC) for the Procurement of </w:t>
      </w:r>
      <w:r w:rsidR="00022985" w:rsidRPr="001F3562">
        <w:rPr>
          <w:color w:val="000000"/>
        </w:rPr>
        <w:t>Design and Construction</w:t>
      </w:r>
      <w:r w:rsidR="00AC4159" w:rsidRPr="001F3562">
        <w:rPr>
          <w:color w:val="000000"/>
        </w:rPr>
        <w:t xml:space="preserve"> Works</w:t>
      </w:r>
    </w:p>
    <w:p w:rsidR="00F147AF" w:rsidRPr="001F3562" w:rsidRDefault="00F147AF" w:rsidP="00AC4159">
      <w:pPr>
        <w:tabs>
          <w:tab w:val="right" w:pos="8392"/>
        </w:tabs>
        <w:spacing w:before="120" w:after="120"/>
        <w:ind w:left="810"/>
        <w:rPr>
          <w:color w:val="000000"/>
        </w:rPr>
      </w:pPr>
      <w:r w:rsidRPr="001F3562">
        <w:rPr>
          <w:color w:val="000000"/>
        </w:rPr>
        <w:t xml:space="preserve">Section 8    – </w:t>
      </w:r>
      <w:r w:rsidR="00C10779" w:rsidRPr="001F3562">
        <w:rPr>
          <w:color w:val="000000"/>
        </w:rPr>
        <w:t>Part II</w:t>
      </w:r>
      <w:r w:rsidR="00AC4159" w:rsidRPr="001F3562">
        <w:rPr>
          <w:color w:val="000000"/>
        </w:rPr>
        <w:t xml:space="preserve">: </w:t>
      </w:r>
      <w:r w:rsidR="00DE60D7" w:rsidRPr="001F3562">
        <w:rPr>
          <w:color w:val="000000"/>
        </w:rPr>
        <w:t xml:space="preserve">Particular </w:t>
      </w:r>
      <w:r w:rsidRPr="001F3562">
        <w:rPr>
          <w:color w:val="000000"/>
        </w:rPr>
        <w:t>Conditions of Contract</w:t>
      </w:r>
    </w:p>
    <w:p w:rsidR="00DE60D7" w:rsidRPr="001F3562" w:rsidRDefault="00AC4159" w:rsidP="00AC4159">
      <w:pPr>
        <w:pStyle w:val="BodyText2"/>
        <w:ind w:left="900" w:hanging="333"/>
        <w:rPr>
          <w:bCs/>
          <w:color w:val="000000"/>
          <w:lang w:val="en-GB" w:eastAsia="en-GB"/>
        </w:rPr>
      </w:pPr>
      <w:r w:rsidRPr="001F3562">
        <w:rPr>
          <w:bCs/>
          <w:color w:val="000000"/>
          <w:lang w:val="en-GB" w:eastAsia="en-GB"/>
        </w:rPr>
        <w:t xml:space="preserve">    </w:t>
      </w:r>
      <w:r w:rsidR="00F147AF" w:rsidRPr="001F3562">
        <w:rPr>
          <w:bCs/>
          <w:color w:val="000000"/>
          <w:lang w:val="en-GB" w:eastAsia="en-GB"/>
        </w:rPr>
        <w:t xml:space="preserve">Section 9    </w:t>
      </w:r>
      <w:r w:rsidRPr="001F3562">
        <w:rPr>
          <w:bCs/>
          <w:color w:val="000000"/>
          <w:lang w:val="en-GB" w:eastAsia="en-GB"/>
        </w:rPr>
        <w:t>– Contract</w:t>
      </w:r>
      <w:r w:rsidR="00F147AF" w:rsidRPr="001F3562">
        <w:rPr>
          <w:bCs/>
          <w:color w:val="000000"/>
          <w:lang w:val="en-GB" w:eastAsia="en-GB"/>
        </w:rPr>
        <w:t xml:space="preserve"> Forms</w:t>
      </w:r>
    </w:p>
    <w:p w:rsidR="00DE60D7" w:rsidRPr="001F3562" w:rsidRDefault="00DE60D7"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A57439" w:rsidRPr="001F3562" w:rsidRDefault="00A57439" w:rsidP="00F147AF">
      <w:pPr>
        <w:pStyle w:val="BodyText2"/>
        <w:ind w:left="567"/>
        <w:rPr>
          <w:bCs/>
          <w:color w:val="000000"/>
          <w:lang w:val="en-GB" w:eastAsia="en-GB"/>
        </w:rPr>
      </w:pPr>
    </w:p>
    <w:p w:rsidR="00117EA5" w:rsidRPr="001F3562" w:rsidRDefault="00117EA5" w:rsidP="00F147AF">
      <w:pPr>
        <w:pStyle w:val="BodyText2"/>
        <w:ind w:left="567"/>
        <w:rPr>
          <w:bCs/>
          <w:color w:val="000000"/>
          <w:lang w:val="en-GB" w:eastAsia="en-GB"/>
        </w:rPr>
      </w:pPr>
    </w:p>
    <w:p w:rsidR="00117EA5" w:rsidRPr="001F3562" w:rsidRDefault="00117EA5" w:rsidP="00F147AF">
      <w:pPr>
        <w:pStyle w:val="BodyText2"/>
        <w:ind w:left="567"/>
        <w:rPr>
          <w:bCs/>
          <w:color w:val="000000"/>
          <w:lang w:val="en-GB" w:eastAsia="en-GB"/>
        </w:rPr>
      </w:pPr>
    </w:p>
    <w:p w:rsidR="00117EA5" w:rsidRPr="001F3562" w:rsidRDefault="00117EA5" w:rsidP="00F147AF">
      <w:pPr>
        <w:pStyle w:val="BodyText2"/>
        <w:ind w:left="567"/>
        <w:rPr>
          <w:bCs/>
          <w:color w:val="000000"/>
          <w:lang w:val="en-GB" w:eastAsia="en-GB"/>
        </w:rPr>
      </w:pPr>
    </w:p>
    <w:p w:rsidR="00117EA5" w:rsidRPr="001F3562" w:rsidRDefault="00117EA5" w:rsidP="00F147AF">
      <w:pPr>
        <w:pStyle w:val="BodyText2"/>
        <w:ind w:left="567"/>
        <w:rPr>
          <w:bCs/>
          <w:color w:val="000000"/>
          <w:lang w:val="en-GB" w:eastAsia="en-GB"/>
        </w:rPr>
      </w:pPr>
    </w:p>
    <w:p w:rsidR="00117EA5" w:rsidRPr="001F3562" w:rsidRDefault="00117EA5" w:rsidP="00F147AF">
      <w:pPr>
        <w:pStyle w:val="BodyText2"/>
        <w:ind w:left="567"/>
        <w:rPr>
          <w:bCs/>
          <w:color w:val="000000"/>
          <w:lang w:val="en-GB" w:eastAsia="en-GB"/>
        </w:rPr>
      </w:pPr>
    </w:p>
    <w:p w:rsidR="00A57439" w:rsidRPr="001F3562" w:rsidRDefault="002558CA" w:rsidP="00AE0B41">
      <w:pPr>
        <w:pStyle w:val="BodyText2"/>
        <w:ind w:left="0"/>
        <w:rPr>
          <w:b/>
          <w:color w:val="000000"/>
        </w:rPr>
      </w:pPr>
      <w:r w:rsidRPr="001F3562">
        <w:rPr>
          <w:bCs/>
          <w:color w:val="000000"/>
          <w:lang w:val="en-GB" w:eastAsia="en-GB"/>
        </w:rPr>
        <w:br w:type="page"/>
      </w:r>
      <w:r w:rsidR="00A57439" w:rsidRPr="001F3562">
        <w:rPr>
          <w:b/>
          <w:color w:val="000000"/>
        </w:rPr>
        <w:t>Section 7</w:t>
      </w:r>
    </w:p>
    <w:p w:rsidR="00A57439" w:rsidRPr="001F3562" w:rsidRDefault="00473C95" w:rsidP="00473C95">
      <w:pPr>
        <w:spacing w:after="120"/>
        <w:jc w:val="center"/>
        <w:rPr>
          <w:color w:val="000000"/>
        </w:rPr>
      </w:pPr>
      <w:r w:rsidRPr="001F3562">
        <w:rPr>
          <w:b/>
          <w:color w:val="000000"/>
        </w:rPr>
        <w:t>Part I:</w:t>
      </w:r>
      <w:r w:rsidRPr="001F3562">
        <w:rPr>
          <w:color w:val="000000"/>
        </w:rPr>
        <w:t xml:space="preserve"> General </w:t>
      </w:r>
      <w:r w:rsidRPr="001F3562">
        <w:rPr>
          <w:b/>
          <w:color w:val="000000"/>
        </w:rPr>
        <w:t>conditions of contract for procurement of design and construction works.</w:t>
      </w:r>
    </w:p>
    <w:p w:rsidR="00A57439" w:rsidRPr="001F3562" w:rsidRDefault="00A57439" w:rsidP="00A57439">
      <w:pPr>
        <w:ind w:left="360"/>
        <w:rPr>
          <w:color w:val="000000"/>
        </w:rPr>
      </w:pPr>
      <w:r w:rsidRPr="001F3562">
        <w:rPr>
          <w:color w:val="000000"/>
        </w:rPr>
        <w:t xml:space="preserve">The Conditions of Contract comprise the General Conditions, which form part of the “Conditions of Contract for Plant and Design-Build” First Edition 1999 published by the F´édération </w:t>
      </w:r>
      <w:r w:rsidR="00E42B6F" w:rsidRPr="001F3562">
        <w:rPr>
          <w:color w:val="000000"/>
        </w:rPr>
        <w:t>International</w:t>
      </w:r>
      <w:r w:rsidRPr="001F3562">
        <w:rPr>
          <w:color w:val="000000"/>
        </w:rPr>
        <w:t xml:space="preserve"> des Ingénieurs-Conseils  (FIDIC), and the following Particular Conditions, which include amendments and additions to such General Conditions.</w:t>
      </w:r>
    </w:p>
    <w:p w:rsidR="00A57439" w:rsidRPr="001F3562" w:rsidRDefault="00A57439" w:rsidP="00A57439">
      <w:pPr>
        <w:spacing w:after="120"/>
        <w:rPr>
          <w:color w:val="000000"/>
        </w:rPr>
      </w:pPr>
    </w:p>
    <w:tbl>
      <w:tblPr>
        <w:tblW w:w="0" w:type="auto"/>
        <w:tblInd w:w="115" w:type="dxa"/>
        <w:tblLayout w:type="fixed"/>
        <w:tblLook w:val="0000" w:firstRow="0" w:lastRow="0" w:firstColumn="0" w:lastColumn="0" w:noHBand="0" w:noVBand="0"/>
      </w:tblPr>
      <w:tblGrid>
        <w:gridCol w:w="8723"/>
      </w:tblGrid>
      <w:tr w:rsidR="00A57439" w:rsidRPr="001F3562" w:rsidTr="00DB5FF5">
        <w:tc>
          <w:tcPr>
            <w:tcW w:w="8723" w:type="dxa"/>
            <w:tcBorders>
              <w:top w:val="single" w:sz="6" w:space="0" w:color="auto"/>
              <w:left w:val="single" w:sz="6" w:space="0" w:color="auto"/>
              <w:bottom w:val="single" w:sz="6" w:space="0" w:color="auto"/>
              <w:right w:val="single" w:sz="6" w:space="0" w:color="auto"/>
            </w:tcBorders>
          </w:tcPr>
          <w:p w:rsidR="00A57439" w:rsidRPr="001F3562" w:rsidRDefault="00A57439" w:rsidP="00DB5FF5">
            <w:pPr>
              <w:jc w:val="left"/>
              <w:rPr>
                <w:color w:val="000000"/>
              </w:rPr>
            </w:pPr>
            <w:r w:rsidRPr="001F3562">
              <w:rPr>
                <w:color w:val="000000"/>
              </w:rPr>
              <w:t>Copies of the FIDIC Conditions of Contract can be obtained from:</w:t>
            </w:r>
          </w:p>
          <w:p w:rsidR="00A57439" w:rsidRPr="001F3562" w:rsidRDefault="00A57439" w:rsidP="00DB5FF5">
            <w:pPr>
              <w:jc w:val="center"/>
              <w:rPr>
                <w:color w:val="000000"/>
              </w:rPr>
            </w:pPr>
          </w:p>
          <w:p w:rsidR="00A57439" w:rsidRPr="001F3562" w:rsidRDefault="00A57439" w:rsidP="00DB5FF5">
            <w:pPr>
              <w:jc w:val="center"/>
              <w:rPr>
                <w:color w:val="000000"/>
              </w:rPr>
            </w:pPr>
            <w:r w:rsidRPr="001F3562">
              <w:rPr>
                <w:color w:val="000000"/>
              </w:rPr>
              <w:t>FIDIC Secretariat</w:t>
            </w:r>
          </w:p>
          <w:p w:rsidR="00A57439" w:rsidRPr="001F3562" w:rsidRDefault="00A57439" w:rsidP="00DB5FF5">
            <w:pPr>
              <w:jc w:val="center"/>
              <w:rPr>
                <w:color w:val="000000"/>
              </w:rPr>
            </w:pPr>
            <w:r w:rsidRPr="001F3562">
              <w:rPr>
                <w:color w:val="000000"/>
              </w:rPr>
              <w:t>P.O. Box 86</w:t>
            </w:r>
          </w:p>
          <w:p w:rsidR="00A57439" w:rsidRPr="001F3562" w:rsidRDefault="00A57439" w:rsidP="00DB5FF5">
            <w:pPr>
              <w:jc w:val="center"/>
              <w:rPr>
                <w:color w:val="000000"/>
              </w:rPr>
            </w:pPr>
            <w:r w:rsidRPr="001F3562">
              <w:rPr>
                <w:color w:val="000000"/>
              </w:rPr>
              <w:t>1000 Lausanne 12</w:t>
            </w:r>
          </w:p>
          <w:p w:rsidR="00A57439" w:rsidRPr="001F3562" w:rsidRDefault="00A57439" w:rsidP="00DB5FF5">
            <w:pPr>
              <w:jc w:val="center"/>
              <w:rPr>
                <w:color w:val="000000"/>
              </w:rPr>
            </w:pPr>
            <w:r w:rsidRPr="001F3562">
              <w:rPr>
                <w:color w:val="000000"/>
              </w:rPr>
              <w:t>Switzerland</w:t>
            </w:r>
          </w:p>
          <w:p w:rsidR="00A57439" w:rsidRPr="001F3562" w:rsidRDefault="00A57439" w:rsidP="00DB5FF5">
            <w:pPr>
              <w:jc w:val="center"/>
              <w:rPr>
                <w:color w:val="000000"/>
              </w:rPr>
            </w:pPr>
            <w:r w:rsidRPr="001F3562">
              <w:rPr>
                <w:color w:val="000000"/>
              </w:rPr>
              <w:t>Facsimile: +41 21 653 5432</w:t>
            </w:r>
          </w:p>
          <w:p w:rsidR="00A57439" w:rsidRPr="001F3562" w:rsidRDefault="00A57439" w:rsidP="00DB5FF5">
            <w:pPr>
              <w:jc w:val="center"/>
              <w:rPr>
                <w:color w:val="000000"/>
                <w:lang w:val="fr-FR"/>
              </w:rPr>
            </w:pPr>
            <w:r w:rsidRPr="001F3562">
              <w:rPr>
                <w:color w:val="000000"/>
                <w:lang w:val="fr-FR"/>
              </w:rPr>
              <w:t>Telephone: +41 21 653 5003</w:t>
            </w:r>
          </w:p>
        </w:tc>
      </w:tr>
    </w:tbl>
    <w:p w:rsidR="00A57439" w:rsidRPr="001F3562" w:rsidRDefault="00A57439" w:rsidP="00F147AF">
      <w:pPr>
        <w:pStyle w:val="BodyText2"/>
        <w:ind w:left="567"/>
        <w:rPr>
          <w:bCs/>
          <w:color w:val="000000"/>
          <w:lang w:val="en-GB" w:eastAsia="en-GB"/>
        </w:rPr>
        <w:sectPr w:rsidR="00A57439" w:rsidRPr="001F3562" w:rsidSect="002558CA">
          <w:headerReference w:type="default" r:id="rId20"/>
          <w:endnotePr>
            <w:numFmt w:val="decimal"/>
          </w:endnotePr>
          <w:pgSz w:w="11907" w:h="16840" w:code="9"/>
          <w:pgMar w:top="1440" w:right="1440" w:bottom="1440" w:left="1440" w:header="720" w:footer="720" w:gutter="0"/>
          <w:cols w:space="720"/>
          <w:noEndnote/>
          <w:titlePg/>
          <w:docGrid w:linePitch="326"/>
        </w:sectPr>
      </w:pPr>
    </w:p>
    <w:p w:rsidR="003222F6" w:rsidRPr="001F3562" w:rsidRDefault="003222F6" w:rsidP="00604C30">
      <w:pPr>
        <w:spacing w:line="360" w:lineRule="auto"/>
        <w:jc w:val="center"/>
        <w:rPr>
          <w:b/>
          <w:color w:val="000000"/>
        </w:rPr>
      </w:pPr>
      <w:r w:rsidRPr="001F3562">
        <w:rPr>
          <w:b/>
          <w:color w:val="000000"/>
        </w:rPr>
        <w:t>Section 8</w:t>
      </w:r>
    </w:p>
    <w:p w:rsidR="00604C30" w:rsidRPr="001F3562" w:rsidRDefault="009E76DE" w:rsidP="00604C30">
      <w:pPr>
        <w:spacing w:line="360" w:lineRule="auto"/>
        <w:jc w:val="center"/>
        <w:rPr>
          <w:b/>
          <w:color w:val="000000"/>
        </w:rPr>
      </w:pPr>
      <w:r w:rsidRPr="001F3562">
        <w:rPr>
          <w:b/>
          <w:color w:val="000000"/>
        </w:rPr>
        <w:t>Part –II: Particular Conditions of Contract</w:t>
      </w:r>
      <w:r w:rsidR="003222F6" w:rsidRPr="001F3562">
        <w:rPr>
          <w:b/>
          <w:color w:val="000000"/>
        </w:rPr>
        <w:t xml:space="preserve"> </w:t>
      </w:r>
    </w:p>
    <w:p w:rsidR="00604C30" w:rsidRPr="001F3562" w:rsidRDefault="00604C30" w:rsidP="002A6B2D">
      <w:pPr>
        <w:spacing w:line="360" w:lineRule="auto"/>
        <w:jc w:val="center"/>
        <w:rPr>
          <w:b/>
          <w:color w:val="000000"/>
        </w:rPr>
      </w:pPr>
      <w:r w:rsidRPr="001F3562">
        <w:rPr>
          <w:b/>
          <w:color w:val="000000"/>
        </w:rPr>
        <w:t>Conditions of Contract for “Conditions of Contract for Design-</w:t>
      </w:r>
      <w:r w:rsidR="002A6B2D">
        <w:rPr>
          <w:b/>
          <w:color w:val="000000"/>
        </w:rPr>
        <w:t>Construct-</w:t>
      </w:r>
      <w:r w:rsidRPr="001F3562">
        <w:rPr>
          <w:b/>
          <w:color w:val="000000"/>
        </w:rPr>
        <w:t>Build”</w:t>
      </w:r>
    </w:p>
    <w:p w:rsidR="00AA6257" w:rsidRPr="001F3562" w:rsidRDefault="00604C30" w:rsidP="005F5C17">
      <w:pPr>
        <w:pStyle w:val="BodyText2"/>
        <w:spacing w:line="360" w:lineRule="auto"/>
        <w:rPr>
          <w:b/>
          <w:color w:val="000000"/>
        </w:rPr>
      </w:pPr>
      <w:r w:rsidRPr="001F3562">
        <w:rPr>
          <w:color w:val="000000"/>
          <w:spacing w:val="8"/>
        </w:rPr>
        <w:br w:type="page"/>
      </w:r>
      <w:r w:rsidR="00AA6257" w:rsidRPr="001F3562">
        <w:rPr>
          <w:b/>
          <w:color w:val="000000"/>
        </w:rPr>
        <w:t>PARTICULAR CONDITIONS OF CONTRACT</w:t>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990"/>
        <w:gridCol w:w="90"/>
        <w:gridCol w:w="6120"/>
      </w:tblGrid>
      <w:tr w:rsidR="00AA6257" w:rsidRPr="001F3562" w:rsidTr="004E51FE">
        <w:tc>
          <w:tcPr>
            <w:tcW w:w="1818" w:type="dxa"/>
          </w:tcPr>
          <w:p w:rsidR="00AA6257" w:rsidRPr="001F3562" w:rsidRDefault="00AA6257" w:rsidP="00780A7E">
            <w:pPr>
              <w:spacing w:before="240"/>
              <w:rPr>
                <w:b/>
                <w:color w:val="000000"/>
              </w:rPr>
            </w:pPr>
            <w:r w:rsidRPr="001F3562">
              <w:rPr>
                <w:b/>
                <w:color w:val="000000"/>
              </w:rPr>
              <w:t>Subject</w:t>
            </w:r>
          </w:p>
        </w:tc>
        <w:tc>
          <w:tcPr>
            <w:tcW w:w="7200" w:type="dxa"/>
            <w:gridSpan w:val="3"/>
          </w:tcPr>
          <w:p w:rsidR="00AA6257" w:rsidRPr="001F3562" w:rsidRDefault="00AA6257" w:rsidP="00780A7E">
            <w:pPr>
              <w:spacing w:before="240"/>
              <w:rPr>
                <w:b/>
                <w:color w:val="000000"/>
              </w:rPr>
            </w:pPr>
            <w:r w:rsidRPr="001F3562">
              <w:rPr>
                <w:b/>
                <w:color w:val="000000"/>
              </w:rPr>
              <w:t>Sub-Clause</w:t>
            </w:r>
          </w:p>
        </w:tc>
      </w:tr>
      <w:tr w:rsidR="00AA6257" w:rsidRPr="001F3562" w:rsidTr="004E51FE">
        <w:tc>
          <w:tcPr>
            <w:tcW w:w="1818" w:type="dxa"/>
          </w:tcPr>
          <w:p w:rsidR="00AA6257" w:rsidRPr="001F3562" w:rsidRDefault="00AA6257" w:rsidP="00780A7E">
            <w:pPr>
              <w:rPr>
                <w:b/>
                <w:color w:val="000000"/>
              </w:rPr>
            </w:pPr>
            <w:r w:rsidRPr="001F3562">
              <w:rPr>
                <w:b/>
                <w:color w:val="000000"/>
              </w:rPr>
              <w:t>Definitions</w:t>
            </w:r>
          </w:p>
        </w:tc>
        <w:tc>
          <w:tcPr>
            <w:tcW w:w="990" w:type="dxa"/>
          </w:tcPr>
          <w:p w:rsidR="00AA6257" w:rsidRPr="001F3562" w:rsidRDefault="00AA6257" w:rsidP="00780A7E">
            <w:pPr>
              <w:rPr>
                <w:b/>
                <w:color w:val="000000"/>
              </w:rPr>
            </w:pPr>
            <w:r w:rsidRPr="001F3562">
              <w:rPr>
                <w:b/>
                <w:color w:val="000000"/>
              </w:rPr>
              <w:t>1.1</w:t>
            </w:r>
          </w:p>
        </w:tc>
        <w:tc>
          <w:tcPr>
            <w:tcW w:w="6210" w:type="dxa"/>
            <w:gridSpan w:val="2"/>
          </w:tcPr>
          <w:p w:rsidR="00AA6257" w:rsidRPr="001F3562" w:rsidRDefault="00AA6257" w:rsidP="00780A7E">
            <w:pPr>
              <w:rPr>
                <w:color w:val="000000"/>
              </w:rPr>
            </w:pPr>
            <w:r w:rsidRPr="001F3562">
              <w:rPr>
                <w:color w:val="000000"/>
              </w:rPr>
              <w:t>Replace the definition in sub-paragraph 1.1.2.2 with:</w:t>
            </w:r>
          </w:p>
          <w:p w:rsidR="00AA6257" w:rsidRPr="001F3562" w:rsidRDefault="00AA6257" w:rsidP="00780A7E">
            <w:pPr>
              <w:rPr>
                <w:color w:val="000000"/>
              </w:rPr>
            </w:pPr>
            <w:r w:rsidRPr="001F3562">
              <w:rPr>
                <w:color w:val="000000"/>
              </w:rPr>
              <w:t>“Employer” means the person who takes over the completed Works and who is named as employer in the Appendix to Bid and the legal successors in title to this person and “Recipient” the person to whom the Works are simultaneously transferred and who is named as recipient in the Appendix to Bid and the legal successors in title to this person.</w:t>
            </w:r>
          </w:p>
          <w:p w:rsidR="003222F6" w:rsidRPr="001F3562" w:rsidRDefault="003222F6" w:rsidP="00780A7E">
            <w:pPr>
              <w:rPr>
                <w:color w:val="000000"/>
              </w:rPr>
            </w:pPr>
          </w:p>
          <w:p w:rsidR="003222F6" w:rsidRPr="001F3562" w:rsidRDefault="003222F6" w:rsidP="00780A7E">
            <w:pPr>
              <w:rPr>
                <w:color w:val="000000"/>
              </w:rPr>
            </w:pPr>
            <w:r w:rsidRPr="001F3562">
              <w:rPr>
                <w:color w:val="000000"/>
              </w:rPr>
              <w:t>1.1.1.4</w:t>
            </w:r>
            <w:r w:rsidR="00B35681" w:rsidRPr="001F3562">
              <w:rPr>
                <w:color w:val="000000"/>
              </w:rPr>
              <w:t xml:space="preserve"> </w:t>
            </w:r>
            <w:r w:rsidR="001706DF" w:rsidRPr="001F3562">
              <w:rPr>
                <w:color w:val="000000"/>
              </w:rPr>
              <w:t>The “</w:t>
            </w:r>
            <w:r w:rsidR="00B35681" w:rsidRPr="001F3562">
              <w:rPr>
                <w:color w:val="000000"/>
              </w:rPr>
              <w:t>Letter of Tender</w:t>
            </w:r>
            <w:r w:rsidR="001706DF" w:rsidRPr="001F3562">
              <w:rPr>
                <w:color w:val="000000"/>
              </w:rPr>
              <w:t>”</w:t>
            </w:r>
            <w:r w:rsidR="00B35681" w:rsidRPr="001F3562">
              <w:rPr>
                <w:color w:val="000000"/>
              </w:rPr>
              <w:t xml:space="preserve"> </w:t>
            </w:r>
            <w:r w:rsidR="001706DF" w:rsidRPr="001F3562">
              <w:rPr>
                <w:color w:val="000000"/>
              </w:rPr>
              <w:t>shall be read as “</w:t>
            </w:r>
            <w:r w:rsidR="00B35681" w:rsidRPr="001F3562">
              <w:rPr>
                <w:color w:val="000000"/>
              </w:rPr>
              <w:t xml:space="preserve"> Bid submission sheet</w:t>
            </w:r>
            <w:r w:rsidR="001706DF" w:rsidRPr="001F3562">
              <w:rPr>
                <w:color w:val="000000"/>
              </w:rPr>
              <w:t>”</w:t>
            </w:r>
          </w:p>
          <w:p w:rsidR="00AA6257" w:rsidRPr="001F3562" w:rsidRDefault="00AA6257" w:rsidP="00780A7E">
            <w:pPr>
              <w:rPr>
                <w:color w:val="000000"/>
              </w:rPr>
            </w:pPr>
            <w:r w:rsidRPr="001F3562">
              <w:rPr>
                <w:color w:val="000000"/>
              </w:rPr>
              <w:t>1.1.6.10 “Eligible Countries” means any ineligible countries named in the Appendix to Bid.</w:t>
            </w:r>
          </w:p>
        </w:tc>
      </w:tr>
      <w:tr w:rsidR="00AA6257" w:rsidRPr="001F3562" w:rsidTr="004E51FE">
        <w:tc>
          <w:tcPr>
            <w:tcW w:w="1818" w:type="dxa"/>
          </w:tcPr>
          <w:p w:rsidR="00AA6257" w:rsidRPr="001F3562" w:rsidRDefault="00AA6257" w:rsidP="00780A7E">
            <w:pPr>
              <w:rPr>
                <w:b/>
                <w:color w:val="000000"/>
              </w:rPr>
            </w:pPr>
            <w:r w:rsidRPr="001F3562">
              <w:rPr>
                <w:b/>
                <w:color w:val="000000"/>
              </w:rPr>
              <w:t>Interpretation</w:t>
            </w:r>
          </w:p>
        </w:tc>
        <w:tc>
          <w:tcPr>
            <w:tcW w:w="990" w:type="dxa"/>
          </w:tcPr>
          <w:p w:rsidR="00AA6257" w:rsidRPr="001F3562" w:rsidRDefault="00AA6257" w:rsidP="00780A7E">
            <w:pPr>
              <w:rPr>
                <w:b/>
                <w:color w:val="000000"/>
              </w:rPr>
            </w:pPr>
            <w:r w:rsidRPr="001F3562">
              <w:rPr>
                <w:b/>
                <w:color w:val="000000"/>
              </w:rPr>
              <w:t>1.2</w:t>
            </w:r>
          </w:p>
        </w:tc>
        <w:tc>
          <w:tcPr>
            <w:tcW w:w="6210" w:type="dxa"/>
            <w:gridSpan w:val="2"/>
          </w:tcPr>
          <w:p w:rsidR="00AA6257" w:rsidRPr="001F3562" w:rsidRDefault="00AA6257" w:rsidP="00780A7E">
            <w:pPr>
              <w:rPr>
                <w:color w:val="000000"/>
              </w:rPr>
            </w:pPr>
            <w:r w:rsidRPr="001F3562">
              <w:rPr>
                <w:color w:val="000000"/>
              </w:rPr>
              <w:t>Insert new paragraphs:</w:t>
            </w:r>
          </w:p>
          <w:p w:rsidR="00AA6257" w:rsidRPr="001F3562" w:rsidRDefault="00AA6257" w:rsidP="00780A7E">
            <w:pPr>
              <w:rPr>
                <w:color w:val="000000"/>
              </w:rPr>
            </w:pPr>
            <w:r w:rsidRPr="001F3562">
              <w:rPr>
                <w:color w:val="000000"/>
              </w:rPr>
              <w:t>Wherever these Conditions require the Contractor to indemnify the Employer from any matter, the Contractor shall also indemnify the Engineer from the same matter.</w:t>
            </w:r>
          </w:p>
        </w:tc>
      </w:tr>
      <w:tr w:rsidR="00AA6257" w:rsidRPr="001F3562" w:rsidTr="004E51FE">
        <w:tc>
          <w:tcPr>
            <w:tcW w:w="1818" w:type="dxa"/>
          </w:tcPr>
          <w:p w:rsidR="00AA6257" w:rsidRPr="001F3562" w:rsidRDefault="00AA6257" w:rsidP="005B7936">
            <w:pPr>
              <w:ind w:right="-198"/>
              <w:rPr>
                <w:b/>
                <w:color w:val="000000"/>
              </w:rPr>
            </w:pPr>
            <w:r w:rsidRPr="001F3562">
              <w:rPr>
                <w:b/>
                <w:color w:val="000000"/>
              </w:rPr>
              <w:t xml:space="preserve">Communications </w:t>
            </w:r>
          </w:p>
        </w:tc>
        <w:tc>
          <w:tcPr>
            <w:tcW w:w="990" w:type="dxa"/>
          </w:tcPr>
          <w:p w:rsidR="00AA6257" w:rsidRPr="001F3562" w:rsidRDefault="00AA6257" w:rsidP="00780A7E">
            <w:pPr>
              <w:rPr>
                <w:b/>
                <w:color w:val="000000"/>
              </w:rPr>
            </w:pPr>
            <w:r w:rsidRPr="001F3562">
              <w:rPr>
                <w:b/>
                <w:color w:val="000000"/>
              </w:rPr>
              <w:t>1.3</w:t>
            </w:r>
          </w:p>
        </w:tc>
        <w:tc>
          <w:tcPr>
            <w:tcW w:w="6210" w:type="dxa"/>
            <w:gridSpan w:val="2"/>
          </w:tcPr>
          <w:p w:rsidR="00AA6257" w:rsidRPr="001F3562" w:rsidRDefault="00AA6257" w:rsidP="00780A7E">
            <w:pPr>
              <w:rPr>
                <w:color w:val="000000"/>
              </w:rPr>
            </w:pPr>
            <w:r w:rsidRPr="001F3562">
              <w:rPr>
                <w:color w:val="000000"/>
              </w:rPr>
              <w:t>At the end of this Sub-Clause, insert:</w:t>
            </w:r>
          </w:p>
          <w:p w:rsidR="00AA6257" w:rsidRPr="001F3562" w:rsidRDefault="00AA6257" w:rsidP="00780A7E">
            <w:pPr>
              <w:rPr>
                <w:color w:val="000000"/>
              </w:rPr>
            </w:pPr>
            <w:r w:rsidRPr="001F3562">
              <w:rPr>
                <w:color w:val="000000"/>
              </w:rPr>
              <w:t>When issuing a Taking-Over Certificate or the Performance Certificate, the Engineer shall send a copy to the Employer.</w:t>
            </w:r>
          </w:p>
        </w:tc>
      </w:tr>
      <w:tr w:rsidR="00AA6257" w:rsidRPr="001F3562" w:rsidTr="004E51FE">
        <w:tc>
          <w:tcPr>
            <w:tcW w:w="1818" w:type="dxa"/>
          </w:tcPr>
          <w:p w:rsidR="00AA6257" w:rsidRPr="001F3562" w:rsidRDefault="00AA6257" w:rsidP="00780A7E">
            <w:pPr>
              <w:spacing w:before="240"/>
              <w:rPr>
                <w:b/>
                <w:color w:val="000000"/>
              </w:rPr>
            </w:pPr>
          </w:p>
        </w:tc>
        <w:tc>
          <w:tcPr>
            <w:tcW w:w="7200" w:type="dxa"/>
            <w:gridSpan w:val="3"/>
          </w:tcPr>
          <w:p w:rsidR="00AA6257" w:rsidRPr="001F3562" w:rsidRDefault="00AA6257" w:rsidP="00780A7E">
            <w:pPr>
              <w:spacing w:before="240" w:after="240"/>
              <w:rPr>
                <w:b/>
                <w:color w:val="000000"/>
              </w:rPr>
            </w:pPr>
            <w:r w:rsidRPr="001F3562">
              <w:rPr>
                <w:b/>
                <w:color w:val="000000"/>
              </w:rPr>
              <w:t>Insert new Sub-Clause 1.15:</w:t>
            </w:r>
          </w:p>
        </w:tc>
      </w:tr>
      <w:tr w:rsidR="00AA6257" w:rsidRPr="001F3562" w:rsidTr="004E51FE">
        <w:tc>
          <w:tcPr>
            <w:tcW w:w="1818" w:type="dxa"/>
          </w:tcPr>
          <w:p w:rsidR="00AA6257" w:rsidRPr="001F3562" w:rsidRDefault="00AA6257" w:rsidP="00780A7E">
            <w:pPr>
              <w:rPr>
                <w:b/>
                <w:color w:val="000000"/>
              </w:rPr>
            </w:pPr>
            <w:r w:rsidRPr="001F3562">
              <w:rPr>
                <w:b/>
                <w:color w:val="000000"/>
              </w:rPr>
              <w:t>Details to be Confidential</w:t>
            </w:r>
          </w:p>
        </w:tc>
        <w:tc>
          <w:tcPr>
            <w:tcW w:w="990" w:type="dxa"/>
          </w:tcPr>
          <w:p w:rsidR="00AA6257" w:rsidRPr="001F3562" w:rsidRDefault="00AA6257" w:rsidP="00780A7E">
            <w:pPr>
              <w:rPr>
                <w:b/>
                <w:color w:val="000000"/>
              </w:rPr>
            </w:pPr>
            <w:r w:rsidRPr="001F3562">
              <w:rPr>
                <w:b/>
                <w:color w:val="000000"/>
              </w:rPr>
              <w:t>1.15</w:t>
            </w:r>
          </w:p>
        </w:tc>
        <w:tc>
          <w:tcPr>
            <w:tcW w:w="6210" w:type="dxa"/>
            <w:gridSpan w:val="2"/>
          </w:tcPr>
          <w:p w:rsidR="00AA6257" w:rsidRPr="001F3562" w:rsidRDefault="00AA6257" w:rsidP="00A92AA5">
            <w:pPr>
              <w:rPr>
                <w:color w:val="000000"/>
              </w:rPr>
            </w:pPr>
            <w:r w:rsidRPr="001F3562">
              <w:rPr>
                <w:color w:val="000000"/>
              </w:rPr>
              <w:t>The Contractor shall treat the details of the Contract as private and confidential, except to the extent necessary to carry out obligations under it or as agreed by the Employer.  The Contractor shall not publish, permit to be published, or disclose any particulars of the Works in any trade or technical paper or elsewhere without the previous agreement of the Employer and the Recipient.</w:t>
            </w:r>
          </w:p>
        </w:tc>
      </w:tr>
      <w:tr w:rsidR="00AA6257" w:rsidRPr="001F3562" w:rsidTr="004E51FE">
        <w:tc>
          <w:tcPr>
            <w:tcW w:w="1818" w:type="dxa"/>
          </w:tcPr>
          <w:p w:rsidR="00AA6257" w:rsidRPr="001F3562" w:rsidRDefault="00AA6257" w:rsidP="00780A7E">
            <w:pPr>
              <w:rPr>
                <w:b/>
                <w:color w:val="000000"/>
              </w:rPr>
            </w:pPr>
            <w:r w:rsidRPr="001F3562">
              <w:rPr>
                <w:b/>
                <w:color w:val="000000"/>
              </w:rPr>
              <w:t>Engineer’s Duties and Authority</w:t>
            </w:r>
          </w:p>
        </w:tc>
        <w:tc>
          <w:tcPr>
            <w:tcW w:w="990" w:type="dxa"/>
          </w:tcPr>
          <w:p w:rsidR="00AA6257" w:rsidRPr="001F3562" w:rsidRDefault="00AA6257" w:rsidP="00780A7E">
            <w:pPr>
              <w:rPr>
                <w:b/>
                <w:color w:val="000000"/>
              </w:rPr>
            </w:pPr>
            <w:r w:rsidRPr="001F3562">
              <w:rPr>
                <w:b/>
                <w:color w:val="000000"/>
              </w:rPr>
              <w:t>3.1</w:t>
            </w:r>
          </w:p>
        </w:tc>
        <w:tc>
          <w:tcPr>
            <w:tcW w:w="6210" w:type="dxa"/>
            <w:gridSpan w:val="2"/>
          </w:tcPr>
          <w:p w:rsidR="00AA6257" w:rsidRPr="001F3562" w:rsidRDefault="00AA6257" w:rsidP="00780A7E">
            <w:pPr>
              <w:rPr>
                <w:color w:val="000000"/>
              </w:rPr>
            </w:pPr>
            <w:r w:rsidRPr="001F3562">
              <w:rPr>
                <w:color w:val="000000"/>
              </w:rPr>
              <w:t>At the end of this Sub-Clause, insert:</w:t>
            </w:r>
          </w:p>
          <w:p w:rsidR="00AA6257" w:rsidRPr="001F3562" w:rsidRDefault="00AA6257" w:rsidP="00780A7E">
            <w:pPr>
              <w:rPr>
                <w:color w:val="000000"/>
              </w:rPr>
            </w:pPr>
            <w:r w:rsidRPr="001F3562">
              <w:rPr>
                <w:color w:val="000000"/>
              </w:rPr>
              <w:t>The Engineer shall obtain the specific approval of the Employer before taking action under the following Sub-Clause of these Conditions:</w:t>
            </w:r>
          </w:p>
          <w:p w:rsidR="00673E04" w:rsidRPr="001F3562" w:rsidRDefault="00AA6257" w:rsidP="008641C1">
            <w:pPr>
              <w:numPr>
                <w:ilvl w:val="0"/>
                <w:numId w:val="24"/>
              </w:numPr>
              <w:suppressAutoHyphens w:val="0"/>
              <w:spacing w:after="200" w:line="276" w:lineRule="auto"/>
              <w:ind w:left="532" w:hanging="540"/>
              <w:rPr>
                <w:color w:val="000000"/>
              </w:rPr>
            </w:pPr>
            <w:r w:rsidRPr="001F3562">
              <w:rPr>
                <w:color w:val="000000"/>
              </w:rPr>
              <w:t>Sub-Clause 3.5: agreeing or determining any matter which will increase the Contract Price by more than the limit stated in the Appendix to Bid.</w:t>
            </w:r>
          </w:p>
          <w:p w:rsidR="00673E04" w:rsidRPr="001F3562" w:rsidRDefault="00AA6257" w:rsidP="008641C1">
            <w:pPr>
              <w:numPr>
                <w:ilvl w:val="0"/>
                <w:numId w:val="24"/>
              </w:numPr>
              <w:suppressAutoHyphens w:val="0"/>
              <w:spacing w:after="200" w:line="276" w:lineRule="auto"/>
              <w:ind w:left="532" w:hanging="540"/>
              <w:rPr>
                <w:color w:val="000000"/>
              </w:rPr>
            </w:pPr>
            <w:r w:rsidRPr="001F3562">
              <w:rPr>
                <w:color w:val="000000"/>
              </w:rPr>
              <w:t>Sub-Clause 4.4: giving consent to a Subcontractor for a subcontract for which a different subcontractor is named in the Contract.</w:t>
            </w:r>
          </w:p>
          <w:p w:rsidR="00673E04" w:rsidRPr="001F3562" w:rsidRDefault="00AA6257" w:rsidP="008641C1">
            <w:pPr>
              <w:numPr>
                <w:ilvl w:val="0"/>
                <w:numId w:val="24"/>
              </w:numPr>
              <w:suppressAutoHyphens w:val="0"/>
              <w:spacing w:after="200" w:line="276" w:lineRule="auto"/>
              <w:ind w:left="532" w:hanging="540"/>
              <w:rPr>
                <w:color w:val="000000"/>
              </w:rPr>
            </w:pPr>
            <w:r w:rsidRPr="001F3562">
              <w:rPr>
                <w:color w:val="000000"/>
              </w:rPr>
              <w:t>Sub-Clause 8.4: agreeing or determining an extension of the Time for completion.</w:t>
            </w:r>
          </w:p>
          <w:p w:rsidR="00673E04" w:rsidRPr="001F3562" w:rsidRDefault="00AA6257" w:rsidP="008641C1">
            <w:pPr>
              <w:numPr>
                <w:ilvl w:val="0"/>
                <w:numId w:val="24"/>
              </w:numPr>
              <w:suppressAutoHyphens w:val="0"/>
              <w:spacing w:after="200" w:line="276" w:lineRule="auto"/>
              <w:ind w:left="532" w:hanging="540"/>
              <w:rPr>
                <w:color w:val="000000"/>
              </w:rPr>
            </w:pPr>
            <w:r w:rsidRPr="001F3562">
              <w:rPr>
                <w:color w:val="000000"/>
              </w:rPr>
              <w:t>Clause 13: instructing a Variation which is expected to increase the Contract Price by more than the limit stated in the Appendix to Bid.</w:t>
            </w:r>
          </w:p>
          <w:p w:rsidR="00673E04" w:rsidRPr="001F3562" w:rsidRDefault="00AA6257" w:rsidP="008641C1">
            <w:pPr>
              <w:numPr>
                <w:ilvl w:val="0"/>
                <w:numId w:val="24"/>
              </w:numPr>
              <w:suppressAutoHyphens w:val="0"/>
              <w:spacing w:after="200" w:line="276" w:lineRule="auto"/>
              <w:ind w:left="532" w:hanging="540"/>
              <w:rPr>
                <w:color w:val="000000"/>
              </w:rPr>
            </w:pPr>
            <w:r w:rsidRPr="001F3562">
              <w:rPr>
                <w:color w:val="000000"/>
              </w:rPr>
              <w:t>Sub-Clause 21.2: giving notice of a “Permitted Resource” if the Cost of the proposed subcontract, Plant or Materials is expected to exceed the limit stated in the Appendix to Bid.</w:t>
            </w:r>
          </w:p>
          <w:p w:rsidR="00673E04" w:rsidRPr="001F3562" w:rsidRDefault="00A92AA5" w:rsidP="008641C1">
            <w:pPr>
              <w:numPr>
                <w:ilvl w:val="0"/>
                <w:numId w:val="24"/>
              </w:numPr>
              <w:suppressAutoHyphens w:val="0"/>
              <w:spacing w:after="200" w:line="276" w:lineRule="auto"/>
              <w:ind w:left="532" w:hanging="540"/>
              <w:rPr>
                <w:color w:val="000000"/>
              </w:rPr>
            </w:pPr>
            <w:r w:rsidRPr="001F3562">
              <w:rPr>
                <w:color w:val="000000"/>
              </w:rPr>
              <w:t>Sub-clause 10.1 Issuance of Taking Over Certificate</w:t>
            </w:r>
          </w:p>
          <w:p w:rsidR="00673E04" w:rsidRPr="001F3562" w:rsidRDefault="00FD181F" w:rsidP="008641C1">
            <w:pPr>
              <w:numPr>
                <w:ilvl w:val="0"/>
                <w:numId w:val="24"/>
              </w:numPr>
              <w:suppressAutoHyphens w:val="0"/>
              <w:spacing w:after="200" w:line="276" w:lineRule="auto"/>
              <w:ind w:left="532" w:hanging="540"/>
              <w:rPr>
                <w:color w:val="000000"/>
              </w:rPr>
            </w:pPr>
            <w:r w:rsidRPr="001F3562">
              <w:rPr>
                <w:color w:val="000000"/>
              </w:rPr>
              <w:t>Sub-clause 11.9 issuance of performance Certificate</w:t>
            </w:r>
          </w:p>
        </w:tc>
      </w:tr>
      <w:tr w:rsidR="00AA6257" w:rsidRPr="001F3562" w:rsidTr="004E51FE">
        <w:tc>
          <w:tcPr>
            <w:tcW w:w="1818" w:type="dxa"/>
          </w:tcPr>
          <w:p w:rsidR="00AA6257" w:rsidRPr="001F3562" w:rsidRDefault="00AA6257" w:rsidP="00780A7E">
            <w:pPr>
              <w:rPr>
                <w:b/>
                <w:color w:val="000000"/>
              </w:rPr>
            </w:pPr>
            <w:r w:rsidRPr="001F3562">
              <w:rPr>
                <w:b/>
                <w:color w:val="000000"/>
              </w:rPr>
              <w:t>Performance Security</w:t>
            </w:r>
          </w:p>
        </w:tc>
        <w:tc>
          <w:tcPr>
            <w:tcW w:w="990" w:type="dxa"/>
          </w:tcPr>
          <w:p w:rsidR="00AA6257" w:rsidRPr="001F3562" w:rsidRDefault="00AA6257" w:rsidP="00780A7E">
            <w:pPr>
              <w:rPr>
                <w:b/>
                <w:color w:val="000000"/>
              </w:rPr>
            </w:pPr>
            <w:r w:rsidRPr="001F3562">
              <w:rPr>
                <w:b/>
                <w:color w:val="000000"/>
              </w:rPr>
              <w:t>4.2</w:t>
            </w:r>
          </w:p>
        </w:tc>
        <w:tc>
          <w:tcPr>
            <w:tcW w:w="6210" w:type="dxa"/>
            <w:gridSpan w:val="2"/>
          </w:tcPr>
          <w:p w:rsidR="00AA6257" w:rsidRPr="001F3562" w:rsidRDefault="00AA6257" w:rsidP="00780A7E">
            <w:pPr>
              <w:rPr>
                <w:color w:val="000000"/>
              </w:rPr>
            </w:pPr>
            <w:r w:rsidRPr="001F3562">
              <w:rPr>
                <w:color w:val="000000"/>
              </w:rPr>
              <w:t>At the end of the second paragraph, insert:</w:t>
            </w:r>
          </w:p>
          <w:p w:rsidR="00AA6257" w:rsidRPr="001F3562" w:rsidRDefault="00AA6257" w:rsidP="00997188">
            <w:pPr>
              <w:rPr>
                <w:color w:val="000000"/>
              </w:rPr>
            </w:pPr>
            <w:r w:rsidRPr="001F3562">
              <w:rPr>
                <w:color w:val="000000"/>
              </w:rPr>
              <w:t>Such entity shall be incorp</w:t>
            </w:r>
            <w:r w:rsidR="00997188" w:rsidRPr="001F3562">
              <w:rPr>
                <w:color w:val="000000"/>
              </w:rPr>
              <w:t>orated</w:t>
            </w:r>
            <w:r w:rsidRPr="001F3562">
              <w:rPr>
                <w:color w:val="000000"/>
              </w:rPr>
              <w:t xml:space="preserve"> in an eligible country as defined in sub-Clause 1.1.6.10 as a bank or an insurance company.</w:t>
            </w:r>
          </w:p>
        </w:tc>
      </w:tr>
      <w:tr w:rsidR="00AA6257" w:rsidRPr="001F3562" w:rsidTr="004E51FE">
        <w:tc>
          <w:tcPr>
            <w:tcW w:w="1818" w:type="dxa"/>
          </w:tcPr>
          <w:p w:rsidR="00AA6257" w:rsidRPr="001F3562" w:rsidRDefault="00AA6257" w:rsidP="00780A7E">
            <w:pPr>
              <w:rPr>
                <w:b/>
                <w:color w:val="000000"/>
              </w:rPr>
            </w:pPr>
            <w:r w:rsidRPr="001F3562">
              <w:rPr>
                <w:b/>
                <w:color w:val="000000"/>
              </w:rPr>
              <w:t>Subcontractors</w:t>
            </w:r>
          </w:p>
        </w:tc>
        <w:tc>
          <w:tcPr>
            <w:tcW w:w="990" w:type="dxa"/>
          </w:tcPr>
          <w:p w:rsidR="00AA6257" w:rsidRPr="001F3562" w:rsidRDefault="00AA6257" w:rsidP="00780A7E">
            <w:pPr>
              <w:rPr>
                <w:b/>
                <w:color w:val="000000"/>
              </w:rPr>
            </w:pPr>
            <w:r w:rsidRPr="001F3562">
              <w:rPr>
                <w:b/>
                <w:color w:val="000000"/>
              </w:rPr>
              <w:t>4.4</w:t>
            </w:r>
          </w:p>
        </w:tc>
        <w:tc>
          <w:tcPr>
            <w:tcW w:w="6210" w:type="dxa"/>
            <w:gridSpan w:val="2"/>
          </w:tcPr>
          <w:p w:rsidR="00AA6257" w:rsidRPr="001F3562" w:rsidRDefault="00AA6257" w:rsidP="00780A7E">
            <w:pPr>
              <w:rPr>
                <w:color w:val="000000"/>
              </w:rPr>
            </w:pPr>
            <w:r w:rsidRPr="001F3562">
              <w:rPr>
                <w:color w:val="000000"/>
              </w:rPr>
              <w:t>At the end of this Sub-Clause, insert:</w:t>
            </w:r>
          </w:p>
          <w:p w:rsidR="00AA6257" w:rsidRPr="001F3562" w:rsidRDefault="00AA6257" w:rsidP="002B055B">
            <w:pPr>
              <w:rPr>
                <w:color w:val="000000"/>
              </w:rPr>
            </w:pPr>
            <w:r w:rsidRPr="001F3562">
              <w:rPr>
                <w:color w:val="000000"/>
              </w:rPr>
              <w:t xml:space="preserve">Prior consent shall not be required if the value of the subcontract is less than 0.1% of the Accepted Contract Amount.  </w:t>
            </w:r>
          </w:p>
        </w:tc>
      </w:tr>
      <w:tr w:rsidR="00AA6257" w:rsidRPr="001F3562" w:rsidTr="004E51FE">
        <w:tc>
          <w:tcPr>
            <w:tcW w:w="1818" w:type="dxa"/>
          </w:tcPr>
          <w:p w:rsidR="00AA6257" w:rsidRPr="001F3562" w:rsidRDefault="00AA6257" w:rsidP="00780A7E">
            <w:pPr>
              <w:rPr>
                <w:b/>
                <w:color w:val="000000"/>
              </w:rPr>
            </w:pPr>
            <w:r w:rsidRPr="001F3562">
              <w:rPr>
                <w:b/>
                <w:color w:val="000000"/>
              </w:rPr>
              <w:t xml:space="preserve">Rates of Wages and Conditions of </w:t>
            </w:r>
            <w:r w:rsidR="00AE0B41" w:rsidRPr="001F3562">
              <w:rPr>
                <w:b/>
                <w:color w:val="000000"/>
              </w:rPr>
              <w:t>Labor</w:t>
            </w:r>
          </w:p>
        </w:tc>
        <w:tc>
          <w:tcPr>
            <w:tcW w:w="990" w:type="dxa"/>
          </w:tcPr>
          <w:p w:rsidR="00AA6257" w:rsidRPr="001F3562" w:rsidRDefault="00AA6257" w:rsidP="00780A7E">
            <w:pPr>
              <w:rPr>
                <w:b/>
                <w:color w:val="000000"/>
              </w:rPr>
            </w:pPr>
            <w:r w:rsidRPr="001F3562">
              <w:rPr>
                <w:b/>
                <w:color w:val="000000"/>
              </w:rPr>
              <w:t>6.2</w:t>
            </w:r>
          </w:p>
        </w:tc>
        <w:tc>
          <w:tcPr>
            <w:tcW w:w="6210" w:type="dxa"/>
            <w:gridSpan w:val="2"/>
          </w:tcPr>
          <w:p w:rsidR="00AA6257" w:rsidRPr="001F3562" w:rsidRDefault="00AA6257" w:rsidP="00780A7E">
            <w:pPr>
              <w:rPr>
                <w:color w:val="000000"/>
              </w:rPr>
            </w:pPr>
            <w:r w:rsidRPr="001F3562">
              <w:rPr>
                <w:color w:val="000000"/>
              </w:rPr>
              <w:t xml:space="preserve">At the end of this Sub-Clause, insert the </w:t>
            </w:r>
            <w:r w:rsidR="00985B8F" w:rsidRPr="001F3562">
              <w:rPr>
                <w:color w:val="000000"/>
              </w:rPr>
              <w:t>following paragraph</w:t>
            </w:r>
            <w:r w:rsidRPr="001F3562">
              <w:rPr>
                <w:color w:val="000000"/>
              </w:rPr>
              <w:t>:</w:t>
            </w:r>
          </w:p>
          <w:p w:rsidR="00AA6257" w:rsidRPr="001F3562" w:rsidRDefault="00AA6257" w:rsidP="00ED70DA">
            <w:pPr>
              <w:rPr>
                <w:color w:val="000000"/>
              </w:rPr>
            </w:pPr>
            <w:r w:rsidRPr="001F3562">
              <w:rPr>
                <w:color w:val="000000"/>
              </w:rPr>
              <w:t xml:space="preserve">The Contract shall ensure that no one under </w:t>
            </w:r>
            <w:r w:rsidR="00ED70DA" w:rsidRPr="001F3562">
              <w:rPr>
                <w:color w:val="000000"/>
              </w:rPr>
              <w:t>18</w:t>
            </w:r>
            <w:r w:rsidRPr="001F3562">
              <w:rPr>
                <w:color w:val="000000"/>
              </w:rPr>
              <w:t xml:space="preserve"> years of age or the age of the end of compulsory schooling in that area, whichever is higher, is engaged on the Works.  The Contractor shall respect the rights of freedom of association, right to freedom from forced labour, right to freedom from discrimination on the basis of race, colour, sex, religion, political opinion and the social origin as these principles are defined in the relevant Conventions of the International Labour </w:t>
            </w:r>
            <w:r w:rsidR="00E01730" w:rsidRPr="001F3562">
              <w:rPr>
                <w:color w:val="000000"/>
              </w:rPr>
              <w:t>Organization</w:t>
            </w:r>
            <w:r w:rsidRPr="001F3562">
              <w:rPr>
                <w:color w:val="000000"/>
              </w:rPr>
              <w:t>.</w:t>
            </w:r>
          </w:p>
        </w:tc>
      </w:tr>
      <w:tr w:rsidR="00AA6257" w:rsidRPr="001F3562" w:rsidTr="004E51FE">
        <w:tc>
          <w:tcPr>
            <w:tcW w:w="1818" w:type="dxa"/>
          </w:tcPr>
          <w:p w:rsidR="00AA6257" w:rsidRPr="001F3562" w:rsidRDefault="00AA6257" w:rsidP="00780A7E">
            <w:pPr>
              <w:rPr>
                <w:b/>
                <w:color w:val="000000"/>
              </w:rPr>
            </w:pPr>
            <w:r w:rsidRPr="001F3562">
              <w:rPr>
                <w:b/>
                <w:color w:val="000000"/>
              </w:rPr>
              <w:t>Persons in the Service of Employer</w:t>
            </w:r>
          </w:p>
        </w:tc>
        <w:tc>
          <w:tcPr>
            <w:tcW w:w="990" w:type="dxa"/>
          </w:tcPr>
          <w:p w:rsidR="00AA6257" w:rsidRPr="001F3562" w:rsidRDefault="00AA6257" w:rsidP="00780A7E">
            <w:pPr>
              <w:rPr>
                <w:b/>
                <w:color w:val="000000"/>
              </w:rPr>
            </w:pPr>
            <w:r w:rsidRPr="001F3562">
              <w:rPr>
                <w:b/>
                <w:color w:val="000000"/>
              </w:rPr>
              <w:t>6.3</w:t>
            </w:r>
          </w:p>
        </w:tc>
        <w:tc>
          <w:tcPr>
            <w:tcW w:w="6210" w:type="dxa"/>
            <w:gridSpan w:val="2"/>
          </w:tcPr>
          <w:p w:rsidR="00AA6257" w:rsidRPr="001F3562" w:rsidRDefault="00AA6257" w:rsidP="00780A7E">
            <w:pPr>
              <w:rPr>
                <w:color w:val="000000"/>
              </w:rPr>
            </w:pPr>
            <w:r w:rsidRPr="001F3562">
              <w:rPr>
                <w:color w:val="000000"/>
              </w:rPr>
              <w:t>This Sub-Clause shall not apply to Employer’s Personnel who are not involved in any activities related to the Contract or works, and shall not apply after the Performance Certificate has been issued.”</w:t>
            </w:r>
          </w:p>
        </w:tc>
      </w:tr>
      <w:tr w:rsidR="00AA6257" w:rsidRPr="001F3562" w:rsidTr="004E51FE">
        <w:tc>
          <w:tcPr>
            <w:tcW w:w="1818" w:type="dxa"/>
          </w:tcPr>
          <w:p w:rsidR="00AA6257" w:rsidRPr="001F3562" w:rsidRDefault="00AA6257" w:rsidP="00780A7E">
            <w:pPr>
              <w:rPr>
                <w:b/>
                <w:color w:val="000000"/>
              </w:rPr>
            </w:pPr>
            <w:r w:rsidRPr="001F3562">
              <w:rPr>
                <w:b/>
                <w:color w:val="000000"/>
              </w:rPr>
              <w:t>Health and Safety</w:t>
            </w:r>
          </w:p>
        </w:tc>
        <w:tc>
          <w:tcPr>
            <w:tcW w:w="990" w:type="dxa"/>
          </w:tcPr>
          <w:p w:rsidR="00AA6257" w:rsidRPr="001F3562" w:rsidRDefault="00AA6257" w:rsidP="00780A7E">
            <w:pPr>
              <w:rPr>
                <w:b/>
                <w:color w:val="000000"/>
              </w:rPr>
            </w:pPr>
            <w:r w:rsidRPr="001F3562">
              <w:rPr>
                <w:b/>
                <w:color w:val="000000"/>
              </w:rPr>
              <w:t>6.7</w:t>
            </w:r>
          </w:p>
        </w:tc>
        <w:tc>
          <w:tcPr>
            <w:tcW w:w="6210" w:type="dxa"/>
            <w:gridSpan w:val="2"/>
          </w:tcPr>
          <w:p w:rsidR="00AA6257" w:rsidRPr="001F3562" w:rsidRDefault="00AA6257" w:rsidP="00780A7E">
            <w:pPr>
              <w:rPr>
                <w:color w:val="000000"/>
              </w:rPr>
            </w:pPr>
            <w:r w:rsidRPr="001F3562">
              <w:rPr>
                <w:color w:val="000000"/>
              </w:rPr>
              <w:t>At the end of the first paragraph, insert the following sentence:</w:t>
            </w:r>
          </w:p>
          <w:p w:rsidR="00AA6257" w:rsidRPr="001F3562" w:rsidRDefault="00AA6257" w:rsidP="00780A7E">
            <w:pPr>
              <w:rPr>
                <w:color w:val="000000"/>
              </w:rPr>
            </w:pPr>
            <w:r w:rsidRPr="001F3562">
              <w:rPr>
                <w:color w:val="000000"/>
              </w:rPr>
              <w:t>For avoidance of doubt, “epidemics” include (among other things) those attributable to human immunodeficiency virus (HIV)/AIDS.</w:t>
            </w:r>
          </w:p>
        </w:tc>
      </w:tr>
      <w:tr w:rsidR="00AA6257" w:rsidRPr="00DF487C" w:rsidTr="004E51FE">
        <w:tc>
          <w:tcPr>
            <w:tcW w:w="1818" w:type="dxa"/>
          </w:tcPr>
          <w:p w:rsidR="00AA6257" w:rsidRPr="00DF487C" w:rsidRDefault="00AA6257" w:rsidP="00780A7E">
            <w:pPr>
              <w:rPr>
                <w:b/>
                <w:color w:val="000000"/>
              </w:rPr>
            </w:pPr>
            <w:r w:rsidRPr="00DF487C">
              <w:rPr>
                <w:b/>
                <w:color w:val="000000"/>
              </w:rPr>
              <w:t>Contractor’s Personnel</w:t>
            </w:r>
          </w:p>
        </w:tc>
        <w:tc>
          <w:tcPr>
            <w:tcW w:w="990" w:type="dxa"/>
          </w:tcPr>
          <w:p w:rsidR="00AA6257" w:rsidRPr="00DF487C" w:rsidRDefault="00AA6257" w:rsidP="00780A7E">
            <w:pPr>
              <w:rPr>
                <w:b/>
                <w:color w:val="000000"/>
              </w:rPr>
            </w:pPr>
            <w:r w:rsidRPr="00DF487C">
              <w:rPr>
                <w:b/>
                <w:color w:val="000000"/>
              </w:rPr>
              <w:t>6.9</w:t>
            </w:r>
          </w:p>
        </w:tc>
        <w:tc>
          <w:tcPr>
            <w:tcW w:w="6210" w:type="dxa"/>
            <w:gridSpan w:val="2"/>
          </w:tcPr>
          <w:p w:rsidR="00AA6257" w:rsidRPr="00DF487C" w:rsidRDefault="00AA6257" w:rsidP="00780A7E">
            <w:pPr>
              <w:rPr>
                <w:color w:val="000000"/>
              </w:rPr>
            </w:pPr>
            <w:r w:rsidRPr="00DF487C">
              <w:rPr>
                <w:color w:val="000000"/>
              </w:rPr>
              <w:t>At the end of this Sub-Clause, insert the following paragraph:</w:t>
            </w:r>
          </w:p>
          <w:p w:rsidR="00AA6257" w:rsidRPr="00DF487C" w:rsidRDefault="00AA6257" w:rsidP="00780A7E">
            <w:pPr>
              <w:rPr>
                <w:color w:val="000000"/>
              </w:rPr>
            </w:pPr>
            <w:r w:rsidRPr="00DF487C">
              <w:rPr>
                <w:color w:val="000000"/>
              </w:rPr>
              <w:t>A majority of the Contractor’s office-based professional personnel employed on the Site for the performance of the Contract, and a majority of such personnel employed off site and involved in the performance of the Contract, shall be directly employed by the Contractor or, if Sub-Clause 1.14 applies, by the companies participating in the joint venture.</w:t>
            </w:r>
          </w:p>
        </w:tc>
      </w:tr>
      <w:tr w:rsidR="00AA6257" w:rsidRPr="00DF487C" w:rsidTr="004E51FE">
        <w:tc>
          <w:tcPr>
            <w:tcW w:w="1818" w:type="dxa"/>
          </w:tcPr>
          <w:p w:rsidR="00AA6257" w:rsidRPr="00DF487C" w:rsidRDefault="00AA6257" w:rsidP="00780A7E">
            <w:pPr>
              <w:spacing w:before="240" w:after="240"/>
              <w:rPr>
                <w:b/>
                <w:color w:val="000000"/>
              </w:rPr>
            </w:pPr>
          </w:p>
        </w:tc>
        <w:tc>
          <w:tcPr>
            <w:tcW w:w="7200" w:type="dxa"/>
            <w:gridSpan w:val="3"/>
          </w:tcPr>
          <w:p w:rsidR="00AA6257" w:rsidRPr="00DF487C" w:rsidRDefault="00AA6257" w:rsidP="00780A7E">
            <w:pPr>
              <w:spacing w:before="240" w:after="240"/>
              <w:rPr>
                <w:b/>
                <w:color w:val="000000"/>
              </w:rPr>
            </w:pPr>
            <w:r w:rsidRPr="00DF487C">
              <w:rPr>
                <w:b/>
                <w:color w:val="000000"/>
              </w:rPr>
              <w:t>Insert new Sub-Clause 6.12:</w:t>
            </w:r>
          </w:p>
        </w:tc>
      </w:tr>
      <w:tr w:rsidR="00AA6257" w:rsidRPr="00DF487C" w:rsidTr="00985B8F">
        <w:trPr>
          <w:trHeight w:val="3639"/>
        </w:trPr>
        <w:tc>
          <w:tcPr>
            <w:tcW w:w="1818" w:type="dxa"/>
          </w:tcPr>
          <w:p w:rsidR="00AA6257" w:rsidRPr="00DF487C" w:rsidRDefault="00AA6257" w:rsidP="00780A7E">
            <w:pPr>
              <w:rPr>
                <w:b/>
                <w:color w:val="000000"/>
              </w:rPr>
            </w:pPr>
            <w:r w:rsidRPr="00DF487C">
              <w:rPr>
                <w:b/>
                <w:color w:val="000000"/>
              </w:rPr>
              <w:t>Country Requirements</w:t>
            </w:r>
          </w:p>
        </w:tc>
        <w:tc>
          <w:tcPr>
            <w:tcW w:w="1080" w:type="dxa"/>
            <w:gridSpan w:val="2"/>
          </w:tcPr>
          <w:p w:rsidR="00AA6257" w:rsidRPr="00DF487C" w:rsidRDefault="00AA6257" w:rsidP="00780A7E">
            <w:pPr>
              <w:rPr>
                <w:b/>
                <w:color w:val="000000"/>
              </w:rPr>
            </w:pPr>
            <w:r w:rsidRPr="00DF487C">
              <w:rPr>
                <w:b/>
                <w:color w:val="000000"/>
              </w:rPr>
              <w:t>6.12</w:t>
            </w:r>
          </w:p>
        </w:tc>
        <w:tc>
          <w:tcPr>
            <w:tcW w:w="6120" w:type="dxa"/>
          </w:tcPr>
          <w:p w:rsidR="00AA6257" w:rsidRPr="00DF487C" w:rsidRDefault="00AA6257" w:rsidP="00780A7E">
            <w:pPr>
              <w:rPr>
                <w:color w:val="000000"/>
              </w:rPr>
            </w:pPr>
            <w:r w:rsidRPr="00DF487C">
              <w:rPr>
                <w:color w:val="000000"/>
              </w:rPr>
              <w:t>The Contractor shall respect the Country’s recognized festivals, days of rest and religious or other customs.</w:t>
            </w:r>
          </w:p>
          <w:p w:rsidR="00AA6257" w:rsidRPr="00DF487C" w:rsidRDefault="00AA6257" w:rsidP="00780A7E">
            <w:pPr>
              <w:rPr>
                <w:color w:val="000000"/>
              </w:rPr>
            </w:pPr>
            <w:r w:rsidRPr="00DF487C">
              <w:rPr>
                <w:color w:val="000000"/>
              </w:rPr>
              <w:t>The Contractor may import any personnel who are necessary for the execution of the Works.  The Contractor must ensure that these personnel are provided with the required residence visas and work permits.</w:t>
            </w:r>
          </w:p>
          <w:p w:rsidR="00AA6257" w:rsidRPr="00DF487C" w:rsidRDefault="00AA6257" w:rsidP="00780A7E">
            <w:pPr>
              <w:rPr>
                <w:color w:val="000000"/>
              </w:rPr>
            </w:pPr>
            <w:r w:rsidRPr="00DF487C">
              <w:rPr>
                <w:color w:val="000000"/>
              </w:rPr>
              <w:t>The Contractor shall be responsible for the return to the place where they were recruited or to their domicile of imported Contractor’s Personnel.  In the event of the death in the Country of any of these personnel or members of their families, the Contractor shall similarly be responsible for making the appropriate arrangements for their return or burial.</w:t>
            </w:r>
          </w:p>
        </w:tc>
      </w:tr>
      <w:tr w:rsidR="004745AA" w:rsidRPr="00DF487C" w:rsidTr="004E51FE">
        <w:tc>
          <w:tcPr>
            <w:tcW w:w="1818" w:type="dxa"/>
          </w:tcPr>
          <w:p w:rsidR="004745AA" w:rsidRPr="00DF487C" w:rsidRDefault="004745AA" w:rsidP="00780A7E">
            <w:pPr>
              <w:rPr>
                <w:b/>
                <w:color w:val="000000"/>
              </w:rPr>
            </w:pPr>
            <w:r w:rsidRPr="00DF487C">
              <w:rPr>
                <w:b/>
                <w:color w:val="000000"/>
              </w:rPr>
              <w:t>Adjustments for Changes in Co</w:t>
            </w:r>
            <w:r w:rsidR="00E01730" w:rsidRPr="00DF487C">
              <w:rPr>
                <w:b/>
                <w:color w:val="000000"/>
              </w:rPr>
              <w:t>s</w:t>
            </w:r>
            <w:r w:rsidRPr="00DF487C">
              <w:rPr>
                <w:b/>
                <w:color w:val="000000"/>
              </w:rPr>
              <w:t>ts</w:t>
            </w:r>
          </w:p>
        </w:tc>
        <w:tc>
          <w:tcPr>
            <w:tcW w:w="1080" w:type="dxa"/>
            <w:gridSpan w:val="2"/>
          </w:tcPr>
          <w:p w:rsidR="004745AA" w:rsidRPr="00DF487C" w:rsidRDefault="00543F3C" w:rsidP="00780A7E">
            <w:pPr>
              <w:rPr>
                <w:b/>
                <w:color w:val="000000"/>
              </w:rPr>
            </w:pPr>
            <w:r w:rsidRPr="00DF487C">
              <w:rPr>
                <w:b/>
                <w:color w:val="000000"/>
              </w:rPr>
              <w:t>13.8</w:t>
            </w:r>
          </w:p>
        </w:tc>
        <w:tc>
          <w:tcPr>
            <w:tcW w:w="6120" w:type="dxa"/>
          </w:tcPr>
          <w:p w:rsidR="004745AA" w:rsidRPr="00DF487C" w:rsidRDefault="004745AA" w:rsidP="00780A7E">
            <w:pPr>
              <w:rPr>
                <w:color w:val="000000"/>
              </w:rPr>
            </w:pPr>
            <w:r w:rsidRPr="00DF487C">
              <w:rPr>
                <w:color w:val="000000"/>
              </w:rPr>
              <w:t>Price adjustment is not applicable.</w:t>
            </w:r>
          </w:p>
        </w:tc>
      </w:tr>
      <w:tr w:rsidR="00AA6257" w:rsidRPr="00DF487C" w:rsidTr="004E51FE">
        <w:tc>
          <w:tcPr>
            <w:tcW w:w="1818" w:type="dxa"/>
          </w:tcPr>
          <w:p w:rsidR="00AA6257" w:rsidRPr="00DF487C" w:rsidRDefault="00AA6257" w:rsidP="00780A7E">
            <w:pPr>
              <w:rPr>
                <w:b/>
                <w:color w:val="000000"/>
              </w:rPr>
            </w:pPr>
            <w:r w:rsidRPr="00DF487C">
              <w:rPr>
                <w:b/>
                <w:color w:val="000000"/>
              </w:rPr>
              <w:t>Advance Payment</w:t>
            </w:r>
          </w:p>
        </w:tc>
        <w:tc>
          <w:tcPr>
            <w:tcW w:w="1080" w:type="dxa"/>
            <w:gridSpan w:val="2"/>
          </w:tcPr>
          <w:p w:rsidR="00AA6257" w:rsidRPr="00DF487C" w:rsidRDefault="00AA6257" w:rsidP="00780A7E">
            <w:pPr>
              <w:rPr>
                <w:b/>
                <w:color w:val="000000"/>
              </w:rPr>
            </w:pPr>
            <w:r w:rsidRPr="00DF487C">
              <w:rPr>
                <w:b/>
                <w:color w:val="000000"/>
              </w:rPr>
              <w:t>14.2</w:t>
            </w:r>
          </w:p>
        </w:tc>
        <w:tc>
          <w:tcPr>
            <w:tcW w:w="6120" w:type="dxa"/>
          </w:tcPr>
          <w:p w:rsidR="00AA6257" w:rsidRPr="00DF487C" w:rsidRDefault="00AA6257" w:rsidP="00780A7E">
            <w:pPr>
              <w:rPr>
                <w:color w:val="000000"/>
              </w:rPr>
            </w:pPr>
            <w:r w:rsidRPr="00DF487C">
              <w:rPr>
                <w:color w:val="000000"/>
              </w:rPr>
              <w:t>At the end of the third paragraph, insert:</w:t>
            </w:r>
          </w:p>
          <w:p w:rsidR="00AA6257" w:rsidRPr="00DF487C" w:rsidRDefault="00AA6257" w:rsidP="00997188">
            <w:pPr>
              <w:rPr>
                <w:color w:val="000000"/>
              </w:rPr>
            </w:pPr>
            <w:r w:rsidRPr="00DF487C">
              <w:rPr>
                <w:color w:val="000000"/>
              </w:rPr>
              <w:t>Such entity shall be incorp</w:t>
            </w:r>
            <w:r w:rsidR="00997188" w:rsidRPr="00DF487C">
              <w:rPr>
                <w:color w:val="000000"/>
              </w:rPr>
              <w:t>orated</w:t>
            </w:r>
            <w:r w:rsidRPr="00DF487C">
              <w:rPr>
                <w:color w:val="000000"/>
              </w:rPr>
              <w:t xml:space="preserve"> in an “Eligible Country” as defined in Sub-Clause 1.1.6.10 as a bank or an insurance company.</w:t>
            </w:r>
          </w:p>
        </w:tc>
      </w:tr>
      <w:tr w:rsidR="00AA6257" w:rsidRPr="00DF487C" w:rsidTr="00985B8F">
        <w:tc>
          <w:tcPr>
            <w:tcW w:w="1818" w:type="dxa"/>
            <w:tcBorders>
              <w:top w:val="single" w:sz="4" w:space="0" w:color="auto"/>
              <w:left w:val="nil"/>
              <w:bottom w:val="single" w:sz="4" w:space="0" w:color="auto"/>
              <w:right w:val="nil"/>
            </w:tcBorders>
          </w:tcPr>
          <w:p w:rsidR="00AA6257" w:rsidRPr="00DF487C" w:rsidRDefault="00AA6257" w:rsidP="00780A7E">
            <w:pPr>
              <w:rPr>
                <w:b/>
                <w:color w:val="000000"/>
              </w:rPr>
            </w:pPr>
          </w:p>
        </w:tc>
        <w:tc>
          <w:tcPr>
            <w:tcW w:w="1080" w:type="dxa"/>
            <w:gridSpan w:val="2"/>
            <w:tcBorders>
              <w:top w:val="single" w:sz="4" w:space="0" w:color="auto"/>
              <w:left w:val="nil"/>
              <w:bottom w:val="single" w:sz="4" w:space="0" w:color="auto"/>
              <w:right w:val="nil"/>
            </w:tcBorders>
          </w:tcPr>
          <w:p w:rsidR="00AA6257" w:rsidRPr="00DF487C" w:rsidRDefault="00AA6257" w:rsidP="00780A7E">
            <w:pPr>
              <w:rPr>
                <w:b/>
                <w:color w:val="000000"/>
              </w:rPr>
            </w:pPr>
          </w:p>
        </w:tc>
        <w:tc>
          <w:tcPr>
            <w:tcW w:w="6120" w:type="dxa"/>
            <w:tcBorders>
              <w:top w:val="single" w:sz="4" w:space="0" w:color="auto"/>
              <w:left w:val="nil"/>
              <w:bottom w:val="single" w:sz="4" w:space="0" w:color="auto"/>
              <w:right w:val="nil"/>
            </w:tcBorders>
          </w:tcPr>
          <w:p w:rsidR="00AA6257" w:rsidRPr="00DF487C" w:rsidRDefault="00AA6257" w:rsidP="00780A7E">
            <w:pPr>
              <w:rPr>
                <w:color w:val="000000"/>
              </w:rPr>
            </w:pPr>
          </w:p>
        </w:tc>
      </w:tr>
      <w:tr w:rsidR="007D6A4D" w:rsidRPr="00DF487C" w:rsidTr="00985B8F">
        <w:trPr>
          <w:trHeight w:val="11749"/>
        </w:trPr>
        <w:tc>
          <w:tcPr>
            <w:tcW w:w="1818"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Subject</w:t>
            </w:r>
          </w:p>
        </w:tc>
        <w:tc>
          <w:tcPr>
            <w:tcW w:w="1080" w:type="dxa"/>
            <w:gridSpan w:val="2"/>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Sub-Clause</w:t>
            </w:r>
          </w:p>
        </w:tc>
        <w:tc>
          <w:tcPr>
            <w:tcW w:w="6120" w:type="dxa"/>
            <w:tcBorders>
              <w:top w:val="single" w:sz="4" w:space="0" w:color="auto"/>
              <w:left w:val="single" w:sz="4" w:space="0" w:color="auto"/>
              <w:bottom w:val="single" w:sz="4" w:space="0" w:color="auto"/>
              <w:right w:val="single" w:sz="4" w:space="0" w:color="auto"/>
            </w:tcBorders>
          </w:tcPr>
          <w:p w:rsidR="007D6A4D" w:rsidRPr="00DF487C" w:rsidRDefault="007D6A4D" w:rsidP="00CD0C37">
            <w:pPr>
              <w:rPr>
                <w:color w:val="000000"/>
              </w:rPr>
            </w:pPr>
            <w:r w:rsidRPr="00DF487C">
              <w:rPr>
                <w:color w:val="000000"/>
              </w:rPr>
              <w:t xml:space="preserve">Prior to commencing construction of the Permanent Works, the Contractor shall submit </w:t>
            </w:r>
            <w:r w:rsidR="00D107EC" w:rsidRPr="00DF487C">
              <w:rPr>
                <w:color w:val="000000"/>
              </w:rPr>
              <w:t>an updated</w:t>
            </w:r>
            <w:r w:rsidRPr="00DF487C">
              <w:rPr>
                <w:color w:val="000000"/>
              </w:rPr>
              <w:t xml:space="preserve"> bill of principal quantities of the Permanent Works (the “BPQPW”), together with any supporting information and calculations reasonably required by the Engineer.  The BPQPW shall include the anticipated final quantities of the principal items of Permanent Works, which shall have been priced using all-in rates such that the total amount equals the Contract Price </w:t>
            </w:r>
            <w:r w:rsidR="00D107EC" w:rsidRPr="00DF487C">
              <w:rPr>
                <w:color w:val="000000"/>
              </w:rPr>
              <w:t>as agreed in the contract.</w:t>
            </w:r>
            <w:r w:rsidRPr="00DF487C">
              <w:rPr>
                <w:color w:val="000000"/>
              </w:rPr>
              <w:t xml:space="preserve"> </w:t>
            </w:r>
          </w:p>
          <w:p w:rsidR="002F74FE" w:rsidRPr="00DF487C" w:rsidRDefault="002F74FE" w:rsidP="00CD0C37">
            <w:pPr>
              <w:rPr>
                <w:color w:val="000000"/>
              </w:rPr>
            </w:pPr>
          </w:p>
          <w:p w:rsidR="007D6A4D" w:rsidRPr="00DF487C" w:rsidRDefault="007D6A4D" w:rsidP="00CD0C37">
            <w:pPr>
              <w:rPr>
                <w:color w:val="000000"/>
              </w:rPr>
            </w:pPr>
            <w:r w:rsidRPr="00DF487C">
              <w:rPr>
                <w:color w:val="000000"/>
              </w:rPr>
              <w:t>The BPQPW shall not contain priced items for Temp</w:t>
            </w:r>
            <w:r w:rsidR="00997188" w:rsidRPr="00DF487C">
              <w:rPr>
                <w:color w:val="000000"/>
              </w:rPr>
              <w:t>orary</w:t>
            </w:r>
            <w:r w:rsidRPr="00DF487C">
              <w:rPr>
                <w:color w:val="000000"/>
              </w:rPr>
              <w:t xml:space="preserve"> Works.  The value of each element of this work, and of any other work element not described in the BPQPW, shall each be included in the rates for Permanent Works which are to be constructed after the element is carried out.</w:t>
            </w:r>
          </w:p>
          <w:p w:rsidR="007D6A4D" w:rsidRPr="00DF487C" w:rsidRDefault="007D6A4D" w:rsidP="00CD0C37">
            <w:pPr>
              <w:rPr>
                <w:color w:val="000000"/>
              </w:rPr>
            </w:pPr>
            <w:r w:rsidRPr="00DF487C">
              <w:rPr>
                <w:color w:val="000000"/>
              </w:rPr>
              <w:t>The BPQPW shall be subjected to the approval of the Engineer, which may at any time be withdrawn, and shall be without prejudice to the final amount due under the Contract.  The BPQPW shall be revised and reissued if it appears at any time before Taking-Over that it will not fully represent the Permanent Works when complete.</w:t>
            </w:r>
          </w:p>
          <w:p w:rsidR="00DB5ADB" w:rsidRPr="00DF487C" w:rsidRDefault="00DB5ADB" w:rsidP="00CD0C37">
            <w:pPr>
              <w:rPr>
                <w:color w:val="000000"/>
              </w:rPr>
            </w:pPr>
          </w:p>
          <w:p w:rsidR="007D6A4D" w:rsidRPr="00DF487C" w:rsidRDefault="007D6A4D" w:rsidP="00CD0C37">
            <w:pPr>
              <w:rPr>
                <w:color w:val="000000"/>
              </w:rPr>
            </w:pPr>
            <w:r w:rsidRPr="00DF487C">
              <w:rPr>
                <w:color w:val="000000"/>
              </w:rPr>
              <w:t>During the Time for Completion, the contract value for the purpose of sub-paragraph (a) of Sub-Clause 14.4 shall not exceed the amount calculated from the current BPQPW, based on the quantities of Permanent Works which have been constructed in accordance with the Contract.  Each Statement shall:</w:t>
            </w:r>
          </w:p>
          <w:p w:rsidR="007D6A4D" w:rsidRPr="00DF487C" w:rsidRDefault="007D6A4D" w:rsidP="008641C1">
            <w:pPr>
              <w:numPr>
                <w:ilvl w:val="0"/>
                <w:numId w:val="25"/>
              </w:numPr>
              <w:suppressAutoHyphens w:val="0"/>
              <w:spacing w:after="200" w:line="276" w:lineRule="auto"/>
              <w:ind w:left="532" w:hanging="532"/>
              <w:rPr>
                <w:color w:val="000000"/>
              </w:rPr>
            </w:pPr>
            <w:r w:rsidRPr="00DF487C">
              <w:rPr>
                <w:color w:val="000000"/>
              </w:rPr>
              <w:t>Be in the same form as that of the current BPQPW,</w:t>
            </w:r>
          </w:p>
          <w:p w:rsidR="007D6A4D" w:rsidRPr="00DF487C" w:rsidRDefault="007D6A4D" w:rsidP="008641C1">
            <w:pPr>
              <w:numPr>
                <w:ilvl w:val="0"/>
                <w:numId w:val="25"/>
              </w:numPr>
              <w:suppressAutoHyphens w:val="0"/>
              <w:spacing w:after="200" w:line="276" w:lineRule="auto"/>
              <w:ind w:left="532" w:hanging="532"/>
              <w:rPr>
                <w:color w:val="000000"/>
              </w:rPr>
            </w:pPr>
            <w:r w:rsidRPr="00DF487C">
              <w:rPr>
                <w:color w:val="000000"/>
              </w:rPr>
              <w:t xml:space="preserve">Include a signed statement that its current BPQPW (including anticipated final quantities) and the as-constructed quantities are all correct, and </w:t>
            </w:r>
          </w:p>
          <w:p w:rsidR="008E122B" w:rsidRPr="00DF487C" w:rsidRDefault="007D6A4D" w:rsidP="008641C1">
            <w:pPr>
              <w:numPr>
                <w:ilvl w:val="0"/>
                <w:numId w:val="25"/>
              </w:numPr>
              <w:suppressAutoHyphens w:val="0"/>
              <w:spacing w:after="200" w:line="276" w:lineRule="auto"/>
              <w:ind w:left="532" w:hanging="532"/>
              <w:rPr>
                <w:color w:val="000000"/>
              </w:rPr>
            </w:pPr>
            <w:r w:rsidRPr="00DF487C">
              <w:rPr>
                <w:color w:val="000000"/>
              </w:rPr>
              <w:t>Be accompanied by a certificate signed by the Contractor’s Representative, certifying that the part of the Works constructed to d</w:t>
            </w:r>
            <w:r w:rsidR="00605176" w:rsidRPr="00DF487C">
              <w:rPr>
                <w:color w:val="000000"/>
              </w:rPr>
              <w:t>ate complies with the Contract.</w:t>
            </w:r>
          </w:p>
        </w:tc>
      </w:tr>
    </w:tbl>
    <w:p w:rsidR="003C5A57" w:rsidRDefault="003C5A57">
      <w:r>
        <w:br w:type="page"/>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990"/>
        <w:gridCol w:w="6210"/>
      </w:tblGrid>
      <w:tr w:rsidR="007D6A4D" w:rsidRPr="00DF487C" w:rsidTr="00985B8F">
        <w:tc>
          <w:tcPr>
            <w:tcW w:w="1818" w:type="dxa"/>
            <w:tcBorders>
              <w:top w:val="nil"/>
              <w:left w:val="nil"/>
              <w:bottom w:val="single" w:sz="4" w:space="0" w:color="auto"/>
              <w:right w:val="nil"/>
            </w:tcBorders>
          </w:tcPr>
          <w:p w:rsidR="007D6A4D" w:rsidRPr="00DF487C" w:rsidRDefault="007D6A4D" w:rsidP="00780A7E">
            <w:pPr>
              <w:spacing w:before="240" w:after="240"/>
              <w:rPr>
                <w:b/>
                <w:color w:val="000000"/>
              </w:rPr>
            </w:pPr>
          </w:p>
        </w:tc>
        <w:tc>
          <w:tcPr>
            <w:tcW w:w="7200" w:type="dxa"/>
            <w:gridSpan w:val="2"/>
            <w:tcBorders>
              <w:top w:val="nil"/>
              <w:left w:val="nil"/>
              <w:bottom w:val="single" w:sz="4" w:space="0" w:color="auto"/>
              <w:right w:val="nil"/>
            </w:tcBorders>
          </w:tcPr>
          <w:p w:rsidR="007D6A4D" w:rsidRPr="00DF487C" w:rsidRDefault="007D6A4D" w:rsidP="00780A7E">
            <w:pPr>
              <w:spacing w:before="240" w:after="240"/>
              <w:rPr>
                <w:b/>
                <w:color w:val="000000"/>
              </w:rPr>
            </w:pPr>
            <w:r w:rsidRPr="00DF487C">
              <w:rPr>
                <w:b/>
                <w:color w:val="000000"/>
              </w:rPr>
              <w:t>Insert new Sub-Clause 15.6:</w:t>
            </w:r>
          </w:p>
        </w:tc>
      </w:tr>
      <w:tr w:rsidR="007D6A4D" w:rsidRPr="00DF487C" w:rsidTr="00985B8F">
        <w:tc>
          <w:tcPr>
            <w:tcW w:w="1818"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 xml:space="preserve">Anti-Corruption </w:t>
            </w:r>
          </w:p>
        </w:tc>
        <w:tc>
          <w:tcPr>
            <w:tcW w:w="990"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15.6</w:t>
            </w:r>
          </w:p>
        </w:tc>
        <w:tc>
          <w:tcPr>
            <w:tcW w:w="6210"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color w:val="000000"/>
              </w:rPr>
            </w:pPr>
            <w:r w:rsidRPr="00DF487C">
              <w:rPr>
                <w:color w:val="000000"/>
              </w:rPr>
              <w:t>No offer, payment, consideration, or benefit of any kind, which constitutes illegal or corrupt practices, shall be made, either directly or indirectly, as an inducement or reward in relation to the Bidding, award or execution of the Contract.</w:t>
            </w:r>
          </w:p>
          <w:p w:rsidR="007D6A4D" w:rsidRPr="00DF487C" w:rsidRDefault="007D6A4D" w:rsidP="00780A7E">
            <w:pPr>
              <w:rPr>
                <w:color w:val="000000"/>
              </w:rPr>
            </w:pPr>
            <w:r w:rsidRPr="00DF487C">
              <w:rPr>
                <w:color w:val="000000"/>
              </w:rPr>
              <w:t>Any such practice will be grounds for the immediate termination under Sub-Clause 15.2 and for such additional actions (civil and/or criminal) as may be appropriate.  At the discretion of the PPDA, a further consequence of any such practice can be the definite exclusion from any tendering for public-funded projects.</w:t>
            </w:r>
          </w:p>
        </w:tc>
      </w:tr>
      <w:tr w:rsidR="007D6A4D" w:rsidRPr="00DF487C" w:rsidTr="00985B8F">
        <w:tc>
          <w:tcPr>
            <w:tcW w:w="1818"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Dispute Adjudication Board</w:t>
            </w:r>
          </w:p>
        </w:tc>
        <w:tc>
          <w:tcPr>
            <w:tcW w:w="990"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20.2 to 20.4</w:t>
            </w:r>
          </w:p>
        </w:tc>
        <w:tc>
          <w:tcPr>
            <w:tcW w:w="6210" w:type="dxa"/>
            <w:tcBorders>
              <w:top w:val="single" w:sz="4" w:space="0" w:color="auto"/>
              <w:left w:val="single" w:sz="4" w:space="0" w:color="auto"/>
              <w:bottom w:val="single" w:sz="4" w:space="0" w:color="auto"/>
              <w:right w:val="single" w:sz="4" w:space="0" w:color="auto"/>
            </w:tcBorders>
          </w:tcPr>
          <w:p w:rsidR="007D6A4D" w:rsidRPr="00DF487C" w:rsidRDefault="007D6A4D" w:rsidP="0055128D">
            <w:pPr>
              <w:rPr>
                <w:color w:val="000000"/>
              </w:rPr>
            </w:pPr>
            <w:r w:rsidRPr="00DF487C">
              <w:rPr>
                <w:color w:val="000000"/>
              </w:rPr>
              <w:t xml:space="preserve">Delete Sub-Clauses 20.2, 20.3 and 20.4. Any dispute shall be adjudicated by an adjudicator to be appointed by the agreement of the Contractor and Employer or in case of disagreement by </w:t>
            </w:r>
            <w:r w:rsidR="0055128D">
              <w:rPr>
                <w:color w:val="000000"/>
              </w:rPr>
              <w:t>Iraqi</w:t>
            </w:r>
            <w:r w:rsidRPr="00DF487C">
              <w:rPr>
                <w:color w:val="000000"/>
              </w:rPr>
              <w:t xml:space="preserve"> Institution of Professional Engineers</w:t>
            </w:r>
            <w:r w:rsidR="008E122B" w:rsidRPr="00DF487C">
              <w:rPr>
                <w:color w:val="000000"/>
              </w:rPr>
              <w:t xml:space="preserve"> (UIPE).  </w:t>
            </w:r>
          </w:p>
        </w:tc>
      </w:tr>
      <w:tr w:rsidR="007D6A4D" w:rsidRPr="00DF487C" w:rsidTr="00985B8F">
        <w:tc>
          <w:tcPr>
            <w:tcW w:w="1818"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Arbitration</w:t>
            </w:r>
          </w:p>
        </w:tc>
        <w:tc>
          <w:tcPr>
            <w:tcW w:w="990"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b/>
                <w:color w:val="000000"/>
              </w:rPr>
            </w:pPr>
            <w:r w:rsidRPr="00DF487C">
              <w:rPr>
                <w:b/>
                <w:color w:val="000000"/>
              </w:rPr>
              <w:t>20.6</w:t>
            </w:r>
          </w:p>
        </w:tc>
        <w:tc>
          <w:tcPr>
            <w:tcW w:w="6210" w:type="dxa"/>
            <w:tcBorders>
              <w:top w:val="single" w:sz="4" w:space="0" w:color="auto"/>
              <w:left w:val="single" w:sz="4" w:space="0" w:color="auto"/>
              <w:bottom w:val="single" w:sz="4" w:space="0" w:color="auto"/>
              <w:right w:val="single" w:sz="4" w:space="0" w:color="auto"/>
            </w:tcBorders>
          </w:tcPr>
          <w:p w:rsidR="007D6A4D" w:rsidRPr="00DF487C" w:rsidRDefault="007D6A4D" w:rsidP="00780A7E">
            <w:pPr>
              <w:rPr>
                <w:color w:val="000000"/>
              </w:rPr>
            </w:pPr>
            <w:r w:rsidRPr="00DF487C">
              <w:rPr>
                <w:color w:val="000000"/>
              </w:rPr>
              <w:t>Delete the first  paragraph and substitute:</w:t>
            </w:r>
          </w:p>
          <w:p w:rsidR="007D6A4D" w:rsidRPr="00DF487C" w:rsidRDefault="007D6A4D" w:rsidP="0055128D">
            <w:pPr>
              <w:rPr>
                <w:color w:val="000000"/>
              </w:rPr>
            </w:pPr>
            <w:r w:rsidRPr="00DF487C">
              <w:rPr>
                <w:color w:val="000000"/>
              </w:rPr>
              <w:t xml:space="preserve">Unless settled amicably, any dispute in respect of which the adjudicator’s decision (if any) has not become final and binding shall be finally settled by arbitration in accordance with the law of arbitration of </w:t>
            </w:r>
            <w:r w:rsidR="0055128D">
              <w:rPr>
                <w:color w:val="000000"/>
              </w:rPr>
              <w:t>Iraq</w:t>
            </w:r>
            <w:r w:rsidRPr="00DF487C">
              <w:rPr>
                <w:color w:val="000000"/>
              </w:rPr>
              <w:t xml:space="preserve">. Arbitration shall take place at </w:t>
            </w:r>
            <w:r w:rsidR="0055128D">
              <w:rPr>
                <w:color w:val="000000"/>
              </w:rPr>
              <w:t>Baghdad</w:t>
            </w:r>
            <w:r w:rsidRPr="00DF487C">
              <w:rPr>
                <w:color w:val="000000"/>
              </w:rPr>
              <w:t>.</w:t>
            </w:r>
          </w:p>
        </w:tc>
      </w:tr>
    </w:tbl>
    <w:p w:rsidR="00107C5F" w:rsidRPr="00DF487C" w:rsidRDefault="00107C5F"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8E122B" w:rsidRPr="00DF487C" w:rsidRDefault="008E122B" w:rsidP="00604C30">
      <w:pPr>
        <w:spacing w:line="360" w:lineRule="auto"/>
        <w:rPr>
          <w:b/>
          <w:caps/>
          <w:color w:val="000000"/>
        </w:rPr>
      </w:pPr>
    </w:p>
    <w:p w:rsidR="00A57439" w:rsidRPr="00DF487C" w:rsidRDefault="00A57439" w:rsidP="00604C30">
      <w:pPr>
        <w:spacing w:line="360" w:lineRule="auto"/>
        <w:rPr>
          <w:b/>
          <w:caps/>
          <w:color w:val="000000"/>
        </w:rPr>
        <w:sectPr w:rsidR="00A57439" w:rsidRPr="00DF487C" w:rsidSect="00B75D20">
          <w:headerReference w:type="default" r:id="rId21"/>
          <w:pgSz w:w="11906" w:h="16838" w:code="9"/>
          <w:pgMar w:top="1382" w:right="1440" w:bottom="734" w:left="1440" w:header="850" w:footer="720" w:gutter="288"/>
          <w:cols w:space="425"/>
          <w:docGrid w:type="lines" w:linePitch="312"/>
        </w:sectPr>
      </w:pPr>
    </w:p>
    <w:p w:rsidR="008F2D61" w:rsidRPr="00DF487C" w:rsidRDefault="00A265A6" w:rsidP="008F2D61">
      <w:pPr>
        <w:jc w:val="center"/>
        <w:rPr>
          <w:b/>
          <w:color w:val="000000"/>
          <w:sz w:val="32"/>
          <w:lang w:eastAsia="zh-CN"/>
        </w:rPr>
      </w:pPr>
      <w:r w:rsidRPr="00DF487C">
        <w:rPr>
          <w:b/>
          <w:caps/>
          <w:color w:val="000000"/>
          <w:sz w:val="32"/>
          <w:lang w:eastAsia="zh-CN"/>
        </w:rPr>
        <w:t>Section 9</w:t>
      </w:r>
      <w:r w:rsidRPr="00DF487C">
        <w:rPr>
          <w:b/>
          <w:color w:val="000000"/>
          <w:sz w:val="32"/>
          <w:lang w:eastAsia="zh-CN"/>
        </w:rPr>
        <w:t xml:space="preserve"> - C</w:t>
      </w:r>
      <w:r w:rsidR="008F2D61" w:rsidRPr="00DF487C">
        <w:rPr>
          <w:b/>
          <w:color w:val="000000"/>
          <w:sz w:val="32"/>
          <w:lang w:eastAsia="zh-CN"/>
        </w:rPr>
        <w:t>ONTRACT FORMS</w:t>
      </w:r>
    </w:p>
    <w:p w:rsidR="00A265A6" w:rsidRPr="00DF487C" w:rsidRDefault="00A265A6" w:rsidP="008F2D61">
      <w:pPr>
        <w:jc w:val="center"/>
        <w:rPr>
          <w:b/>
          <w:color w:val="000000"/>
          <w:lang w:eastAsia="zh-CN"/>
        </w:rPr>
      </w:pPr>
    </w:p>
    <w:p w:rsidR="00A265A6" w:rsidRPr="00DF487C" w:rsidRDefault="00A265A6" w:rsidP="00A265A6">
      <w:pPr>
        <w:jc w:val="left"/>
        <w:rPr>
          <w:b/>
          <w:color w:val="000000"/>
          <w:lang w:eastAsia="zh-CN"/>
        </w:rPr>
      </w:pPr>
    </w:p>
    <w:p w:rsidR="00A265A6" w:rsidRPr="00DF487C" w:rsidRDefault="00A265A6" w:rsidP="008F2908">
      <w:pPr>
        <w:numPr>
          <w:ilvl w:val="0"/>
          <w:numId w:val="40"/>
        </w:numPr>
        <w:spacing w:line="360" w:lineRule="auto"/>
        <w:jc w:val="left"/>
        <w:rPr>
          <w:b/>
          <w:color w:val="000000"/>
          <w:lang w:eastAsia="zh-CN"/>
        </w:rPr>
      </w:pPr>
      <w:r w:rsidRPr="00DF487C">
        <w:rPr>
          <w:b/>
          <w:color w:val="000000"/>
          <w:lang w:eastAsia="zh-CN"/>
        </w:rPr>
        <w:t>Form of Agreement</w:t>
      </w:r>
    </w:p>
    <w:p w:rsidR="00A265A6" w:rsidRPr="00DF487C" w:rsidRDefault="00A265A6" w:rsidP="008F2908">
      <w:pPr>
        <w:numPr>
          <w:ilvl w:val="0"/>
          <w:numId w:val="40"/>
        </w:numPr>
        <w:spacing w:line="360" w:lineRule="auto"/>
        <w:jc w:val="left"/>
        <w:rPr>
          <w:b/>
          <w:color w:val="000000"/>
          <w:lang w:eastAsia="zh-CN"/>
        </w:rPr>
      </w:pPr>
      <w:r w:rsidRPr="00DF487C">
        <w:rPr>
          <w:b/>
          <w:color w:val="000000"/>
          <w:lang w:eastAsia="zh-CN"/>
        </w:rPr>
        <w:t>Performance Bank Guarantee</w:t>
      </w:r>
    </w:p>
    <w:p w:rsidR="00A265A6" w:rsidRPr="00DF487C" w:rsidRDefault="00A265A6" w:rsidP="008F2908">
      <w:pPr>
        <w:numPr>
          <w:ilvl w:val="0"/>
          <w:numId w:val="40"/>
        </w:numPr>
        <w:spacing w:line="360" w:lineRule="auto"/>
        <w:jc w:val="left"/>
        <w:rPr>
          <w:b/>
          <w:color w:val="000000"/>
          <w:lang w:eastAsia="zh-CN"/>
        </w:rPr>
      </w:pPr>
      <w:r w:rsidRPr="00DF487C">
        <w:rPr>
          <w:b/>
          <w:color w:val="000000"/>
          <w:lang w:eastAsia="zh-CN"/>
        </w:rPr>
        <w:t>Bank Guarantee for Advance Payment</w:t>
      </w:r>
    </w:p>
    <w:p w:rsidR="008F2D61" w:rsidRPr="00DF487C" w:rsidRDefault="008F2D61" w:rsidP="008F2D61">
      <w:pPr>
        <w:jc w:val="center"/>
        <w:rPr>
          <w:b/>
          <w:color w:val="000000"/>
          <w:lang w:eastAsia="zh-CN"/>
        </w:rPr>
      </w:pPr>
    </w:p>
    <w:p w:rsidR="008F2D61" w:rsidRPr="00DF487C" w:rsidRDefault="008F2D61" w:rsidP="008F2D61">
      <w:pPr>
        <w:rPr>
          <w:color w:val="000000"/>
        </w:rPr>
      </w:pPr>
    </w:p>
    <w:p w:rsidR="008F2D61" w:rsidRPr="00DF487C" w:rsidRDefault="008F2D61" w:rsidP="008F2D61">
      <w:pPr>
        <w:rPr>
          <w:color w:val="000000"/>
        </w:rPr>
      </w:pPr>
    </w:p>
    <w:p w:rsidR="008F2D61" w:rsidRPr="00DF487C" w:rsidRDefault="008F2D61" w:rsidP="008F2D61">
      <w:pPr>
        <w:jc w:val="center"/>
        <w:rPr>
          <w:color w:val="000000"/>
        </w:rPr>
      </w:pPr>
    </w:p>
    <w:p w:rsidR="008F2D61" w:rsidRPr="00DF487C" w:rsidRDefault="008F2D61" w:rsidP="008F2D61">
      <w:pPr>
        <w:pStyle w:val="Heading2"/>
        <w:rPr>
          <w:color w:val="000000"/>
          <w:sz w:val="24"/>
          <w:szCs w:val="24"/>
        </w:rPr>
      </w:pPr>
      <w:bookmarkStart w:id="196" w:name="_Toc147154037"/>
      <w:r w:rsidRPr="00DF487C">
        <w:rPr>
          <w:color w:val="000000"/>
          <w:sz w:val="24"/>
          <w:szCs w:val="24"/>
        </w:rPr>
        <w:t>Form of Agreement</w:t>
      </w:r>
      <w:bookmarkEnd w:id="196"/>
    </w:p>
    <w:p w:rsidR="008F2D61" w:rsidRPr="00DF487C" w:rsidRDefault="008F2D61" w:rsidP="008F2D61">
      <w:pPr>
        <w:rPr>
          <w:color w:val="000000"/>
        </w:rPr>
      </w:pPr>
    </w:p>
    <w:p w:rsidR="008F2D61" w:rsidRPr="00DF487C" w:rsidRDefault="008F2D61" w:rsidP="005C1D1A">
      <w:pPr>
        <w:tabs>
          <w:tab w:val="left" w:pos="4680"/>
          <w:tab w:val="left" w:pos="7920"/>
          <w:tab w:val="left" w:pos="9000"/>
        </w:tabs>
        <w:rPr>
          <w:color w:val="000000"/>
        </w:rPr>
      </w:pPr>
      <w:r w:rsidRPr="00DF487C">
        <w:rPr>
          <w:color w:val="000000"/>
        </w:rPr>
        <w:t xml:space="preserve">THIS AGREEMENT made the </w:t>
      </w:r>
    </w:p>
    <w:p w:rsidR="008F2D61" w:rsidRPr="00DF487C" w:rsidRDefault="008F2D61" w:rsidP="005C1D1A">
      <w:pPr>
        <w:tabs>
          <w:tab w:val="left" w:pos="5040"/>
          <w:tab w:val="left" w:pos="9000"/>
        </w:tabs>
        <w:rPr>
          <w:color w:val="000000"/>
          <w:u w:val="single"/>
        </w:rPr>
      </w:pPr>
      <w:r w:rsidRPr="00DF487C">
        <w:rPr>
          <w:color w:val="000000"/>
        </w:rPr>
        <w:t xml:space="preserve">between </w:t>
      </w:r>
    </w:p>
    <w:p w:rsidR="008F2D61" w:rsidRPr="00DF487C" w:rsidRDefault="008F2D61" w:rsidP="005C1D1A">
      <w:pPr>
        <w:tabs>
          <w:tab w:val="left" w:pos="5040"/>
          <w:tab w:val="left" w:pos="9000"/>
        </w:tabs>
        <w:rPr>
          <w:color w:val="000000"/>
        </w:rPr>
      </w:pPr>
      <w:r w:rsidRPr="00DF487C">
        <w:rPr>
          <w:color w:val="000000"/>
        </w:rPr>
        <w:t xml:space="preserve">of </w:t>
      </w:r>
      <w:r w:rsidR="005C1D1A">
        <w:rPr>
          <w:b/>
          <w:bCs/>
          <w:color w:val="000000"/>
        </w:rPr>
        <w:t>-----------------------------------</w:t>
      </w:r>
      <w:r w:rsidR="00392193">
        <w:rPr>
          <w:color w:val="000000"/>
        </w:rPr>
        <w:t xml:space="preserve"> </w:t>
      </w:r>
      <w:r w:rsidRPr="00DF487C">
        <w:rPr>
          <w:color w:val="000000"/>
        </w:rPr>
        <w:t>(hereinafter called “the Employer”) of the one part,</w:t>
      </w:r>
    </w:p>
    <w:p w:rsidR="008F2D61" w:rsidRPr="00DF487C" w:rsidRDefault="008F2D61" w:rsidP="008F2D61">
      <w:pPr>
        <w:tabs>
          <w:tab w:val="left" w:pos="9000"/>
        </w:tabs>
        <w:rPr>
          <w:color w:val="000000"/>
        </w:rPr>
      </w:pPr>
    </w:p>
    <w:p w:rsidR="00555A9E" w:rsidRPr="00555A9E" w:rsidRDefault="008F2D61" w:rsidP="005C1D1A">
      <w:pPr>
        <w:tabs>
          <w:tab w:val="left" w:pos="9000"/>
        </w:tabs>
        <w:bidi/>
        <w:rPr>
          <w:b/>
          <w:bCs/>
          <w:color w:val="000000"/>
          <w:rtl/>
          <w:lang w:bidi="ar-IQ"/>
        </w:rPr>
      </w:pPr>
      <w:r w:rsidRPr="00DF487C">
        <w:rPr>
          <w:color w:val="000000"/>
        </w:rPr>
        <w:t xml:space="preserve">and </w:t>
      </w:r>
      <w:r w:rsidRPr="00555A9E">
        <w:rPr>
          <w:color w:val="000000"/>
        </w:rPr>
        <w:tab/>
      </w:r>
    </w:p>
    <w:p w:rsidR="008F2D61" w:rsidRPr="00DF487C" w:rsidRDefault="008F2D61" w:rsidP="00555A9E">
      <w:pPr>
        <w:tabs>
          <w:tab w:val="left" w:pos="3600"/>
        </w:tabs>
        <w:rPr>
          <w:color w:val="000000"/>
        </w:rPr>
      </w:pPr>
      <w:r w:rsidRPr="00DF487C">
        <w:rPr>
          <w:color w:val="000000"/>
        </w:rPr>
        <w:t>of (hereinafter called “the Contractor”) of the other part</w:t>
      </w:r>
      <w:r w:rsidR="000757EB">
        <w:rPr>
          <w:color w:val="000000"/>
        </w:rPr>
        <w:t xml:space="preserve"> </w:t>
      </w:r>
      <w:r w:rsidRPr="00DF487C">
        <w:rPr>
          <w:color w:val="000000"/>
        </w:rPr>
        <w:t>.</w:t>
      </w:r>
      <w:r w:rsidR="005C1D1A">
        <w:rPr>
          <w:color w:val="000000"/>
        </w:rPr>
        <w:t>------------------------------</w:t>
      </w:r>
    </w:p>
    <w:p w:rsidR="008F2D61" w:rsidRPr="00DF487C" w:rsidRDefault="008F2D61" w:rsidP="008F2D61">
      <w:pPr>
        <w:rPr>
          <w:color w:val="000000"/>
        </w:rPr>
      </w:pPr>
    </w:p>
    <w:p w:rsidR="004031E9" w:rsidRPr="00213DD3" w:rsidRDefault="008F2D61" w:rsidP="005C1D1A">
      <w:pPr>
        <w:suppressAutoHyphens w:val="0"/>
        <w:overflowPunct w:val="0"/>
        <w:autoSpaceDE w:val="0"/>
        <w:autoSpaceDN w:val="0"/>
        <w:adjustRightInd w:val="0"/>
        <w:spacing w:line="276" w:lineRule="auto"/>
        <w:jc w:val="left"/>
        <w:textAlignment w:val="baseline"/>
        <w:rPr>
          <w:b/>
          <w:color w:val="000000"/>
          <w:lang w:val="en-GB" w:eastAsia="x-none"/>
        </w:rPr>
      </w:pPr>
      <w:r w:rsidRPr="00DF487C">
        <w:rPr>
          <w:b/>
          <w:color w:val="000000"/>
        </w:rPr>
        <w:t>WHEREAS</w:t>
      </w:r>
      <w:r w:rsidRPr="00DF487C">
        <w:rPr>
          <w:color w:val="000000"/>
        </w:rPr>
        <w:t xml:space="preserve"> the Employer is desires that Works known as</w:t>
      </w:r>
      <w:r w:rsidRPr="00392193">
        <w:rPr>
          <w:b/>
          <w:bCs/>
          <w:color w:val="000000"/>
        </w:rPr>
        <w:t xml:space="preserve"> </w:t>
      </w:r>
      <w:r w:rsidR="004031E9">
        <w:rPr>
          <w:b/>
          <w:bCs/>
          <w:caps/>
          <w:color w:val="000000"/>
          <w:lang w:val="en-GB" w:eastAsia="x-none"/>
        </w:rPr>
        <w:t>REHABILITATE</w:t>
      </w:r>
      <w:r w:rsidR="004031E9" w:rsidRPr="00DF487C">
        <w:rPr>
          <w:b/>
          <w:bCs/>
          <w:caps/>
          <w:color w:val="000000"/>
          <w:lang w:val="en-GB" w:eastAsia="x-none"/>
        </w:rPr>
        <w:t xml:space="preserve"> and Build Contractor to develop </w:t>
      </w:r>
      <w:r w:rsidR="006F4895">
        <w:rPr>
          <w:b/>
        </w:rPr>
        <w:t>SAMSIEH</w:t>
      </w:r>
      <w:r w:rsidR="005C1D1A">
        <w:rPr>
          <w:b/>
        </w:rPr>
        <w:t xml:space="preserve"> </w:t>
      </w:r>
      <w:r w:rsidR="006F4895">
        <w:rPr>
          <w:b/>
        </w:rPr>
        <w:t xml:space="preserve">SUB </w:t>
      </w:r>
      <w:r w:rsidR="004031E9">
        <w:rPr>
          <w:b/>
        </w:rPr>
        <w:t>PHCC in ANBAR</w:t>
      </w:r>
    </w:p>
    <w:p w:rsidR="008F2D61" w:rsidRPr="004031E9" w:rsidRDefault="008F2D61" w:rsidP="004031E9">
      <w:pPr>
        <w:tabs>
          <w:tab w:val="left" w:pos="4680"/>
        </w:tabs>
        <w:rPr>
          <w:color w:val="000000"/>
          <w:lang w:val="en-GB"/>
        </w:rPr>
      </w:pPr>
    </w:p>
    <w:p w:rsidR="008F2D61" w:rsidRPr="00DF487C" w:rsidRDefault="00342B0F" w:rsidP="008F2D61">
      <w:pPr>
        <w:tabs>
          <w:tab w:val="left" w:pos="4680"/>
        </w:tabs>
        <w:rPr>
          <w:color w:val="000000"/>
        </w:rPr>
      </w:pPr>
      <w:r w:rsidRPr="00DF487C">
        <w:rPr>
          <w:color w:val="000000"/>
        </w:rPr>
        <w:t>Should</w:t>
      </w:r>
      <w:r w:rsidR="008F2D61" w:rsidRPr="00DF487C">
        <w:rPr>
          <w:color w:val="000000"/>
        </w:rPr>
        <w:t xml:space="preserve"> be executed by the Contractor, and has accepted a Bid by the Contractor for the execution and completion of these Works and the remedying of any defects therein.</w:t>
      </w:r>
    </w:p>
    <w:p w:rsidR="008F2D61" w:rsidRPr="00DF487C" w:rsidRDefault="008F2D61" w:rsidP="008F2D61">
      <w:pPr>
        <w:rPr>
          <w:color w:val="000000"/>
        </w:rPr>
      </w:pPr>
    </w:p>
    <w:p w:rsidR="008F2D61" w:rsidRPr="00DF487C" w:rsidRDefault="008F2D61" w:rsidP="008F2D61">
      <w:pPr>
        <w:rPr>
          <w:color w:val="000000"/>
        </w:rPr>
      </w:pPr>
      <w:r w:rsidRPr="00DF487C">
        <w:rPr>
          <w:b/>
          <w:color w:val="000000"/>
        </w:rPr>
        <w:t>The Employer and the Contractor agree</w:t>
      </w:r>
      <w:r w:rsidRPr="00DF487C">
        <w:rPr>
          <w:color w:val="000000"/>
        </w:rPr>
        <w:t xml:space="preserve"> as follows:</w:t>
      </w:r>
    </w:p>
    <w:p w:rsidR="008F2D61" w:rsidRPr="00DF487C" w:rsidRDefault="008F2D61" w:rsidP="008F2D61">
      <w:pPr>
        <w:rPr>
          <w:color w:val="000000"/>
        </w:rPr>
      </w:pPr>
    </w:p>
    <w:p w:rsidR="008F2D61" w:rsidRPr="00DF487C" w:rsidRDefault="008F2D61" w:rsidP="008F2D61">
      <w:pPr>
        <w:tabs>
          <w:tab w:val="left" w:pos="540"/>
        </w:tabs>
        <w:ind w:left="547" w:hanging="547"/>
        <w:rPr>
          <w:color w:val="000000"/>
        </w:rPr>
      </w:pPr>
      <w:r w:rsidRPr="00DF487C">
        <w:rPr>
          <w:color w:val="000000"/>
        </w:rPr>
        <w:t>1.</w:t>
      </w:r>
      <w:r w:rsidRPr="00DF487C">
        <w:rPr>
          <w:color w:val="000000"/>
        </w:rPr>
        <w:tab/>
        <w:t>In this Agreement, words and expressions shall have the same meanings as are respectively assigned to them in the Conditions of Contract hereinafter referred to.</w:t>
      </w:r>
    </w:p>
    <w:p w:rsidR="008F2D61" w:rsidRPr="00DF487C" w:rsidRDefault="008F2D61" w:rsidP="008F2D61">
      <w:pPr>
        <w:tabs>
          <w:tab w:val="left" w:pos="540"/>
        </w:tabs>
        <w:rPr>
          <w:color w:val="000000"/>
        </w:rPr>
      </w:pPr>
    </w:p>
    <w:p w:rsidR="00DE5F53" w:rsidRDefault="008F2D61" w:rsidP="00DE5F53">
      <w:pPr>
        <w:numPr>
          <w:ilvl w:val="0"/>
          <w:numId w:val="32"/>
        </w:numPr>
        <w:tabs>
          <w:tab w:val="left" w:pos="540"/>
        </w:tabs>
        <w:rPr>
          <w:color w:val="000000"/>
        </w:rPr>
      </w:pPr>
      <w:r w:rsidRPr="00DF487C">
        <w:rPr>
          <w:color w:val="000000"/>
        </w:rPr>
        <w:t>The following documents shall be deemed to form and be read and construed as part of this Agreement, and the priority of the documents shall be as follows:</w:t>
      </w:r>
    </w:p>
    <w:p w:rsidR="00DE5F53" w:rsidRDefault="00330A32" w:rsidP="00DE5F53">
      <w:pPr>
        <w:numPr>
          <w:ilvl w:val="1"/>
          <w:numId w:val="32"/>
        </w:numPr>
        <w:tabs>
          <w:tab w:val="left" w:pos="540"/>
        </w:tabs>
        <w:rPr>
          <w:color w:val="000000"/>
        </w:rPr>
      </w:pPr>
      <w:r w:rsidRPr="00DF487C">
        <w:rPr>
          <w:color w:val="000000"/>
        </w:rPr>
        <w:t xml:space="preserve">the contract agreement </w:t>
      </w:r>
    </w:p>
    <w:p w:rsidR="00DE5F53" w:rsidRDefault="00330A32" w:rsidP="00DE5F53">
      <w:pPr>
        <w:numPr>
          <w:ilvl w:val="1"/>
          <w:numId w:val="32"/>
        </w:numPr>
        <w:tabs>
          <w:tab w:val="left" w:pos="540"/>
        </w:tabs>
        <w:rPr>
          <w:color w:val="000000"/>
        </w:rPr>
      </w:pPr>
      <w:r w:rsidRPr="00DE5F53">
        <w:rPr>
          <w:color w:val="000000"/>
        </w:rPr>
        <w:t xml:space="preserve">the letter of acceptance </w:t>
      </w:r>
    </w:p>
    <w:p w:rsidR="00DE5F53" w:rsidRDefault="009F3F2E" w:rsidP="00DE5F53">
      <w:pPr>
        <w:numPr>
          <w:ilvl w:val="1"/>
          <w:numId w:val="32"/>
        </w:numPr>
        <w:tabs>
          <w:tab w:val="left" w:pos="540"/>
        </w:tabs>
        <w:rPr>
          <w:color w:val="000000"/>
        </w:rPr>
      </w:pPr>
      <w:r w:rsidRPr="00DE5F53">
        <w:rPr>
          <w:color w:val="000000"/>
        </w:rPr>
        <w:t>bid submission sheet</w:t>
      </w:r>
    </w:p>
    <w:p w:rsidR="00DE5F53" w:rsidRDefault="008F2D61" w:rsidP="00DE5F53">
      <w:pPr>
        <w:numPr>
          <w:ilvl w:val="1"/>
          <w:numId w:val="32"/>
        </w:numPr>
        <w:tabs>
          <w:tab w:val="left" w:pos="540"/>
        </w:tabs>
        <w:rPr>
          <w:color w:val="000000"/>
        </w:rPr>
      </w:pPr>
      <w:r w:rsidRPr="00DE5F53">
        <w:rPr>
          <w:color w:val="000000"/>
        </w:rPr>
        <w:t>the Conditions of Contract (Part II) – Particular Conditions</w:t>
      </w:r>
    </w:p>
    <w:p w:rsidR="00DE5F53" w:rsidRDefault="008F2D61" w:rsidP="00DE5F53">
      <w:pPr>
        <w:numPr>
          <w:ilvl w:val="1"/>
          <w:numId w:val="32"/>
        </w:numPr>
        <w:tabs>
          <w:tab w:val="left" w:pos="540"/>
        </w:tabs>
        <w:rPr>
          <w:color w:val="000000"/>
        </w:rPr>
      </w:pPr>
      <w:r w:rsidRPr="00DE5F53">
        <w:rPr>
          <w:color w:val="000000"/>
        </w:rPr>
        <w:t>the Conditions of Contract (Part I) – General Conditions</w:t>
      </w:r>
    </w:p>
    <w:p w:rsidR="00DE5F53" w:rsidRDefault="008F2D61" w:rsidP="00DE5F53">
      <w:pPr>
        <w:numPr>
          <w:ilvl w:val="1"/>
          <w:numId w:val="32"/>
        </w:numPr>
        <w:tabs>
          <w:tab w:val="left" w:pos="540"/>
        </w:tabs>
        <w:rPr>
          <w:color w:val="000000"/>
        </w:rPr>
      </w:pPr>
      <w:r w:rsidRPr="00DE5F53">
        <w:rPr>
          <w:color w:val="000000"/>
        </w:rPr>
        <w:t>the Employer’s Requirements</w:t>
      </w:r>
    </w:p>
    <w:p w:rsidR="00DE5F53" w:rsidRDefault="0038027A" w:rsidP="00DE5F53">
      <w:pPr>
        <w:numPr>
          <w:ilvl w:val="1"/>
          <w:numId w:val="32"/>
        </w:numPr>
        <w:tabs>
          <w:tab w:val="left" w:pos="540"/>
        </w:tabs>
        <w:rPr>
          <w:color w:val="000000"/>
        </w:rPr>
      </w:pPr>
      <w:r w:rsidRPr="00DE5F53">
        <w:rPr>
          <w:color w:val="000000"/>
        </w:rPr>
        <w:t>the schedules</w:t>
      </w:r>
    </w:p>
    <w:p w:rsidR="00DE5F53" w:rsidRDefault="0038027A" w:rsidP="00DE5F53">
      <w:pPr>
        <w:numPr>
          <w:ilvl w:val="1"/>
          <w:numId w:val="32"/>
        </w:numPr>
        <w:tabs>
          <w:tab w:val="left" w:pos="540"/>
        </w:tabs>
        <w:rPr>
          <w:color w:val="000000"/>
        </w:rPr>
      </w:pPr>
      <w:r w:rsidRPr="00DE5F53">
        <w:rPr>
          <w:color w:val="000000"/>
        </w:rPr>
        <w:t xml:space="preserve">the Contractor’s proposal                       </w:t>
      </w:r>
    </w:p>
    <w:p w:rsidR="0038027A" w:rsidRDefault="00DB5ADB" w:rsidP="00DE5F53">
      <w:pPr>
        <w:numPr>
          <w:ilvl w:val="1"/>
          <w:numId w:val="32"/>
        </w:numPr>
        <w:tabs>
          <w:tab w:val="left" w:pos="540"/>
        </w:tabs>
        <w:rPr>
          <w:color w:val="000000"/>
        </w:rPr>
      </w:pPr>
      <w:r w:rsidRPr="00DE5F53">
        <w:rPr>
          <w:color w:val="000000"/>
        </w:rPr>
        <w:t>Any other documents forming part of the contract.</w:t>
      </w:r>
    </w:p>
    <w:p w:rsidR="005F5C17" w:rsidRPr="00DE5F53" w:rsidRDefault="005F5C17" w:rsidP="005F5C17">
      <w:pPr>
        <w:tabs>
          <w:tab w:val="left" w:pos="540"/>
        </w:tabs>
        <w:rPr>
          <w:color w:val="000000"/>
        </w:rPr>
      </w:pPr>
    </w:p>
    <w:p w:rsidR="008F2D61" w:rsidRPr="00DF487C" w:rsidRDefault="008F2D61" w:rsidP="00375113">
      <w:pPr>
        <w:ind w:left="360" w:hanging="360"/>
        <w:rPr>
          <w:color w:val="000000"/>
        </w:rPr>
      </w:pPr>
      <w:r w:rsidRPr="00DF487C">
        <w:rPr>
          <w:color w:val="000000"/>
        </w:rPr>
        <w:t>3.</w:t>
      </w:r>
      <w:r w:rsidRPr="00DF487C">
        <w:rPr>
          <w:color w:val="000000"/>
        </w:rPr>
        <w:tab/>
        <w:t>In consideration of the payments to be made by the Employer to the Contractor as hereinafter mentioned, the Contractor hereby covenants with the Employer to design, execute and complete the Works and remedy any defects therein in conformity in all respects with the provisions of the Contract.</w:t>
      </w:r>
    </w:p>
    <w:p w:rsidR="008F2D61" w:rsidRPr="00DF487C" w:rsidRDefault="008F2D61" w:rsidP="008F2D61">
      <w:pPr>
        <w:tabs>
          <w:tab w:val="left" w:pos="540"/>
        </w:tabs>
        <w:rPr>
          <w:color w:val="000000"/>
        </w:rPr>
      </w:pPr>
    </w:p>
    <w:p w:rsidR="008F2D61" w:rsidRPr="00DF487C" w:rsidRDefault="008F2D61" w:rsidP="000757EB">
      <w:pPr>
        <w:tabs>
          <w:tab w:val="left" w:pos="540"/>
        </w:tabs>
        <w:ind w:left="547" w:hanging="547"/>
        <w:rPr>
          <w:color w:val="000000"/>
        </w:rPr>
      </w:pPr>
      <w:r w:rsidRPr="00DF487C">
        <w:rPr>
          <w:color w:val="000000"/>
        </w:rPr>
        <w:t>4.</w:t>
      </w:r>
      <w:r w:rsidRPr="00DF487C">
        <w:rPr>
          <w:color w:val="000000"/>
        </w:rPr>
        <w:tab/>
        <w:t>The Employer hereby covenants to pay the Contractor, in consideration of the execution and completion of the Works and the remedying of defects therein, the Contract Price</w:t>
      </w:r>
      <w:r w:rsidR="00F43939">
        <w:rPr>
          <w:color w:val="000000"/>
        </w:rPr>
        <w:t xml:space="preserve"> of </w:t>
      </w:r>
      <w:r w:rsidR="000757EB">
        <w:rPr>
          <w:color w:val="000000"/>
        </w:rPr>
        <w:t>--------------------------------</w:t>
      </w:r>
      <w:r w:rsidR="00F43939">
        <w:rPr>
          <w:color w:val="000000"/>
        </w:rPr>
        <w:t xml:space="preserve"> </w:t>
      </w:r>
      <w:r w:rsidR="000757EB">
        <w:rPr>
          <w:color w:val="000000"/>
        </w:rPr>
        <w:t>USD United State Dollars</w:t>
      </w:r>
      <w:r w:rsidRPr="00DF487C">
        <w:rPr>
          <w:color w:val="000000"/>
        </w:rPr>
        <w:t xml:space="preserve"> at the times and in the manner prescribed by the Contract.</w:t>
      </w:r>
    </w:p>
    <w:p w:rsidR="008F2D61" w:rsidRPr="00DF487C" w:rsidRDefault="008F2D61" w:rsidP="008F2D61">
      <w:pPr>
        <w:rPr>
          <w:color w:val="000000"/>
        </w:rPr>
      </w:pPr>
    </w:p>
    <w:p w:rsidR="008F2D61" w:rsidRPr="00DF487C" w:rsidRDefault="008F2D61" w:rsidP="008F2D61">
      <w:pPr>
        <w:rPr>
          <w:color w:val="000000"/>
        </w:rPr>
      </w:pPr>
      <w:r w:rsidRPr="00DF487C">
        <w:rPr>
          <w:b/>
          <w:color w:val="000000"/>
        </w:rPr>
        <w:t>IN WITNESS</w:t>
      </w:r>
      <w:r w:rsidRPr="00DF487C">
        <w:rPr>
          <w:color w:val="000000"/>
        </w:rPr>
        <w:t xml:space="preserve"> whereof the parties hereto have caused this Agreement to be executed the day and year first before written.</w:t>
      </w:r>
    </w:p>
    <w:p w:rsidR="008F2D61" w:rsidRPr="00DF487C" w:rsidRDefault="008F2D61" w:rsidP="008F2D61">
      <w:pPr>
        <w:rPr>
          <w:color w:val="000000"/>
        </w:rPr>
      </w:pPr>
    </w:p>
    <w:p w:rsidR="008F2D61" w:rsidRPr="00DF487C" w:rsidRDefault="008F2D61" w:rsidP="008F2D61">
      <w:pPr>
        <w:spacing w:before="120" w:after="120"/>
        <w:rPr>
          <w:b/>
          <w:bCs/>
          <w:color w:val="000000"/>
        </w:rPr>
      </w:pPr>
      <w:r w:rsidRPr="00DF487C">
        <w:rPr>
          <w:b/>
          <w:bCs/>
          <w:color w:val="000000"/>
        </w:rPr>
        <w:t>SIGNED</w:t>
      </w:r>
    </w:p>
    <w:tbl>
      <w:tblPr>
        <w:tblW w:w="0" w:type="auto"/>
        <w:tblLook w:val="00A0" w:firstRow="1" w:lastRow="0" w:firstColumn="1" w:lastColumn="0" w:noHBand="0" w:noVBand="0"/>
      </w:tblPr>
      <w:tblGrid>
        <w:gridCol w:w="4338"/>
        <w:gridCol w:w="270"/>
        <w:gridCol w:w="4446"/>
      </w:tblGrid>
      <w:tr w:rsidR="008F2D61" w:rsidRPr="00DF487C">
        <w:tc>
          <w:tcPr>
            <w:tcW w:w="4338" w:type="dxa"/>
          </w:tcPr>
          <w:p w:rsidR="008F2D61" w:rsidRPr="00DF487C" w:rsidRDefault="008F2D61" w:rsidP="005E6B9B">
            <w:pPr>
              <w:spacing w:before="120" w:after="120"/>
              <w:rPr>
                <w:color w:val="000000"/>
              </w:rPr>
            </w:pPr>
            <w:r w:rsidRPr="00DF487C">
              <w:rPr>
                <w:color w:val="000000"/>
              </w:rPr>
              <w:t>For and on behalf of the Employer</w:t>
            </w:r>
          </w:p>
          <w:p w:rsidR="008F2D61" w:rsidRPr="00DF487C" w:rsidRDefault="008F2D61" w:rsidP="005E6B9B">
            <w:pPr>
              <w:spacing w:before="120" w:after="120"/>
              <w:rPr>
                <w:color w:val="000000"/>
              </w:rPr>
            </w:pPr>
          </w:p>
        </w:tc>
        <w:tc>
          <w:tcPr>
            <w:tcW w:w="270" w:type="dxa"/>
          </w:tcPr>
          <w:p w:rsidR="008F2D61" w:rsidRPr="00DF487C" w:rsidRDefault="008F2D61" w:rsidP="005E6B9B">
            <w:pPr>
              <w:spacing w:before="120" w:after="120"/>
              <w:rPr>
                <w:color w:val="000000"/>
              </w:rPr>
            </w:pPr>
          </w:p>
        </w:tc>
        <w:tc>
          <w:tcPr>
            <w:tcW w:w="4446" w:type="dxa"/>
          </w:tcPr>
          <w:p w:rsidR="008F2D61" w:rsidRPr="00DF487C" w:rsidRDefault="008F2D61" w:rsidP="005E6B9B">
            <w:pPr>
              <w:spacing w:before="120" w:after="120"/>
              <w:rPr>
                <w:color w:val="000000"/>
              </w:rPr>
            </w:pPr>
            <w:r w:rsidRPr="00DF487C">
              <w:rPr>
                <w:color w:val="000000"/>
              </w:rPr>
              <w:t>For and on behalf of the Contractor</w:t>
            </w:r>
          </w:p>
        </w:tc>
      </w:tr>
      <w:tr w:rsidR="008F2D61" w:rsidRPr="00DF487C">
        <w:tc>
          <w:tcPr>
            <w:tcW w:w="4338" w:type="dxa"/>
          </w:tcPr>
          <w:p w:rsidR="00DE5F53" w:rsidRPr="00DF487C" w:rsidRDefault="00DE5F53" w:rsidP="005C1D1A">
            <w:pPr>
              <w:rPr>
                <w:b/>
                <w:bCs/>
                <w:color w:val="000000"/>
              </w:rPr>
            </w:pPr>
            <w:r>
              <w:rPr>
                <w:b/>
                <w:bCs/>
                <w:color w:val="000000"/>
              </w:rPr>
              <w:t xml:space="preserve">                                    </w:t>
            </w:r>
          </w:p>
          <w:p w:rsidR="008F2D61" w:rsidRPr="00DF487C" w:rsidRDefault="008F2D61" w:rsidP="005E6B9B">
            <w:pPr>
              <w:spacing w:before="120" w:after="120"/>
              <w:rPr>
                <w:b/>
                <w:bCs/>
                <w:color w:val="000000"/>
              </w:rPr>
            </w:pPr>
          </w:p>
        </w:tc>
        <w:tc>
          <w:tcPr>
            <w:tcW w:w="270" w:type="dxa"/>
          </w:tcPr>
          <w:p w:rsidR="008F2D61" w:rsidRPr="00DF487C" w:rsidRDefault="008F2D61" w:rsidP="005E6B9B">
            <w:pPr>
              <w:rPr>
                <w:color w:val="000000"/>
              </w:rPr>
            </w:pPr>
          </w:p>
        </w:tc>
        <w:tc>
          <w:tcPr>
            <w:tcW w:w="4446" w:type="dxa"/>
          </w:tcPr>
          <w:p w:rsidR="008F2D61" w:rsidRPr="00555A9E" w:rsidRDefault="008F2D61" w:rsidP="005C1D1A">
            <w:pPr>
              <w:rPr>
                <w:b/>
                <w:bCs/>
                <w:color w:val="000000"/>
                <w:rtl/>
                <w:lang w:val="en-GB" w:bidi="ar-IQ"/>
              </w:rPr>
            </w:pPr>
          </w:p>
        </w:tc>
      </w:tr>
      <w:tr w:rsidR="008F2D61" w:rsidRPr="00DF487C">
        <w:tc>
          <w:tcPr>
            <w:tcW w:w="4338" w:type="dxa"/>
          </w:tcPr>
          <w:p w:rsidR="008F2D61" w:rsidRPr="00DF487C" w:rsidRDefault="008F2D61" w:rsidP="005E6B9B">
            <w:pPr>
              <w:spacing w:before="120" w:after="120"/>
              <w:jc w:val="left"/>
              <w:rPr>
                <w:color w:val="000000"/>
              </w:rPr>
            </w:pPr>
            <w:r w:rsidRPr="00DF487C">
              <w:rPr>
                <w:color w:val="000000"/>
              </w:rPr>
              <w:t>In the presence of:</w:t>
            </w:r>
            <w:r w:rsidRPr="00DF487C">
              <w:rPr>
                <w:color w:val="000000"/>
                <w:u w:val="single"/>
              </w:rPr>
              <w:t xml:space="preserve">                                 </w:t>
            </w:r>
          </w:p>
          <w:p w:rsidR="008F2D61" w:rsidRPr="00555A9E" w:rsidRDefault="00CB5FF3" w:rsidP="005C1D1A">
            <w:pPr>
              <w:spacing w:before="120" w:after="120"/>
              <w:rPr>
                <w:color w:val="000000"/>
              </w:rPr>
            </w:pPr>
            <w:r>
              <w:rPr>
                <w:noProof/>
                <w:color w:val="000000"/>
              </w:rPr>
              <w:pict>
                <v:line id="_x0000_s1028" style="position:absolute;left:0;text-align:left;z-index:3" from="45pt,18.9pt" to="180pt,18.9pt"/>
              </w:pict>
            </w:r>
            <w:r w:rsidR="008F2D61" w:rsidRPr="00DF487C">
              <w:rPr>
                <w:color w:val="000000"/>
              </w:rPr>
              <w:t>Name</w:t>
            </w:r>
            <w:r w:rsidR="00555A9E">
              <w:rPr>
                <w:color w:val="000000"/>
              </w:rPr>
              <w:t xml:space="preserve"> </w:t>
            </w:r>
          </w:p>
        </w:tc>
        <w:tc>
          <w:tcPr>
            <w:tcW w:w="270" w:type="dxa"/>
          </w:tcPr>
          <w:p w:rsidR="008F2D61" w:rsidRPr="00DF487C" w:rsidRDefault="008F2D61" w:rsidP="005E6B9B">
            <w:pPr>
              <w:spacing w:before="120" w:after="120"/>
              <w:rPr>
                <w:color w:val="000000"/>
              </w:rPr>
            </w:pPr>
          </w:p>
        </w:tc>
        <w:tc>
          <w:tcPr>
            <w:tcW w:w="4446" w:type="dxa"/>
          </w:tcPr>
          <w:p w:rsidR="008F2D61" w:rsidRPr="00DF487C" w:rsidRDefault="008F2D61" w:rsidP="005E6B9B">
            <w:pPr>
              <w:spacing w:before="120" w:after="120"/>
              <w:rPr>
                <w:color w:val="000000"/>
              </w:rPr>
            </w:pPr>
            <w:r w:rsidRPr="00DF487C">
              <w:rPr>
                <w:color w:val="000000"/>
              </w:rPr>
              <w:t>In the presence of:</w:t>
            </w:r>
          </w:p>
          <w:p w:rsidR="008F2D61" w:rsidRPr="00DF487C" w:rsidRDefault="00CB5FF3" w:rsidP="005C1D1A">
            <w:pPr>
              <w:spacing w:before="120" w:after="120"/>
              <w:rPr>
                <w:color w:val="000000"/>
              </w:rPr>
            </w:pPr>
            <w:r>
              <w:rPr>
                <w:noProof/>
                <w:color w:val="000000"/>
              </w:rPr>
              <w:pict>
                <v:line id="_x0000_s1029" style="position:absolute;left:0;text-align:left;z-index:4" from="43.5pt,18.9pt" to="169.5pt,18.9pt"/>
              </w:pict>
            </w:r>
            <w:r w:rsidR="008F2D61" w:rsidRPr="00DF487C">
              <w:rPr>
                <w:color w:val="000000"/>
              </w:rPr>
              <w:t>Name:</w:t>
            </w:r>
            <w:r w:rsidR="00555A9E">
              <w:rPr>
                <w:rFonts w:hint="cs"/>
                <w:color w:val="000000"/>
                <w:rtl/>
              </w:rPr>
              <w:t xml:space="preserve"> </w:t>
            </w:r>
          </w:p>
        </w:tc>
      </w:tr>
      <w:tr w:rsidR="008F2D61" w:rsidRPr="00DF487C">
        <w:tc>
          <w:tcPr>
            <w:tcW w:w="4338" w:type="dxa"/>
          </w:tcPr>
          <w:p w:rsidR="008F2D61" w:rsidRPr="00DF487C" w:rsidRDefault="008F2D61" w:rsidP="005E6B9B">
            <w:pPr>
              <w:spacing w:before="120" w:after="120"/>
              <w:rPr>
                <w:color w:val="000000"/>
              </w:rPr>
            </w:pPr>
          </w:p>
          <w:p w:rsidR="008F2D61" w:rsidRPr="00DF487C" w:rsidRDefault="00CB5FF3" w:rsidP="005E6B9B">
            <w:pPr>
              <w:rPr>
                <w:color w:val="000000"/>
              </w:rPr>
            </w:pPr>
            <w:r>
              <w:rPr>
                <w:noProof/>
                <w:color w:val="000000"/>
              </w:rPr>
              <w:pict>
                <v:line id="_x0000_s1026" style="position:absolute;left:0;text-align:left;z-index:1" from="63pt,19.05pt" to="189pt,19.05pt"/>
              </w:pict>
            </w:r>
            <w:r w:rsidR="008F2D61" w:rsidRPr="00DF487C">
              <w:rPr>
                <w:color w:val="000000"/>
              </w:rPr>
              <w:t>Signature:</w:t>
            </w:r>
          </w:p>
        </w:tc>
        <w:tc>
          <w:tcPr>
            <w:tcW w:w="270" w:type="dxa"/>
          </w:tcPr>
          <w:p w:rsidR="008F2D61" w:rsidRPr="00DF487C" w:rsidRDefault="008F2D61" w:rsidP="005E6B9B">
            <w:pPr>
              <w:spacing w:before="120" w:after="120"/>
              <w:rPr>
                <w:color w:val="000000"/>
              </w:rPr>
            </w:pPr>
          </w:p>
        </w:tc>
        <w:tc>
          <w:tcPr>
            <w:tcW w:w="4446" w:type="dxa"/>
          </w:tcPr>
          <w:p w:rsidR="008F2D61" w:rsidRPr="00DF487C" w:rsidRDefault="008F2D61" w:rsidP="005E6B9B">
            <w:pPr>
              <w:spacing w:before="120" w:after="120"/>
              <w:rPr>
                <w:color w:val="000000"/>
              </w:rPr>
            </w:pPr>
          </w:p>
          <w:p w:rsidR="008F2D61" w:rsidRPr="00DF487C" w:rsidRDefault="00CB5FF3" w:rsidP="005E6B9B">
            <w:pPr>
              <w:spacing w:before="120" w:after="120"/>
              <w:rPr>
                <w:color w:val="000000"/>
              </w:rPr>
            </w:pPr>
            <w:r>
              <w:rPr>
                <w:noProof/>
                <w:color w:val="000000"/>
              </w:rPr>
              <w:pict>
                <v:line id="_x0000_s1027" style="position:absolute;left:0;text-align:left;z-index:2" from="61.5pt,19.05pt" to="169.5pt,19.05pt"/>
              </w:pict>
            </w:r>
            <w:r w:rsidR="008F2D61" w:rsidRPr="00DF487C">
              <w:rPr>
                <w:color w:val="000000"/>
              </w:rPr>
              <w:t>Signature:</w:t>
            </w:r>
          </w:p>
        </w:tc>
      </w:tr>
    </w:tbl>
    <w:p w:rsidR="008F2D61" w:rsidRDefault="008F2D61"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Default="00A66BC4" w:rsidP="008F2D61">
      <w:pPr>
        <w:rPr>
          <w:color w:val="000000"/>
        </w:rPr>
      </w:pPr>
    </w:p>
    <w:p w:rsidR="00A66BC4" w:rsidRPr="00DF487C" w:rsidRDefault="00A66BC4" w:rsidP="00A66BC4">
      <w:pPr>
        <w:tabs>
          <w:tab w:val="left" w:pos="5445"/>
        </w:tabs>
        <w:rPr>
          <w:color w:val="000000"/>
        </w:rPr>
      </w:pPr>
    </w:p>
    <w:p w:rsidR="008F2D61" w:rsidRPr="00A66BC4" w:rsidRDefault="008F2D61" w:rsidP="00A66BC4">
      <w:pPr>
        <w:jc w:val="center"/>
        <w:rPr>
          <w:b/>
          <w:color w:val="000000"/>
        </w:rPr>
      </w:pPr>
      <w:r w:rsidRPr="00DF487C">
        <w:rPr>
          <w:b/>
          <w:color w:val="000000"/>
        </w:rPr>
        <w:t>Performance Bank Guarantee</w:t>
      </w:r>
    </w:p>
    <w:p w:rsidR="008F2D61" w:rsidRPr="00DF487C" w:rsidRDefault="008F2D61" w:rsidP="008F2D61">
      <w:pPr>
        <w:rPr>
          <w:i/>
          <w:iCs/>
          <w:color w:val="000000"/>
        </w:rPr>
      </w:pPr>
      <w:r w:rsidRPr="00DF487C">
        <w:rPr>
          <w:i/>
          <w:iCs/>
          <w:color w:val="000000"/>
        </w:rPr>
        <w:t>____________________________ [Bank’s Name, and Address of Issuing Branch or Office]</w:t>
      </w:r>
    </w:p>
    <w:p w:rsidR="008F2D61" w:rsidRPr="00DF487C" w:rsidRDefault="008F2D61" w:rsidP="008F2D61">
      <w:pPr>
        <w:rPr>
          <w:i/>
          <w:iCs/>
          <w:color w:val="000000"/>
        </w:rPr>
      </w:pPr>
    </w:p>
    <w:p w:rsidR="0055128D" w:rsidRDefault="008F2D61" w:rsidP="0055128D">
      <w:pPr>
        <w:widowControl w:val="0"/>
        <w:suppressAutoHyphens w:val="0"/>
        <w:autoSpaceDE w:val="0"/>
        <w:autoSpaceDN w:val="0"/>
        <w:adjustRightInd w:val="0"/>
        <w:spacing w:line="276" w:lineRule="auto"/>
        <w:ind w:left="720"/>
        <w:contextualSpacing/>
        <w:jc w:val="left"/>
        <w:rPr>
          <w:b/>
          <w:bCs/>
          <w:color w:val="000000"/>
        </w:rPr>
      </w:pPr>
      <w:r w:rsidRPr="00DF487C">
        <w:rPr>
          <w:b/>
          <w:bCs/>
          <w:color w:val="000000"/>
        </w:rPr>
        <w:t>Beneficiary:</w:t>
      </w:r>
      <w:r w:rsidRPr="00DF487C">
        <w:rPr>
          <w:b/>
          <w:bCs/>
          <w:color w:val="000000"/>
        </w:rPr>
        <w:tab/>
      </w:r>
    </w:p>
    <w:p w:rsidR="0055128D" w:rsidRPr="0025469E" w:rsidRDefault="00F43113" w:rsidP="0055128D">
      <w:pPr>
        <w:widowControl w:val="0"/>
        <w:suppressAutoHyphens w:val="0"/>
        <w:autoSpaceDE w:val="0"/>
        <w:autoSpaceDN w:val="0"/>
        <w:adjustRightInd w:val="0"/>
        <w:spacing w:line="276" w:lineRule="auto"/>
        <w:ind w:left="720"/>
        <w:contextualSpacing/>
        <w:jc w:val="left"/>
        <w:rPr>
          <w:b/>
          <w:bCs/>
        </w:rPr>
      </w:pPr>
      <w:r>
        <w:rPr>
          <w:b/>
          <w:bCs/>
        </w:rPr>
        <w:t>Arbeiter-Samariter-Bund (ASB)</w:t>
      </w:r>
    </w:p>
    <w:p w:rsidR="0055128D" w:rsidRPr="0025469E" w:rsidRDefault="0055128D" w:rsidP="0055128D">
      <w:pPr>
        <w:widowControl w:val="0"/>
        <w:suppressAutoHyphens w:val="0"/>
        <w:autoSpaceDE w:val="0"/>
        <w:autoSpaceDN w:val="0"/>
        <w:adjustRightInd w:val="0"/>
        <w:spacing w:line="276" w:lineRule="auto"/>
        <w:ind w:left="720"/>
        <w:contextualSpacing/>
        <w:jc w:val="left"/>
        <w:rPr>
          <w:b/>
          <w:bCs/>
        </w:rPr>
      </w:pPr>
      <w:r w:rsidRPr="0025469E">
        <w:rPr>
          <w:b/>
          <w:bCs/>
        </w:rPr>
        <w:t>Physical Location: Baghdad – Mansour District , 14 Ram</w:t>
      </w:r>
      <w:r>
        <w:rPr>
          <w:b/>
          <w:bCs/>
        </w:rPr>
        <w:t>adan Street</w:t>
      </w:r>
      <w:r w:rsidR="00392193">
        <w:rPr>
          <w:b/>
          <w:bCs/>
        </w:rPr>
        <w:t>.</w:t>
      </w:r>
      <w:r>
        <w:rPr>
          <w:b/>
          <w:bCs/>
        </w:rPr>
        <w:t xml:space="preserve"> </w:t>
      </w:r>
    </w:p>
    <w:p w:rsidR="0055128D" w:rsidRPr="0025469E" w:rsidRDefault="0055128D" w:rsidP="0005792A">
      <w:pPr>
        <w:widowControl w:val="0"/>
        <w:suppressAutoHyphens w:val="0"/>
        <w:autoSpaceDE w:val="0"/>
        <w:autoSpaceDN w:val="0"/>
        <w:adjustRightInd w:val="0"/>
        <w:spacing w:line="276" w:lineRule="auto"/>
        <w:ind w:left="720"/>
        <w:contextualSpacing/>
        <w:jc w:val="left"/>
        <w:rPr>
          <w:b/>
          <w:bCs/>
        </w:rPr>
      </w:pPr>
      <w:r w:rsidRPr="0025469E">
        <w:rPr>
          <w:b/>
          <w:bCs/>
        </w:rPr>
        <w:t>Tel:</w:t>
      </w:r>
      <w:r w:rsidR="0005792A" w:rsidRPr="0005792A">
        <w:rPr>
          <w:b/>
          <w:bCs/>
        </w:rPr>
        <w:t xml:space="preserve"> </w:t>
      </w:r>
      <w:r w:rsidR="0005792A" w:rsidRPr="0025469E">
        <w:rPr>
          <w:b/>
          <w:bCs/>
        </w:rPr>
        <w:t>07</w:t>
      </w:r>
      <w:r w:rsidR="0005792A">
        <w:rPr>
          <w:b/>
          <w:bCs/>
        </w:rPr>
        <w:t>740918850</w:t>
      </w:r>
    </w:p>
    <w:p w:rsidR="0005792A" w:rsidRPr="005F5C17" w:rsidRDefault="0055128D" w:rsidP="005F5C17">
      <w:pPr>
        <w:pStyle w:val="Heading3"/>
        <w:shd w:val="clear" w:color="auto" w:fill="FFFFFF"/>
        <w:spacing w:line="300" w:lineRule="atLeast"/>
        <w:ind w:left="328" w:firstLine="360"/>
        <w:jc w:val="left"/>
        <w:rPr>
          <w:sz w:val="24"/>
          <w:szCs w:val="24"/>
          <w:lang w:val="en-US" w:eastAsia="en-US"/>
        </w:rPr>
      </w:pPr>
      <w:r w:rsidRPr="005F5C17">
        <w:rPr>
          <w:sz w:val="24"/>
          <w:szCs w:val="24"/>
          <w:lang w:val="en-US" w:eastAsia="en-US"/>
        </w:rPr>
        <w:t xml:space="preserve">Email: </w:t>
      </w:r>
      <w:r w:rsidR="0005792A" w:rsidRPr="005F5C17">
        <w:rPr>
          <w:sz w:val="24"/>
          <w:szCs w:val="24"/>
          <w:lang w:val="en-US" w:eastAsia="en-US"/>
        </w:rPr>
        <w:t>manageradminfinance@asb-me.org</w:t>
      </w:r>
    </w:p>
    <w:p w:rsidR="008F2D61" w:rsidRPr="00DF487C" w:rsidRDefault="0005792A" w:rsidP="0005792A">
      <w:pPr>
        <w:suppressAutoHyphens w:val="0"/>
        <w:spacing w:line="276" w:lineRule="auto"/>
        <w:ind w:left="360" w:firstLine="328"/>
        <w:jc w:val="left"/>
        <w:rPr>
          <w:color w:val="000000"/>
        </w:rPr>
      </w:pPr>
      <w:r w:rsidRPr="00DF487C">
        <w:rPr>
          <w:b/>
          <w:bCs/>
          <w:color w:val="000000"/>
        </w:rPr>
        <w:t xml:space="preserve"> </w:t>
      </w:r>
      <w:r w:rsidR="008F2D61" w:rsidRPr="00DF487C">
        <w:rPr>
          <w:b/>
          <w:bCs/>
          <w:color w:val="000000"/>
        </w:rPr>
        <w:t>Date:</w:t>
      </w:r>
      <w:r w:rsidR="008F2D61" w:rsidRPr="00DF487C">
        <w:rPr>
          <w:color w:val="000000"/>
        </w:rPr>
        <w:tab/>
        <w:t>________________</w:t>
      </w:r>
    </w:p>
    <w:p w:rsidR="008F2D61" w:rsidRPr="00DF487C" w:rsidRDefault="008F2D61" w:rsidP="008F2D61">
      <w:pPr>
        <w:rPr>
          <w:color w:val="000000"/>
        </w:rPr>
      </w:pPr>
    </w:p>
    <w:p w:rsidR="008F2D61" w:rsidRPr="00DF487C" w:rsidRDefault="008F2D61" w:rsidP="008F2D61">
      <w:pPr>
        <w:rPr>
          <w:color w:val="000000"/>
        </w:rPr>
      </w:pPr>
      <w:r w:rsidRPr="00DF487C">
        <w:rPr>
          <w:b/>
          <w:bCs/>
          <w:color w:val="000000"/>
        </w:rPr>
        <w:t>PERFORMANCE GUARANTEE No.:</w:t>
      </w:r>
      <w:r w:rsidRPr="00DF487C">
        <w:rPr>
          <w:color w:val="000000"/>
        </w:rPr>
        <w:tab/>
        <w:t>_________________</w:t>
      </w:r>
    </w:p>
    <w:p w:rsidR="008F2D61" w:rsidRPr="00DF487C" w:rsidRDefault="008F2D61" w:rsidP="008F2D61">
      <w:pPr>
        <w:rPr>
          <w:color w:val="000000"/>
        </w:rPr>
      </w:pPr>
    </w:p>
    <w:p w:rsidR="008F2D61" w:rsidRPr="00DF487C" w:rsidRDefault="008F2D61" w:rsidP="008F2D61">
      <w:pPr>
        <w:rPr>
          <w:color w:val="000000"/>
        </w:rPr>
      </w:pPr>
      <w:r w:rsidRPr="00DF487C">
        <w:rPr>
          <w:color w:val="000000"/>
        </w:rPr>
        <w:t xml:space="preserve">We have been informed that </w:t>
      </w:r>
      <w:r w:rsidRPr="00DF487C">
        <w:rPr>
          <w:i/>
          <w:iCs/>
          <w:color w:val="000000"/>
        </w:rPr>
        <w:t>[name of Contractor]</w:t>
      </w:r>
      <w:r w:rsidRPr="00DF487C">
        <w:rPr>
          <w:color w:val="000000"/>
        </w:rPr>
        <w:t xml:space="preserve"> (hereinafter called "the Contractor") has entered into Contract No. ………..dated with you, for the execution of…………………………………………………………</w:t>
      </w:r>
      <w:r w:rsidRPr="00DF487C">
        <w:rPr>
          <w:b/>
          <w:color w:val="000000"/>
        </w:rPr>
        <w:t xml:space="preserve">, </w:t>
      </w:r>
      <w:r w:rsidRPr="00DF487C">
        <w:rPr>
          <w:color w:val="000000"/>
        </w:rPr>
        <w:t xml:space="preserve">(hereinafter called "the Contract"). </w:t>
      </w:r>
    </w:p>
    <w:p w:rsidR="008F2D61" w:rsidRPr="00DF487C" w:rsidRDefault="008F2D61" w:rsidP="008F2D61">
      <w:pPr>
        <w:rPr>
          <w:color w:val="000000"/>
        </w:rPr>
      </w:pPr>
    </w:p>
    <w:p w:rsidR="008F2D61" w:rsidRPr="00DF487C" w:rsidRDefault="008F2D61" w:rsidP="008F2D61">
      <w:pPr>
        <w:rPr>
          <w:color w:val="000000"/>
        </w:rPr>
      </w:pPr>
      <w:r w:rsidRPr="00DF487C">
        <w:rPr>
          <w:color w:val="000000"/>
        </w:rPr>
        <w:t>Furthermore, we understand that, according to the conditions of the Contract, a performance guarantee is required.</w:t>
      </w:r>
    </w:p>
    <w:p w:rsidR="008F2D61" w:rsidRPr="00DF487C" w:rsidRDefault="008F2D61" w:rsidP="008F2D61">
      <w:pPr>
        <w:rPr>
          <w:color w:val="000000"/>
        </w:rPr>
      </w:pPr>
    </w:p>
    <w:p w:rsidR="008F2D61" w:rsidRPr="00DF487C" w:rsidRDefault="008F2D61" w:rsidP="008F2D61">
      <w:pPr>
        <w:rPr>
          <w:color w:val="000000"/>
        </w:rPr>
      </w:pPr>
      <w:r w:rsidRPr="00DF487C">
        <w:rPr>
          <w:color w:val="000000"/>
        </w:rPr>
        <w:t xml:space="preserve">At the request of the Contractor, we </w:t>
      </w:r>
      <w:r w:rsidRPr="00DF487C">
        <w:rPr>
          <w:i/>
          <w:iCs/>
          <w:color w:val="000000"/>
        </w:rPr>
        <w:t>[name of Bank]</w:t>
      </w:r>
      <w:r w:rsidRPr="00DF487C">
        <w:rPr>
          <w:color w:val="000000"/>
        </w:rPr>
        <w:t xml:space="preserve"> hereby irrevocably undertake to pay you any sum or sums not exceeding in total an amount of </w:t>
      </w:r>
      <w:r w:rsidRPr="00DF487C">
        <w:rPr>
          <w:i/>
          <w:iCs/>
          <w:color w:val="000000"/>
        </w:rPr>
        <w:t xml:space="preserve">[amount in figures] </w:t>
      </w:r>
      <w:r w:rsidRPr="00DF487C">
        <w:rPr>
          <w:color w:val="000000"/>
        </w:rPr>
        <w:t>(</w:t>
      </w:r>
      <w:r w:rsidRPr="00DF487C">
        <w:rPr>
          <w:color w:val="000000"/>
          <w:u w:val="single"/>
        </w:rPr>
        <w:t xml:space="preserve">                    </w:t>
      </w:r>
      <w:r w:rsidRPr="00DF487C">
        <w:rPr>
          <w:color w:val="000000"/>
        </w:rPr>
        <w:t>)</w:t>
      </w:r>
      <w:r w:rsidRPr="00DF487C">
        <w:rPr>
          <w:i/>
          <w:iCs/>
          <w:color w:val="000000"/>
        </w:rPr>
        <w:t xml:space="preserve"> [amount in words]</w:t>
      </w:r>
      <w:r w:rsidRPr="00DF487C">
        <w:rPr>
          <w:color w:val="000000"/>
        </w:rPr>
        <w:t>,</w:t>
      </w:r>
      <w:r w:rsidRPr="00DF487C">
        <w:rPr>
          <w:rStyle w:val="FootnoteReference"/>
          <w:i/>
          <w:iCs/>
          <w:color w:val="000000"/>
        </w:rPr>
        <w:footnoteReference w:id="2"/>
      </w:r>
      <w:r w:rsidRPr="00DF487C">
        <w:rPr>
          <w:color w:val="000000"/>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rsidR="008F2D61" w:rsidRPr="00DF487C" w:rsidRDefault="008F2D61" w:rsidP="008F2D61">
      <w:pPr>
        <w:rPr>
          <w:color w:val="000000"/>
        </w:rPr>
      </w:pPr>
    </w:p>
    <w:p w:rsidR="008F2D61" w:rsidRDefault="008F2D61" w:rsidP="00A66BC4">
      <w:pPr>
        <w:rPr>
          <w:color w:val="000000"/>
        </w:rPr>
      </w:pPr>
      <w:r w:rsidRPr="00DF487C">
        <w:rPr>
          <w:color w:val="000000"/>
        </w:rPr>
        <w:t>This guarantee shall expire no later than twenty-eight days from the date of issuance of the Taking-Over Certificate, calculated based on a copy of such Certificate which shall be provided to us, or on the ___ day of ______, 2___,</w:t>
      </w:r>
      <w:r w:rsidRPr="00DF487C">
        <w:rPr>
          <w:rStyle w:val="FootnoteReference"/>
          <w:color w:val="000000"/>
        </w:rPr>
        <w:footnoteReference w:id="3"/>
      </w:r>
      <w:r w:rsidRPr="00DF487C">
        <w:rPr>
          <w:color w:val="000000"/>
        </w:rPr>
        <w:t xml:space="preserve"> whichever occurs first.   Consequently, any demand for payment under this guarantee must be received by us at this office on or before that date.  </w:t>
      </w:r>
    </w:p>
    <w:p w:rsidR="00A66BC4" w:rsidRDefault="00A66BC4" w:rsidP="008F2D61">
      <w:pPr>
        <w:rPr>
          <w:color w:val="000000"/>
        </w:rPr>
      </w:pPr>
    </w:p>
    <w:p w:rsidR="008F2D61" w:rsidRPr="00DF487C" w:rsidRDefault="008F2D61" w:rsidP="008F2D61">
      <w:pPr>
        <w:rPr>
          <w:color w:val="000000"/>
        </w:rPr>
      </w:pPr>
      <w:r w:rsidRPr="00DF487C">
        <w:rPr>
          <w:color w:val="000000"/>
        </w:rPr>
        <w:t xml:space="preserve">_____________________ </w:t>
      </w:r>
      <w:r w:rsidRPr="00DF487C">
        <w:rPr>
          <w:color w:val="000000"/>
        </w:rPr>
        <w:br/>
      </w:r>
      <w:r w:rsidRPr="00DF487C">
        <w:rPr>
          <w:i/>
          <w:iCs/>
          <w:color w:val="000000"/>
        </w:rPr>
        <w:t>[signature(s)]</w:t>
      </w:r>
      <w:r w:rsidRPr="00DF487C">
        <w:rPr>
          <w:color w:val="000000"/>
        </w:rPr>
        <w:t xml:space="preserve"> </w:t>
      </w:r>
    </w:p>
    <w:p w:rsidR="008F2D61" w:rsidRDefault="008F2D61" w:rsidP="006E3355">
      <w:pPr>
        <w:jc w:val="center"/>
        <w:rPr>
          <w:b/>
          <w:color w:val="000000"/>
        </w:rPr>
      </w:pPr>
      <w:r w:rsidRPr="00DF487C">
        <w:rPr>
          <w:b/>
          <w:color w:val="000000"/>
        </w:rPr>
        <w:t>Bank Guarantee for Advance Payment</w:t>
      </w:r>
    </w:p>
    <w:p w:rsidR="006E3355" w:rsidRPr="00DF487C" w:rsidRDefault="006E3355" w:rsidP="006E3355">
      <w:pPr>
        <w:jc w:val="center"/>
        <w:rPr>
          <w:color w:val="000000"/>
        </w:rPr>
      </w:pPr>
    </w:p>
    <w:p w:rsidR="008F2D61" w:rsidRPr="00DF487C" w:rsidRDefault="008F2D61" w:rsidP="008F2D61">
      <w:pPr>
        <w:rPr>
          <w:i/>
          <w:iCs/>
          <w:color w:val="000000"/>
        </w:rPr>
      </w:pPr>
      <w:r w:rsidRPr="00DF487C">
        <w:rPr>
          <w:i/>
          <w:iCs/>
          <w:color w:val="000000"/>
        </w:rPr>
        <w:t>___________________ [Bank’s Name, and Address of Issuing Branch or Office]</w:t>
      </w:r>
    </w:p>
    <w:p w:rsidR="008F2D61" w:rsidRPr="00DF487C" w:rsidRDefault="008F2D61" w:rsidP="008F2D61">
      <w:pPr>
        <w:rPr>
          <w:i/>
          <w:iCs/>
          <w:color w:val="000000"/>
        </w:rPr>
      </w:pPr>
    </w:p>
    <w:p w:rsidR="00A60C1A" w:rsidRDefault="00A60C1A" w:rsidP="001653CE">
      <w:pPr>
        <w:suppressAutoHyphens w:val="0"/>
        <w:spacing w:line="276" w:lineRule="auto"/>
        <w:ind w:left="450" w:firstLine="328"/>
        <w:rPr>
          <w:b/>
          <w:bCs/>
          <w:color w:val="000000"/>
        </w:rPr>
      </w:pPr>
    </w:p>
    <w:p w:rsidR="001653CE" w:rsidRDefault="008F2D61" w:rsidP="001653CE">
      <w:pPr>
        <w:suppressAutoHyphens w:val="0"/>
        <w:spacing w:line="276" w:lineRule="auto"/>
        <w:ind w:left="450" w:firstLine="328"/>
        <w:rPr>
          <w:b/>
          <w:bCs/>
          <w:color w:val="000000"/>
        </w:rPr>
      </w:pPr>
      <w:r w:rsidRPr="00DF487C">
        <w:rPr>
          <w:b/>
          <w:bCs/>
          <w:color w:val="000000"/>
        </w:rPr>
        <w:t>Beneficiary:</w:t>
      </w:r>
      <w:r w:rsidRPr="00DF487C">
        <w:rPr>
          <w:b/>
          <w:bCs/>
          <w:color w:val="000000"/>
        </w:rPr>
        <w:tab/>
      </w:r>
      <w:r w:rsidRPr="00DF487C">
        <w:rPr>
          <w:b/>
          <w:bCs/>
          <w:color w:val="000000"/>
        </w:rPr>
        <w:tab/>
      </w:r>
      <w:r w:rsidRPr="00DF487C">
        <w:rPr>
          <w:b/>
          <w:bCs/>
          <w:color w:val="000000"/>
        </w:rPr>
        <w:tab/>
      </w:r>
    </w:p>
    <w:p w:rsidR="0055128D" w:rsidRPr="0025469E" w:rsidRDefault="00F43113" w:rsidP="0055128D">
      <w:pPr>
        <w:widowControl w:val="0"/>
        <w:suppressAutoHyphens w:val="0"/>
        <w:autoSpaceDE w:val="0"/>
        <w:autoSpaceDN w:val="0"/>
        <w:adjustRightInd w:val="0"/>
        <w:spacing w:line="276" w:lineRule="auto"/>
        <w:ind w:left="720"/>
        <w:contextualSpacing/>
        <w:jc w:val="left"/>
        <w:rPr>
          <w:b/>
          <w:bCs/>
        </w:rPr>
      </w:pPr>
      <w:r>
        <w:rPr>
          <w:b/>
          <w:bCs/>
        </w:rPr>
        <w:t>Arbeiter-Samariter-Bund (ASB)</w:t>
      </w:r>
    </w:p>
    <w:p w:rsidR="0055128D" w:rsidRPr="0025469E" w:rsidRDefault="0055128D" w:rsidP="0055128D">
      <w:pPr>
        <w:widowControl w:val="0"/>
        <w:suppressAutoHyphens w:val="0"/>
        <w:autoSpaceDE w:val="0"/>
        <w:autoSpaceDN w:val="0"/>
        <w:adjustRightInd w:val="0"/>
        <w:spacing w:line="276" w:lineRule="auto"/>
        <w:ind w:left="720"/>
        <w:contextualSpacing/>
        <w:jc w:val="left"/>
        <w:rPr>
          <w:b/>
          <w:bCs/>
        </w:rPr>
      </w:pPr>
      <w:r w:rsidRPr="0025469E">
        <w:rPr>
          <w:b/>
          <w:bCs/>
        </w:rPr>
        <w:t>Physical Location: Baghdad – Mansour District , 14 Ram</w:t>
      </w:r>
      <w:r>
        <w:rPr>
          <w:b/>
          <w:bCs/>
        </w:rPr>
        <w:t xml:space="preserve">adan Street </w:t>
      </w:r>
    </w:p>
    <w:p w:rsidR="0055128D" w:rsidRPr="0025469E" w:rsidRDefault="0055128D" w:rsidP="0005792A">
      <w:pPr>
        <w:widowControl w:val="0"/>
        <w:suppressAutoHyphens w:val="0"/>
        <w:autoSpaceDE w:val="0"/>
        <w:autoSpaceDN w:val="0"/>
        <w:adjustRightInd w:val="0"/>
        <w:spacing w:line="276" w:lineRule="auto"/>
        <w:ind w:left="720"/>
        <w:contextualSpacing/>
        <w:jc w:val="left"/>
        <w:rPr>
          <w:b/>
          <w:bCs/>
        </w:rPr>
      </w:pPr>
      <w:r w:rsidRPr="0025469E">
        <w:rPr>
          <w:b/>
          <w:bCs/>
        </w:rPr>
        <w:t>Tel:</w:t>
      </w:r>
      <w:r w:rsidR="0005792A" w:rsidRPr="0005792A">
        <w:rPr>
          <w:b/>
          <w:bCs/>
        </w:rPr>
        <w:t xml:space="preserve"> </w:t>
      </w:r>
      <w:r w:rsidR="0005792A" w:rsidRPr="0025469E">
        <w:rPr>
          <w:b/>
          <w:bCs/>
        </w:rPr>
        <w:t>07</w:t>
      </w:r>
      <w:r w:rsidR="0005792A">
        <w:rPr>
          <w:b/>
          <w:bCs/>
        </w:rPr>
        <w:t>740918850</w:t>
      </w:r>
    </w:p>
    <w:p w:rsidR="0005792A" w:rsidRPr="0005792A" w:rsidRDefault="0055128D" w:rsidP="0005792A">
      <w:pPr>
        <w:rPr>
          <w:b/>
          <w:bCs/>
        </w:rPr>
      </w:pPr>
      <w:r w:rsidRPr="0025469E">
        <w:rPr>
          <w:b/>
          <w:bCs/>
        </w:rPr>
        <w:t xml:space="preserve">Email: </w:t>
      </w:r>
      <w:r w:rsidR="0005792A" w:rsidRPr="0005792A">
        <w:rPr>
          <w:b/>
          <w:bCs/>
        </w:rPr>
        <w:t>manageradminfinance@asb-me.org</w:t>
      </w:r>
    </w:p>
    <w:p w:rsidR="0055128D" w:rsidRPr="006E3355" w:rsidRDefault="0055128D" w:rsidP="0005792A">
      <w:pPr>
        <w:rPr>
          <w:i/>
          <w:iCs/>
          <w:color w:val="000000"/>
        </w:rPr>
      </w:pPr>
    </w:p>
    <w:p w:rsidR="008F2D61" w:rsidRPr="00DF487C" w:rsidRDefault="008F2D61" w:rsidP="008F2D61">
      <w:pPr>
        <w:rPr>
          <w:color w:val="000000"/>
        </w:rPr>
      </w:pPr>
      <w:r w:rsidRPr="00DF487C">
        <w:rPr>
          <w:b/>
          <w:bCs/>
          <w:color w:val="000000"/>
        </w:rPr>
        <w:t>Date:</w:t>
      </w:r>
      <w:r w:rsidRPr="00DF487C">
        <w:rPr>
          <w:color w:val="000000"/>
        </w:rPr>
        <w:tab/>
        <w:t>________________</w:t>
      </w:r>
    </w:p>
    <w:p w:rsidR="008F2D61" w:rsidRPr="00DF487C" w:rsidRDefault="008F2D61" w:rsidP="008F2D61">
      <w:pPr>
        <w:rPr>
          <w:color w:val="000000"/>
        </w:rPr>
      </w:pPr>
    </w:p>
    <w:p w:rsidR="008F2D61" w:rsidRPr="00DF487C" w:rsidRDefault="008F2D61" w:rsidP="008F2D61">
      <w:pPr>
        <w:rPr>
          <w:color w:val="000000"/>
        </w:rPr>
      </w:pPr>
      <w:r w:rsidRPr="00DF487C">
        <w:rPr>
          <w:b/>
          <w:bCs/>
          <w:color w:val="000000"/>
        </w:rPr>
        <w:t>ADVANCE PAYMENT GUARANTEE No.:</w:t>
      </w:r>
      <w:r w:rsidRPr="00DF487C">
        <w:rPr>
          <w:color w:val="000000"/>
        </w:rPr>
        <w:tab/>
        <w:t>_________________</w:t>
      </w:r>
    </w:p>
    <w:p w:rsidR="008F2D61" w:rsidRPr="00DF487C" w:rsidRDefault="008F2D61" w:rsidP="008F2D61">
      <w:pPr>
        <w:rPr>
          <w:color w:val="000000"/>
        </w:rPr>
      </w:pPr>
    </w:p>
    <w:p w:rsidR="008F2D61" w:rsidRPr="00DF487C" w:rsidRDefault="008F2D61" w:rsidP="008F2D61">
      <w:pPr>
        <w:rPr>
          <w:color w:val="000000"/>
        </w:rPr>
      </w:pPr>
      <w:r w:rsidRPr="00DF487C">
        <w:rPr>
          <w:color w:val="000000"/>
        </w:rPr>
        <w:t xml:space="preserve">We have been informed </w:t>
      </w:r>
      <w:r w:rsidR="00D54CB4" w:rsidRPr="00DF487C">
        <w:rPr>
          <w:color w:val="000000"/>
        </w:rPr>
        <w:t>that [</w:t>
      </w:r>
      <w:r w:rsidRPr="00DF487C">
        <w:rPr>
          <w:i/>
          <w:iCs/>
          <w:color w:val="000000"/>
        </w:rPr>
        <w:t>name of Contractor]</w:t>
      </w:r>
      <w:r w:rsidRPr="00DF487C">
        <w:rPr>
          <w:color w:val="000000"/>
        </w:rPr>
        <w:t xml:space="preserve"> (hereinafter called "the Contractor") has entered into Contract No. </w:t>
      </w:r>
      <w:r w:rsidRPr="00DF487C">
        <w:rPr>
          <w:b/>
          <w:color w:val="000000"/>
        </w:rPr>
        <w:t>……………</w:t>
      </w:r>
      <w:r w:rsidR="0005792A" w:rsidRPr="00DF487C">
        <w:rPr>
          <w:b/>
          <w:color w:val="000000"/>
        </w:rPr>
        <w:t>….</w:t>
      </w:r>
      <w:r w:rsidRPr="00DF487C">
        <w:rPr>
          <w:i/>
          <w:iCs/>
          <w:color w:val="000000"/>
        </w:rPr>
        <w:t xml:space="preserve"> </w:t>
      </w:r>
      <w:r w:rsidRPr="00DF487C">
        <w:rPr>
          <w:color w:val="000000"/>
        </w:rPr>
        <w:t xml:space="preserve">dated ______ with you, for the execution </w:t>
      </w:r>
      <w:r w:rsidR="0005792A" w:rsidRPr="00DF487C">
        <w:rPr>
          <w:color w:val="000000"/>
        </w:rPr>
        <w:t>of …</w:t>
      </w:r>
      <w:r w:rsidRPr="00DF487C">
        <w:rPr>
          <w:b/>
          <w:color w:val="000000"/>
        </w:rPr>
        <w:t xml:space="preserve">…………………………………………………… </w:t>
      </w:r>
      <w:r w:rsidRPr="00DF487C">
        <w:rPr>
          <w:color w:val="000000"/>
        </w:rPr>
        <w:t xml:space="preserve"> (</w:t>
      </w:r>
      <w:r w:rsidR="001B6893" w:rsidRPr="00DF487C">
        <w:rPr>
          <w:color w:val="000000"/>
        </w:rPr>
        <w:t>Hereinafter</w:t>
      </w:r>
      <w:r w:rsidRPr="00DF487C">
        <w:rPr>
          <w:color w:val="000000"/>
        </w:rPr>
        <w:t xml:space="preserve"> called "the Contract"). </w:t>
      </w:r>
    </w:p>
    <w:p w:rsidR="008F2D61" w:rsidRPr="00DF487C" w:rsidRDefault="008F2D61" w:rsidP="008F2D61">
      <w:pPr>
        <w:rPr>
          <w:color w:val="000000"/>
        </w:rPr>
      </w:pPr>
    </w:p>
    <w:p w:rsidR="008F2D61" w:rsidRPr="00DF487C" w:rsidRDefault="008F2D61" w:rsidP="006E3355">
      <w:pPr>
        <w:rPr>
          <w:color w:val="000000"/>
        </w:rPr>
      </w:pPr>
      <w:r w:rsidRPr="00DF487C">
        <w:rPr>
          <w:color w:val="000000"/>
        </w:rPr>
        <w:t xml:space="preserve">Furthermore, we understand that, according to the conditions of the Contract, an advance payment in the sum </w:t>
      </w:r>
      <w:r w:rsidRPr="00DF487C">
        <w:rPr>
          <w:i/>
          <w:iCs/>
          <w:color w:val="000000"/>
        </w:rPr>
        <w:t xml:space="preserve">[amount in figures] </w:t>
      </w:r>
      <w:r w:rsidRPr="00DF487C">
        <w:rPr>
          <w:color w:val="000000"/>
        </w:rPr>
        <w:t>(</w:t>
      </w:r>
      <w:r w:rsidRPr="00DF487C">
        <w:rPr>
          <w:color w:val="000000"/>
          <w:u w:val="single"/>
        </w:rPr>
        <w:t xml:space="preserve">       </w:t>
      </w:r>
      <w:r w:rsidRPr="00DF487C">
        <w:rPr>
          <w:color w:val="000000"/>
        </w:rPr>
        <w:t>)</w:t>
      </w:r>
      <w:r w:rsidRPr="00DF487C">
        <w:rPr>
          <w:i/>
          <w:iCs/>
          <w:color w:val="000000"/>
        </w:rPr>
        <w:t xml:space="preserve"> [amount in words]</w:t>
      </w:r>
      <w:r w:rsidRPr="00DF487C">
        <w:rPr>
          <w:color w:val="000000"/>
        </w:rPr>
        <w:t xml:space="preserve">  is to be made against an advance payment guarantee.</w:t>
      </w:r>
    </w:p>
    <w:p w:rsidR="008F2D61" w:rsidRPr="00DF487C" w:rsidRDefault="008F2D61" w:rsidP="006E3355">
      <w:pPr>
        <w:rPr>
          <w:color w:val="000000"/>
        </w:rPr>
      </w:pPr>
      <w:r w:rsidRPr="00DF487C">
        <w:rPr>
          <w:color w:val="000000"/>
        </w:rPr>
        <w:t xml:space="preserve">At the request of the Contractor, </w:t>
      </w:r>
      <w:r w:rsidR="0063799E" w:rsidRPr="00DF487C">
        <w:rPr>
          <w:color w:val="000000"/>
        </w:rPr>
        <w:t>we [</w:t>
      </w:r>
      <w:r w:rsidRPr="00DF487C">
        <w:rPr>
          <w:i/>
          <w:iCs/>
          <w:color w:val="000000"/>
        </w:rPr>
        <w:t>name of Bank</w:t>
      </w:r>
      <w:r w:rsidR="00502968" w:rsidRPr="00DF487C">
        <w:rPr>
          <w:i/>
          <w:iCs/>
          <w:color w:val="000000"/>
        </w:rPr>
        <w:t>]</w:t>
      </w:r>
      <w:r w:rsidR="00502968" w:rsidRPr="00DF487C">
        <w:rPr>
          <w:color w:val="000000"/>
        </w:rPr>
        <w:t xml:space="preserve"> hereby</w:t>
      </w:r>
      <w:r w:rsidRPr="00DF487C">
        <w:rPr>
          <w:color w:val="000000"/>
        </w:rPr>
        <w:t xml:space="preserve"> irrevocably undertake to pay you any sum or sums not exceeding in total an amount of </w:t>
      </w:r>
      <w:r w:rsidRPr="00DF487C">
        <w:rPr>
          <w:i/>
          <w:iCs/>
          <w:color w:val="000000"/>
        </w:rPr>
        <w:t xml:space="preserve">[amount in figures] </w:t>
      </w:r>
      <w:r w:rsidRPr="00DF487C">
        <w:rPr>
          <w:color w:val="000000"/>
        </w:rPr>
        <w:t>(</w:t>
      </w:r>
      <w:r w:rsidRPr="00DF487C">
        <w:rPr>
          <w:color w:val="000000"/>
          <w:u w:val="single"/>
        </w:rPr>
        <w:t xml:space="preserve">                    </w:t>
      </w:r>
      <w:r w:rsidRPr="00DF487C">
        <w:rPr>
          <w:color w:val="000000"/>
        </w:rPr>
        <w:t>)</w:t>
      </w:r>
      <w:r w:rsidRPr="00DF487C">
        <w:rPr>
          <w:i/>
          <w:iCs/>
          <w:color w:val="000000"/>
        </w:rPr>
        <w:t xml:space="preserve"> [amount in words]</w:t>
      </w:r>
      <w:r w:rsidRPr="00DF487C">
        <w:rPr>
          <w:rStyle w:val="FootnoteReference"/>
          <w:i/>
          <w:iCs/>
          <w:color w:val="000000"/>
        </w:rPr>
        <w:footnoteReference w:id="4"/>
      </w:r>
      <w:r w:rsidRPr="00DF487C">
        <w:rPr>
          <w:color w:val="000000"/>
        </w:rPr>
        <w:t xml:space="preserve"> 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rsidR="008F2D61" w:rsidRPr="00DF487C" w:rsidRDefault="008F2D61" w:rsidP="006E3355">
      <w:pPr>
        <w:rPr>
          <w:color w:val="000000"/>
        </w:rPr>
      </w:pPr>
      <w:r w:rsidRPr="00DF487C">
        <w:rPr>
          <w:color w:val="000000"/>
        </w:rPr>
        <w:t xml:space="preserve">It is a condition for any claim and payment under this guarantee to be made that the advance payment referred to above must have been received by the Contractor on its account number ___________ at _________________ </w:t>
      </w:r>
      <w:r w:rsidRPr="00DF487C">
        <w:rPr>
          <w:i/>
          <w:iCs/>
          <w:color w:val="000000"/>
        </w:rPr>
        <w:t>[name and address of Bank]</w:t>
      </w:r>
      <w:r w:rsidRPr="00DF487C">
        <w:rPr>
          <w:color w:val="000000"/>
        </w:rPr>
        <w:t>.</w:t>
      </w:r>
    </w:p>
    <w:p w:rsidR="008F2D61" w:rsidRPr="00DF487C" w:rsidRDefault="008F2D61" w:rsidP="005C1D1A">
      <w:pPr>
        <w:rPr>
          <w:color w:val="000000"/>
        </w:rPr>
      </w:pPr>
      <w:r w:rsidRPr="00DF487C">
        <w:rPr>
          <w:color w:val="000000"/>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___ day of _____, 2___,</w:t>
      </w:r>
      <w:r w:rsidRPr="00DF487C">
        <w:rPr>
          <w:rStyle w:val="FootnoteReference"/>
          <w:color w:val="000000"/>
        </w:rPr>
        <w:footnoteReference w:id="5"/>
      </w:r>
      <w:r w:rsidRPr="00DF487C">
        <w:rPr>
          <w:color w:val="000000"/>
        </w:rPr>
        <w:t xml:space="preserve"> whichever is earlier.  Consequently, any demand for payment under this guarantee must be received by us at this office on or before that date.</w:t>
      </w:r>
    </w:p>
    <w:p w:rsidR="004A3E5E" w:rsidRPr="006E3355" w:rsidRDefault="008F2D61" w:rsidP="006E3355">
      <w:pPr>
        <w:rPr>
          <w:color w:val="000000"/>
        </w:rPr>
      </w:pPr>
      <w:r w:rsidRPr="00DF487C">
        <w:rPr>
          <w:color w:val="000000"/>
        </w:rPr>
        <w:t xml:space="preserve">_____________________ </w:t>
      </w:r>
      <w:r w:rsidRPr="00DF487C">
        <w:rPr>
          <w:color w:val="000000"/>
        </w:rPr>
        <w:br/>
      </w:r>
      <w:r w:rsidRPr="00DF487C">
        <w:rPr>
          <w:i/>
          <w:iCs/>
          <w:color w:val="000000"/>
        </w:rPr>
        <w:t>[signature(s)]</w:t>
      </w:r>
      <w:r w:rsidRPr="00DF487C">
        <w:rPr>
          <w:color w:val="000000"/>
        </w:rPr>
        <w:t xml:space="preserve"> </w:t>
      </w:r>
    </w:p>
    <w:p w:rsidR="00892DFA" w:rsidRPr="004A3E5E" w:rsidRDefault="004A3E5E" w:rsidP="004A3E5E">
      <w:pPr>
        <w:tabs>
          <w:tab w:val="left" w:pos="7005"/>
        </w:tabs>
        <w:rPr>
          <w:lang w:val="x-none" w:eastAsia="x-none"/>
        </w:rPr>
      </w:pPr>
      <w:r>
        <w:rPr>
          <w:lang w:val="x-none" w:eastAsia="x-none"/>
        </w:rPr>
        <w:tab/>
      </w:r>
    </w:p>
    <w:sectPr w:rsidR="00892DFA" w:rsidRPr="004A3E5E" w:rsidSect="009E56E5">
      <w:headerReference w:type="default" r:id="rId22"/>
      <w:endnotePr>
        <w:numFmt w:val="decimal"/>
      </w:endnotePr>
      <w:pgSz w:w="11907" w:h="16840" w:code="9"/>
      <w:pgMar w:top="1440" w:right="1440" w:bottom="1440" w:left="1440" w:header="72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FF3" w:rsidRDefault="00CB5FF3">
      <w:pPr>
        <w:spacing w:line="20" w:lineRule="exact"/>
        <w:rPr>
          <w:rFonts w:ascii="Courier New" w:hAnsi="Courier New" w:cs="Courier New"/>
        </w:rPr>
      </w:pPr>
    </w:p>
  </w:endnote>
  <w:endnote w:type="continuationSeparator" w:id="0">
    <w:p w:rsidR="00CB5FF3" w:rsidRDefault="00CB5FF3">
      <w:r>
        <w:rPr>
          <w:rFonts w:ascii="Courier New" w:hAnsi="Courier New" w:cs="Courier New"/>
        </w:rPr>
        <w:t xml:space="preserve"> </w:t>
      </w:r>
    </w:p>
  </w:endnote>
  <w:endnote w:type="continuationNotice" w:id="1">
    <w:p w:rsidR="00CB5FF3" w:rsidRDefault="00CB5FF3">
      <w:r>
        <w:rPr>
          <w:rFonts w:ascii="Courier New" w:hAnsi="Courier New" w:cs="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Letter Gothic">
    <w:panose1 w:val="00000000000000000000"/>
    <w:charset w:val="00"/>
    <w:family w:val="modern"/>
    <w:notTrueType/>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DaneHelveticaNeue">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Default="005F5C17" w:rsidP="00DA2723">
    <w:pPr>
      <w:pStyle w:val="Header"/>
      <w:tabs>
        <w:tab w:val="left" w:pos="1440"/>
      </w:tabs>
      <w:rPr>
        <w:sz w:val="12"/>
        <w:szCs w:val="12"/>
      </w:rPr>
    </w:pPr>
  </w:p>
  <w:p w:rsidR="005F5C17" w:rsidRDefault="005F5C17" w:rsidP="00DA2723"/>
  <w:p w:rsidR="005F5C17" w:rsidRPr="00816EBA" w:rsidRDefault="005F5C17" w:rsidP="00DA2723">
    <w:pPr>
      <w:pStyle w:val="Footer"/>
      <w:pBdr>
        <w:top w:val="double" w:sz="6" w:space="1" w:color="auto"/>
      </w:pBdr>
      <w:tabs>
        <w:tab w:val="left" w:pos="3969"/>
        <w:tab w:val="right" w:pos="9072"/>
      </w:tabs>
      <w:spacing w:before="60" w:after="60"/>
      <w:jc w:val="cente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134</w:t>
    </w:r>
    <w:r>
      <w:rPr>
        <w:rStyle w:val="PageNumber"/>
      </w:rPr>
      <w:fldChar w:fldCharType="end"/>
    </w:r>
  </w:p>
  <w:p w:rsidR="005F5C17" w:rsidRDefault="005F5C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Pr="00816EBA" w:rsidRDefault="005F5C17" w:rsidP="004F2CD7">
    <w:pPr>
      <w:pStyle w:val="Footer"/>
      <w:pBdr>
        <w:top w:val="double" w:sz="6" w:space="1" w:color="auto"/>
      </w:pBdr>
      <w:tabs>
        <w:tab w:val="left" w:pos="3969"/>
        <w:tab w:val="right" w:pos="9072"/>
      </w:tabs>
      <w:spacing w:before="60" w:after="60"/>
      <w:jc w:val="cente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134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Pr="00125F4F" w:rsidRDefault="005F5C17" w:rsidP="009D2508">
    <w:pPr>
      <w:pStyle w:val="Footer"/>
      <w:pBdr>
        <w:top w:val="double" w:sz="4" w:space="1" w:color="auto"/>
      </w:pBdr>
      <w:rPr>
        <w:rFonts w:ascii="Arial" w:hAnsi="Arial" w:cs="Arial"/>
        <w:b/>
        <w:bCs/>
        <w:sz w:val="18"/>
        <w:szCs w:val="18"/>
      </w:rPr>
    </w:pPr>
    <w:r w:rsidRPr="00D11EFE">
      <w:rPr>
        <w:rFonts w:ascii="Arial" w:hAnsi="Arial" w:cs="Arial"/>
        <w:b/>
        <w:bCs/>
        <w:sz w:val="18"/>
        <w:szCs w:val="18"/>
      </w:rPr>
      <w:t xml:space="preserve">Standard Bidding Documents for Build works to be issued by </w:t>
    </w:r>
    <w:r>
      <w:rPr>
        <w:rFonts w:ascii="Arial" w:hAnsi="Arial" w:cs="Arial"/>
        <w:b/>
        <w:bCs/>
        <w:sz w:val="18"/>
        <w:szCs w:val="18"/>
      </w:rPr>
      <w:t>ASB</w:t>
    </w:r>
    <w:r w:rsidRPr="00D11EFE">
      <w:rPr>
        <w:rFonts w:ascii="Arial" w:hAnsi="Arial" w:cs="Arial"/>
        <w:b/>
        <w:bCs/>
        <w:sz w:val="18"/>
        <w:szCs w:val="18"/>
      </w:rPr>
      <w:t xml:space="preserve">   20</w:t>
    </w:r>
    <w:r>
      <w:rPr>
        <w:rFonts w:ascii="Arial" w:hAnsi="Arial" w:cs="Arial"/>
        <w:b/>
        <w:bCs/>
        <w:sz w:val="18"/>
        <w:szCs w:val="18"/>
      </w:rPr>
      <w:t xml:space="preserve">12                            </w:t>
    </w:r>
    <w:r w:rsidRPr="00D11EFE">
      <w:rPr>
        <w:rFonts w:ascii="Arial" w:hAnsi="Arial" w:cs="Arial"/>
        <w:sz w:val="18"/>
        <w:szCs w:val="18"/>
      </w:rPr>
      <w:t xml:space="preserve">                      Page </w:t>
    </w:r>
    <w:r w:rsidRPr="00D11EFE">
      <w:rPr>
        <w:rFonts w:ascii="Arial" w:hAnsi="Arial" w:cs="Arial"/>
        <w:sz w:val="18"/>
        <w:szCs w:val="18"/>
      </w:rPr>
      <w:fldChar w:fldCharType="begin"/>
    </w:r>
    <w:r w:rsidRPr="00D11EFE">
      <w:rPr>
        <w:rFonts w:ascii="Arial" w:hAnsi="Arial" w:cs="Arial"/>
        <w:sz w:val="18"/>
        <w:szCs w:val="18"/>
      </w:rPr>
      <w:instrText xml:space="preserve"> PAGE </w:instrText>
    </w:r>
    <w:r w:rsidRPr="00D11EFE">
      <w:rPr>
        <w:rFonts w:ascii="Arial" w:hAnsi="Arial" w:cs="Arial"/>
        <w:sz w:val="18"/>
        <w:szCs w:val="18"/>
      </w:rPr>
      <w:fldChar w:fldCharType="separate"/>
    </w:r>
    <w:r>
      <w:rPr>
        <w:rFonts w:ascii="Arial" w:hAnsi="Arial" w:cs="Arial"/>
        <w:noProof/>
        <w:sz w:val="18"/>
        <w:szCs w:val="18"/>
      </w:rPr>
      <w:t>114</w:t>
    </w:r>
    <w:r w:rsidRPr="00D11EFE">
      <w:rPr>
        <w:rFonts w:ascii="Arial" w:hAnsi="Arial" w:cs="Arial"/>
        <w:sz w:val="18"/>
        <w:szCs w:val="18"/>
      </w:rPr>
      <w:fldChar w:fldCharType="end"/>
    </w:r>
    <w:r w:rsidRPr="00D11EFE">
      <w:rPr>
        <w:rFonts w:ascii="Arial" w:hAnsi="Arial" w:cs="Arial"/>
        <w:sz w:val="18"/>
        <w:szCs w:val="18"/>
      </w:rPr>
      <w:t xml:space="preserve"> of </w:t>
    </w:r>
    <w:r w:rsidRPr="00D11EFE">
      <w:rPr>
        <w:rFonts w:ascii="Arial" w:hAnsi="Arial" w:cs="Arial"/>
        <w:sz w:val="18"/>
        <w:szCs w:val="18"/>
      </w:rPr>
      <w:fldChar w:fldCharType="begin"/>
    </w:r>
    <w:r w:rsidRPr="00D11EFE">
      <w:rPr>
        <w:rFonts w:ascii="Arial" w:hAnsi="Arial" w:cs="Arial"/>
        <w:sz w:val="18"/>
        <w:szCs w:val="18"/>
      </w:rPr>
      <w:instrText xml:space="preserve"> NUMPAGES </w:instrText>
    </w:r>
    <w:r w:rsidRPr="00D11EFE">
      <w:rPr>
        <w:rFonts w:ascii="Arial" w:hAnsi="Arial" w:cs="Arial"/>
        <w:sz w:val="18"/>
        <w:szCs w:val="18"/>
      </w:rPr>
      <w:fldChar w:fldCharType="separate"/>
    </w:r>
    <w:r>
      <w:rPr>
        <w:rFonts w:ascii="Arial" w:hAnsi="Arial" w:cs="Arial"/>
        <w:noProof/>
        <w:sz w:val="18"/>
        <w:szCs w:val="18"/>
      </w:rPr>
      <w:t>134</w:t>
    </w:r>
    <w:r w:rsidRPr="00D11EFE">
      <w:rPr>
        <w:rFonts w:ascii="Arial" w:hAnsi="Arial" w:cs="Arial"/>
        <w:sz w:val="18"/>
        <w:szCs w:val="18"/>
      </w:rPr>
      <w:fldChar w:fldCharType="end"/>
    </w:r>
  </w:p>
  <w:p w:rsidR="005F5C17" w:rsidRPr="00965766" w:rsidRDefault="005F5C17" w:rsidP="001C26ED">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FF3" w:rsidRDefault="00CB5FF3">
      <w:r>
        <w:separator/>
      </w:r>
    </w:p>
  </w:footnote>
  <w:footnote w:type="continuationSeparator" w:id="0">
    <w:p w:rsidR="00CB5FF3" w:rsidRDefault="00CB5FF3">
      <w:r>
        <w:rPr>
          <w:rFonts w:ascii="Courier New" w:hAnsi="Courier New" w:cs="Courier New"/>
        </w:rPr>
        <w:separator/>
      </w:r>
    </w:p>
    <w:p w:rsidR="00CB5FF3" w:rsidRDefault="00CB5FF3">
      <w:pPr>
        <w:pStyle w:val="Footer"/>
      </w:pPr>
    </w:p>
  </w:footnote>
  <w:footnote w:id="1">
    <w:p w:rsidR="005F5C17" w:rsidRPr="00C81195" w:rsidRDefault="005F5C17" w:rsidP="0005253E">
      <w:pPr>
        <w:pStyle w:val="FootnoteText"/>
      </w:pPr>
      <w:r>
        <w:rPr>
          <w:rStyle w:val="FootnoteReference"/>
        </w:rPr>
        <w:footnoteRef/>
      </w:r>
      <w:r>
        <w:t xml:space="preserve"> The Employer reserves the right to contact this person or any other person for reference check.  It is in the best interest of the Applicant to seek that the contact person provided in this form responds within a maximum of </w:t>
      </w:r>
      <w:r>
        <w:rPr>
          <w:b/>
          <w:i/>
        </w:rPr>
        <w:t>[02]</w:t>
      </w:r>
      <w:r>
        <w:t xml:space="preserve"> days when contacted by Employer.  A no response from the reference could be treated as a poor performance.  </w:t>
      </w:r>
    </w:p>
  </w:footnote>
  <w:footnote w:id="2">
    <w:p w:rsidR="005F5C17" w:rsidRDefault="005F5C17" w:rsidP="00A66BC4">
      <w:pPr>
        <w:pStyle w:val="FootnoteText"/>
        <w:tabs>
          <w:tab w:val="left" w:pos="360"/>
        </w:tabs>
      </w:pPr>
      <w:r>
        <w:rPr>
          <w:rStyle w:val="FootnoteReference"/>
        </w:rPr>
        <w:footnoteRef/>
      </w:r>
      <w:r>
        <w:t xml:space="preserve"> </w:t>
      </w:r>
      <w:r>
        <w:tab/>
        <w:t>The Guarantor shall insert an amount representing the percentage of the Contract Price specified in the Contract and denominated either in the currency (ies) of the Contract or a freely convertible currency acceptable to the Employer.</w:t>
      </w:r>
    </w:p>
  </w:footnote>
  <w:footnote w:id="3">
    <w:p w:rsidR="005F5C17" w:rsidRDefault="005F5C17" w:rsidP="0005792A">
      <w:pPr>
        <w:pStyle w:val="FootnoteText"/>
        <w:tabs>
          <w:tab w:val="left" w:pos="360"/>
        </w:tabs>
      </w:pPr>
      <w:r>
        <w:rPr>
          <w:rStyle w:val="FootnoteReference"/>
        </w:rPr>
        <w:footnoteRef/>
      </w:r>
      <w:r>
        <w:t xml:space="preserve"> </w:t>
      </w:r>
      <w:r>
        <w:tab/>
        <w:t>Insert the date twenty-eight days after the expected completion date.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[\one year], in response to the Employer’s written request for such extension, such request to be presented to the Guarantor before the expiry of the guarantee.”</w:t>
      </w:r>
    </w:p>
  </w:footnote>
  <w:footnote w:id="4">
    <w:p w:rsidR="005F5C17" w:rsidRDefault="005F5C17" w:rsidP="008F2D61">
      <w:pPr>
        <w:pStyle w:val="FootnoteText"/>
        <w:tabs>
          <w:tab w:val="left" w:pos="360"/>
        </w:tabs>
      </w:pPr>
      <w:r>
        <w:rPr>
          <w:rStyle w:val="FootnoteReference"/>
        </w:rPr>
        <w:footnoteRef/>
      </w:r>
      <w:r>
        <w:t xml:space="preserve"> </w:t>
      </w:r>
      <w:r>
        <w:tab/>
        <w:t>The Guarantor shall insert an amount representing the amount of the advance payment and denominated either in the currency(ies) of the advance payment as specified in the Contract, or in a freely convertible currency acceptable to the Employer.</w:t>
      </w:r>
    </w:p>
  </w:footnote>
  <w:footnote w:id="5">
    <w:p w:rsidR="005F5C17" w:rsidRDefault="005F5C17" w:rsidP="0005792A">
      <w:pPr>
        <w:pStyle w:val="FootnoteText"/>
        <w:tabs>
          <w:tab w:val="left" w:pos="360"/>
        </w:tabs>
      </w:pPr>
      <w:r>
        <w:rPr>
          <w:rStyle w:val="FootnoteReference"/>
        </w:rPr>
        <w:footnoteRef/>
      </w:r>
      <w:r>
        <w:t xml:space="preserve"> </w:t>
      </w:r>
      <w:r>
        <w:tab/>
        <w:t>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[one year], in response to the Employer’s written request for such extension, such request to be presented to the Guarantor before the expiry of the guarantee.”</w:t>
      </w:r>
    </w:p>
    <w:p w:rsidR="005F5C17" w:rsidRDefault="005F5C17" w:rsidP="008F2D61">
      <w:pPr>
        <w:pStyle w:val="FootnoteText"/>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Default="005F5C17" w:rsidP="005F1B0F">
    <w:pPr>
      <w:pStyle w:val="Header"/>
      <w:tabs>
        <w:tab w:val="left" w:pos="1440"/>
        <w:tab w:val="left" w:pos="2268"/>
      </w:tabs>
      <w:spacing w:before="60" w:after="60"/>
      <w:rPr>
        <w:rFonts w:ascii="Arial" w:hAnsi="Arial" w:cs="Arial"/>
        <w:b/>
        <w:bCs/>
      </w:rPr>
    </w:pPr>
  </w:p>
  <w:p w:rsidR="005F5C17" w:rsidRPr="009E7552" w:rsidRDefault="005F5C17" w:rsidP="005F1B0F">
    <w:pPr>
      <w:pStyle w:val="Header"/>
      <w:tabs>
        <w:tab w:val="left" w:pos="1440"/>
        <w:tab w:val="left" w:pos="2268"/>
      </w:tabs>
      <w:spacing w:before="60" w:after="60"/>
      <w:rPr>
        <w:rFonts w:ascii="Arial" w:hAnsi="Arial" w:cs="Arial"/>
        <w:b/>
        <w:bCs/>
        <w:sz w:val="22"/>
      </w:rPr>
    </w:pPr>
    <w:r w:rsidRPr="009E7552">
      <w:rPr>
        <w:rFonts w:ascii="Arial" w:hAnsi="Arial" w:cs="Arial"/>
        <w:b/>
        <w:bCs/>
        <w:sz w:val="22"/>
      </w:rPr>
      <w:t>Part 1:  Section 2</w:t>
    </w:r>
    <w:r w:rsidRPr="009E7552">
      <w:rPr>
        <w:rFonts w:ascii="Arial" w:hAnsi="Arial" w:cs="Arial"/>
        <w:b/>
        <w:bCs/>
        <w:sz w:val="22"/>
      </w:rPr>
      <w:tab/>
      <w:t>Bid Data Sheet</w:t>
    </w:r>
  </w:p>
  <w:p w:rsidR="005F5C17" w:rsidRPr="009E7552" w:rsidRDefault="005F5C17">
    <w:pPr>
      <w:pStyle w:val="Header"/>
      <w:pBdr>
        <w:bottom w:val="double" w:sz="6" w:space="1" w:color="auto"/>
      </w:pBdr>
      <w:tabs>
        <w:tab w:val="left" w:pos="1440"/>
      </w:tabs>
      <w:rPr>
        <w:sz w:val="14"/>
        <w:szCs w:val="12"/>
      </w:rPr>
    </w:pPr>
  </w:p>
  <w:p w:rsidR="005F5C17" w:rsidRDefault="005F5C17">
    <w:pPr>
      <w:pStyle w:val="Header"/>
      <w:tabs>
        <w:tab w:val="left" w:pos="1440"/>
      </w:tabs>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Pr="009E7552" w:rsidRDefault="005F5C17" w:rsidP="005F1B0F">
    <w:pPr>
      <w:pStyle w:val="Header"/>
      <w:tabs>
        <w:tab w:val="left" w:pos="1440"/>
        <w:tab w:val="left" w:pos="2268"/>
      </w:tabs>
      <w:spacing w:before="60" w:after="60"/>
      <w:rPr>
        <w:rFonts w:ascii="Arial" w:hAnsi="Arial" w:cs="Arial"/>
        <w:b/>
        <w:bCs/>
        <w:sz w:val="24"/>
      </w:rPr>
    </w:pPr>
    <w:r w:rsidRPr="009E7552">
      <w:rPr>
        <w:rFonts w:ascii="Arial" w:hAnsi="Arial" w:cs="Arial"/>
        <w:b/>
        <w:bCs/>
        <w:sz w:val="24"/>
      </w:rPr>
      <w:t>Part 1:  Section 3</w:t>
    </w:r>
    <w:r w:rsidRPr="009E7552">
      <w:rPr>
        <w:rFonts w:ascii="Arial" w:hAnsi="Arial" w:cs="Arial"/>
        <w:b/>
        <w:bCs/>
        <w:sz w:val="24"/>
      </w:rPr>
      <w:tab/>
      <w:t>Evaluation Methodology and Criteria</w:t>
    </w:r>
  </w:p>
  <w:p w:rsidR="005F5C17" w:rsidRDefault="005F5C17">
    <w:pPr>
      <w:pStyle w:val="Header"/>
      <w:pBdr>
        <w:bottom w:val="double" w:sz="6" w:space="1" w:color="auto"/>
      </w:pBdr>
      <w:tabs>
        <w:tab w:val="left" w:pos="1440"/>
      </w:tabs>
      <w:rPr>
        <w:sz w:val="12"/>
        <w:szCs w:val="12"/>
      </w:rPr>
    </w:pPr>
  </w:p>
  <w:p w:rsidR="005F5C17" w:rsidRDefault="005F5C17">
    <w:pPr>
      <w:pStyle w:val="Header"/>
      <w:tabs>
        <w:tab w:val="left" w:pos="1440"/>
      </w:tabs>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Default="005F5C17">
    <w:pPr>
      <w:pStyle w:val="Header"/>
      <w:pBdr>
        <w:bottom w:val="double" w:sz="6" w:space="1" w:color="auto"/>
      </w:pBdr>
      <w:tabs>
        <w:tab w:val="left" w:pos="1440"/>
      </w:tabs>
      <w:rPr>
        <w:sz w:val="12"/>
        <w:szCs w:val="12"/>
      </w:rPr>
    </w:pPr>
  </w:p>
  <w:p w:rsidR="005F5C17" w:rsidRDefault="005F5C17">
    <w:pPr>
      <w:pStyle w:val="Header"/>
      <w:tabs>
        <w:tab w:val="left" w:pos="1440"/>
      </w:tabs>
      <w:rPr>
        <w:sz w:val="12"/>
        <w:szCs w:val="1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Default="005F5C17" w:rsidP="009918AE">
    <w:pPr>
      <w:pStyle w:val="Header"/>
      <w:pBdr>
        <w:bottom w:val="double" w:sz="6" w:space="0" w:color="auto"/>
      </w:pBdr>
      <w:tabs>
        <w:tab w:val="left" w:pos="1440"/>
      </w:tabs>
      <w:rPr>
        <w:sz w:val="12"/>
        <w:szCs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Pr="00561C6D" w:rsidRDefault="005F5C17" w:rsidP="00561C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Pr="00AE0B41" w:rsidRDefault="005F5C17" w:rsidP="005C1D1A">
    <w:pPr>
      <w:pStyle w:val="Header"/>
      <w:tabs>
        <w:tab w:val="left" w:pos="1440"/>
      </w:tabs>
      <w:spacing w:before="60" w:after="60"/>
      <w:jc w:val="center"/>
      <w:rPr>
        <w:rFonts w:ascii="Arial" w:hAnsi="Arial" w:cs="Arial"/>
        <w:bCs/>
        <w:i/>
        <w:sz w:val="18"/>
        <w:vertAlign w:val="superscript"/>
      </w:rPr>
    </w:pPr>
    <w:r w:rsidRPr="00AE0B41">
      <w:rPr>
        <w:rFonts w:ascii="Book Antiqua" w:hAnsi="Book Antiqua"/>
        <w:b/>
        <w:sz w:val="22"/>
        <w:szCs w:val="24"/>
      </w:rPr>
      <w:t xml:space="preserve">The Proposed Design and </w:t>
    </w:r>
    <w:r w:rsidRPr="00AE0B41">
      <w:rPr>
        <w:rFonts w:ascii="Arial" w:hAnsi="Arial" w:cs="Arial"/>
        <w:bCs/>
        <w:sz w:val="22"/>
      </w:rPr>
      <w:t>Construction of</w:t>
    </w:r>
    <w:r w:rsidRPr="00AE0B41">
      <w:rPr>
        <w:rFonts w:ascii="Book Antiqua" w:hAnsi="Book Antiqua"/>
        <w:b/>
        <w:sz w:val="22"/>
        <w:szCs w:val="24"/>
      </w:rPr>
      <w:t xml:space="preserve"> </w:t>
    </w:r>
    <w:r>
      <w:rPr>
        <w:rFonts w:ascii="Book Antiqua" w:hAnsi="Book Antiqua"/>
        <w:b/>
        <w:sz w:val="22"/>
        <w:szCs w:val="24"/>
      </w:rPr>
      <w:t>SAMSIEH PHCC</w:t>
    </w:r>
  </w:p>
  <w:p w:rsidR="005F5C17" w:rsidRPr="00DA6415" w:rsidRDefault="005F5C17" w:rsidP="00561C6D">
    <w:pPr>
      <w:pStyle w:val="Header"/>
      <w:tabs>
        <w:tab w:val="left" w:pos="1440"/>
      </w:tabs>
      <w:spacing w:before="60" w:after="60"/>
      <w:rPr>
        <w:rFonts w:ascii="Arial" w:hAnsi="Arial" w:cs="Arial"/>
        <w:bCs/>
        <w:i/>
        <w:vertAlign w:val="superscript"/>
      </w:rPr>
    </w:pPr>
  </w:p>
  <w:p w:rsidR="005F5C17" w:rsidRPr="005F1B0F" w:rsidRDefault="005F5C17" w:rsidP="00561C6D">
    <w:pPr>
      <w:pStyle w:val="Header"/>
      <w:tabs>
        <w:tab w:val="left" w:pos="1440"/>
        <w:tab w:val="left" w:pos="2268"/>
        <w:tab w:val="left" w:pos="6480"/>
      </w:tabs>
      <w:rPr>
        <w:rFonts w:ascii="Arial" w:hAnsi="Arial" w:cs="Arial"/>
        <w:b/>
        <w:bCs/>
      </w:rPr>
    </w:pPr>
    <w:r w:rsidRPr="005F1B0F">
      <w:rPr>
        <w:rFonts w:ascii="Arial" w:hAnsi="Arial" w:cs="Arial"/>
        <w:b/>
        <w:bCs/>
      </w:rPr>
      <w:t xml:space="preserve">Part </w:t>
    </w:r>
    <w:r>
      <w:rPr>
        <w:rFonts w:ascii="Arial" w:hAnsi="Arial" w:cs="Arial"/>
        <w:b/>
        <w:bCs/>
      </w:rPr>
      <w:t>3: Section 6-Statement of Requirements</w:t>
    </w:r>
    <w:r>
      <w:rPr>
        <w:rFonts w:ascii="Arial" w:hAnsi="Arial" w:cs="Arial"/>
        <w:b/>
        <w:bCs/>
      </w:rPr>
      <w:tab/>
    </w:r>
  </w:p>
  <w:p w:rsidR="005F5C17" w:rsidRDefault="005F5C17" w:rsidP="00561C6D">
    <w:pPr>
      <w:pStyle w:val="Header"/>
      <w:pBdr>
        <w:bottom w:val="double" w:sz="6" w:space="0" w:color="auto"/>
      </w:pBdr>
      <w:tabs>
        <w:tab w:val="left" w:pos="1440"/>
      </w:tabs>
      <w:rPr>
        <w:sz w:val="12"/>
        <w:szCs w:val="12"/>
      </w:rPr>
    </w:pPr>
  </w:p>
  <w:p w:rsidR="005F5C17" w:rsidRPr="00561C6D" w:rsidRDefault="005F5C17" w:rsidP="00561C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Pr="00AE0B41" w:rsidRDefault="005F5C17" w:rsidP="001C66A3">
    <w:pPr>
      <w:pStyle w:val="Header"/>
      <w:tabs>
        <w:tab w:val="left" w:pos="1440"/>
      </w:tabs>
      <w:spacing w:before="60" w:after="60"/>
      <w:jc w:val="center"/>
      <w:rPr>
        <w:rFonts w:ascii="Arial" w:hAnsi="Arial" w:cs="Arial"/>
        <w:bCs/>
        <w:i/>
        <w:sz w:val="22"/>
        <w:szCs w:val="22"/>
        <w:vertAlign w:val="superscript"/>
      </w:rPr>
    </w:pPr>
    <w:r w:rsidRPr="00AE0B41">
      <w:rPr>
        <w:rFonts w:ascii="Book Antiqua" w:hAnsi="Book Antiqua"/>
        <w:b/>
        <w:sz w:val="22"/>
        <w:szCs w:val="22"/>
      </w:rPr>
      <w:t xml:space="preserve">The Proposed Design and </w:t>
    </w:r>
    <w:r w:rsidRPr="00AE0B41">
      <w:rPr>
        <w:rFonts w:ascii="Arial" w:hAnsi="Arial" w:cs="Arial"/>
        <w:bCs/>
        <w:sz w:val="22"/>
        <w:szCs w:val="22"/>
      </w:rPr>
      <w:t>Construction of</w:t>
    </w:r>
    <w:r w:rsidRPr="00AE0B41">
      <w:rPr>
        <w:rFonts w:ascii="Book Antiqua" w:hAnsi="Book Antiqua"/>
        <w:b/>
        <w:sz w:val="22"/>
        <w:szCs w:val="22"/>
      </w:rPr>
      <w:t xml:space="preserve"> </w:t>
    </w:r>
    <w:r>
      <w:rPr>
        <w:rFonts w:ascii="Book Antiqua" w:hAnsi="Book Antiqua"/>
        <w:b/>
        <w:sz w:val="22"/>
        <w:szCs w:val="22"/>
      </w:rPr>
      <w:t>HEET PHCC</w:t>
    </w:r>
    <w:r w:rsidRPr="00AE0B41">
      <w:rPr>
        <w:rFonts w:ascii="Book Antiqua" w:hAnsi="Book Antiqua"/>
        <w:b/>
        <w:sz w:val="22"/>
        <w:szCs w:val="22"/>
      </w:rPr>
      <w:t xml:space="preserve"> </w:t>
    </w:r>
  </w:p>
  <w:p w:rsidR="005F5C17" w:rsidRDefault="005F5C17" w:rsidP="00323487">
    <w:pPr>
      <w:pStyle w:val="Header"/>
      <w:tabs>
        <w:tab w:val="left" w:pos="1440"/>
        <w:tab w:val="left" w:pos="2268"/>
        <w:tab w:val="left" w:pos="6480"/>
      </w:tabs>
      <w:rPr>
        <w:rFonts w:ascii="Arial" w:hAnsi="Arial" w:cs="Arial"/>
        <w:b/>
        <w:bCs/>
      </w:rPr>
    </w:pPr>
  </w:p>
  <w:p w:rsidR="005F5C17" w:rsidRPr="005F1B0F" w:rsidRDefault="005F5C17" w:rsidP="00323487">
    <w:pPr>
      <w:pStyle w:val="Header"/>
      <w:tabs>
        <w:tab w:val="left" w:pos="1440"/>
        <w:tab w:val="left" w:pos="2268"/>
        <w:tab w:val="left" w:pos="6480"/>
      </w:tabs>
      <w:rPr>
        <w:rFonts w:ascii="Arial" w:hAnsi="Arial" w:cs="Arial"/>
        <w:b/>
        <w:bCs/>
      </w:rPr>
    </w:pPr>
    <w:r w:rsidRPr="005F1B0F">
      <w:rPr>
        <w:rFonts w:ascii="Arial" w:hAnsi="Arial" w:cs="Arial"/>
        <w:b/>
        <w:bCs/>
      </w:rPr>
      <w:t xml:space="preserve">Part </w:t>
    </w:r>
    <w:r>
      <w:rPr>
        <w:rFonts w:ascii="Arial" w:hAnsi="Arial" w:cs="Arial"/>
        <w:b/>
        <w:bCs/>
      </w:rPr>
      <w:t>3</w:t>
    </w:r>
    <w:r w:rsidRPr="005F1B0F">
      <w:rPr>
        <w:rFonts w:ascii="Arial" w:hAnsi="Arial" w:cs="Arial"/>
        <w:b/>
        <w:bCs/>
      </w:rPr>
      <w:t xml:space="preserve">:  </w:t>
    </w:r>
    <w:r>
      <w:rPr>
        <w:rFonts w:ascii="Arial" w:hAnsi="Arial" w:cs="Arial"/>
        <w:b/>
        <w:bCs/>
      </w:rPr>
      <w:t>Section 8-Particular Conditions of Contract</w:t>
    </w:r>
  </w:p>
  <w:p w:rsidR="005F5C17" w:rsidRDefault="005F5C17">
    <w:pPr>
      <w:pStyle w:val="Header"/>
      <w:pBdr>
        <w:bottom w:val="double" w:sz="6" w:space="1" w:color="auto"/>
      </w:pBdr>
      <w:tabs>
        <w:tab w:val="left" w:pos="1440"/>
      </w:tabs>
      <w:rPr>
        <w:sz w:val="12"/>
        <w:szCs w:val="1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C17" w:rsidRPr="005F1B0F" w:rsidRDefault="005F5C17">
    <w:pPr>
      <w:pStyle w:val="Header"/>
      <w:tabs>
        <w:tab w:val="left" w:pos="1440"/>
        <w:tab w:val="left" w:pos="2268"/>
      </w:tabs>
      <w:rPr>
        <w:rFonts w:ascii="Arial" w:hAnsi="Arial" w:cs="Arial"/>
        <w:b/>
        <w:bCs/>
      </w:rPr>
    </w:pPr>
    <w:r w:rsidRPr="005F1B0F">
      <w:rPr>
        <w:rFonts w:ascii="Arial" w:hAnsi="Arial" w:cs="Arial"/>
        <w:b/>
        <w:bCs/>
      </w:rPr>
      <w:t xml:space="preserve">Part </w:t>
    </w:r>
    <w:r>
      <w:rPr>
        <w:rFonts w:ascii="Arial" w:hAnsi="Arial" w:cs="Arial"/>
        <w:b/>
        <w:bCs/>
      </w:rPr>
      <w:t>3</w:t>
    </w:r>
    <w:r w:rsidRPr="005F1B0F">
      <w:rPr>
        <w:rFonts w:ascii="Arial" w:hAnsi="Arial" w:cs="Arial"/>
        <w:b/>
        <w:bCs/>
      </w:rPr>
      <w:t xml:space="preserve">:  Section </w:t>
    </w:r>
    <w:r>
      <w:rPr>
        <w:rFonts w:ascii="Arial" w:hAnsi="Arial" w:cs="Arial"/>
        <w:b/>
        <w:bCs/>
      </w:rPr>
      <w:t>9</w:t>
    </w:r>
    <w:r w:rsidRPr="005F1B0F">
      <w:rPr>
        <w:rFonts w:ascii="Arial" w:hAnsi="Arial" w:cs="Arial"/>
        <w:b/>
        <w:bCs/>
      </w:rPr>
      <w:t xml:space="preserve">: </w:t>
    </w:r>
    <w:r>
      <w:rPr>
        <w:rFonts w:ascii="Arial" w:hAnsi="Arial" w:cs="Arial"/>
        <w:b/>
        <w:bCs/>
      </w:rPr>
      <w:t>Contract Forms</w:t>
    </w:r>
  </w:p>
  <w:p w:rsidR="005F5C17" w:rsidRDefault="005F5C17">
    <w:pPr>
      <w:pStyle w:val="Header"/>
      <w:pBdr>
        <w:bottom w:val="double" w:sz="6" w:space="1" w:color="auto"/>
      </w:pBdr>
      <w:tabs>
        <w:tab w:val="left" w:pos="1440"/>
      </w:tabs>
      <w:rPr>
        <w:sz w:val="12"/>
        <w:szCs w:val="12"/>
      </w:rPr>
    </w:pPr>
  </w:p>
  <w:p w:rsidR="005F5C17" w:rsidRDefault="005F5C17">
    <w:pPr>
      <w:pStyle w:val="Header"/>
      <w:tabs>
        <w:tab w:val="left" w:pos="1440"/>
      </w:tabs>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D8E457E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F4E8E938"/>
    <w:lvl w:ilvl="0">
      <w:start w:val="1"/>
      <w:numFmt w:val="decimal"/>
      <w:pStyle w:val="ListNumber"/>
      <w:lvlText w:val="%1."/>
      <w:lvlJc w:val="left"/>
      <w:pPr>
        <w:tabs>
          <w:tab w:val="num" w:pos="990"/>
        </w:tabs>
        <w:ind w:left="990" w:hanging="360"/>
      </w:pPr>
    </w:lvl>
  </w:abstractNum>
  <w:abstractNum w:abstractNumId="2" w15:restartNumberingAfterBreak="0">
    <w:nsid w:val="FFFFFFFB"/>
    <w:multiLevelType w:val="multilevel"/>
    <w:tmpl w:val="FFFFFFFF"/>
    <w:lvl w:ilvl="0">
      <w:numFmt w:val="none"/>
      <w:lvlText w:val=""/>
      <w:lvlJc w:val="left"/>
    </w:lvl>
    <w:lvl w:ilvl="1">
      <w:numFmt w:val="none"/>
      <w:lvlText w:val=""/>
      <w:lvlJc w:val="left"/>
    </w:lvl>
    <w:lvl w:ilvl="2">
      <w:numFmt w:val="none"/>
      <w:lvlText w:val=""/>
      <w:lvlJc w:val="left"/>
    </w:lvl>
    <w:lvl w:ilvl="3">
      <w:start w:val="1"/>
      <w:numFmt w:val="none"/>
      <w:suff w:val="nothing"/>
      <w:lvlText w:val=""/>
      <w:lvlJc w:val="left"/>
      <w:pPr>
        <w:ind w:left="1418" w:hanging="567"/>
      </w:pPr>
    </w:lvl>
    <w:lvl w:ilvl="4">
      <w:numFmt w:val="none"/>
      <w:lvlText w:val=""/>
      <w:lvlJc w:val="left"/>
    </w:lvl>
    <w:lvl w:ilvl="5">
      <w:start w:val="1"/>
      <w:numFmt w:val="decimal"/>
      <w:pStyle w:val="Heading6"/>
      <w:lvlText w:val=".%6"/>
      <w:legacy w:legacy="1" w:legacySpace="120" w:legacyIndent="1152"/>
      <w:lvlJc w:val="left"/>
      <w:pPr>
        <w:ind w:left="1152" w:hanging="1152"/>
      </w:pPr>
    </w:lvl>
    <w:lvl w:ilvl="6">
      <w:start w:val="1"/>
      <w:numFmt w:val="decimal"/>
      <w:pStyle w:val="Heading7"/>
      <w:lvlText w:val=".%6.%7"/>
      <w:legacy w:legacy="1" w:legacySpace="120" w:legacyIndent="1296"/>
      <w:lvlJc w:val="left"/>
      <w:pPr>
        <w:ind w:left="1296" w:hanging="1296"/>
      </w:pPr>
    </w:lvl>
    <w:lvl w:ilvl="7">
      <w:start w:val="1"/>
      <w:numFmt w:val="decimal"/>
      <w:pStyle w:val="Heading8"/>
      <w:lvlText w:val=".%6.%7.%8"/>
      <w:legacy w:legacy="1" w:legacySpace="120" w:legacyIndent="1440"/>
      <w:lvlJc w:val="left"/>
      <w:pPr>
        <w:ind w:left="1440" w:hanging="1440"/>
      </w:pPr>
    </w:lvl>
    <w:lvl w:ilvl="8">
      <w:start w:val="1"/>
      <w:numFmt w:val="decimal"/>
      <w:pStyle w:val="Heading9"/>
      <w:lvlText w:val=".%6.%7.%8.%9"/>
      <w:legacy w:legacy="1" w:legacySpace="120" w:legacyIndent="1584"/>
      <w:lvlJc w:val="left"/>
      <w:pPr>
        <w:ind w:left="1584" w:hanging="1584"/>
      </w:pPr>
    </w:lvl>
  </w:abstractNum>
  <w:abstractNum w:abstractNumId="3" w15:restartNumberingAfterBreak="0">
    <w:nsid w:val="00000006"/>
    <w:multiLevelType w:val="multilevel"/>
    <w:tmpl w:val="E9A887BE"/>
    <w:name w:val="WW8Num117"/>
    <w:lvl w:ilvl="0">
      <w:start w:val="1"/>
      <w:numFmt w:val="decimal"/>
      <w:pStyle w:val="Tablea"/>
      <w:lvlText w:val="%1."/>
      <w:lvlJc w:val="left"/>
      <w:pPr>
        <w:tabs>
          <w:tab w:val="num" w:pos="397"/>
        </w:tabs>
        <w:ind w:left="397" w:hanging="397"/>
      </w:pPr>
      <w:rPr>
        <w:rFonts w:ascii="Arial" w:hAnsi="Arial"/>
        <w:b/>
        <w:i w:val="0"/>
        <w:sz w:val="20"/>
      </w:rPr>
    </w:lvl>
    <w:lvl w:ilvl="1">
      <w:start w:val="1"/>
      <w:numFmt w:val="decimal"/>
      <w:pStyle w:val="Indent1noI"/>
      <w:lvlText w:val="%1.%2"/>
      <w:lvlJc w:val="left"/>
      <w:pPr>
        <w:tabs>
          <w:tab w:val="num" w:pos="720"/>
        </w:tabs>
        <w:ind w:left="720" w:hanging="720"/>
      </w:pPr>
      <w:rPr>
        <w:rFonts w:ascii="Arial" w:hAnsi="Arial" w:hint="default"/>
        <w:b w:val="0"/>
        <w:i w:val="0"/>
        <w:sz w:val="20"/>
      </w:rPr>
    </w:lvl>
    <w:lvl w:ilvl="2">
      <w:start w:val="1"/>
      <w:numFmt w:val="decimal"/>
      <w:suff w:val="nothing"/>
      <w:lvlText w:val="%1.%2.%3"/>
      <w:lvlJc w:val="left"/>
      <w:pPr>
        <w:ind w:left="720" w:hanging="720"/>
      </w:pPr>
      <w:rPr>
        <w:rFonts w:ascii="Arial" w:hAnsi="Arial"/>
        <w:b w:val="0"/>
        <w:i w:val="0"/>
        <w:sz w:val="22"/>
      </w:rPr>
    </w:lvl>
    <w:lvl w:ilvl="3">
      <w:start w:val="1"/>
      <w:numFmt w:val="lowerLetter"/>
      <w:suff w:val="nothing"/>
      <w:lvlText w:val="(%4)"/>
      <w:lvlJc w:val="left"/>
      <w:pPr>
        <w:ind w:left="1440" w:hanging="720"/>
      </w:pPr>
      <w:rPr>
        <w:rFonts w:ascii="Arial" w:hAnsi="Arial"/>
        <w:b w:val="0"/>
        <w:i w:val="0"/>
        <w:sz w:val="22"/>
      </w:rPr>
    </w:lvl>
    <w:lvl w:ilvl="4">
      <w:start w:val="1"/>
      <w:numFmt w:val="lowerRoman"/>
      <w:suff w:val="nothing"/>
      <w:lvlText w:val="(%5)"/>
      <w:lvlJc w:val="left"/>
      <w:pPr>
        <w:ind w:left="2160" w:hanging="720"/>
      </w:pPr>
      <w:rPr>
        <w:rFonts w:ascii="Arial" w:hAnsi="Arial"/>
        <w:b w:val="0"/>
        <w:i w:val="0"/>
        <w:sz w:val="22"/>
      </w:r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00000012"/>
    <w:multiLevelType w:val="multilevel"/>
    <w:tmpl w:val="00000000"/>
    <w:name w:val="WW8Num389"/>
    <w:lvl w:ilvl="0">
      <w:start w:val="1"/>
      <w:numFmt w:val="upperLetter"/>
      <w:pStyle w:val="Level1"/>
      <w:lvlText w:val="%1."/>
      <w:lvlJc w:val="left"/>
      <w:pPr>
        <w:tabs>
          <w:tab w:val="num" w:pos="864"/>
        </w:tabs>
        <w:ind w:left="864" w:hanging="432"/>
      </w:pPr>
      <w:rPr>
        <w:b/>
      </w:r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5" w15:restartNumberingAfterBreak="0">
    <w:nsid w:val="035D3C7D"/>
    <w:multiLevelType w:val="multilevel"/>
    <w:tmpl w:val="6590DD62"/>
    <w:lvl w:ilvl="0">
      <w:start w:val="6"/>
      <w:numFmt w:val="decimal"/>
      <w:lvlText w:val="%1"/>
      <w:lvlJc w:val="left"/>
      <w:pPr>
        <w:ind w:left="480" w:hanging="480"/>
      </w:pPr>
      <w:rPr>
        <w:rFonts w:hint="default"/>
        <w:b w:val="0"/>
      </w:rPr>
    </w:lvl>
    <w:lvl w:ilvl="1">
      <w:start w:val="2"/>
      <w:numFmt w:val="decimal"/>
      <w:lvlText w:val="%1.%2"/>
      <w:lvlJc w:val="left"/>
      <w:pPr>
        <w:ind w:left="480" w:hanging="48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9721784"/>
    <w:multiLevelType w:val="multilevel"/>
    <w:tmpl w:val="8F16CAFC"/>
    <w:lvl w:ilvl="0">
      <w:start w:val="1"/>
      <w:numFmt w:val="decimal"/>
      <w:pStyle w:val="RegNo"/>
      <w:lvlText w:val="%1."/>
      <w:lvlJc w:val="left"/>
      <w:pPr>
        <w:tabs>
          <w:tab w:val="num" w:pos="1197"/>
        </w:tabs>
        <w:ind w:left="1197" w:hanging="567"/>
      </w:pPr>
      <w:rPr>
        <w:rFonts w:ascii="Times New Roman Bold" w:hAnsi="Times New Roman Bold" w:hint="default"/>
        <w:b/>
        <w:i w:val="0"/>
        <w:strike w:val="0"/>
        <w:color w:val="auto"/>
        <w:sz w:val="24"/>
        <w:szCs w:val="24"/>
      </w:rPr>
    </w:lvl>
    <w:lvl w:ilvl="1">
      <w:start w:val="1"/>
      <w:numFmt w:val="decimal"/>
      <w:pStyle w:val="1Subreg"/>
      <w:lvlText w:val="(%2)"/>
      <w:lvlJc w:val="left"/>
      <w:pPr>
        <w:tabs>
          <w:tab w:val="num" w:pos="2187"/>
        </w:tabs>
        <w:ind w:left="2187" w:hanging="567"/>
      </w:pPr>
      <w:rPr>
        <w:rFonts w:ascii="Times New Roman" w:eastAsia="Times New Roman" w:hAnsi="Times New Roman" w:cs="Times New Roman"/>
      </w:rPr>
    </w:lvl>
    <w:lvl w:ilvl="2">
      <w:start w:val="1"/>
      <w:numFmt w:val="lowerLetter"/>
      <w:pStyle w:val="aSubsubreg"/>
      <w:lvlText w:val="(%3)"/>
      <w:lvlJc w:val="left"/>
      <w:pPr>
        <w:tabs>
          <w:tab w:val="num" w:pos="851"/>
        </w:tabs>
        <w:ind w:left="1135" w:hanging="284"/>
      </w:pPr>
      <w:rPr>
        <w:rFonts w:ascii="Times New Roman" w:hAnsi="Times New Roman" w:hint="default"/>
        <w:b w:val="0"/>
        <w:i w:val="0"/>
        <w:sz w:val="24"/>
      </w:rPr>
    </w:lvl>
    <w:lvl w:ilvl="3">
      <w:start w:val="1"/>
      <w:numFmt w:val="lowerRoman"/>
      <w:pStyle w:val="iSubsubsubreg"/>
      <w:lvlText w:val="(%4)"/>
      <w:lvlJc w:val="left"/>
      <w:pPr>
        <w:tabs>
          <w:tab w:val="num" w:pos="1998"/>
        </w:tabs>
        <w:ind w:left="1998" w:hanging="567"/>
      </w:pPr>
      <w:rPr>
        <w:rFonts w:ascii="Times New Roman" w:hAnsi="Times New Roman" w:hint="default"/>
        <w:b w:val="0"/>
        <w:i w:val="0"/>
        <w:sz w:val="24"/>
        <w:szCs w:val="24"/>
      </w:rPr>
    </w:lvl>
    <w:lvl w:ilvl="4">
      <w:start w:val="1"/>
      <w:numFmt w:val="none"/>
      <w:lvlText w:val=""/>
      <w:lvlJc w:val="left"/>
      <w:pPr>
        <w:tabs>
          <w:tab w:val="num" w:pos="-270"/>
        </w:tabs>
        <w:ind w:left="-270" w:firstLine="0"/>
      </w:pPr>
      <w:rPr>
        <w:rFonts w:hint="default"/>
      </w:rPr>
    </w:lvl>
    <w:lvl w:ilvl="5">
      <w:start w:val="1"/>
      <w:numFmt w:val="none"/>
      <w:lvlText w:val=""/>
      <w:lvlJc w:val="left"/>
      <w:pPr>
        <w:tabs>
          <w:tab w:val="num" w:pos="-270"/>
        </w:tabs>
        <w:ind w:left="-270" w:firstLine="0"/>
      </w:pPr>
      <w:rPr>
        <w:rFonts w:hint="default"/>
      </w:rPr>
    </w:lvl>
    <w:lvl w:ilvl="6">
      <w:start w:val="1"/>
      <w:numFmt w:val="none"/>
      <w:lvlText w:val=""/>
      <w:lvlJc w:val="left"/>
      <w:pPr>
        <w:tabs>
          <w:tab w:val="num" w:pos="-270"/>
        </w:tabs>
        <w:ind w:left="-270" w:firstLine="0"/>
      </w:pPr>
      <w:rPr>
        <w:rFonts w:hint="default"/>
      </w:rPr>
    </w:lvl>
    <w:lvl w:ilvl="7">
      <w:start w:val="1"/>
      <w:numFmt w:val="none"/>
      <w:lvlText w:val=""/>
      <w:lvlJc w:val="left"/>
      <w:pPr>
        <w:tabs>
          <w:tab w:val="num" w:pos="-270"/>
        </w:tabs>
        <w:ind w:left="-270" w:firstLine="0"/>
      </w:pPr>
      <w:rPr>
        <w:rFonts w:hint="default"/>
      </w:rPr>
    </w:lvl>
    <w:lvl w:ilvl="8">
      <w:start w:val="1"/>
      <w:numFmt w:val="none"/>
      <w:lvlText w:val=""/>
      <w:lvlJc w:val="left"/>
      <w:pPr>
        <w:tabs>
          <w:tab w:val="num" w:pos="-270"/>
        </w:tabs>
        <w:ind w:left="-270" w:firstLine="0"/>
      </w:pPr>
      <w:rPr>
        <w:rFonts w:hint="default"/>
      </w:rPr>
    </w:lvl>
  </w:abstractNum>
  <w:abstractNum w:abstractNumId="7" w15:restartNumberingAfterBreak="0">
    <w:nsid w:val="0AC3187E"/>
    <w:multiLevelType w:val="hybridMultilevel"/>
    <w:tmpl w:val="09ECDE18"/>
    <w:lvl w:ilvl="0" w:tplc="04090015">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1E1187"/>
    <w:multiLevelType w:val="multilevel"/>
    <w:tmpl w:val="F830F780"/>
    <w:lvl w:ilvl="0">
      <w:start w:val="1"/>
      <w:numFmt w:val="decimal"/>
      <w:pStyle w:val="UNRATORAnnexH2"/>
      <w:lvlText w:val="%1)"/>
      <w:lvlJc w:val="left"/>
      <w:rPr>
        <w:rFonts w:ascii="Times New Roman" w:hAnsi="Times New Roman" w:cs="Times New Roman" w:hint="default"/>
      </w:rPr>
    </w:lvl>
    <w:lvl w:ilvl="1">
      <w:start w:val="1"/>
      <w:numFmt w:val="lowerLetter"/>
      <w:pStyle w:val="UNRATORAnnexH3"/>
      <w:lvlText w:val="%1%2)"/>
      <w:lvlJc w:val="left"/>
      <w:rPr>
        <w:rFonts w:ascii="Times New Roman" w:hAnsi="Times New Roman" w:cs="Times New Roman" w:hint="default"/>
      </w:rPr>
    </w:lvl>
    <w:lvl w:ilvl="2">
      <w:start w:val="1"/>
      <w:numFmt w:val="lowerRoman"/>
      <w:lvlText w:val="%3)"/>
      <w:lvlJc w:val="left"/>
      <w:pPr>
        <w:ind w:left="714"/>
      </w:pPr>
      <w:rPr>
        <w:rFonts w:ascii="Times New Roman" w:hAnsi="Times New Roman" w:cs="Times New Roman" w:hint="default"/>
      </w:rPr>
    </w:lvl>
    <w:lvl w:ilvl="3">
      <w:start w:val="1"/>
      <w:numFmt w:val="decimal"/>
      <w:lvlText w:val="(%4)"/>
      <w:lvlJc w:val="left"/>
      <w:pPr>
        <w:ind w:left="1071"/>
      </w:pPr>
      <w:rPr>
        <w:rFonts w:ascii="Times New Roman" w:hAnsi="Times New Roman" w:cs="Times New Roman" w:hint="default"/>
      </w:rPr>
    </w:lvl>
    <w:lvl w:ilvl="4">
      <w:start w:val="1"/>
      <w:numFmt w:val="lowerLetter"/>
      <w:lvlText w:val="(%5)"/>
      <w:lvlJc w:val="left"/>
      <w:pPr>
        <w:ind w:left="1428"/>
      </w:pPr>
      <w:rPr>
        <w:rFonts w:ascii="Times New Roman" w:hAnsi="Times New Roman" w:cs="Times New Roman" w:hint="default"/>
      </w:rPr>
    </w:lvl>
    <w:lvl w:ilvl="5">
      <w:start w:val="1"/>
      <w:numFmt w:val="lowerRoman"/>
      <w:lvlText w:val="(%6)"/>
      <w:lvlJc w:val="left"/>
      <w:pPr>
        <w:ind w:left="1785"/>
      </w:pPr>
      <w:rPr>
        <w:rFonts w:ascii="Times New Roman" w:hAnsi="Times New Roman" w:cs="Times New Roman" w:hint="default"/>
      </w:rPr>
    </w:lvl>
    <w:lvl w:ilvl="6">
      <w:start w:val="1"/>
      <w:numFmt w:val="decimal"/>
      <w:lvlText w:val="%7."/>
      <w:lvlJc w:val="left"/>
      <w:pPr>
        <w:ind w:left="2142"/>
      </w:pPr>
      <w:rPr>
        <w:rFonts w:ascii="Times New Roman" w:hAnsi="Times New Roman" w:cs="Times New Roman" w:hint="default"/>
      </w:rPr>
    </w:lvl>
    <w:lvl w:ilvl="7">
      <w:start w:val="1"/>
      <w:numFmt w:val="lowerLetter"/>
      <w:lvlText w:val="%8."/>
      <w:lvlJc w:val="left"/>
      <w:pPr>
        <w:ind w:left="2499"/>
      </w:pPr>
      <w:rPr>
        <w:rFonts w:ascii="Times New Roman" w:hAnsi="Times New Roman" w:cs="Times New Roman" w:hint="default"/>
      </w:rPr>
    </w:lvl>
    <w:lvl w:ilvl="8">
      <w:start w:val="1"/>
      <w:numFmt w:val="lowerRoman"/>
      <w:lvlText w:val="%9."/>
      <w:lvlJc w:val="left"/>
      <w:pPr>
        <w:ind w:left="2856"/>
      </w:pPr>
      <w:rPr>
        <w:rFonts w:ascii="Times New Roman" w:hAnsi="Times New Roman" w:cs="Times New Roman" w:hint="default"/>
      </w:rPr>
    </w:lvl>
  </w:abstractNum>
  <w:abstractNum w:abstractNumId="9" w15:restartNumberingAfterBreak="0">
    <w:nsid w:val="0CE02198"/>
    <w:multiLevelType w:val="hybridMultilevel"/>
    <w:tmpl w:val="AE2416C0"/>
    <w:lvl w:ilvl="0" w:tplc="8EFCE986">
      <w:start w:val="1"/>
      <w:numFmt w:val="bullet"/>
      <w:lvlText w:val=""/>
      <w:lvlJc w:val="left"/>
      <w:pPr>
        <w:tabs>
          <w:tab w:val="num" w:pos="360"/>
        </w:tabs>
        <w:ind w:left="360" w:hanging="360"/>
      </w:pPr>
      <w:rPr>
        <w:rFonts w:ascii="Wingdings" w:hAnsi="Wingdings" w:hint="default"/>
        <w:sz w:val="24"/>
      </w:rPr>
    </w:lvl>
    <w:lvl w:ilvl="1" w:tplc="08090019" w:tentative="1">
      <w:start w:val="1"/>
      <w:numFmt w:val="bullet"/>
      <w:lvlText w:val="o"/>
      <w:lvlJc w:val="left"/>
      <w:pPr>
        <w:tabs>
          <w:tab w:val="num" w:pos="1080"/>
        </w:tabs>
        <w:ind w:left="1080" w:hanging="360"/>
      </w:pPr>
      <w:rPr>
        <w:rFonts w:ascii="Courier New" w:hAnsi="Courier New" w:hint="default"/>
      </w:rPr>
    </w:lvl>
    <w:lvl w:ilvl="2" w:tplc="0809001B"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D1C190C"/>
    <w:multiLevelType w:val="singleLevel"/>
    <w:tmpl w:val="C338D338"/>
    <w:lvl w:ilvl="0">
      <w:start w:val="1"/>
      <w:numFmt w:val="none"/>
      <w:lvlText w:val=""/>
      <w:legacy w:legacy="1" w:legacySpace="120" w:legacyIndent="360"/>
      <w:lvlJc w:val="left"/>
      <w:pPr>
        <w:ind w:left="1511" w:hanging="360"/>
      </w:pPr>
      <w:rPr>
        <w:rFonts w:ascii="Symbol" w:hAnsi="Symbol" w:cs="Symbol" w:hint="default"/>
      </w:rPr>
    </w:lvl>
  </w:abstractNum>
  <w:abstractNum w:abstractNumId="11" w15:restartNumberingAfterBreak="0">
    <w:nsid w:val="10053FD2"/>
    <w:multiLevelType w:val="multilevel"/>
    <w:tmpl w:val="1CC89D4A"/>
    <w:lvl w:ilvl="0">
      <w:start w:val="1"/>
      <w:numFmt w:val="upperLetter"/>
      <w:pStyle w:val="UNRATORH1"/>
      <w:suff w:val="space"/>
      <w:lvlText w:val="%1."/>
      <w:lvlJc w:val="left"/>
      <w:pPr>
        <w:ind w:left="567" w:hanging="567"/>
      </w:pPr>
      <w:rPr>
        <w:rFonts w:ascii="Times New Roman" w:hAnsi="Times New Roman" w:cs="Times New Roman" w:hint="default"/>
        <w:b/>
        <w:bCs/>
        <w:sz w:val="28"/>
        <w:szCs w:val="28"/>
      </w:rPr>
    </w:lvl>
    <w:lvl w:ilvl="1">
      <w:start w:val="1"/>
      <w:numFmt w:val="decimal"/>
      <w:pStyle w:val="UNRATORH2"/>
      <w:suff w:val="space"/>
      <w:lvlText w:val="%1.%2."/>
      <w:lvlJc w:val="left"/>
      <w:pPr>
        <w:ind w:left="567" w:hanging="567"/>
      </w:pPr>
      <w:rPr>
        <w:rFonts w:hint="default"/>
      </w:rPr>
    </w:lvl>
    <w:lvl w:ilvl="2">
      <w:start w:val="1"/>
      <w:numFmt w:val="lowerRoman"/>
      <w:pStyle w:val="UNRATORH3"/>
      <w:lvlText w:val="%1.%2.%3."/>
      <w:lvlJc w:val="left"/>
      <w:pPr>
        <w:tabs>
          <w:tab w:val="num" w:pos="0"/>
        </w:tabs>
        <w:ind w:left="567" w:hanging="567"/>
      </w:pPr>
      <w:rPr>
        <w:rFonts w:ascii="Times New Roman" w:hAnsi="Times New Roman" w:cs="Times New Roman" w:hint="default"/>
        <w:sz w:val="24"/>
        <w:szCs w:val="24"/>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12" w15:restartNumberingAfterBreak="0">
    <w:nsid w:val="14483A2F"/>
    <w:multiLevelType w:val="hybridMultilevel"/>
    <w:tmpl w:val="B6928902"/>
    <w:lvl w:ilvl="0" w:tplc="D58ACB36">
      <w:start w:val="1"/>
      <w:numFmt w:val="lowerRoman"/>
      <w:lvlText w:val="(%1)"/>
      <w:lvlJc w:val="left"/>
      <w:pPr>
        <w:ind w:left="795" w:hanging="360"/>
      </w:pPr>
      <w:rPr>
        <w:rFonts w:cs="Times New Roman" w:hint="default"/>
        <w:b w:val="0"/>
        <w:i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3" w15:restartNumberingAfterBreak="0">
    <w:nsid w:val="15EC4474"/>
    <w:multiLevelType w:val="hybridMultilevel"/>
    <w:tmpl w:val="06D461E0"/>
    <w:lvl w:ilvl="0" w:tplc="E36AF8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8744A5D"/>
    <w:multiLevelType w:val="hybridMultilevel"/>
    <w:tmpl w:val="D5C6BDE4"/>
    <w:lvl w:ilvl="0" w:tplc="465C9CDA">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9266F8B"/>
    <w:multiLevelType w:val="hybridMultilevel"/>
    <w:tmpl w:val="377C0D7E"/>
    <w:lvl w:ilvl="0" w:tplc="0409000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DF6900"/>
    <w:multiLevelType w:val="hybridMultilevel"/>
    <w:tmpl w:val="09D0EABE"/>
    <w:lvl w:ilvl="0" w:tplc="36ACB0BC">
      <w:start w:val="1"/>
      <w:numFmt w:val="bullet"/>
      <w:pStyle w:val="Style11ptLeftAfter3pt"/>
      <w:lvlText w:val=""/>
      <w:lvlJc w:val="left"/>
      <w:pPr>
        <w:tabs>
          <w:tab w:val="num" w:pos="851"/>
        </w:tabs>
        <w:ind w:left="1418" w:hanging="284"/>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CF1D97"/>
    <w:multiLevelType w:val="hybridMultilevel"/>
    <w:tmpl w:val="B0145FC6"/>
    <w:lvl w:ilvl="0" w:tplc="04090001">
      <w:start w:val="1"/>
      <w:numFmt w:val="low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15:restartNumberingAfterBreak="0">
    <w:nsid w:val="1F7041EE"/>
    <w:multiLevelType w:val="hybridMultilevel"/>
    <w:tmpl w:val="3E8AA49A"/>
    <w:lvl w:ilvl="0" w:tplc="04090017">
      <w:start w:val="1"/>
      <w:numFmt w:val="bullet"/>
      <w:pStyle w:val="StyleListBullet2Left0Firstline0"/>
      <w:lvlText w:val=""/>
      <w:lvlJc w:val="left"/>
      <w:pPr>
        <w:tabs>
          <w:tab w:val="num" w:pos="1080"/>
        </w:tabs>
        <w:ind w:left="1080" w:hanging="720"/>
      </w:pPr>
      <w:rPr>
        <w:rFonts w:ascii="Symbol" w:hAnsi="Symbol" w:hint="default"/>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0872099"/>
    <w:multiLevelType w:val="hybridMultilevel"/>
    <w:tmpl w:val="69764C8C"/>
    <w:lvl w:ilvl="0" w:tplc="F30CBEE0">
      <w:start w:val="1"/>
      <w:numFmt w:val="lowerLetter"/>
      <w:lvlText w:val="(%1)"/>
      <w:lvlJc w:val="left"/>
      <w:pPr>
        <w:tabs>
          <w:tab w:val="num" w:pos="720"/>
        </w:tabs>
        <w:ind w:left="720" w:hanging="360"/>
      </w:pPr>
      <w:rPr>
        <w:rFonts w:ascii="Times New Roman" w:hAnsi="Times New Roman" w:hint="default"/>
        <w:sz w:val="24"/>
        <w:szCs w:val="24"/>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22EB58A2"/>
    <w:multiLevelType w:val="hybridMultilevel"/>
    <w:tmpl w:val="5E64996E"/>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3152050"/>
    <w:multiLevelType w:val="hybridMultilevel"/>
    <w:tmpl w:val="7E66A9D2"/>
    <w:lvl w:ilvl="0" w:tplc="6192B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A651AB"/>
    <w:multiLevelType w:val="hybridMultilevel"/>
    <w:tmpl w:val="A3AEFB26"/>
    <w:lvl w:ilvl="0" w:tplc="6192B5D0">
      <w:start w:val="2"/>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26943D43"/>
    <w:multiLevelType w:val="singleLevel"/>
    <w:tmpl w:val="C338D338"/>
    <w:lvl w:ilvl="0">
      <w:start w:val="1"/>
      <w:numFmt w:val="none"/>
      <w:lvlText w:val=""/>
      <w:legacy w:legacy="1" w:legacySpace="120" w:legacyIndent="360"/>
      <w:lvlJc w:val="left"/>
      <w:pPr>
        <w:ind w:left="1511" w:hanging="360"/>
      </w:pPr>
      <w:rPr>
        <w:rFonts w:ascii="Symbol" w:hAnsi="Symbol" w:cs="Symbol" w:hint="default"/>
      </w:rPr>
    </w:lvl>
  </w:abstractNum>
  <w:abstractNum w:abstractNumId="24" w15:restartNumberingAfterBreak="0">
    <w:nsid w:val="28864B99"/>
    <w:multiLevelType w:val="hybridMultilevel"/>
    <w:tmpl w:val="AEF2FCC6"/>
    <w:lvl w:ilvl="0" w:tplc="0DCC9B1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322244"/>
    <w:multiLevelType w:val="hybridMultilevel"/>
    <w:tmpl w:val="51B62E58"/>
    <w:lvl w:ilvl="0" w:tplc="E3AE1752">
      <w:start w:val="1"/>
      <w:numFmt w:val="bullet"/>
      <w:lvlText w:val="-"/>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332BC9"/>
    <w:multiLevelType w:val="hybridMultilevel"/>
    <w:tmpl w:val="D4382AC4"/>
    <w:lvl w:ilvl="0" w:tplc="E3AE1752">
      <w:start w:val="1"/>
      <w:numFmt w:val="decimal"/>
      <w:pStyle w:val="Sect1ParaHead"/>
      <w:lvlText w:val="%1."/>
      <w:lvlJc w:val="left"/>
      <w:pPr>
        <w:tabs>
          <w:tab w:val="num" w:pos="720"/>
        </w:tabs>
        <w:ind w:left="720" w:hanging="360"/>
      </w:pPr>
      <w:rPr>
        <w:rFonts w:hint="default"/>
      </w:rPr>
    </w:lvl>
    <w:lvl w:ilvl="1" w:tplc="04090019">
      <w:numFmt w:val="none"/>
      <w:lvlText w:val=""/>
      <w:lvlJc w:val="left"/>
      <w:pPr>
        <w:tabs>
          <w:tab w:val="num" w:pos="360"/>
        </w:tabs>
      </w:pPr>
    </w:lvl>
    <w:lvl w:ilvl="2" w:tplc="0409001B">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27" w15:restartNumberingAfterBreak="0">
    <w:nsid w:val="2B9D654F"/>
    <w:multiLevelType w:val="hybridMultilevel"/>
    <w:tmpl w:val="9B8A81B2"/>
    <w:lvl w:ilvl="0" w:tplc="2F7C1030">
      <w:start w:val="1"/>
      <w:numFmt w:val="upperRoman"/>
      <w:lvlText w:val="%1."/>
      <w:lvlJc w:val="right"/>
      <w:pPr>
        <w:ind w:left="720" w:hanging="360"/>
      </w:pPr>
    </w:lvl>
    <w:lvl w:ilvl="1" w:tplc="7EBA4608" w:tentative="1">
      <w:start w:val="1"/>
      <w:numFmt w:val="lowerLetter"/>
      <w:lvlText w:val="%2."/>
      <w:lvlJc w:val="left"/>
      <w:pPr>
        <w:ind w:left="1440" w:hanging="360"/>
      </w:pPr>
    </w:lvl>
    <w:lvl w:ilvl="2" w:tplc="F998D2F0" w:tentative="1">
      <w:start w:val="1"/>
      <w:numFmt w:val="lowerRoman"/>
      <w:lvlText w:val="%3."/>
      <w:lvlJc w:val="right"/>
      <w:pPr>
        <w:ind w:left="2160" w:hanging="180"/>
      </w:pPr>
    </w:lvl>
    <w:lvl w:ilvl="3" w:tplc="FA52AA94" w:tentative="1">
      <w:start w:val="1"/>
      <w:numFmt w:val="decimal"/>
      <w:lvlText w:val="%4."/>
      <w:lvlJc w:val="left"/>
      <w:pPr>
        <w:ind w:left="2880" w:hanging="360"/>
      </w:pPr>
    </w:lvl>
    <w:lvl w:ilvl="4" w:tplc="83CA4290" w:tentative="1">
      <w:start w:val="1"/>
      <w:numFmt w:val="lowerLetter"/>
      <w:lvlText w:val="%5."/>
      <w:lvlJc w:val="left"/>
      <w:pPr>
        <w:ind w:left="3600" w:hanging="360"/>
      </w:pPr>
    </w:lvl>
    <w:lvl w:ilvl="5" w:tplc="19FEAAF6" w:tentative="1">
      <w:start w:val="1"/>
      <w:numFmt w:val="lowerRoman"/>
      <w:lvlText w:val="%6."/>
      <w:lvlJc w:val="right"/>
      <w:pPr>
        <w:ind w:left="4320" w:hanging="180"/>
      </w:pPr>
    </w:lvl>
    <w:lvl w:ilvl="6" w:tplc="4A0E897A" w:tentative="1">
      <w:start w:val="1"/>
      <w:numFmt w:val="decimal"/>
      <w:lvlText w:val="%7."/>
      <w:lvlJc w:val="left"/>
      <w:pPr>
        <w:ind w:left="5040" w:hanging="360"/>
      </w:pPr>
    </w:lvl>
    <w:lvl w:ilvl="7" w:tplc="7158AB34" w:tentative="1">
      <w:start w:val="1"/>
      <w:numFmt w:val="lowerLetter"/>
      <w:lvlText w:val="%8."/>
      <w:lvlJc w:val="left"/>
      <w:pPr>
        <w:ind w:left="5760" w:hanging="360"/>
      </w:pPr>
    </w:lvl>
    <w:lvl w:ilvl="8" w:tplc="55AAB786" w:tentative="1">
      <w:start w:val="1"/>
      <w:numFmt w:val="lowerRoman"/>
      <w:lvlText w:val="%9."/>
      <w:lvlJc w:val="right"/>
      <w:pPr>
        <w:ind w:left="6480" w:hanging="180"/>
      </w:pPr>
    </w:lvl>
  </w:abstractNum>
  <w:abstractNum w:abstractNumId="28" w15:restartNumberingAfterBreak="0">
    <w:nsid w:val="2CF445AC"/>
    <w:multiLevelType w:val="hybridMultilevel"/>
    <w:tmpl w:val="20966D6A"/>
    <w:lvl w:ilvl="0" w:tplc="04090013">
      <w:start w:val="1"/>
      <w:numFmt w:val="lowerLetter"/>
      <w:pStyle w:val="ListNumberNoSpace"/>
      <w:lvlText w:val="(%1)"/>
      <w:lvlJc w:val="left"/>
      <w:pPr>
        <w:tabs>
          <w:tab w:val="num" w:pos="567"/>
        </w:tabs>
        <w:ind w:left="567" w:hanging="567"/>
      </w:pPr>
      <w:rPr>
        <w:rFonts w:ascii="Times New Roman" w:hAnsi="Times New Roman" w:cs="Times New Roman" w:hint="default"/>
        <w:b w:val="0"/>
        <w:i w:val="0"/>
        <w:color w:val="auto"/>
        <w:sz w:val="22"/>
        <w:szCs w:val="22"/>
        <w:u w:val="none"/>
      </w:rPr>
    </w:lvl>
    <w:lvl w:ilvl="1" w:tplc="04090019">
      <w:start w:val="1"/>
      <w:numFmt w:val="lowerLetter"/>
      <w:lvlText w:val="%2."/>
      <w:lvlJc w:val="left"/>
      <w:pPr>
        <w:tabs>
          <w:tab w:val="num" w:pos="-828"/>
        </w:tabs>
        <w:ind w:left="-828" w:hanging="360"/>
      </w:pPr>
    </w:lvl>
    <w:lvl w:ilvl="2" w:tplc="0409001B">
      <w:start w:val="1"/>
      <w:numFmt w:val="lowerRoman"/>
      <w:lvlText w:val="%3."/>
      <w:lvlJc w:val="right"/>
      <w:pPr>
        <w:tabs>
          <w:tab w:val="num" w:pos="-108"/>
        </w:tabs>
        <w:ind w:left="-108" w:hanging="180"/>
      </w:pPr>
    </w:lvl>
    <w:lvl w:ilvl="3" w:tplc="0409000F">
      <w:start w:val="1"/>
      <w:numFmt w:val="decimal"/>
      <w:lvlText w:val="%4."/>
      <w:lvlJc w:val="left"/>
      <w:pPr>
        <w:tabs>
          <w:tab w:val="num" w:pos="612"/>
        </w:tabs>
        <w:ind w:left="612" w:hanging="360"/>
      </w:pPr>
    </w:lvl>
    <w:lvl w:ilvl="4" w:tplc="04090019">
      <w:start w:val="1"/>
      <w:numFmt w:val="lowerLetter"/>
      <w:lvlText w:val="%5."/>
      <w:lvlJc w:val="left"/>
      <w:pPr>
        <w:tabs>
          <w:tab w:val="num" w:pos="1332"/>
        </w:tabs>
        <w:ind w:left="1332" w:hanging="360"/>
      </w:pPr>
    </w:lvl>
    <w:lvl w:ilvl="5" w:tplc="0409001B">
      <w:start w:val="1"/>
      <w:numFmt w:val="lowerRoman"/>
      <w:lvlText w:val="%6."/>
      <w:lvlJc w:val="right"/>
      <w:pPr>
        <w:tabs>
          <w:tab w:val="num" w:pos="2052"/>
        </w:tabs>
        <w:ind w:left="2052" w:hanging="180"/>
      </w:pPr>
    </w:lvl>
    <w:lvl w:ilvl="6" w:tplc="0409000F">
      <w:start w:val="1"/>
      <w:numFmt w:val="decimal"/>
      <w:lvlText w:val="%7."/>
      <w:lvlJc w:val="left"/>
      <w:pPr>
        <w:tabs>
          <w:tab w:val="num" w:pos="2772"/>
        </w:tabs>
        <w:ind w:left="2772" w:hanging="360"/>
      </w:pPr>
    </w:lvl>
    <w:lvl w:ilvl="7" w:tplc="04090019">
      <w:start w:val="1"/>
      <w:numFmt w:val="lowerLetter"/>
      <w:lvlText w:val="%8."/>
      <w:lvlJc w:val="left"/>
      <w:pPr>
        <w:tabs>
          <w:tab w:val="num" w:pos="3492"/>
        </w:tabs>
        <w:ind w:left="3492" w:hanging="360"/>
      </w:pPr>
    </w:lvl>
    <w:lvl w:ilvl="8" w:tplc="0409001B">
      <w:start w:val="1"/>
      <w:numFmt w:val="lowerRoman"/>
      <w:lvlText w:val="%9."/>
      <w:lvlJc w:val="right"/>
      <w:pPr>
        <w:tabs>
          <w:tab w:val="num" w:pos="4212"/>
        </w:tabs>
        <w:ind w:left="4212" w:hanging="180"/>
      </w:pPr>
    </w:lvl>
  </w:abstractNum>
  <w:abstractNum w:abstractNumId="29" w15:restartNumberingAfterBreak="0">
    <w:nsid w:val="2EA112AC"/>
    <w:multiLevelType w:val="hybridMultilevel"/>
    <w:tmpl w:val="2768202E"/>
    <w:lvl w:ilvl="0" w:tplc="5EDA32AC">
      <w:start w:val="1"/>
      <w:numFmt w:val="bullet"/>
      <w:lvlText w:val=""/>
      <w:lvlJc w:val="left"/>
      <w:pPr>
        <w:tabs>
          <w:tab w:val="num" w:pos="360"/>
        </w:tabs>
        <w:ind w:left="360" w:hanging="360"/>
      </w:pPr>
      <w:rPr>
        <w:rFonts w:ascii="Wingdings" w:hAnsi="Wingdings" w:hint="default"/>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EB501AE"/>
    <w:multiLevelType w:val="hybridMultilevel"/>
    <w:tmpl w:val="C8CCC672"/>
    <w:lvl w:ilvl="0" w:tplc="7458C63A">
      <w:start w:val="1"/>
      <w:numFmt w:val="low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2F312F43"/>
    <w:multiLevelType w:val="hybridMultilevel"/>
    <w:tmpl w:val="D8165506"/>
    <w:lvl w:ilvl="0" w:tplc="0409000F">
      <w:start w:val="1"/>
      <w:numFmt w:val="bullet"/>
      <w:pStyle w:val="List"/>
      <w:lvlText w:val=""/>
      <w:lvlJc w:val="left"/>
      <w:pPr>
        <w:tabs>
          <w:tab w:val="num" w:pos="1335"/>
        </w:tabs>
        <w:ind w:left="1335" w:hanging="360"/>
      </w:pPr>
      <w:rPr>
        <w:rFonts w:ascii="Symbol" w:hAnsi="Symbol" w:cs="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2F836EE7"/>
    <w:multiLevelType w:val="hybridMultilevel"/>
    <w:tmpl w:val="54F6BDD2"/>
    <w:lvl w:ilvl="0" w:tplc="47305FE2">
      <w:start w:val="1"/>
      <w:numFmt w:val="lowerLetter"/>
      <w:lvlText w:val="(%1)"/>
      <w:lvlJc w:val="left"/>
      <w:pPr>
        <w:ind w:left="744" w:hanging="384"/>
      </w:pPr>
      <w:rPr>
        <w:rFonts w:hint="default"/>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15:restartNumberingAfterBreak="0">
    <w:nsid w:val="30753548"/>
    <w:multiLevelType w:val="hybridMultilevel"/>
    <w:tmpl w:val="D84C6076"/>
    <w:lvl w:ilvl="0" w:tplc="3D5206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551562"/>
    <w:multiLevelType w:val="hybridMultilevel"/>
    <w:tmpl w:val="16CE545A"/>
    <w:lvl w:ilvl="0" w:tplc="4B461F3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A82A22"/>
    <w:multiLevelType w:val="multilevel"/>
    <w:tmpl w:val="52CA7066"/>
    <w:styleLink w:val="UNRATORHeadings"/>
    <w:lvl w:ilvl="0">
      <w:start w:val="1"/>
      <w:numFmt w:val="upperLetter"/>
      <w:suff w:val="space"/>
      <w:lvlText w:val="%1."/>
      <w:lvlJc w:val="left"/>
      <w:pPr>
        <w:ind w:left="567" w:hanging="567"/>
      </w:pPr>
      <w:rPr>
        <w:rFonts w:ascii="Times New Roman" w:hAnsi="Times New Roman" w:cs="Times New Roman" w:hint="default"/>
        <w:b/>
        <w:bCs/>
        <w:sz w:val="28"/>
        <w:szCs w:val="28"/>
      </w:rPr>
    </w:lvl>
    <w:lvl w:ilvl="1">
      <w:start w:val="1"/>
      <w:numFmt w:val="decimal"/>
      <w:suff w:val="space"/>
      <w:lvlText w:val="%1.%2."/>
      <w:lvlJc w:val="left"/>
      <w:pPr>
        <w:ind w:left="2552" w:hanging="567"/>
      </w:pPr>
      <w:rPr>
        <w:rFonts w:hint="default"/>
      </w:rPr>
    </w:lvl>
    <w:lvl w:ilvl="2">
      <w:start w:val="1"/>
      <w:numFmt w:val="lowerLetter"/>
      <w:lvlText w:val="%1.%2.%3."/>
      <w:lvlJc w:val="left"/>
      <w:pPr>
        <w:tabs>
          <w:tab w:val="num" w:pos="0"/>
        </w:tabs>
        <w:ind w:left="567" w:hanging="567"/>
      </w:pPr>
      <w:rPr>
        <w:rFonts w:ascii="Times New Roman" w:hAnsi="Times New Roman" w:cs="Times New Roman" w:hint="default"/>
        <w:sz w:val="24"/>
        <w:szCs w:val="24"/>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6" w15:restartNumberingAfterBreak="0">
    <w:nsid w:val="368136B9"/>
    <w:multiLevelType w:val="hybridMultilevel"/>
    <w:tmpl w:val="9FD2D956"/>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6BB549C"/>
    <w:multiLevelType w:val="hybridMultilevel"/>
    <w:tmpl w:val="3C260BEC"/>
    <w:lvl w:ilvl="0" w:tplc="B450FA9E">
      <w:start w:val="1"/>
      <w:numFmt w:val="lowerLetter"/>
      <w:lvlText w:val="(%1)"/>
      <w:lvlJc w:val="left"/>
      <w:pPr>
        <w:tabs>
          <w:tab w:val="num" w:pos="360"/>
        </w:tabs>
        <w:ind w:left="360" w:hanging="360"/>
      </w:pPr>
      <w:rPr>
        <w:rFonts w:ascii="Arial" w:hAnsi="Arial" w:cs="Arial" w:hint="default"/>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37765D3D"/>
    <w:multiLevelType w:val="hybridMultilevel"/>
    <w:tmpl w:val="75E07C9C"/>
    <w:lvl w:ilvl="0" w:tplc="04090005">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7A61B99"/>
    <w:multiLevelType w:val="singleLevel"/>
    <w:tmpl w:val="C338D338"/>
    <w:lvl w:ilvl="0">
      <w:start w:val="1"/>
      <w:numFmt w:val="none"/>
      <w:lvlText w:val=""/>
      <w:legacy w:legacy="1" w:legacySpace="120" w:legacyIndent="360"/>
      <w:lvlJc w:val="left"/>
      <w:pPr>
        <w:ind w:left="1511" w:hanging="360"/>
      </w:pPr>
      <w:rPr>
        <w:rFonts w:ascii="Symbol" w:hAnsi="Symbol" w:cs="Symbol" w:hint="default"/>
      </w:rPr>
    </w:lvl>
  </w:abstractNum>
  <w:abstractNum w:abstractNumId="40" w15:restartNumberingAfterBreak="0">
    <w:nsid w:val="382E028A"/>
    <w:multiLevelType w:val="hybridMultilevel"/>
    <w:tmpl w:val="8E46B50E"/>
    <w:lvl w:ilvl="0" w:tplc="D58ACB36">
      <w:start w:val="1"/>
      <w:numFmt w:val="lowerRoman"/>
      <w:lvlText w:val="(%1)"/>
      <w:lvlJc w:val="left"/>
      <w:pPr>
        <w:ind w:left="1080" w:hanging="360"/>
      </w:pPr>
      <w:rPr>
        <w:rFonts w:cs="Times New Roman" w:hint="default"/>
      </w:rPr>
    </w:lvl>
    <w:lvl w:ilvl="1" w:tplc="08090019">
      <w:start w:val="1"/>
      <w:numFmt w:val="bullet"/>
      <w:lvlText w:val="o"/>
      <w:lvlJc w:val="left"/>
      <w:pPr>
        <w:ind w:left="1800" w:hanging="360"/>
      </w:pPr>
      <w:rPr>
        <w:rFonts w:ascii="Courier New" w:hAnsi="Courier New" w:cs="Courier New" w:hint="default"/>
      </w:rPr>
    </w:lvl>
    <w:lvl w:ilvl="2" w:tplc="0809001B">
      <w:start w:val="1"/>
      <w:numFmt w:val="bullet"/>
      <w:lvlText w:val=""/>
      <w:lvlJc w:val="left"/>
      <w:pPr>
        <w:ind w:left="2520" w:hanging="360"/>
      </w:pPr>
      <w:rPr>
        <w:rFonts w:ascii="Wingdings" w:hAnsi="Wingdings" w:cs="Wingdings" w:hint="default"/>
      </w:rPr>
    </w:lvl>
    <w:lvl w:ilvl="3" w:tplc="0809000F">
      <w:start w:val="1"/>
      <w:numFmt w:val="bullet"/>
      <w:lvlText w:val=""/>
      <w:lvlJc w:val="left"/>
      <w:pPr>
        <w:ind w:left="3240" w:hanging="360"/>
      </w:pPr>
      <w:rPr>
        <w:rFonts w:ascii="Symbol" w:hAnsi="Symbol" w:cs="Symbol" w:hint="default"/>
      </w:rPr>
    </w:lvl>
    <w:lvl w:ilvl="4" w:tplc="08090019">
      <w:start w:val="1"/>
      <w:numFmt w:val="bullet"/>
      <w:lvlText w:val="o"/>
      <w:lvlJc w:val="left"/>
      <w:pPr>
        <w:ind w:left="3960" w:hanging="360"/>
      </w:pPr>
      <w:rPr>
        <w:rFonts w:ascii="Courier New" w:hAnsi="Courier New" w:cs="Courier New" w:hint="default"/>
      </w:rPr>
    </w:lvl>
    <w:lvl w:ilvl="5" w:tplc="0809001B">
      <w:start w:val="1"/>
      <w:numFmt w:val="bullet"/>
      <w:lvlText w:val=""/>
      <w:lvlJc w:val="left"/>
      <w:pPr>
        <w:ind w:left="4680" w:hanging="360"/>
      </w:pPr>
      <w:rPr>
        <w:rFonts w:ascii="Wingdings" w:hAnsi="Wingdings" w:cs="Wingdings" w:hint="default"/>
      </w:rPr>
    </w:lvl>
    <w:lvl w:ilvl="6" w:tplc="0809000F">
      <w:start w:val="1"/>
      <w:numFmt w:val="bullet"/>
      <w:lvlText w:val=""/>
      <w:lvlJc w:val="left"/>
      <w:pPr>
        <w:ind w:left="5400" w:hanging="360"/>
      </w:pPr>
      <w:rPr>
        <w:rFonts w:ascii="Symbol" w:hAnsi="Symbol" w:cs="Symbol" w:hint="default"/>
      </w:rPr>
    </w:lvl>
    <w:lvl w:ilvl="7" w:tplc="08090019">
      <w:start w:val="1"/>
      <w:numFmt w:val="bullet"/>
      <w:lvlText w:val="o"/>
      <w:lvlJc w:val="left"/>
      <w:pPr>
        <w:ind w:left="6120" w:hanging="360"/>
      </w:pPr>
      <w:rPr>
        <w:rFonts w:ascii="Courier New" w:hAnsi="Courier New" w:cs="Courier New" w:hint="default"/>
      </w:rPr>
    </w:lvl>
    <w:lvl w:ilvl="8" w:tplc="0809001B">
      <w:start w:val="1"/>
      <w:numFmt w:val="bullet"/>
      <w:lvlText w:val=""/>
      <w:lvlJc w:val="left"/>
      <w:pPr>
        <w:ind w:left="6840" w:hanging="360"/>
      </w:pPr>
      <w:rPr>
        <w:rFonts w:ascii="Wingdings" w:hAnsi="Wingdings" w:cs="Wingdings" w:hint="default"/>
      </w:rPr>
    </w:lvl>
  </w:abstractNum>
  <w:abstractNum w:abstractNumId="41" w15:restartNumberingAfterBreak="0">
    <w:nsid w:val="3C472106"/>
    <w:multiLevelType w:val="singleLevel"/>
    <w:tmpl w:val="C338D338"/>
    <w:lvl w:ilvl="0">
      <w:start w:val="1"/>
      <w:numFmt w:val="none"/>
      <w:lvlText w:val=""/>
      <w:legacy w:legacy="1" w:legacySpace="120" w:legacyIndent="360"/>
      <w:lvlJc w:val="left"/>
      <w:pPr>
        <w:ind w:left="1511" w:hanging="360"/>
      </w:pPr>
      <w:rPr>
        <w:rFonts w:ascii="Symbol" w:hAnsi="Symbol" w:cs="Symbol" w:hint="default"/>
      </w:rPr>
    </w:lvl>
  </w:abstractNum>
  <w:abstractNum w:abstractNumId="42" w15:restartNumberingAfterBreak="0">
    <w:nsid w:val="3CB24826"/>
    <w:multiLevelType w:val="multilevel"/>
    <w:tmpl w:val="7624E060"/>
    <w:lvl w:ilvl="0">
      <w:start w:val="1"/>
      <w:numFmt w:val="bullet"/>
      <w:pStyle w:val="StyleListBulletLeft0Firstline0"/>
      <w:lvlText w:val=""/>
      <w:lvlJc w:val="left"/>
      <w:pPr>
        <w:tabs>
          <w:tab w:val="num" w:pos="1800"/>
        </w:tabs>
        <w:ind w:left="1800" w:hanging="360"/>
      </w:pPr>
      <w:rPr>
        <w:rFonts w:ascii="Symbol" w:hAnsi="Symbol" w:cs="Symbol" w:hint="default"/>
      </w:rPr>
    </w:lvl>
    <w:lvl w:ilvl="1">
      <w:numFmt w:val="decimal"/>
      <w:lvlText w:val=""/>
      <w:lvlJc w:val="left"/>
      <w:pPr>
        <w:tabs>
          <w:tab w:val="num" w:pos="720"/>
        </w:tabs>
        <w:ind w:left="720"/>
      </w:pPr>
      <w:rPr>
        <w:rFonts w:hint="default"/>
      </w:rPr>
    </w:lvl>
    <w:lvl w:ilvl="2">
      <w:numFmt w:val="decimal"/>
      <w:lvlText w:val=""/>
      <w:lvlJc w:val="left"/>
      <w:pPr>
        <w:tabs>
          <w:tab w:val="num" w:pos="720"/>
        </w:tabs>
        <w:ind w:left="720"/>
      </w:pPr>
      <w:rPr>
        <w:rFonts w:hint="default"/>
      </w:rPr>
    </w:lvl>
    <w:lvl w:ilvl="3">
      <w:numFmt w:val="decimal"/>
      <w:lvlText w:val=""/>
      <w:lvlJc w:val="left"/>
      <w:pPr>
        <w:tabs>
          <w:tab w:val="num" w:pos="720"/>
        </w:tabs>
        <w:ind w:left="720"/>
      </w:pPr>
      <w:rPr>
        <w:rFonts w:hint="default"/>
      </w:rPr>
    </w:lvl>
    <w:lvl w:ilvl="4">
      <w:numFmt w:val="decimal"/>
      <w:lvlText w:val=""/>
      <w:lvlJc w:val="left"/>
      <w:pPr>
        <w:tabs>
          <w:tab w:val="num" w:pos="720"/>
        </w:tabs>
        <w:ind w:left="720"/>
      </w:pPr>
      <w:rPr>
        <w:rFonts w:hint="default"/>
      </w:rPr>
    </w:lvl>
    <w:lvl w:ilvl="5">
      <w:numFmt w:val="decimal"/>
      <w:lvlText w:val=""/>
      <w:lvlJc w:val="left"/>
      <w:pPr>
        <w:tabs>
          <w:tab w:val="num" w:pos="720"/>
        </w:tabs>
        <w:ind w:left="720"/>
      </w:pPr>
      <w:rPr>
        <w:rFonts w:hint="default"/>
      </w:rPr>
    </w:lvl>
    <w:lvl w:ilvl="6">
      <w:numFmt w:val="decimal"/>
      <w:lvlText w:val=""/>
      <w:lvlJc w:val="left"/>
      <w:pPr>
        <w:tabs>
          <w:tab w:val="num" w:pos="720"/>
        </w:tabs>
        <w:ind w:left="720"/>
      </w:pPr>
      <w:rPr>
        <w:rFonts w:hint="default"/>
      </w:rPr>
    </w:lvl>
    <w:lvl w:ilvl="7">
      <w:numFmt w:val="decimal"/>
      <w:lvlText w:val=""/>
      <w:lvlJc w:val="left"/>
      <w:pPr>
        <w:tabs>
          <w:tab w:val="num" w:pos="720"/>
        </w:tabs>
        <w:ind w:left="720"/>
      </w:pPr>
      <w:rPr>
        <w:rFonts w:hint="default"/>
      </w:rPr>
    </w:lvl>
    <w:lvl w:ilvl="8">
      <w:numFmt w:val="decimal"/>
      <w:lvlText w:val=""/>
      <w:lvlJc w:val="left"/>
      <w:pPr>
        <w:tabs>
          <w:tab w:val="num" w:pos="720"/>
        </w:tabs>
        <w:ind w:left="720"/>
      </w:pPr>
      <w:rPr>
        <w:rFonts w:hint="default"/>
      </w:rPr>
    </w:lvl>
  </w:abstractNum>
  <w:abstractNum w:abstractNumId="43" w15:restartNumberingAfterBreak="0">
    <w:nsid w:val="3E5B58CF"/>
    <w:multiLevelType w:val="hybridMultilevel"/>
    <w:tmpl w:val="09ECDE1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F134D9"/>
    <w:multiLevelType w:val="hybridMultilevel"/>
    <w:tmpl w:val="333CDABC"/>
    <w:lvl w:ilvl="0" w:tplc="CB564FB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FFA146A"/>
    <w:multiLevelType w:val="singleLevel"/>
    <w:tmpl w:val="DE6EC69A"/>
    <w:lvl w:ilvl="0">
      <w:start w:val="1"/>
      <w:numFmt w:val="bullet"/>
      <w:suff w:val="space"/>
      <w:lvlText w:val=""/>
      <w:lvlJc w:val="left"/>
      <w:pPr>
        <w:ind w:left="360" w:firstLine="0"/>
      </w:pPr>
      <w:rPr>
        <w:rFonts w:ascii="Symbol" w:hAnsi="Symbol" w:hint="default"/>
      </w:rPr>
    </w:lvl>
  </w:abstractNum>
  <w:abstractNum w:abstractNumId="46" w15:restartNumberingAfterBreak="0">
    <w:nsid w:val="426F5900"/>
    <w:multiLevelType w:val="hybridMultilevel"/>
    <w:tmpl w:val="6D8AD3EA"/>
    <w:lvl w:ilvl="0" w:tplc="C6BEEB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29E6247"/>
    <w:multiLevelType w:val="hybridMultilevel"/>
    <w:tmpl w:val="67D0F71A"/>
    <w:lvl w:ilvl="0" w:tplc="8EFCE986">
      <w:start w:val="1"/>
      <w:numFmt w:val="lowerLetter"/>
      <w:lvlText w:val="(%1)"/>
      <w:legacy w:legacy="1" w:legacySpace="120" w:legacyIndent="360"/>
      <w:lvlJc w:val="left"/>
      <w:pPr>
        <w:ind w:left="36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8" w15:restartNumberingAfterBreak="0">
    <w:nsid w:val="4401176B"/>
    <w:multiLevelType w:val="hybridMultilevel"/>
    <w:tmpl w:val="BD52AB94"/>
    <w:lvl w:ilvl="0" w:tplc="369ED368">
      <w:start w:val="1"/>
      <w:numFmt w:val="bullet"/>
      <w:pStyle w:val="ListBullet1"/>
      <w:lvlText w:val=""/>
      <w:lvlJc w:val="left"/>
      <w:pPr>
        <w:ind w:left="720" w:hanging="360"/>
      </w:pPr>
      <w:rPr>
        <w:rFonts w:ascii="Symbol" w:hAnsi="Symbol" w:hint="default"/>
      </w:rPr>
    </w:lvl>
    <w:lvl w:ilvl="1" w:tplc="369ED368" w:tentative="1">
      <w:start w:val="1"/>
      <w:numFmt w:val="bullet"/>
      <w:lvlText w:val="o"/>
      <w:lvlJc w:val="left"/>
      <w:pPr>
        <w:ind w:left="1440" w:hanging="360"/>
      </w:pPr>
      <w:rPr>
        <w:rFonts w:ascii="Courier New" w:hAnsi="Courier New" w:cs="Courier New" w:hint="default"/>
      </w:rPr>
    </w:lvl>
    <w:lvl w:ilvl="2" w:tplc="AB0091B6" w:tentative="1">
      <w:start w:val="1"/>
      <w:numFmt w:val="bullet"/>
      <w:lvlText w:val=""/>
      <w:lvlJc w:val="left"/>
      <w:pPr>
        <w:ind w:left="2160" w:hanging="360"/>
      </w:pPr>
      <w:rPr>
        <w:rFonts w:ascii="Wingdings" w:hAnsi="Wingdings" w:hint="default"/>
      </w:rPr>
    </w:lvl>
    <w:lvl w:ilvl="3" w:tplc="369ED368"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9" w15:restartNumberingAfterBreak="0">
    <w:nsid w:val="45307E4B"/>
    <w:multiLevelType w:val="hybridMultilevel"/>
    <w:tmpl w:val="7226AB8C"/>
    <w:lvl w:ilvl="0" w:tplc="96664A66">
      <w:start w:val="1"/>
      <w:numFmt w:val="bullet"/>
      <w:lvlText w:val=""/>
      <w:lvlJc w:val="left"/>
      <w:pPr>
        <w:ind w:left="1080" w:hanging="360"/>
      </w:pPr>
      <w:rPr>
        <w:rFonts w:ascii="Symbol" w:hAnsi="Symbol" w:hint="default"/>
      </w:rPr>
    </w:lvl>
    <w:lvl w:ilvl="1" w:tplc="88B29BE6">
      <w:start w:val="1"/>
      <w:numFmt w:val="bullet"/>
      <w:lvlText w:val="o"/>
      <w:lvlJc w:val="left"/>
      <w:pPr>
        <w:ind w:left="1800" w:hanging="360"/>
      </w:pPr>
      <w:rPr>
        <w:rFonts w:ascii="Courier New" w:hAnsi="Courier New" w:cs="Courier New" w:hint="default"/>
      </w:rPr>
    </w:lvl>
    <w:lvl w:ilvl="2" w:tplc="68168276" w:tentative="1">
      <w:start w:val="1"/>
      <w:numFmt w:val="bullet"/>
      <w:lvlText w:val=""/>
      <w:lvlJc w:val="left"/>
      <w:pPr>
        <w:ind w:left="2520" w:hanging="360"/>
      </w:pPr>
      <w:rPr>
        <w:rFonts w:ascii="Wingdings" w:hAnsi="Wingdings" w:hint="default"/>
      </w:rPr>
    </w:lvl>
    <w:lvl w:ilvl="3" w:tplc="5CF81226" w:tentative="1">
      <w:start w:val="1"/>
      <w:numFmt w:val="bullet"/>
      <w:lvlText w:val=""/>
      <w:lvlJc w:val="left"/>
      <w:pPr>
        <w:ind w:left="3240" w:hanging="360"/>
      </w:pPr>
      <w:rPr>
        <w:rFonts w:ascii="Symbol" w:hAnsi="Symbol" w:hint="default"/>
      </w:rPr>
    </w:lvl>
    <w:lvl w:ilvl="4" w:tplc="B820243A" w:tentative="1">
      <w:start w:val="1"/>
      <w:numFmt w:val="bullet"/>
      <w:lvlText w:val="o"/>
      <w:lvlJc w:val="left"/>
      <w:pPr>
        <w:ind w:left="3960" w:hanging="360"/>
      </w:pPr>
      <w:rPr>
        <w:rFonts w:ascii="Courier New" w:hAnsi="Courier New" w:cs="Courier New" w:hint="default"/>
      </w:rPr>
    </w:lvl>
    <w:lvl w:ilvl="5" w:tplc="39C6B2E4" w:tentative="1">
      <w:start w:val="1"/>
      <w:numFmt w:val="bullet"/>
      <w:lvlText w:val=""/>
      <w:lvlJc w:val="left"/>
      <w:pPr>
        <w:ind w:left="4680" w:hanging="360"/>
      </w:pPr>
      <w:rPr>
        <w:rFonts w:ascii="Wingdings" w:hAnsi="Wingdings" w:hint="default"/>
      </w:rPr>
    </w:lvl>
    <w:lvl w:ilvl="6" w:tplc="7AFA5A70" w:tentative="1">
      <w:start w:val="1"/>
      <w:numFmt w:val="bullet"/>
      <w:lvlText w:val=""/>
      <w:lvlJc w:val="left"/>
      <w:pPr>
        <w:ind w:left="5400" w:hanging="360"/>
      </w:pPr>
      <w:rPr>
        <w:rFonts w:ascii="Symbol" w:hAnsi="Symbol" w:hint="default"/>
      </w:rPr>
    </w:lvl>
    <w:lvl w:ilvl="7" w:tplc="F9FE274E" w:tentative="1">
      <w:start w:val="1"/>
      <w:numFmt w:val="bullet"/>
      <w:lvlText w:val="o"/>
      <w:lvlJc w:val="left"/>
      <w:pPr>
        <w:ind w:left="6120" w:hanging="360"/>
      </w:pPr>
      <w:rPr>
        <w:rFonts w:ascii="Courier New" w:hAnsi="Courier New" w:cs="Courier New" w:hint="default"/>
      </w:rPr>
    </w:lvl>
    <w:lvl w:ilvl="8" w:tplc="5CE8A2FE" w:tentative="1">
      <w:start w:val="1"/>
      <w:numFmt w:val="bullet"/>
      <w:lvlText w:val=""/>
      <w:lvlJc w:val="left"/>
      <w:pPr>
        <w:ind w:left="6840" w:hanging="360"/>
      </w:pPr>
      <w:rPr>
        <w:rFonts w:ascii="Wingdings" w:hAnsi="Wingdings" w:hint="default"/>
      </w:rPr>
    </w:lvl>
  </w:abstractNum>
  <w:abstractNum w:abstractNumId="50" w15:restartNumberingAfterBreak="0">
    <w:nsid w:val="458A13D9"/>
    <w:multiLevelType w:val="singleLevel"/>
    <w:tmpl w:val="31ECA662"/>
    <w:lvl w:ilvl="0">
      <w:start w:val="1"/>
      <w:numFmt w:val="lowerLetter"/>
      <w:lvlText w:val="(%1)"/>
      <w:legacy w:legacy="1" w:legacySpace="120" w:legacyIndent="360"/>
      <w:lvlJc w:val="left"/>
      <w:pPr>
        <w:ind w:left="360" w:hanging="360"/>
      </w:pPr>
    </w:lvl>
  </w:abstractNum>
  <w:abstractNum w:abstractNumId="51" w15:restartNumberingAfterBreak="0">
    <w:nsid w:val="48ED7F2E"/>
    <w:multiLevelType w:val="hybridMultilevel"/>
    <w:tmpl w:val="09ECDE18"/>
    <w:lvl w:ilvl="0" w:tplc="0409000F">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0A38A4"/>
    <w:multiLevelType w:val="hybridMultilevel"/>
    <w:tmpl w:val="0FF6D5C2"/>
    <w:lvl w:ilvl="0" w:tplc="0DD64282">
      <w:start w:val="1"/>
      <w:numFmt w:val="lowerLetter"/>
      <w:lvlText w:val="(%1)"/>
      <w:lvlJc w:val="left"/>
      <w:pPr>
        <w:tabs>
          <w:tab w:val="num" w:pos="360"/>
        </w:tabs>
        <w:ind w:left="360" w:hanging="360"/>
      </w:pPr>
      <w:rPr>
        <w:rFonts w:ascii="Times New Roman" w:hAnsi="Times New Roman" w:cs="Times New Roman" w:hint="default"/>
        <w:sz w:val="24"/>
        <w:szCs w:val="24"/>
      </w:r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53" w15:restartNumberingAfterBreak="0">
    <w:nsid w:val="4D9101C0"/>
    <w:multiLevelType w:val="hybridMultilevel"/>
    <w:tmpl w:val="8C24DA22"/>
    <w:lvl w:ilvl="0" w:tplc="0409000F">
      <w:start w:val="1"/>
      <w:numFmt w:val="decimal"/>
      <w:lvlText w:val="%1."/>
      <w:lvlJc w:val="left"/>
      <w:pPr>
        <w:tabs>
          <w:tab w:val="num" w:pos="720"/>
        </w:tabs>
        <w:ind w:left="720" w:hanging="360"/>
      </w:pPr>
      <w:rPr>
        <w:rFonts w:hint="default"/>
      </w:rPr>
    </w:lvl>
    <w:lvl w:ilvl="1" w:tplc="153858BC">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4" w15:restartNumberingAfterBreak="0">
    <w:nsid w:val="53D432DD"/>
    <w:multiLevelType w:val="hybridMultilevel"/>
    <w:tmpl w:val="1C66D740"/>
    <w:lvl w:ilvl="0" w:tplc="0409000F">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5" w15:restartNumberingAfterBreak="0">
    <w:nsid w:val="53F92C8C"/>
    <w:multiLevelType w:val="hybridMultilevel"/>
    <w:tmpl w:val="7CBCCE8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57" w15:restartNumberingAfterBreak="0">
    <w:nsid w:val="5983344E"/>
    <w:multiLevelType w:val="hybridMultilevel"/>
    <w:tmpl w:val="CEAAE63C"/>
    <w:lvl w:ilvl="0" w:tplc="8EFCE986">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58" w15:restartNumberingAfterBreak="0">
    <w:nsid w:val="5B046B60"/>
    <w:multiLevelType w:val="hybridMultilevel"/>
    <w:tmpl w:val="06B2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DF308E4"/>
    <w:multiLevelType w:val="singleLevel"/>
    <w:tmpl w:val="C338D338"/>
    <w:lvl w:ilvl="0">
      <w:start w:val="1"/>
      <w:numFmt w:val="none"/>
      <w:lvlText w:val=""/>
      <w:legacy w:legacy="1" w:legacySpace="120" w:legacyIndent="360"/>
      <w:lvlJc w:val="left"/>
      <w:pPr>
        <w:ind w:left="1511" w:hanging="360"/>
      </w:pPr>
      <w:rPr>
        <w:rFonts w:ascii="Symbol" w:hAnsi="Symbol" w:cs="Symbol" w:hint="default"/>
      </w:rPr>
    </w:lvl>
  </w:abstractNum>
  <w:abstractNum w:abstractNumId="60" w15:restartNumberingAfterBreak="0">
    <w:nsid w:val="610844A3"/>
    <w:multiLevelType w:val="hybridMultilevel"/>
    <w:tmpl w:val="8A2AFABE"/>
    <w:lvl w:ilvl="0" w:tplc="D58ACB36">
      <w:start w:val="1"/>
      <w:numFmt w:val="lowerLetter"/>
      <w:lvlText w:val="(%1)"/>
      <w:lvlJc w:val="left"/>
      <w:pPr>
        <w:tabs>
          <w:tab w:val="num" w:pos="720"/>
        </w:tabs>
        <w:ind w:left="720" w:hanging="360"/>
      </w:pPr>
      <w:rPr>
        <w:rFonts w:ascii="Arial" w:hAnsi="Arial" w:cs="Arial" w:hint="default"/>
        <w:b w:val="0"/>
        <w:i w:val="0"/>
        <w:color w:val="auto"/>
        <w:sz w:val="24"/>
        <w:szCs w:val="24"/>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66870C68"/>
    <w:multiLevelType w:val="hybridMultilevel"/>
    <w:tmpl w:val="E9782A62"/>
    <w:lvl w:ilvl="0" w:tplc="5364A790">
      <w:start w:val="2"/>
      <w:numFmt w:val="decimal"/>
      <w:pStyle w:val="sectionVheader"/>
      <w:lvlText w:val="%1."/>
      <w:lvlJc w:val="left"/>
      <w:pPr>
        <w:tabs>
          <w:tab w:val="num" w:pos="1080"/>
        </w:tabs>
        <w:ind w:left="1080" w:hanging="360"/>
      </w:pPr>
      <w:rPr>
        <w:rFonts w:ascii="Times New Roman" w:hAnsi="Times New Roman" w:cs="Times New Roman" w:hint="default"/>
        <w:b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76B4EE9"/>
    <w:multiLevelType w:val="multilevel"/>
    <w:tmpl w:val="CD6ADC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6BEF06C7"/>
    <w:multiLevelType w:val="hybridMultilevel"/>
    <w:tmpl w:val="403CBAF0"/>
    <w:lvl w:ilvl="0" w:tplc="A73AC7C2">
      <w:start w:val="1"/>
      <w:numFmt w:val="lowerRoman"/>
      <w:lvlText w:val="(%1)"/>
      <w:lvlJc w:val="left"/>
      <w:pPr>
        <w:ind w:left="1440" w:hanging="720"/>
      </w:pPr>
      <w:rPr>
        <w:rFonts w:hint="default"/>
      </w:rPr>
    </w:lvl>
    <w:lvl w:ilvl="1" w:tplc="01240EEA">
      <w:start w:val="1"/>
      <w:numFmt w:val="lowerLetter"/>
      <w:lvlText w:val="(%2)"/>
      <w:lvlJc w:val="left"/>
      <w:pPr>
        <w:ind w:left="1170" w:hanging="360"/>
      </w:pPr>
      <w:rPr>
        <w:rFonts w:hint="default"/>
      </w:rPr>
    </w:lvl>
    <w:lvl w:ilvl="2" w:tplc="662AF03A">
      <w:start w:val="1"/>
      <w:numFmt w:val="lowerRoman"/>
      <w:lvlText w:val="%3."/>
      <w:lvlJc w:val="right"/>
      <w:pPr>
        <w:ind w:left="2520" w:hanging="180"/>
      </w:pPr>
    </w:lvl>
    <w:lvl w:ilvl="3" w:tplc="7152B5A8" w:tentative="1">
      <w:start w:val="1"/>
      <w:numFmt w:val="decimal"/>
      <w:lvlText w:val="%4."/>
      <w:lvlJc w:val="left"/>
      <w:pPr>
        <w:ind w:left="3240" w:hanging="360"/>
      </w:pPr>
    </w:lvl>
    <w:lvl w:ilvl="4" w:tplc="8D7EB0B2" w:tentative="1">
      <w:start w:val="1"/>
      <w:numFmt w:val="lowerLetter"/>
      <w:lvlText w:val="%5."/>
      <w:lvlJc w:val="left"/>
      <w:pPr>
        <w:ind w:left="3960" w:hanging="360"/>
      </w:pPr>
    </w:lvl>
    <w:lvl w:ilvl="5" w:tplc="4A668E58" w:tentative="1">
      <w:start w:val="1"/>
      <w:numFmt w:val="lowerRoman"/>
      <w:lvlText w:val="%6."/>
      <w:lvlJc w:val="right"/>
      <w:pPr>
        <w:ind w:left="4680" w:hanging="180"/>
      </w:pPr>
    </w:lvl>
    <w:lvl w:ilvl="6" w:tplc="4D029960" w:tentative="1">
      <w:start w:val="1"/>
      <w:numFmt w:val="decimal"/>
      <w:lvlText w:val="%7."/>
      <w:lvlJc w:val="left"/>
      <w:pPr>
        <w:ind w:left="5400" w:hanging="360"/>
      </w:pPr>
    </w:lvl>
    <w:lvl w:ilvl="7" w:tplc="7B9691AA" w:tentative="1">
      <w:start w:val="1"/>
      <w:numFmt w:val="lowerLetter"/>
      <w:lvlText w:val="%8."/>
      <w:lvlJc w:val="left"/>
      <w:pPr>
        <w:ind w:left="6120" w:hanging="360"/>
      </w:pPr>
    </w:lvl>
    <w:lvl w:ilvl="8" w:tplc="88E41338" w:tentative="1">
      <w:start w:val="1"/>
      <w:numFmt w:val="lowerRoman"/>
      <w:lvlText w:val="%9."/>
      <w:lvlJc w:val="right"/>
      <w:pPr>
        <w:ind w:left="6840" w:hanging="180"/>
      </w:pPr>
    </w:lvl>
  </w:abstractNum>
  <w:abstractNum w:abstractNumId="64" w15:restartNumberingAfterBreak="0">
    <w:nsid w:val="6D64614C"/>
    <w:multiLevelType w:val="hybridMultilevel"/>
    <w:tmpl w:val="CCCC21A8"/>
    <w:lvl w:ilvl="0" w:tplc="F8BA8444">
      <w:start w:val="1"/>
      <w:numFmt w:val="bullet"/>
      <w:pStyle w:val="Header1-Clauses"/>
      <w:lvlText w:val=""/>
      <w:lvlJc w:val="left"/>
      <w:pPr>
        <w:ind w:left="720" w:hanging="360"/>
      </w:pPr>
      <w:rPr>
        <w:rFonts w:ascii="Symbol" w:hAnsi="Symbol" w:hint="default"/>
      </w:rPr>
    </w:lvl>
    <w:lvl w:ilvl="1" w:tplc="BD643882" w:tentative="1">
      <w:start w:val="1"/>
      <w:numFmt w:val="bullet"/>
      <w:lvlText w:val="o"/>
      <w:lvlJc w:val="left"/>
      <w:pPr>
        <w:ind w:left="1440" w:hanging="360"/>
      </w:pPr>
      <w:rPr>
        <w:rFonts w:ascii="Courier New" w:hAnsi="Courier New" w:cs="Courier New" w:hint="default"/>
      </w:rPr>
    </w:lvl>
    <w:lvl w:ilvl="2" w:tplc="2AA2D0A0" w:tentative="1">
      <w:start w:val="1"/>
      <w:numFmt w:val="bullet"/>
      <w:lvlText w:val=""/>
      <w:lvlJc w:val="left"/>
      <w:pPr>
        <w:ind w:left="2160" w:hanging="360"/>
      </w:pPr>
      <w:rPr>
        <w:rFonts w:ascii="Wingdings" w:hAnsi="Wingdings" w:hint="default"/>
      </w:rPr>
    </w:lvl>
    <w:lvl w:ilvl="3" w:tplc="23BEA352" w:tentative="1">
      <w:start w:val="1"/>
      <w:numFmt w:val="bullet"/>
      <w:lvlText w:val=""/>
      <w:lvlJc w:val="left"/>
      <w:pPr>
        <w:ind w:left="2880" w:hanging="360"/>
      </w:pPr>
      <w:rPr>
        <w:rFonts w:ascii="Symbol" w:hAnsi="Symbol" w:hint="default"/>
      </w:rPr>
    </w:lvl>
    <w:lvl w:ilvl="4" w:tplc="176494C4" w:tentative="1">
      <w:start w:val="1"/>
      <w:numFmt w:val="bullet"/>
      <w:lvlText w:val="o"/>
      <w:lvlJc w:val="left"/>
      <w:pPr>
        <w:ind w:left="3600" w:hanging="360"/>
      </w:pPr>
      <w:rPr>
        <w:rFonts w:ascii="Courier New" w:hAnsi="Courier New" w:cs="Courier New" w:hint="default"/>
      </w:rPr>
    </w:lvl>
    <w:lvl w:ilvl="5" w:tplc="C8D07E40" w:tentative="1">
      <w:start w:val="1"/>
      <w:numFmt w:val="bullet"/>
      <w:lvlText w:val=""/>
      <w:lvlJc w:val="left"/>
      <w:pPr>
        <w:ind w:left="4320" w:hanging="360"/>
      </w:pPr>
      <w:rPr>
        <w:rFonts w:ascii="Wingdings" w:hAnsi="Wingdings" w:hint="default"/>
      </w:rPr>
    </w:lvl>
    <w:lvl w:ilvl="6" w:tplc="E86C23F0" w:tentative="1">
      <w:start w:val="1"/>
      <w:numFmt w:val="bullet"/>
      <w:lvlText w:val=""/>
      <w:lvlJc w:val="left"/>
      <w:pPr>
        <w:ind w:left="5040" w:hanging="360"/>
      </w:pPr>
      <w:rPr>
        <w:rFonts w:ascii="Symbol" w:hAnsi="Symbol" w:hint="default"/>
      </w:rPr>
    </w:lvl>
    <w:lvl w:ilvl="7" w:tplc="10ECA8D6" w:tentative="1">
      <w:start w:val="1"/>
      <w:numFmt w:val="bullet"/>
      <w:lvlText w:val="o"/>
      <w:lvlJc w:val="left"/>
      <w:pPr>
        <w:ind w:left="5760" w:hanging="360"/>
      </w:pPr>
      <w:rPr>
        <w:rFonts w:ascii="Courier New" w:hAnsi="Courier New" w:cs="Courier New" w:hint="default"/>
      </w:rPr>
    </w:lvl>
    <w:lvl w:ilvl="8" w:tplc="98AC89A6" w:tentative="1">
      <w:start w:val="1"/>
      <w:numFmt w:val="bullet"/>
      <w:lvlText w:val=""/>
      <w:lvlJc w:val="left"/>
      <w:pPr>
        <w:ind w:left="6480" w:hanging="360"/>
      </w:pPr>
      <w:rPr>
        <w:rFonts w:ascii="Wingdings" w:hAnsi="Wingdings" w:hint="default"/>
      </w:rPr>
    </w:lvl>
  </w:abstractNum>
  <w:abstractNum w:abstractNumId="65" w15:restartNumberingAfterBreak="0">
    <w:nsid w:val="6EF7501C"/>
    <w:multiLevelType w:val="hybridMultilevel"/>
    <w:tmpl w:val="3EC09B52"/>
    <w:lvl w:ilvl="0" w:tplc="448C2F7A">
      <w:start w:val="1"/>
      <w:numFmt w:val="lowerLetter"/>
      <w:lvlText w:val="(%1)"/>
      <w:lvlJc w:val="left"/>
      <w:pPr>
        <w:tabs>
          <w:tab w:val="num" w:pos="360"/>
        </w:tabs>
        <w:ind w:left="360" w:hanging="360"/>
      </w:pPr>
      <w:rPr>
        <w:rFonts w:ascii="Times New Roman" w:hAnsi="Times New Roman" w:cs="Times New Roman" w:hint="default"/>
        <w:i/>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6F59666A"/>
    <w:multiLevelType w:val="hybridMultilevel"/>
    <w:tmpl w:val="8E0E10A4"/>
    <w:lvl w:ilvl="0" w:tplc="E3AE1752">
      <w:start w:val="1"/>
      <w:numFmt w:val="bullet"/>
      <w:lvlText w:val=""/>
      <w:lvlJc w:val="left"/>
      <w:pPr>
        <w:tabs>
          <w:tab w:val="num" w:pos="720"/>
        </w:tabs>
        <w:ind w:left="720" w:hanging="360"/>
      </w:pPr>
      <w:rPr>
        <w:rFonts w:ascii="Wingdings" w:hAnsi="Wingdings" w:hint="default"/>
      </w:rPr>
    </w:lvl>
    <w:lvl w:ilvl="1" w:tplc="153858BC">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7" w15:restartNumberingAfterBreak="0">
    <w:nsid w:val="6F974DCA"/>
    <w:multiLevelType w:val="hybridMultilevel"/>
    <w:tmpl w:val="2408C0B8"/>
    <w:lvl w:ilvl="0" w:tplc="FE1C4550">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73A41FDC"/>
    <w:multiLevelType w:val="hybridMultilevel"/>
    <w:tmpl w:val="559E2614"/>
    <w:lvl w:ilvl="0" w:tplc="0409000F">
      <w:start w:val="1"/>
      <w:numFmt w:val="bullet"/>
      <w:lvlText w:val=""/>
      <w:lvlJc w:val="left"/>
      <w:pPr>
        <w:tabs>
          <w:tab w:val="num" w:pos="720"/>
        </w:tabs>
        <w:ind w:left="720" w:hanging="360"/>
      </w:pPr>
      <w:rPr>
        <w:rFonts w:ascii="Wingdings" w:hAnsi="Wingdings" w:hint="default"/>
        <w:b w:val="0"/>
        <w:i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3F304ED"/>
    <w:multiLevelType w:val="hybridMultilevel"/>
    <w:tmpl w:val="DA5463A2"/>
    <w:lvl w:ilvl="0" w:tplc="D58ACB36">
      <w:start w:val="1"/>
      <w:numFmt w:val="bullet"/>
      <w:pStyle w:val="ITBBullet"/>
      <w:lvlText w:val=""/>
      <w:lvlJc w:val="left"/>
      <w:pPr>
        <w:tabs>
          <w:tab w:val="num" w:pos="1134"/>
        </w:tabs>
        <w:ind w:left="1134" w:hanging="283"/>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4BA59E8"/>
    <w:multiLevelType w:val="singleLevel"/>
    <w:tmpl w:val="C338D338"/>
    <w:lvl w:ilvl="0">
      <w:start w:val="1"/>
      <w:numFmt w:val="none"/>
      <w:lvlText w:val=""/>
      <w:legacy w:legacy="1" w:legacySpace="120" w:legacyIndent="360"/>
      <w:lvlJc w:val="left"/>
      <w:pPr>
        <w:ind w:left="1511" w:hanging="360"/>
      </w:pPr>
      <w:rPr>
        <w:rFonts w:ascii="Symbol" w:hAnsi="Symbol" w:cs="Symbol" w:hint="default"/>
      </w:rPr>
    </w:lvl>
  </w:abstractNum>
  <w:abstractNum w:abstractNumId="71" w15:restartNumberingAfterBreak="0">
    <w:nsid w:val="76903B09"/>
    <w:multiLevelType w:val="hybridMultilevel"/>
    <w:tmpl w:val="F5BCAD8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A6E1ED2"/>
    <w:multiLevelType w:val="hybridMultilevel"/>
    <w:tmpl w:val="D456A6AE"/>
    <w:lvl w:ilvl="0" w:tplc="570C01FC">
      <w:start w:val="1"/>
      <w:numFmt w:val="bullet"/>
      <w:pStyle w:val="ListBullet"/>
      <w:lvlText w:val=""/>
      <w:lvlJc w:val="left"/>
      <w:pPr>
        <w:tabs>
          <w:tab w:val="num" w:pos="360"/>
        </w:tabs>
        <w:ind w:left="360" w:hanging="360"/>
      </w:pPr>
      <w:rPr>
        <w:rFonts w:ascii="Symbol" w:hAnsi="Symbol" w:hint="default"/>
      </w:rPr>
    </w:lvl>
    <w:lvl w:ilvl="1" w:tplc="6DE20736">
      <w:start w:val="1"/>
      <w:numFmt w:val="lowerLetter"/>
      <w:lvlText w:val="%2."/>
      <w:lvlJc w:val="left"/>
      <w:pPr>
        <w:tabs>
          <w:tab w:val="num" w:pos="1170"/>
        </w:tabs>
        <w:ind w:left="1170" w:hanging="360"/>
      </w:pPr>
    </w:lvl>
    <w:lvl w:ilvl="2" w:tplc="06FA0EB4">
      <w:start w:val="1"/>
      <w:numFmt w:val="lowerRoman"/>
      <w:lvlText w:val="%3."/>
      <w:lvlJc w:val="right"/>
      <w:pPr>
        <w:tabs>
          <w:tab w:val="num" w:pos="1890"/>
        </w:tabs>
        <w:ind w:left="1890" w:hanging="180"/>
      </w:pPr>
    </w:lvl>
    <w:lvl w:ilvl="3" w:tplc="71F67420">
      <w:start w:val="1"/>
      <w:numFmt w:val="decimal"/>
      <w:lvlText w:val="%4."/>
      <w:lvlJc w:val="left"/>
      <w:pPr>
        <w:tabs>
          <w:tab w:val="num" w:pos="2610"/>
        </w:tabs>
        <w:ind w:left="2610" w:hanging="360"/>
      </w:pPr>
    </w:lvl>
    <w:lvl w:ilvl="4" w:tplc="68202C68">
      <w:start w:val="1"/>
      <w:numFmt w:val="lowerLetter"/>
      <w:lvlText w:val="%5."/>
      <w:lvlJc w:val="left"/>
      <w:pPr>
        <w:tabs>
          <w:tab w:val="num" w:pos="3330"/>
        </w:tabs>
        <w:ind w:left="3330" w:hanging="360"/>
      </w:pPr>
    </w:lvl>
    <w:lvl w:ilvl="5" w:tplc="E73CA40C">
      <w:start w:val="1"/>
      <w:numFmt w:val="lowerRoman"/>
      <w:lvlText w:val="%6."/>
      <w:lvlJc w:val="right"/>
      <w:pPr>
        <w:tabs>
          <w:tab w:val="num" w:pos="4050"/>
        </w:tabs>
        <w:ind w:left="4050" w:hanging="180"/>
      </w:pPr>
    </w:lvl>
    <w:lvl w:ilvl="6" w:tplc="F2646B9E">
      <w:start w:val="1"/>
      <w:numFmt w:val="decimal"/>
      <w:lvlText w:val="%7."/>
      <w:lvlJc w:val="left"/>
      <w:pPr>
        <w:tabs>
          <w:tab w:val="num" w:pos="4770"/>
        </w:tabs>
        <w:ind w:left="4770" w:hanging="360"/>
      </w:pPr>
    </w:lvl>
    <w:lvl w:ilvl="7" w:tplc="EC46C4B2">
      <w:start w:val="1"/>
      <w:numFmt w:val="lowerLetter"/>
      <w:lvlText w:val="%8."/>
      <w:lvlJc w:val="left"/>
      <w:pPr>
        <w:tabs>
          <w:tab w:val="num" w:pos="5490"/>
        </w:tabs>
        <w:ind w:left="5490" w:hanging="360"/>
      </w:pPr>
    </w:lvl>
    <w:lvl w:ilvl="8" w:tplc="54245B3A">
      <w:start w:val="1"/>
      <w:numFmt w:val="lowerRoman"/>
      <w:lvlText w:val="%9."/>
      <w:lvlJc w:val="right"/>
      <w:pPr>
        <w:tabs>
          <w:tab w:val="num" w:pos="6210"/>
        </w:tabs>
        <w:ind w:left="6210" w:hanging="180"/>
      </w:pPr>
    </w:lvl>
  </w:abstractNum>
  <w:abstractNum w:abstractNumId="73" w15:restartNumberingAfterBreak="0">
    <w:nsid w:val="7A902CDC"/>
    <w:multiLevelType w:val="hybridMultilevel"/>
    <w:tmpl w:val="5026336E"/>
    <w:lvl w:ilvl="0" w:tplc="04090017">
      <w:start w:val="1"/>
      <w:numFmt w:val="decimal"/>
      <w:pStyle w:val="UNRATORANNEXH1"/>
      <w:lvlText w:val="Annex %1."/>
      <w:lvlJc w:val="left"/>
      <w:pPr>
        <w:ind w:left="360" w:hanging="360"/>
      </w:pPr>
      <w:rPr>
        <w:rFonts w:ascii="Times New Roman" w:hAnsi="Times New Roman" w:cs="Times New Roman" w:hint="default"/>
      </w:rPr>
    </w:lvl>
    <w:lvl w:ilvl="1" w:tplc="369ED368">
      <w:start w:val="1"/>
      <w:numFmt w:val="lowerLetter"/>
      <w:lvlText w:val="%2."/>
      <w:lvlJc w:val="left"/>
      <w:pPr>
        <w:ind w:left="1080" w:hanging="360"/>
      </w:pPr>
      <w:rPr>
        <w:rFonts w:ascii="Times New Roman" w:hAnsi="Times New Roman" w:cs="Times New Roman"/>
      </w:rPr>
    </w:lvl>
    <w:lvl w:ilvl="2" w:tplc="AB0091B6">
      <w:start w:val="1"/>
      <w:numFmt w:val="lowerRoman"/>
      <w:lvlText w:val="%3."/>
      <w:lvlJc w:val="right"/>
      <w:pPr>
        <w:ind w:left="1800" w:hanging="180"/>
      </w:pPr>
      <w:rPr>
        <w:rFonts w:ascii="Times New Roman" w:hAnsi="Times New Roman" w:cs="Times New Roman"/>
      </w:rPr>
    </w:lvl>
    <w:lvl w:ilvl="3" w:tplc="369ED368">
      <w:start w:val="1"/>
      <w:numFmt w:val="decimal"/>
      <w:lvlText w:val="%4."/>
      <w:lvlJc w:val="left"/>
      <w:pPr>
        <w:ind w:left="2520" w:hanging="360"/>
      </w:pPr>
      <w:rPr>
        <w:rFonts w:ascii="Times New Roman" w:hAnsi="Times New Roman" w:cs="Times New Roman"/>
      </w:rPr>
    </w:lvl>
    <w:lvl w:ilvl="4" w:tplc="04090019">
      <w:start w:val="1"/>
      <w:numFmt w:val="lowerLetter"/>
      <w:lvlText w:val="%5."/>
      <w:lvlJc w:val="left"/>
      <w:pPr>
        <w:ind w:left="3240" w:hanging="360"/>
      </w:pPr>
      <w:rPr>
        <w:rFonts w:ascii="Times New Roman" w:hAnsi="Times New Roman" w:cs="Times New Roman"/>
      </w:rPr>
    </w:lvl>
    <w:lvl w:ilvl="5" w:tplc="0409001B">
      <w:start w:val="1"/>
      <w:numFmt w:val="lowerRoman"/>
      <w:lvlText w:val="%6."/>
      <w:lvlJc w:val="right"/>
      <w:pPr>
        <w:ind w:left="3960" w:hanging="180"/>
      </w:pPr>
      <w:rPr>
        <w:rFonts w:ascii="Times New Roman" w:hAnsi="Times New Roman" w:cs="Times New Roman"/>
      </w:rPr>
    </w:lvl>
    <w:lvl w:ilvl="6" w:tplc="0409000F">
      <w:start w:val="1"/>
      <w:numFmt w:val="decimal"/>
      <w:lvlText w:val="%7."/>
      <w:lvlJc w:val="left"/>
      <w:pPr>
        <w:ind w:left="4680" w:hanging="360"/>
      </w:pPr>
      <w:rPr>
        <w:rFonts w:ascii="Times New Roman" w:hAnsi="Times New Roman" w:cs="Times New Roman"/>
      </w:rPr>
    </w:lvl>
    <w:lvl w:ilvl="7" w:tplc="04090019">
      <w:start w:val="1"/>
      <w:numFmt w:val="lowerLetter"/>
      <w:lvlText w:val="%8."/>
      <w:lvlJc w:val="left"/>
      <w:pPr>
        <w:ind w:left="5400" w:hanging="360"/>
      </w:pPr>
      <w:rPr>
        <w:rFonts w:ascii="Times New Roman" w:hAnsi="Times New Roman" w:cs="Times New Roman"/>
      </w:rPr>
    </w:lvl>
    <w:lvl w:ilvl="8" w:tplc="0409001B">
      <w:start w:val="1"/>
      <w:numFmt w:val="lowerRoman"/>
      <w:lvlText w:val="%9."/>
      <w:lvlJc w:val="right"/>
      <w:pPr>
        <w:ind w:left="6120" w:hanging="180"/>
      </w:pPr>
      <w:rPr>
        <w:rFonts w:ascii="Times New Roman" w:hAnsi="Times New Roman" w:cs="Times New Roman"/>
      </w:rPr>
    </w:lvl>
  </w:abstractNum>
  <w:abstractNum w:abstractNumId="74" w15:restartNumberingAfterBreak="0">
    <w:nsid w:val="7C577456"/>
    <w:multiLevelType w:val="singleLevel"/>
    <w:tmpl w:val="1898EB0E"/>
    <w:lvl w:ilvl="0">
      <w:start w:val="1"/>
      <w:numFmt w:val="none"/>
      <w:lvlText w:val=""/>
      <w:lvlJc w:val="left"/>
      <w:pPr>
        <w:ind w:left="720" w:hanging="360"/>
      </w:pPr>
      <w:rPr>
        <w:rFonts w:ascii="Symbol" w:hAnsi="Symbol" w:cs="Symbol" w:hint="default"/>
        <w:color w:val="auto"/>
      </w:rPr>
    </w:lvl>
  </w:abstractNum>
  <w:abstractNum w:abstractNumId="75" w15:restartNumberingAfterBreak="0">
    <w:nsid w:val="7CA63CBF"/>
    <w:multiLevelType w:val="multilevel"/>
    <w:tmpl w:val="132E39A6"/>
    <w:lvl w:ilvl="0">
      <w:start w:val="1"/>
      <w:numFmt w:val="decimal"/>
      <w:pStyle w:val="S1ClauseHead"/>
      <w:isLgl/>
      <w:lvlText w:val="%1"/>
      <w:lvlJc w:val="left"/>
      <w:pPr>
        <w:tabs>
          <w:tab w:val="num" w:pos="567"/>
        </w:tabs>
        <w:ind w:left="567" w:hanging="567"/>
      </w:pPr>
      <w:rPr>
        <w:rFonts w:hint="default"/>
      </w:rPr>
    </w:lvl>
    <w:lvl w:ilvl="1">
      <w:start w:val="1"/>
      <w:numFmt w:val="decimal"/>
      <w:pStyle w:val="S1SubClText"/>
      <w:lvlText w:val="%1.%2"/>
      <w:lvlJc w:val="left"/>
      <w:pPr>
        <w:tabs>
          <w:tab w:val="num" w:pos="567"/>
        </w:tabs>
        <w:ind w:left="567" w:hanging="567"/>
      </w:pPr>
      <w:rPr>
        <w:rFonts w:hint="default"/>
      </w:rPr>
    </w:lvl>
    <w:lvl w:ilvl="2">
      <w:start w:val="1"/>
      <w:numFmt w:val="lowerLetter"/>
      <w:pStyle w:val="S1-aText"/>
      <w:lvlText w:val="(%3)"/>
      <w:lvlJc w:val="left"/>
      <w:pPr>
        <w:tabs>
          <w:tab w:val="num" w:pos="1134"/>
        </w:tabs>
        <w:ind w:left="1134" w:hanging="567"/>
      </w:pPr>
      <w:rPr>
        <w:rFonts w:hint="default"/>
      </w:rPr>
    </w:lvl>
    <w:lvl w:ilvl="3">
      <w:start w:val="1"/>
      <w:numFmt w:val="lowerRoman"/>
      <w:pStyle w:val="S1-iText"/>
      <w:lvlText w:val="(%4)"/>
      <w:lvlJc w:val="left"/>
      <w:pPr>
        <w:tabs>
          <w:tab w:val="num" w:pos="2268"/>
        </w:tabs>
        <w:ind w:left="2268" w:hanging="1134"/>
      </w:pPr>
      <w:rPr>
        <w:rFonts w:hint="default"/>
      </w:rPr>
    </w:lvl>
    <w:lvl w:ilvl="4">
      <w:start w:val="1"/>
      <w:numFmt w:val="decimal"/>
      <w:lvlRestart w:val="0"/>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7FE00EDC"/>
    <w:multiLevelType w:val="hybridMultilevel"/>
    <w:tmpl w:val="1C7033F4"/>
    <w:lvl w:ilvl="0" w:tplc="FFFFFFFF">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9"/>
  </w:num>
  <w:num w:numId="3">
    <w:abstractNumId w:val="59"/>
  </w:num>
  <w:num w:numId="4">
    <w:abstractNumId w:val="10"/>
  </w:num>
  <w:num w:numId="5">
    <w:abstractNumId w:val="41"/>
  </w:num>
  <w:num w:numId="6">
    <w:abstractNumId w:val="23"/>
  </w:num>
  <w:num w:numId="7">
    <w:abstractNumId w:val="70"/>
  </w:num>
  <w:num w:numId="8">
    <w:abstractNumId w:val="45"/>
  </w:num>
  <w:num w:numId="9">
    <w:abstractNumId w:val="74"/>
  </w:num>
  <w:num w:numId="10">
    <w:abstractNumId w:val="26"/>
  </w:num>
  <w:num w:numId="11">
    <w:abstractNumId w:val="31"/>
  </w:num>
  <w:num w:numId="12">
    <w:abstractNumId w:val="42"/>
  </w:num>
  <w:num w:numId="13">
    <w:abstractNumId w:val="50"/>
  </w:num>
  <w:num w:numId="14">
    <w:abstractNumId w:val="47"/>
  </w:num>
  <w:num w:numId="15">
    <w:abstractNumId w:val="72"/>
  </w:num>
  <w:num w:numId="16">
    <w:abstractNumId w:val="18"/>
  </w:num>
  <w:num w:numId="17">
    <w:abstractNumId w:val="9"/>
  </w:num>
  <w:num w:numId="18">
    <w:abstractNumId w:val="38"/>
  </w:num>
  <w:num w:numId="19">
    <w:abstractNumId w:val="68"/>
  </w:num>
  <w:num w:numId="20">
    <w:abstractNumId w:val="34"/>
  </w:num>
  <w:num w:numId="21">
    <w:abstractNumId w:val="29"/>
  </w:num>
  <w:num w:numId="22">
    <w:abstractNumId w:val="51"/>
  </w:num>
  <w:num w:numId="23">
    <w:abstractNumId w:val="1"/>
  </w:num>
  <w:num w:numId="24">
    <w:abstractNumId w:val="15"/>
  </w:num>
  <w:num w:numId="25">
    <w:abstractNumId w:val="30"/>
  </w:num>
  <w:num w:numId="26">
    <w:abstractNumId w:val="60"/>
  </w:num>
  <w:num w:numId="27">
    <w:abstractNumId w:val="32"/>
  </w:num>
  <w:num w:numId="28">
    <w:abstractNumId w:val="63"/>
  </w:num>
  <w:num w:numId="29">
    <w:abstractNumId w:val="57"/>
  </w:num>
  <w:num w:numId="30">
    <w:abstractNumId w:val="43"/>
  </w:num>
  <w:num w:numId="31">
    <w:abstractNumId w:val="7"/>
  </w:num>
  <w:num w:numId="32">
    <w:abstractNumId w:val="67"/>
  </w:num>
  <w:num w:numId="33">
    <w:abstractNumId w:val="17"/>
  </w:num>
  <w:num w:numId="34">
    <w:abstractNumId w:val="58"/>
  </w:num>
  <w:num w:numId="35">
    <w:abstractNumId w:val="13"/>
  </w:num>
  <w:num w:numId="36">
    <w:abstractNumId w:val="19"/>
  </w:num>
  <w:num w:numId="37">
    <w:abstractNumId w:val="20"/>
  </w:num>
  <w:num w:numId="38">
    <w:abstractNumId w:val="33"/>
  </w:num>
  <w:num w:numId="39">
    <w:abstractNumId w:val="36"/>
  </w:num>
  <w:num w:numId="40">
    <w:abstractNumId w:val="27"/>
  </w:num>
  <w:num w:numId="41">
    <w:abstractNumId w:val="14"/>
  </w:num>
  <w:num w:numId="42">
    <w:abstractNumId w:val="22"/>
  </w:num>
  <w:num w:numId="43">
    <w:abstractNumId w:val="12"/>
  </w:num>
  <w:num w:numId="44">
    <w:abstractNumId w:val="76"/>
  </w:num>
  <w:num w:numId="45">
    <w:abstractNumId w:val="28"/>
  </w:num>
  <w:num w:numId="46">
    <w:abstractNumId w:val="3"/>
  </w:num>
  <w:num w:numId="47">
    <w:abstractNumId w:val="61"/>
  </w:num>
  <w:num w:numId="48">
    <w:abstractNumId w:val="64"/>
  </w:num>
  <w:num w:numId="49">
    <w:abstractNumId w:val="16"/>
  </w:num>
  <w:num w:numId="50">
    <w:abstractNumId w:val="69"/>
  </w:num>
  <w:num w:numId="51">
    <w:abstractNumId w:val="35"/>
  </w:num>
  <w:num w:numId="52">
    <w:abstractNumId w:val="73"/>
  </w:num>
  <w:num w:numId="53">
    <w:abstractNumId w:val="8"/>
  </w:num>
  <w:num w:numId="54">
    <w:abstractNumId w:val="11"/>
  </w:num>
  <w:num w:numId="55">
    <w:abstractNumId w:val="4"/>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6">
    <w:abstractNumId w:val="0"/>
  </w:num>
  <w:num w:numId="57">
    <w:abstractNumId w:val="48"/>
  </w:num>
  <w:num w:numId="58">
    <w:abstractNumId w:val="75"/>
  </w:num>
  <w:num w:numId="59">
    <w:abstractNumId w:val="6"/>
  </w:num>
  <w:num w:numId="60">
    <w:abstractNumId w:val="56"/>
  </w:num>
  <w:num w:numId="61">
    <w:abstractNumId w:val="62"/>
  </w:num>
  <w:num w:numId="62">
    <w:abstractNumId w:val="40"/>
  </w:num>
  <w:num w:numId="63">
    <w:abstractNumId w:val="21"/>
  </w:num>
  <w:num w:numId="64">
    <w:abstractNumId w:val="66"/>
  </w:num>
  <w:num w:numId="65">
    <w:abstractNumId w:val="54"/>
  </w:num>
  <w:num w:numId="66">
    <w:abstractNumId w:val="52"/>
  </w:num>
  <w:num w:numId="67">
    <w:abstractNumId w:val="49"/>
  </w:num>
  <w:num w:numId="68">
    <w:abstractNumId w:val="25"/>
  </w:num>
  <w:num w:numId="69">
    <w:abstractNumId w:val="65"/>
  </w:num>
  <w:num w:numId="70">
    <w:abstractNumId w:val="37"/>
  </w:num>
  <w:num w:numId="71">
    <w:abstractNumId w:val="5"/>
  </w:num>
  <w:num w:numId="72">
    <w:abstractNumId w:val="24"/>
  </w:num>
  <w:num w:numId="73">
    <w:abstractNumId w:val="71"/>
  </w:num>
  <w:num w:numId="74">
    <w:abstractNumId w:val="55"/>
  </w:num>
  <w:num w:numId="75">
    <w:abstractNumId w:val="44"/>
  </w:num>
  <w:num w:numId="76">
    <w:abstractNumId w:val="53"/>
  </w:num>
  <w:num w:numId="77">
    <w:abstractNumId w:val="4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360"/>
  <w:hyphenationZone w:val="987"/>
  <w:doNotHyphenateCaps/>
  <w:drawingGridHorizontalSpacing w:val="120"/>
  <w:displayHorizontalDrawingGridEvery w:val="0"/>
  <w:displayVerticalDrawingGridEvery w:val="0"/>
  <w:doNotShadeFormData/>
  <w:characterSpacingControl w:val="doNotCompress"/>
  <w:savePreviewPicture/>
  <w:doNotValidateAgainstSchema/>
  <w:doNotDemarcateInvalidXml/>
  <w:hdrShapeDefaults>
    <o:shapedefaults v:ext="edit" spidmax="2049"/>
  </w:hdrShapeDefaults>
  <w:footnotePr>
    <w:footnote w:id="-1"/>
    <w:footnote w:id="0"/>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40AC"/>
    <w:rsid w:val="00000547"/>
    <w:rsid w:val="000006DE"/>
    <w:rsid w:val="0000079F"/>
    <w:rsid w:val="0000275A"/>
    <w:rsid w:val="00002F36"/>
    <w:rsid w:val="00004030"/>
    <w:rsid w:val="00004722"/>
    <w:rsid w:val="00004802"/>
    <w:rsid w:val="00004D2A"/>
    <w:rsid w:val="000062C2"/>
    <w:rsid w:val="000065DB"/>
    <w:rsid w:val="00006B34"/>
    <w:rsid w:val="00007911"/>
    <w:rsid w:val="00010052"/>
    <w:rsid w:val="0001017F"/>
    <w:rsid w:val="00011445"/>
    <w:rsid w:val="00011B7F"/>
    <w:rsid w:val="00011D51"/>
    <w:rsid w:val="0001208C"/>
    <w:rsid w:val="00013135"/>
    <w:rsid w:val="00014022"/>
    <w:rsid w:val="0001428C"/>
    <w:rsid w:val="000146BC"/>
    <w:rsid w:val="0001491E"/>
    <w:rsid w:val="00014922"/>
    <w:rsid w:val="0001594B"/>
    <w:rsid w:val="00016B30"/>
    <w:rsid w:val="00017993"/>
    <w:rsid w:val="00017E2A"/>
    <w:rsid w:val="00020782"/>
    <w:rsid w:val="00020C5F"/>
    <w:rsid w:val="0002181D"/>
    <w:rsid w:val="00022409"/>
    <w:rsid w:val="00022985"/>
    <w:rsid w:val="000229F6"/>
    <w:rsid w:val="00022F16"/>
    <w:rsid w:val="0002347E"/>
    <w:rsid w:val="00023663"/>
    <w:rsid w:val="000250D4"/>
    <w:rsid w:val="0002527E"/>
    <w:rsid w:val="000258F0"/>
    <w:rsid w:val="000265A9"/>
    <w:rsid w:val="000267DA"/>
    <w:rsid w:val="00027105"/>
    <w:rsid w:val="0002731D"/>
    <w:rsid w:val="0002760B"/>
    <w:rsid w:val="00027F20"/>
    <w:rsid w:val="000310E7"/>
    <w:rsid w:val="00031951"/>
    <w:rsid w:val="000324FD"/>
    <w:rsid w:val="00033E2D"/>
    <w:rsid w:val="00034250"/>
    <w:rsid w:val="000343DB"/>
    <w:rsid w:val="000346B2"/>
    <w:rsid w:val="00034FEE"/>
    <w:rsid w:val="00035BC3"/>
    <w:rsid w:val="00035D7E"/>
    <w:rsid w:val="00036428"/>
    <w:rsid w:val="00037125"/>
    <w:rsid w:val="00041295"/>
    <w:rsid w:val="000412F7"/>
    <w:rsid w:val="00041D35"/>
    <w:rsid w:val="00042129"/>
    <w:rsid w:val="0004259A"/>
    <w:rsid w:val="000426E4"/>
    <w:rsid w:val="0004508E"/>
    <w:rsid w:val="00046A32"/>
    <w:rsid w:val="00046EEE"/>
    <w:rsid w:val="00047A60"/>
    <w:rsid w:val="0005005C"/>
    <w:rsid w:val="000500C6"/>
    <w:rsid w:val="000523EA"/>
    <w:rsid w:val="00052521"/>
    <w:rsid w:val="0005253E"/>
    <w:rsid w:val="00052C31"/>
    <w:rsid w:val="00053C6F"/>
    <w:rsid w:val="0005446F"/>
    <w:rsid w:val="00054C8F"/>
    <w:rsid w:val="000562DE"/>
    <w:rsid w:val="000571F8"/>
    <w:rsid w:val="00057431"/>
    <w:rsid w:val="0005792A"/>
    <w:rsid w:val="00057D29"/>
    <w:rsid w:val="00057DB2"/>
    <w:rsid w:val="0006070E"/>
    <w:rsid w:val="00061063"/>
    <w:rsid w:val="0006116C"/>
    <w:rsid w:val="00061956"/>
    <w:rsid w:val="00063D5C"/>
    <w:rsid w:val="0006449B"/>
    <w:rsid w:val="000662FA"/>
    <w:rsid w:val="0006631D"/>
    <w:rsid w:val="0006650B"/>
    <w:rsid w:val="00066678"/>
    <w:rsid w:val="00066C3D"/>
    <w:rsid w:val="00070574"/>
    <w:rsid w:val="00070692"/>
    <w:rsid w:val="000711B6"/>
    <w:rsid w:val="0007142B"/>
    <w:rsid w:val="00071A56"/>
    <w:rsid w:val="00071B7D"/>
    <w:rsid w:val="00071E63"/>
    <w:rsid w:val="0007331C"/>
    <w:rsid w:val="00073D2B"/>
    <w:rsid w:val="00074B6B"/>
    <w:rsid w:val="000757EB"/>
    <w:rsid w:val="00075983"/>
    <w:rsid w:val="00075AC3"/>
    <w:rsid w:val="00075B80"/>
    <w:rsid w:val="00076764"/>
    <w:rsid w:val="000779AD"/>
    <w:rsid w:val="00077D0F"/>
    <w:rsid w:val="00077D9F"/>
    <w:rsid w:val="000805F4"/>
    <w:rsid w:val="00081353"/>
    <w:rsid w:val="00081877"/>
    <w:rsid w:val="00081F94"/>
    <w:rsid w:val="00082F02"/>
    <w:rsid w:val="000836A9"/>
    <w:rsid w:val="00083A46"/>
    <w:rsid w:val="00085CDB"/>
    <w:rsid w:val="00086812"/>
    <w:rsid w:val="00087A6E"/>
    <w:rsid w:val="00091235"/>
    <w:rsid w:val="00091B83"/>
    <w:rsid w:val="00092644"/>
    <w:rsid w:val="00092852"/>
    <w:rsid w:val="00093E5A"/>
    <w:rsid w:val="00093ED9"/>
    <w:rsid w:val="00094356"/>
    <w:rsid w:val="00095FC4"/>
    <w:rsid w:val="000967DA"/>
    <w:rsid w:val="000970DB"/>
    <w:rsid w:val="000A1A14"/>
    <w:rsid w:val="000A3CD1"/>
    <w:rsid w:val="000A61C9"/>
    <w:rsid w:val="000A693A"/>
    <w:rsid w:val="000A6F24"/>
    <w:rsid w:val="000A735C"/>
    <w:rsid w:val="000A773C"/>
    <w:rsid w:val="000A7BD6"/>
    <w:rsid w:val="000B21C5"/>
    <w:rsid w:val="000B25D6"/>
    <w:rsid w:val="000B268E"/>
    <w:rsid w:val="000B3666"/>
    <w:rsid w:val="000B4B83"/>
    <w:rsid w:val="000B5F9A"/>
    <w:rsid w:val="000B74E6"/>
    <w:rsid w:val="000C0B0E"/>
    <w:rsid w:val="000C1894"/>
    <w:rsid w:val="000C2826"/>
    <w:rsid w:val="000C2BF0"/>
    <w:rsid w:val="000C2D24"/>
    <w:rsid w:val="000C302D"/>
    <w:rsid w:val="000C339C"/>
    <w:rsid w:val="000C4A27"/>
    <w:rsid w:val="000C62C6"/>
    <w:rsid w:val="000C69D9"/>
    <w:rsid w:val="000C790C"/>
    <w:rsid w:val="000C7E9F"/>
    <w:rsid w:val="000D0FE8"/>
    <w:rsid w:val="000D1BB8"/>
    <w:rsid w:val="000D1D37"/>
    <w:rsid w:val="000D1EB4"/>
    <w:rsid w:val="000D22FF"/>
    <w:rsid w:val="000D24E7"/>
    <w:rsid w:val="000D2DF8"/>
    <w:rsid w:val="000D368C"/>
    <w:rsid w:val="000D3EE0"/>
    <w:rsid w:val="000D493D"/>
    <w:rsid w:val="000D5FD1"/>
    <w:rsid w:val="000D710E"/>
    <w:rsid w:val="000D7A29"/>
    <w:rsid w:val="000E1891"/>
    <w:rsid w:val="000E2C13"/>
    <w:rsid w:val="000E3E74"/>
    <w:rsid w:val="000E40AC"/>
    <w:rsid w:val="000E5003"/>
    <w:rsid w:val="000E5306"/>
    <w:rsid w:val="000E553C"/>
    <w:rsid w:val="000E55B2"/>
    <w:rsid w:val="000E57C6"/>
    <w:rsid w:val="000E60F9"/>
    <w:rsid w:val="000F13B4"/>
    <w:rsid w:val="000F1B4E"/>
    <w:rsid w:val="000F1F59"/>
    <w:rsid w:val="000F3187"/>
    <w:rsid w:val="000F357E"/>
    <w:rsid w:val="000F370E"/>
    <w:rsid w:val="000F3FB5"/>
    <w:rsid w:val="000F4144"/>
    <w:rsid w:val="000F45DB"/>
    <w:rsid w:val="000F5554"/>
    <w:rsid w:val="000F5952"/>
    <w:rsid w:val="00100236"/>
    <w:rsid w:val="001017E9"/>
    <w:rsid w:val="0010312D"/>
    <w:rsid w:val="001039ED"/>
    <w:rsid w:val="00104E1C"/>
    <w:rsid w:val="00104F95"/>
    <w:rsid w:val="00106AF8"/>
    <w:rsid w:val="0010756A"/>
    <w:rsid w:val="001075AD"/>
    <w:rsid w:val="00107C5F"/>
    <w:rsid w:val="00107DDE"/>
    <w:rsid w:val="001102B5"/>
    <w:rsid w:val="001103E0"/>
    <w:rsid w:val="0011088E"/>
    <w:rsid w:val="00110BC0"/>
    <w:rsid w:val="0011168C"/>
    <w:rsid w:val="00112399"/>
    <w:rsid w:val="00113349"/>
    <w:rsid w:val="00113810"/>
    <w:rsid w:val="0011471C"/>
    <w:rsid w:val="001164FD"/>
    <w:rsid w:val="00116FDA"/>
    <w:rsid w:val="00117EA5"/>
    <w:rsid w:val="00120F78"/>
    <w:rsid w:val="00121828"/>
    <w:rsid w:val="00122C48"/>
    <w:rsid w:val="00123C17"/>
    <w:rsid w:val="00125F4F"/>
    <w:rsid w:val="0012604D"/>
    <w:rsid w:val="00127369"/>
    <w:rsid w:val="00127A2B"/>
    <w:rsid w:val="00130104"/>
    <w:rsid w:val="00130477"/>
    <w:rsid w:val="00130CB4"/>
    <w:rsid w:val="0013121E"/>
    <w:rsid w:val="0013134F"/>
    <w:rsid w:val="00132E54"/>
    <w:rsid w:val="0013381B"/>
    <w:rsid w:val="0013406A"/>
    <w:rsid w:val="001345D7"/>
    <w:rsid w:val="00135596"/>
    <w:rsid w:val="00135923"/>
    <w:rsid w:val="00135AD8"/>
    <w:rsid w:val="00136950"/>
    <w:rsid w:val="00137FAF"/>
    <w:rsid w:val="00140636"/>
    <w:rsid w:val="00140DBD"/>
    <w:rsid w:val="00141C32"/>
    <w:rsid w:val="0014283B"/>
    <w:rsid w:val="0014397F"/>
    <w:rsid w:val="00144228"/>
    <w:rsid w:val="00144AA4"/>
    <w:rsid w:val="0014557C"/>
    <w:rsid w:val="00146233"/>
    <w:rsid w:val="00146BEA"/>
    <w:rsid w:val="0014773C"/>
    <w:rsid w:val="00147A74"/>
    <w:rsid w:val="00150B73"/>
    <w:rsid w:val="00152494"/>
    <w:rsid w:val="0015256C"/>
    <w:rsid w:val="00152D1E"/>
    <w:rsid w:val="00153380"/>
    <w:rsid w:val="00153603"/>
    <w:rsid w:val="0015454A"/>
    <w:rsid w:val="00154A8B"/>
    <w:rsid w:val="00155AE5"/>
    <w:rsid w:val="00156C39"/>
    <w:rsid w:val="001574A9"/>
    <w:rsid w:val="001609EA"/>
    <w:rsid w:val="00163BBC"/>
    <w:rsid w:val="00164047"/>
    <w:rsid w:val="001645D1"/>
    <w:rsid w:val="001651A6"/>
    <w:rsid w:val="001653CE"/>
    <w:rsid w:val="0016579D"/>
    <w:rsid w:val="001667E0"/>
    <w:rsid w:val="001706DF"/>
    <w:rsid w:val="00173C8E"/>
    <w:rsid w:val="00174158"/>
    <w:rsid w:val="00174372"/>
    <w:rsid w:val="0017557D"/>
    <w:rsid w:val="00175CFC"/>
    <w:rsid w:val="00177097"/>
    <w:rsid w:val="001771E8"/>
    <w:rsid w:val="00177D7E"/>
    <w:rsid w:val="00177E44"/>
    <w:rsid w:val="00180A36"/>
    <w:rsid w:val="00183492"/>
    <w:rsid w:val="00183E74"/>
    <w:rsid w:val="00184DD1"/>
    <w:rsid w:val="00184F1B"/>
    <w:rsid w:val="00185347"/>
    <w:rsid w:val="0018584D"/>
    <w:rsid w:val="00185DEB"/>
    <w:rsid w:val="00186635"/>
    <w:rsid w:val="00186BB5"/>
    <w:rsid w:val="00187204"/>
    <w:rsid w:val="00187B68"/>
    <w:rsid w:val="00187CAB"/>
    <w:rsid w:val="00187E65"/>
    <w:rsid w:val="00190088"/>
    <w:rsid w:val="00190DD0"/>
    <w:rsid w:val="001915A5"/>
    <w:rsid w:val="00192095"/>
    <w:rsid w:val="00192F02"/>
    <w:rsid w:val="001941E7"/>
    <w:rsid w:val="00194605"/>
    <w:rsid w:val="00194890"/>
    <w:rsid w:val="00194E10"/>
    <w:rsid w:val="00195BE8"/>
    <w:rsid w:val="0019691B"/>
    <w:rsid w:val="001A052D"/>
    <w:rsid w:val="001A0BE4"/>
    <w:rsid w:val="001A14F1"/>
    <w:rsid w:val="001A1D08"/>
    <w:rsid w:val="001A1FFA"/>
    <w:rsid w:val="001A4B2D"/>
    <w:rsid w:val="001A4E1D"/>
    <w:rsid w:val="001A5608"/>
    <w:rsid w:val="001A5CEB"/>
    <w:rsid w:val="001A6B69"/>
    <w:rsid w:val="001A7385"/>
    <w:rsid w:val="001B08F4"/>
    <w:rsid w:val="001B098C"/>
    <w:rsid w:val="001B1B3A"/>
    <w:rsid w:val="001B1CC0"/>
    <w:rsid w:val="001B2393"/>
    <w:rsid w:val="001B257C"/>
    <w:rsid w:val="001B2A45"/>
    <w:rsid w:val="001B415D"/>
    <w:rsid w:val="001B49B6"/>
    <w:rsid w:val="001B5E56"/>
    <w:rsid w:val="001B6523"/>
    <w:rsid w:val="001B6893"/>
    <w:rsid w:val="001B75E1"/>
    <w:rsid w:val="001C094F"/>
    <w:rsid w:val="001C1FFC"/>
    <w:rsid w:val="001C26ED"/>
    <w:rsid w:val="001C283E"/>
    <w:rsid w:val="001C28A4"/>
    <w:rsid w:val="001C35F6"/>
    <w:rsid w:val="001C3B50"/>
    <w:rsid w:val="001C4231"/>
    <w:rsid w:val="001C4C69"/>
    <w:rsid w:val="001C66A3"/>
    <w:rsid w:val="001C6926"/>
    <w:rsid w:val="001C6FC4"/>
    <w:rsid w:val="001C71E3"/>
    <w:rsid w:val="001D1E8C"/>
    <w:rsid w:val="001D20A3"/>
    <w:rsid w:val="001D21DE"/>
    <w:rsid w:val="001D2292"/>
    <w:rsid w:val="001D42E5"/>
    <w:rsid w:val="001D46F9"/>
    <w:rsid w:val="001D5A8A"/>
    <w:rsid w:val="001D68ED"/>
    <w:rsid w:val="001D6D59"/>
    <w:rsid w:val="001D76B8"/>
    <w:rsid w:val="001E019A"/>
    <w:rsid w:val="001E03B0"/>
    <w:rsid w:val="001E17E8"/>
    <w:rsid w:val="001E19D0"/>
    <w:rsid w:val="001E29EC"/>
    <w:rsid w:val="001E2DEA"/>
    <w:rsid w:val="001E4DBE"/>
    <w:rsid w:val="001E5B38"/>
    <w:rsid w:val="001E5F08"/>
    <w:rsid w:val="001E6B6E"/>
    <w:rsid w:val="001E7791"/>
    <w:rsid w:val="001F044A"/>
    <w:rsid w:val="001F14FE"/>
    <w:rsid w:val="001F1738"/>
    <w:rsid w:val="001F1AD4"/>
    <w:rsid w:val="001F1F78"/>
    <w:rsid w:val="001F27F0"/>
    <w:rsid w:val="001F2C1E"/>
    <w:rsid w:val="001F3562"/>
    <w:rsid w:val="001F401B"/>
    <w:rsid w:val="001F43F3"/>
    <w:rsid w:val="001F4E49"/>
    <w:rsid w:val="001F56B2"/>
    <w:rsid w:val="001F577D"/>
    <w:rsid w:val="001F6944"/>
    <w:rsid w:val="001F6978"/>
    <w:rsid w:val="001F69CF"/>
    <w:rsid w:val="001F6D20"/>
    <w:rsid w:val="001F6D6D"/>
    <w:rsid w:val="001F7408"/>
    <w:rsid w:val="001F7EAA"/>
    <w:rsid w:val="0020109E"/>
    <w:rsid w:val="0020173B"/>
    <w:rsid w:val="002024D8"/>
    <w:rsid w:val="00202DE2"/>
    <w:rsid w:val="0020456A"/>
    <w:rsid w:val="00204734"/>
    <w:rsid w:val="00204BAD"/>
    <w:rsid w:val="00205357"/>
    <w:rsid w:val="002103A9"/>
    <w:rsid w:val="00211331"/>
    <w:rsid w:val="00211E25"/>
    <w:rsid w:val="00212D53"/>
    <w:rsid w:val="00213835"/>
    <w:rsid w:val="00213DD3"/>
    <w:rsid w:val="00213F58"/>
    <w:rsid w:val="002156D1"/>
    <w:rsid w:val="00215C2B"/>
    <w:rsid w:val="00216025"/>
    <w:rsid w:val="00216217"/>
    <w:rsid w:val="0021677B"/>
    <w:rsid w:val="0021692C"/>
    <w:rsid w:val="00217832"/>
    <w:rsid w:val="002203F9"/>
    <w:rsid w:val="002206B0"/>
    <w:rsid w:val="00220B5F"/>
    <w:rsid w:val="00222B3A"/>
    <w:rsid w:val="00225111"/>
    <w:rsid w:val="0022581B"/>
    <w:rsid w:val="00226D1A"/>
    <w:rsid w:val="00227325"/>
    <w:rsid w:val="002278F6"/>
    <w:rsid w:val="0023013F"/>
    <w:rsid w:val="0023064C"/>
    <w:rsid w:val="00233743"/>
    <w:rsid w:val="0023398D"/>
    <w:rsid w:val="00233A69"/>
    <w:rsid w:val="00233ED6"/>
    <w:rsid w:val="002340CF"/>
    <w:rsid w:val="002353CA"/>
    <w:rsid w:val="0023761B"/>
    <w:rsid w:val="00237AC9"/>
    <w:rsid w:val="00240B3C"/>
    <w:rsid w:val="00240D29"/>
    <w:rsid w:val="0024156C"/>
    <w:rsid w:val="00241779"/>
    <w:rsid w:val="0024262D"/>
    <w:rsid w:val="00242A13"/>
    <w:rsid w:val="00242C86"/>
    <w:rsid w:val="00242CDF"/>
    <w:rsid w:val="00243414"/>
    <w:rsid w:val="00244600"/>
    <w:rsid w:val="00245E1D"/>
    <w:rsid w:val="0024782B"/>
    <w:rsid w:val="002523E2"/>
    <w:rsid w:val="00252FD9"/>
    <w:rsid w:val="0025325E"/>
    <w:rsid w:val="00253F02"/>
    <w:rsid w:val="002540B5"/>
    <w:rsid w:val="00254686"/>
    <w:rsid w:val="00254F18"/>
    <w:rsid w:val="00255104"/>
    <w:rsid w:val="002558CA"/>
    <w:rsid w:val="002559AF"/>
    <w:rsid w:val="00256499"/>
    <w:rsid w:val="00257638"/>
    <w:rsid w:val="0026088F"/>
    <w:rsid w:val="0026138E"/>
    <w:rsid w:val="00262C20"/>
    <w:rsid w:val="002637D2"/>
    <w:rsid w:val="00263F40"/>
    <w:rsid w:val="00264685"/>
    <w:rsid w:val="00264E0E"/>
    <w:rsid w:val="00266F1E"/>
    <w:rsid w:val="0026720F"/>
    <w:rsid w:val="00270075"/>
    <w:rsid w:val="002722A1"/>
    <w:rsid w:val="002723F7"/>
    <w:rsid w:val="002735D0"/>
    <w:rsid w:val="002743E1"/>
    <w:rsid w:val="00274B48"/>
    <w:rsid w:val="002751F3"/>
    <w:rsid w:val="00275FDF"/>
    <w:rsid w:val="0027610E"/>
    <w:rsid w:val="002809AC"/>
    <w:rsid w:val="002815CF"/>
    <w:rsid w:val="00281A56"/>
    <w:rsid w:val="0028249C"/>
    <w:rsid w:val="00282897"/>
    <w:rsid w:val="002866AE"/>
    <w:rsid w:val="00286CC4"/>
    <w:rsid w:val="00287108"/>
    <w:rsid w:val="00287638"/>
    <w:rsid w:val="00287F00"/>
    <w:rsid w:val="00290BC5"/>
    <w:rsid w:val="002916E6"/>
    <w:rsid w:val="002933C8"/>
    <w:rsid w:val="00293D7F"/>
    <w:rsid w:val="00293E7C"/>
    <w:rsid w:val="00295022"/>
    <w:rsid w:val="002A07ED"/>
    <w:rsid w:val="002A0811"/>
    <w:rsid w:val="002A09BB"/>
    <w:rsid w:val="002A0FF2"/>
    <w:rsid w:val="002A1945"/>
    <w:rsid w:val="002A1957"/>
    <w:rsid w:val="002A2091"/>
    <w:rsid w:val="002A24CE"/>
    <w:rsid w:val="002A3D67"/>
    <w:rsid w:val="002A3F07"/>
    <w:rsid w:val="002A51AA"/>
    <w:rsid w:val="002A542B"/>
    <w:rsid w:val="002A5C7D"/>
    <w:rsid w:val="002A5D37"/>
    <w:rsid w:val="002A69E8"/>
    <w:rsid w:val="002A6B2D"/>
    <w:rsid w:val="002A6C52"/>
    <w:rsid w:val="002A70EE"/>
    <w:rsid w:val="002A7505"/>
    <w:rsid w:val="002B008E"/>
    <w:rsid w:val="002B030E"/>
    <w:rsid w:val="002B055B"/>
    <w:rsid w:val="002B0BBC"/>
    <w:rsid w:val="002B118C"/>
    <w:rsid w:val="002B1EE9"/>
    <w:rsid w:val="002B1FAD"/>
    <w:rsid w:val="002B22E7"/>
    <w:rsid w:val="002B40CA"/>
    <w:rsid w:val="002B4643"/>
    <w:rsid w:val="002B481A"/>
    <w:rsid w:val="002B48A7"/>
    <w:rsid w:val="002B75C3"/>
    <w:rsid w:val="002C06FB"/>
    <w:rsid w:val="002C30E7"/>
    <w:rsid w:val="002C4724"/>
    <w:rsid w:val="002C4766"/>
    <w:rsid w:val="002C6D92"/>
    <w:rsid w:val="002D0A51"/>
    <w:rsid w:val="002D0C10"/>
    <w:rsid w:val="002D5594"/>
    <w:rsid w:val="002D5EBF"/>
    <w:rsid w:val="002D6044"/>
    <w:rsid w:val="002D6B07"/>
    <w:rsid w:val="002D7AAF"/>
    <w:rsid w:val="002E075C"/>
    <w:rsid w:val="002E08D4"/>
    <w:rsid w:val="002E0AC8"/>
    <w:rsid w:val="002E10DE"/>
    <w:rsid w:val="002E160C"/>
    <w:rsid w:val="002E188F"/>
    <w:rsid w:val="002E2501"/>
    <w:rsid w:val="002E4620"/>
    <w:rsid w:val="002E466C"/>
    <w:rsid w:val="002E5113"/>
    <w:rsid w:val="002E555A"/>
    <w:rsid w:val="002E659E"/>
    <w:rsid w:val="002E66F7"/>
    <w:rsid w:val="002E6BF1"/>
    <w:rsid w:val="002E6D72"/>
    <w:rsid w:val="002E7901"/>
    <w:rsid w:val="002E7FDD"/>
    <w:rsid w:val="002F268A"/>
    <w:rsid w:val="002F5169"/>
    <w:rsid w:val="002F5F4A"/>
    <w:rsid w:val="002F6841"/>
    <w:rsid w:val="002F6B85"/>
    <w:rsid w:val="002F74FE"/>
    <w:rsid w:val="00300262"/>
    <w:rsid w:val="0030055B"/>
    <w:rsid w:val="0030136A"/>
    <w:rsid w:val="00301B6C"/>
    <w:rsid w:val="00301CE1"/>
    <w:rsid w:val="00302C47"/>
    <w:rsid w:val="00302CDB"/>
    <w:rsid w:val="00302EFB"/>
    <w:rsid w:val="0030363F"/>
    <w:rsid w:val="00303AD5"/>
    <w:rsid w:val="0030477B"/>
    <w:rsid w:val="00304CE4"/>
    <w:rsid w:val="00304DAA"/>
    <w:rsid w:val="00305155"/>
    <w:rsid w:val="00305662"/>
    <w:rsid w:val="00305B85"/>
    <w:rsid w:val="00306F2D"/>
    <w:rsid w:val="00307254"/>
    <w:rsid w:val="003073C7"/>
    <w:rsid w:val="003101AB"/>
    <w:rsid w:val="00310A0F"/>
    <w:rsid w:val="00311627"/>
    <w:rsid w:val="00311EAF"/>
    <w:rsid w:val="00312E19"/>
    <w:rsid w:val="0031382F"/>
    <w:rsid w:val="00313C3D"/>
    <w:rsid w:val="003142D3"/>
    <w:rsid w:val="0031436D"/>
    <w:rsid w:val="00314582"/>
    <w:rsid w:val="00314FBE"/>
    <w:rsid w:val="00317841"/>
    <w:rsid w:val="0032111D"/>
    <w:rsid w:val="00321185"/>
    <w:rsid w:val="0032177F"/>
    <w:rsid w:val="003222BE"/>
    <w:rsid w:val="003222F6"/>
    <w:rsid w:val="003228F6"/>
    <w:rsid w:val="00323487"/>
    <w:rsid w:val="00323D82"/>
    <w:rsid w:val="00324611"/>
    <w:rsid w:val="00324A5E"/>
    <w:rsid w:val="00324C5C"/>
    <w:rsid w:val="00325849"/>
    <w:rsid w:val="0032585E"/>
    <w:rsid w:val="00325A00"/>
    <w:rsid w:val="00326210"/>
    <w:rsid w:val="003265A3"/>
    <w:rsid w:val="00326EA7"/>
    <w:rsid w:val="00327527"/>
    <w:rsid w:val="003305EA"/>
    <w:rsid w:val="00330A32"/>
    <w:rsid w:val="00330DF3"/>
    <w:rsid w:val="00332388"/>
    <w:rsid w:val="00334840"/>
    <w:rsid w:val="003361A3"/>
    <w:rsid w:val="00336DC7"/>
    <w:rsid w:val="00336F80"/>
    <w:rsid w:val="003401A1"/>
    <w:rsid w:val="00340298"/>
    <w:rsid w:val="0034113E"/>
    <w:rsid w:val="0034148E"/>
    <w:rsid w:val="003416A8"/>
    <w:rsid w:val="00341CC7"/>
    <w:rsid w:val="00342B0F"/>
    <w:rsid w:val="00342EC2"/>
    <w:rsid w:val="0034333B"/>
    <w:rsid w:val="00343475"/>
    <w:rsid w:val="00343CC9"/>
    <w:rsid w:val="00344D80"/>
    <w:rsid w:val="003453CA"/>
    <w:rsid w:val="00345A1F"/>
    <w:rsid w:val="003468FF"/>
    <w:rsid w:val="00346DAF"/>
    <w:rsid w:val="003479EC"/>
    <w:rsid w:val="003504DF"/>
    <w:rsid w:val="0035212C"/>
    <w:rsid w:val="00352F91"/>
    <w:rsid w:val="003539D2"/>
    <w:rsid w:val="00353E5C"/>
    <w:rsid w:val="00354C8D"/>
    <w:rsid w:val="00355509"/>
    <w:rsid w:val="003561E8"/>
    <w:rsid w:val="00356CB8"/>
    <w:rsid w:val="00357D2E"/>
    <w:rsid w:val="00360430"/>
    <w:rsid w:val="0036094B"/>
    <w:rsid w:val="00360C3C"/>
    <w:rsid w:val="0036102A"/>
    <w:rsid w:val="00361105"/>
    <w:rsid w:val="003615D3"/>
    <w:rsid w:val="00361C14"/>
    <w:rsid w:val="00361EA0"/>
    <w:rsid w:val="0036213E"/>
    <w:rsid w:val="00362819"/>
    <w:rsid w:val="00362CCA"/>
    <w:rsid w:val="00364097"/>
    <w:rsid w:val="003647C4"/>
    <w:rsid w:val="00366A81"/>
    <w:rsid w:val="00366AF9"/>
    <w:rsid w:val="0037084A"/>
    <w:rsid w:val="00370CEE"/>
    <w:rsid w:val="00370E75"/>
    <w:rsid w:val="003721F3"/>
    <w:rsid w:val="00372DF6"/>
    <w:rsid w:val="00372EEC"/>
    <w:rsid w:val="0037343D"/>
    <w:rsid w:val="00373601"/>
    <w:rsid w:val="00373849"/>
    <w:rsid w:val="00373900"/>
    <w:rsid w:val="00373E0D"/>
    <w:rsid w:val="00374F73"/>
    <w:rsid w:val="00375113"/>
    <w:rsid w:val="0037548C"/>
    <w:rsid w:val="00375748"/>
    <w:rsid w:val="003764EF"/>
    <w:rsid w:val="00376D7F"/>
    <w:rsid w:val="00377679"/>
    <w:rsid w:val="00380017"/>
    <w:rsid w:val="0038027A"/>
    <w:rsid w:val="00381A07"/>
    <w:rsid w:val="003821CE"/>
    <w:rsid w:val="003822FB"/>
    <w:rsid w:val="00382827"/>
    <w:rsid w:val="003831DE"/>
    <w:rsid w:val="00384239"/>
    <w:rsid w:val="003843EA"/>
    <w:rsid w:val="00384598"/>
    <w:rsid w:val="00384C0A"/>
    <w:rsid w:val="00384C62"/>
    <w:rsid w:val="0038598C"/>
    <w:rsid w:val="00392006"/>
    <w:rsid w:val="00392193"/>
    <w:rsid w:val="00392EFA"/>
    <w:rsid w:val="0039411E"/>
    <w:rsid w:val="003966DD"/>
    <w:rsid w:val="003967F5"/>
    <w:rsid w:val="00397890"/>
    <w:rsid w:val="00397DED"/>
    <w:rsid w:val="00397F15"/>
    <w:rsid w:val="003A047B"/>
    <w:rsid w:val="003A1F91"/>
    <w:rsid w:val="003A31A4"/>
    <w:rsid w:val="003A40DB"/>
    <w:rsid w:val="003A42D1"/>
    <w:rsid w:val="003A489B"/>
    <w:rsid w:val="003A4982"/>
    <w:rsid w:val="003A5422"/>
    <w:rsid w:val="003A586C"/>
    <w:rsid w:val="003A65F1"/>
    <w:rsid w:val="003A7D8B"/>
    <w:rsid w:val="003A7FE8"/>
    <w:rsid w:val="003B0BB7"/>
    <w:rsid w:val="003B0FA2"/>
    <w:rsid w:val="003B1D77"/>
    <w:rsid w:val="003B5062"/>
    <w:rsid w:val="003B5446"/>
    <w:rsid w:val="003B554B"/>
    <w:rsid w:val="003B5A6F"/>
    <w:rsid w:val="003B5BF2"/>
    <w:rsid w:val="003B61A8"/>
    <w:rsid w:val="003B61AA"/>
    <w:rsid w:val="003B634D"/>
    <w:rsid w:val="003B65AD"/>
    <w:rsid w:val="003B79E5"/>
    <w:rsid w:val="003C0CC9"/>
    <w:rsid w:val="003C0EAE"/>
    <w:rsid w:val="003C1380"/>
    <w:rsid w:val="003C371B"/>
    <w:rsid w:val="003C4964"/>
    <w:rsid w:val="003C561C"/>
    <w:rsid w:val="003C58B5"/>
    <w:rsid w:val="003C5A57"/>
    <w:rsid w:val="003C7D8E"/>
    <w:rsid w:val="003D0005"/>
    <w:rsid w:val="003D0C5F"/>
    <w:rsid w:val="003D1169"/>
    <w:rsid w:val="003D2BB5"/>
    <w:rsid w:val="003D35E9"/>
    <w:rsid w:val="003D3815"/>
    <w:rsid w:val="003D58B9"/>
    <w:rsid w:val="003D5A43"/>
    <w:rsid w:val="003D5D88"/>
    <w:rsid w:val="003D7909"/>
    <w:rsid w:val="003D7F17"/>
    <w:rsid w:val="003E0808"/>
    <w:rsid w:val="003E08F3"/>
    <w:rsid w:val="003E0E43"/>
    <w:rsid w:val="003E11BF"/>
    <w:rsid w:val="003E1428"/>
    <w:rsid w:val="003E1F4F"/>
    <w:rsid w:val="003E24A9"/>
    <w:rsid w:val="003E47A4"/>
    <w:rsid w:val="003E57AB"/>
    <w:rsid w:val="003E6526"/>
    <w:rsid w:val="003E684B"/>
    <w:rsid w:val="003E6B1B"/>
    <w:rsid w:val="003F17DB"/>
    <w:rsid w:val="003F1CFB"/>
    <w:rsid w:val="003F229B"/>
    <w:rsid w:val="003F258E"/>
    <w:rsid w:val="003F2885"/>
    <w:rsid w:val="003F3AEC"/>
    <w:rsid w:val="003F3FC7"/>
    <w:rsid w:val="003F464F"/>
    <w:rsid w:val="003F4756"/>
    <w:rsid w:val="003F56AC"/>
    <w:rsid w:val="003F6A21"/>
    <w:rsid w:val="003F6DC8"/>
    <w:rsid w:val="003F6E4C"/>
    <w:rsid w:val="004005AC"/>
    <w:rsid w:val="0040270D"/>
    <w:rsid w:val="004031E9"/>
    <w:rsid w:val="00405B5C"/>
    <w:rsid w:val="004103E0"/>
    <w:rsid w:val="00410C4C"/>
    <w:rsid w:val="004118C0"/>
    <w:rsid w:val="00411A2C"/>
    <w:rsid w:val="00411D76"/>
    <w:rsid w:val="00412684"/>
    <w:rsid w:val="00412FF8"/>
    <w:rsid w:val="00414542"/>
    <w:rsid w:val="00414853"/>
    <w:rsid w:val="004149D0"/>
    <w:rsid w:val="00414C47"/>
    <w:rsid w:val="004169C7"/>
    <w:rsid w:val="004175E2"/>
    <w:rsid w:val="004179B4"/>
    <w:rsid w:val="00420A07"/>
    <w:rsid w:val="00420A47"/>
    <w:rsid w:val="00420D64"/>
    <w:rsid w:val="00422697"/>
    <w:rsid w:val="00422DD9"/>
    <w:rsid w:val="00423310"/>
    <w:rsid w:val="004237CA"/>
    <w:rsid w:val="00423FEF"/>
    <w:rsid w:val="0043135B"/>
    <w:rsid w:val="00431FC3"/>
    <w:rsid w:val="0043363D"/>
    <w:rsid w:val="00433B13"/>
    <w:rsid w:val="004340AC"/>
    <w:rsid w:val="00434FF6"/>
    <w:rsid w:val="00437AE4"/>
    <w:rsid w:val="004403F0"/>
    <w:rsid w:val="00440EA0"/>
    <w:rsid w:val="00441690"/>
    <w:rsid w:val="00442378"/>
    <w:rsid w:val="00444031"/>
    <w:rsid w:val="004445C7"/>
    <w:rsid w:val="00444FB9"/>
    <w:rsid w:val="00445005"/>
    <w:rsid w:val="00445870"/>
    <w:rsid w:val="00445A2E"/>
    <w:rsid w:val="00445B32"/>
    <w:rsid w:val="004466AB"/>
    <w:rsid w:val="004469D1"/>
    <w:rsid w:val="00446AEB"/>
    <w:rsid w:val="00447AA0"/>
    <w:rsid w:val="00447F83"/>
    <w:rsid w:val="00450295"/>
    <w:rsid w:val="004504D5"/>
    <w:rsid w:val="004507B4"/>
    <w:rsid w:val="004527F6"/>
    <w:rsid w:val="00452F21"/>
    <w:rsid w:val="00453112"/>
    <w:rsid w:val="0045419F"/>
    <w:rsid w:val="0045456B"/>
    <w:rsid w:val="00456929"/>
    <w:rsid w:val="00456A9E"/>
    <w:rsid w:val="004576CB"/>
    <w:rsid w:val="00457975"/>
    <w:rsid w:val="00461532"/>
    <w:rsid w:val="00461946"/>
    <w:rsid w:val="00461A1F"/>
    <w:rsid w:val="0046334C"/>
    <w:rsid w:val="00464659"/>
    <w:rsid w:val="004650AE"/>
    <w:rsid w:val="00466049"/>
    <w:rsid w:val="004662CD"/>
    <w:rsid w:val="004675DB"/>
    <w:rsid w:val="0047016B"/>
    <w:rsid w:val="0047031F"/>
    <w:rsid w:val="00472B84"/>
    <w:rsid w:val="00473835"/>
    <w:rsid w:val="00473BFD"/>
    <w:rsid w:val="00473C95"/>
    <w:rsid w:val="0047440E"/>
    <w:rsid w:val="004745AA"/>
    <w:rsid w:val="004746D7"/>
    <w:rsid w:val="0047579E"/>
    <w:rsid w:val="004769D5"/>
    <w:rsid w:val="00476D40"/>
    <w:rsid w:val="0048059A"/>
    <w:rsid w:val="0048122C"/>
    <w:rsid w:val="00481B74"/>
    <w:rsid w:val="004823DF"/>
    <w:rsid w:val="004832BB"/>
    <w:rsid w:val="00483992"/>
    <w:rsid w:val="00484FE3"/>
    <w:rsid w:val="00486E0D"/>
    <w:rsid w:val="00491CD0"/>
    <w:rsid w:val="00492A70"/>
    <w:rsid w:val="004932BA"/>
    <w:rsid w:val="00493F01"/>
    <w:rsid w:val="00494893"/>
    <w:rsid w:val="004949D2"/>
    <w:rsid w:val="00495222"/>
    <w:rsid w:val="00497A65"/>
    <w:rsid w:val="004A0C4B"/>
    <w:rsid w:val="004A1320"/>
    <w:rsid w:val="004A1A0B"/>
    <w:rsid w:val="004A2017"/>
    <w:rsid w:val="004A240A"/>
    <w:rsid w:val="004A2708"/>
    <w:rsid w:val="004A2C6C"/>
    <w:rsid w:val="004A2CD1"/>
    <w:rsid w:val="004A2EA5"/>
    <w:rsid w:val="004A3E5E"/>
    <w:rsid w:val="004A4D52"/>
    <w:rsid w:val="004A4EE8"/>
    <w:rsid w:val="004A5722"/>
    <w:rsid w:val="004A5A21"/>
    <w:rsid w:val="004A5F47"/>
    <w:rsid w:val="004A64A5"/>
    <w:rsid w:val="004B0FA4"/>
    <w:rsid w:val="004B177C"/>
    <w:rsid w:val="004B2781"/>
    <w:rsid w:val="004B35FD"/>
    <w:rsid w:val="004B3770"/>
    <w:rsid w:val="004B3885"/>
    <w:rsid w:val="004B464F"/>
    <w:rsid w:val="004B61F2"/>
    <w:rsid w:val="004B640C"/>
    <w:rsid w:val="004B7CFF"/>
    <w:rsid w:val="004B7E0B"/>
    <w:rsid w:val="004B7F5E"/>
    <w:rsid w:val="004C0085"/>
    <w:rsid w:val="004C06D2"/>
    <w:rsid w:val="004C06DF"/>
    <w:rsid w:val="004C3E1D"/>
    <w:rsid w:val="004C3E81"/>
    <w:rsid w:val="004C3F5B"/>
    <w:rsid w:val="004C4DA1"/>
    <w:rsid w:val="004C65EA"/>
    <w:rsid w:val="004C6F69"/>
    <w:rsid w:val="004C7512"/>
    <w:rsid w:val="004C79D3"/>
    <w:rsid w:val="004D1E06"/>
    <w:rsid w:val="004D2410"/>
    <w:rsid w:val="004D2C61"/>
    <w:rsid w:val="004D3272"/>
    <w:rsid w:val="004D365D"/>
    <w:rsid w:val="004D3886"/>
    <w:rsid w:val="004D52F5"/>
    <w:rsid w:val="004D6DF7"/>
    <w:rsid w:val="004D71D4"/>
    <w:rsid w:val="004D79C6"/>
    <w:rsid w:val="004E15F0"/>
    <w:rsid w:val="004E1922"/>
    <w:rsid w:val="004E1DCF"/>
    <w:rsid w:val="004E2564"/>
    <w:rsid w:val="004E3830"/>
    <w:rsid w:val="004E3E56"/>
    <w:rsid w:val="004E4D12"/>
    <w:rsid w:val="004E4F17"/>
    <w:rsid w:val="004E51FE"/>
    <w:rsid w:val="004E5B79"/>
    <w:rsid w:val="004E66BA"/>
    <w:rsid w:val="004E7513"/>
    <w:rsid w:val="004E7FA4"/>
    <w:rsid w:val="004F06A2"/>
    <w:rsid w:val="004F105C"/>
    <w:rsid w:val="004F118F"/>
    <w:rsid w:val="004F26BC"/>
    <w:rsid w:val="004F2CD7"/>
    <w:rsid w:val="004F2D7A"/>
    <w:rsid w:val="004F42FF"/>
    <w:rsid w:val="004F48FC"/>
    <w:rsid w:val="004F5CE3"/>
    <w:rsid w:val="004F6C65"/>
    <w:rsid w:val="004F79F1"/>
    <w:rsid w:val="004F7EB3"/>
    <w:rsid w:val="0050040C"/>
    <w:rsid w:val="005004AC"/>
    <w:rsid w:val="00502968"/>
    <w:rsid w:val="00502EC9"/>
    <w:rsid w:val="00503139"/>
    <w:rsid w:val="00504F9D"/>
    <w:rsid w:val="00505B8A"/>
    <w:rsid w:val="00506029"/>
    <w:rsid w:val="00506A3D"/>
    <w:rsid w:val="00507E37"/>
    <w:rsid w:val="00507E55"/>
    <w:rsid w:val="00510BB4"/>
    <w:rsid w:val="005113CD"/>
    <w:rsid w:val="0051151A"/>
    <w:rsid w:val="005119FA"/>
    <w:rsid w:val="00511A36"/>
    <w:rsid w:val="00513D44"/>
    <w:rsid w:val="00514209"/>
    <w:rsid w:val="00514826"/>
    <w:rsid w:val="0051667B"/>
    <w:rsid w:val="00516ADB"/>
    <w:rsid w:val="00516E82"/>
    <w:rsid w:val="005176AE"/>
    <w:rsid w:val="0052059C"/>
    <w:rsid w:val="00520F16"/>
    <w:rsid w:val="005213E2"/>
    <w:rsid w:val="0052171C"/>
    <w:rsid w:val="00521A08"/>
    <w:rsid w:val="00521B29"/>
    <w:rsid w:val="005228E5"/>
    <w:rsid w:val="00522C95"/>
    <w:rsid w:val="005230B9"/>
    <w:rsid w:val="005232B4"/>
    <w:rsid w:val="00523D75"/>
    <w:rsid w:val="00523E85"/>
    <w:rsid w:val="00525015"/>
    <w:rsid w:val="00525805"/>
    <w:rsid w:val="00525EB4"/>
    <w:rsid w:val="00525ED7"/>
    <w:rsid w:val="00526FFD"/>
    <w:rsid w:val="00530C21"/>
    <w:rsid w:val="0053193B"/>
    <w:rsid w:val="005319CE"/>
    <w:rsid w:val="00531E20"/>
    <w:rsid w:val="005323AA"/>
    <w:rsid w:val="00533AA6"/>
    <w:rsid w:val="00533EB8"/>
    <w:rsid w:val="00534A07"/>
    <w:rsid w:val="00536F10"/>
    <w:rsid w:val="005370ED"/>
    <w:rsid w:val="00537E35"/>
    <w:rsid w:val="00541B49"/>
    <w:rsid w:val="005427F8"/>
    <w:rsid w:val="005433DA"/>
    <w:rsid w:val="0054349E"/>
    <w:rsid w:val="005438E5"/>
    <w:rsid w:val="00543BCB"/>
    <w:rsid w:val="00543F3C"/>
    <w:rsid w:val="00544023"/>
    <w:rsid w:val="005445E2"/>
    <w:rsid w:val="0054478F"/>
    <w:rsid w:val="00544F72"/>
    <w:rsid w:val="005456B4"/>
    <w:rsid w:val="005465D5"/>
    <w:rsid w:val="00546C48"/>
    <w:rsid w:val="005474FE"/>
    <w:rsid w:val="00550561"/>
    <w:rsid w:val="0055080C"/>
    <w:rsid w:val="00550E72"/>
    <w:rsid w:val="00551148"/>
    <w:rsid w:val="0055128D"/>
    <w:rsid w:val="005518A5"/>
    <w:rsid w:val="00551A63"/>
    <w:rsid w:val="0055216A"/>
    <w:rsid w:val="005525EA"/>
    <w:rsid w:val="00552816"/>
    <w:rsid w:val="00552A9B"/>
    <w:rsid w:val="00553FCF"/>
    <w:rsid w:val="00554021"/>
    <w:rsid w:val="00554186"/>
    <w:rsid w:val="00555A1E"/>
    <w:rsid w:val="00555A9E"/>
    <w:rsid w:val="005572EE"/>
    <w:rsid w:val="005574A7"/>
    <w:rsid w:val="00557A44"/>
    <w:rsid w:val="00557DB1"/>
    <w:rsid w:val="005606D8"/>
    <w:rsid w:val="00560B74"/>
    <w:rsid w:val="00561C6D"/>
    <w:rsid w:val="00561C8F"/>
    <w:rsid w:val="00562073"/>
    <w:rsid w:val="005620D6"/>
    <w:rsid w:val="00562545"/>
    <w:rsid w:val="00564084"/>
    <w:rsid w:val="00564780"/>
    <w:rsid w:val="0056485B"/>
    <w:rsid w:val="00564874"/>
    <w:rsid w:val="00566BFF"/>
    <w:rsid w:val="0057025C"/>
    <w:rsid w:val="0057044A"/>
    <w:rsid w:val="00570B6E"/>
    <w:rsid w:val="00570E49"/>
    <w:rsid w:val="00571747"/>
    <w:rsid w:val="005725EA"/>
    <w:rsid w:val="0057453D"/>
    <w:rsid w:val="00574C0C"/>
    <w:rsid w:val="00575624"/>
    <w:rsid w:val="00577353"/>
    <w:rsid w:val="00577698"/>
    <w:rsid w:val="00580EE4"/>
    <w:rsid w:val="00581032"/>
    <w:rsid w:val="005810D8"/>
    <w:rsid w:val="00582F1B"/>
    <w:rsid w:val="00584737"/>
    <w:rsid w:val="00586D28"/>
    <w:rsid w:val="0058746D"/>
    <w:rsid w:val="00587D16"/>
    <w:rsid w:val="00587D41"/>
    <w:rsid w:val="005900B3"/>
    <w:rsid w:val="005907D5"/>
    <w:rsid w:val="005910F1"/>
    <w:rsid w:val="005928BA"/>
    <w:rsid w:val="0059341E"/>
    <w:rsid w:val="00593DC2"/>
    <w:rsid w:val="0059457F"/>
    <w:rsid w:val="00594580"/>
    <w:rsid w:val="0059493B"/>
    <w:rsid w:val="00594B14"/>
    <w:rsid w:val="005957AF"/>
    <w:rsid w:val="0059692F"/>
    <w:rsid w:val="00597B86"/>
    <w:rsid w:val="00597C72"/>
    <w:rsid w:val="00597F66"/>
    <w:rsid w:val="005A00F3"/>
    <w:rsid w:val="005A0332"/>
    <w:rsid w:val="005A1762"/>
    <w:rsid w:val="005A1ECF"/>
    <w:rsid w:val="005A4775"/>
    <w:rsid w:val="005A4A24"/>
    <w:rsid w:val="005A4CA5"/>
    <w:rsid w:val="005A50C1"/>
    <w:rsid w:val="005A5A8A"/>
    <w:rsid w:val="005A62B1"/>
    <w:rsid w:val="005A666B"/>
    <w:rsid w:val="005A6795"/>
    <w:rsid w:val="005A6FA6"/>
    <w:rsid w:val="005A7540"/>
    <w:rsid w:val="005A78A4"/>
    <w:rsid w:val="005B168C"/>
    <w:rsid w:val="005B1CA1"/>
    <w:rsid w:val="005B2162"/>
    <w:rsid w:val="005B31F8"/>
    <w:rsid w:val="005B51BB"/>
    <w:rsid w:val="005B7936"/>
    <w:rsid w:val="005B7C00"/>
    <w:rsid w:val="005B7DFF"/>
    <w:rsid w:val="005C0548"/>
    <w:rsid w:val="005C084A"/>
    <w:rsid w:val="005C0973"/>
    <w:rsid w:val="005C12FA"/>
    <w:rsid w:val="005C1AEB"/>
    <w:rsid w:val="005C1D1A"/>
    <w:rsid w:val="005C2696"/>
    <w:rsid w:val="005C4ECF"/>
    <w:rsid w:val="005C5A47"/>
    <w:rsid w:val="005C61DB"/>
    <w:rsid w:val="005C651C"/>
    <w:rsid w:val="005C6EA2"/>
    <w:rsid w:val="005D078F"/>
    <w:rsid w:val="005D08E8"/>
    <w:rsid w:val="005D0FB8"/>
    <w:rsid w:val="005D15C4"/>
    <w:rsid w:val="005D1AF4"/>
    <w:rsid w:val="005D281A"/>
    <w:rsid w:val="005D29D1"/>
    <w:rsid w:val="005D29E5"/>
    <w:rsid w:val="005D2CAC"/>
    <w:rsid w:val="005D44F4"/>
    <w:rsid w:val="005D4C5E"/>
    <w:rsid w:val="005D6EF4"/>
    <w:rsid w:val="005E13A9"/>
    <w:rsid w:val="005E1EC5"/>
    <w:rsid w:val="005E2A07"/>
    <w:rsid w:val="005E2E16"/>
    <w:rsid w:val="005E304B"/>
    <w:rsid w:val="005E3804"/>
    <w:rsid w:val="005E3867"/>
    <w:rsid w:val="005E3D05"/>
    <w:rsid w:val="005E4204"/>
    <w:rsid w:val="005E4279"/>
    <w:rsid w:val="005E4936"/>
    <w:rsid w:val="005E4C4D"/>
    <w:rsid w:val="005E6B9B"/>
    <w:rsid w:val="005E7E52"/>
    <w:rsid w:val="005F08CC"/>
    <w:rsid w:val="005F0AA5"/>
    <w:rsid w:val="005F1B0F"/>
    <w:rsid w:val="005F24CA"/>
    <w:rsid w:val="005F29F9"/>
    <w:rsid w:val="005F342C"/>
    <w:rsid w:val="005F4E4B"/>
    <w:rsid w:val="005F5C17"/>
    <w:rsid w:val="005F69A0"/>
    <w:rsid w:val="005F7601"/>
    <w:rsid w:val="005F793E"/>
    <w:rsid w:val="00600EFF"/>
    <w:rsid w:val="00602E51"/>
    <w:rsid w:val="00603C88"/>
    <w:rsid w:val="00603D2E"/>
    <w:rsid w:val="006043BC"/>
    <w:rsid w:val="00604C30"/>
    <w:rsid w:val="00604D76"/>
    <w:rsid w:val="00605176"/>
    <w:rsid w:val="00605E4C"/>
    <w:rsid w:val="00606085"/>
    <w:rsid w:val="0060689C"/>
    <w:rsid w:val="0060746F"/>
    <w:rsid w:val="00607908"/>
    <w:rsid w:val="00607D70"/>
    <w:rsid w:val="006121FC"/>
    <w:rsid w:val="006134A7"/>
    <w:rsid w:val="00613636"/>
    <w:rsid w:val="0061482C"/>
    <w:rsid w:val="006149FE"/>
    <w:rsid w:val="00614A21"/>
    <w:rsid w:val="00614DDB"/>
    <w:rsid w:val="006150FC"/>
    <w:rsid w:val="00615D52"/>
    <w:rsid w:val="00616197"/>
    <w:rsid w:val="00616D73"/>
    <w:rsid w:val="0061726C"/>
    <w:rsid w:val="006200CD"/>
    <w:rsid w:val="00622528"/>
    <w:rsid w:val="0062252A"/>
    <w:rsid w:val="0062415E"/>
    <w:rsid w:val="0062459E"/>
    <w:rsid w:val="00624A55"/>
    <w:rsid w:val="00624BEB"/>
    <w:rsid w:val="0062599A"/>
    <w:rsid w:val="00625BA4"/>
    <w:rsid w:val="006303B7"/>
    <w:rsid w:val="006304A9"/>
    <w:rsid w:val="006317EA"/>
    <w:rsid w:val="00631CE5"/>
    <w:rsid w:val="00631D46"/>
    <w:rsid w:val="006321EC"/>
    <w:rsid w:val="00634130"/>
    <w:rsid w:val="00634233"/>
    <w:rsid w:val="00636D0F"/>
    <w:rsid w:val="00637939"/>
    <w:rsid w:val="0063799E"/>
    <w:rsid w:val="006401AE"/>
    <w:rsid w:val="0064039E"/>
    <w:rsid w:val="0064050C"/>
    <w:rsid w:val="00640FD7"/>
    <w:rsid w:val="00641010"/>
    <w:rsid w:val="006416F2"/>
    <w:rsid w:val="00641961"/>
    <w:rsid w:val="0064205B"/>
    <w:rsid w:val="006422E4"/>
    <w:rsid w:val="00642AB1"/>
    <w:rsid w:val="00642F5E"/>
    <w:rsid w:val="0064323C"/>
    <w:rsid w:val="00643826"/>
    <w:rsid w:val="006439F1"/>
    <w:rsid w:val="00643EB7"/>
    <w:rsid w:val="00645499"/>
    <w:rsid w:val="00645600"/>
    <w:rsid w:val="00645C77"/>
    <w:rsid w:val="006475BA"/>
    <w:rsid w:val="00647B9E"/>
    <w:rsid w:val="00647E10"/>
    <w:rsid w:val="00650A97"/>
    <w:rsid w:val="00650D05"/>
    <w:rsid w:val="00650E2A"/>
    <w:rsid w:val="006516F3"/>
    <w:rsid w:val="00651D57"/>
    <w:rsid w:val="0065254B"/>
    <w:rsid w:val="006525C8"/>
    <w:rsid w:val="00652D5C"/>
    <w:rsid w:val="00653375"/>
    <w:rsid w:val="006533BF"/>
    <w:rsid w:val="00653E92"/>
    <w:rsid w:val="00654098"/>
    <w:rsid w:val="006545BE"/>
    <w:rsid w:val="00655516"/>
    <w:rsid w:val="0065748C"/>
    <w:rsid w:val="0066049D"/>
    <w:rsid w:val="0066166E"/>
    <w:rsid w:val="00661994"/>
    <w:rsid w:val="006620C0"/>
    <w:rsid w:val="006620E0"/>
    <w:rsid w:val="006626E8"/>
    <w:rsid w:val="00662BA9"/>
    <w:rsid w:val="006633E0"/>
    <w:rsid w:val="0066416C"/>
    <w:rsid w:val="00664BD9"/>
    <w:rsid w:val="00665343"/>
    <w:rsid w:val="0066622E"/>
    <w:rsid w:val="00667E01"/>
    <w:rsid w:val="00670102"/>
    <w:rsid w:val="0067050B"/>
    <w:rsid w:val="00670515"/>
    <w:rsid w:val="00670C61"/>
    <w:rsid w:val="00671FD4"/>
    <w:rsid w:val="006727DB"/>
    <w:rsid w:val="00672891"/>
    <w:rsid w:val="00673E04"/>
    <w:rsid w:val="00674222"/>
    <w:rsid w:val="0067439C"/>
    <w:rsid w:val="006745C9"/>
    <w:rsid w:val="00675C4D"/>
    <w:rsid w:val="00675FF7"/>
    <w:rsid w:val="00676618"/>
    <w:rsid w:val="00676833"/>
    <w:rsid w:val="00676DB9"/>
    <w:rsid w:val="006809F6"/>
    <w:rsid w:val="00682177"/>
    <w:rsid w:val="006834C2"/>
    <w:rsid w:val="00685C3F"/>
    <w:rsid w:val="00686038"/>
    <w:rsid w:val="0068683E"/>
    <w:rsid w:val="00687B3C"/>
    <w:rsid w:val="006901A6"/>
    <w:rsid w:val="0069178E"/>
    <w:rsid w:val="006920D2"/>
    <w:rsid w:val="006922CA"/>
    <w:rsid w:val="006931A8"/>
    <w:rsid w:val="00693D7C"/>
    <w:rsid w:val="00697224"/>
    <w:rsid w:val="006A0078"/>
    <w:rsid w:val="006A095D"/>
    <w:rsid w:val="006A1AC3"/>
    <w:rsid w:val="006A2DFB"/>
    <w:rsid w:val="006A31E0"/>
    <w:rsid w:val="006A32F3"/>
    <w:rsid w:val="006A3AFA"/>
    <w:rsid w:val="006A4D9F"/>
    <w:rsid w:val="006A4E77"/>
    <w:rsid w:val="006A56D5"/>
    <w:rsid w:val="006A6068"/>
    <w:rsid w:val="006A6601"/>
    <w:rsid w:val="006A66AF"/>
    <w:rsid w:val="006A6D9F"/>
    <w:rsid w:val="006A6DB8"/>
    <w:rsid w:val="006A74C2"/>
    <w:rsid w:val="006A78D4"/>
    <w:rsid w:val="006B1BCA"/>
    <w:rsid w:val="006B1D5E"/>
    <w:rsid w:val="006B347F"/>
    <w:rsid w:val="006B3CAC"/>
    <w:rsid w:val="006B51F1"/>
    <w:rsid w:val="006B51FF"/>
    <w:rsid w:val="006B56D0"/>
    <w:rsid w:val="006B5CE5"/>
    <w:rsid w:val="006B5EAD"/>
    <w:rsid w:val="006B6BDB"/>
    <w:rsid w:val="006C0752"/>
    <w:rsid w:val="006C1569"/>
    <w:rsid w:val="006C1E20"/>
    <w:rsid w:val="006C21FA"/>
    <w:rsid w:val="006C36D9"/>
    <w:rsid w:val="006C3AA3"/>
    <w:rsid w:val="006C46E9"/>
    <w:rsid w:val="006C5982"/>
    <w:rsid w:val="006D09A9"/>
    <w:rsid w:val="006D180A"/>
    <w:rsid w:val="006D1B3F"/>
    <w:rsid w:val="006D2524"/>
    <w:rsid w:val="006D3218"/>
    <w:rsid w:val="006D472E"/>
    <w:rsid w:val="006D4766"/>
    <w:rsid w:val="006D4FA1"/>
    <w:rsid w:val="006D4FD6"/>
    <w:rsid w:val="006D69FD"/>
    <w:rsid w:val="006D703E"/>
    <w:rsid w:val="006E01EB"/>
    <w:rsid w:val="006E0DC4"/>
    <w:rsid w:val="006E1030"/>
    <w:rsid w:val="006E2D84"/>
    <w:rsid w:val="006E30D4"/>
    <w:rsid w:val="006E3355"/>
    <w:rsid w:val="006E345A"/>
    <w:rsid w:val="006E3D91"/>
    <w:rsid w:val="006E4AE1"/>
    <w:rsid w:val="006E50EB"/>
    <w:rsid w:val="006E6072"/>
    <w:rsid w:val="006E60C5"/>
    <w:rsid w:val="006E73E6"/>
    <w:rsid w:val="006E7E78"/>
    <w:rsid w:val="006F04E1"/>
    <w:rsid w:val="006F23F2"/>
    <w:rsid w:val="006F4895"/>
    <w:rsid w:val="006F5905"/>
    <w:rsid w:val="006F667E"/>
    <w:rsid w:val="006F7642"/>
    <w:rsid w:val="006F7AE9"/>
    <w:rsid w:val="007004DD"/>
    <w:rsid w:val="00701442"/>
    <w:rsid w:val="00701B9D"/>
    <w:rsid w:val="00701BF4"/>
    <w:rsid w:val="00701EC6"/>
    <w:rsid w:val="00704045"/>
    <w:rsid w:val="00704C28"/>
    <w:rsid w:val="00704F15"/>
    <w:rsid w:val="00705413"/>
    <w:rsid w:val="00706DC2"/>
    <w:rsid w:val="00706F90"/>
    <w:rsid w:val="00707A66"/>
    <w:rsid w:val="007114FC"/>
    <w:rsid w:val="007125D4"/>
    <w:rsid w:val="0071299A"/>
    <w:rsid w:val="00713096"/>
    <w:rsid w:val="007144BD"/>
    <w:rsid w:val="007147E8"/>
    <w:rsid w:val="007148BD"/>
    <w:rsid w:val="00716F01"/>
    <w:rsid w:val="007203A6"/>
    <w:rsid w:val="00720720"/>
    <w:rsid w:val="007213D6"/>
    <w:rsid w:val="00721469"/>
    <w:rsid w:val="00721591"/>
    <w:rsid w:val="00721993"/>
    <w:rsid w:val="00721F47"/>
    <w:rsid w:val="00722466"/>
    <w:rsid w:val="0072736E"/>
    <w:rsid w:val="00727F6F"/>
    <w:rsid w:val="00730169"/>
    <w:rsid w:val="00730B45"/>
    <w:rsid w:val="00731E82"/>
    <w:rsid w:val="00733A06"/>
    <w:rsid w:val="00733E91"/>
    <w:rsid w:val="00733FE9"/>
    <w:rsid w:val="00734B83"/>
    <w:rsid w:val="00734EC3"/>
    <w:rsid w:val="00735943"/>
    <w:rsid w:val="0073663F"/>
    <w:rsid w:val="00736A46"/>
    <w:rsid w:val="00736A50"/>
    <w:rsid w:val="00737EEA"/>
    <w:rsid w:val="00737EEC"/>
    <w:rsid w:val="00737F88"/>
    <w:rsid w:val="0074040D"/>
    <w:rsid w:val="00740795"/>
    <w:rsid w:val="00740922"/>
    <w:rsid w:val="00740A3C"/>
    <w:rsid w:val="00740DD4"/>
    <w:rsid w:val="00745120"/>
    <w:rsid w:val="00745929"/>
    <w:rsid w:val="00746022"/>
    <w:rsid w:val="00746FDB"/>
    <w:rsid w:val="00747876"/>
    <w:rsid w:val="00750188"/>
    <w:rsid w:val="00750678"/>
    <w:rsid w:val="00751DB5"/>
    <w:rsid w:val="00752C78"/>
    <w:rsid w:val="007531D3"/>
    <w:rsid w:val="00753417"/>
    <w:rsid w:val="0075401D"/>
    <w:rsid w:val="00754273"/>
    <w:rsid w:val="007547DD"/>
    <w:rsid w:val="0075480B"/>
    <w:rsid w:val="00754D46"/>
    <w:rsid w:val="00755998"/>
    <w:rsid w:val="00756495"/>
    <w:rsid w:val="00756E53"/>
    <w:rsid w:val="00757A79"/>
    <w:rsid w:val="00757A85"/>
    <w:rsid w:val="007601ED"/>
    <w:rsid w:val="00760BF5"/>
    <w:rsid w:val="00760FEE"/>
    <w:rsid w:val="007610A6"/>
    <w:rsid w:val="00761C0F"/>
    <w:rsid w:val="007630D7"/>
    <w:rsid w:val="00763BD0"/>
    <w:rsid w:val="00764D98"/>
    <w:rsid w:val="0076541F"/>
    <w:rsid w:val="0076576B"/>
    <w:rsid w:val="00766974"/>
    <w:rsid w:val="00766B1B"/>
    <w:rsid w:val="007672AD"/>
    <w:rsid w:val="007672E9"/>
    <w:rsid w:val="00767CB4"/>
    <w:rsid w:val="007701D4"/>
    <w:rsid w:val="00771596"/>
    <w:rsid w:val="00771BAA"/>
    <w:rsid w:val="00772F55"/>
    <w:rsid w:val="0077334D"/>
    <w:rsid w:val="00777927"/>
    <w:rsid w:val="00777D0F"/>
    <w:rsid w:val="00780A7E"/>
    <w:rsid w:val="00781335"/>
    <w:rsid w:val="0078451C"/>
    <w:rsid w:val="00785446"/>
    <w:rsid w:val="00786BF5"/>
    <w:rsid w:val="00787223"/>
    <w:rsid w:val="00791DE2"/>
    <w:rsid w:val="007923B5"/>
    <w:rsid w:val="007934FD"/>
    <w:rsid w:val="00793EBE"/>
    <w:rsid w:val="00793F67"/>
    <w:rsid w:val="0079512F"/>
    <w:rsid w:val="00795A3F"/>
    <w:rsid w:val="0079657C"/>
    <w:rsid w:val="007967DB"/>
    <w:rsid w:val="007972B5"/>
    <w:rsid w:val="007A1066"/>
    <w:rsid w:val="007A1532"/>
    <w:rsid w:val="007A2F74"/>
    <w:rsid w:val="007A4189"/>
    <w:rsid w:val="007A489B"/>
    <w:rsid w:val="007A7C6D"/>
    <w:rsid w:val="007B0079"/>
    <w:rsid w:val="007B0F36"/>
    <w:rsid w:val="007B1404"/>
    <w:rsid w:val="007B1BC9"/>
    <w:rsid w:val="007B1DD5"/>
    <w:rsid w:val="007B245E"/>
    <w:rsid w:val="007B24D1"/>
    <w:rsid w:val="007B256B"/>
    <w:rsid w:val="007B268B"/>
    <w:rsid w:val="007B3C12"/>
    <w:rsid w:val="007B5FB6"/>
    <w:rsid w:val="007B6464"/>
    <w:rsid w:val="007B74C5"/>
    <w:rsid w:val="007B7CAF"/>
    <w:rsid w:val="007C1303"/>
    <w:rsid w:val="007C4447"/>
    <w:rsid w:val="007C456A"/>
    <w:rsid w:val="007C508C"/>
    <w:rsid w:val="007C5369"/>
    <w:rsid w:val="007C5570"/>
    <w:rsid w:val="007C6630"/>
    <w:rsid w:val="007C6934"/>
    <w:rsid w:val="007C7822"/>
    <w:rsid w:val="007C7915"/>
    <w:rsid w:val="007D02C9"/>
    <w:rsid w:val="007D0426"/>
    <w:rsid w:val="007D077F"/>
    <w:rsid w:val="007D0FD0"/>
    <w:rsid w:val="007D3415"/>
    <w:rsid w:val="007D3DE9"/>
    <w:rsid w:val="007D3F26"/>
    <w:rsid w:val="007D502F"/>
    <w:rsid w:val="007D6050"/>
    <w:rsid w:val="007D6A4D"/>
    <w:rsid w:val="007D7199"/>
    <w:rsid w:val="007D762A"/>
    <w:rsid w:val="007D77F7"/>
    <w:rsid w:val="007E0136"/>
    <w:rsid w:val="007E0A29"/>
    <w:rsid w:val="007E1118"/>
    <w:rsid w:val="007E16F5"/>
    <w:rsid w:val="007E229B"/>
    <w:rsid w:val="007E34C7"/>
    <w:rsid w:val="007E390A"/>
    <w:rsid w:val="007E3C65"/>
    <w:rsid w:val="007E43AD"/>
    <w:rsid w:val="007E4581"/>
    <w:rsid w:val="007E4716"/>
    <w:rsid w:val="007E5E91"/>
    <w:rsid w:val="007E5EBC"/>
    <w:rsid w:val="007E61FC"/>
    <w:rsid w:val="007E6648"/>
    <w:rsid w:val="007E7201"/>
    <w:rsid w:val="007E76FA"/>
    <w:rsid w:val="007E78D5"/>
    <w:rsid w:val="007F0034"/>
    <w:rsid w:val="007F0057"/>
    <w:rsid w:val="007F0AE9"/>
    <w:rsid w:val="007F155A"/>
    <w:rsid w:val="007F16D3"/>
    <w:rsid w:val="007F1F3C"/>
    <w:rsid w:val="007F3AE2"/>
    <w:rsid w:val="007F3B15"/>
    <w:rsid w:val="007F4DF2"/>
    <w:rsid w:val="007F4E6E"/>
    <w:rsid w:val="007F5A4A"/>
    <w:rsid w:val="007F7317"/>
    <w:rsid w:val="007F7D73"/>
    <w:rsid w:val="008000F2"/>
    <w:rsid w:val="00800517"/>
    <w:rsid w:val="00801578"/>
    <w:rsid w:val="008018CC"/>
    <w:rsid w:val="00801DDD"/>
    <w:rsid w:val="00802607"/>
    <w:rsid w:val="00803FBC"/>
    <w:rsid w:val="0080524E"/>
    <w:rsid w:val="008055D3"/>
    <w:rsid w:val="0080582A"/>
    <w:rsid w:val="00805CF1"/>
    <w:rsid w:val="00810B83"/>
    <w:rsid w:val="00811D8D"/>
    <w:rsid w:val="00812192"/>
    <w:rsid w:val="008121EF"/>
    <w:rsid w:val="00812D03"/>
    <w:rsid w:val="00813437"/>
    <w:rsid w:val="008136ED"/>
    <w:rsid w:val="00813E4C"/>
    <w:rsid w:val="008159EA"/>
    <w:rsid w:val="00816C99"/>
    <w:rsid w:val="00816EBA"/>
    <w:rsid w:val="00816EF3"/>
    <w:rsid w:val="00822181"/>
    <w:rsid w:val="00822AAA"/>
    <w:rsid w:val="00822FFC"/>
    <w:rsid w:val="00823A9F"/>
    <w:rsid w:val="00823D75"/>
    <w:rsid w:val="00823FC9"/>
    <w:rsid w:val="008241C4"/>
    <w:rsid w:val="008246CD"/>
    <w:rsid w:val="00824B6B"/>
    <w:rsid w:val="00826830"/>
    <w:rsid w:val="00831E23"/>
    <w:rsid w:val="008339B3"/>
    <w:rsid w:val="00833CC5"/>
    <w:rsid w:val="00834C91"/>
    <w:rsid w:val="008355B0"/>
    <w:rsid w:val="0083570A"/>
    <w:rsid w:val="00835E4A"/>
    <w:rsid w:val="00836ED5"/>
    <w:rsid w:val="00842834"/>
    <w:rsid w:val="00842C73"/>
    <w:rsid w:val="00845A36"/>
    <w:rsid w:val="00845C2A"/>
    <w:rsid w:val="00846C2B"/>
    <w:rsid w:val="00847981"/>
    <w:rsid w:val="008506AC"/>
    <w:rsid w:val="00850EC0"/>
    <w:rsid w:val="00852F3F"/>
    <w:rsid w:val="00853683"/>
    <w:rsid w:val="00854366"/>
    <w:rsid w:val="00855B3E"/>
    <w:rsid w:val="008563E9"/>
    <w:rsid w:val="00856DAB"/>
    <w:rsid w:val="008577C4"/>
    <w:rsid w:val="00857AD0"/>
    <w:rsid w:val="00857E1B"/>
    <w:rsid w:val="0086116B"/>
    <w:rsid w:val="008613E7"/>
    <w:rsid w:val="00861857"/>
    <w:rsid w:val="00861EE7"/>
    <w:rsid w:val="00861F6C"/>
    <w:rsid w:val="0086202E"/>
    <w:rsid w:val="008629F7"/>
    <w:rsid w:val="00862BC4"/>
    <w:rsid w:val="008641C1"/>
    <w:rsid w:val="0086486A"/>
    <w:rsid w:val="00865489"/>
    <w:rsid w:val="008659E4"/>
    <w:rsid w:val="008673C2"/>
    <w:rsid w:val="008701AD"/>
    <w:rsid w:val="0087085A"/>
    <w:rsid w:val="008718FF"/>
    <w:rsid w:val="008733A2"/>
    <w:rsid w:val="00873DB4"/>
    <w:rsid w:val="008745DA"/>
    <w:rsid w:val="00876D43"/>
    <w:rsid w:val="00877335"/>
    <w:rsid w:val="0087778A"/>
    <w:rsid w:val="008777A5"/>
    <w:rsid w:val="00880629"/>
    <w:rsid w:val="008812F7"/>
    <w:rsid w:val="008832CB"/>
    <w:rsid w:val="00886681"/>
    <w:rsid w:val="00886838"/>
    <w:rsid w:val="00886A3B"/>
    <w:rsid w:val="00886C3B"/>
    <w:rsid w:val="0088775A"/>
    <w:rsid w:val="008877A3"/>
    <w:rsid w:val="00887D49"/>
    <w:rsid w:val="00890463"/>
    <w:rsid w:val="0089072F"/>
    <w:rsid w:val="00890B4B"/>
    <w:rsid w:val="00891255"/>
    <w:rsid w:val="00892030"/>
    <w:rsid w:val="008923CB"/>
    <w:rsid w:val="00892679"/>
    <w:rsid w:val="00892807"/>
    <w:rsid w:val="00892879"/>
    <w:rsid w:val="00892D66"/>
    <w:rsid w:val="00892DFA"/>
    <w:rsid w:val="008933AB"/>
    <w:rsid w:val="008941EE"/>
    <w:rsid w:val="00894AE5"/>
    <w:rsid w:val="00895B14"/>
    <w:rsid w:val="008977CC"/>
    <w:rsid w:val="00897E66"/>
    <w:rsid w:val="008A0051"/>
    <w:rsid w:val="008A1618"/>
    <w:rsid w:val="008A17DE"/>
    <w:rsid w:val="008A2BFE"/>
    <w:rsid w:val="008A33D8"/>
    <w:rsid w:val="008A3949"/>
    <w:rsid w:val="008A40A9"/>
    <w:rsid w:val="008A40F2"/>
    <w:rsid w:val="008A4179"/>
    <w:rsid w:val="008A4448"/>
    <w:rsid w:val="008A498D"/>
    <w:rsid w:val="008A4D66"/>
    <w:rsid w:val="008A5D37"/>
    <w:rsid w:val="008A732F"/>
    <w:rsid w:val="008B00DE"/>
    <w:rsid w:val="008B0F48"/>
    <w:rsid w:val="008B0F8D"/>
    <w:rsid w:val="008B1A0E"/>
    <w:rsid w:val="008B23BF"/>
    <w:rsid w:val="008B272E"/>
    <w:rsid w:val="008B2BC6"/>
    <w:rsid w:val="008B3C00"/>
    <w:rsid w:val="008B474E"/>
    <w:rsid w:val="008B4E53"/>
    <w:rsid w:val="008B5535"/>
    <w:rsid w:val="008B5B6A"/>
    <w:rsid w:val="008B5BA5"/>
    <w:rsid w:val="008C0B94"/>
    <w:rsid w:val="008C1367"/>
    <w:rsid w:val="008C14E1"/>
    <w:rsid w:val="008C25EE"/>
    <w:rsid w:val="008C2859"/>
    <w:rsid w:val="008C3495"/>
    <w:rsid w:val="008C34EB"/>
    <w:rsid w:val="008C3509"/>
    <w:rsid w:val="008C38D8"/>
    <w:rsid w:val="008C3F88"/>
    <w:rsid w:val="008C4512"/>
    <w:rsid w:val="008C4A55"/>
    <w:rsid w:val="008C4AD2"/>
    <w:rsid w:val="008C5361"/>
    <w:rsid w:val="008C638F"/>
    <w:rsid w:val="008C7243"/>
    <w:rsid w:val="008D0AA0"/>
    <w:rsid w:val="008D1437"/>
    <w:rsid w:val="008D1CA0"/>
    <w:rsid w:val="008D3184"/>
    <w:rsid w:val="008D5C61"/>
    <w:rsid w:val="008D6239"/>
    <w:rsid w:val="008D7590"/>
    <w:rsid w:val="008D782E"/>
    <w:rsid w:val="008D7974"/>
    <w:rsid w:val="008E0423"/>
    <w:rsid w:val="008E0548"/>
    <w:rsid w:val="008E0A35"/>
    <w:rsid w:val="008E122B"/>
    <w:rsid w:val="008E3888"/>
    <w:rsid w:val="008E3C0E"/>
    <w:rsid w:val="008E4F7D"/>
    <w:rsid w:val="008E4FB1"/>
    <w:rsid w:val="008E5421"/>
    <w:rsid w:val="008E575C"/>
    <w:rsid w:val="008E5EF6"/>
    <w:rsid w:val="008E6922"/>
    <w:rsid w:val="008E7231"/>
    <w:rsid w:val="008E7FA3"/>
    <w:rsid w:val="008F0D90"/>
    <w:rsid w:val="008F1536"/>
    <w:rsid w:val="008F17F6"/>
    <w:rsid w:val="008F1BEE"/>
    <w:rsid w:val="008F27B0"/>
    <w:rsid w:val="008F2908"/>
    <w:rsid w:val="008F2D61"/>
    <w:rsid w:val="008F4241"/>
    <w:rsid w:val="008F514B"/>
    <w:rsid w:val="008F5CAC"/>
    <w:rsid w:val="008F7207"/>
    <w:rsid w:val="00900123"/>
    <w:rsid w:val="0090059F"/>
    <w:rsid w:val="00900B86"/>
    <w:rsid w:val="009036A9"/>
    <w:rsid w:val="009048ED"/>
    <w:rsid w:val="00905F96"/>
    <w:rsid w:val="009065F6"/>
    <w:rsid w:val="009078CF"/>
    <w:rsid w:val="009114B7"/>
    <w:rsid w:val="00911F42"/>
    <w:rsid w:val="009130A1"/>
    <w:rsid w:val="0091468A"/>
    <w:rsid w:val="00916643"/>
    <w:rsid w:val="009171AB"/>
    <w:rsid w:val="00917436"/>
    <w:rsid w:val="00917C3F"/>
    <w:rsid w:val="0092063A"/>
    <w:rsid w:val="0092229E"/>
    <w:rsid w:val="00922ED4"/>
    <w:rsid w:val="00923396"/>
    <w:rsid w:val="00924E66"/>
    <w:rsid w:val="00930450"/>
    <w:rsid w:val="00930D88"/>
    <w:rsid w:val="00930E21"/>
    <w:rsid w:val="00931902"/>
    <w:rsid w:val="009319BC"/>
    <w:rsid w:val="00931E28"/>
    <w:rsid w:val="009328E7"/>
    <w:rsid w:val="009329D1"/>
    <w:rsid w:val="00932A0D"/>
    <w:rsid w:val="00932D79"/>
    <w:rsid w:val="00933612"/>
    <w:rsid w:val="00933F8E"/>
    <w:rsid w:val="009341B1"/>
    <w:rsid w:val="00935451"/>
    <w:rsid w:val="00941D54"/>
    <w:rsid w:val="009428A7"/>
    <w:rsid w:val="0094385F"/>
    <w:rsid w:val="009440F8"/>
    <w:rsid w:val="0094465A"/>
    <w:rsid w:val="00944DE8"/>
    <w:rsid w:val="009465B2"/>
    <w:rsid w:val="009469EE"/>
    <w:rsid w:val="00946AB0"/>
    <w:rsid w:val="00950C41"/>
    <w:rsid w:val="00950C86"/>
    <w:rsid w:val="00952E1B"/>
    <w:rsid w:val="0095304B"/>
    <w:rsid w:val="00953488"/>
    <w:rsid w:val="0095360E"/>
    <w:rsid w:val="00953D1B"/>
    <w:rsid w:val="0095497F"/>
    <w:rsid w:val="009556F3"/>
    <w:rsid w:val="00955BF6"/>
    <w:rsid w:val="0095688F"/>
    <w:rsid w:val="00956AAC"/>
    <w:rsid w:val="00956EAD"/>
    <w:rsid w:val="00957806"/>
    <w:rsid w:val="00960819"/>
    <w:rsid w:val="00960C86"/>
    <w:rsid w:val="009624C4"/>
    <w:rsid w:val="00963304"/>
    <w:rsid w:val="00963BEB"/>
    <w:rsid w:val="00964B97"/>
    <w:rsid w:val="00965002"/>
    <w:rsid w:val="00965A49"/>
    <w:rsid w:val="00966446"/>
    <w:rsid w:val="009667D4"/>
    <w:rsid w:val="00967816"/>
    <w:rsid w:val="00967E49"/>
    <w:rsid w:val="00971138"/>
    <w:rsid w:val="00972721"/>
    <w:rsid w:val="009735EC"/>
    <w:rsid w:val="009741A2"/>
    <w:rsid w:val="0097458B"/>
    <w:rsid w:val="009752E9"/>
    <w:rsid w:val="0097612A"/>
    <w:rsid w:val="00976EA5"/>
    <w:rsid w:val="009776A4"/>
    <w:rsid w:val="00977E6A"/>
    <w:rsid w:val="00980DE0"/>
    <w:rsid w:val="009820FD"/>
    <w:rsid w:val="0098239E"/>
    <w:rsid w:val="00982833"/>
    <w:rsid w:val="00982A2A"/>
    <w:rsid w:val="00982D77"/>
    <w:rsid w:val="009842D0"/>
    <w:rsid w:val="009858BF"/>
    <w:rsid w:val="00985B8F"/>
    <w:rsid w:val="009860F7"/>
    <w:rsid w:val="009869E4"/>
    <w:rsid w:val="009873AA"/>
    <w:rsid w:val="00987AB9"/>
    <w:rsid w:val="00987CF5"/>
    <w:rsid w:val="00990C2B"/>
    <w:rsid w:val="00990F3C"/>
    <w:rsid w:val="009913B2"/>
    <w:rsid w:val="009918AE"/>
    <w:rsid w:val="00991E13"/>
    <w:rsid w:val="00992595"/>
    <w:rsid w:val="00992B4F"/>
    <w:rsid w:val="00995FE1"/>
    <w:rsid w:val="00996A6C"/>
    <w:rsid w:val="00996B15"/>
    <w:rsid w:val="00996D78"/>
    <w:rsid w:val="00996D7C"/>
    <w:rsid w:val="00997188"/>
    <w:rsid w:val="00997893"/>
    <w:rsid w:val="00997B7E"/>
    <w:rsid w:val="009A08D0"/>
    <w:rsid w:val="009A0CDA"/>
    <w:rsid w:val="009A0E3A"/>
    <w:rsid w:val="009A1649"/>
    <w:rsid w:val="009A41E4"/>
    <w:rsid w:val="009A500C"/>
    <w:rsid w:val="009A527C"/>
    <w:rsid w:val="009A6E71"/>
    <w:rsid w:val="009A6F95"/>
    <w:rsid w:val="009A7EBA"/>
    <w:rsid w:val="009B0F0D"/>
    <w:rsid w:val="009B16C7"/>
    <w:rsid w:val="009B1D84"/>
    <w:rsid w:val="009B3672"/>
    <w:rsid w:val="009B5D18"/>
    <w:rsid w:val="009B5FB4"/>
    <w:rsid w:val="009B6205"/>
    <w:rsid w:val="009B67A0"/>
    <w:rsid w:val="009B6976"/>
    <w:rsid w:val="009B6DD2"/>
    <w:rsid w:val="009B762B"/>
    <w:rsid w:val="009C00C5"/>
    <w:rsid w:val="009C0206"/>
    <w:rsid w:val="009C0B17"/>
    <w:rsid w:val="009C14A7"/>
    <w:rsid w:val="009C1692"/>
    <w:rsid w:val="009C2056"/>
    <w:rsid w:val="009C377E"/>
    <w:rsid w:val="009C62F6"/>
    <w:rsid w:val="009C68D5"/>
    <w:rsid w:val="009D0174"/>
    <w:rsid w:val="009D10A4"/>
    <w:rsid w:val="009D21F0"/>
    <w:rsid w:val="009D2508"/>
    <w:rsid w:val="009D375A"/>
    <w:rsid w:val="009D4124"/>
    <w:rsid w:val="009D41C9"/>
    <w:rsid w:val="009D4374"/>
    <w:rsid w:val="009D48F6"/>
    <w:rsid w:val="009D4AD9"/>
    <w:rsid w:val="009D521D"/>
    <w:rsid w:val="009D5CBB"/>
    <w:rsid w:val="009D6CCF"/>
    <w:rsid w:val="009D7042"/>
    <w:rsid w:val="009D709E"/>
    <w:rsid w:val="009E0F41"/>
    <w:rsid w:val="009E1BD8"/>
    <w:rsid w:val="009E3005"/>
    <w:rsid w:val="009E3753"/>
    <w:rsid w:val="009E38F4"/>
    <w:rsid w:val="009E49EE"/>
    <w:rsid w:val="009E56E5"/>
    <w:rsid w:val="009E57F1"/>
    <w:rsid w:val="009E5A82"/>
    <w:rsid w:val="009E5B87"/>
    <w:rsid w:val="009E5CAB"/>
    <w:rsid w:val="009E5DFC"/>
    <w:rsid w:val="009E6B3E"/>
    <w:rsid w:val="009E7552"/>
    <w:rsid w:val="009E76DE"/>
    <w:rsid w:val="009E7B6C"/>
    <w:rsid w:val="009F2648"/>
    <w:rsid w:val="009F2FEE"/>
    <w:rsid w:val="009F3F2E"/>
    <w:rsid w:val="009F45A4"/>
    <w:rsid w:val="009F4EA8"/>
    <w:rsid w:val="009F58C3"/>
    <w:rsid w:val="009F704D"/>
    <w:rsid w:val="009F78E4"/>
    <w:rsid w:val="009F7B8F"/>
    <w:rsid w:val="00A01582"/>
    <w:rsid w:val="00A01608"/>
    <w:rsid w:val="00A019C3"/>
    <w:rsid w:val="00A03745"/>
    <w:rsid w:val="00A03819"/>
    <w:rsid w:val="00A04C96"/>
    <w:rsid w:val="00A04D17"/>
    <w:rsid w:val="00A054EF"/>
    <w:rsid w:val="00A111A9"/>
    <w:rsid w:val="00A11D40"/>
    <w:rsid w:val="00A12131"/>
    <w:rsid w:val="00A121CF"/>
    <w:rsid w:val="00A12799"/>
    <w:rsid w:val="00A13CCD"/>
    <w:rsid w:val="00A1438B"/>
    <w:rsid w:val="00A14935"/>
    <w:rsid w:val="00A14C7D"/>
    <w:rsid w:val="00A14E32"/>
    <w:rsid w:val="00A15200"/>
    <w:rsid w:val="00A15E18"/>
    <w:rsid w:val="00A16894"/>
    <w:rsid w:val="00A17383"/>
    <w:rsid w:val="00A2114E"/>
    <w:rsid w:val="00A21959"/>
    <w:rsid w:val="00A21F80"/>
    <w:rsid w:val="00A2249A"/>
    <w:rsid w:val="00A23103"/>
    <w:rsid w:val="00A23DA0"/>
    <w:rsid w:val="00A24B66"/>
    <w:rsid w:val="00A25A05"/>
    <w:rsid w:val="00A25B34"/>
    <w:rsid w:val="00A265A6"/>
    <w:rsid w:val="00A27105"/>
    <w:rsid w:val="00A27452"/>
    <w:rsid w:val="00A27C41"/>
    <w:rsid w:val="00A27F18"/>
    <w:rsid w:val="00A31C28"/>
    <w:rsid w:val="00A322A0"/>
    <w:rsid w:val="00A32780"/>
    <w:rsid w:val="00A3281B"/>
    <w:rsid w:val="00A34125"/>
    <w:rsid w:val="00A341C9"/>
    <w:rsid w:val="00A3458F"/>
    <w:rsid w:val="00A34594"/>
    <w:rsid w:val="00A35B1F"/>
    <w:rsid w:val="00A35B73"/>
    <w:rsid w:val="00A35E05"/>
    <w:rsid w:val="00A36C1C"/>
    <w:rsid w:val="00A37429"/>
    <w:rsid w:val="00A37A43"/>
    <w:rsid w:val="00A4066A"/>
    <w:rsid w:val="00A40F02"/>
    <w:rsid w:val="00A4177F"/>
    <w:rsid w:val="00A4297B"/>
    <w:rsid w:val="00A45F07"/>
    <w:rsid w:val="00A4692C"/>
    <w:rsid w:val="00A46AD5"/>
    <w:rsid w:val="00A47855"/>
    <w:rsid w:val="00A47A39"/>
    <w:rsid w:val="00A47F8C"/>
    <w:rsid w:val="00A50AEC"/>
    <w:rsid w:val="00A50B58"/>
    <w:rsid w:val="00A51737"/>
    <w:rsid w:val="00A518C9"/>
    <w:rsid w:val="00A51C11"/>
    <w:rsid w:val="00A522FE"/>
    <w:rsid w:val="00A52495"/>
    <w:rsid w:val="00A528AF"/>
    <w:rsid w:val="00A52B25"/>
    <w:rsid w:val="00A5369B"/>
    <w:rsid w:val="00A555F0"/>
    <w:rsid w:val="00A5603C"/>
    <w:rsid w:val="00A566DB"/>
    <w:rsid w:val="00A56D07"/>
    <w:rsid w:val="00A56D33"/>
    <w:rsid w:val="00A57439"/>
    <w:rsid w:val="00A57448"/>
    <w:rsid w:val="00A60263"/>
    <w:rsid w:val="00A60835"/>
    <w:rsid w:val="00A60C1A"/>
    <w:rsid w:val="00A624FF"/>
    <w:rsid w:val="00A64DA7"/>
    <w:rsid w:val="00A66BC4"/>
    <w:rsid w:val="00A7028F"/>
    <w:rsid w:val="00A70B6A"/>
    <w:rsid w:val="00A7292B"/>
    <w:rsid w:val="00A72F50"/>
    <w:rsid w:val="00A73DCC"/>
    <w:rsid w:val="00A74F97"/>
    <w:rsid w:val="00A7506C"/>
    <w:rsid w:val="00A753C3"/>
    <w:rsid w:val="00A760B8"/>
    <w:rsid w:val="00A77432"/>
    <w:rsid w:val="00A8099D"/>
    <w:rsid w:val="00A80D6A"/>
    <w:rsid w:val="00A81078"/>
    <w:rsid w:val="00A817B0"/>
    <w:rsid w:val="00A81858"/>
    <w:rsid w:val="00A8377D"/>
    <w:rsid w:val="00A83E39"/>
    <w:rsid w:val="00A84C0F"/>
    <w:rsid w:val="00A856C7"/>
    <w:rsid w:val="00A86484"/>
    <w:rsid w:val="00A86DCC"/>
    <w:rsid w:val="00A86E06"/>
    <w:rsid w:val="00A8738B"/>
    <w:rsid w:val="00A90F26"/>
    <w:rsid w:val="00A92AA5"/>
    <w:rsid w:val="00A93E76"/>
    <w:rsid w:val="00A941AC"/>
    <w:rsid w:val="00A94F53"/>
    <w:rsid w:val="00A95386"/>
    <w:rsid w:val="00A954A4"/>
    <w:rsid w:val="00A96BB7"/>
    <w:rsid w:val="00A97082"/>
    <w:rsid w:val="00A97AB4"/>
    <w:rsid w:val="00A97B5D"/>
    <w:rsid w:val="00A97D5D"/>
    <w:rsid w:val="00AA07B9"/>
    <w:rsid w:val="00AA0EDD"/>
    <w:rsid w:val="00AA40DD"/>
    <w:rsid w:val="00AA4317"/>
    <w:rsid w:val="00AA5953"/>
    <w:rsid w:val="00AA61BA"/>
    <w:rsid w:val="00AA6257"/>
    <w:rsid w:val="00AA63CC"/>
    <w:rsid w:val="00AA64D2"/>
    <w:rsid w:val="00AA69B6"/>
    <w:rsid w:val="00AA6E9D"/>
    <w:rsid w:val="00AA7C3E"/>
    <w:rsid w:val="00AB0750"/>
    <w:rsid w:val="00AB0FC2"/>
    <w:rsid w:val="00AB1132"/>
    <w:rsid w:val="00AB1AD3"/>
    <w:rsid w:val="00AB1F86"/>
    <w:rsid w:val="00AB2148"/>
    <w:rsid w:val="00AB24FC"/>
    <w:rsid w:val="00AB3B23"/>
    <w:rsid w:val="00AB3F88"/>
    <w:rsid w:val="00AB48A9"/>
    <w:rsid w:val="00AB4BC5"/>
    <w:rsid w:val="00AB4C4B"/>
    <w:rsid w:val="00AB532F"/>
    <w:rsid w:val="00AB5A13"/>
    <w:rsid w:val="00AB5CB5"/>
    <w:rsid w:val="00AB6527"/>
    <w:rsid w:val="00AB7B02"/>
    <w:rsid w:val="00AC0889"/>
    <w:rsid w:val="00AC0E3D"/>
    <w:rsid w:val="00AC165C"/>
    <w:rsid w:val="00AC2D45"/>
    <w:rsid w:val="00AC2D4E"/>
    <w:rsid w:val="00AC3013"/>
    <w:rsid w:val="00AC3109"/>
    <w:rsid w:val="00AC4159"/>
    <w:rsid w:val="00AC555F"/>
    <w:rsid w:val="00AC5B80"/>
    <w:rsid w:val="00AC7617"/>
    <w:rsid w:val="00AC7770"/>
    <w:rsid w:val="00AD15D2"/>
    <w:rsid w:val="00AD309E"/>
    <w:rsid w:val="00AD3AA5"/>
    <w:rsid w:val="00AD595F"/>
    <w:rsid w:val="00AD74FE"/>
    <w:rsid w:val="00AD7F81"/>
    <w:rsid w:val="00AE0664"/>
    <w:rsid w:val="00AE0B41"/>
    <w:rsid w:val="00AE1C37"/>
    <w:rsid w:val="00AE1DD6"/>
    <w:rsid w:val="00AE2107"/>
    <w:rsid w:val="00AE23A5"/>
    <w:rsid w:val="00AE3143"/>
    <w:rsid w:val="00AE38CB"/>
    <w:rsid w:val="00AE4933"/>
    <w:rsid w:val="00AE4B79"/>
    <w:rsid w:val="00AE5531"/>
    <w:rsid w:val="00AE60D9"/>
    <w:rsid w:val="00AE703F"/>
    <w:rsid w:val="00AF0D27"/>
    <w:rsid w:val="00AF0ECA"/>
    <w:rsid w:val="00AF2E66"/>
    <w:rsid w:val="00AF492B"/>
    <w:rsid w:val="00AF5519"/>
    <w:rsid w:val="00AF558B"/>
    <w:rsid w:val="00AF566A"/>
    <w:rsid w:val="00AF6E39"/>
    <w:rsid w:val="00B0081F"/>
    <w:rsid w:val="00B0098C"/>
    <w:rsid w:val="00B01D90"/>
    <w:rsid w:val="00B034D6"/>
    <w:rsid w:val="00B03854"/>
    <w:rsid w:val="00B046CA"/>
    <w:rsid w:val="00B0501A"/>
    <w:rsid w:val="00B05CA7"/>
    <w:rsid w:val="00B06D62"/>
    <w:rsid w:val="00B06F6D"/>
    <w:rsid w:val="00B117CD"/>
    <w:rsid w:val="00B13EEA"/>
    <w:rsid w:val="00B13F22"/>
    <w:rsid w:val="00B14DE2"/>
    <w:rsid w:val="00B15EB5"/>
    <w:rsid w:val="00B16206"/>
    <w:rsid w:val="00B162AA"/>
    <w:rsid w:val="00B1705F"/>
    <w:rsid w:val="00B17187"/>
    <w:rsid w:val="00B202F5"/>
    <w:rsid w:val="00B2076A"/>
    <w:rsid w:val="00B20F15"/>
    <w:rsid w:val="00B22998"/>
    <w:rsid w:val="00B233C7"/>
    <w:rsid w:val="00B233E9"/>
    <w:rsid w:val="00B268D4"/>
    <w:rsid w:val="00B30148"/>
    <w:rsid w:val="00B3017B"/>
    <w:rsid w:val="00B307B9"/>
    <w:rsid w:val="00B31524"/>
    <w:rsid w:val="00B31CA2"/>
    <w:rsid w:val="00B340C3"/>
    <w:rsid w:val="00B342E0"/>
    <w:rsid w:val="00B3482A"/>
    <w:rsid w:val="00B35681"/>
    <w:rsid w:val="00B35D73"/>
    <w:rsid w:val="00B36E3A"/>
    <w:rsid w:val="00B36F94"/>
    <w:rsid w:val="00B41349"/>
    <w:rsid w:val="00B415DC"/>
    <w:rsid w:val="00B41742"/>
    <w:rsid w:val="00B41E53"/>
    <w:rsid w:val="00B4236C"/>
    <w:rsid w:val="00B42AF4"/>
    <w:rsid w:val="00B43627"/>
    <w:rsid w:val="00B44AA4"/>
    <w:rsid w:val="00B44C92"/>
    <w:rsid w:val="00B44F01"/>
    <w:rsid w:val="00B44FDF"/>
    <w:rsid w:val="00B469F4"/>
    <w:rsid w:val="00B46C6E"/>
    <w:rsid w:val="00B46D04"/>
    <w:rsid w:val="00B47033"/>
    <w:rsid w:val="00B47687"/>
    <w:rsid w:val="00B500EE"/>
    <w:rsid w:val="00B51281"/>
    <w:rsid w:val="00B51EEC"/>
    <w:rsid w:val="00B5209B"/>
    <w:rsid w:val="00B525BF"/>
    <w:rsid w:val="00B52E25"/>
    <w:rsid w:val="00B531CD"/>
    <w:rsid w:val="00B53B8E"/>
    <w:rsid w:val="00B54E4D"/>
    <w:rsid w:val="00B56FEA"/>
    <w:rsid w:val="00B57078"/>
    <w:rsid w:val="00B574E6"/>
    <w:rsid w:val="00B57E92"/>
    <w:rsid w:val="00B60398"/>
    <w:rsid w:val="00B60432"/>
    <w:rsid w:val="00B6044D"/>
    <w:rsid w:val="00B605D3"/>
    <w:rsid w:val="00B60A2C"/>
    <w:rsid w:val="00B60F05"/>
    <w:rsid w:val="00B61816"/>
    <w:rsid w:val="00B621FF"/>
    <w:rsid w:val="00B62791"/>
    <w:rsid w:val="00B63193"/>
    <w:rsid w:val="00B637E7"/>
    <w:rsid w:val="00B63BB2"/>
    <w:rsid w:val="00B63D0A"/>
    <w:rsid w:val="00B647C3"/>
    <w:rsid w:val="00B64955"/>
    <w:rsid w:val="00B64AF5"/>
    <w:rsid w:val="00B64CB6"/>
    <w:rsid w:val="00B66F28"/>
    <w:rsid w:val="00B67356"/>
    <w:rsid w:val="00B713F7"/>
    <w:rsid w:val="00B71AA8"/>
    <w:rsid w:val="00B74D1D"/>
    <w:rsid w:val="00B7532C"/>
    <w:rsid w:val="00B75618"/>
    <w:rsid w:val="00B75D20"/>
    <w:rsid w:val="00B76F66"/>
    <w:rsid w:val="00B7734D"/>
    <w:rsid w:val="00B778A0"/>
    <w:rsid w:val="00B8024F"/>
    <w:rsid w:val="00B80C7A"/>
    <w:rsid w:val="00B81551"/>
    <w:rsid w:val="00B81AE9"/>
    <w:rsid w:val="00B83A83"/>
    <w:rsid w:val="00B8479C"/>
    <w:rsid w:val="00B85400"/>
    <w:rsid w:val="00B85A67"/>
    <w:rsid w:val="00B8732C"/>
    <w:rsid w:val="00B87841"/>
    <w:rsid w:val="00B90A25"/>
    <w:rsid w:val="00B90B15"/>
    <w:rsid w:val="00B90DF7"/>
    <w:rsid w:val="00B92D83"/>
    <w:rsid w:val="00B92D9F"/>
    <w:rsid w:val="00B935D8"/>
    <w:rsid w:val="00B9391B"/>
    <w:rsid w:val="00B93BBD"/>
    <w:rsid w:val="00B948D3"/>
    <w:rsid w:val="00B94ED6"/>
    <w:rsid w:val="00B9504E"/>
    <w:rsid w:val="00B95DBF"/>
    <w:rsid w:val="00B96AA7"/>
    <w:rsid w:val="00B97D27"/>
    <w:rsid w:val="00BA0159"/>
    <w:rsid w:val="00BA09D0"/>
    <w:rsid w:val="00BA20B0"/>
    <w:rsid w:val="00BA36FA"/>
    <w:rsid w:val="00BA3E6E"/>
    <w:rsid w:val="00BA4AF6"/>
    <w:rsid w:val="00BA53FE"/>
    <w:rsid w:val="00BA71DA"/>
    <w:rsid w:val="00BA75FC"/>
    <w:rsid w:val="00BA7A05"/>
    <w:rsid w:val="00BA7F79"/>
    <w:rsid w:val="00BB0AC9"/>
    <w:rsid w:val="00BB0DD9"/>
    <w:rsid w:val="00BB10FD"/>
    <w:rsid w:val="00BB2EF7"/>
    <w:rsid w:val="00BB4868"/>
    <w:rsid w:val="00BB5DC3"/>
    <w:rsid w:val="00BB61BB"/>
    <w:rsid w:val="00BB6AD8"/>
    <w:rsid w:val="00BB70D3"/>
    <w:rsid w:val="00BB7D77"/>
    <w:rsid w:val="00BC0B50"/>
    <w:rsid w:val="00BC1619"/>
    <w:rsid w:val="00BC20C3"/>
    <w:rsid w:val="00BC5066"/>
    <w:rsid w:val="00BC5125"/>
    <w:rsid w:val="00BC51B2"/>
    <w:rsid w:val="00BC6434"/>
    <w:rsid w:val="00BC69C8"/>
    <w:rsid w:val="00BC6B36"/>
    <w:rsid w:val="00BC775E"/>
    <w:rsid w:val="00BC7F0B"/>
    <w:rsid w:val="00BD0482"/>
    <w:rsid w:val="00BD11A3"/>
    <w:rsid w:val="00BD2776"/>
    <w:rsid w:val="00BD3A15"/>
    <w:rsid w:val="00BD4F03"/>
    <w:rsid w:val="00BD52E9"/>
    <w:rsid w:val="00BD56B0"/>
    <w:rsid w:val="00BD7BFD"/>
    <w:rsid w:val="00BE0109"/>
    <w:rsid w:val="00BE1B3E"/>
    <w:rsid w:val="00BE21AD"/>
    <w:rsid w:val="00BE276B"/>
    <w:rsid w:val="00BE3329"/>
    <w:rsid w:val="00BE52B3"/>
    <w:rsid w:val="00BE53DD"/>
    <w:rsid w:val="00BE5B03"/>
    <w:rsid w:val="00BE62DA"/>
    <w:rsid w:val="00BE6C23"/>
    <w:rsid w:val="00BE7D49"/>
    <w:rsid w:val="00BF02D6"/>
    <w:rsid w:val="00BF0F56"/>
    <w:rsid w:val="00BF1978"/>
    <w:rsid w:val="00BF2057"/>
    <w:rsid w:val="00BF2125"/>
    <w:rsid w:val="00BF4D45"/>
    <w:rsid w:val="00BF561F"/>
    <w:rsid w:val="00BF776E"/>
    <w:rsid w:val="00BF7AD4"/>
    <w:rsid w:val="00BF7E76"/>
    <w:rsid w:val="00C00BCB"/>
    <w:rsid w:val="00C015B4"/>
    <w:rsid w:val="00C0196B"/>
    <w:rsid w:val="00C021E1"/>
    <w:rsid w:val="00C02369"/>
    <w:rsid w:val="00C05948"/>
    <w:rsid w:val="00C06CA7"/>
    <w:rsid w:val="00C06DC8"/>
    <w:rsid w:val="00C07645"/>
    <w:rsid w:val="00C07E89"/>
    <w:rsid w:val="00C1059C"/>
    <w:rsid w:val="00C10779"/>
    <w:rsid w:val="00C10C30"/>
    <w:rsid w:val="00C10E2A"/>
    <w:rsid w:val="00C1164E"/>
    <w:rsid w:val="00C11787"/>
    <w:rsid w:val="00C11847"/>
    <w:rsid w:val="00C11B96"/>
    <w:rsid w:val="00C124D0"/>
    <w:rsid w:val="00C15382"/>
    <w:rsid w:val="00C15883"/>
    <w:rsid w:val="00C160B6"/>
    <w:rsid w:val="00C16C9F"/>
    <w:rsid w:val="00C16CC2"/>
    <w:rsid w:val="00C17B3A"/>
    <w:rsid w:val="00C20C6F"/>
    <w:rsid w:val="00C224BD"/>
    <w:rsid w:val="00C22F24"/>
    <w:rsid w:val="00C2334D"/>
    <w:rsid w:val="00C23758"/>
    <w:rsid w:val="00C24B31"/>
    <w:rsid w:val="00C26351"/>
    <w:rsid w:val="00C26903"/>
    <w:rsid w:val="00C26C86"/>
    <w:rsid w:val="00C26F6E"/>
    <w:rsid w:val="00C27E0B"/>
    <w:rsid w:val="00C30032"/>
    <w:rsid w:val="00C30BF5"/>
    <w:rsid w:val="00C30F36"/>
    <w:rsid w:val="00C30FAB"/>
    <w:rsid w:val="00C31D25"/>
    <w:rsid w:val="00C33BB2"/>
    <w:rsid w:val="00C33F0A"/>
    <w:rsid w:val="00C34227"/>
    <w:rsid w:val="00C34741"/>
    <w:rsid w:val="00C35091"/>
    <w:rsid w:val="00C354CD"/>
    <w:rsid w:val="00C35624"/>
    <w:rsid w:val="00C35861"/>
    <w:rsid w:val="00C3598E"/>
    <w:rsid w:val="00C36103"/>
    <w:rsid w:val="00C37198"/>
    <w:rsid w:val="00C4054F"/>
    <w:rsid w:val="00C40D5B"/>
    <w:rsid w:val="00C42A94"/>
    <w:rsid w:val="00C42E47"/>
    <w:rsid w:val="00C44E70"/>
    <w:rsid w:val="00C44EB8"/>
    <w:rsid w:val="00C4574B"/>
    <w:rsid w:val="00C46F99"/>
    <w:rsid w:val="00C47E0E"/>
    <w:rsid w:val="00C50DF4"/>
    <w:rsid w:val="00C512F2"/>
    <w:rsid w:val="00C51E2C"/>
    <w:rsid w:val="00C520D2"/>
    <w:rsid w:val="00C523BD"/>
    <w:rsid w:val="00C53059"/>
    <w:rsid w:val="00C54537"/>
    <w:rsid w:val="00C54BE0"/>
    <w:rsid w:val="00C55133"/>
    <w:rsid w:val="00C556F2"/>
    <w:rsid w:val="00C55719"/>
    <w:rsid w:val="00C56D76"/>
    <w:rsid w:val="00C57758"/>
    <w:rsid w:val="00C57A16"/>
    <w:rsid w:val="00C57C93"/>
    <w:rsid w:val="00C57FF7"/>
    <w:rsid w:val="00C60079"/>
    <w:rsid w:val="00C60F45"/>
    <w:rsid w:val="00C625CD"/>
    <w:rsid w:val="00C62A94"/>
    <w:rsid w:val="00C638E2"/>
    <w:rsid w:val="00C6420F"/>
    <w:rsid w:val="00C66202"/>
    <w:rsid w:val="00C667C4"/>
    <w:rsid w:val="00C66E55"/>
    <w:rsid w:val="00C66EEE"/>
    <w:rsid w:val="00C678AF"/>
    <w:rsid w:val="00C709C6"/>
    <w:rsid w:val="00C713F6"/>
    <w:rsid w:val="00C7246E"/>
    <w:rsid w:val="00C73527"/>
    <w:rsid w:val="00C74119"/>
    <w:rsid w:val="00C755EB"/>
    <w:rsid w:val="00C75B3A"/>
    <w:rsid w:val="00C763BF"/>
    <w:rsid w:val="00C76717"/>
    <w:rsid w:val="00C77ECD"/>
    <w:rsid w:val="00C81557"/>
    <w:rsid w:val="00C82D02"/>
    <w:rsid w:val="00C8365C"/>
    <w:rsid w:val="00C8439D"/>
    <w:rsid w:val="00C85AED"/>
    <w:rsid w:val="00C85BF8"/>
    <w:rsid w:val="00C870C7"/>
    <w:rsid w:val="00C87B73"/>
    <w:rsid w:val="00C87B81"/>
    <w:rsid w:val="00C87E97"/>
    <w:rsid w:val="00C90514"/>
    <w:rsid w:val="00C932BC"/>
    <w:rsid w:val="00C93941"/>
    <w:rsid w:val="00C94935"/>
    <w:rsid w:val="00C94F0C"/>
    <w:rsid w:val="00C953C8"/>
    <w:rsid w:val="00C95E76"/>
    <w:rsid w:val="00C96741"/>
    <w:rsid w:val="00C968D0"/>
    <w:rsid w:val="00C972D2"/>
    <w:rsid w:val="00C974AC"/>
    <w:rsid w:val="00C97928"/>
    <w:rsid w:val="00CA2A30"/>
    <w:rsid w:val="00CA2D11"/>
    <w:rsid w:val="00CA371F"/>
    <w:rsid w:val="00CA3D77"/>
    <w:rsid w:val="00CA4940"/>
    <w:rsid w:val="00CA495F"/>
    <w:rsid w:val="00CA4FE5"/>
    <w:rsid w:val="00CA62B1"/>
    <w:rsid w:val="00CA6A54"/>
    <w:rsid w:val="00CA6C83"/>
    <w:rsid w:val="00CA6D17"/>
    <w:rsid w:val="00CA7C34"/>
    <w:rsid w:val="00CB1461"/>
    <w:rsid w:val="00CB1BB7"/>
    <w:rsid w:val="00CB1E9B"/>
    <w:rsid w:val="00CB1FF9"/>
    <w:rsid w:val="00CB2115"/>
    <w:rsid w:val="00CB2863"/>
    <w:rsid w:val="00CB2ED6"/>
    <w:rsid w:val="00CB33AD"/>
    <w:rsid w:val="00CB3D5B"/>
    <w:rsid w:val="00CB3F0C"/>
    <w:rsid w:val="00CB4505"/>
    <w:rsid w:val="00CB5846"/>
    <w:rsid w:val="00CB5988"/>
    <w:rsid w:val="00CB59A0"/>
    <w:rsid w:val="00CB5FF3"/>
    <w:rsid w:val="00CB6ABB"/>
    <w:rsid w:val="00CB7D9B"/>
    <w:rsid w:val="00CB7EDE"/>
    <w:rsid w:val="00CC0FC1"/>
    <w:rsid w:val="00CC1DBA"/>
    <w:rsid w:val="00CC2E8E"/>
    <w:rsid w:val="00CC31EC"/>
    <w:rsid w:val="00CC470B"/>
    <w:rsid w:val="00CC694F"/>
    <w:rsid w:val="00CD0C37"/>
    <w:rsid w:val="00CD1A4A"/>
    <w:rsid w:val="00CD1BDE"/>
    <w:rsid w:val="00CD2749"/>
    <w:rsid w:val="00CD2C2E"/>
    <w:rsid w:val="00CD31B6"/>
    <w:rsid w:val="00CD3DCC"/>
    <w:rsid w:val="00CD543D"/>
    <w:rsid w:val="00CD55A1"/>
    <w:rsid w:val="00CD5F3F"/>
    <w:rsid w:val="00CD6489"/>
    <w:rsid w:val="00CD66A5"/>
    <w:rsid w:val="00CD6B8B"/>
    <w:rsid w:val="00CD6E0D"/>
    <w:rsid w:val="00CD7BC4"/>
    <w:rsid w:val="00CE046D"/>
    <w:rsid w:val="00CE0C77"/>
    <w:rsid w:val="00CE112D"/>
    <w:rsid w:val="00CE22C9"/>
    <w:rsid w:val="00CE3D94"/>
    <w:rsid w:val="00CE4EF1"/>
    <w:rsid w:val="00CE4F96"/>
    <w:rsid w:val="00CE5655"/>
    <w:rsid w:val="00CE5C33"/>
    <w:rsid w:val="00CE6A20"/>
    <w:rsid w:val="00CE7C86"/>
    <w:rsid w:val="00CF05F2"/>
    <w:rsid w:val="00CF0D2B"/>
    <w:rsid w:val="00CF24AE"/>
    <w:rsid w:val="00CF2B52"/>
    <w:rsid w:val="00CF38E7"/>
    <w:rsid w:val="00CF4B9F"/>
    <w:rsid w:val="00CF5AE1"/>
    <w:rsid w:val="00CF6401"/>
    <w:rsid w:val="00CF75F2"/>
    <w:rsid w:val="00CF7846"/>
    <w:rsid w:val="00CF7EE3"/>
    <w:rsid w:val="00D006F1"/>
    <w:rsid w:val="00D0092A"/>
    <w:rsid w:val="00D00FF2"/>
    <w:rsid w:val="00D02DC6"/>
    <w:rsid w:val="00D03CDB"/>
    <w:rsid w:val="00D03FC6"/>
    <w:rsid w:val="00D048C3"/>
    <w:rsid w:val="00D04915"/>
    <w:rsid w:val="00D0491D"/>
    <w:rsid w:val="00D04A3F"/>
    <w:rsid w:val="00D04AD2"/>
    <w:rsid w:val="00D060C5"/>
    <w:rsid w:val="00D067AC"/>
    <w:rsid w:val="00D07A25"/>
    <w:rsid w:val="00D07AD8"/>
    <w:rsid w:val="00D10628"/>
    <w:rsid w:val="00D1075B"/>
    <w:rsid w:val="00D107EC"/>
    <w:rsid w:val="00D10C63"/>
    <w:rsid w:val="00D10FBF"/>
    <w:rsid w:val="00D11A1F"/>
    <w:rsid w:val="00D11D7A"/>
    <w:rsid w:val="00D11EFE"/>
    <w:rsid w:val="00D12928"/>
    <w:rsid w:val="00D12A11"/>
    <w:rsid w:val="00D12C9B"/>
    <w:rsid w:val="00D14BF5"/>
    <w:rsid w:val="00D16187"/>
    <w:rsid w:val="00D16E4F"/>
    <w:rsid w:val="00D17A55"/>
    <w:rsid w:val="00D21472"/>
    <w:rsid w:val="00D2172C"/>
    <w:rsid w:val="00D23847"/>
    <w:rsid w:val="00D2398C"/>
    <w:rsid w:val="00D23E40"/>
    <w:rsid w:val="00D24009"/>
    <w:rsid w:val="00D246FF"/>
    <w:rsid w:val="00D25E67"/>
    <w:rsid w:val="00D266FB"/>
    <w:rsid w:val="00D26E59"/>
    <w:rsid w:val="00D3064F"/>
    <w:rsid w:val="00D3099A"/>
    <w:rsid w:val="00D30D62"/>
    <w:rsid w:val="00D311A2"/>
    <w:rsid w:val="00D32304"/>
    <w:rsid w:val="00D32ADB"/>
    <w:rsid w:val="00D32D55"/>
    <w:rsid w:val="00D33AF8"/>
    <w:rsid w:val="00D3661C"/>
    <w:rsid w:val="00D36A90"/>
    <w:rsid w:val="00D36D77"/>
    <w:rsid w:val="00D36EAB"/>
    <w:rsid w:val="00D3717D"/>
    <w:rsid w:val="00D37EB2"/>
    <w:rsid w:val="00D403FD"/>
    <w:rsid w:val="00D41517"/>
    <w:rsid w:val="00D42DCF"/>
    <w:rsid w:val="00D43ADF"/>
    <w:rsid w:val="00D44546"/>
    <w:rsid w:val="00D447B9"/>
    <w:rsid w:val="00D450A8"/>
    <w:rsid w:val="00D4535D"/>
    <w:rsid w:val="00D51866"/>
    <w:rsid w:val="00D526CF"/>
    <w:rsid w:val="00D53965"/>
    <w:rsid w:val="00D53E9B"/>
    <w:rsid w:val="00D54CB4"/>
    <w:rsid w:val="00D54FAD"/>
    <w:rsid w:val="00D55A39"/>
    <w:rsid w:val="00D55CAB"/>
    <w:rsid w:val="00D56945"/>
    <w:rsid w:val="00D56D7C"/>
    <w:rsid w:val="00D5717F"/>
    <w:rsid w:val="00D57E28"/>
    <w:rsid w:val="00D60419"/>
    <w:rsid w:val="00D6204D"/>
    <w:rsid w:val="00D637AB"/>
    <w:rsid w:val="00D63F8C"/>
    <w:rsid w:val="00D6522A"/>
    <w:rsid w:val="00D6551A"/>
    <w:rsid w:val="00D65749"/>
    <w:rsid w:val="00D6592A"/>
    <w:rsid w:val="00D65D8C"/>
    <w:rsid w:val="00D70B22"/>
    <w:rsid w:val="00D718D7"/>
    <w:rsid w:val="00D72219"/>
    <w:rsid w:val="00D72B43"/>
    <w:rsid w:val="00D72FBE"/>
    <w:rsid w:val="00D73636"/>
    <w:rsid w:val="00D74BDE"/>
    <w:rsid w:val="00D74C0D"/>
    <w:rsid w:val="00D7522E"/>
    <w:rsid w:val="00D76652"/>
    <w:rsid w:val="00D772A3"/>
    <w:rsid w:val="00D77F42"/>
    <w:rsid w:val="00D81C0C"/>
    <w:rsid w:val="00D82DE5"/>
    <w:rsid w:val="00D83662"/>
    <w:rsid w:val="00D83859"/>
    <w:rsid w:val="00D83B13"/>
    <w:rsid w:val="00D84B73"/>
    <w:rsid w:val="00D85599"/>
    <w:rsid w:val="00D86A83"/>
    <w:rsid w:val="00D8768F"/>
    <w:rsid w:val="00D902C8"/>
    <w:rsid w:val="00D903FB"/>
    <w:rsid w:val="00D90A14"/>
    <w:rsid w:val="00D91AE7"/>
    <w:rsid w:val="00D92854"/>
    <w:rsid w:val="00D9319D"/>
    <w:rsid w:val="00D9453C"/>
    <w:rsid w:val="00D947BA"/>
    <w:rsid w:val="00D95A31"/>
    <w:rsid w:val="00D96753"/>
    <w:rsid w:val="00D96C2C"/>
    <w:rsid w:val="00D96E3B"/>
    <w:rsid w:val="00D970DE"/>
    <w:rsid w:val="00DA23F6"/>
    <w:rsid w:val="00DA2723"/>
    <w:rsid w:val="00DA3C05"/>
    <w:rsid w:val="00DA4AF8"/>
    <w:rsid w:val="00DA4F64"/>
    <w:rsid w:val="00DA5E9B"/>
    <w:rsid w:val="00DA5F89"/>
    <w:rsid w:val="00DA6415"/>
    <w:rsid w:val="00DA68AA"/>
    <w:rsid w:val="00DA6938"/>
    <w:rsid w:val="00DA7A23"/>
    <w:rsid w:val="00DA7A6F"/>
    <w:rsid w:val="00DA7FB3"/>
    <w:rsid w:val="00DB01C4"/>
    <w:rsid w:val="00DB06ED"/>
    <w:rsid w:val="00DB1181"/>
    <w:rsid w:val="00DB1DF9"/>
    <w:rsid w:val="00DB37ED"/>
    <w:rsid w:val="00DB4280"/>
    <w:rsid w:val="00DB5400"/>
    <w:rsid w:val="00DB55C5"/>
    <w:rsid w:val="00DB5ADB"/>
    <w:rsid w:val="00DB5FF5"/>
    <w:rsid w:val="00DB6B7D"/>
    <w:rsid w:val="00DB6EA6"/>
    <w:rsid w:val="00DB79DF"/>
    <w:rsid w:val="00DB7B82"/>
    <w:rsid w:val="00DC0165"/>
    <w:rsid w:val="00DC01D4"/>
    <w:rsid w:val="00DC047C"/>
    <w:rsid w:val="00DC08E3"/>
    <w:rsid w:val="00DC1146"/>
    <w:rsid w:val="00DC1B99"/>
    <w:rsid w:val="00DC20CF"/>
    <w:rsid w:val="00DC29DF"/>
    <w:rsid w:val="00DC2D4B"/>
    <w:rsid w:val="00DC3E40"/>
    <w:rsid w:val="00DC44CD"/>
    <w:rsid w:val="00DC591E"/>
    <w:rsid w:val="00DC629D"/>
    <w:rsid w:val="00DC646B"/>
    <w:rsid w:val="00DC672B"/>
    <w:rsid w:val="00DC6BCF"/>
    <w:rsid w:val="00DC6ED9"/>
    <w:rsid w:val="00DC72BC"/>
    <w:rsid w:val="00DC76B2"/>
    <w:rsid w:val="00DC7BFE"/>
    <w:rsid w:val="00DD00E0"/>
    <w:rsid w:val="00DD33D2"/>
    <w:rsid w:val="00DD3945"/>
    <w:rsid w:val="00DD3F76"/>
    <w:rsid w:val="00DD4026"/>
    <w:rsid w:val="00DD476B"/>
    <w:rsid w:val="00DD4E5C"/>
    <w:rsid w:val="00DD5F8B"/>
    <w:rsid w:val="00DD66C5"/>
    <w:rsid w:val="00DD7000"/>
    <w:rsid w:val="00DD7127"/>
    <w:rsid w:val="00DD748D"/>
    <w:rsid w:val="00DD77F2"/>
    <w:rsid w:val="00DE1543"/>
    <w:rsid w:val="00DE1A4E"/>
    <w:rsid w:val="00DE1BE4"/>
    <w:rsid w:val="00DE376F"/>
    <w:rsid w:val="00DE5701"/>
    <w:rsid w:val="00DE5F53"/>
    <w:rsid w:val="00DE60D7"/>
    <w:rsid w:val="00DE6F1B"/>
    <w:rsid w:val="00DE767C"/>
    <w:rsid w:val="00DE7D14"/>
    <w:rsid w:val="00DF0CB6"/>
    <w:rsid w:val="00DF14CD"/>
    <w:rsid w:val="00DF1802"/>
    <w:rsid w:val="00DF23E5"/>
    <w:rsid w:val="00DF24EC"/>
    <w:rsid w:val="00DF3221"/>
    <w:rsid w:val="00DF3D36"/>
    <w:rsid w:val="00DF45BE"/>
    <w:rsid w:val="00DF487C"/>
    <w:rsid w:val="00DF4FF0"/>
    <w:rsid w:val="00DF5784"/>
    <w:rsid w:val="00DF5E53"/>
    <w:rsid w:val="00DF6727"/>
    <w:rsid w:val="00DF6875"/>
    <w:rsid w:val="00DF6C6C"/>
    <w:rsid w:val="00DF75B4"/>
    <w:rsid w:val="00E00157"/>
    <w:rsid w:val="00E0035E"/>
    <w:rsid w:val="00E0088C"/>
    <w:rsid w:val="00E01730"/>
    <w:rsid w:val="00E0192F"/>
    <w:rsid w:val="00E021F7"/>
    <w:rsid w:val="00E034D1"/>
    <w:rsid w:val="00E03515"/>
    <w:rsid w:val="00E04169"/>
    <w:rsid w:val="00E04393"/>
    <w:rsid w:val="00E047DE"/>
    <w:rsid w:val="00E05749"/>
    <w:rsid w:val="00E05A1E"/>
    <w:rsid w:val="00E0755F"/>
    <w:rsid w:val="00E07964"/>
    <w:rsid w:val="00E10BC2"/>
    <w:rsid w:val="00E1175B"/>
    <w:rsid w:val="00E11AF8"/>
    <w:rsid w:val="00E12009"/>
    <w:rsid w:val="00E12B53"/>
    <w:rsid w:val="00E130FC"/>
    <w:rsid w:val="00E140E7"/>
    <w:rsid w:val="00E151D7"/>
    <w:rsid w:val="00E159D0"/>
    <w:rsid w:val="00E15F0C"/>
    <w:rsid w:val="00E169A1"/>
    <w:rsid w:val="00E16DA4"/>
    <w:rsid w:val="00E17292"/>
    <w:rsid w:val="00E20AC0"/>
    <w:rsid w:val="00E213D5"/>
    <w:rsid w:val="00E21ED9"/>
    <w:rsid w:val="00E22766"/>
    <w:rsid w:val="00E227D9"/>
    <w:rsid w:val="00E22938"/>
    <w:rsid w:val="00E23521"/>
    <w:rsid w:val="00E23B8B"/>
    <w:rsid w:val="00E23BF0"/>
    <w:rsid w:val="00E24310"/>
    <w:rsid w:val="00E252F4"/>
    <w:rsid w:val="00E27431"/>
    <w:rsid w:val="00E278AC"/>
    <w:rsid w:val="00E30A72"/>
    <w:rsid w:val="00E3235F"/>
    <w:rsid w:val="00E354A5"/>
    <w:rsid w:val="00E37025"/>
    <w:rsid w:val="00E375A4"/>
    <w:rsid w:val="00E40835"/>
    <w:rsid w:val="00E42B6F"/>
    <w:rsid w:val="00E4544F"/>
    <w:rsid w:val="00E4557F"/>
    <w:rsid w:val="00E460E7"/>
    <w:rsid w:val="00E46581"/>
    <w:rsid w:val="00E477E3"/>
    <w:rsid w:val="00E478B2"/>
    <w:rsid w:val="00E50FD2"/>
    <w:rsid w:val="00E5168D"/>
    <w:rsid w:val="00E519BF"/>
    <w:rsid w:val="00E54DC9"/>
    <w:rsid w:val="00E5670B"/>
    <w:rsid w:val="00E57031"/>
    <w:rsid w:val="00E575D3"/>
    <w:rsid w:val="00E57C6C"/>
    <w:rsid w:val="00E60B93"/>
    <w:rsid w:val="00E61F3F"/>
    <w:rsid w:val="00E62A61"/>
    <w:rsid w:val="00E62A94"/>
    <w:rsid w:val="00E640C6"/>
    <w:rsid w:val="00E66F2B"/>
    <w:rsid w:val="00E67624"/>
    <w:rsid w:val="00E7013E"/>
    <w:rsid w:val="00E70CC6"/>
    <w:rsid w:val="00E70EB6"/>
    <w:rsid w:val="00E71BF0"/>
    <w:rsid w:val="00E71E70"/>
    <w:rsid w:val="00E72009"/>
    <w:rsid w:val="00E72426"/>
    <w:rsid w:val="00E7279C"/>
    <w:rsid w:val="00E73006"/>
    <w:rsid w:val="00E732A0"/>
    <w:rsid w:val="00E732AE"/>
    <w:rsid w:val="00E754AE"/>
    <w:rsid w:val="00E756BB"/>
    <w:rsid w:val="00E756BD"/>
    <w:rsid w:val="00E76B2F"/>
    <w:rsid w:val="00E7759D"/>
    <w:rsid w:val="00E803EC"/>
    <w:rsid w:val="00E803F4"/>
    <w:rsid w:val="00E8055F"/>
    <w:rsid w:val="00E80DA8"/>
    <w:rsid w:val="00E80EF5"/>
    <w:rsid w:val="00E813EB"/>
    <w:rsid w:val="00E8145F"/>
    <w:rsid w:val="00E818FC"/>
    <w:rsid w:val="00E82F65"/>
    <w:rsid w:val="00E83CBA"/>
    <w:rsid w:val="00E83D19"/>
    <w:rsid w:val="00E83DAE"/>
    <w:rsid w:val="00E843DE"/>
    <w:rsid w:val="00E84448"/>
    <w:rsid w:val="00E84BEB"/>
    <w:rsid w:val="00E84DA3"/>
    <w:rsid w:val="00E85776"/>
    <w:rsid w:val="00E86A1E"/>
    <w:rsid w:val="00E87424"/>
    <w:rsid w:val="00E87FCE"/>
    <w:rsid w:val="00E9028B"/>
    <w:rsid w:val="00E90F2C"/>
    <w:rsid w:val="00E927E5"/>
    <w:rsid w:val="00E92A8B"/>
    <w:rsid w:val="00E94F13"/>
    <w:rsid w:val="00E9575E"/>
    <w:rsid w:val="00E96983"/>
    <w:rsid w:val="00E97161"/>
    <w:rsid w:val="00E9766D"/>
    <w:rsid w:val="00EA0254"/>
    <w:rsid w:val="00EA13C0"/>
    <w:rsid w:val="00EA151E"/>
    <w:rsid w:val="00EA24F2"/>
    <w:rsid w:val="00EA2853"/>
    <w:rsid w:val="00EA325E"/>
    <w:rsid w:val="00EA66DF"/>
    <w:rsid w:val="00EA76E4"/>
    <w:rsid w:val="00EB0233"/>
    <w:rsid w:val="00EB0AD5"/>
    <w:rsid w:val="00EB15E3"/>
    <w:rsid w:val="00EB2284"/>
    <w:rsid w:val="00EB2A21"/>
    <w:rsid w:val="00EB2A41"/>
    <w:rsid w:val="00EB2EE2"/>
    <w:rsid w:val="00EB39DD"/>
    <w:rsid w:val="00EB427F"/>
    <w:rsid w:val="00EB457F"/>
    <w:rsid w:val="00EB4DD8"/>
    <w:rsid w:val="00EB4FEE"/>
    <w:rsid w:val="00EB54FF"/>
    <w:rsid w:val="00EB5C4E"/>
    <w:rsid w:val="00EB678D"/>
    <w:rsid w:val="00EB7F3C"/>
    <w:rsid w:val="00EC164D"/>
    <w:rsid w:val="00EC2BE2"/>
    <w:rsid w:val="00EC2C46"/>
    <w:rsid w:val="00EC571B"/>
    <w:rsid w:val="00EC6092"/>
    <w:rsid w:val="00EC674F"/>
    <w:rsid w:val="00EC69FF"/>
    <w:rsid w:val="00EC78B9"/>
    <w:rsid w:val="00ED06DF"/>
    <w:rsid w:val="00ED1C21"/>
    <w:rsid w:val="00ED1DE8"/>
    <w:rsid w:val="00ED2928"/>
    <w:rsid w:val="00ED2B20"/>
    <w:rsid w:val="00ED30F6"/>
    <w:rsid w:val="00ED505C"/>
    <w:rsid w:val="00ED56F6"/>
    <w:rsid w:val="00ED6F35"/>
    <w:rsid w:val="00ED70DA"/>
    <w:rsid w:val="00ED747E"/>
    <w:rsid w:val="00EE0EE3"/>
    <w:rsid w:val="00EE0F6F"/>
    <w:rsid w:val="00EE1A42"/>
    <w:rsid w:val="00EE21B0"/>
    <w:rsid w:val="00EE2992"/>
    <w:rsid w:val="00EE2E1D"/>
    <w:rsid w:val="00EE35DC"/>
    <w:rsid w:val="00EE3BD7"/>
    <w:rsid w:val="00EE3DFC"/>
    <w:rsid w:val="00EE41FB"/>
    <w:rsid w:val="00EE4BF8"/>
    <w:rsid w:val="00EF22F4"/>
    <w:rsid w:val="00EF5A96"/>
    <w:rsid w:val="00EF604D"/>
    <w:rsid w:val="00F02AC9"/>
    <w:rsid w:val="00F03181"/>
    <w:rsid w:val="00F045FA"/>
    <w:rsid w:val="00F04902"/>
    <w:rsid w:val="00F04BA3"/>
    <w:rsid w:val="00F064B3"/>
    <w:rsid w:val="00F0689C"/>
    <w:rsid w:val="00F078B9"/>
    <w:rsid w:val="00F1013C"/>
    <w:rsid w:val="00F105E6"/>
    <w:rsid w:val="00F10A36"/>
    <w:rsid w:val="00F10BBC"/>
    <w:rsid w:val="00F112A0"/>
    <w:rsid w:val="00F11759"/>
    <w:rsid w:val="00F11AF0"/>
    <w:rsid w:val="00F12E4C"/>
    <w:rsid w:val="00F143AF"/>
    <w:rsid w:val="00F147AF"/>
    <w:rsid w:val="00F14E10"/>
    <w:rsid w:val="00F15331"/>
    <w:rsid w:val="00F165A8"/>
    <w:rsid w:val="00F16A1A"/>
    <w:rsid w:val="00F16CBD"/>
    <w:rsid w:val="00F16CC2"/>
    <w:rsid w:val="00F16E92"/>
    <w:rsid w:val="00F21C49"/>
    <w:rsid w:val="00F22358"/>
    <w:rsid w:val="00F233EC"/>
    <w:rsid w:val="00F23DBB"/>
    <w:rsid w:val="00F247F6"/>
    <w:rsid w:val="00F24971"/>
    <w:rsid w:val="00F25ABE"/>
    <w:rsid w:val="00F30281"/>
    <w:rsid w:val="00F30470"/>
    <w:rsid w:val="00F3063A"/>
    <w:rsid w:val="00F33D7C"/>
    <w:rsid w:val="00F34355"/>
    <w:rsid w:val="00F35D0F"/>
    <w:rsid w:val="00F363C3"/>
    <w:rsid w:val="00F366B0"/>
    <w:rsid w:val="00F36A3D"/>
    <w:rsid w:val="00F37A7A"/>
    <w:rsid w:val="00F43113"/>
    <w:rsid w:val="00F43939"/>
    <w:rsid w:val="00F44351"/>
    <w:rsid w:val="00F44911"/>
    <w:rsid w:val="00F45257"/>
    <w:rsid w:val="00F459EE"/>
    <w:rsid w:val="00F45DAF"/>
    <w:rsid w:val="00F468C7"/>
    <w:rsid w:val="00F468D8"/>
    <w:rsid w:val="00F46BBA"/>
    <w:rsid w:val="00F46C05"/>
    <w:rsid w:val="00F46DBB"/>
    <w:rsid w:val="00F475BC"/>
    <w:rsid w:val="00F4799E"/>
    <w:rsid w:val="00F5049A"/>
    <w:rsid w:val="00F507CD"/>
    <w:rsid w:val="00F50CBA"/>
    <w:rsid w:val="00F52645"/>
    <w:rsid w:val="00F53302"/>
    <w:rsid w:val="00F5385A"/>
    <w:rsid w:val="00F54977"/>
    <w:rsid w:val="00F551F9"/>
    <w:rsid w:val="00F55295"/>
    <w:rsid w:val="00F55D41"/>
    <w:rsid w:val="00F57568"/>
    <w:rsid w:val="00F6068B"/>
    <w:rsid w:val="00F60CD0"/>
    <w:rsid w:val="00F61655"/>
    <w:rsid w:val="00F6389F"/>
    <w:rsid w:val="00F6407D"/>
    <w:rsid w:val="00F64816"/>
    <w:rsid w:val="00F653A4"/>
    <w:rsid w:val="00F6591B"/>
    <w:rsid w:val="00F65C4B"/>
    <w:rsid w:val="00F66606"/>
    <w:rsid w:val="00F67578"/>
    <w:rsid w:val="00F677D5"/>
    <w:rsid w:val="00F67D95"/>
    <w:rsid w:val="00F70187"/>
    <w:rsid w:val="00F70258"/>
    <w:rsid w:val="00F709A4"/>
    <w:rsid w:val="00F70AED"/>
    <w:rsid w:val="00F726B9"/>
    <w:rsid w:val="00F72C4A"/>
    <w:rsid w:val="00F72F89"/>
    <w:rsid w:val="00F73585"/>
    <w:rsid w:val="00F73960"/>
    <w:rsid w:val="00F74298"/>
    <w:rsid w:val="00F756B5"/>
    <w:rsid w:val="00F75A70"/>
    <w:rsid w:val="00F76F1C"/>
    <w:rsid w:val="00F80CA1"/>
    <w:rsid w:val="00F810E2"/>
    <w:rsid w:val="00F8187A"/>
    <w:rsid w:val="00F81C1E"/>
    <w:rsid w:val="00F82331"/>
    <w:rsid w:val="00F83C55"/>
    <w:rsid w:val="00F848B1"/>
    <w:rsid w:val="00F863D5"/>
    <w:rsid w:val="00F875CD"/>
    <w:rsid w:val="00F87969"/>
    <w:rsid w:val="00F902C7"/>
    <w:rsid w:val="00F92373"/>
    <w:rsid w:val="00F926DE"/>
    <w:rsid w:val="00F93240"/>
    <w:rsid w:val="00F93823"/>
    <w:rsid w:val="00F960D3"/>
    <w:rsid w:val="00F964FF"/>
    <w:rsid w:val="00F967CA"/>
    <w:rsid w:val="00F969DF"/>
    <w:rsid w:val="00F976FB"/>
    <w:rsid w:val="00F97F01"/>
    <w:rsid w:val="00FA14C9"/>
    <w:rsid w:val="00FA162E"/>
    <w:rsid w:val="00FA19FB"/>
    <w:rsid w:val="00FA21EB"/>
    <w:rsid w:val="00FA221F"/>
    <w:rsid w:val="00FA2E96"/>
    <w:rsid w:val="00FA3BBA"/>
    <w:rsid w:val="00FA4E89"/>
    <w:rsid w:val="00FB0354"/>
    <w:rsid w:val="00FB0998"/>
    <w:rsid w:val="00FB1E69"/>
    <w:rsid w:val="00FB1F7B"/>
    <w:rsid w:val="00FB22E8"/>
    <w:rsid w:val="00FB2351"/>
    <w:rsid w:val="00FB3944"/>
    <w:rsid w:val="00FB413E"/>
    <w:rsid w:val="00FB46FC"/>
    <w:rsid w:val="00FB5308"/>
    <w:rsid w:val="00FB6275"/>
    <w:rsid w:val="00FB67B7"/>
    <w:rsid w:val="00FB6CB4"/>
    <w:rsid w:val="00FB748F"/>
    <w:rsid w:val="00FB76D2"/>
    <w:rsid w:val="00FB7A51"/>
    <w:rsid w:val="00FC0327"/>
    <w:rsid w:val="00FC0630"/>
    <w:rsid w:val="00FC0631"/>
    <w:rsid w:val="00FC0F4B"/>
    <w:rsid w:val="00FC178A"/>
    <w:rsid w:val="00FC2001"/>
    <w:rsid w:val="00FC274D"/>
    <w:rsid w:val="00FC2F62"/>
    <w:rsid w:val="00FC3776"/>
    <w:rsid w:val="00FC3EA3"/>
    <w:rsid w:val="00FC4536"/>
    <w:rsid w:val="00FC5613"/>
    <w:rsid w:val="00FC5842"/>
    <w:rsid w:val="00FC651A"/>
    <w:rsid w:val="00FC71A9"/>
    <w:rsid w:val="00FC7394"/>
    <w:rsid w:val="00FC76DF"/>
    <w:rsid w:val="00FC76E1"/>
    <w:rsid w:val="00FC7950"/>
    <w:rsid w:val="00FD0019"/>
    <w:rsid w:val="00FD02E0"/>
    <w:rsid w:val="00FD0699"/>
    <w:rsid w:val="00FD08E3"/>
    <w:rsid w:val="00FD0DCE"/>
    <w:rsid w:val="00FD1041"/>
    <w:rsid w:val="00FD181F"/>
    <w:rsid w:val="00FD202A"/>
    <w:rsid w:val="00FD2C61"/>
    <w:rsid w:val="00FD35FF"/>
    <w:rsid w:val="00FD510F"/>
    <w:rsid w:val="00FD57BB"/>
    <w:rsid w:val="00FD6A91"/>
    <w:rsid w:val="00FD7C46"/>
    <w:rsid w:val="00FE0944"/>
    <w:rsid w:val="00FE0C29"/>
    <w:rsid w:val="00FE2535"/>
    <w:rsid w:val="00FE33E3"/>
    <w:rsid w:val="00FE39AE"/>
    <w:rsid w:val="00FE3D55"/>
    <w:rsid w:val="00FE3E88"/>
    <w:rsid w:val="00FE4BED"/>
    <w:rsid w:val="00FE5589"/>
    <w:rsid w:val="00FE5F1D"/>
    <w:rsid w:val="00FE63F6"/>
    <w:rsid w:val="00FE6E01"/>
    <w:rsid w:val="00FE7F5A"/>
    <w:rsid w:val="00FF1625"/>
    <w:rsid w:val="00FF16CA"/>
    <w:rsid w:val="00FF24A2"/>
    <w:rsid w:val="00FF344B"/>
    <w:rsid w:val="00FF44F9"/>
    <w:rsid w:val="00FF5DC0"/>
    <w:rsid w:val="00FF620E"/>
    <w:rsid w:val="00FF7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9E8B09E"/>
  <w15:chartTrackingRefBased/>
  <w15:docId w15:val="{4A1F254B-2AEC-43FC-8F3C-71599BC5A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9" w:qFormat="1"/>
    <w:lsdException w:name="heading 4" w:uiPriority="99" w:qFormat="1"/>
    <w:lsdException w:name="heading 5" w:uiPriority="9" w:qFormat="1"/>
    <w:lsdException w:name="heading 6" w:uiPriority="99" w:qFormat="1"/>
    <w:lsdException w:name="heading 7" w:uiPriority="99" w:qFormat="1"/>
    <w:lsdException w:name="heading 8" w:uiPriority="99" w:qFormat="1"/>
    <w:lsdException w:name="heading 9" w:uiPriority="99" w:qFormat="1"/>
    <w:lsdException w:name="index 1" w:uiPriority="99"/>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header" w:uiPriority="99"/>
    <w:lsdException w:name="footer" w:uiPriority="99"/>
    <w:lsdException w:name="caption" w:uiPriority="99" w:qFormat="1"/>
    <w:lsdException w:name="table of figures" w:uiPriority="99"/>
    <w:lsdException w:name="macro" w:uiPriority="99"/>
    <w:lsdException w:name="toa heading" w:uiPriority="99"/>
    <w:lsdException w:name="List" w:uiPriority="99"/>
    <w:lsdException w:name="List Number" w:uiPriority="99"/>
    <w:lsdException w:name="List 2" w:uiPriority="99"/>
    <w:lsdException w:name="Title" w:uiPriority="10" w:qFormat="1"/>
    <w:lsdException w:name="Body Text" w:uiPriority="99"/>
    <w:lsdException w:name="Body Text Indent"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sdException w:name="Light Grid Accent 2" w:uiPriority="62"/>
    <w:lsdException w:name="Medium Shading 1 Accent 2"/>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489B"/>
    <w:pPr>
      <w:suppressAutoHyphens/>
      <w:jc w:val="both"/>
    </w:pPr>
    <w:rPr>
      <w:sz w:val="24"/>
      <w:szCs w:val="24"/>
    </w:rPr>
  </w:style>
  <w:style w:type="paragraph" w:styleId="Heading1">
    <w:name w:val="heading 1"/>
    <w:aliases w:val="Document Header1,ClauseGroup_Title,Titre 1 SQ,überschrift1,überschrift11,überschrift12,l1,Titre1,l1+toc 1,I1,H1,TTTITRE1"/>
    <w:basedOn w:val="Normal"/>
    <w:next w:val="Normal"/>
    <w:link w:val="Heading1Char"/>
    <w:qFormat/>
    <w:rsid w:val="006C36D9"/>
    <w:pPr>
      <w:jc w:val="center"/>
      <w:outlineLvl w:val="0"/>
    </w:pPr>
    <w:rPr>
      <w:b/>
      <w:bCs/>
      <w:sz w:val="36"/>
      <w:szCs w:val="36"/>
      <w:lang w:val="x-none" w:eastAsia="x-none"/>
    </w:rPr>
  </w:style>
  <w:style w:type="paragraph" w:styleId="Heading2">
    <w:name w:val="heading 2"/>
    <w:aliases w:val="Title Header2,Clause_No&amp;Name,Head2,Chapter,Major Heading,h2"/>
    <w:basedOn w:val="Normal"/>
    <w:next w:val="Normal"/>
    <w:link w:val="Heading2Char"/>
    <w:uiPriority w:val="9"/>
    <w:qFormat/>
    <w:rsid w:val="006C36D9"/>
    <w:pPr>
      <w:jc w:val="center"/>
      <w:outlineLvl w:val="1"/>
    </w:pPr>
    <w:rPr>
      <w:b/>
      <w:bCs/>
      <w:sz w:val="28"/>
      <w:szCs w:val="28"/>
      <w:lang w:val="x-none" w:eastAsia="x-none"/>
    </w:rPr>
  </w:style>
  <w:style w:type="paragraph" w:styleId="Heading3">
    <w:name w:val="heading 3"/>
    <w:aliases w:val="Section Header3,Sub-Clause Paragraph,ClauseSub_No&amp;Name,Section Header3 Char Char,Head3,Heading3,Section,Sub-heading,Titre 3 SQ,Titre3,H3"/>
    <w:basedOn w:val="Normal"/>
    <w:next w:val="Normal"/>
    <w:link w:val="Heading3Char"/>
    <w:uiPriority w:val="99"/>
    <w:qFormat/>
    <w:rsid w:val="006C36D9"/>
    <w:pPr>
      <w:jc w:val="center"/>
      <w:outlineLvl w:val="2"/>
    </w:pPr>
    <w:rPr>
      <w:b/>
      <w:bCs/>
      <w:sz w:val="28"/>
      <w:szCs w:val="28"/>
      <w:lang w:val="x-none" w:eastAsia="x-none"/>
    </w:rPr>
  </w:style>
  <w:style w:type="paragraph" w:styleId="Heading4">
    <w:name w:val="heading 4"/>
    <w:aliases w:val="Sub-Clause Sub-paragraph,ClauseSubSub_No&amp;Name,Heading4,Subsection,Minor Heading, Sub-Clause Sub-paragraph,Titre4,l4,l41,l42,H4"/>
    <w:basedOn w:val="Normal"/>
    <w:next w:val="Normal"/>
    <w:link w:val="Heading4Char"/>
    <w:uiPriority w:val="99"/>
    <w:qFormat/>
    <w:rsid w:val="006C36D9"/>
    <w:pPr>
      <w:keepNext/>
      <w:ind w:right="-72"/>
      <w:outlineLvl w:val="3"/>
    </w:pPr>
    <w:rPr>
      <w:b/>
      <w:bCs/>
      <w:lang w:val="x-none" w:eastAsia="x-none"/>
    </w:rPr>
  </w:style>
  <w:style w:type="paragraph" w:styleId="Heading5">
    <w:name w:val="heading 5"/>
    <w:aliases w:val="Titre 5 Car"/>
    <w:basedOn w:val="Normal"/>
    <w:next w:val="Normal"/>
    <w:link w:val="Heading5Char"/>
    <w:uiPriority w:val="9"/>
    <w:qFormat/>
    <w:rsid w:val="006C36D9"/>
    <w:pPr>
      <w:keepNext/>
      <w:outlineLvl w:val="4"/>
    </w:pPr>
    <w:rPr>
      <w:b/>
      <w:bCs/>
      <w:lang w:val="x-none" w:eastAsia="x-none"/>
    </w:rPr>
  </w:style>
  <w:style w:type="paragraph" w:styleId="Heading6">
    <w:name w:val="heading 6"/>
    <w:aliases w:val="Titre 6 Car,Not in  use Car"/>
    <w:basedOn w:val="Normal"/>
    <w:next w:val="Normal"/>
    <w:link w:val="Heading6Char"/>
    <w:uiPriority w:val="99"/>
    <w:qFormat/>
    <w:rsid w:val="006C36D9"/>
    <w:pPr>
      <w:numPr>
        <w:ilvl w:val="5"/>
        <w:numId w:val="1"/>
      </w:numPr>
      <w:tabs>
        <w:tab w:val="left" w:pos="0"/>
        <w:tab w:val="num" w:pos="1080"/>
        <w:tab w:val="left" w:pos="1152"/>
      </w:tabs>
      <w:suppressAutoHyphens w:val="0"/>
      <w:spacing w:before="240" w:after="60"/>
      <w:ind w:left="1080" w:hanging="540"/>
      <w:outlineLvl w:val="5"/>
    </w:pPr>
    <w:rPr>
      <w:i/>
      <w:iCs/>
      <w:sz w:val="22"/>
      <w:szCs w:val="22"/>
      <w:lang w:val="en-GB" w:eastAsia="x-none"/>
    </w:rPr>
  </w:style>
  <w:style w:type="paragraph" w:styleId="Heading7">
    <w:name w:val="heading 7"/>
    <w:basedOn w:val="Normal"/>
    <w:next w:val="Normal"/>
    <w:link w:val="Heading7Char"/>
    <w:uiPriority w:val="99"/>
    <w:qFormat/>
    <w:rsid w:val="006C36D9"/>
    <w:pPr>
      <w:numPr>
        <w:ilvl w:val="6"/>
        <w:numId w:val="1"/>
      </w:numPr>
      <w:tabs>
        <w:tab w:val="left" w:pos="0"/>
        <w:tab w:val="num" w:pos="1080"/>
        <w:tab w:val="left" w:pos="1296"/>
      </w:tabs>
      <w:suppressAutoHyphens w:val="0"/>
      <w:spacing w:before="240" w:after="60"/>
      <w:ind w:left="1080" w:hanging="540"/>
      <w:outlineLvl w:val="6"/>
    </w:pPr>
    <w:rPr>
      <w:rFonts w:ascii="Arial" w:hAnsi="Arial"/>
      <w:sz w:val="20"/>
      <w:szCs w:val="20"/>
      <w:lang w:val="en-GB" w:eastAsia="x-none"/>
    </w:rPr>
  </w:style>
  <w:style w:type="paragraph" w:styleId="Heading8">
    <w:name w:val="heading 8"/>
    <w:aliases w:val=" Char"/>
    <w:basedOn w:val="Normal"/>
    <w:next w:val="Normal"/>
    <w:link w:val="Heading8Char"/>
    <w:uiPriority w:val="99"/>
    <w:qFormat/>
    <w:rsid w:val="006C36D9"/>
    <w:pPr>
      <w:numPr>
        <w:ilvl w:val="7"/>
        <w:numId w:val="1"/>
      </w:numPr>
      <w:tabs>
        <w:tab w:val="left" w:pos="0"/>
        <w:tab w:val="num" w:pos="1080"/>
        <w:tab w:val="left" w:pos="1440"/>
      </w:tabs>
      <w:suppressAutoHyphens w:val="0"/>
      <w:spacing w:before="240" w:after="60"/>
      <w:ind w:left="1080" w:hanging="540"/>
      <w:outlineLvl w:val="7"/>
    </w:pPr>
    <w:rPr>
      <w:rFonts w:ascii="Arial" w:hAnsi="Arial"/>
      <w:i/>
      <w:iCs/>
      <w:sz w:val="20"/>
      <w:szCs w:val="20"/>
      <w:lang w:val="en-GB" w:eastAsia="x-none"/>
    </w:rPr>
  </w:style>
  <w:style w:type="paragraph" w:styleId="Heading9">
    <w:name w:val="heading 9"/>
    <w:aliases w:val="Do Not Use 9"/>
    <w:basedOn w:val="Normal"/>
    <w:next w:val="Normal"/>
    <w:link w:val="Heading9Char"/>
    <w:uiPriority w:val="99"/>
    <w:qFormat/>
    <w:rsid w:val="006C36D9"/>
    <w:pPr>
      <w:numPr>
        <w:ilvl w:val="8"/>
        <w:numId w:val="1"/>
      </w:numPr>
      <w:tabs>
        <w:tab w:val="left" w:pos="0"/>
        <w:tab w:val="num" w:pos="1080"/>
        <w:tab w:val="left" w:pos="1584"/>
      </w:tabs>
      <w:suppressAutoHyphens w:val="0"/>
      <w:spacing w:before="240" w:after="60"/>
      <w:ind w:left="1080" w:hanging="540"/>
      <w:outlineLvl w:val="8"/>
    </w:pPr>
    <w:rPr>
      <w:rFonts w:ascii="Arial" w:hAnsi="Arial"/>
      <w:b/>
      <w:bCs/>
      <w:i/>
      <w:iCs/>
      <w:sz w:val="18"/>
      <w:szCs w:val="1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26138E"/>
    <w:pPr>
      <w:tabs>
        <w:tab w:val="center" w:pos="567"/>
        <w:tab w:val="right" w:leader="dot" w:pos="9000"/>
      </w:tabs>
      <w:spacing w:before="60" w:after="60"/>
      <w:ind w:left="720" w:right="720" w:hanging="720"/>
    </w:pPr>
    <w:rPr>
      <w:rFonts w:ascii="Arial" w:hAnsi="Arial" w:cs="Arial"/>
      <w:b/>
      <w:bCs/>
    </w:rPr>
  </w:style>
  <w:style w:type="paragraph" w:styleId="TOC2">
    <w:name w:val="toc 2"/>
    <w:basedOn w:val="Normal"/>
    <w:next w:val="Normal"/>
    <w:autoRedefine/>
    <w:uiPriority w:val="39"/>
    <w:rsid w:val="00083A46"/>
    <w:pPr>
      <w:tabs>
        <w:tab w:val="right" w:pos="851"/>
        <w:tab w:val="right" w:leader="dot" w:pos="9000"/>
      </w:tabs>
      <w:ind w:left="1418" w:hanging="851"/>
      <w:jc w:val="left"/>
    </w:pPr>
    <w:rPr>
      <w:rFonts w:ascii="Arial" w:hAnsi="Arial"/>
      <w:noProof/>
      <w:sz w:val="20"/>
      <w:szCs w:val="20"/>
    </w:rPr>
  </w:style>
  <w:style w:type="paragraph" w:styleId="TOC3">
    <w:name w:val="toc 3"/>
    <w:basedOn w:val="Normal"/>
    <w:next w:val="Normal"/>
    <w:autoRedefine/>
    <w:uiPriority w:val="39"/>
    <w:rsid w:val="006C36D9"/>
    <w:pPr>
      <w:tabs>
        <w:tab w:val="right" w:leader="dot" w:pos="9000"/>
      </w:tabs>
      <w:ind w:left="2160" w:right="720" w:hanging="720"/>
      <w:jc w:val="left"/>
    </w:pPr>
    <w:rPr>
      <w:i/>
      <w:iCs/>
    </w:rPr>
  </w:style>
  <w:style w:type="paragraph" w:styleId="TOC4">
    <w:name w:val="toc 4"/>
    <w:basedOn w:val="Normal"/>
    <w:next w:val="Normal"/>
    <w:autoRedefine/>
    <w:uiPriority w:val="99"/>
    <w:rsid w:val="006C36D9"/>
    <w:pPr>
      <w:tabs>
        <w:tab w:val="left" w:pos="8640"/>
        <w:tab w:val="right" w:pos="9000"/>
      </w:tabs>
      <w:ind w:left="2880" w:right="720" w:hanging="720"/>
    </w:pPr>
    <w:rPr>
      <w:spacing w:val="-3"/>
    </w:rPr>
  </w:style>
  <w:style w:type="paragraph" w:styleId="TOC5">
    <w:name w:val="toc 5"/>
    <w:basedOn w:val="Normal"/>
    <w:next w:val="Normal"/>
    <w:autoRedefine/>
    <w:uiPriority w:val="99"/>
    <w:rsid w:val="006C36D9"/>
    <w:pPr>
      <w:tabs>
        <w:tab w:val="left" w:pos="8640"/>
        <w:tab w:val="right" w:pos="9000"/>
      </w:tabs>
      <w:ind w:left="3600" w:right="720" w:hanging="720"/>
    </w:pPr>
    <w:rPr>
      <w:spacing w:val="-3"/>
    </w:rPr>
  </w:style>
  <w:style w:type="paragraph" w:styleId="TOC6">
    <w:name w:val="toc 6"/>
    <w:basedOn w:val="Normal"/>
    <w:next w:val="Normal"/>
    <w:autoRedefine/>
    <w:uiPriority w:val="99"/>
    <w:rsid w:val="006C36D9"/>
    <w:pPr>
      <w:tabs>
        <w:tab w:val="left" w:pos="8640"/>
        <w:tab w:val="right" w:pos="9000"/>
      </w:tabs>
      <w:ind w:left="720" w:hanging="720"/>
    </w:pPr>
  </w:style>
  <w:style w:type="paragraph" w:styleId="TOC7">
    <w:name w:val="toc 7"/>
    <w:basedOn w:val="Normal"/>
    <w:next w:val="Normal"/>
    <w:autoRedefine/>
    <w:uiPriority w:val="99"/>
    <w:rsid w:val="006C36D9"/>
    <w:pPr>
      <w:ind w:left="720" w:hanging="720"/>
    </w:pPr>
  </w:style>
  <w:style w:type="paragraph" w:styleId="TOC8">
    <w:name w:val="toc 8"/>
    <w:basedOn w:val="Normal"/>
    <w:next w:val="Normal"/>
    <w:autoRedefine/>
    <w:uiPriority w:val="99"/>
    <w:rsid w:val="006C36D9"/>
    <w:pPr>
      <w:tabs>
        <w:tab w:val="left" w:pos="8640"/>
        <w:tab w:val="right" w:pos="9000"/>
      </w:tabs>
      <w:ind w:left="720" w:hanging="720"/>
    </w:pPr>
  </w:style>
  <w:style w:type="paragraph" w:styleId="TOC9">
    <w:name w:val="toc 9"/>
    <w:basedOn w:val="Normal"/>
    <w:next w:val="Normal"/>
    <w:autoRedefine/>
    <w:uiPriority w:val="99"/>
    <w:rsid w:val="006C36D9"/>
    <w:pPr>
      <w:tabs>
        <w:tab w:val="left" w:leader="dot" w:pos="8640"/>
        <w:tab w:val="right" w:pos="9000"/>
      </w:tabs>
      <w:ind w:left="720" w:hanging="720"/>
    </w:pPr>
  </w:style>
  <w:style w:type="paragraph" w:styleId="Index1">
    <w:name w:val="index 1"/>
    <w:basedOn w:val="Normal"/>
    <w:next w:val="Normal"/>
    <w:autoRedefine/>
    <w:uiPriority w:val="99"/>
    <w:rsid w:val="006C36D9"/>
    <w:pPr>
      <w:tabs>
        <w:tab w:val="left" w:leader="dot" w:pos="9000"/>
        <w:tab w:val="right" w:pos="9360"/>
      </w:tabs>
      <w:ind w:left="1440" w:right="720" w:hanging="1440"/>
    </w:pPr>
  </w:style>
  <w:style w:type="paragraph" w:styleId="Index2">
    <w:name w:val="index 2"/>
    <w:basedOn w:val="Normal"/>
    <w:next w:val="Normal"/>
    <w:autoRedefine/>
    <w:rsid w:val="006C36D9"/>
    <w:pPr>
      <w:tabs>
        <w:tab w:val="left" w:leader="dot" w:pos="9000"/>
        <w:tab w:val="right" w:pos="9360"/>
      </w:tabs>
      <w:ind w:left="1440" w:right="720" w:hanging="720"/>
    </w:pPr>
  </w:style>
  <w:style w:type="paragraph" w:styleId="TOAHeading">
    <w:name w:val="toa heading"/>
    <w:basedOn w:val="Normal"/>
    <w:next w:val="Normal"/>
    <w:uiPriority w:val="99"/>
    <w:semiHidden/>
    <w:rsid w:val="006C36D9"/>
    <w:pPr>
      <w:tabs>
        <w:tab w:val="left" w:pos="9000"/>
        <w:tab w:val="right" w:pos="9360"/>
      </w:tabs>
    </w:pPr>
  </w:style>
  <w:style w:type="paragraph" w:styleId="Caption">
    <w:name w:val="caption"/>
    <w:basedOn w:val="Normal"/>
    <w:next w:val="Normal"/>
    <w:link w:val="CaptionChar"/>
    <w:qFormat/>
    <w:rsid w:val="006C36D9"/>
    <w:rPr>
      <w:rFonts w:ascii="Courier New" w:hAnsi="Courier New"/>
      <w:lang w:val="x-none" w:eastAsia="x-none"/>
    </w:rPr>
  </w:style>
  <w:style w:type="character" w:customStyle="1" w:styleId="EquationCaption">
    <w:name w:val="_Equation Caption"/>
    <w:uiPriority w:val="99"/>
    <w:rsid w:val="006C36D9"/>
  </w:style>
  <w:style w:type="character" w:customStyle="1" w:styleId="TechInit">
    <w:name w:val="Tech Init"/>
    <w:uiPriority w:val="99"/>
    <w:rsid w:val="006C36D9"/>
    <w:rPr>
      <w:rFonts w:ascii="Times New Roman" w:hAnsi="Times New Roman" w:cs="Times New Roman"/>
      <w:sz w:val="20"/>
      <w:szCs w:val="20"/>
      <w:lang w:val="en-US"/>
    </w:rPr>
  </w:style>
  <w:style w:type="character" w:customStyle="1" w:styleId="Technical1">
    <w:name w:val="Technical 1"/>
    <w:uiPriority w:val="99"/>
    <w:rsid w:val="006C36D9"/>
    <w:rPr>
      <w:rFonts w:ascii="Times New Roman" w:hAnsi="Times New Roman" w:cs="Times New Roman"/>
      <w:sz w:val="20"/>
      <w:szCs w:val="20"/>
      <w:lang w:val="en-US"/>
    </w:rPr>
  </w:style>
  <w:style w:type="character" w:customStyle="1" w:styleId="Technical2">
    <w:name w:val="Technical 2"/>
    <w:uiPriority w:val="99"/>
    <w:rsid w:val="006C36D9"/>
    <w:rPr>
      <w:rFonts w:ascii="Times New Roman" w:hAnsi="Times New Roman" w:cs="Times New Roman"/>
      <w:sz w:val="20"/>
      <w:szCs w:val="20"/>
      <w:lang w:val="en-US"/>
    </w:rPr>
  </w:style>
  <w:style w:type="character" w:customStyle="1" w:styleId="Technical3">
    <w:name w:val="Technical 3"/>
    <w:uiPriority w:val="99"/>
    <w:rsid w:val="006C36D9"/>
    <w:rPr>
      <w:rFonts w:ascii="Times New Roman" w:hAnsi="Times New Roman" w:cs="Times New Roman"/>
      <w:sz w:val="20"/>
      <w:szCs w:val="20"/>
      <w:lang w:val="en-US"/>
    </w:rPr>
  </w:style>
  <w:style w:type="paragraph" w:customStyle="1" w:styleId="Technical4">
    <w:name w:val="Technical 4"/>
    <w:uiPriority w:val="99"/>
    <w:rsid w:val="006C36D9"/>
    <w:pPr>
      <w:tabs>
        <w:tab w:val="left" w:pos="-720"/>
      </w:tabs>
      <w:suppressAutoHyphens/>
    </w:pPr>
    <w:rPr>
      <w:b/>
      <w:bCs/>
    </w:rPr>
  </w:style>
  <w:style w:type="paragraph" w:customStyle="1" w:styleId="Technical5">
    <w:name w:val="Technical 5"/>
    <w:uiPriority w:val="99"/>
    <w:rsid w:val="006C36D9"/>
    <w:pPr>
      <w:tabs>
        <w:tab w:val="left" w:pos="-720"/>
      </w:tabs>
      <w:suppressAutoHyphens/>
      <w:ind w:firstLine="720"/>
    </w:pPr>
    <w:rPr>
      <w:b/>
      <w:bCs/>
    </w:rPr>
  </w:style>
  <w:style w:type="paragraph" w:customStyle="1" w:styleId="Technical6">
    <w:name w:val="Technical 6"/>
    <w:uiPriority w:val="99"/>
    <w:rsid w:val="006C36D9"/>
    <w:pPr>
      <w:tabs>
        <w:tab w:val="left" w:pos="-720"/>
      </w:tabs>
      <w:suppressAutoHyphens/>
      <w:ind w:firstLine="720"/>
    </w:pPr>
    <w:rPr>
      <w:b/>
      <w:bCs/>
    </w:rPr>
  </w:style>
  <w:style w:type="paragraph" w:customStyle="1" w:styleId="Technical7">
    <w:name w:val="Technical 7"/>
    <w:uiPriority w:val="99"/>
    <w:rsid w:val="006C36D9"/>
    <w:pPr>
      <w:tabs>
        <w:tab w:val="left" w:pos="-720"/>
      </w:tabs>
      <w:suppressAutoHyphens/>
      <w:ind w:firstLine="720"/>
    </w:pPr>
    <w:rPr>
      <w:b/>
      <w:bCs/>
    </w:rPr>
  </w:style>
  <w:style w:type="paragraph" w:customStyle="1" w:styleId="Technical8">
    <w:name w:val="Technical 8"/>
    <w:uiPriority w:val="99"/>
    <w:rsid w:val="006C36D9"/>
    <w:pPr>
      <w:tabs>
        <w:tab w:val="left" w:pos="-720"/>
      </w:tabs>
      <w:suppressAutoHyphens/>
      <w:ind w:firstLine="720"/>
    </w:pPr>
    <w:rPr>
      <w:b/>
      <w:bCs/>
    </w:rPr>
  </w:style>
  <w:style w:type="character" w:customStyle="1" w:styleId="DocInit">
    <w:name w:val="Doc Init"/>
    <w:basedOn w:val="DefaultParagraphFont"/>
    <w:uiPriority w:val="99"/>
    <w:rsid w:val="006C36D9"/>
  </w:style>
  <w:style w:type="paragraph" w:customStyle="1" w:styleId="Document1">
    <w:name w:val="Document 1"/>
    <w:uiPriority w:val="99"/>
    <w:rsid w:val="006C36D9"/>
    <w:pPr>
      <w:keepNext/>
      <w:keepLines/>
      <w:tabs>
        <w:tab w:val="left" w:pos="-720"/>
      </w:tabs>
      <w:suppressAutoHyphens/>
    </w:pPr>
  </w:style>
  <w:style w:type="character" w:customStyle="1" w:styleId="Document2">
    <w:name w:val="Document 2"/>
    <w:uiPriority w:val="99"/>
    <w:rsid w:val="006C36D9"/>
    <w:rPr>
      <w:rFonts w:ascii="Times New Roman" w:hAnsi="Times New Roman" w:cs="Times New Roman"/>
      <w:sz w:val="20"/>
      <w:szCs w:val="20"/>
      <w:lang w:val="en-US"/>
    </w:rPr>
  </w:style>
  <w:style w:type="character" w:customStyle="1" w:styleId="Document3">
    <w:name w:val="Document 3"/>
    <w:uiPriority w:val="99"/>
    <w:rsid w:val="006C36D9"/>
    <w:rPr>
      <w:rFonts w:ascii="Times New Roman" w:hAnsi="Times New Roman" w:cs="Times New Roman"/>
      <w:sz w:val="20"/>
      <w:szCs w:val="20"/>
      <w:lang w:val="en-US"/>
    </w:rPr>
  </w:style>
  <w:style w:type="character" w:customStyle="1" w:styleId="Document4">
    <w:name w:val="Document 4"/>
    <w:uiPriority w:val="99"/>
    <w:rsid w:val="006C36D9"/>
    <w:rPr>
      <w:b/>
      <w:bCs/>
      <w:i/>
      <w:iCs/>
      <w:sz w:val="20"/>
      <w:szCs w:val="20"/>
    </w:rPr>
  </w:style>
  <w:style w:type="character" w:customStyle="1" w:styleId="Document5">
    <w:name w:val="Document 5"/>
    <w:basedOn w:val="DefaultParagraphFont"/>
    <w:uiPriority w:val="99"/>
    <w:rsid w:val="006C36D9"/>
  </w:style>
  <w:style w:type="character" w:customStyle="1" w:styleId="Document6">
    <w:name w:val="Document 6"/>
    <w:basedOn w:val="DefaultParagraphFont"/>
    <w:uiPriority w:val="99"/>
    <w:rsid w:val="006C36D9"/>
  </w:style>
  <w:style w:type="character" w:customStyle="1" w:styleId="Document7">
    <w:name w:val="Document 7"/>
    <w:basedOn w:val="DefaultParagraphFont"/>
    <w:uiPriority w:val="99"/>
    <w:rsid w:val="006C36D9"/>
  </w:style>
  <w:style w:type="character" w:customStyle="1" w:styleId="Document8">
    <w:name w:val="Document 8"/>
    <w:basedOn w:val="DefaultParagraphFont"/>
    <w:uiPriority w:val="99"/>
    <w:rsid w:val="006C36D9"/>
  </w:style>
  <w:style w:type="paragraph" w:customStyle="1" w:styleId="Pleading">
    <w:name w:val="Pleading"/>
    <w:uiPriority w:val="99"/>
    <w:rsid w:val="006C36D9"/>
    <w:pPr>
      <w:tabs>
        <w:tab w:val="left" w:pos="-720"/>
      </w:tabs>
      <w:suppressAutoHyphens/>
      <w:spacing w:line="240" w:lineRule="exact"/>
    </w:pPr>
  </w:style>
  <w:style w:type="character" w:customStyle="1" w:styleId="AHead">
    <w:name w:val="A Head"/>
    <w:uiPriority w:val="99"/>
    <w:rsid w:val="006C36D9"/>
    <w:rPr>
      <w:rFonts w:ascii="Times New Roman" w:hAnsi="Times New Roman" w:cs="Times New Roman"/>
      <w:sz w:val="20"/>
      <w:szCs w:val="20"/>
      <w:lang w:val="en-US"/>
    </w:rPr>
  </w:style>
  <w:style w:type="paragraph" w:customStyle="1" w:styleId="BHead">
    <w:name w:val="B Head"/>
    <w:uiPriority w:val="99"/>
    <w:rsid w:val="006C36D9"/>
    <w:pPr>
      <w:tabs>
        <w:tab w:val="left" w:pos="-720"/>
      </w:tabs>
      <w:suppressAutoHyphens/>
    </w:pPr>
  </w:style>
  <w:style w:type="paragraph" w:customStyle="1" w:styleId="CHead">
    <w:name w:val="C Head"/>
    <w:uiPriority w:val="99"/>
    <w:rsid w:val="006C36D9"/>
    <w:pPr>
      <w:tabs>
        <w:tab w:val="left" w:pos="-720"/>
      </w:tabs>
      <w:suppressAutoHyphens/>
    </w:pPr>
  </w:style>
  <w:style w:type="paragraph" w:customStyle="1" w:styleId="SecNoHe">
    <w:name w:val="Sec No. &amp; He"/>
    <w:uiPriority w:val="99"/>
    <w:rsid w:val="006C36D9"/>
    <w:pPr>
      <w:tabs>
        <w:tab w:val="left" w:pos="-720"/>
      </w:tabs>
      <w:suppressAutoHyphens/>
    </w:pPr>
  </w:style>
  <w:style w:type="character" w:customStyle="1" w:styleId="DefaultPara">
    <w:name w:val="Default Para"/>
    <w:uiPriority w:val="99"/>
    <w:rsid w:val="006C36D9"/>
    <w:rPr>
      <w:rFonts w:ascii="CG Times" w:hAnsi="CG Times" w:cs="CG Times"/>
      <w:b/>
      <w:bCs/>
      <w:i/>
      <w:iCs/>
      <w:sz w:val="24"/>
      <w:szCs w:val="24"/>
      <w:lang w:val="en-US"/>
    </w:rPr>
  </w:style>
  <w:style w:type="paragraph" w:customStyle="1" w:styleId="StyleParaJustified">
    <w:name w:val="Style Para + Justified"/>
    <w:basedOn w:val="Para"/>
    <w:uiPriority w:val="99"/>
    <w:rsid w:val="006C36D9"/>
  </w:style>
  <w:style w:type="paragraph" w:customStyle="1" w:styleId="RightPar2">
    <w:name w:val="Right Par[2]"/>
    <w:uiPriority w:val="99"/>
    <w:rsid w:val="006C36D9"/>
    <w:pPr>
      <w:tabs>
        <w:tab w:val="left" w:pos="-720"/>
        <w:tab w:val="left" w:pos="0"/>
        <w:tab w:val="left" w:pos="720"/>
        <w:tab w:val="decimal" w:pos="1440"/>
      </w:tabs>
      <w:suppressAutoHyphens/>
      <w:ind w:firstLine="1440"/>
    </w:pPr>
    <w:rPr>
      <w:rFonts w:ascii="CG Times" w:hAnsi="CG Times" w:cs="CG Times"/>
      <w:b/>
      <w:bCs/>
      <w:i/>
      <w:iCs/>
      <w:sz w:val="24"/>
      <w:szCs w:val="24"/>
    </w:rPr>
  </w:style>
  <w:style w:type="paragraph" w:customStyle="1" w:styleId="RightPar3">
    <w:name w:val="Right Par[3]"/>
    <w:uiPriority w:val="99"/>
    <w:rsid w:val="006C36D9"/>
    <w:pPr>
      <w:tabs>
        <w:tab w:val="left" w:pos="-720"/>
        <w:tab w:val="left" w:pos="0"/>
        <w:tab w:val="left" w:pos="720"/>
        <w:tab w:val="left" w:pos="1440"/>
        <w:tab w:val="decimal" w:pos="2160"/>
      </w:tabs>
      <w:suppressAutoHyphens/>
      <w:ind w:firstLine="2160"/>
    </w:pPr>
    <w:rPr>
      <w:rFonts w:ascii="CG Times" w:hAnsi="CG Times" w:cs="CG Times"/>
      <w:b/>
      <w:bCs/>
      <w:i/>
      <w:iCs/>
      <w:sz w:val="24"/>
      <w:szCs w:val="24"/>
    </w:rPr>
  </w:style>
  <w:style w:type="paragraph" w:customStyle="1" w:styleId="RightPar4">
    <w:name w:val="Right Par[4]"/>
    <w:uiPriority w:val="99"/>
    <w:rsid w:val="006C36D9"/>
    <w:pPr>
      <w:tabs>
        <w:tab w:val="left" w:pos="-720"/>
        <w:tab w:val="left" w:pos="0"/>
        <w:tab w:val="left" w:pos="720"/>
        <w:tab w:val="left" w:pos="1440"/>
        <w:tab w:val="left" w:pos="2160"/>
        <w:tab w:val="decimal" w:pos="2880"/>
      </w:tabs>
      <w:suppressAutoHyphens/>
      <w:ind w:firstLine="2880"/>
    </w:pPr>
    <w:rPr>
      <w:rFonts w:ascii="CG Times" w:hAnsi="CG Times" w:cs="CG Times"/>
      <w:b/>
      <w:bCs/>
      <w:i/>
      <w:iCs/>
      <w:sz w:val="24"/>
      <w:szCs w:val="24"/>
    </w:rPr>
  </w:style>
  <w:style w:type="paragraph" w:customStyle="1" w:styleId="RightPar5">
    <w:name w:val="Right Par[5]"/>
    <w:uiPriority w:val="99"/>
    <w:rsid w:val="006C36D9"/>
    <w:pPr>
      <w:tabs>
        <w:tab w:val="left" w:pos="-720"/>
        <w:tab w:val="left" w:pos="0"/>
        <w:tab w:val="left" w:pos="720"/>
        <w:tab w:val="left" w:pos="1440"/>
        <w:tab w:val="left" w:pos="2160"/>
        <w:tab w:val="left" w:pos="2880"/>
        <w:tab w:val="decimal" w:pos="3600"/>
      </w:tabs>
      <w:suppressAutoHyphens/>
      <w:ind w:firstLine="3600"/>
    </w:pPr>
    <w:rPr>
      <w:rFonts w:ascii="CG Times" w:hAnsi="CG Times" w:cs="CG Times"/>
      <w:b/>
      <w:bCs/>
      <w:i/>
      <w:iCs/>
      <w:sz w:val="24"/>
      <w:szCs w:val="24"/>
    </w:rPr>
  </w:style>
  <w:style w:type="paragraph" w:customStyle="1" w:styleId="RightPar6">
    <w:name w:val="Right Par[6]"/>
    <w:uiPriority w:val="99"/>
    <w:rsid w:val="006C36D9"/>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cs="CG Times"/>
      <w:b/>
      <w:bCs/>
      <w:i/>
      <w:iCs/>
      <w:sz w:val="24"/>
      <w:szCs w:val="24"/>
    </w:rPr>
  </w:style>
  <w:style w:type="paragraph" w:customStyle="1" w:styleId="RightPar7">
    <w:name w:val="Right Par[7]"/>
    <w:uiPriority w:val="99"/>
    <w:rsid w:val="006C36D9"/>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cs="CG Times"/>
      <w:b/>
      <w:bCs/>
      <w:i/>
      <w:iCs/>
      <w:sz w:val="24"/>
      <w:szCs w:val="24"/>
    </w:rPr>
  </w:style>
  <w:style w:type="paragraph" w:customStyle="1" w:styleId="RightPar8">
    <w:name w:val="Right Par[8]"/>
    <w:uiPriority w:val="99"/>
    <w:rsid w:val="006C36D9"/>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cs="CG Times"/>
      <w:b/>
      <w:bCs/>
      <w:i/>
      <w:iCs/>
      <w:sz w:val="24"/>
      <w:szCs w:val="24"/>
    </w:rPr>
  </w:style>
  <w:style w:type="character" w:customStyle="1" w:styleId="Bibliogrphy">
    <w:name w:val="Bibliogrphy"/>
    <w:basedOn w:val="DefaultParagraphFont"/>
    <w:uiPriority w:val="99"/>
    <w:rsid w:val="006C36D9"/>
  </w:style>
  <w:style w:type="character" w:customStyle="1" w:styleId="BulletList">
    <w:name w:val="Bullet List"/>
    <w:basedOn w:val="DefaultParagraphFont"/>
    <w:uiPriority w:val="99"/>
    <w:rsid w:val="006C36D9"/>
  </w:style>
  <w:style w:type="paragraph" w:styleId="Header">
    <w:name w:val="header"/>
    <w:basedOn w:val="Normal"/>
    <w:link w:val="HeaderChar"/>
    <w:uiPriority w:val="99"/>
    <w:rsid w:val="006C36D9"/>
    <w:rPr>
      <w:sz w:val="20"/>
      <w:szCs w:val="20"/>
    </w:rPr>
  </w:style>
  <w:style w:type="paragraph" w:styleId="Footer">
    <w:name w:val="footer"/>
    <w:basedOn w:val="Normal"/>
    <w:link w:val="FooterChar"/>
    <w:uiPriority w:val="99"/>
    <w:rsid w:val="006C36D9"/>
    <w:rPr>
      <w:sz w:val="20"/>
      <w:szCs w:val="20"/>
    </w:rPr>
  </w:style>
  <w:style w:type="paragraph" w:styleId="FootnoteText">
    <w:name w:val="footnote text"/>
    <w:aliases w:val="fn,ADB,single space,footnote text Char,fn Char,ADB Char,single space Char Char,Fußnotentextf,Footnote Text Char"/>
    <w:basedOn w:val="Normal"/>
    <w:link w:val="FootnoteTextChar1"/>
    <w:rsid w:val="006C36D9"/>
    <w:pPr>
      <w:jc w:val="left"/>
    </w:pPr>
    <w:rPr>
      <w:sz w:val="20"/>
      <w:szCs w:val="20"/>
    </w:rPr>
  </w:style>
  <w:style w:type="character" w:styleId="FootnoteReference">
    <w:name w:val="footnote reference"/>
    <w:rsid w:val="006C36D9"/>
    <w:rPr>
      <w:vertAlign w:val="superscript"/>
    </w:rPr>
  </w:style>
  <w:style w:type="character" w:styleId="PageNumber">
    <w:name w:val="page number"/>
    <w:basedOn w:val="DefaultParagraphFont"/>
    <w:rsid w:val="006C36D9"/>
  </w:style>
  <w:style w:type="paragraph" w:customStyle="1" w:styleId="Head21">
    <w:name w:val="Head 2.1"/>
    <w:basedOn w:val="Normal"/>
    <w:uiPriority w:val="99"/>
    <w:rsid w:val="006C36D9"/>
    <w:pPr>
      <w:spacing w:before="60" w:after="60"/>
      <w:jc w:val="center"/>
    </w:pPr>
    <w:rPr>
      <w:rFonts w:ascii="Times New Roman Bold" w:hAnsi="Times New Roman Bold" w:cs="Times New Roman Bold"/>
      <w:b/>
      <w:bCs/>
      <w:sz w:val="28"/>
      <w:szCs w:val="28"/>
    </w:rPr>
  </w:style>
  <w:style w:type="paragraph" w:customStyle="1" w:styleId="Head22">
    <w:name w:val="Head 2.2"/>
    <w:basedOn w:val="Normal"/>
    <w:uiPriority w:val="99"/>
    <w:rsid w:val="006C36D9"/>
    <w:pPr>
      <w:tabs>
        <w:tab w:val="left" w:pos="360"/>
      </w:tabs>
      <w:ind w:left="360" w:hanging="360"/>
      <w:jc w:val="left"/>
    </w:pPr>
    <w:rPr>
      <w:b/>
      <w:bCs/>
    </w:rPr>
  </w:style>
  <w:style w:type="paragraph" w:customStyle="1" w:styleId="Head41">
    <w:name w:val="Head 4.1"/>
    <w:basedOn w:val="Normal"/>
    <w:uiPriority w:val="99"/>
    <w:rsid w:val="006C36D9"/>
    <w:pPr>
      <w:jc w:val="center"/>
    </w:pPr>
    <w:rPr>
      <w:b/>
      <w:bCs/>
      <w:sz w:val="28"/>
      <w:szCs w:val="28"/>
    </w:rPr>
  </w:style>
  <w:style w:type="paragraph" w:customStyle="1" w:styleId="Head42">
    <w:name w:val="Head 4.2"/>
    <w:basedOn w:val="Normal"/>
    <w:uiPriority w:val="99"/>
    <w:rsid w:val="006C36D9"/>
    <w:pPr>
      <w:tabs>
        <w:tab w:val="left" w:pos="360"/>
      </w:tabs>
      <w:ind w:left="360" w:hanging="360"/>
      <w:jc w:val="left"/>
    </w:pPr>
    <w:rPr>
      <w:b/>
      <w:bCs/>
    </w:rPr>
  </w:style>
  <w:style w:type="paragraph" w:styleId="BodyText">
    <w:name w:val="Body Text"/>
    <w:aliases w:val="Bullet 1,Body Text Char1 Char,Body Text Char Char Char,Body Text Char Char1,Body Text Char2,Body Text Char1 Char Char Char,Body Text Char Char Char Char Char,Body Text Char1 Char Char Char Char Char,Body Text Char Char Char Char Char Char Char"/>
    <w:basedOn w:val="Normal"/>
    <w:link w:val="BodyTextChar"/>
    <w:uiPriority w:val="99"/>
    <w:rsid w:val="006C36D9"/>
    <w:pPr>
      <w:ind w:right="-72"/>
    </w:pPr>
    <w:rPr>
      <w:i/>
      <w:iCs/>
      <w:sz w:val="20"/>
      <w:szCs w:val="20"/>
      <w:lang w:val="x-none" w:eastAsia="x-none"/>
    </w:rPr>
  </w:style>
  <w:style w:type="paragraph" w:styleId="BodyText2">
    <w:name w:val="Body Text 2"/>
    <w:basedOn w:val="Normal"/>
    <w:link w:val="BodyText2Char"/>
    <w:uiPriority w:val="99"/>
    <w:rsid w:val="00495222"/>
    <w:pPr>
      <w:spacing w:before="240" w:after="240"/>
      <w:ind w:left="720"/>
    </w:pPr>
  </w:style>
  <w:style w:type="paragraph" w:styleId="BlockText">
    <w:name w:val="Block Text"/>
    <w:basedOn w:val="Normal"/>
    <w:uiPriority w:val="99"/>
    <w:rsid w:val="006C36D9"/>
    <w:pPr>
      <w:tabs>
        <w:tab w:val="left" w:pos="540"/>
      </w:tabs>
      <w:ind w:left="540" w:right="-72" w:hanging="540"/>
    </w:pPr>
  </w:style>
  <w:style w:type="paragraph" w:styleId="BodyTextIndent2">
    <w:name w:val="Body Text Indent 2"/>
    <w:aliases w:val="Bullet3"/>
    <w:basedOn w:val="Normal"/>
    <w:link w:val="BodyTextIndent2Char"/>
    <w:uiPriority w:val="99"/>
    <w:rsid w:val="006C36D9"/>
    <w:pPr>
      <w:tabs>
        <w:tab w:val="left" w:pos="1080"/>
      </w:tabs>
      <w:ind w:left="1080" w:hanging="720"/>
    </w:pPr>
    <w:rPr>
      <w:lang w:val="x-none" w:eastAsia="x-none"/>
    </w:rPr>
  </w:style>
  <w:style w:type="paragraph" w:styleId="BodyText3">
    <w:name w:val="Body Text 3"/>
    <w:basedOn w:val="Normal"/>
    <w:link w:val="BodyText3Char"/>
    <w:uiPriority w:val="99"/>
    <w:rsid w:val="006C36D9"/>
    <w:pPr>
      <w:jc w:val="left"/>
    </w:pPr>
    <w:rPr>
      <w:b/>
      <w:bCs/>
      <w:lang w:val="x-none" w:eastAsia="x-none"/>
    </w:rPr>
  </w:style>
  <w:style w:type="paragraph" w:styleId="BalloonText">
    <w:name w:val="Balloon Text"/>
    <w:basedOn w:val="Normal"/>
    <w:link w:val="BalloonTextChar"/>
    <w:uiPriority w:val="99"/>
    <w:semiHidden/>
    <w:rsid w:val="006C36D9"/>
    <w:rPr>
      <w:rFonts w:ascii="Tahoma" w:hAnsi="Tahoma"/>
      <w:sz w:val="16"/>
      <w:szCs w:val="16"/>
      <w:lang w:val="x-none" w:eastAsia="x-none"/>
    </w:rPr>
  </w:style>
  <w:style w:type="paragraph" w:customStyle="1" w:styleId="StyleHead22Before3ptAfter3pt">
    <w:name w:val="Style Head 2.2 + Before:  3 pt After:  3 pt"/>
    <w:basedOn w:val="Head22"/>
    <w:uiPriority w:val="99"/>
    <w:rsid w:val="006C36D9"/>
    <w:pPr>
      <w:tabs>
        <w:tab w:val="clear" w:pos="360"/>
        <w:tab w:val="left" w:pos="567"/>
      </w:tabs>
      <w:spacing w:before="60" w:after="60"/>
      <w:ind w:left="567" w:hanging="567"/>
    </w:pPr>
  </w:style>
  <w:style w:type="paragraph" w:customStyle="1" w:styleId="StyleHead21LeftBefore3ptAfter3pt">
    <w:name w:val="Style Head 2.1 + Left Before:  3 pt After:  3 pt"/>
    <w:basedOn w:val="Head21"/>
    <w:uiPriority w:val="99"/>
    <w:rsid w:val="006C36D9"/>
  </w:style>
  <w:style w:type="paragraph" w:customStyle="1" w:styleId="Header2-SubClauses">
    <w:name w:val="Header 2 - SubClauses"/>
    <w:basedOn w:val="Normal"/>
    <w:link w:val="Header2-SubClausesCharChar"/>
    <w:qFormat/>
    <w:rsid w:val="006C36D9"/>
    <w:pPr>
      <w:tabs>
        <w:tab w:val="left" w:pos="360"/>
        <w:tab w:val="left" w:pos="619"/>
      </w:tabs>
      <w:suppressAutoHyphens w:val="0"/>
      <w:spacing w:after="200"/>
      <w:ind w:left="619" w:hanging="619"/>
    </w:pPr>
    <w:rPr>
      <w:lang w:val="en-GB" w:eastAsia="x-none"/>
    </w:rPr>
  </w:style>
  <w:style w:type="paragraph" w:customStyle="1" w:styleId="Para">
    <w:name w:val="Para"/>
    <w:uiPriority w:val="99"/>
    <w:rsid w:val="006C36D9"/>
    <w:pPr>
      <w:tabs>
        <w:tab w:val="left" w:pos="284"/>
        <w:tab w:val="left" w:pos="851"/>
      </w:tabs>
      <w:spacing w:before="60" w:after="60"/>
      <w:ind w:left="850" w:hanging="737"/>
    </w:pPr>
    <w:rPr>
      <w:sz w:val="24"/>
      <w:szCs w:val="24"/>
      <w:lang w:val="en-GB"/>
    </w:rPr>
  </w:style>
  <w:style w:type="paragraph" w:customStyle="1" w:styleId="StylePara">
    <w:name w:val="Style Para"/>
    <w:basedOn w:val="Para"/>
    <w:uiPriority w:val="99"/>
    <w:rsid w:val="006C36D9"/>
  </w:style>
  <w:style w:type="paragraph" w:customStyle="1" w:styleId="StyleHead21Left">
    <w:name w:val="Style Head 2.1 + Left"/>
    <w:basedOn w:val="Head21"/>
    <w:uiPriority w:val="99"/>
    <w:rsid w:val="006C36D9"/>
  </w:style>
  <w:style w:type="paragraph" w:customStyle="1" w:styleId="Header3-Paragraph">
    <w:name w:val="Header 3 - Paragraph"/>
    <w:basedOn w:val="Normal"/>
    <w:rsid w:val="006C36D9"/>
    <w:pPr>
      <w:tabs>
        <w:tab w:val="left" w:pos="684"/>
        <w:tab w:val="left" w:pos="864"/>
      </w:tabs>
      <w:suppressAutoHyphens w:val="0"/>
      <w:spacing w:after="200"/>
      <w:ind w:left="1238" w:hanging="619"/>
    </w:pPr>
  </w:style>
  <w:style w:type="paragraph" w:customStyle="1" w:styleId="SubParaA">
    <w:name w:val="SubParaA"/>
    <w:basedOn w:val="Normal"/>
    <w:uiPriority w:val="99"/>
    <w:rsid w:val="006C36D9"/>
    <w:pPr>
      <w:tabs>
        <w:tab w:val="left" w:pos="284"/>
        <w:tab w:val="left" w:pos="567"/>
        <w:tab w:val="left" w:pos="851"/>
      </w:tabs>
      <w:suppressAutoHyphens w:val="0"/>
      <w:spacing w:before="60" w:after="60"/>
      <w:ind w:left="1418" w:hanging="567"/>
      <w:jc w:val="left"/>
    </w:pPr>
    <w:rPr>
      <w:lang w:val="en-GB"/>
    </w:rPr>
  </w:style>
  <w:style w:type="paragraph" w:customStyle="1" w:styleId="Sect1ParaHead">
    <w:name w:val="Sect1ParaHead"/>
    <w:basedOn w:val="Normal"/>
    <w:next w:val="Header2-SubClauses"/>
    <w:uiPriority w:val="99"/>
    <w:rsid w:val="00CF7EE3"/>
    <w:pPr>
      <w:numPr>
        <w:numId w:val="10"/>
      </w:numPr>
      <w:tabs>
        <w:tab w:val="left" w:pos="432"/>
      </w:tabs>
      <w:suppressAutoHyphens w:val="0"/>
      <w:overflowPunct w:val="0"/>
      <w:autoSpaceDE w:val="0"/>
      <w:autoSpaceDN w:val="0"/>
      <w:adjustRightInd w:val="0"/>
      <w:spacing w:before="60" w:after="120"/>
      <w:jc w:val="left"/>
      <w:textAlignment w:val="baseline"/>
    </w:pPr>
    <w:rPr>
      <w:b/>
      <w:bCs/>
      <w:lang w:val="en-GB" w:eastAsia="en-GB"/>
    </w:rPr>
  </w:style>
  <w:style w:type="paragraph" w:customStyle="1" w:styleId="SubPara">
    <w:name w:val="SubPara"/>
    <w:uiPriority w:val="99"/>
    <w:rsid w:val="00B415DC"/>
    <w:pPr>
      <w:tabs>
        <w:tab w:val="left" w:pos="720"/>
        <w:tab w:val="left" w:pos="1440"/>
      </w:tabs>
      <w:spacing w:before="60" w:after="120"/>
      <w:ind w:left="1440" w:hanging="720"/>
      <w:jc w:val="both"/>
    </w:pPr>
    <w:rPr>
      <w:sz w:val="24"/>
      <w:szCs w:val="24"/>
    </w:rPr>
  </w:style>
  <w:style w:type="paragraph" w:customStyle="1" w:styleId="SubSubPara">
    <w:name w:val="SubSubPara"/>
    <w:uiPriority w:val="99"/>
    <w:rsid w:val="00E7013E"/>
    <w:pPr>
      <w:tabs>
        <w:tab w:val="left" w:pos="720"/>
        <w:tab w:val="left" w:pos="1440"/>
        <w:tab w:val="left" w:pos="2160"/>
      </w:tabs>
      <w:spacing w:before="60" w:after="120"/>
      <w:ind w:left="2160" w:hanging="720"/>
      <w:jc w:val="both"/>
    </w:pPr>
    <w:rPr>
      <w:sz w:val="24"/>
      <w:szCs w:val="24"/>
    </w:rPr>
  </w:style>
  <w:style w:type="paragraph" w:styleId="DocumentMap">
    <w:name w:val="Document Map"/>
    <w:basedOn w:val="Normal"/>
    <w:link w:val="DocumentMapChar"/>
    <w:uiPriority w:val="99"/>
    <w:rsid w:val="00A4692C"/>
    <w:pPr>
      <w:shd w:val="clear" w:color="auto" w:fill="000080"/>
    </w:pPr>
    <w:rPr>
      <w:rFonts w:ascii="Tahoma" w:hAnsi="Tahoma"/>
      <w:lang w:val="x-none" w:eastAsia="x-none"/>
    </w:rPr>
  </w:style>
  <w:style w:type="paragraph" w:customStyle="1" w:styleId="ITB11a">
    <w:name w:val="ITB1.1(a)"/>
    <w:basedOn w:val="Normal"/>
    <w:rsid w:val="001941E7"/>
    <w:pPr>
      <w:tabs>
        <w:tab w:val="left" w:pos="567"/>
        <w:tab w:val="left" w:pos="1134"/>
      </w:tabs>
      <w:suppressAutoHyphens w:val="0"/>
      <w:overflowPunct w:val="0"/>
      <w:autoSpaceDE w:val="0"/>
      <w:autoSpaceDN w:val="0"/>
      <w:adjustRightInd w:val="0"/>
      <w:spacing w:before="60" w:after="60"/>
      <w:ind w:left="1134" w:hanging="567"/>
      <w:jc w:val="left"/>
      <w:textAlignment w:val="baseline"/>
    </w:pPr>
    <w:rPr>
      <w:lang w:eastAsia="en-GB"/>
    </w:rPr>
  </w:style>
  <w:style w:type="paragraph" w:customStyle="1" w:styleId="BankNormalCharChar">
    <w:name w:val="BankNormal Char Char"/>
    <w:basedOn w:val="Normal"/>
    <w:link w:val="BankNormalCharCharChar"/>
    <w:rsid w:val="00FE4BED"/>
    <w:pPr>
      <w:suppressAutoHyphens w:val="0"/>
      <w:overflowPunct w:val="0"/>
      <w:autoSpaceDE w:val="0"/>
      <w:autoSpaceDN w:val="0"/>
      <w:adjustRightInd w:val="0"/>
      <w:spacing w:after="240"/>
      <w:jc w:val="left"/>
      <w:textAlignment w:val="baseline"/>
    </w:pPr>
    <w:rPr>
      <w:lang w:val="en-GB" w:eastAsia="en-GB"/>
    </w:rPr>
  </w:style>
  <w:style w:type="character" w:customStyle="1" w:styleId="BankNormalCharCharChar">
    <w:name w:val="BankNormal Char Char Char"/>
    <w:link w:val="BankNormalCharChar"/>
    <w:locked/>
    <w:rsid w:val="00FE4BED"/>
    <w:rPr>
      <w:sz w:val="24"/>
      <w:szCs w:val="24"/>
      <w:lang w:val="en-GB" w:eastAsia="en-GB"/>
    </w:rPr>
  </w:style>
  <w:style w:type="paragraph" w:styleId="Subtitle">
    <w:name w:val="Subtitle"/>
    <w:basedOn w:val="Normal"/>
    <w:link w:val="SubtitleChar"/>
    <w:uiPriority w:val="11"/>
    <w:qFormat/>
    <w:rsid w:val="00092852"/>
    <w:pPr>
      <w:suppressAutoHyphens w:val="0"/>
      <w:jc w:val="center"/>
    </w:pPr>
    <w:rPr>
      <w:b/>
      <w:bCs/>
      <w:sz w:val="44"/>
      <w:szCs w:val="44"/>
      <w:lang w:val="es-ES_tradnl" w:eastAsia="en-GB"/>
    </w:rPr>
  </w:style>
  <w:style w:type="paragraph" w:customStyle="1" w:styleId="RegsSubsection">
    <w:name w:val="RegsSubsection"/>
    <w:basedOn w:val="Normal"/>
    <w:uiPriority w:val="99"/>
    <w:rsid w:val="00092852"/>
    <w:pPr>
      <w:tabs>
        <w:tab w:val="left" w:pos="851"/>
      </w:tabs>
      <w:suppressAutoHyphens w:val="0"/>
      <w:spacing w:after="120"/>
      <w:ind w:left="851" w:hanging="567"/>
      <w:jc w:val="left"/>
    </w:pPr>
    <w:rPr>
      <w:lang w:val="en-GB" w:eastAsia="en-GB"/>
    </w:rPr>
  </w:style>
  <w:style w:type="paragraph" w:customStyle="1" w:styleId="RegsSubSubSection">
    <w:name w:val="RegsSubSubSection"/>
    <w:basedOn w:val="RegsSubsection"/>
    <w:uiPriority w:val="99"/>
    <w:rsid w:val="00092852"/>
    <w:pPr>
      <w:tabs>
        <w:tab w:val="clear" w:pos="851"/>
      </w:tabs>
      <w:spacing w:before="240"/>
      <w:ind w:left="1080" w:hanging="360"/>
      <w:jc w:val="both"/>
    </w:pPr>
  </w:style>
  <w:style w:type="paragraph" w:customStyle="1" w:styleId="SubReg">
    <w:name w:val="SubReg"/>
    <w:uiPriority w:val="99"/>
    <w:rsid w:val="00092852"/>
    <w:pPr>
      <w:tabs>
        <w:tab w:val="left" w:pos="851"/>
      </w:tabs>
      <w:spacing w:before="60" w:after="60"/>
      <w:ind w:left="851" w:hanging="851"/>
      <w:jc w:val="both"/>
    </w:pPr>
    <w:rPr>
      <w:sz w:val="24"/>
      <w:szCs w:val="24"/>
      <w:lang w:val="en-GB" w:eastAsia="en-GB"/>
    </w:rPr>
  </w:style>
  <w:style w:type="paragraph" w:customStyle="1" w:styleId="SubSubReg">
    <w:name w:val="SubSubReg"/>
    <w:uiPriority w:val="99"/>
    <w:rsid w:val="00092852"/>
    <w:pPr>
      <w:tabs>
        <w:tab w:val="left" w:pos="1418"/>
      </w:tabs>
      <w:spacing w:before="60" w:after="60"/>
      <w:ind w:left="1418" w:hanging="567"/>
      <w:jc w:val="both"/>
    </w:pPr>
    <w:rPr>
      <w:sz w:val="24"/>
      <w:szCs w:val="24"/>
      <w:lang w:val="en-GB" w:eastAsia="en-GB"/>
    </w:rPr>
  </w:style>
  <w:style w:type="paragraph" w:styleId="BodyTextIndent3">
    <w:name w:val="Body Text Indent 3"/>
    <w:basedOn w:val="Normal"/>
    <w:link w:val="BodyTextIndent3Char"/>
    <w:uiPriority w:val="99"/>
    <w:rsid w:val="00A81858"/>
    <w:pPr>
      <w:suppressAutoHyphens w:val="0"/>
      <w:spacing w:after="120"/>
      <w:ind w:left="360"/>
      <w:jc w:val="left"/>
    </w:pPr>
    <w:rPr>
      <w:rFonts w:ascii="Arial" w:hAnsi="Arial"/>
      <w:sz w:val="16"/>
      <w:szCs w:val="16"/>
      <w:lang w:val="x-none" w:eastAsia="x-none"/>
    </w:rPr>
  </w:style>
  <w:style w:type="table" w:styleId="TableGrid">
    <w:name w:val="Table Grid"/>
    <w:basedOn w:val="TableNormal"/>
    <w:uiPriority w:val="59"/>
    <w:rsid w:val="00E73006"/>
    <w:pPr>
      <w:ind w:lef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E73006"/>
    <w:pPr>
      <w:numPr>
        <w:numId w:val="11"/>
      </w:numPr>
      <w:tabs>
        <w:tab w:val="clear" w:pos="1335"/>
        <w:tab w:val="left" w:pos="360"/>
      </w:tabs>
      <w:suppressAutoHyphens w:val="0"/>
      <w:spacing w:before="120" w:after="120"/>
      <w:ind w:left="720"/>
    </w:pPr>
    <w:rPr>
      <w:rFonts w:ascii="Arial" w:hAnsi="Arial" w:cs="Arial"/>
      <w:lang w:val="en-GB"/>
    </w:rPr>
  </w:style>
  <w:style w:type="paragraph" w:styleId="ListBullet">
    <w:name w:val="List Bullet"/>
    <w:basedOn w:val="Normal"/>
    <w:rsid w:val="00CB59A0"/>
    <w:pPr>
      <w:numPr>
        <w:numId w:val="15"/>
      </w:numPr>
      <w:suppressAutoHyphens w:val="0"/>
      <w:spacing w:before="60" w:after="60"/>
    </w:pPr>
    <w:rPr>
      <w:rFonts w:ascii="Arial" w:hAnsi="Arial"/>
      <w:i/>
      <w:sz w:val="20"/>
      <w:szCs w:val="20"/>
      <w:lang w:val="en-GB"/>
    </w:rPr>
  </w:style>
  <w:style w:type="paragraph" w:customStyle="1" w:styleId="bullet-3">
    <w:name w:val="bullet-3"/>
    <w:basedOn w:val="Normal"/>
    <w:rsid w:val="00F44351"/>
    <w:pPr>
      <w:widowControl w:val="0"/>
      <w:suppressAutoHyphens w:val="0"/>
      <w:spacing w:before="240" w:line="240" w:lineRule="exact"/>
      <w:ind w:left="2212" w:hanging="284"/>
    </w:pPr>
    <w:rPr>
      <w:rFonts w:ascii="Arial" w:hAnsi="Arial" w:cs="Arial"/>
      <w:lang w:val="cs-CZ" w:eastAsia="en-GB"/>
    </w:rPr>
  </w:style>
  <w:style w:type="paragraph" w:customStyle="1" w:styleId="UGHeading">
    <w:name w:val="UG Heading"/>
    <w:basedOn w:val="Normal"/>
    <w:link w:val="UGHeadingChar"/>
    <w:rsid w:val="00F16E92"/>
    <w:pPr>
      <w:tabs>
        <w:tab w:val="num" w:pos="567"/>
      </w:tabs>
      <w:suppressAutoHyphens w:val="0"/>
      <w:overflowPunct w:val="0"/>
      <w:autoSpaceDE w:val="0"/>
      <w:autoSpaceDN w:val="0"/>
      <w:adjustRightInd w:val="0"/>
      <w:spacing w:before="120" w:after="60"/>
      <w:jc w:val="left"/>
      <w:textAlignment w:val="baseline"/>
    </w:pPr>
    <w:rPr>
      <w:rFonts w:ascii="Times New Roman Bold" w:hAnsi="Times New Roman Bold"/>
      <w:b/>
      <w:bCs/>
      <w:sz w:val="28"/>
      <w:szCs w:val="28"/>
      <w:lang w:val="en-GB" w:eastAsia="en-GB"/>
    </w:rPr>
  </w:style>
  <w:style w:type="paragraph" w:customStyle="1" w:styleId="UG-Text">
    <w:name w:val="UG-Text"/>
    <w:rsid w:val="00F16E92"/>
    <w:pPr>
      <w:spacing w:before="60" w:after="60"/>
      <w:ind w:left="851" w:hanging="851"/>
    </w:pPr>
    <w:rPr>
      <w:sz w:val="24"/>
      <w:szCs w:val="24"/>
      <w:lang w:val="en-GB" w:eastAsia="en-GB"/>
    </w:rPr>
  </w:style>
  <w:style w:type="paragraph" w:customStyle="1" w:styleId="UGSt3aHead">
    <w:name w:val="UGSt3(a)Head"/>
    <w:basedOn w:val="UG-Text"/>
    <w:rsid w:val="00F16E92"/>
    <w:pPr>
      <w:tabs>
        <w:tab w:val="left" w:pos="7655"/>
      </w:tabs>
      <w:ind w:left="1418" w:hanging="567"/>
    </w:pPr>
  </w:style>
  <w:style w:type="paragraph" w:customStyle="1" w:styleId="UGSt3itext">
    <w:name w:val="UGSt3(i)text"/>
    <w:basedOn w:val="UGSt3aHead"/>
    <w:rsid w:val="00F16E92"/>
    <w:pPr>
      <w:ind w:left="1985"/>
    </w:pPr>
  </w:style>
  <w:style w:type="paragraph" w:customStyle="1" w:styleId="UGSct3Titile">
    <w:name w:val="UGSct3Titile"/>
    <w:basedOn w:val="Subtitle"/>
    <w:rsid w:val="00F16E92"/>
    <w:pPr>
      <w:tabs>
        <w:tab w:val="left" w:pos="851"/>
      </w:tabs>
      <w:overflowPunct w:val="0"/>
      <w:autoSpaceDE w:val="0"/>
      <w:autoSpaceDN w:val="0"/>
      <w:adjustRightInd w:val="0"/>
      <w:spacing w:before="60" w:after="120"/>
      <w:ind w:left="851" w:right="-249" w:hanging="851"/>
      <w:jc w:val="left"/>
      <w:textAlignment w:val="baseline"/>
    </w:pPr>
    <w:rPr>
      <w:rFonts w:ascii="Times New Roman Bold" w:hAnsi="Times New Roman Bold" w:cs="Times New Roman Bold"/>
      <w:sz w:val="28"/>
      <w:szCs w:val="28"/>
      <w:lang w:val="en-GB"/>
    </w:rPr>
  </w:style>
  <w:style w:type="character" w:customStyle="1" w:styleId="UGHeadingChar">
    <w:name w:val="UG Heading Char"/>
    <w:link w:val="UGHeading"/>
    <w:locked/>
    <w:rsid w:val="00F16E92"/>
    <w:rPr>
      <w:rFonts w:ascii="Times New Roman Bold" w:hAnsi="Times New Roman Bold" w:cs="Times New Roman Bold"/>
      <w:b/>
      <w:bCs/>
      <w:sz w:val="28"/>
      <w:szCs w:val="28"/>
      <w:lang w:val="en-GB" w:eastAsia="en-GB"/>
    </w:rPr>
  </w:style>
  <w:style w:type="paragraph" w:customStyle="1" w:styleId="StyleListBulletJustifiedHanging05Before6ptAfter">
    <w:name w:val="Style List Bullet + Justified Hanging:  0.5&quot; Before:  6 pt After..."/>
    <w:basedOn w:val="ListBullet"/>
    <w:rsid w:val="00495222"/>
    <w:pPr>
      <w:spacing w:before="120" w:after="120"/>
    </w:pPr>
  </w:style>
  <w:style w:type="paragraph" w:customStyle="1" w:styleId="StyleListBulletLeft0Firstline0">
    <w:name w:val="Style List Bullet + Left:  0&quot; First line:  0&quot;"/>
    <w:basedOn w:val="ListBullet"/>
    <w:rsid w:val="00495222"/>
    <w:pPr>
      <w:numPr>
        <w:numId w:val="12"/>
      </w:numPr>
    </w:pPr>
  </w:style>
  <w:style w:type="paragraph" w:customStyle="1" w:styleId="StyleLeft05">
    <w:name w:val="Style Left:  0.5&quot;"/>
    <w:basedOn w:val="Normal"/>
    <w:rsid w:val="00E252F4"/>
  </w:style>
  <w:style w:type="paragraph" w:customStyle="1" w:styleId="BankNormal">
    <w:name w:val="BankNormal"/>
    <w:basedOn w:val="Normal"/>
    <w:rsid w:val="00AA69B6"/>
    <w:pPr>
      <w:suppressAutoHyphens w:val="0"/>
      <w:spacing w:after="240"/>
      <w:jc w:val="left"/>
    </w:pPr>
    <w:rPr>
      <w:szCs w:val="20"/>
    </w:rPr>
  </w:style>
  <w:style w:type="paragraph" w:customStyle="1" w:styleId="BankNormalChar">
    <w:name w:val="BankNormal Char"/>
    <w:basedOn w:val="Normal"/>
    <w:uiPriority w:val="99"/>
    <w:rsid w:val="00C512F2"/>
    <w:pPr>
      <w:suppressAutoHyphens w:val="0"/>
      <w:overflowPunct w:val="0"/>
      <w:autoSpaceDE w:val="0"/>
      <w:autoSpaceDN w:val="0"/>
      <w:adjustRightInd w:val="0"/>
      <w:spacing w:after="240"/>
      <w:jc w:val="left"/>
      <w:textAlignment w:val="baseline"/>
    </w:pPr>
    <w:rPr>
      <w:lang w:eastAsia="en-GB"/>
    </w:rPr>
  </w:style>
  <w:style w:type="paragraph" w:customStyle="1" w:styleId="StyleItalicBefore6ptAfter6pt">
    <w:name w:val="Style Italic Before:  6 pt After:  6 pt"/>
    <w:basedOn w:val="Normal"/>
    <w:rsid w:val="00C512F2"/>
    <w:pPr>
      <w:suppressAutoHyphens w:val="0"/>
      <w:spacing w:before="60" w:after="60"/>
      <w:jc w:val="left"/>
    </w:pPr>
    <w:rPr>
      <w:i/>
      <w:iCs/>
    </w:rPr>
  </w:style>
  <w:style w:type="character" w:customStyle="1" w:styleId="StyleItalic">
    <w:name w:val="Style Italic"/>
    <w:rsid w:val="00C512F2"/>
  </w:style>
  <w:style w:type="paragraph" w:styleId="Title">
    <w:name w:val="Title"/>
    <w:basedOn w:val="Normal"/>
    <w:link w:val="TitleChar"/>
    <w:uiPriority w:val="10"/>
    <w:qFormat/>
    <w:rsid w:val="00C97928"/>
    <w:pPr>
      <w:suppressAutoHyphens w:val="0"/>
      <w:overflowPunct w:val="0"/>
      <w:autoSpaceDE w:val="0"/>
      <w:autoSpaceDN w:val="0"/>
      <w:adjustRightInd w:val="0"/>
      <w:jc w:val="center"/>
      <w:textAlignment w:val="baseline"/>
    </w:pPr>
    <w:rPr>
      <w:b/>
      <w:bCs/>
      <w:sz w:val="48"/>
      <w:szCs w:val="48"/>
      <w:lang w:val="en-GB" w:eastAsia="en-GB"/>
    </w:rPr>
  </w:style>
  <w:style w:type="paragraph" w:customStyle="1" w:styleId="ITB11">
    <w:name w:val="ITB1.1"/>
    <w:basedOn w:val="Normal"/>
    <w:link w:val="ITB11Char"/>
    <w:rsid w:val="00972721"/>
    <w:pPr>
      <w:tabs>
        <w:tab w:val="left" w:pos="567"/>
        <w:tab w:val="left" w:pos="1134"/>
      </w:tabs>
      <w:suppressAutoHyphens w:val="0"/>
      <w:overflowPunct w:val="0"/>
      <w:autoSpaceDE w:val="0"/>
      <w:autoSpaceDN w:val="0"/>
      <w:adjustRightInd w:val="0"/>
      <w:spacing w:before="60" w:after="60"/>
      <w:ind w:left="567" w:hanging="567"/>
      <w:jc w:val="left"/>
      <w:textAlignment w:val="baseline"/>
    </w:pPr>
    <w:rPr>
      <w:lang w:eastAsia="en-GB"/>
    </w:rPr>
  </w:style>
  <w:style w:type="character" w:customStyle="1" w:styleId="ITB11Char">
    <w:name w:val="ITB1.1 Char"/>
    <w:link w:val="ITB11"/>
    <w:rsid w:val="00972721"/>
    <w:rPr>
      <w:sz w:val="24"/>
      <w:szCs w:val="24"/>
      <w:lang w:val="en-US" w:eastAsia="en-GB" w:bidi="ar-SA"/>
    </w:rPr>
  </w:style>
  <w:style w:type="character" w:customStyle="1" w:styleId="BodyText2Char">
    <w:name w:val="Body Text 2 Char"/>
    <w:link w:val="BodyText2"/>
    <w:uiPriority w:val="99"/>
    <w:rsid w:val="00DF6875"/>
    <w:rPr>
      <w:sz w:val="24"/>
      <w:szCs w:val="24"/>
      <w:lang w:val="en-US" w:eastAsia="en-US" w:bidi="ar-SA"/>
    </w:rPr>
  </w:style>
  <w:style w:type="paragraph" w:customStyle="1" w:styleId="ITB11ai">
    <w:name w:val="ITB1.1(a)(i)"/>
    <w:basedOn w:val="Heading4"/>
    <w:rsid w:val="00A12799"/>
    <w:pPr>
      <w:keepNext w:val="0"/>
      <w:tabs>
        <w:tab w:val="num" w:pos="360"/>
        <w:tab w:val="left" w:pos="1134"/>
        <w:tab w:val="left" w:pos="1701"/>
      </w:tabs>
      <w:suppressAutoHyphens w:val="0"/>
      <w:overflowPunct w:val="0"/>
      <w:autoSpaceDE w:val="0"/>
      <w:autoSpaceDN w:val="0"/>
      <w:adjustRightInd w:val="0"/>
      <w:spacing w:before="60" w:after="60"/>
      <w:ind w:left="1701" w:right="0" w:hanging="360"/>
      <w:jc w:val="left"/>
      <w:textAlignment w:val="baseline"/>
    </w:pPr>
    <w:rPr>
      <w:b w:val="0"/>
      <w:bCs w:val="0"/>
      <w:lang w:eastAsia="en-GB"/>
    </w:rPr>
  </w:style>
  <w:style w:type="paragraph" w:customStyle="1" w:styleId="BDSText">
    <w:name w:val="BDSText"/>
    <w:basedOn w:val="Normal"/>
    <w:uiPriority w:val="99"/>
    <w:rsid w:val="006E7E78"/>
    <w:pPr>
      <w:tabs>
        <w:tab w:val="right" w:pos="7308"/>
      </w:tabs>
      <w:suppressAutoHyphens w:val="0"/>
      <w:spacing w:before="60" w:after="60"/>
      <w:jc w:val="left"/>
    </w:pPr>
    <w:rPr>
      <w:lang w:val="en-GB"/>
    </w:rPr>
  </w:style>
  <w:style w:type="paragraph" w:customStyle="1" w:styleId="HeaderStyle">
    <w:name w:val="HeaderStyle"/>
    <w:basedOn w:val="Normal"/>
    <w:uiPriority w:val="99"/>
    <w:rsid w:val="000A3CD1"/>
    <w:pPr>
      <w:suppressAutoHyphens w:val="0"/>
      <w:overflowPunct w:val="0"/>
      <w:autoSpaceDE w:val="0"/>
      <w:autoSpaceDN w:val="0"/>
      <w:adjustRightInd w:val="0"/>
      <w:spacing w:before="120" w:after="120"/>
      <w:jc w:val="center"/>
      <w:textAlignment w:val="baseline"/>
    </w:pPr>
    <w:rPr>
      <w:b/>
      <w:bCs/>
      <w:sz w:val="36"/>
      <w:szCs w:val="36"/>
      <w:lang w:val="en-GB" w:eastAsia="en-GB"/>
    </w:rPr>
  </w:style>
  <w:style w:type="paragraph" w:styleId="NormalWeb">
    <w:name w:val="Normal (Web)"/>
    <w:basedOn w:val="Normal"/>
    <w:link w:val="NormalWebChar"/>
    <w:rsid w:val="000A3CD1"/>
    <w:pPr>
      <w:suppressAutoHyphens w:val="0"/>
      <w:overflowPunct w:val="0"/>
      <w:autoSpaceDE w:val="0"/>
      <w:autoSpaceDN w:val="0"/>
      <w:adjustRightInd w:val="0"/>
      <w:spacing w:before="100" w:after="100"/>
      <w:jc w:val="left"/>
      <w:textAlignment w:val="baseline"/>
    </w:pPr>
    <w:rPr>
      <w:rFonts w:ascii="Arial Unicode MS"/>
      <w:lang w:val="x-none" w:eastAsia="en-GB"/>
    </w:rPr>
  </w:style>
  <w:style w:type="character" w:customStyle="1" w:styleId="Table">
    <w:name w:val="Table"/>
    <w:rsid w:val="00EA66DF"/>
    <w:rPr>
      <w:rFonts w:ascii="Arial" w:hAnsi="Arial"/>
      <w:sz w:val="20"/>
    </w:rPr>
  </w:style>
  <w:style w:type="paragraph" w:styleId="BodyTextIndent">
    <w:name w:val="Body Text Indent"/>
    <w:basedOn w:val="Normal"/>
    <w:link w:val="BodyTextIndentChar"/>
    <w:uiPriority w:val="99"/>
    <w:rsid w:val="00631D46"/>
    <w:pPr>
      <w:spacing w:after="120"/>
      <w:ind w:left="360"/>
    </w:pPr>
    <w:rPr>
      <w:lang w:val="x-none" w:eastAsia="x-none"/>
    </w:rPr>
  </w:style>
  <w:style w:type="paragraph" w:customStyle="1" w:styleId="StyleListBulletArial">
    <w:name w:val="Style List Bullet + Arial"/>
    <w:basedOn w:val="ListBullet"/>
    <w:rsid w:val="00631D46"/>
    <w:pPr>
      <w:ind w:left="1440" w:hanging="720"/>
    </w:pPr>
  </w:style>
  <w:style w:type="paragraph" w:customStyle="1" w:styleId="StyleStyleListBulletLeft0Firstline0Arial">
    <w:name w:val="Style Style List Bullet + Left:  0&quot; First line:  0&quot; + Arial"/>
    <w:basedOn w:val="StyleListBulletLeft0Firstline0"/>
    <w:rsid w:val="00631D46"/>
  </w:style>
  <w:style w:type="paragraph" w:customStyle="1" w:styleId="StyleBodyText2Arial">
    <w:name w:val="Style Body Text 2 + Arial"/>
    <w:basedOn w:val="BodyText2"/>
    <w:link w:val="StyleBodyText2ArialChar"/>
    <w:rsid w:val="007D3415"/>
    <w:pPr>
      <w:ind w:left="0"/>
    </w:pPr>
    <w:rPr>
      <w:rFonts w:ascii="Arial" w:hAnsi="Arial"/>
    </w:rPr>
  </w:style>
  <w:style w:type="character" w:customStyle="1" w:styleId="StyleBodyText2ArialChar">
    <w:name w:val="Style Body Text 2 + Arial Char"/>
    <w:link w:val="StyleBodyText2Arial"/>
    <w:rsid w:val="007D3415"/>
    <w:rPr>
      <w:rFonts w:ascii="Arial" w:hAnsi="Arial"/>
      <w:sz w:val="24"/>
      <w:szCs w:val="24"/>
      <w:lang w:val="en-US" w:eastAsia="en-US" w:bidi="ar-SA"/>
    </w:rPr>
  </w:style>
  <w:style w:type="paragraph" w:customStyle="1" w:styleId="StyleBodyTextIndent312ptJustifiedAfter0pt">
    <w:name w:val="Style Body Text Indent 3 + 12 pt Justified After:  0 pt"/>
    <w:basedOn w:val="BodyTextIndent3"/>
    <w:rsid w:val="00177E44"/>
    <w:pPr>
      <w:spacing w:after="0"/>
      <w:ind w:left="720"/>
      <w:jc w:val="both"/>
    </w:pPr>
    <w:rPr>
      <w:sz w:val="24"/>
      <w:szCs w:val="20"/>
    </w:rPr>
  </w:style>
  <w:style w:type="character" w:customStyle="1" w:styleId="HeaderChar">
    <w:name w:val="Header Char"/>
    <w:link w:val="Header"/>
    <w:uiPriority w:val="99"/>
    <w:rsid w:val="00107C5F"/>
    <w:rPr>
      <w:lang w:val="en-US" w:eastAsia="en-US" w:bidi="ar-SA"/>
    </w:rPr>
  </w:style>
  <w:style w:type="paragraph" w:customStyle="1" w:styleId="WW-BodyText3">
    <w:name w:val="WW-Body Text 3"/>
    <w:basedOn w:val="Normal"/>
    <w:rsid w:val="00107C5F"/>
    <w:pPr>
      <w:widowControl w:val="0"/>
      <w:tabs>
        <w:tab w:val="left" w:pos="425"/>
        <w:tab w:val="left" w:pos="2268"/>
        <w:tab w:val="left" w:pos="2835"/>
        <w:tab w:val="left" w:pos="3402"/>
      </w:tabs>
    </w:pPr>
    <w:rPr>
      <w:rFonts w:ascii="Arial" w:hAnsi="Arial" w:hint="eastAsia"/>
      <w:sz w:val="20"/>
      <w:szCs w:val="20"/>
      <w:lang w:val="en-GB"/>
    </w:rPr>
  </w:style>
  <w:style w:type="paragraph" w:customStyle="1" w:styleId="StyleArialLeft0Hanging05">
    <w:name w:val="Style Arial Left:  0&quot; Hanging:  0.5&quot;"/>
    <w:basedOn w:val="Normal"/>
    <w:rsid w:val="00107C5F"/>
    <w:pPr>
      <w:tabs>
        <w:tab w:val="left" w:pos="720"/>
      </w:tabs>
      <w:spacing w:before="60" w:after="60"/>
      <w:ind w:left="432" w:hanging="432"/>
    </w:pPr>
    <w:rPr>
      <w:rFonts w:ascii="Arial" w:hAnsi="Arial"/>
      <w:szCs w:val="20"/>
    </w:rPr>
  </w:style>
  <w:style w:type="paragraph" w:customStyle="1" w:styleId="StyleStyleArialLeft0Hanging05Left">
    <w:name w:val="Style Style Arial Left:  0&quot; Hanging:  0.5&quot; + Left"/>
    <w:basedOn w:val="StyleArialLeft0Hanging05"/>
    <w:rsid w:val="00107C5F"/>
    <w:pPr>
      <w:jc w:val="left"/>
    </w:pPr>
  </w:style>
  <w:style w:type="paragraph" w:customStyle="1" w:styleId="StyleBankNormalItalicChar">
    <w:name w:val="Style BankNormal + Italic Char"/>
    <w:basedOn w:val="Normal"/>
    <w:rsid w:val="00BC1619"/>
    <w:pPr>
      <w:suppressAutoHyphens w:val="0"/>
      <w:overflowPunct w:val="0"/>
      <w:autoSpaceDE w:val="0"/>
      <w:autoSpaceDN w:val="0"/>
      <w:adjustRightInd w:val="0"/>
      <w:jc w:val="left"/>
      <w:textAlignment w:val="baseline"/>
    </w:pPr>
    <w:rPr>
      <w:i/>
      <w:iCs/>
      <w:sz w:val="22"/>
      <w:szCs w:val="22"/>
      <w:lang w:eastAsia="en-GB"/>
    </w:rPr>
  </w:style>
  <w:style w:type="paragraph" w:customStyle="1" w:styleId="StyleSect1ParaHeadArialLeft0Firstline0">
    <w:name w:val="Style Sect1ParaHead + Arial Left:  0&quot; First line:  0&quot;"/>
    <w:basedOn w:val="Sect1ParaHead"/>
    <w:rsid w:val="00D12928"/>
    <w:pPr>
      <w:spacing w:before="120"/>
      <w:ind w:left="0" w:firstLine="0"/>
    </w:pPr>
    <w:rPr>
      <w:rFonts w:ascii="Arial" w:hAnsi="Arial"/>
      <w:szCs w:val="20"/>
    </w:rPr>
  </w:style>
  <w:style w:type="paragraph" w:styleId="ListContinue4">
    <w:name w:val="List Continue 4"/>
    <w:basedOn w:val="Normal"/>
    <w:rsid w:val="00AB24FC"/>
    <w:pPr>
      <w:spacing w:after="120"/>
      <w:ind w:left="1440"/>
    </w:pPr>
  </w:style>
  <w:style w:type="paragraph" w:customStyle="1" w:styleId="StyleListBullet2Left0Firstline0">
    <w:name w:val="Style List Bullet 2 + Left:  0&quot; First line:  0&quot;"/>
    <w:basedOn w:val="Normal"/>
    <w:rsid w:val="00F810E2"/>
    <w:pPr>
      <w:numPr>
        <w:numId w:val="16"/>
      </w:numPr>
    </w:pPr>
  </w:style>
  <w:style w:type="paragraph" w:customStyle="1" w:styleId="Style11">
    <w:name w:val="Style 11"/>
    <w:basedOn w:val="Normal"/>
    <w:rsid w:val="002A09BB"/>
    <w:pPr>
      <w:widowControl w:val="0"/>
      <w:suppressAutoHyphens w:val="0"/>
      <w:autoSpaceDE w:val="0"/>
      <w:autoSpaceDN w:val="0"/>
      <w:spacing w:line="384" w:lineRule="atLeast"/>
      <w:jc w:val="left"/>
    </w:pPr>
  </w:style>
  <w:style w:type="paragraph" w:customStyle="1" w:styleId="Style19">
    <w:name w:val="Style 19"/>
    <w:basedOn w:val="Normal"/>
    <w:rsid w:val="001C4C69"/>
    <w:pPr>
      <w:widowControl w:val="0"/>
      <w:suppressAutoHyphens w:val="0"/>
      <w:autoSpaceDE w:val="0"/>
      <w:autoSpaceDN w:val="0"/>
      <w:adjustRightInd w:val="0"/>
      <w:jc w:val="left"/>
    </w:pPr>
  </w:style>
  <w:style w:type="paragraph" w:customStyle="1" w:styleId="Style17">
    <w:name w:val="Style 17"/>
    <w:basedOn w:val="Normal"/>
    <w:rsid w:val="001C4C69"/>
    <w:pPr>
      <w:widowControl w:val="0"/>
      <w:suppressAutoHyphens w:val="0"/>
      <w:autoSpaceDE w:val="0"/>
      <w:autoSpaceDN w:val="0"/>
      <w:spacing w:line="264" w:lineRule="exact"/>
      <w:ind w:left="576" w:hanging="360"/>
      <w:jc w:val="left"/>
    </w:pPr>
  </w:style>
  <w:style w:type="paragraph" w:customStyle="1" w:styleId="Section4heading">
    <w:name w:val="Section 4 heading"/>
    <w:basedOn w:val="Normal"/>
    <w:next w:val="Normal"/>
    <w:rsid w:val="001C4C69"/>
    <w:pPr>
      <w:widowControl w:val="0"/>
      <w:tabs>
        <w:tab w:val="left" w:leader="dot" w:pos="8748"/>
      </w:tabs>
      <w:suppressAutoHyphens w:val="0"/>
      <w:autoSpaceDE w:val="0"/>
      <w:autoSpaceDN w:val="0"/>
      <w:spacing w:after="240"/>
      <w:jc w:val="center"/>
    </w:pPr>
    <w:rPr>
      <w:b/>
      <w:sz w:val="36"/>
    </w:rPr>
  </w:style>
  <w:style w:type="paragraph" w:customStyle="1" w:styleId="Outline">
    <w:name w:val="Outline"/>
    <w:basedOn w:val="Normal"/>
    <w:uiPriority w:val="99"/>
    <w:rsid w:val="002E659E"/>
    <w:pPr>
      <w:suppressAutoHyphens w:val="0"/>
      <w:spacing w:before="240"/>
      <w:jc w:val="left"/>
    </w:pPr>
    <w:rPr>
      <w:kern w:val="28"/>
      <w:szCs w:val="20"/>
    </w:rPr>
  </w:style>
  <w:style w:type="paragraph" w:customStyle="1" w:styleId="SectionVHeader0">
    <w:name w:val="Section V. Header"/>
    <w:basedOn w:val="Normal"/>
    <w:rsid w:val="002E659E"/>
    <w:pPr>
      <w:suppressAutoHyphens w:val="0"/>
      <w:jc w:val="center"/>
    </w:pPr>
    <w:rPr>
      <w:b/>
      <w:sz w:val="36"/>
      <w:szCs w:val="20"/>
      <w:lang w:val="es-ES_tradnl"/>
    </w:rPr>
  </w:style>
  <w:style w:type="paragraph" w:customStyle="1" w:styleId="titulo">
    <w:name w:val="titulo"/>
    <w:basedOn w:val="Heading5"/>
    <w:rsid w:val="002E659E"/>
    <w:pPr>
      <w:keepNext w:val="0"/>
      <w:suppressAutoHyphens w:val="0"/>
      <w:spacing w:after="240"/>
      <w:jc w:val="center"/>
    </w:pPr>
    <w:rPr>
      <w:rFonts w:ascii="Times New Roman Bold" w:hAnsi="Times New Roman Bold"/>
      <w:bCs w:val="0"/>
      <w:szCs w:val="20"/>
    </w:rPr>
  </w:style>
  <w:style w:type="paragraph" w:customStyle="1" w:styleId="i">
    <w:name w:val="(i)"/>
    <w:basedOn w:val="Normal"/>
    <w:uiPriority w:val="99"/>
    <w:rsid w:val="00EB4DD8"/>
    <w:rPr>
      <w:rFonts w:ascii="Tms Rmn" w:hAnsi="Tms Rmn"/>
      <w:szCs w:val="20"/>
    </w:rPr>
  </w:style>
  <w:style w:type="paragraph" w:customStyle="1" w:styleId="SectionVHeading2">
    <w:name w:val="Section V. Heading 2"/>
    <w:basedOn w:val="SectionVHeader0"/>
    <w:link w:val="SectionVHeading2Char"/>
    <w:rsid w:val="009E5DFC"/>
    <w:pPr>
      <w:spacing w:before="120" w:after="200"/>
    </w:pPr>
    <w:rPr>
      <w:sz w:val="28"/>
      <w:lang w:eastAsia="x-none"/>
    </w:rPr>
  </w:style>
  <w:style w:type="character" w:styleId="Hyperlink">
    <w:name w:val="Hyperlink"/>
    <w:uiPriority w:val="99"/>
    <w:rsid w:val="00A83E39"/>
    <w:rPr>
      <w:color w:val="0000FF"/>
      <w:u w:val="single"/>
    </w:rPr>
  </w:style>
  <w:style w:type="paragraph" w:styleId="PlainText">
    <w:name w:val="Plain Text"/>
    <w:basedOn w:val="Normal"/>
    <w:link w:val="PlainTextChar"/>
    <w:uiPriority w:val="99"/>
    <w:rsid w:val="00A27F18"/>
    <w:pPr>
      <w:suppressAutoHyphens w:val="0"/>
      <w:spacing w:after="120"/>
      <w:ind w:left="907"/>
    </w:pPr>
    <w:rPr>
      <w:rFonts w:ascii="Courier New" w:hAnsi="Courier New"/>
      <w:szCs w:val="20"/>
      <w:lang w:val="x-none" w:eastAsia="x-none"/>
    </w:rPr>
  </w:style>
  <w:style w:type="character" w:customStyle="1" w:styleId="PlainTextChar">
    <w:name w:val="Plain Text Char"/>
    <w:link w:val="PlainText"/>
    <w:uiPriority w:val="99"/>
    <w:rsid w:val="00A27F18"/>
    <w:rPr>
      <w:rFonts w:ascii="Courier New" w:hAnsi="Courier New"/>
      <w:sz w:val="24"/>
    </w:rPr>
  </w:style>
  <w:style w:type="character" w:customStyle="1" w:styleId="Chapterhead">
    <w:name w:val="Chapter head"/>
    <w:rsid w:val="00B0098C"/>
    <w:rPr>
      <w:b/>
      <w:sz w:val="36"/>
    </w:rPr>
  </w:style>
  <w:style w:type="character" w:customStyle="1" w:styleId="FootnoteTextChar1">
    <w:name w:val="Footnote Text Char1"/>
    <w:aliases w:val="fn Char1,ADB Char1,single space Char,footnote text Char Char,fn Char Char,ADB Char Char,single space Char Char Char,Fußnotentextf Char,Footnote Text Char Char"/>
    <w:basedOn w:val="DefaultParagraphFont"/>
    <w:link w:val="FootnoteText"/>
    <w:rsid w:val="0005253E"/>
  </w:style>
  <w:style w:type="paragraph" w:styleId="ListParagraph">
    <w:name w:val="List Paragraph"/>
    <w:aliases w:val="List Paragraph (numbered (a)),Numbered List Paragraph,Bullets,List_Paragraph,Multilevel para_II,List Paragraph1,Colorful List - Accent 11,References,lp1"/>
    <w:basedOn w:val="Normal"/>
    <w:link w:val="ListParagraphChar"/>
    <w:uiPriority w:val="34"/>
    <w:qFormat/>
    <w:rsid w:val="00B30148"/>
    <w:pPr>
      <w:suppressAutoHyphens w:val="0"/>
      <w:spacing w:after="200" w:line="276" w:lineRule="auto"/>
      <w:ind w:left="720"/>
      <w:contextualSpacing/>
      <w:jc w:val="left"/>
    </w:pPr>
    <w:rPr>
      <w:rFonts w:ascii="Calibri" w:eastAsia="Calibri" w:hAnsi="Calibri"/>
      <w:sz w:val="22"/>
      <w:szCs w:val="22"/>
      <w:lang w:val="x-none" w:eastAsia="x-none"/>
    </w:rPr>
  </w:style>
  <w:style w:type="character" w:customStyle="1" w:styleId="SubtitleChar">
    <w:name w:val="Subtitle Char"/>
    <w:link w:val="Subtitle"/>
    <w:uiPriority w:val="11"/>
    <w:rsid w:val="00B30148"/>
    <w:rPr>
      <w:b/>
      <w:bCs/>
      <w:sz w:val="44"/>
      <w:szCs w:val="44"/>
      <w:lang w:val="es-ES_tradnl" w:eastAsia="en-GB"/>
    </w:rPr>
  </w:style>
  <w:style w:type="character" w:customStyle="1" w:styleId="CaptionChar">
    <w:name w:val="Caption Char"/>
    <w:link w:val="Caption"/>
    <w:rsid w:val="00B30148"/>
    <w:rPr>
      <w:rFonts w:ascii="Courier New" w:hAnsi="Courier New" w:cs="Courier New"/>
      <w:sz w:val="24"/>
      <w:szCs w:val="24"/>
    </w:rPr>
  </w:style>
  <w:style w:type="paragraph" w:styleId="ListNumber">
    <w:name w:val="List Number"/>
    <w:basedOn w:val="Normal"/>
    <w:uiPriority w:val="99"/>
    <w:unhideWhenUsed/>
    <w:rsid w:val="00B30148"/>
    <w:pPr>
      <w:numPr>
        <w:numId w:val="23"/>
      </w:numPr>
      <w:suppressAutoHyphens w:val="0"/>
      <w:spacing w:after="200" w:line="276" w:lineRule="auto"/>
      <w:contextualSpacing/>
      <w:jc w:val="left"/>
    </w:pPr>
    <w:rPr>
      <w:rFonts w:ascii="Calibri" w:eastAsia="Calibri" w:hAnsi="Calibri"/>
      <w:sz w:val="22"/>
      <w:szCs w:val="22"/>
    </w:rPr>
  </w:style>
  <w:style w:type="character" w:customStyle="1" w:styleId="insertion">
    <w:name w:val="insertion"/>
    <w:rsid w:val="00B30148"/>
  </w:style>
  <w:style w:type="character" w:customStyle="1" w:styleId="FooterChar">
    <w:name w:val="Footer Char"/>
    <w:basedOn w:val="DefaultParagraphFont"/>
    <w:link w:val="Footer"/>
    <w:uiPriority w:val="99"/>
    <w:rsid w:val="003F56AC"/>
  </w:style>
  <w:style w:type="paragraph" w:customStyle="1" w:styleId="Subtitle2">
    <w:name w:val="Subtitle 2"/>
    <w:basedOn w:val="Footer"/>
    <w:uiPriority w:val="99"/>
    <w:rsid w:val="00C26351"/>
    <w:pPr>
      <w:tabs>
        <w:tab w:val="right" w:leader="underscore" w:pos="9504"/>
      </w:tabs>
      <w:suppressAutoHyphens w:val="0"/>
      <w:overflowPunct w:val="0"/>
      <w:autoSpaceDE w:val="0"/>
      <w:autoSpaceDN w:val="0"/>
      <w:adjustRightInd w:val="0"/>
      <w:spacing w:before="120"/>
      <w:jc w:val="center"/>
      <w:textAlignment w:val="baseline"/>
    </w:pPr>
    <w:rPr>
      <w:b/>
      <w:bCs/>
      <w:sz w:val="32"/>
      <w:szCs w:val="32"/>
      <w:lang w:val="en-GB" w:eastAsia="en-GB"/>
    </w:rPr>
  </w:style>
  <w:style w:type="paragraph" w:styleId="MessageHeader">
    <w:name w:val="Message Header"/>
    <w:basedOn w:val="BodyText"/>
    <w:link w:val="MessageHeaderChar"/>
    <w:rsid w:val="00C36103"/>
    <w:pPr>
      <w:keepLines/>
      <w:suppressAutoHyphens w:val="0"/>
      <w:spacing w:after="120" w:line="180" w:lineRule="atLeast"/>
      <w:ind w:left="1555" w:right="0" w:hanging="720"/>
      <w:jc w:val="left"/>
    </w:pPr>
    <w:rPr>
      <w:rFonts w:ascii="Arial" w:hAnsi="Arial"/>
      <w:i w:val="0"/>
      <w:iCs w:val="0"/>
      <w:spacing w:val="-5"/>
    </w:rPr>
  </w:style>
  <w:style w:type="character" w:customStyle="1" w:styleId="MessageHeaderChar">
    <w:name w:val="Message Header Char"/>
    <w:link w:val="MessageHeader"/>
    <w:rsid w:val="00C36103"/>
    <w:rPr>
      <w:rFonts w:ascii="Arial" w:hAnsi="Arial"/>
      <w:spacing w:val="-5"/>
    </w:rPr>
  </w:style>
  <w:style w:type="paragraph" w:styleId="NoSpacing">
    <w:name w:val="No Spacing"/>
    <w:link w:val="NoSpacingChar"/>
    <w:uiPriority w:val="1"/>
    <w:qFormat/>
    <w:rsid w:val="007C7822"/>
    <w:rPr>
      <w:rFonts w:ascii="Calibri" w:eastAsia="Calibri" w:hAnsi="Calibri"/>
      <w:sz w:val="22"/>
      <w:szCs w:val="22"/>
      <w:lang w:val="en-GB"/>
    </w:rPr>
  </w:style>
  <w:style w:type="character" w:customStyle="1" w:styleId="BodyTextChar">
    <w:name w:val="Body Text Char"/>
    <w:aliases w:val="Bullet 1 Char,Body Text Char1 Char Char,Body Text Char Char Char Char,Body Text Char Char1 Char,Body Text Char2 Char,Body Text Char1 Char Char Char Char,Body Text Char Char Char Char Char Char,Body Text Char1 Char Char Char Char Char Char"/>
    <w:link w:val="BodyText"/>
    <w:uiPriority w:val="99"/>
    <w:rsid w:val="00227325"/>
    <w:rPr>
      <w:i/>
      <w:iCs/>
    </w:rPr>
  </w:style>
  <w:style w:type="character" w:customStyle="1" w:styleId="Heading1Char">
    <w:name w:val="Heading 1 Char"/>
    <w:aliases w:val="Document Header1 Char,ClauseGroup_Title Char,Titre 1 SQ Char,überschrift1 Char,überschrift11 Char,überschrift12 Char,l1 Char,Titre1 Char,l1+toc 1 Char,I1 Char,H1 Char,TTTITRE1 Char"/>
    <w:link w:val="Heading1"/>
    <w:rsid w:val="001574A9"/>
    <w:rPr>
      <w:b/>
      <w:bCs/>
      <w:sz w:val="36"/>
      <w:szCs w:val="36"/>
    </w:rPr>
  </w:style>
  <w:style w:type="character" w:customStyle="1" w:styleId="Heading2Char">
    <w:name w:val="Heading 2 Char"/>
    <w:aliases w:val="Title Header2 Char,Clause_No&amp;Name Char,Head2 Char,Chapter Char,Major Heading Char,h2 Char"/>
    <w:link w:val="Heading2"/>
    <w:uiPriority w:val="9"/>
    <w:rsid w:val="001574A9"/>
    <w:rPr>
      <w:b/>
      <w:bCs/>
      <w:sz w:val="28"/>
      <w:szCs w:val="28"/>
    </w:rPr>
  </w:style>
  <w:style w:type="character" w:customStyle="1" w:styleId="Heading3Char">
    <w:name w:val="Heading 3 Char"/>
    <w:aliases w:val="Section Header3 Char,Sub-Clause Paragraph Char,ClauseSub_No&amp;Name Char,Section Header3 Char Char Char,Head3 Char,Heading3 Char,Section Char,Sub-heading Char,Titre 3 SQ Char,Titre3 Char,H3 Char"/>
    <w:link w:val="Heading3"/>
    <w:uiPriority w:val="99"/>
    <w:rsid w:val="001574A9"/>
    <w:rPr>
      <w:b/>
      <w:bCs/>
      <w:sz w:val="28"/>
      <w:szCs w:val="28"/>
    </w:rPr>
  </w:style>
  <w:style w:type="character" w:styleId="SubtleEmphasis">
    <w:name w:val="Subtle Emphasis"/>
    <w:uiPriority w:val="19"/>
    <w:qFormat/>
    <w:rsid w:val="001574A9"/>
    <w:rPr>
      <w:i/>
      <w:iCs/>
      <w:color w:val="808080"/>
    </w:rPr>
  </w:style>
  <w:style w:type="character" w:customStyle="1" w:styleId="BodyTextIndent3Char">
    <w:name w:val="Body Text Indent 3 Char"/>
    <w:link w:val="BodyTextIndent3"/>
    <w:uiPriority w:val="99"/>
    <w:rsid w:val="001574A9"/>
    <w:rPr>
      <w:rFonts w:ascii="Arial" w:hAnsi="Arial" w:cs="Arial"/>
      <w:sz w:val="16"/>
      <w:szCs w:val="16"/>
    </w:rPr>
  </w:style>
  <w:style w:type="character" w:customStyle="1" w:styleId="BodyTextIndent2Char">
    <w:name w:val="Body Text Indent 2 Char"/>
    <w:aliases w:val="Bullet3 Char"/>
    <w:link w:val="BodyTextIndent2"/>
    <w:uiPriority w:val="99"/>
    <w:rsid w:val="003A047B"/>
    <w:rPr>
      <w:sz w:val="24"/>
      <w:szCs w:val="24"/>
    </w:rPr>
  </w:style>
  <w:style w:type="paragraph" w:styleId="Revision">
    <w:name w:val="Revision"/>
    <w:hidden/>
    <w:semiHidden/>
    <w:rsid w:val="001915A5"/>
    <w:rPr>
      <w:sz w:val="24"/>
      <w:szCs w:val="24"/>
    </w:rPr>
  </w:style>
  <w:style w:type="character" w:customStyle="1" w:styleId="StyleBankNormalItalicChar1">
    <w:name w:val="Style BankNormal + Italic Char1"/>
    <w:link w:val="StyleBankNormalItalic"/>
    <w:uiPriority w:val="99"/>
    <w:rsid w:val="00551A63"/>
    <w:rPr>
      <w:rFonts w:cs="Times New Roman"/>
      <w:i/>
      <w:iCs/>
      <w:sz w:val="22"/>
      <w:szCs w:val="22"/>
      <w:lang w:val="en-US" w:eastAsia="en-GB"/>
    </w:rPr>
  </w:style>
  <w:style w:type="character" w:styleId="CommentReference">
    <w:name w:val="annotation reference"/>
    <w:rsid w:val="0028249C"/>
    <w:rPr>
      <w:sz w:val="16"/>
      <w:szCs w:val="16"/>
    </w:rPr>
  </w:style>
  <w:style w:type="paragraph" w:styleId="CommentText">
    <w:name w:val="annotation text"/>
    <w:basedOn w:val="Normal"/>
    <w:link w:val="CommentTextChar"/>
    <w:rsid w:val="0028249C"/>
    <w:rPr>
      <w:sz w:val="20"/>
      <w:szCs w:val="20"/>
    </w:rPr>
  </w:style>
  <w:style w:type="character" w:customStyle="1" w:styleId="CommentTextChar">
    <w:name w:val="Comment Text Char"/>
    <w:basedOn w:val="DefaultParagraphFont"/>
    <w:link w:val="CommentText"/>
    <w:rsid w:val="0028249C"/>
  </w:style>
  <w:style w:type="paragraph" w:styleId="CommentSubject">
    <w:name w:val="annotation subject"/>
    <w:basedOn w:val="CommentText"/>
    <w:next w:val="CommentText"/>
    <w:link w:val="CommentSubjectChar"/>
    <w:uiPriority w:val="99"/>
    <w:rsid w:val="0028249C"/>
    <w:rPr>
      <w:b/>
      <w:bCs/>
      <w:lang w:val="x-none" w:eastAsia="x-none"/>
    </w:rPr>
  </w:style>
  <w:style w:type="character" w:customStyle="1" w:styleId="CommentSubjectChar">
    <w:name w:val="Comment Subject Char"/>
    <w:link w:val="CommentSubject"/>
    <w:uiPriority w:val="99"/>
    <w:rsid w:val="0028249C"/>
    <w:rPr>
      <w:b/>
      <w:bCs/>
    </w:rPr>
  </w:style>
  <w:style w:type="character" w:customStyle="1" w:styleId="TitleChar">
    <w:name w:val="Title Char"/>
    <w:link w:val="Title"/>
    <w:uiPriority w:val="10"/>
    <w:rsid w:val="0061482C"/>
    <w:rPr>
      <w:b/>
      <w:bCs/>
      <w:sz w:val="48"/>
      <w:szCs w:val="48"/>
      <w:lang w:val="en-GB" w:eastAsia="en-GB"/>
    </w:rPr>
  </w:style>
  <w:style w:type="paragraph" w:customStyle="1" w:styleId="MessageHeaderFirst">
    <w:name w:val="Message Header First"/>
    <w:basedOn w:val="MessageHeader"/>
    <w:next w:val="MessageHeader"/>
    <w:rsid w:val="0061482C"/>
    <w:pPr>
      <w:spacing w:before="220"/>
    </w:pPr>
  </w:style>
  <w:style w:type="paragraph" w:customStyle="1" w:styleId="RecipientAddress">
    <w:name w:val="Recipient Address"/>
    <w:basedOn w:val="Normal"/>
    <w:rsid w:val="00022985"/>
    <w:pPr>
      <w:suppressAutoHyphens w:val="0"/>
      <w:jc w:val="left"/>
    </w:pPr>
  </w:style>
  <w:style w:type="paragraph" w:customStyle="1" w:styleId="S3-Heading2">
    <w:name w:val="S3-Heading 2"/>
    <w:basedOn w:val="Normal"/>
    <w:rsid w:val="00987AB9"/>
    <w:pPr>
      <w:suppressAutoHyphens w:val="0"/>
      <w:spacing w:after="200"/>
      <w:ind w:left="1080" w:right="288" w:hanging="720"/>
    </w:pPr>
    <w:rPr>
      <w:b/>
      <w:bCs/>
    </w:rPr>
  </w:style>
  <w:style w:type="paragraph" w:customStyle="1" w:styleId="S3-Header1">
    <w:name w:val="S3-Header 1"/>
    <w:basedOn w:val="Normal"/>
    <w:rsid w:val="00987AB9"/>
    <w:pPr>
      <w:suppressAutoHyphens w:val="0"/>
      <w:spacing w:before="120" w:after="200"/>
      <w:ind w:left="1080" w:hanging="720"/>
    </w:pPr>
    <w:rPr>
      <w:b/>
      <w:bCs/>
      <w:noProof/>
      <w:sz w:val="28"/>
      <w:szCs w:val="20"/>
    </w:rPr>
  </w:style>
  <w:style w:type="character" w:customStyle="1" w:styleId="ListParagraphChar">
    <w:name w:val="List Paragraph Char"/>
    <w:aliases w:val="List Paragraph (numbered (a)) Char,Numbered List Paragraph Char,Bullets Char,List_Paragraph Char,Multilevel para_II Char,List Paragraph1 Char,Colorful List - Accent 11 Char,References Char,lp1 Char"/>
    <w:link w:val="ListParagraph"/>
    <w:uiPriority w:val="34"/>
    <w:locked/>
    <w:rsid w:val="002A1957"/>
    <w:rPr>
      <w:rFonts w:ascii="Calibri" w:eastAsia="Calibri" w:hAnsi="Calibri"/>
      <w:sz w:val="22"/>
      <w:szCs w:val="22"/>
    </w:rPr>
  </w:style>
  <w:style w:type="paragraph" w:customStyle="1" w:styleId="Default">
    <w:name w:val="Default"/>
    <w:rsid w:val="008659E4"/>
    <w:pPr>
      <w:autoSpaceDE w:val="0"/>
      <w:autoSpaceDN w:val="0"/>
      <w:adjustRightInd w:val="0"/>
    </w:pPr>
    <w:rPr>
      <w:rFonts w:eastAsia="Calibri"/>
      <w:color w:val="000000"/>
      <w:sz w:val="24"/>
      <w:szCs w:val="24"/>
    </w:rPr>
  </w:style>
  <w:style w:type="paragraph" w:customStyle="1" w:styleId="Sect2">
    <w:name w:val="Sect2"/>
    <w:basedOn w:val="Normal"/>
    <w:rsid w:val="00445B32"/>
    <w:pPr>
      <w:suppressAutoHyphens w:val="0"/>
      <w:overflowPunct w:val="0"/>
      <w:autoSpaceDE w:val="0"/>
      <w:autoSpaceDN w:val="0"/>
      <w:adjustRightInd w:val="0"/>
      <w:spacing w:before="60" w:after="60"/>
      <w:jc w:val="left"/>
      <w:textAlignment w:val="baseline"/>
    </w:pPr>
    <w:rPr>
      <w:lang w:val="en-GB" w:eastAsia="en-GB"/>
    </w:rPr>
  </w:style>
  <w:style w:type="numbering" w:customStyle="1" w:styleId="NoList1">
    <w:name w:val="No List1"/>
    <w:next w:val="NoList"/>
    <w:uiPriority w:val="99"/>
    <w:semiHidden/>
    <w:unhideWhenUsed/>
    <w:rsid w:val="00373E0D"/>
  </w:style>
  <w:style w:type="paragraph" w:customStyle="1" w:styleId="CarCar3">
    <w:name w:val="Car Car3"/>
    <w:basedOn w:val="Normal"/>
    <w:next w:val="Normal"/>
    <w:rsid w:val="00373E0D"/>
    <w:pPr>
      <w:suppressAutoHyphens w:val="0"/>
      <w:spacing w:after="160" w:line="240" w:lineRule="exact"/>
      <w:jc w:val="left"/>
    </w:pPr>
    <w:rPr>
      <w:rFonts w:ascii="Tahoma" w:hAnsi="Tahoma"/>
      <w:szCs w:val="20"/>
      <w:lang w:val="en-GB"/>
    </w:rPr>
  </w:style>
  <w:style w:type="paragraph" w:customStyle="1" w:styleId="explanatorynotes">
    <w:name w:val="explanatory_notes"/>
    <w:basedOn w:val="Normal"/>
    <w:rsid w:val="00373E0D"/>
    <w:pPr>
      <w:spacing w:after="240" w:line="360" w:lineRule="exact"/>
    </w:pPr>
    <w:rPr>
      <w:rFonts w:ascii="Arial" w:hAnsi="Arial"/>
      <w:szCs w:val="20"/>
    </w:rPr>
  </w:style>
  <w:style w:type="character" w:customStyle="1" w:styleId="Header2-SubClausesCharChar">
    <w:name w:val="Header 2 - SubClauses Char Char"/>
    <w:link w:val="Header2-SubClauses"/>
    <w:rsid w:val="00373E0D"/>
    <w:rPr>
      <w:sz w:val="24"/>
      <w:szCs w:val="24"/>
      <w:lang w:val="en-GB"/>
    </w:rPr>
  </w:style>
  <w:style w:type="paragraph" w:customStyle="1" w:styleId="P3Header1-Clauses">
    <w:name w:val="P3 Header1-Clauses"/>
    <w:basedOn w:val="Normal"/>
    <w:link w:val="P3Header1-ClausesChar"/>
    <w:uiPriority w:val="99"/>
    <w:rsid w:val="00373E0D"/>
    <w:pPr>
      <w:tabs>
        <w:tab w:val="num" w:pos="864"/>
        <w:tab w:val="left" w:pos="972"/>
      </w:tabs>
      <w:suppressAutoHyphens w:val="0"/>
      <w:spacing w:after="200"/>
      <w:ind w:left="432" w:firstLine="144"/>
    </w:pPr>
    <w:rPr>
      <w:szCs w:val="20"/>
      <w:lang w:val="es-ES_tradnl" w:eastAsia="x-none"/>
    </w:rPr>
  </w:style>
  <w:style w:type="paragraph" w:customStyle="1" w:styleId="StyleHeader1-ClausesLeft0Hanging03After0pt">
    <w:name w:val="Style Header 1 - Clauses + Left:  0&quot; Hanging:  0.3&quot; After:  0 pt"/>
    <w:basedOn w:val="Normal"/>
    <w:link w:val="StyleHeader1-ClausesLeft0Hanging03After0ptChar"/>
    <w:rsid w:val="00373E0D"/>
    <w:pPr>
      <w:tabs>
        <w:tab w:val="left" w:pos="342"/>
      </w:tabs>
      <w:suppressAutoHyphens w:val="0"/>
      <w:ind w:left="342" w:hanging="360"/>
      <w:jc w:val="left"/>
    </w:pPr>
    <w:rPr>
      <w:b/>
      <w:bCs/>
      <w:szCs w:val="20"/>
      <w:lang w:val="es-ES_tradnl" w:eastAsia="x-none"/>
    </w:rPr>
  </w:style>
  <w:style w:type="paragraph" w:customStyle="1" w:styleId="StyleHeader2-SubClausesBold">
    <w:name w:val="Style Header 2 - SubClauses + Bold"/>
    <w:basedOn w:val="Header2-SubClauses"/>
    <w:link w:val="StyleHeader2-SubClausesBoldChar"/>
    <w:autoRedefine/>
    <w:rsid w:val="00373E0D"/>
    <w:pPr>
      <w:tabs>
        <w:tab w:val="clear" w:pos="360"/>
        <w:tab w:val="clear" w:pos="619"/>
        <w:tab w:val="left" w:pos="576"/>
      </w:tabs>
      <w:spacing w:after="0"/>
      <w:ind w:left="624" w:hanging="624"/>
    </w:pPr>
    <w:rPr>
      <w:b/>
      <w:bCs/>
      <w:szCs w:val="20"/>
      <w:lang w:val="es-ES_tradnl"/>
    </w:rPr>
  </w:style>
  <w:style w:type="character" w:customStyle="1" w:styleId="StyleHeader2-SubClausesBoldChar">
    <w:name w:val="Style Header 2 - SubClauses + Bold Char"/>
    <w:link w:val="StyleHeader2-SubClausesBold"/>
    <w:rsid w:val="00373E0D"/>
    <w:rPr>
      <w:b/>
      <w:bCs/>
      <w:sz w:val="24"/>
      <w:lang w:val="es-ES_tradnl" w:eastAsia="x-none"/>
    </w:rPr>
  </w:style>
  <w:style w:type="paragraph" w:customStyle="1" w:styleId="StyleHeader1-ClausesAfter0pt">
    <w:name w:val="Style Header 1 - Clauses + After:  0 pt"/>
    <w:basedOn w:val="Normal"/>
    <w:rsid w:val="00373E0D"/>
    <w:pPr>
      <w:suppressAutoHyphens w:val="0"/>
      <w:spacing w:after="200"/>
    </w:pPr>
    <w:rPr>
      <w:bCs/>
      <w:szCs w:val="20"/>
      <w:lang w:val="es-ES_tradnl"/>
    </w:rPr>
  </w:style>
  <w:style w:type="paragraph" w:customStyle="1" w:styleId="StyleStyleHeader1-ClausesAfter0ptLeft0Hanging">
    <w:name w:val="Style Style Header 1 - Clauses + After:  0 pt + Left:  0&quot; Hanging:..."/>
    <w:basedOn w:val="StyleHeader1-ClausesAfter0pt"/>
    <w:rsid w:val="00373E0D"/>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373E0D"/>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373E0D"/>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373E0D"/>
    <w:pPr>
      <w:numPr>
        <w:ilvl w:val="3"/>
      </w:numPr>
      <w:tabs>
        <w:tab w:val="left" w:pos="1512"/>
      </w:tabs>
      <w:suppressAutoHyphens w:val="0"/>
      <w:spacing w:after="180"/>
      <w:ind w:left="1512" w:right="18" w:hanging="540"/>
    </w:pPr>
    <w:rPr>
      <w:szCs w:val="20"/>
    </w:rPr>
  </w:style>
  <w:style w:type="paragraph" w:customStyle="1" w:styleId="Headfid1">
    <w:name w:val="Head fid1"/>
    <w:basedOn w:val="Normal"/>
    <w:rsid w:val="00373E0D"/>
    <w:pPr>
      <w:suppressAutoHyphens w:val="0"/>
      <w:spacing w:before="120" w:after="120"/>
    </w:pPr>
    <w:rPr>
      <w:b/>
      <w:szCs w:val="20"/>
      <w:lang w:val="en-GB"/>
    </w:rPr>
  </w:style>
  <w:style w:type="character" w:customStyle="1" w:styleId="BodyTextIndentChar">
    <w:name w:val="Body Text Indent Char"/>
    <w:link w:val="BodyTextIndent"/>
    <w:uiPriority w:val="99"/>
    <w:locked/>
    <w:rsid w:val="00373E0D"/>
    <w:rPr>
      <w:sz w:val="24"/>
      <w:szCs w:val="24"/>
    </w:rPr>
  </w:style>
  <w:style w:type="paragraph" w:styleId="NormalIndent">
    <w:name w:val="Normal Indent"/>
    <w:basedOn w:val="Normal"/>
    <w:uiPriority w:val="99"/>
    <w:rsid w:val="00373E0D"/>
    <w:pPr>
      <w:suppressAutoHyphens w:val="0"/>
      <w:ind w:left="708"/>
      <w:jc w:val="left"/>
    </w:pPr>
  </w:style>
  <w:style w:type="paragraph" w:customStyle="1" w:styleId="Outline4">
    <w:name w:val="Outline4"/>
    <w:basedOn w:val="Normal"/>
    <w:autoRedefine/>
    <w:uiPriority w:val="99"/>
    <w:rsid w:val="00373E0D"/>
    <w:pPr>
      <w:tabs>
        <w:tab w:val="left" w:pos="1710"/>
      </w:tabs>
      <w:suppressAutoHyphens w:val="0"/>
    </w:pPr>
    <w:rPr>
      <w:bCs/>
      <w:szCs w:val="20"/>
    </w:rPr>
  </w:style>
  <w:style w:type="character" w:customStyle="1" w:styleId="NormalWebChar">
    <w:name w:val="Normal (Web) Char"/>
    <w:link w:val="NormalWeb"/>
    <w:rsid w:val="00373E0D"/>
    <w:rPr>
      <w:rFonts w:ascii="Arial Unicode MS" w:cs="Arial Unicode MS"/>
      <w:sz w:val="24"/>
      <w:szCs w:val="24"/>
      <w:lang w:eastAsia="en-GB"/>
    </w:rPr>
  </w:style>
  <w:style w:type="paragraph" w:customStyle="1" w:styleId="ClauseSubPara">
    <w:name w:val="ClauseSub_Para"/>
    <w:rsid w:val="00373E0D"/>
    <w:pPr>
      <w:spacing w:before="60" w:after="60"/>
      <w:ind w:left="2268" w:hanging="720"/>
      <w:jc w:val="both"/>
    </w:pPr>
    <w:rPr>
      <w:sz w:val="22"/>
      <w:szCs w:val="22"/>
      <w:lang w:val="en-GB"/>
    </w:rPr>
  </w:style>
  <w:style w:type="paragraph" w:customStyle="1" w:styleId="ClauseSubList">
    <w:name w:val="ClauseSub_List"/>
    <w:rsid w:val="00373E0D"/>
    <w:pPr>
      <w:tabs>
        <w:tab w:val="num" w:pos="576"/>
      </w:tabs>
      <w:suppressAutoHyphens/>
      <w:spacing w:before="120"/>
      <w:ind w:left="576" w:hanging="576"/>
      <w:jc w:val="both"/>
    </w:pPr>
    <w:rPr>
      <w:sz w:val="22"/>
      <w:szCs w:val="22"/>
      <w:lang w:val="en-GB"/>
    </w:rPr>
  </w:style>
  <w:style w:type="paragraph" w:customStyle="1" w:styleId="FIDICCoverTitle">
    <w:name w:val="FIDIC__CoverTitle"/>
    <w:basedOn w:val="Normal"/>
    <w:rsid w:val="00373E0D"/>
    <w:pPr>
      <w:suppressAutoHyphens w:val="0"/>
      <w:spacing w:before="120" w:after="240"/>
      <w:ind w:left="1440" w:hanging="72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373E0D"/>
    <w:rPr>
      <w:sz w:val="28"/>
      <w:szCs w:val="28"/>
    </w:rPr>
  </w:style>
  <w:style w:type="paragraph" w:customStyle="1" w:styleId="FIDICClauseSubName">
    <w:name w:val="FIDIC_ClauseSubName"/>
    <w:basedOn w:val="FIDICCoverTitle"/>
    <w:rsid w:val="00373E0D"/>
    <w:pPr>
      <w:spacing w:before="240" w:line="240" w:lineRule="exact"/>
    </w:pPr>
    <w:rPr>
      <w:sz w:val="24"/>
      <w:szCs w:val="24"/>
    </w:rPr>
  </w:style>
  <w:style w:type="paragraph" w:customStyle="1" w:styleId="Section7heading4">
    <w:name w:val="Section 7 heading 4"/>
    <w:basedOn w:val="Heading3"/>
    <w:rsid w:val="00373E0D"/>
    <w:pPr>
      <w:tabs>
        <w:tab w:val="left" w:pos="576"/>
      </w:tabs>
      <w:spacing w:before="120" w:after="120" w:line="276" w:lineRule="auto"/>
      <w:ind w:left="576" w:hanging="576"/>
      <w:jc w:val="both"/>
    </w:pPr>
    <w:rPr>
      <w:rFonts w:ascii="Arial" w:hAnsi="Arial"/>
      <w:b w:val="0"/>
      <w:bCs w:val="0"/>
      <w:i/>
      <w:sz w:val="23"/>
      <w:szCs w:val="23"/>
      <w:lang w:eastAsia="en-US"/>
    </w:rPr>
  </w:style>
  <w:style w:type="paragraph" w:customStyle="1" w:styleId="Prrafodelista">
    <w:name w:val="Párrafo de lista"/>
    <w:basedOn w:val="Normal"/>
    <w:qFormat/>
    <w:rsid w:val="00373E0D"/>
    <w:pPr>
      <w:suppressAutoHyphens w:val="0"/>
      <w:spacing w:before="120"/>
      <w:ind w:left="708" w:hanging="720"/>
    </w:pPr>
    <w:rPr>
      <w:szCs w:val="20"/>
    </w:rPr>
  </w:style>
  <w:style w:type="paragraph" w:styleId="BodyTextFirstIndent">
    <w:name w:val="Body Text First Indent"/>
    <w:basedOn w:val="BodyText"/>
    <w:link w:val="BodyTextFirstIndentChar"/>
    <w:rsid w:val="00373E0D"/>
    <w:pPr>
      <w:suppressAutoHyphens w:val="0"/>
      <w:spacing w:after="120"/>
      <w:ind w:right="0" w:firstLine="210"/>
    </w:pPr>
    <w:rPr>
      <w:i w:val="0"/>
      <w:iCs w:val="0"/>
      <w:sz w:val="24"/>
    </w:rPr>
  </w:style>
  <w:style w:type="character" w:customStyle="1" w:styleId="BodyTextFirstIndentChar">
    <w:name w:val="Body Text First Indent Char"/>
    <w:link w:val="BodyTextFirstIndent"/>
    <w:rsid w:val="00373E0D"/>
    <w:rPr>
      <w:i w:val="0"/>
      <w:iCs w:val="0"/>
      <w:sz w:val="24"/>
      <w:lang w:val="x-none" w:eastAsia="x-none"/>
    </w:rPr>
  </w:style>
  <w:style w:type="character" w:customStyle="1" w:styleId="Char2">
    <w:name w:val="Char2"/>
    <w:rsid w:val="00373E0D"/>
    <w:rPr>
      <w:sz w:val="24"/>
      <w:szCs w:val="24"/>
      <w:lang w:val="en-US" w:eastAsia="en-US" w:bidi="ar-SA"/>
    </w:rPr>
  </w:style>
  <w:style w:type="paragraph" w:customStyle="1" w:styleId="Section5">
    <w:name w:val="Section 5"/>
    <w:rsid w:val="00373E0D"/>
    <w:pPr>
      <w:tabs>
        <w:tab w:val="num" w:pos="1440"/>
      </w:tabs>
      <w:spacing w:after="360"/>
    </w:pPr>
    <w:rPr>
      <w:sz w:val="24"/>
      <w:szCs w:val="24"/>
    </w:rPr>
  </w:style>
  <w:style w:type="paragraph" w:customStyle="1" w:styleId="Section3">
    <w:name w:val="Section 3"/>
    <w:basedOn w:val="Normal"/>
    <w:rsid w:val="00373E0D"/>
    <w:pPr>
      <w:tabs>
        <w:tab w:val="num" w:pos="1440"/>
      </w:tabs>
      <w:suppressAutoHyphens w:val="0"/>
      <w:spacing w:after="360"/>
      <w:jc w:val="left"/>
    </w:pPr>
    <w:rPr>
      <w:szCs w:val="20"/>
    </w:rPr>
  </w:style>
  <w:style w:type="paragraph" w:customStyle="1" w:styleId="ParaNumE-3">
    <w:name w:val="ParaNum E-3"/>
    <w:basedOn w:val="Normal"/>
    <w:rsid w:val="00373E0D"/>
    <w:pPr>
      <w:tabs>
        <w:tab w:val="num" w:pos="2160"/>
      </w:tabs>
      <w:suppressAutoHyphens w:val="0"/>
      <w:autoSpaceDE w:val="0"/>
      <w:autoSpaceDN w:val="0"/>
      <w:adjustRightInd w:val="0"/>
      <w:spacing w:after="240"/>
      <w:ind w:firstLine="1440"/>
    </w:pPr>
  </w:style>
  <w:style w:type="paragraph" w:customStyle="1" w:styleId="Char">
    <w:name w:val="Char"/>
    <w:basedOn w:val="Normal"/>
    <w:rsid w:val="00373E0D"/>
    <w:pPr>
      <w:suppressAutoHyphens w:val="0"/>
      <w:spacing w:after="160"/>
      <w:jc w:val="left"/>
    </w:pPr>
    <w:rPr>
      <w:rFonts w:ascii="Verdana" w:hAnsi="Verdana"/>
    </w:rPr>
  </w:style>
  <w:style w:type="character" w:customStyle="1" w:styleId="DeltaViewInsertion">
    <w:name w:val="DeltaView Insertion"/>
    <w:rsid w:val="00373E0D"/>
    <w:rPr>
      <w:color w:val="0000FF"/>
      <w:spacing w:val="0"/>
      <w:u w:val="double"/>
    </w:rPr>
  </w:style>
  <w:style w:type="paragraph" w:customStyle="1" w:styleId="explanatorynotes0">
    <w:name w:val="explanatorynotes"/>
    <w:basedOn w:val="Normal"/>
    <w:rsid w:val="00373E0D"/>
    <w:pPr>
      <w:suppressAutoHyphens w:val="0"/>
      <w:spacing w:after="240" w:line="360" w:lineRule="atLeast"/>
    </w:pPr>
    <w:rPr>
      <w:rFonts w:ascii="Arial" w:hAnsi="Arial" w:cs="Arial"/>
    </w:rPr>
  </w:style>
  <w:style w:type="character" w:styleId="Emphasis">
    <w:name w:val="Emphasis"/>
    <w:qFormat/>
    <w:rsid w:val="00373E0D"/>
    <w:rPr>
      <w:i/>
      <w:iCs/>
    </w:rPr>
  </w:style>
  <w:style w:type="paragraph" w:customStyle="1" w:styleId="stylestyleheader1-clausesafter0ptleft0hanging0">
    <w:name w:val="stylestyleheader1-clausesafter0ptleft0hanging"/>
    <w:basedOn w:val="Normal"/>
    <w:rsid w:val="00373E0D"/>
    <w:pPr>
      <w:suppressAutoHyphens w:val="0"/>
      <w:spacing w:after="200"/>
      <w:ind w:left="576" w:hanging="576"/>
    </w:pPr>
  </w:style>
  <w:style w:type="table" w:customStyle="1" w:styleId="TableGrid1">
    <w:name w:val="Table Grid1"/>
    <w:basedOn w:val="TableNormal"/>
    <w:next w:val="TableGrid"/>
    <w:uiPriority w:val="59"/>
    <w:rsid w:val="00373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2">
    <w:name w:val="Style 12"/>
    <w:semiHidden/>
    <w:rsid w:val="00373E0D"/>
    <w:pPr>
      <w:widowControl w:val="0"/>
      <w:autoSpaceDE w:val="0"/>
      <w:autoSpaceDN w:val="0"/>
      <w:spacing w:before="252"/>
      <w:ind w:firstLine="720"/>
    </w:pPr>
    <w:rPr>
      <w:sz w:val="24"/>
      <w:szCs w:val="24"/>
      <w:lang w:eastAsia="en-GB"/>
    </w:rPr>
  </w:style>
  <w:style w:type="paragraph" w:customStyle="1" w:styleId="CarCarCarCarCarCarCharCharCarCharCharCarCarChar">
    <w:name w:val="Car Car Car Car Car Car Char Char Car Char Char Car Car Char"/>
    <w:basedOn w:val="Normal"/>
    <w:next w:val="Normal"/>
    <w:rsid w:val="00373E0D"/>
    <w:pPr>
      <w:suppressAutoHyphens w:val="0"/>
      <w:spacing w:after="160" w:line="240" w:lineRule="exact"/>
      <w:jc w:val="left"/>
    </w:pPr>
    <w:rPr>
      <w:rFonts w:ascii="Tahoma" w:hAnsi="Tahoma"/>
      <w:szCs w:val="20"/>
      <w:lang w:val="en-GB"/>
    </w:rPr>
  </w:style>
  <w:style w:type="character" w:customStyle="1" w:styleId="StyleHeader1-ClausesLeft0Hanging03After0ptChar">
    <w:name w:val="Style Header 1 - Clauses + Left:  0&quot; Hanging:  0.3&quot; After:  0 pt Char"/>
    <w:link w:val="StyleHeader1-ClausesLeft0Hanging03After0pt"/>
    <w:rsid w:val="00373E0D"/>
    <w:rPr>
      <w:b/>
      <w:bCs/>
      <w:sz w:val="24"/>
      <w:lang w:val="es-ES_tradnl" w:eastAsia="x-none"/>
    </w:rPr>
  </w:style>
  <w:style w:type="character" w:customStyle="1" w:styleId="HeadingTwoChar">
    <w:name w:val="Heading Two Char"/>
    <w:rsid w:val="00373E0D"/>
    <w:rPr>
      <w:b/>
      <w:sz w:val="28"/>
      <w:szCs w:val="38"/>
      <w:lang w:val="en-US" w:eastAsia="en-US" w:bidi="ar-SA"/>
    </w:rPr>
  </w:style>
  <w:style w:type="character" w:customStyle="1" w:styleId="itbleftCharChar">
    <w:name w:val="itb left Char Char"/>
    <w:rsid w:val="00373E0D"/>
    <w:rPr>
      <w:sz w:val="24"/>
      <w:szCs w:val="24"/>
      <w:lang w:val="en-US" w:eastAsia="en-US" w:bidi="ar-SA"/>
    </w:rPr>
  </w:style>
  <w:style w:type="paragraph" w:customStyle="1" w:styleId="itbright">
    <w:name w:val="itb right"/>
    <w:basedOn w:val="Normal"/>
    <w:link w:val="itbrightChar"/>
    <w:rsid w:val="00373E0D"/>
    <w:pPr>
      <w:tabs>
        <w:tab w:val="left" w:pos="576"/>
        <w:tab w:val="num" w:pos="1800"/>
      </w:tabs>
      <w:overflowPunct w:val="0"/>
      <w:autoSpaceDE w:val="0"/>
      <w:autoSpaceDN w:val="0"/>
      <w:adjustRightInd w:val="0"/>
      <w:spacing w:before="120" w:after="120"/>
      <w:ind w:left="576" w:hanging="576"/>
      <w:textAlignment w:val="baseline"/>
    </w:pPr>
    <w:rPr>
      <w:lang w:val="x-none" w:eastAsia="x-none"/>
    </w:rPr>
  </w:style>
  <w:style w:type="character" w:customStyle="1" w:styleId="itbrightChar">
    <w:name w:val="itb right Char"/>
    <w:link w:val="itbright"/>
    <w:rsid w:val="00373E0D"/>
    <w:rPr>
      <w:sz w:val="24"/>
      <w:szCs w:val="24"/>
      <w:lang w:val="x-none" w:eastAsia="x-none"/>
    </w:rPr>
  </w:style>
  <w:style w:type="paragraph" w:customStyle="1" w:styleId="Text">
    <w:name w:val="Text"/>
    <w:basedOn w:val="Normal"/>
    <w:link w:val="TextChar"/>
    <w:uiPriority w:val="99"/>
    <w:rsid w:val="00373E0D"/>
    <w:pPr>
      <w:overflowPunct w:val="0"/>
      <w:autoSpaceDE w:val="0"/>
      <w:autoSpaceDN w:val="0"/>
      <w:adjustRightInd w:val="0"/>
      <w:spacing w:before="120" w:after="120"/>
      <w:textAlignment w:val="baseline"/>
    </w:pPr>
    <w:rPr>
      <w:lang w:val="x-none" w:eastAsia="x-none"/>
    </w:rPr>
  </w:style>
  <w:style w:type="character" w:customStyle="1" w:styleId="TextChar">
    <w:name w:val="Text Char"/>
    <w:link w:val="Text"/>
    <w:uiPriority w:val="99"/>
    <w:rsid w:val="00373E0D"/>
    <w:rPr>
      <w:sz w:val="24"/>
      <w:szCs w:val="24"/>
    </w:rPr>
  </w:style>
  <w:style w:type="paragraph" w:customStyle="1" w:styleId="CharChar">
    <w:name w:val="Char Char"/>
    <w:basedOn w:val="Normal"/>
    <w:semiHidden/>
    <w:rsid w:val="00373E0D"/>
    <w:pPr>
      <w:tabs>
        <w:tab w:val="num" w:pos="360"/>
      </w:tabs>
      <w:suppressAutoHyphens w:val="0"/>
      <w:ind w:left="360" w:hanging="360"/>
      <w:jc w:val="left"/>
    </w:pPr>
  </w:style>
  <w:style w:type="paragraph" w:customStyle="1" w:styleId="SimpleLista">
    <w:name w:val="Simple List (a)"/>
    <w:link w:val="SimpleListaChar"/>
    <w:rsid w:val="00373E0D"/>
    <w:pPr>
      <w:tabs>
        <w:tab w:val="num" w:pos="360"/>
      </w:tabs>
      <w:spacing w:before="60" w:after="60"/>
      <w:ind w:left="360" w:hanging="360"/>
    </w:pPr>
    <w:rPr>
      <w:rFonts w:eastAsia="SimSun"/>
      <w:sz w:val="24"/>
      <w:szCs w:val="28"/>
      <w:lang w:val="en-GB" w:eastAsia="zh-CN"/>
    </w:rPr>
  </w:style>
  <w:style w:type="character" w:customStyle="1" w:styleId="SimpleListaChar">
    <w:name w:val="Simple List (a) Char"/>
    <w:link w:val="SimpleLista"/>
    <w:rsid w:val="00373E0D"/>
    <w:rPr>
      <w:rFonts w:eastAsia="SimSun"/>
      <w:sz w:val="24"/>
      <w:szCs w:val="28"/>
      <w:lang w:val="en-GB" w:eastAsia="zh-CN" w:bidi="ar-SA"/>
    </w:rPr>
  </w:style>
  <w:style w:type="character" w:customStyle="1" w:styleId="Heading6Char">
    <w:name w:val="Heading 6 Char"/>
    <w:aliases w:val="Titre 6 Car Char,Not in  use Car Char"/>
    <w:link w:val="Heading6"/>
    <w:uiPriority w:val="99"/>
    <w:rsid w:val="00373E0D"/>
    <w:rPr>
      <w:i/>
      <w:iCs/>
      <w:sz w:val="22"/>
      <w:szCs w:val="22"/>
      <w:lang w:val="en-GB" w:eastAsia="x-none"/>
    </w:rPr>
  </w:style>
  <w:style w:type="character" w:customStyle="1" w:styleId="Heading7Char">
    <w:name w:val="Heading 7 Char"/>
    <w:link w:val="Heading7"/>
    <w:uiPriority w:val="99"/>
    <w:rsid w:val="00373E0D"/>
    <w:rPr>
      <w:rFonts w:ascii="Arial" w:hAnsi="Arial"/>
      <w:lang w:val="en-GB" w:eastAsia="x-none"/>
    </w:rPr>
  </w:style>
  <w:style w:type="character" w:customStyle="1" w:styleId="Heading8Char">
    <w:name w:val="Heading 8 Char"/>
    <w:aliases w:val=" Char Char"/>
    <w:link w:val="Heading8"/>
    <w:uiPriority w:val="99"/>
    <w:rsid w:val="00373E0D"/>
    <w:rPr>
      <w:rFonts w:ascii="Arial" w:hAnsi="Arial"/>
      <w:i/>
      <w:iCs/>
      <w:lang w:val="en-GB" w:eastAsia="x-none"/>
    </w:rPr>
  </w:style>
  <w:style w:type="character" w:customStyle="1" w:styleId="Heading4Char">
    <w:name w:val="Heading 4 Char"/>
    <w:aliases w:val="Sub-Clause Sub-paragraph Char,ClauseSubSub_No&amp;Name Char,Heading4 Char,Subsection Char,Minor Heading Char, Sub-Clause Sub-paragraph Char,Titre4 Char,l4 Char,l41 Char,l42 Char,H4 Char"/>
    <w:link w:val="Heading4"/>
    <w:uiPriority w:val="99"/>
    <w:rsid w:val="00373E0D"/>
    <w:rPr>
      <w:b/>
      <w:bCs/>
      <w:sz w:val="24"/>
      <w:szCs w:val="24"/>
    </w:rPr>
  </w:style>
  <w:style w:type="character" w:customStyle="1" w:styleId="Heading5Char">
    <w:name w:val="Heading 5 Char"/>
    <w:aliases w:val="Titre 5 Car Char"/>
    <w:link w:val="Heading5"/>
    <w:uiPriority w:val="9"/>
    <w:rsid w:val="00373E0D"/>
    <w:rPr>
      <w:b/>
      <w:bCs/>
      <w:sz w:val="24"/>
      <w:szCs w:val="24"/>
    </w:rPr>
  </w:style>
  <w:style w:type="character" w:customStyle="1" w:styleId="Heading9Char">
    <w:name w:val="Heading 9 Char"/>
    <w:aliases w:val="Do Not Use 9 Char"/>
    <w:link w:val="Heading9"/>
    <w:uiPriority w:val="99"/>
    <w:rsid w:val="00373E0D"/>
    <w:rPr>
      <w:rFonts w:ascii="Arial" w:hAnsi="Arial"/>
      <w:b/>
      <w:bCs/>
      <w:i/>
      <w:iCs/>
      <w:sz w:val="18"/>
      <w:szCs w:val="18"/>
      <w:lang w:val="en-GB" w:eastAsia="x-none"/>
    </w:rPr>
  </w:style>
  <w:style w:type="character" w:customStyle="1" w:styleId="BalloonTextChar">
    <w:name w:val="Balloon Text Char"/>
    <w:link w:val="BalloonText"/>
    <w:uiPriority w:val="99"/>
    <w:semiHidden/>
    <w:rsid w:val="00373E0D"/>
    <w:rPr>
      <w:rFonts w:ascii="Tahoma" w:hAnsi="Tahoma" w:cs="Tahoma"/>
      <w:sz w:val="16"/>
      <w:szCs w:val="16"/>
    </w:rPr>
  </w:style>
  <w:style w:type="paragraph" w:customStyle="1" w:styleId="StyleBefore6ptAfter6pt">
    <w:name w:val="Style Before:  6 pt After:  6 pt"/>
    <w:basedOn w:val="Normal"/>
    <w:uiPriority w:val="99"/>
    <w:rsid w:val="00373E0D"/>
    <w:pPr>
      <w:suppressAutoHyphens w:val="0"/>
      <w:jc w:val="left"/>
    </w:pPr>
  </w:style>
  <w:style w:type="character" w:customStyle="1" w:styleId="StyleHeading122ptCharChar">
    <w:name w:val="Style Heading 1 + 22 pt Char Char"/>
    <w:uiPriority w:val="99"/>
    <w:rsid w:val="00373E0D"/>
    <w:rPr>
      <w:rFonts w:ascii="Times New Roman Bold" w:hAnsi="Times New Roman Bold" w:cs="Times New Roman Bold"/>
      <w:b/>
      <w:bCs/>
      <w:sz w:val="44"/>
      <w:szCs w:val="44"/>
      <w:lang w:val="en-US" w:eastAsia="en-US"/>
    </w:rPr>
  </w:style>
  <w:style w:type="paragraph" w:customStyle="1" w:styleId="GCCDefinitionsCharCharChar">
    <w:name w:val="GCCDefinitions Char Char Char"/>
    <w:basedOn w:val="Normal"/>
    <w:uiPriority w:val="99"/>
    <w:rsid w:val="00373E0D"/>
    <w:pPr>
      <w:tabs>
        <w:tab w:val="left" w:pos="567"/>
        <w:tab w:val="left" w:pos="1134"/>
      </w:tabs>
      <w:suppressAutoHyphens w:val="0"/>
      <w:spacing w:after="60"/>
      <w:ind w:left="1134" w:hanging="425"/>
      <w:jc w:val="left"/>
    </w:pPr>
    <w:rPr>
      <w:lang w:val="en-GB"/>
    </w:rPr>
  </w:style>
  <w:style w:type="paragraph" w:customStyle="1" w:styleId="GCC11Heading">
    <w:name w:val="GCC1.1Heading"/>
    <w:next w:val="GCC11TextCharCharCharCharCharCharCharChar"/>
    <w:uiPriority w:val="99"/>
    <w:rsid w:val="00373E0D"/>
    <w:pPr>
      <w:tabs>
        <w:tab w:val="num" w:pos="360"/>
      </w:tabs>
      <w:spacing w:before="40" w:after="40"/>
      <w:ind w:left="360" w:hanging="360"/>
    </w:pPr>
    <w:rPr>
      <w:b/>
      <w:bCs/>
      <w:sz w:val="24"/>
      <w:szCs w:val="24"/>
      <w:lang w:val="en-GB"/>
    </w:rPr>
  </w:style>
  <w:style w:type="paragraph" w:customStyle="1" w:styleId="GCC11TextCharCharCharCharCharCharCharChar">
    <w:name w:val="GCC1.1Text Char Char Char Char Char Char Char Char"/>
    <w:uiPriority w:val="99"/>
    <w:rsid w:val="00373E0D"/>
    <w:pPr>
      <w:tabs>
        <w:tab w:val="left" w:pos="709"/>
      </w:tabs>
      <w:spacing w:after="60"/>
      <w:ind w:left="709" w:hanging="709"/>
    </w:pPr>
    <w:rPr>
      <w:sz w:val="24"/>
      <w:szCs w:val="24"/>
      <w:lang w:val="en-GB"/>
    </w:rPr>
  </w:style>
  <w:style w:type="paragraph" w:customStyle="1" w:styleId="GCCiText">
    <w:name w:val="GCC(i)Text"/>
    <w:uiPriority w:val="99"/>
    <w:rsid w:val="00373E0D"/>
    <w:pPr>
      <w:spacing w:before="60" w:after="60"/>
      <w:ind w:left="1701" w:hanging="567"/>
    </w:pPr>
    <w:rPr>
      <w:sz w:val="24"/>
      <w:szCs w:val="24"/>
      <w:lang w:val="en-GB"/>
    </w:rPr>
  </w:style>
  <w:style w:type="paragraph" w:customStyle="1" w:styleId="GCCAHeading">
    <w:name w:val="GCCAHeading"/>
    <w:uiPriority w:val="99"/>
    <w:rsid w:val="00373E0D"/>
    <w:pPr>
      <w:spacing w:before="60" w:after="60"/>
      <w:jc w:val="center"/>
    </w:pPr>
    <w:rPr>
      <w:rFonts w:ascii="Times New Roman Bold" w:hAnsi="Times New Roman Bold" w:cs="Times New Roman Bold"/>
      <w:b/>
      <w:bCs/>
      <w:sz w:val="24"/>
      <w:szCs w:val="24"/>
      <w:lang w:val="en-GB"/>
    </w:rPr>
  </w:style>
  <w:style w:type="paragraph" w:customStyle="1" w:styleId="GCCDefBulletted">
    <w:name w:val="GCCDefBulletted"/>
    <w:basedOn w:val="GCCDefinitionsCharCharChar"/>
    <w:uiPriority w:val="99"/>
    <w:rsid w:val="00373E0D"/>
  </w:style>
  <w:style w:type="paragraph" w:customStyle="1" w:styleId="StyleBankNormal16ptBoldCenteredBefore12pt">
    <w:name w:val="Style BankNormal + 16 pt Bold Centered Before:  12 pt"/>
    <w:basedOn w:val="Normal"/>
    <w:uiPriority w:val="99"/>
    <w:rsid w:val="00373E0D"/>
    <w:pPr>
      <w:suppressAutoHyphens w:val="0"/>
      <w:spacing w:before="60" w:after="60"/>
      <w:jc w:val="center"/>
    </w:pPr>
    <w:rPr>
      <w:b/>
      <w:bCs/>
      <w:sz w:val="32"/>
      <w:szCs w:val="32"/>
    </w:rPr>
  </w:style>
  <w:style w:type="character" w:customStyle="1" w:styleId="StyleGCCiTextCondensedby02ptChar">
    <w:name w:val="Style GCC(i)Text + Condensed by  0.2 pt Char"/>
    <w:uiPriority w:val="99"/>
    <w:rsid w:val="00373E0D"/>
    <w:rPr>
      <w:spacing w:val="-4"/>
      <w:sz w:val="24"/>
      <w:szCs w:val="24"/>
      <w:lang w:val="en-GB" w:eastAsia="en-US"/>
    </w:rPr>
  </w:style>
  <w:style w:type="character" w:customStyle="1" w:styleId="StyleStyleHeading122ptNotBoldChar">
    <w:name w:val="Style Style Heading 1 + 22 pt + Not Bold Char"/>
    <w:uiPriority w:val="99"/>
    <w:rsid w:val="00373E0D"/>
  </w:style>
  <w:style w:type="paragraph" w:customStyle="1" w:styleId="Head4">
    <w:name w:val="Head4"/>
    <w:basedOn w:val="Normal"/>
    <w:rsid w:val="00373E0D"/>
    <w:pPr>
      <w:jc w:val="left"/>
    </w:pPr>
    <w:rPr>
      <w:rFonts w:ascii="Arial" w:hAnsi="Arial" w:hint="eastAsia"/>
      <w:sz w:val="20"/>
      <w:szCs w:val="20"/>
    </w:rPr>
  </w:style>
  <w:style w:type="paragraph" w:customStyle="1" w:styleId="GCCA">
    <w:name w:val="GCC A"/>
    <w:basedOn w:val="Normal"/>
    <w:rsid w:val="00373E0D"/>
    <w:pPr>
      <w:widowControl w:val="0"/>
      <w:tabs>
        <w:tab w:val="num" w:pos="360"/>
      </w:tabs>
      <w:spacing w:before="240" w:after="240"/>
      <w:ind w:left="360" w:hanging="360"/>
      <w:jc w:val="center"/>
    </w:pPr>
    <w:rPr>
      <w:rFonts w:ascii="Arial" w:hAnsi="Arial" w:hint="eastAsia"/>
      <w:b/>
      <w:sz w:val="20"/>
      <w:szCs w:val="20"/>
    </w:rPr>
  </w:style>
  <w:style w:type="paragraph" w:customStyle="1" w:styleId="HeadingA">
    <w:name w:val="Heading A"/>
    <w:basedOn w:val="Heading1"/>
    <w:rsid w:val="00373E0D"/>
    <w:pPr>
      <w:keepNext/>
      <w:widowControl w:val="0"/>
      <w:tabs>
        <w:tab w:val="num" w:pos="360"/>
      </w:tabs>
      <w:spacing w:before="240" w:after="240"/>
      <w:ind w:left="360" w:right="332" w:hanging="360"/>
    </w:pPr>
    <w:rPr>
      <w:rFonts w:ascii="Calibri" w:hAnsi="Calibri"/>
      <w:bCs w:val="0"/>
      <w:sz w:val="20"/>
      <w:szCs w:val="20"/>
    </w:rPr>
  </w:style>
  <w:style w:type="paragraph" w:customStyle="1" w:styleId="Tablea">
    <w:name w:val="Table (a)"/>
    <w:basedOn w:val="Indent1noI"/>
    <w:rsid w:val="00373E0D"/>
    <w:pPr>
      <w:numPr>
        <w:ilvl w:val="0"/>
      </w:numPr>
      <w:tabs>
        <w:tab w:val="clear" w:pos="397"/>
        <w:tab w:val="num" w:pos="360"/>
      </w:tabs>
      <w:ind w:left="360" w:hanging="360"/>
    </w:pPr>
  </w:style>
  <w:style w:type="paragraph" w:customStyle="1" w:styleId="Indent1noI">
    <w:name w:val="Indent1+no (I"/>
    <w:basedOn w:val="Normal"/>
    <w:rsid w:val="00373E0D"/>
    <w:pPr>
      <w:numPr>
        <w:ilvl w:val="1"/>
        <w:numId w:val="46"/>
      </w:numPr>
      <w:tabs>
        <w:tab w:val="clear" w:pos="720"/>
        <w:tab w:val="num" w:pos="360"/>
      </w:tabs>
      <w:ind w:left="360" w:hanging="360"/>
      <w:jc w:val="left"/>
    </w:pPr>
    <w:rPr>
      <w:rFonts w:ascii="Arial" w:hAnsi="Arial" w:hint="eastAsia"/>
      <w:sz w:val="20"/>
      <w:szCs w:val="20"/>
    </w:rPr>
  </w:style>
  <w:style w:type="paragraph" w:customStyle="1" w:styleId="GCC1">
    <w:name w:val="GCC 1"/>
    <w:basedOn w:val="Normal"/>
    <w:rsid w:val="00373E0D"/>
    <w:pPr>
      <w:widowControl w:val="0"/>
      <w:tabs>
        <w:tab w:val="num" w:pos="576"/>
        <w:tab w:val="left" w:pos="1985"/>
      </w:tabs>
      <w:ind w:left="576" w:right="336" w:hanging="576"/>
      <w:jc w:val="left"/>
    </w:pPr>
    <w:rPr>
      <w:rFonts w:ascii="Arial" w:hAnsi="Arial"/>
      <w:b/>
      <w:sz w:val="20"/>
      <w:szCs w:val="20"/>
    </w:rPr>
  </w:style>
  <w:style w:type="paragraph" w:customStyle="1" w:styleId="GCC2">
    <w:name w:val="GCC 2"/>
    <w:basedOn w:val="Normal"/>
    <w:rsid w:val="00373E0D"/>
    <w:pPr>
      <w:widowControl w:val="0"/>
      <w:tabs>
        <w:tab w:val="left" w:pos="0"/>
        <w:tab w:val="num" w:pos="1440"/>
      </w:tabs>
      <w:spacing w:after="240"/>
      <w:ind w:left="1440" w:hanging="360"/>
    </w:pPr>
    <w:rPr>
      <w:rFonts w:ascii="Arial" w:hAnsi="Arial"/>
      <w:sz w:val="20"/>
      <w:szCs w:val="20"/>
    </w:rPr>
  </w:style>
  <w:style w:type="paragraph" w:customStyle="1" w:styleId="explanatoryclause">
    <w:name w:val="explanatory_clause"/>
    <w:basedOn w:val="Normal"/>
    <w:rsid w:val="00373E0D"/>
    <w:pPr>
      <w:spacing w:after="240"/>
      <w:ind w:left="738" w:right="-14" w:hanging="738"/>
      <w:jc w:val="left"/>
    </w:pPr>
    <w:rPr>
      <w:rFonts w:ascii="Arial" w:hAnsi="Arial"/>
      <w:sz w:val="22"/>
      <w:szCs w:val="20"/>
    </w:rPr>
  </w:style>
  <w:style w:type="character" w:customStyle="1" w:styleId="BodyText3Char">
    <w:name w:val="Body Text 3 Char"/>
    <w:link w:val="BodyText3"/>
    <w:uiPriority w:val="99"/>
    <w:rsid w:val="00373E0D"/>
    <w:rPr>
      <w:b/>
      <w:bCs/>
      <w:sz w:val="24"/>
      <w:szCs w:val="24"/>
    </w:rPr>
  </w:style>
  <w:style w:type="paragraph" w:customStyle="1" w:styleId="ClauseBody">
    <w:name w:val="ClauseBody"/>
    <w:autoRedefine/>
    <w:rsid w:val="00373E0D"/>
    <w:pPr>
      <w:tabs>
        <w:tab w:val="left" w:pos="1134"/>
        <w:tab w:val="left" w:pos="1985"/>
        <w:tab w:val="left" w:pos="2835"/>
        <w:tab w:val="right" w:leader="dot" w:pos="8789"/>
      </w:tabs>
    </w:pPr>
    <w:rPr>
      <w:rFonts w:ascii="Arial" w:hAnsi="Arial"/>
      <w:lang w:val="en-GB"/>
    </w:rPr>
  </w:style>
  <w:style w:type="character" w:customStyle="1" w:styleId="EndnoteTextChar">
    <w:name w:val="Endnote Text Char"/>
    <w:link w:val="EndnoteText"/>
    <w:rsid w:val="00373E0D"/>
    <w:rPr>
      <w:spacing w:val="-3"/>
      <w:kern w:val="2"/>
      <w:sz w:val="22"/>
    </w:rPr>
  </w:style>
  <w:style w:type="paragraph" w:styleId="EndnoteText">
    <w:name w:val="endnote text"/>
    <w:basedOn w:val="Normal"/>
    <w:link w:val="EndnoteTextChar"/>
    <w:rsid w:val="00373E0D"/>
    <w:pPr>
      <w:widowControl w:val="0"/>
      <w:tabs>
        <w:tab w:val="left" w:pos="0"/>
        <w:tab w:val="left" w:pos="33"/>
        <w:tab w:val="left" w:pos="317"/>
        <w:tab w:val="left" w:pos="459"/>
        <w:tab w:val="left" w:pos="720"/>
        <w:tab w:val="left" w:pos="1026"/>
        <w:tab w:val="left" w:pos="1593"/>
        <w:tab w:val="left" w:pos="1980"/>
        <w:tab w:val="left" w:pos="2160"/>
        <w:tab w:val="left" w:pos="2880"/>
        <w:tab w:val="left" w:pos="3600"/>
        <w:tab w:val="left" w:pos="8280"/>
        <w:tab w:val="left" w:pos="8640"/>
      </w:tabs>
      <w:ind w:left="720" w:right="-45" w:hanging="153"/>
    </w:pPr>
    <w:rPr>
      <w:spacing w:val="-3"/>
      <w:kern w:val="2"/>
      <w:sz w:val="22"/>
      <w:szCs w:val="20"/>
      <w:lang w:val="x-none" w:eastAsia="x-none"/>
    </w:rPr>
  </w:style>
  <w:style w:type="character" w:customStyle="1" w:styleId="EndnoteTextChar1">
    <w:name w:val="Endnote Text Char1"/>
    <w:basedOn w:val="DefaultParagraphFont"/>
    <w:rsid w:val="00373E0D"/>
  </w:style>
  <w:style w:type="paragraph" w:customStyle="1" w:styleId="ClauseBody1">
    <w:name w:val="ClauseBody1"/>
    <w:basedOn w:val="ClauseBody"/>
    <w:rsid w:val="00373E0D"/>
    <w:pPr>
      <w:tabs>
        <w:tab w:val="left" w:pos="742"/>
        <w:tab w:val="left" w:pos="882"/>
      </w:tabs>
      <w:spacing w:line="360" w:lineRule="auto"/>
      <w:ind w:left="882" w:hanging="522"/>
    </w:pPr>
  </w:style>
  <w:style w:type="paragraph" w:customStyle="1" w:styleId="ClauseBody2">
    <w:name w:val="ClauseBody2"/>
    <w:basedOn w:val="ClauseBody"/>
    <w:rsid w:val="00373E0D"/>
    <w:pPr>
      <w:tabs>
        <w:tab w:val="left" w:pos="1024"/>
      </w:tabs>
      <w:spacing w:line="360" w:lineRule="auto"/>
      <w:ind w:left="1024" w:hanging="425"/>
    </w:pPr>
  </w:style>
  <w:style w:type="paragraph" w:customStyle="1" w:styleId="ClauseBodyPt2">
    <w:name w:val="ClauseBodyPt2"/>
    <w:basedOn w:val="Normal"/>
    <w:rsid w:val="00373E0D"/>
    <w:pPr>
      <w:ind w:left="2268"/>
    </w:pPr>
    <w:rPr>
      <w:kern w:val="2"/>
      <w:sz w:val="22"/>
      <w:szCs w:val="20"/>
      <w:lang w:val="en-GB"/>
    </w:rPr>
  </w:style>
  <w:style w:type="paragraph" w:customStyle="1" w:styleId="Indent">
    <w:name w:val="Indent"/>
    <w:autoRedefine/>
    <w:rsid w:val="00373E0D"/>
    <w:pPr>
      <w:tabs>
        <w:tab w:val="left" w:pos="1134"/>
      </w:tabs>
      <w:ind w:left="1134"/>
      <w:jc w:val="both"/>
    </w:pPr>
    <w:rPr>
      <w:sz w:val="22"/>
      <w:lang w:val="en-GB"/>
    </w:rPr>
  </w:style>
  <w:style w:type="paragraph" w:customStyle="1" w:styleId="ClauseBody21">
    <w:name w:val="ClauseBody21"/>
    <w:basedOn w:val="ClauseBody11"/>
    <w:rsid w:val="00373E0D"/>
    <w:pPr>
      <w:tabs>
        <w:tab w:val="clear" w:pos="1560"/>
      </w:tabs>
      <w:ind w:hanging="567"/>
    </w:pPr>
  </w:style>
  <w:style w:type="paragraph" w:customStyle="1" w:styleId="ClauseBody11">
    <w:name w:val="ClauseBody11"/>
    <w:basedOn w:val="Normal"/>
    <w:rsid w:val="00373E0D"/>
    <w:pPr>
      <w:tabs>
        <w:tab w:val="left" w:pos="1560"/>
      </w:tabs>
      <w:ind w:left="2835" w:hanging="522"/>
    </w:pPr>
    <w:rPr>
      <w:kern w:val="2"/>
      <w:sz w:val="22"/>
      <w:szCs w:val="20"/>
      <w:lang w:val="en-GB"/>
    </w:rPr>
  </w:style>
  <w:style w:type="paragraph" w:customStyle="1" w:styleId="a">
    <w:name w:val="_"/>
    <w:basedOn w:val="Normal"/>
    <w:rsid w:val="00373E0D"/>
    <w:pPr>
      <w:widowControl w:val="0"/>
      <w:suppressAutoHyphens w:val="0"/>
      <w:ind w:left="2074" w:hanging="624"/>
      <w:jc w:val="left"/>
    </w:pPr>
    <w:rPr>
      <w:rFonts w:ascii="Courier" w:hAnsi="Courier"/>
      <w:snapToGrid w:val="0"/>
      <w:szCs w:val="20"/>
    </w:rPr>
  </w:style>
  <w:style w:type="paragraph" w:customStyle="1" w:styleId="RightPar1">
    <w:name w:val="Right Par 1"/>
    <w:rsid w:val="00373E0D"/>
    <w:pPr>
      <w:tabs>
        <w:tab w:val="left" w:pos="-720"/>
        <w:tab w:val="left" w:pos="0"/>
        <w:tab w:val="decimal" w:pos="720"/>
      </w:tabs>
      <w:suppressAutoHyphens/>
      <w:ind w:firstLine="720"/>
    </w:pPr>
    <w:rPr>
      <w:rFonts w:ascii="Times" w:hAnsi="Times"/>
      <w:sz w:val="24"/>
    </w:rPr>
  </w:style>
  <w:style w:type="paragraph" w:customStyle="1" w:styleId="RightPar20">
    <w:name w:val="Right Par 2"/>
    <w:rsid w:val="00373E0D"/>
    <w:pPr>
      <w:tabs>
        <w:tab w:val="left" w:pos="-720"/>
        <w:tab w:val="left" w:pos="0"/>
        <w:tab w:val="left" w:pos="720"/>
        <w:tab w:val="decimal" w:pos="1440"/>
      </w:tabs>
      <w:suppressAutoHyphens/>
      <w:ind w:firstLine="1440"/>
    </w:pPr>
    <w:rPr>
      <w:rFonts w:ascii="Times" w:hAnsi="Times"/>
      <w:sz w:val="24"/>
    </w:rPr>
  </w:style>
  <w:style w:type="paragraph" w:customStyle="1" w:styleId="RightPar30">
    <w:name w:val="Right Par 3"/>
    <w:rsid w:val="00373E0D"/>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0">
    <w:name w:val="Right Par 4"/>
    <w:rsid w:val="00373E0D"/>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0">
    <w:name w:val="Right Par 5"/>
    <w:rsid w:val="00373E0D"/>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0">
    <w:name w:val="Right Par 6"/>
    <w:rsid w:val="00373E0D"/>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0">
    <w:name w:val="Right Par 7"/>
    <w:rsid w:val="00373E0D"/>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0">
    <w:name w:val="Right Par 8"/>
    <w:rsid w:val="00373E0D"/>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customStyle="1" w:styleId="Sub-bullet">
    <w:name w:val="Sub-bullet"/>
    <w:rsid w:val="00373E0D"/>
    <w:pPr>
      <w:tabs>
        <w:tab w:val="num" w:pos="360"/>
      </w:tabs>
      <w:ind w:left="1848" w:hanging="357"/>
    </w:pPr>
    <w:rPr>
      <w:rFonts w:ascii="Arial" w:hAnsi="Arial"/>
      <w:noProof/>
      <w:sz w:val="22"/>
      <w:lang w:val="en-GB"/>
    </w:rPr>
  </w:style>
  <w:style w:type="paragraph" w:styleId="ListNumber2">
    <w:name w:val="List Number 2"/>
    <w:basedOn w:val="Normal"/>
    <w:rsid w:val="00373E0D"/>
    <w:pPr>
      <w:tabs>
        <w:tab w:val="num" w:pos="360"/>
        <w:tab w:val="left" w:pos="431"/>
        <w:tab w:val="num" w:pos="1436"/>
      </w:tabs>
      <w:suppressAutoHyphens w:val="0"/>
      <w:overflowPunct w:val="0"/>
      <w:autoSpaceDE w:val="0"/>
      <w:autoSpaceDN w:val="0"/>
      <w:adjustRightInd w:val="0"/>
      <w:spacing w:line="264" w:lineRule="auto"/>
      <w:ind w:left="360" w:hanging="360"/>
      <w:textAlignment w:val="baseline"/>
    </w:pPr>
    <w:rPr>
      <w:rFonts w:ascii="Arial" w:hAnsi="Arial"/>
      <w:sz w:val="22"/>
      <w:szCs w:val="20"/>
      <w:lang w:val="en-GB"/>
    </w:rPr>
  </w:style>
  <w:style w:type="paragraph" w:customStyle="1" w:styleId="BKSa">
    <w:name w:val="BKS(a)"/>
    <w:basedOn w:val="Normal"/>
    <w:rsid w:val="00373E0D"/>
    <w:pPr>
      <w:tabs>
        <w:tab w:val="left" w:pos="851"/>
        <w:tab w:val="num" w:pos="1559"/>
      </w:tabs>
      <w:suppressAutoHyphens w:val="0"/>
      <w:ind w:left="1559" w:hanging="708"/>
    </w:pPr>
    <w:rPr>
      <w:rFonts w:ascii="Arial" w:hAnsi="Arial"/>
      <w:sz w:val="22"/>
      <w:szCs w:val="20"/>
      <w:lang w:val="en-ZA"/>
    </w:rPr>
  </w:style>
  <w:style w:type="paragraph" w:customStyle="1" w:styleId="BKSi">
    <w:name w:val="BKS(i)"/>
    <w:basedOn w:val="Normal"/>
    <w:rsid w:val="00373E0D"/>
    <w:pPr>
      <w:tabs>
        <w:tab w:val="left" w:pos="851"/>
        <w:tab w:val="num" w:pos="2268"/>
      </w:tabs>
      <w:suppressAutoHyphens w:val="0"/>
      <w:ind w:left="2268" w:hanging="709"/>
    </w:pPr>
    <w:rPr>
      <w:rFonts w:ascii="Arial" w:hAnsi="Arial"/>
      <w:sz w:val="22"/>
      <w:szCs w:val="20"/>
      <w:lang w:val="en-ZA"/>
    </w:rPr>
  </w:style>
  <w:style w:type="paragraph" w:styleId="IndexHeading">
    <w:name w:val="index heading"/>
    <w:basedOn w:val="Normal"/>
    <w:next w:val="Index1"/>
    <w:rsid w:val="00373E0D"/>
    <w:pPr>
      <w:tabs>
        <w:tab w:val="left" w:pos="431"/>
      </w:tabs>
      <w:suppressAutoHyphens w:val="0"/>
      <w:overflowPunct w:val="0"/>
      <w:autoSpaceDE w:val="0"/>
      <w:autoSpaceDN w:val="0"/>
      <w:adjustRightInd w:val="0"/>
      <w:spacing w:line="264" w:lineRule="auto"/>
      <w:ind w:left="431"/>
      <w:textAlignment w:val="baseline"/>
    </w:pPr>
    <w:rPr>
      <w:rFonts w:ascii="Arial" w:hAnsi="Arial"/>
      <w:sz w:val="22"/>
      <w:szCs w:val="20"/>
      <w:lang w:val="en-GB"/>
    </w:rPr>
  </w:style>
  <w:style w:type="paragraph" w:customStyle="1" w:styleId="Body5">
    <w:name w:val="Body5"/>
    <w:aliases w:val="Text5"/>
    <w:basedOn w:val="Normal"/>
    <w:rsid w:val="00373E0D"/>
    <w:pPr>
      <w:widowControl w:val="0"/>
      <w:suppressAutoHyphens w:val="0"/>
      <w:overflowPunct w:val="0"/>
      <w:autoSpaceDE w:val="0"/>
      <w:autoSpaceDN w:val="0"/>
      <w:adjustRightInd w:val="0"/>
      <w:jc w:val="left"/>
      <w:textAlignment w:val="baseline"/>
    </w:pPr>
    <w:rPr>
      <w:rFonts w:ascii="Arial" w:hAnsi="Arial"/>
      <w:sz w:val="22"/>
      <w:szCs w:val="20"/>
      <w:lang w:val="en-GB"/>
    </w:rPr>
  </w:style>
  <w:style w:type="paragraph" w:customStyle="1" w:styleId="TableHeading">
    <w:name w:val="Table Heading"/>
    <w:rsid w:val="00373E0D"/>
    <w:pPr>
      <w:spacing w:before="40" w:after="40" w:line="264" w:lineRule="auto"/>
      <w:jc w:val="center"/>
    </w:pPr>
    <w:rPr>
      <w:rFonts w:ascii="Arial" w:hAnsi="Arial"/>
      <w:b/>
      <w:smallCaps/>
      <w:noProof/>
      <w:lang w:val="en-GB"/>
    </w:rPr>
  </w:style>
  <w:style w:type="paragraph" w:customStyle="1" w:styleId="Normal15">
    <w:name w:val="Normal1.5"/>
    <w:basedOn w:val="Normal"/>
    <w:rsid w:val="00373E0D"/>
    <w:pPr>
      <w:tabs>
        <w:tab w:val="left" w:pos="851"/>
      </w:tabs>
      <w:suppressAutoHyphens w:val="0"/>
      <w:spacing w:line="360" w:lineRule="auto"/>
    </w:pPr>
    <w:rPr>
      <w:rFonts w:ascii="Arial" w:hAnsi="Arial"/>
      <w:sz w:val="22"/>
      <w:szCs w:val="20"/>
      <w:lang w:val="en-ZA"/>
    </w:rPr>
  </w:style>
  <w:style w:type="paragraph" w:customStyle="1" w:styleId="level9">
    <w:name w:val="level9"/>
    <w:basedOn w:val="Normal"/>
    <w:rsid w:val="00373E0D"/>
    <w:pPr>
      <w:tabs>
        <w:tab w:val="num" w:pos="1152"/>
      </w:tabs>
      <w:suppressAutoHyphens w:val="0"/>
      <w:spacing w:before="40" w:after="40"/>
      <w:ind w:left="1152" w:hanging="432"/>
      <w:outlineLvl w:val="8"/>
    </w:pPr>
    <w:rPr>
      <w:rFonts w:ascii="Arial" w:hAnsi="Arial"/>
      <w:sz w:val="22"/>
      <w:szCs w:val="20"/>
      <w:lang w:val="en-GB" w:eastAsia="zh-CN"/>
    </w:rPr>
  </w:style>
  <w:style w:type="paragraph" w:customStyle="1" w:styleId="han1">
    <w:name w:val="han1"/>
    <w:basedOn w:val="Normal"/>
    <w:autoRedefine/>
    <w:rsid w:val="00373E0D"/>
    <w:pPr>
      <w:tabs>
        <w:tab w:val="num" w:pos="720"/>
        <w:tab w:val="left" w:pos="851"/>
      </w:tabs>
      <w:suppressAutoHyphens w:val="0"/>
      <w:ind w:left="720" w:hanging="720"/>
    </w:pPr>
    <w:rPr>
      <w:rFonts w:ascii="Arial" w:hAnsi="Arial"/>
      <w:b/>
      <w:szCs w:val="20"/>
    </w:rPr>
  </w:style>
  <w:style w:type="paragraph" w:customStyle="1" w:styleId="Heading11">
    <w:name w:val="Heading 11"/>
    <w:basedOn w:val="Heading10"/>
    <w:rsid w:val="00373E0D"/>
    <w:pPr>
      <w:keepNext w:val="0"/>
      <w:ind w:left="709" w:hanging="709"/>
      <w:outlineLvl w:val="9"/>
    </w:pPr>
  </w:style>
  <w:style w:type="paragraph" w:customStyle="1" w:styleId="Heading10">
    <w:name w:val="Heading 10"/>
    <w:basedOn w:val="Heading2"/>
    <w:rsid w:val="00373E0D"/>
    <w:pPr>
      <w:keepNext/>
      <w:keepLines/>
      <w:tabs>
        <w:tab w:val="left" w:pos="576"/>
        <w:tab w:val="num" w:pos="720"/>
      </w:tabs>
      <w:suppressAutoHyphens w:val="0"/>
      <w:spacing w:line="360" w:lineRule="exact"/>
      <w:ind w:left="720" w:hanging="720"/>
      <w:jc w:val="left"/>
    </w:pPr>
    <w:rPr>
      <w:rFonts w:ascii="Century Gothic" w:hAnsi="Century Gothic"/>
      <w:bCs w:val="0"/>
      <w:i/>
      <w:smallCaps/>
      <w:sz w:val="24"/>
      <w:szCs w:val="20"/>
      <w:lang w:val="en-GB" w:eastAsia="en-US"/>
    </w:rPr>
  </w:style>
  <w:style w:type="paragraph" w:customStyle="1" w:styleId="Normali">
    <w:name w:val="Normal(i)"/>
    <w:basedOn w:val="Normal"/>
    <w:rsid w:val="00373E0D"/>
    <w:pPr>
      <w:keepLines/>
      <w:tabs>
        <w:tab w:val="left" w:pos="1843"/>
      </w:tabs>
      <w:suppressAutoHyphens w:val="0"/>
      <w:spacing w:after="120"/>
    </w:pPr>
    <w:rPr>
      <w:szCs w:val="20"/>
      <w:lang w:val="en-GB" w:eastAsia="en-GB"/>
    </w:rPr>
  </w:style>
  <w:style w:type="paragraph" w:customStyle="1" w:styleId="Sec3header">
    <w:name w:val="Sec3 header"/>
    <w:basedOn w:val="Style11"/>
    <w:rsid w:val="00373E0D"/>
    <w:pPr>
      <w:tabs>
        <w:tab w:val="left" w:leader="dot" w:pos="8424"/>
      </w:tabs>
      <w:spacing w:before="80" w:after="120" w:line="240" w:lineRule="auto"/>
      <w:ind w:left="720" w:hanging="720"/>
      <w:jc w:val="both"/>
    </w:pPr>
    <w:rPr>
      <w:rFonts w:ascii="Arial" w:hAnsi="Arial" w:cs="Arial"/>
      <w:b/>
      <w:sz w:val="22"/>
      <w:szCs w:val="20"/>
    </w:rPr>
  </w:style>
  <w:style w:type="character" w:customStyle="1" w:styleId="Parahead">
    <w:name w:val="Para head"/>
    <w:rsid w:val="00373E0D"/>
  </w:style>
  <w:style w:type="paragraph" w:styleId="TOCHeading">
    <w:name w:val="TOC Heading"/>
    <w:basedOn w:val="Heading1"/>
    <w:next w:val="Normal"/>
    <w:uiPriority w:val="39"/>
    <w:unhideWhenUsed/>
    <w:qFormat/>
    <w:rsid w:val="00373E0D"/>
    <w:pPr>
      <w:keepNext/>
      <w:keepLines/>
      <w:suppressAutoHyphens w:val="0"/>
      <w:spacing w:before="480" w:line="276" w:lineRule="auto"/>
      <w:jc w:val="left"/>
      <w:outlineLvl w:val="9"/>
    </w:pPr>
    <w:rPr>
      <w:rFonts w:ascii="Cambria" w:hAnsi="Cambria"/>
      <w:color w:val="365F91"/>
      <w:sz w:val="28"/>
      <w:szCs w:val="28"/>
    </w:rPr>
  </w:style>
  <w:style w:type="paragraph" w:customStyle="1" w:styleId="Head52">
    <w:name w:val="Head 5.2"/>
    <w:rsid w:val="00373E0D"/>
    <w:pPr>
      <w:widowControl w:val="0"/>
      <w:tabs>
        <w:tab w:val="left" w:pos="0"/>
        <w:tab w:val="left" w:pos="532"/>
        <w:tab w:val="left" w:pos="720"/>
      </w:tabs>
      <w:suppressAutoHyphens/>
      <w:autoSpaceDE w:val="0"/>
      <w:autoSpaceDN w:val="0"/>
      <w:adjustRightInd w:val="0"/>
      <w:spacing w:line="240" w:lineRule="atLeast"/>
      <w:jc w:val="both"/>
    </w:pPr>
    <w:rPr>
      <w:b/>
      <w:bCs/>
      <w:spacing w:val="-3"/>
      <w:sz w:val="24"/>
      <w:szCs w:val="24"/>
    </w:rPr>
  </w:style>
  <w:style w:type="paragraph" w:customStyle="1" w:styleId="sectionVheader">
    <w:name w:val="section V header"/>
    <w:basedOn w:val="Normal"/>
    <w:rsid w:val="00373E0D"/>
    <w:pPr>
      <w:numPr>
        <w:numId w:val="47"/>
      </w:numPr>
      <w:suppressAutoHyphens w:val="0"/>
      <w:jc w:val="center"/>
    </w:pPr>
    <w:rPr>
      <w:rFonts w:ascii="Times New Roman Bold" w:hAnsi="Times New Roman Bold"/>
      <w:b/>
      <w:sz w:val="32"/>
      <w:szCs w:val="20"/>
      <w:lang w:val="en-GB"/>
    </w:rPr>
  </w:style>
  <w:style w:type="paragraph" w:customStyle="1" w:styleId="xl143">
    <w:name w:val="xl143"/>
    <w:basedOn w:val="Normal"/>
    <w:rsid w:val="00373E0D"/>
    <w:pPr>
      <w:pBdr>
        <w:left w:val="single" w:sz="4" w:space="0" w:color="auto"/>
        <w:right w:val="single" w:sz="4" w:space="0" w:color="000000"/>
      </w:pBdr>
      <w:suppressAutoHyphens w:val="0"/>
      <w:spacing w:before="100" w:beforeAutospacing="1" w:after="100" w:afterAutospacing="1"/>
      <w:jc w:val="left"/>
    </w:pPr>
    <w:rPr>
      <w:rFonts w:eastAsia="Arial Unicode MS"/>
      <w:b/>
      <w:bCs/>
      <w:sz w:val="20"/>
      <w:szCs w:val="20"/>
      <w:u w:val="single"/>
      <w:lang w:val="it-IT" w:eastAsia="it-IT"/>
    </w:rPr>
  </w:style>
  <w:style w:type="paragraph" w:customStyle="1" w:styleId="Header1-Clauses">
    <w:name w:val="Header 1 - Clauses"/>
    <w:basedOn w:val="Normal"/>
    <w:uiPriority w:val="99"/>
    <w:qFormat/>
    <w:rsid w:val="00373E0D"/>
    <w:pPr>
      <w:numPr>
        <w:numId w:val="48"/>
      </w:numPr>
      <w:suppressAutoHyphens w:val="0"/>
      <w:spacing w:after="200"/>
      <w:jc w:val="left"/>
    </w:pPr>
    <w:rPr>
      <w:b/>
      <w:szCs w:val="20"/>
      <w:lang w:val="es-ES_tradnl"/>
    </w:rPr>
  </w:style>
  <w:style w:type="character" w:customStyle="1" w:styleId="Header2-SubClausesChar">
    <w:name w:val="Header 2 - SubClauses Char"/>
    <w:rsid w:val="00373E0D"/>
    <w:rPr>
      <w:sz w:val="24"/>
      <w:lang w:val="en-US" w:eastAsia="en-US"/>
    </w:rPr>
  </w:style>
  <w:style w:type="character" w:customStyle="1" w:styleId="P3Header1-ClausesChar">
    <w:name w:val="P3 Header1-Clauses Char"/>
    <w:link w:val="P3Header1-Clauses"/>
    <w:uiPriority w:val="99"/>
    <w:rsid w:val="00373E0D"/>
    <w:rPr>
      <w:sz w:val="24"/>
      <w:lang w:val="es-ES_tradnl"/>
    </w:rPr>
  </w:style>
  <w:style w:type="paragraph" w:customStyle="1" w:styleId="Blockquote">
    <w:name w:val="Blockquote"/>
    <w:basedOn w:val="Normal"/>
    <w:rsid w:val="00373E0D"/>
    <w:pPr>
      <w:widowControl w:val="0"/>
      <w:suppressAutoHyphens w:val="0"/>
      <w:spacing w:before="100" w:after="100"/>
      <w:ind w:left="360" w:right="360"/>
      <w:jc w:val="left"/>
    </w:pPr>
    <w:rPr>
      <w:snapToGrid w:val="0"/>
      <w:szCs w:val="20"/>
      <w:lang w:val="fr-FR"/>
    </w:rPr>
  </w:style>
  <w:style w:type="paragraph" w:customStyle="1" w:styleId="Heading1Section111">
    <w:name w:val="Heading 1 Section 111"/>
    <w:basedOn w:val="Normal"/>
    <w:link w:val="Heading1Section111Char"/>
    <w:qFormat/>
    <w:rsid w:val="00373E0D"/>
    <w:pPr>
      <w:suppressAutoHyphens w:val="0"/>
      <w:jc w:val="left"/>
    </w:pPr>
    <w:rPr>
      <w:b/>
      <w:sz w:val="28"/>
      <w:szCs w:val="20"/>
      <w:lang w:val="x-none" w:eastAsia="x-none"/>
    </w:rPr>
  </w:style>
  <w:style w:type="character" w:customStyle="1" w:styleId="Heading1Section111Char">
    <w:name w:val="Heading 1 Section 111 Char"/>
    <w:link w:val="Heading1Section111"/>
    <w:rsid w:val="00373E0D"/>
    <w:rPr>
      <w:b/>
      <w:sz w:val="28"/>
    </w:rPr>
  </w:style>
  <w:style w:type="paragraph" w:customStyle="1" w:styleId="CM2">
    <w:name w:val="CM2"/>
    <w:basedOn w:val="Default"/>
    <w:next w:val="Default"/>
    <w:uiPriority w:val="99"/>
    <w:rsid w:val="00373E0D"/>
    <w:rPr>
      <w:color w:val="auto"/>
      <w:lang w:val="en-GB"/>
    </w:rPr>
  </w:style>
  <w:style w:type="paragraph" w:customStyle="1" w:styleId="CM1">
    <w:name w:val="CM1"/>
    <w:basedOn w:val="Default"/>
    <w:next w:val="Default"/>
    <w:uiPriority w:val="99"/>
    <w:rsid w:val="00373E0D"/>
    <w:pPr>
      <w:spacing w:line="263" w:lineRule="atLeast"/>
    </w:pPr>
    <w:rPr>
      <w:color w:val="auto"/>
      <w:lang w:val="en-GB"/>
    </w:rPr>
  </w:style>
  <w:style w:type="character" w:customStyle="1" w:styleId="SectionVHeading2Char">
    <w:name w:val="Section V. Heading 2 Char"/>
    <w:link w:val="SectionVHeading2"/>
    <w:rsid w:val="00373E0D"/>
    <w:rPr>
      <w:b/>
      <w:sz w:val="28"/>
      <w:lang w:val="es-ES_tradnl"/>
    </w:rPr>
  </w:style>
  <w:style w:type="paragraph" w:customStyle="1" w:styleId="S4-header1">
    <w:name w:val="S4-header1"/>
    <w:basedOn w:val="Normal"/>
    <w:rsid w:val="00373E0D"/>
    <w:pPr>
      <w:suppressAutoHyphens w:val="0"/>
      <w:spacing w:before="120" w:after="240"/>
      <w:jc w:val="center"/>
    </w:pPr>
    <w:rPr>
      <w:b/>
      <w:sz w:val="36"/>
      <w:szCs w:val="20"/>
    </w:rPr>
  </w:style>
  <w:style w:type="numbering" w:customStyle="1" w:styleId="NoList11">
    <w:name w:val="No List11"/>
    <w:next w:val="NoList"/>
    <w:uiPriority w:val="99"/>
    <w:semiHidden/>
    <w:rsid w:val="00373E0D"/>
  </w:style>
  <w:style w:type="table" w:customStyle="1" w:styleId="TableGrid11">
    <w:name w:val="Table Grid11"/>
    <w:basedOn w:val="TableNormal"/>
    <w:next w:val="TableGrid"/>
    <w:uiPriority w:val="59"/>
    <w:locked/>
    <w:rsid w:val="00373E0D"/>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pterNumber">
    <w:name w:val="ChapterNumber"/>
    <w:basedOn w:val="Normal"/>
    <w:next w:val="Normal"/>
    <w:uiPriority w:val="99"/>
    <w:rsid w:val="00373E0D"/>
    <w:pPr>
      <w:suppressAutoHyphens w:val="0"/>
      <w:spacing w:after="360"/>
      <w:jc w:val="left"/>
    </w:pPr>
    <w:rPr>
      <w:lang w:val="en-GB"/>
    </w:rPr>
  </w:style>
  <w:style w:type="paragraph" w:customStyle="1" w:styleId="TextBox">
    <w:name w:val="Text Box"/>
    <w:basedOn w:val="Normal"/>
    <w:uiPriority w:val="99"/>
    <w:rsid w:val="00373E0D"/>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uppressAutoHyphens w:val="0"/>
    </w:pPr>
    <w:rPr>
      <w:sz w:val="22"/>
      <w:szCs w:val="22"/>
      <w:lang w:val="en-GB"/>
    </w:rPr>
  </w:style>
  <w:style w:type="paragraph" w:customStyle="1" w:styleId="TextBoxdots">
    <w:name w:val="Text Box (dots)"/>
    <w:basedOn w:val="Normal"/>
    <w:uiPriority w:val="99"/>
    <w:rsid w:val="00373E0D"/>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uppressAutoHyphens w:val="0"/>
    </w:pPr>
    <w:rPr>
      <w:sz w:val="22"/>
      <w:szCs w:val="22"/>
      <w:lang w:val="en-GB"/>
    </w:rPr>
  </w:style>
  <w:style w:type="paragraph" w:customStyle="1" w:styleId="TextBoxFramed">
    <w:name w:val="Text Box Framed"/>
    <w:basedOn w:val="Normal"/>
    <w:uiPriority w:val="99"/>
    <w:rsid w:val="00373E0D"/>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uppressAutoHyphens w:val="0"/>
      <w:jc w:val="left"/>
    </w:pPr>
    <w:rPr>
      <w:sz w:val="22"/>
      <w:szCs w:val="22"/>
      <w:lang w:val="en-GB"/>
    </w:rPr>
  </w:style>
  <w:style w:type="paragraph" w:customStyle="1" w:styleId="TextBoxUnframed">
    <w:name w:val="Text Box Unframed"/>
    <w:basedOn w:val="Normal"/>
    <w:uiPriority w:val="99"/>
    <w:rsid w:val="00373E0D"/>
    <w:pPr>
      <w:keepLines/>
      <w:pBdr>
        <w:top w:val="single" w:sz="6" w:space="7" w:color="auto" w:shadow="1"/>
        <w:left w:val="single" w:sz="6" w:space="7" w:color="auto" w:shadow="1"/>
        <w:bottom w:val="single" w:sz="6" w:space="7" w:color="auto" w:shadow="1"/>
        <w:right w:val="single" w:sz="6" w:space="7" w:color="auto" w:shadow="1"/>
      </w:pBdr>
      <w:shd w:val="pct10" w:color="auto" w:fill="auto"/>
      <w:suppressAutoHyphens w:val="0"/>
      <w:jc w:val="left"/>
    </w:pPr>
    <w:rPr>
      <w:sz w:val="22"/>
      <w:szCs w:val="22"/>
      <w:lang w:val="en-GB"/>
    </w:rPr>
  </w:style>
  <w:style w:type="paragraph" w:customStyle="1" w:styleId="Heading1a">
    <w:name w:val="Heading 1a"/>
    <w:basedOn w:val="Heading1"/>
    <w:next w:val="BankNormal"/>
    <w:uiPriority w:val="99"/>
    <w:rsid w:val="00373E0D"/>
    <w:pPr>
      <w:keepNext/>
      <w:keepLines/>
      <w:suppressAutoHyphens w:val="0"/>
      <w:spacing w:before="240" w:after="240"/>
      <w:outlineLvl w:val="9"/>
    </w:pPr>
    <w:rPr>
      <w:rFonts w:ascii="Times New Roman Bold" w:hAnsi="Times New Roman Bold" w:cs="Times New Roman Bold"/>
      <w:sz w:val="32"/>
      <w:szCs w:val="32"/>
      <w:lang w:val="en-GB"/>
    </w:rPr>
  </w:style>
  <w:style w:type="paragraph" w:styleId="MacroText">
    <w:name w:val="macro"/>
    <w:link w:val="MacroTextChar"/>
    <w:uiPriority w:val="99"/>
    <w:rsid w:val="00373E0D"/>
    <w:pPr>
      <w:tabs>
        <w:tab w:val="left" w:pos="480"/>
        <w:tab w:val="left" w:pos="960"/>
        <w:tab w:val="left" w:pos="1440"/>
        <w:tab w:val="left" w:pos="1920"/>
        <w:tab w:val="left" w:pos="2400"/>
        <w:tab w:val="left" w:pos="2880"/>
        <w:tab w:val="left" w:pos="3360"/>
        <w:tab w:val="left" w:pos="3840"/>
        <w:tab w:val="left" w:pos="4320"/>
      </w:tabs>
    </w:pPr>
    <w:rPr>
      <w:sz w:val="24"/>
      <w:szCs w:val="24"/>
    </w:rPr>
  </w:style>
  <w:style w:type="character" w:customStyle="1" w:styleId="MacroTextChar">
    <w:name w:val="Macro Text Char"/>
    <w:link w:val="MacroText"/>
    <w:uiPriority w:val="99"/>
    <w:rsid w:val="00373E0D"/>
    <w:rPr>
      <w:sz w:val="24"/>
      <w:szCs w:val="24"/>
      <w:lang w:bidi="ar-SA"/>
    </w:rPr>
  </w:style>
  <w:style w:type="character" w:customStyle="1" w:styleId="DocumentMapChar">
    <w:name w:val="Document Map Char"/>
    <w:link w:val="DocumentMap"/>
    <w:uiPriority w:val="99"/>
    <w:rsid w:val="00373E0D"/>
    <w:rPr>
      <w:rFonts w:ascii="Tahoma" w:hAnsi="Tahoma" w:cs="Tahoma"/>
      <w:sz w:val="24"/>
      <w:szCs w:val="24"/>
      <w:shd w:val="clear" w:color="auto" w:fill="000080"/>
    </w:rPr>
  </w:style>
  <w:style w:type="paragraph" w:customStyle="1" w:styleId="SectionXHeader3">
    <w:name w:val="Section X Header 3"/>
    <w:basedOn w:val="Heading1"/>
    <w:rsid w:val="00373E0D"/>
    <w:pPr>
      <w:keepNext/>
      <w:suppressAutoHyphens w:val="0"/>
      <w:overflowPunct w:val="0"/>
      <w:autoSpaceDE w:val="0"/>
      <w:autoSpaceDN w:val="0"/>
      <w:adjustRightInd w:val="0"/>
      <w:textAlignment w:val="baseline"/>
      <w:outlineLvl w:val="9"/>
    </w:pPr>
    <w:rPr>
      <w:sz w:val="48"/>
      <w:szCs w:val="48"/>
      <w:lang w:val="en-GB" w:eastAsia="en-GB"/>
    </w:rPr>
  </w:style>
  <w:style w:type="paragraph" w:customStyle="1" w:styleId="StyleHeading2LeftBefore6ptAfter6pt">
    <w:name w:val="Style Heading 2 + Left Before:  6 pt After:  6 pt"/>
    <w:basedOn w:val="Heading2"/>
    <w:rsid w:val="00373E0D"/>
    <w:pPr>
      <w:keepNext/>
      <w:keepLines/>
      <w:suppressAutoHyphens w:val="0"/>
      <w:spacing w:before="120" w:after="120"/>
      <w:jc w:val="left"/>
    </w:pPr>
    <w:rPr>
      <w:rFonts w:ascii="Times New Roman Bold" w:eastAsia="SimSun" w:hAnsi="Times New Roman Bold" w:cs="Times New Roman Bold"/>
      <w:sz w:val="24"/>
      <w:szCs w:val="24"/>
      <w:lang w:val="en-GB" w:eastAsia="en-US"/>
    </w:rPr>
  </w:style>
  <w:style w:type="paragraph" w:customStyle="1" w:styleId="Style1">
    <w:name w:val="Style1"/>
    <w:basedOn w:val="Normal"/>
    <w:uiPriority w:val="99"/>
    <w:rsid w:val="00373E0D"/>
    <w:pPr>
      <w:numPr>
        <w:ilvl w:val="12"/>
      </w:numPr>
      <w:suppressAutoHyphens w:val="0"/>
      <w:spacing w:before="60" w:after="60" w:line="360" w:lineRule="auto"/>
      <w:jc w:val="left"/>
    </w:pPr>
    <w:rPr>
      <w:lang w:val="en-GB"/>
    </w:rPr>
  </w:style>
  <w:style w:type="paragraph" w:customStyle="1" w:styleId="Style2">
    <w:name w:val="Style2"/>
    <w:basedOn w:val="Style1"/>
    <w:uiPriority w:val="99"/>
    <w:rsid w:val="00373E0D"/>
  </w:style>
  <w:style w:type="paragraph" w:customStyle="1" w:styleId="StyleLeft0cmHanging1cmBefore6ptAfter6pt">
    <w:name w:val="Style Left:  0 cm Hanging:  1 cm Before:  6 pt After:  6 pt"/>
    <w:basedOn w:val="Normal"/>
    <w:rsid w:val="00373E0D"/>
    <w:pPr>
      <w:suppressAutoHyphens w:val="0"/>
      <w:spacing w:before="120" w:after="60"/>
      <w:ind w:left="567" w:hanging="567"/>
      <w:jc w:val="left"/>
    </w:pPr>
    <w:rPr>
      <w:lang w:val="en-GB"/>
    </w:rPr>
  </w:style>
  <w:style w:type="paragraph" w:customStyle="1" w:styleId="StyleLeft1cmBefore3ptAfter3pt">
    <w:name w:val="Style Left:  1 cm Before:  3 pt After:  3 pt"/>
    <w:basedOn w:val="Normal"/>
    <w:rsid w:val="00373E0D"/>
    <w:pPr>
      <w:suppressAutoHyphens w:val="0"/>
      <w:spacing w:before="60"/>
      <w:ind w:left="567"/>
      <w:jc w:val="left"/>
    </w:pPr>
    <w:rPr>
      <w:lang w:val="en-GB"/>
    </w:rPr>
  </w:style>
  <w:style w:type="paragraph" w:customStyle="1" w:styleId="StyleLeft25cmHanging3cmBefore3ptAfter3pt">
    <w:name w:val="Style Left:  2.5 cm Hanging:  3 cm Before:  3 pt After:  3 pt"/>
    <w:basedOn w:val="Normal"/>
    <w:uiPriority w:val="99"/>
    <w:rsid w:val="00373E0D"/>
    <w:pPr>
      <w:suppressAutoHyphens w:val="0"/>
      <w:ind w:left="3119" w:hanging="1701"/>
      <w:jc w:val="left"/>
    </w:pPr>
    <w:rPr>
      <w:lang w:val="en-GB"/>
    </w:rPr>
  </w:style>
  <w:style w:type="paragraph" w:customStyle="1" w:styleId="StyleHeading122ptChar">
    <w:name w:val="Style Heading 1 + 22 pt Char"/>
    <w:basedOn w:val="Heading1"/>
    <w:uiPriority w:val="99"/>
    <w:rsid w:val="00373E0D"/>
    <w:pPr>
      <w:keepNext/>
      <w:keepLines/>
      <w:suppressAutoHyphens w:val="0"/>
      <w:spacing w:before="120" w:after="120"/>
    </w:pPr>
    <w:rPr>
      <w:rFonts w:ascii="Times New Roman Bold" w:hAnsi="Times New Roman Bold" w:cs="Times New Roman Bold"/>
      <w:sz w:val="44"/>
      <w:szCs w:val="44"/>
      <w:lang w:val="en-GB"/>
    </w:rPr>
  </w:style>
  <w:style w:type="paragraph" w:customStyle="1" w:styleId="StyleStyleHeading2LeftBefore6ptAfter6ptLeft0">
    <w:name w:val="Style Style Heading 2 + Left Before:  6 pt After:  6 pt + Left:  0 ..."/>
    <w:uiPriority w:val="99"/>
    <w:rsid w:val="00373E0D"/>
    <w:pPr>
      <w:tabs>
        <w:tab w:val="left" w:pos="567"/>
        <w:tab w:val="left" w:pos="851"/>
        <w:tab w:val="left" w:pos="1134"/>
        <w:tab w:val="left" w:pos="1418"/>
      </w:tabs>
      <w:spacing w:before="60" w:after="60"/>
      <w:ind w:left="567" w:hanging="567"/>
    </w:pPr>
    <w:rPr>
      <w:rFonts w:ascii="Times New Roman Bold" w:hAnsi="Times New Roman Bold" w:cs="Times New Roman Bold"/>
      <w:b/>
      <w:bCs/>
      <w:sz w:val="24"/>
      <w:szCs w:val="24"/>
    </w:rPr>
  </w:style>
  <w:style w:type="paragraph" w:customStyle="1" w:styleId="11StyleCATb">
    <w:name w:val="1.1StyleCATb"/>
    <w:basedOn w:val="Normal"/>
    <w:uiPriority w:val="99"/>
    <w:rsid w:val="00373E0D"/>
    <w:pPr>
      <w:tabs>
        <w:tab w:val="left" w:pos="567"/>
        <w:tab w:val="left" w:pos="851"/>
      </w:tabs>
      <w:suppressAutoHyphens w:val="0"/>
      <w:spacing w:before="120" w:after="120"/>
      <w:jc w:val="left"/>
    </w:pPr>
    <w:rPr>
      <w:b/>
      <w:bCs/>
      <w:lang w:val="en-GB"/>
    </w:rPr>
  </w:style>
  <w:style w:type="paragraph" w:customStyle="1" w:styleId="GCCText">
    <w:name w:val="GCCText"/>
    <w:next w:val="GCCDefinitionsCharCharChar"/>
    <w:uiPriority w:val="99"/>
    <w:rsid w:val="00373E0D"/>
    <w:pPr>
      <w:tabs>
        <w:tab w:val="left" w:pos="567"/>
      </w:tabs>
      <w:spacing w:before="60" w:after="60"/>
      <w:ind w:left="567"/>
    </w:pPr>
    <w:rPr>
      <w:sz w:val="24"/>
      <w:szCs w:val="24"/>
      <w:lang w:val="en-GB"/>
    </w:rPr>
  </w:style>
  <w:style w:type="paragraph" w:customStyle="1" w:styleId="GCCHeading">
    <w:name w:val="GCCHeading"/>
    <w:uiPriority w:val="99"/>
    <w:rsid w:val="00373E0D"/>
    <w:pPr>
      <w:tabs>
        <w:tab w:val="left" w:pos="567"/>
      </w:tabs>
      <w:spacing w:before="60" w:after="60"/>
    </w:pPr>
    <w:rPr>
      <w:rFonts w:ascii="Times New Roman Bold" w:hAnsi="Times New Roman Bold" w:cs="Times New Roman Bold"/>
      <w:b/>
      <w:bCs/>
      <w:sz w:val="28"/>
      <w:szCs w:val="28"/>
      <w:lang w:val="en-GB"/>
    </w:rPr>
  </w:style>
  <w:style w:type="character" w:customStyle="1" w:styleId="GCC11TextCharCharCharCharCharCharCharCharChar">
    <w:name w:val="GCC1.1Text Char Char Char Char Char Char Char Char Char"/>
    <w:uiPriority w:val="99"/>
    <w:rsid w:val="00373E0D"/>
    <w:rPr>
      <w:sz w:val="24"/>
      <w:szCs w:val="24"/>
      <w:lang w:val="en-GB" w:eastAsia="en-US"/>
    </w:rPr>
  </w:style>
  <w:style w:type="character" w:customStyle="1" w:styleId="GCCDefinitionsCharCharCharChar">
    <w:name w:val="GCCDefinitions Char Char Char Char"/>
    <w:uiPriority w:val="99"/>
    <w:rsid w:val="00373E0D"/>
    <w:rPr>
      <w:sz w:val="24"/>
      <w:szCs w:val="24"/>
      <w:lang w:val="en-GB" w:eastAsia="en-US"/>
    </w:rPr>
  </w:style>
  <w:style w:type="paragraph" w:customStyle="1" w:styleId="SubText">
    <w:name w:val="SubText"/>
    <w:basedOn w:val="Text"/>
    <w:uiPriority w:val="99"/>
    <w:rsid w:val="00373E0D"/>
    <w:pPr>
      <w:suppressAutoHyphens w:val="0"/>
      <w:overflowPunct/>
      <w:autoSpaceDE/>
      <w:autoSpaceDN/>
      <w:adjustRightInd/>
      <w:spacing w:before="60" w:after="60"/>
      <w:ind w:left="1134" w:hanging="567"/>
      <w:jc w:val="left"/>
      <w:textAlignment w:val="auto"/>
    </w:pPr>
    <w:rPr>
      <w:lang w:val="en-GB"/>
    </w:rPr>
  </w:style>
  <w:style w:type="character" w:customStyle="1" w:styleId="SubTextChar">
    <w:name w:val="SubText Char"/>
    <w:uiPriority w:val="99"/>
    <w:rsid w:val="00373E0D"/>
    <w:rPr>
      <w:sz w:val="24"/>
      <w:szCs w:val="24"/>
      <w:lang w:val="en-GB" w:eastAsia="en-US" w:bidi="ar-SA"/>
    </w:rPr>
  </w:style>
  <w:style w:type="paragraph" w:customStyle="1" w:styleId="1GCC11HeadingOptionindent">
    <w:name w:val="1 GCC1.1Heading Option indent"/>
    <w:basedOn w:val="GCC11Heading"/>
    <w:uiPriority w:val="99"/>
    <w:rsid w:val="00373E0D"/>
  </w:style>
  <w:style w:type="paragraph" w:customStyle="1" w:styleId="StyleGCC11TextCharCharCharCharCharCharCharCharLeft0">
    <w:name w:val="Style GCC1.1Text Char Char Char Char Char Char Char Char + Left:  0..."/>
    <w:basedOn w:val="GCC11TextCharCharCharCharCharCharCharChar"/>
    <w:uiPriority w:val="99"/>
    <w:rsid w:val="00373E0D"/>
  </w:style>
  <w:style w:type="paragraph" w:customStyle="1" w:styleId="StyleGCCiTextCondensedby02pt">
    <w:name w:val="Style GCC(i)Text + Condensed by  0.2 pt"/>
    <w:basedOn w:val="GCCiText"/>
    <w:uiPriority w:val="99"/>
    <w:rsid w:val="00373E0D"/>
    <w:rPr>
      <w:spacing w:val="-4"/>
    </w:rPr>
  </w:style>
  <w:style w:type="character" w:customStyle="1" w:styleId="GCCiTextChar">
    <w:name w:val="GCC(i)Text Char"/>
    <w:uiPriority w:val="99"/>
    <w:rsid w:val="00373E0D"/>
    <w:rPr>
      <w:sz w:val="24"/>
      <w:szCs w:val="24"/>
      <w:lang w:val="en-GB" w:eastAsia="en-US"/>
    </w:rPr>
  </w:style>
  <w:style w:type="paragraph" w:customStyle="1" w:styleId="StyleStyleHeading122ptNotBold">
    <w:name w:val="Style Style Heading 1 + 22 pt + Not Bold"/>
    <w:basedOn w:val="StyleHeading122ptChar"/>
    <w:uiPriority w:val="99"/>
    <w:rsid w:val="00373E0D"/>
    <w:pPr>
      <w:spacing w:before="60" w:after="60"/>
    </w:pPr>
  </w:style>
  <w:style w:type="paragraph" w:customStyle="1" w:styleId="StyleHeading1LeftRight-005cmBefore6ptAfter6">
    <w:name w:val="Style Heading 1 + Left Right:  -0.05 cm Before:  6 pt After:  6 ..."/>
    <w:basedOn w:val="Heading1"/>
    <w:uiPriority w:val="99"/>
    <w:rsid w:val="00373E0D"/>
    <w:pPr>
      <w:keepNext/>
      <w:keepLines/>
      <w:suppressAutoHyphens w:val="0"/>
      <w:spacing w:before="60" w:after="60"/>
      <w:ind w:right="-28"/>
      <w:jc w:val="left"/>
    </w:pPr>
    <w:rPr>
      <w:rFonts w:ascii="Times New Roman Bold" w:hAnsi="Times New Roman Bold" w:cs="Times New Roman Bold"/>
      <w:sz w:val="32"/>
      <w:szCs w:val="32"/>
      <w:lang w:val="en-GB"/>
    </w:rPr>
  </w:style>
  <w:style w:type="paragraph" w:customStyle="1" w:styleId="SCCText">
    <w:name w:val="SCCText"/>
    <w:basedOn w:val="Normal"/>
    <w:uiPriority w:val="99"/>
    <w:rsid w:val="00373E0D"/>
    <w:pPr>
      <w:numPr>
        <w:ilvl w:val="12"/>
      </w:numPr>
      <w:suppressAutoHyphens w:val="0"/>
      <w:spacing w:before="60" w:after="60"/>
      <w:jc w:val="left"/>
    </w:pPr>
    <w:rPr>
      <w:lang w:val="en-GB"/>
    </w:rPr>
  </w:style>
  <w:style w:type="paragraph" w:customStyle="1" w:styleId="StyleBoldBefore6ptAfter6pt">
    <w:name w:val="Style Bold Before:  6 pt After:  6 pt"/>
    <w:basedOn w:val="Normal"/>
    <w:rsid w:val="00373E0D"/>
    <w:pPr>
      <w:suppressAutoHyphens w:val="0"/>
      <w:spacing w:before="60" w:after="60"/>
      <w:jc w:val="left"/>
    </w:pPr>
    <w:rPr>
      <w:b/>
      <w:bCs/>
      <w:lang w:val="en-GB"/>
    </w:rPr>
  </w:style>
  <w:style w:type="character" w:customStyle="1" w:styleId="BodyTextIndentChar1">
    <w:name w:val="Body Text Indent Char1"/>
    <w:uiPriority w:val="99"/>
    <w:rsid w:val="00373E0D"/>
    <w:rPr>
      <w:rFonts w:ascii="Times New Roman" w:eastAsia="Times New Roman" w:hAnsi="Times New Roman"/>
      <w:sz w:val="24"/>
      <w:szCs w:val="24"/>
      <w:lang w:val="en-GB" w:eastAsia="en-US"/>
    </w:rPr>
  </w:style>
  <w:style w:type="paragraph" w:customStyle="1" w:styleId="A2-Heading2">
    <w:name w:val="A2-Heading 2"/>
    <w:basedOn w:val="Heading2"/>
    <w:rsid w:val="00373E0D"/>
    <w:pPr>
      <w:keepNext/>
      <w:numPr>
        <w:ilvl w:val="12"/>
      </w:numPr>
      <w:suppressAutoHyphens w:val="0"/>
    </w:pPr>
    <w:rPr>
      <w:rFonts w:ascii="Calibri" w:eastAsia="SimSun" w:hAnsi="Calibri"/>
      <w:smallCaps/>
      <w:sz w:val="24"/>
      <w:szCs w:val="24"/>
      <w:lang w:val="en-GB" w:eastAsia="en-US"/>
    </w:rPr>
  </w:style>
  <w:style w:type="character" w:customStyle="1" w:styleId="NoSpacingChar">
    <w:name w:val="No Spacing Char"/>
    <w:link w:val="NoSpacing"/>
    <w:uiPriority w:val="1"/>
    <w:rsid w:val="00373E0D"/>
    <w:rPr>
      <w:rFonts w:ascii="Calibri" w:eastAsia="Calibri" w:hAnsi="Calibri"/>
      <w:sz w:val="22"/>
      <w:szCs w:val="22"/>
      <w:lang w:val="en-GB" w:bidi="ar-SA"/>
    </w:rPr>
  </w:style>
  <w:style w:type="table" w:customStyle="1" w:styleId="LightShading1">
    <w:name w:val="Light Shading1"/>
    <w:basedOn w:val="TableNormal"/>
    <w:uiPriority w:val="60"/>
    <w:rsid w:val="00373E0D"/>
    <w:rPr>
      <w:rFonts w:ascii="Calibri" w:eastAsia="SimSun"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UNRATORH1">
    <w:name w:val="UNRA TOR H1"/>
    <w:basedOn w:val="Normal"/>
    <w:next w:val="Normal"/>
    <w:link w:val="UNRATORH1Char"/>
    <w:rsid w:val="00373E0D"/>
    <w:pPr>
      <w:keepNext/>
      <w:numPr>
        <w:numId w:val="54"/>
      </w:numPr>
      <w:suppressAutoHyphens w:val="0"/>
      <w:spacing w:before="240" w:after="120"/>
      <w:jc w:val="left"/>
      <w:outlineLvl w:val="0"/>
    </w:pPr>
    <w:rPr>
      <w:b/>
      <w:bCs/>
      <w:sz w:val="32"/>
      <w:szCs w:val="28"/>
      <w:lang w:val="x-none" w:eastAsia="x-none"/>
    </w:rPr>
  </w:style>
  <w:style w:type="paragraph" w:customStyle="1" w:styleId="UNRATORH2">
    <w:name w:val="UNRA TOR H2"/>
    <w:basedOn w:val="UNRATORH1"/>
    <w:next w:val="BodyText"/>
    <w:link w:val="UNRATORH2Char1"/>
    <w:rsid w:val="00373E0D"/>
    <w:pPr>
      <w:numPr>
        <w:ilvl w:val="1"/>
      </w:numPr>
      <w:outlineLvl w:val="1"/>
    </w:pPr>
    <w:rPr>
      <w:sz w:val="28"/>
      <w:szCs w:val="24"/>
    </w:rPr>
  </w:style>
  <w:style w:type="paragraph" w:customStyle="1" w:styleId="UNRATORH3">
    <w:name w:val="UNRA TOR H3"/>
    <w:basedOn w:val="UNRATORH2"/>
    <w:next w:val="BodyText"/>
    <w:link w:val="UNRATORH3Char"/>
    <w:rsid w:val="00373E0D"/>
    <w:pPr>
      <w:numPr>
        <w:ilvl w:val="2"/>
      </w:numPr>
      <w:spacing w:before="120"/>
      <w:outlineLvl w:val="2"/>
    </w:pPr>
    <w:rPr>
      <w:color w:val="000000"/>
      <w:sz w:val="24"/>
    </w:rPr>
  </w:style>
  <w:style w:type="character" w:customStyle="1" w:styleId="UNRATORH1Char">
    <w:name w:val="UNRA TOR H1 Char"/>
    <w:link w:val="UNRATORH1"/>
    <w:locked/>
    <w:rsid w:val="00373E0D"/>
    <w:rPr>
      <w:b/>
      <w:bCs/>
      <w:sz w:val="32"/>
      <w:szCs w:val="28"/>
      <w:lang w:val="x-none" w:eastAsia="x-none"/>
    </w:rPr>
  </w:style>
  <w:style w:type="character" w:customStyle="1" w:styleId="UNRATORH2Char1">
    <w:name w:val="UNRA TOR H2 Char1"/>
    <w:link w:val="UNRATORH2"/>
    <w:locked/>
    <w:rsid w:val="00373E0D"/>
    <w:rPr>
      <w:b/>
      <w:bCs/>
      <w:sz w:val="28"/>
      <w:szCs w:val="24"/>
      <w:lang w:val="x-none" w:eastAsia="x-none"/>
    </w:rPr>
  </w:style>
  <w:style w:type="character" w:customStyle="1" w:styleId="UNRATORH3Char">
    <w:name w:val="UNRA TOR H3 Char"/>
    <w:link w:val="UNRATORH3"/>
    <w:locked/>
    <w:rsid w:val="00373E0D"/>
    <w:rPr>
      <w:b/>
      <w:bCs/>
      <w:color w:val="000000"/>
      <w:sz w:val="24"/>
      <w:szCs w:val="24"/>
      <w:lang w:val="x-none" w:eastAsia="x-none"/>
    </w:rPr>
  </w:style>
  <w:style w:type="paragraph" w:customStyle="1" w:styleId="UNRATORProjectText">
    <w:name w:val="UNRA TOR Project Text"/>
    <w:basedOn w:val="BodyText"/>
    <w:link w:val="UNRATORProjectTextChar"/>
    <w:rsid w:val="00373E0D"/>
    <w:pPr>
      <w:shd w:val="clear" w:color="auto" w:fill="FABF8F"/>
      <w:spacing w:after="120"/>
      <w:ind w:right="0"/>
    </w:pPr>
    <w:rPr>
      <w:color w:val="3333FF"/>
      <w:sz w:val="24"/>
      <w:szCs w:val="24"/>
      <w:lang w:val="en-GB"/>
    </w:rPr>
  </w:style>
  <w:style w:type="character" w:customStyle="1" w:styleId="UNRATORProjectTextChar">
    <w:name w:val="UNRA TOR Project Text Char"/>
    <w:link w:val="UNRATORProjectText"/>
    <w:locked/>
    <w:rsid w:val="00373E0D"/>
    <w:rPr>
      <w:i/>
      <w:iCs/>
      <w:color w:val="3333FF"/>
      <w:sz w:val="24"/>
      <w:szCs w:val="24"/>
      <w:shd w:val="clear" w:color="auto" w:fill="FABF8F"/>
      <w:lang w:val="en-GB" w:eastAsia="x-none"/>
    </w:rPr>
  </w:style>
  <w:style w:type="character" w:customStyle="1" w:styleId="BodyTextIndentCharCharChar">
    <w:name w:val="Body Text Indent Char Char Char"/>
    <w:locked/>
    <w:rsid w:val="00373E0D"/>
    <w:rPr>
      <w:rFonts w:cs="Times New Roman"/>
      <w:sz w:val="24"/>
      <w:szCs w:val="24"/>
      <w:lang w:val="en-US" w:eastAsia="en-US"/>
    </w:rPr>
  </w:style>
  <w:style w:type="character" w:customStyle="1" w:styleId="CharChar23">
    <w:name w:val="Char Char23"/>
    <w:locked/>
    <w:rsid w:val="00373E0D"/>
    <w:rPr>
      <w:rFonts w:ascii="Times New Roman Bold" w:hAnsi="Times New Roman Bold" w:cs="Times New Roman Bold"/>
      <w:b/>
      <w:bCs/>
      <w:sz w:val="32"/>
      <w:szCs w:val="32"/>
      <w:lang w:val="en-US" w:eastAsia="en-US" w:bidi="ar-SA"/>
    </w:rPr>
  </w:style>
  <w:style w:type="paragraph" w:customStyle="1" w:styleId="JKSBasic">
    <w:name w:val="JKSBasic"/>
    <w:basedOn w:val="Normal"/>
    <w:rsid w:val="00373E0D"/>
    <w:pPr>
      <w:suppressAutoHyphens w:val="0"/>
      <w:spacing w:after="120"/>
      <w:ind w:firstLine="567"/>
    </w:pPr>
    <w:rPr>
      <w:lang w:val="en-GB" w:eastAsia="en-GB"/>
    </w:rPr>
  </w:style>
  <w:style w:type="paragraph" w:customStyle="1" w:styleId="BodyText21">
    <w:name w:val="Body Text 21"/>
    <w:basedOn w:val="Normal"/>
    <w:uiPriority w:val="99"/>
    <w:rsid w:val="00373E0D"/>
    <w:pPr>
      <w:tabs>
        <w:tab w:val="left" w:pos="648"/>
      </w:tabs>
      <w:suppressAutoHyphens w:val="0"/>
      <w:spacing w:before="120" w:after="120"/>
      <w:ind w:left="360" w:hanging="72"/>
      <w:jc w:val="center"/>
    </w:pPr>
    <w:rPr>
      <w:b/>
      <w:bCs/>
      <w:sz w:val="28"/>
      <w:szCs w:val="28"/>
      <w:lang w:val="en-GB" w:eastAsia="en-GB"/>
    </w:rPr>
  </w:style>
  <w:style w:type="paragraph" w:customStyle="1" w:styleId="StyleHeader">
    <w:name w:val="StyleHeader"/>
    <w:basedOn w:val="BodyText21"/>
    <w:rsid w:val="00373E0D"/>
    <w:pPr>
      <w:tabs>
        <w:tab w:val="clear" w:pos="648"/>
      </w:tabs>
      <w:spacing w:before="60" w:after="60"/>
      <w:ind w:left="0" w:firstLine="0"/>
    </w:pPr>
    <w:rPr>
      <w:rFonts w:ascii="Times New Roman Bold" w:hAnsi="Times New Roman Bold" w:cs="Times New Roman Bold"/>
    </w:rPr>
  </w:style>
  <w:style w:type="paragraph" w:customStyle="1" w:styleId="StyleRegsSectionJustified">
    <w:name w:val="Style RegsSection + Justified"/>
    <w:basedOn w:val="Normal"/>
    <w:rsid w:val="00373E0D"/>
    <w:pPr>
      <w:tabs>
        <w:tab w:val="num" w:pos="851"/>
      </w:tabs>
      <w:suppressAutoHyphens w:val="0"/>
      <w:spacing w:after="120"/>
      <w:ind w:left="851" w:hanging="851"/>
      <w:jc w:val="left"/>
    </w:pPr>
    <w:rPr>
      <w:b/>
      <w:bCs/>
      <w:lang w:val="en-GB"/>
    </w:rPr>
  </w:style>
  <w:style w:type="paragraph" w:customStyle="1" w:styleId="SubSubSubReg">
    <w:name w:val="SubSubSubReg"/>
    <w:rsid w:val="00373E0D"/>
    <w:pPr>
      <w:tabs>
        <w:tab w:val="num" w:pos="851"/>
        <w:tab w:val="left" w:pos="1418"/>
        <w:tab w:val="num" w:pos="1985"/>
      </w:tabs>
      <w:spacing w:before="60" w:after="60"/>
      <w:ind w:left="1985" w:hanging="567"/>
      <w:jc w:val="both"/>
    </w:pPr>
    <w:rPr>
      <w:sz w:val="24"/>
      <w:szCs w:val="24"/>
      <w:lang w:val="en-GB"/>
    </w:rPr>
  </w:style>
  <w:style w:type="paragraph" w:customStyle="1" w:styleId="SubBodyTextIndent">
    <w:name w:val="SubBodyTextIndent"/>
    <w:basedOn w:val="BodyText2"/>
    <w:rsid w:val="00373E0D"/>
    <w:pPr>
      <w:suppressAutoHyphens w:val="0"/>
      <w:spacing w:before="60" w:after="60"/>
      <w:ind w:left="1276" w:hanging="567"/>
      <w:jc w:val="left"/>
    </w:pPr>
    <w:rPr>
      <w:lang w:val="en-GB" w:eastAsia="en-GB"/>
    </w:rPr>
  </w:style>
  <w:style w:type="paragraph" w:customStyle="1" w:styleId="StyleHeader3-ParagraphLeftLeft109cmHanging104c">
    <w:name w:val="Style Header 3 - Paragraph + Left Left:  1.09 cm Hanging:  1.04 c..."/>
    <w:basedOn w:val="Header3-Paragraph"/>
    <w:rsid w:val="00373E0D"/>
    <w:pPr>
      <w:spacing w:before="60" w:after="120"/>
      <w:ind w:left="1206" w:hanging="587"/>
      <w:jc w:val="left"/>
    </w:pPr>
    <w:rPr>
      <w:sz w:val="22"/>
      <w:szCs w:val="22"/>
      <w:lang w:val="en-GB" w:eastAsia="en-GB"/>
    </w:rPr>
  </w:style>
  <w:style w:type="paragraph" w:customStyle="1" w:styleId="StyleHeader1-ClausesBefore3ptAfter6pt">
    <w:name w:val="Style Header 1 - Clauses + Before:  3 pt After:  6 pt"/>
    <w:basedOn w:val="Header1-Clauses"/>
    <w:next w:val="BodyText2"/>
    <w:rsid w:val="00373E0D"/>
    <w:pPr>
      <w:numPr>
        <w:numId w:val="0"/>
      </w:numPr>
      <w:tabs>
        <w:tab w:val="left" w:pos="567"/>
      </w:tabs>
      <w:spacing w:before="60" w:after="120"/>
    </w:pPr>
    <w:rPr>
      <w:bCs/>
      <w:szCs w:val="24"/>
      <w:lang w:val="en-GB" w:eastAsia="en-GB"/>
    </w:rPr>
  </w:style>
  <w:style w:type="paragraph" w:customStyle="1" w:styleId="StyleHeading411ptLeftBefore3ptAfter6pt">
    <w:name w:val="Style Heading 4 + 11 pt Left Before:  3 pt After:  6 pt"/>
    <w:basedOn w:val="Heading4"/>
    <w:rsid w:val="00373E0D"/>
    <w:pPr>
      <w:keepNext w:val="0"/>
      <w:numPr>
        <w:ilvl w:val="3"/>
      </w:numPr>
      <w:tabs>
        <w:tab w:val="left" w:pos="851"/>
        <w:tab w:val="left" w:pos="1418"/>
        <w:tab w:val="left" w:pos="1512"/>
      </w:tabs>
      <w:suppressAutoHyphens w:val="0"/>
      <w:spacing w:before="60" w:after="120"/>
      <w:ind w:left="1418" w:right="0" w:hanging="567"/>
      <w:jc w:val="left"/>
    </w:pPr>
    <w:rPr>
      <w:b w:val="0"/>
      <w:bCs w:val="0"/>
      <w:lang w:val="en-GB" w:eastAsia="en-GB"/>
    </w:rPr>
  </w:style>
  <w:style w:type="paragraph" w:customStyle="1" w:styleId="Style11ptBoldLeftLeft127cmBefore3ptAfter6pt">
    <w:name w:val="Style 11 pt Bold Left Left:  1.27 cm Before:  3 pt After:  6 pt"/>
    <w:basedOn w:val="Normal"/>
    <w:rsid w:val="00373E0D"/>
    <w:pPr>
      <w:suppressAutoHyphens w:val="0"/>
      <w:spacing w:before="60" w:after="120"/>
      <w:ind w:left="720"/>
      <w:jc w:val="left"/>
    </w:pPr>
    <w:rPr>
      <w:rFonts w:ascii="Times New Roman Bold" w:hAnsi="Times New Roman Bold" w:cs="Times New Roman Bold"/>
      <w:b/>
      <w:bCs/>
      <w:lang w:val="en-GB" w:eastAsia="en-GB"/>
    </w:rPr>
  </w:style>
  <w:style w:type="paragraph" w:customStyle="1" w:styleId="Style11ptLeftAfter3pt">
    <w:name w:val="Style 11 pt Left After:  3 pt"/>
    <w:basedOn w:val="Normal"/>
    <w:rsid w:val="00373E0D"/>
    <w:pPr>
      <w:numPr>
        <w:numId w:val="49"/>
      </w:numPr>
      <w:suppressAutoHyphens w:val="0"/>
      <w:spacing w:after="60"/>
      <w:jc w:val="left"/>
    </w:pPr>
    <w:rPr>
      <w:lang w:val="en-GB" w:eastAsia="en-GB"/>
    </w:rPr>
  </w:style>
  <w:style w:type="paragraph" w:customStyle="1" w:styleId="Sect1MainHeader">
    <w:name w:val="Sect1MainHeader"/>
    <w:basedOn w:val="Normal"/>
    <w:rsid w:val="00373E0D"/>
    <w:pPr>
      <w:suppressAutoHyphens w:val="0"/>
      <w:overflowPunct w:val="0"/>
      <w:autoSpaceDE w:val="0"/>
      <w:autoSpaceDN w:val="0"/>
      <w:adjustRightInd w:val="0"/>
      <w:spacing w:before="60" w:after="120"/>
      <w:jc w:val="center"/>
      <w:textAlignment w:val="baseline"/>
    </w:pPr>
    <w:rPr>
      <w:rFonts w:ascii="Times New Roman Bold" w:hAnsi="Times New Roman Bold" w:cs="Times New Roman Bold"/>
      <w:b/>
      <w:bCs/>
      <w:sz w:val="40"/>
      <w:szCs w:val="40"/>
      <w:lang w:val="en-GB" w:eastAsia="en-GB"/>
    </w:rPr>
  </w:style>
  <w:style w:type="paragraph" w:customStyle="1" w:styleId="Sect1SubHead">
    <w:name w:val="Sect1SubHead"/>
    <w:uiPriority w:val="99"/>
    <w:rsid w:val="00373E0D"/>
    <w:pPr>
      <w:spacing w:before="60" w:after="60"/>
      <w:jc w:val="center"/>
    </w:pPr>
    <w:rPr>
      <w:rFonts w:ascii="Times New Roman Bold" w:hAnsi="Times New Roman Bold" w:cs="Times New Roman Bold"/>
      <w:b/>
      <w:bCs/>
      <w:sz w:val="28"/>
      <w:szCs w:val="28"/>
      <w:lang w:val="en-GB" w:eastAsia="en-GB"/>
    </w:rPr>
  </w:style>
  <w:style w:type="paragraph" w:customStyle="1" w:styleId="ITBBullet">
    <w:name w:val="ITBBullet"/>
    <w:basedOn w:val="Normal"/>
    <w:rsid w:val="00373E0D"/>
    <w:pPr>
      <w:numPr>
        <w:numId w:val="50"/>
      </w:numPr>
      <w:suppressAutoHyphens w:val="0"/>
      <w:overflowPunct w:val="0"/>
      <w:autoSpaceDE w:val="0"/>
      <w:autoSpaceDN w:val="0"/>
      <w:adjustRightInd w:val="0"/>
      <w:spacing w:after="60"/>
      <w:jc w:val="left"/>
      <w:textAlignment w:val="baseline"/>
    </w:pPr>
    <w:rPr>
      <w:lang w:val="en-GB" w:eastAsia="en-GB"/>
    </w:rPr>
  </w:style>
  <w:style w:type="character" w:customStyle="1" w:styleId="UNRATORH2Char">
    <w:name w:val="UNRA TOR H2 Char"/>
    <w:locked/>
    <w:rsid w:val="00373E0D"/>
  </w:style>
  <w:style w:type="character" w:styleId="Strong">
    <w:name w:val="Strong"/>
    <w:qFormat/>
    <w:rsid w:val="00373E0D"/>
    <w:rPr>
      <w:b/>
      <w:bCs/>
    </w:rPr>
  </w:style>
  <w:style w:type="paragraph" w:customStyle="1" w:styleId="Char1CharCharChar">
    <w:name w:val="Char1 Char Char Char"/>
    <w:basedOn w:val="Normal"/>
    <w:rsid w:val="00373E0D"/>
    <w:pPr>
      <w:suppressAutoHyphens w:val="0"/>
      <w:spacing w:after="160" w:line="240" w:lineRule="exact"/>
      <w:jc w:val="left"/>
    </w:pPr>
    <w:rPr>
      <w:rFonts w:ascii="Tahoma" w:hAnsi="Tahoma" w:cs="Tahoma"/>
      <w:sz w:val="20"/>
      <w:szCs w:val="20"/>
      <w:lang w:val="en-GB"/>
    </w:rPr>
  </w:style>
  <w:style w:type="numbering" w:customStyle="1" w:styleId="UNRATORHeadings">
    <w:name w:val="UNRA TOR Headings"/>
    <w:rsid w:val="00373E0D"/>
    <w:pPr>
      <w:numPr>
        <w:numId w:val="51"/>
      </w:numPr>
    </w:pPr>
  </w:style>
  <w:style w:type="paragraph" w:customStyle="1" w:styleId="UNRATORANNEXH1">
    <w:name w:val="UNRA TOR ANNEX H1"/>
    <w:basedOn w:val="Heading1"/>
    <w:next w:val="BodyText"/>
    <w:rsid w:val="00373E0D"/>
    <w:pPr>
      <w:keepNext/>
      <w:keepLines/>
      <w:numPr>
        <w:numId w:val="52"/>
      </w:numPr>
      <w:suppressAutoHyphens w:val="0"/>
      <w:spacing w:after="120"/>
      <w:jc w:val="left"/>
    </w:pPr>
    <w:rPr>
      <w:rFonts w:ascii="Times New Roman Bold" w:hAnsi="Times New Roman Bold" w:cs="Times New Roman Bold"/>
      <w:sz w:val="40"/>
      <w:szCs w:val="40"/>
      <w:lang w:val="en-GB"/>
    </w:rPr>
  </w:style>
  <w:style w:type="character" w:customStyle="1" w:styleId="UNRATORANNEXH1Char">
    <w:name w:val="UNRA TOR ANNEX H1 Char"/>
    <w:rsid w:val="00373E0D"/>
    <w:rPr>
      <w:rFonts w:ascii="Times New Roman Bold" w:hAnsi="Times New Roman Bold" w:cs="Times New Roman Bold"/>
      <w:b w:val="0"/>
      <w:bCs w:val="0"/>
      <w:sz w:val="40"/>
      <w:szCs w:val="40"/>
      <w:lang w:val="en-US" w:eastAsia="en-US" w:bidi="ar-SA"/>
    </w:rPr>
  </w:style>
  <w:style w:type="paragraph" w:customStyle="1" w:styleId="UNRATORAnnexH2">
    <w:name w:val="UNRA TOR Annex H2"/>
    <w:basedOn w:val="UNRATORH1"/>
    <w:next w:val="BodyText"/>
    <w:rsid w:val="00373E0D"/>
    <w:pPr>
      <w:keepNext w:val="0"/>
      <w:numPr>
        <w:numId w:val="53"/>
      </w:numPr>
      <w:tabs>
        <w:tab w:val="num" w:pos="360"/>
        <w:tab w:val="num" w:pos="644"/>
      </w:tabs>
      <w:spacing w:before="120"/>
      <w:ind w:left="720"/>
    </w:pPr>
  </w:style>
  <w:style w:type="paragraph" w:customStyle="1" w:styleId="UNRATORAnnexH3">
    <w:name w:val="UNRA TOR Annex H3"/>
    <w:basedOn w:val="UNRATORAnnexH2"/>
    <w:next w:val="BodyText"/>
    <w:rsid w:val="00373E0D"/>
    <w:pPr>
      <w:numPr>
        <w:ilvl w:val="1"/>
      </w:numPr>
      <w:tabs>
        <w:tab w:val="num" w:pos="644"/>
        <w:tab w:val="num" w:pos="1364"/>
        <w:tab w:val="num" w:pos="1440"/>
      </w:tabs>
      <w:ind w:left="709"/>
    </w:pPr>
    <w:rPr>
      <w:sz w:val="24"/>
      <w:szCs w:val="24"/>
    </w:rPr>
  </w:style>
  <w:style w:type="character" w:customStyle="1" w:styleId="UNRATORAnnexH2Char">
    <w:name w:val="UNRA TOR Annex H2 Char"/>
    <w:rsid w:val="00373E0D"/>
    <w:rPr>
      <w:rFonts w:ascii="Times New Roman" w:eastAsia="Times New Roman" w:hAnsi="Times New Roman" w:cs="Times New Roman"/>
      <w:b/>
      <w:bCs/>
      <w:sz w:val="24"/>
      <w:szCs w:val="24"/>
      <w:lang w:val="en-GB" w:eastAsia="en-US"/>
    </w:rPr>
  </w:style>
  <w:style w:type="character" w:customStyle="1" w:styleId="UNRATORAnnexH3Char">
    <w:name w:val="UNRA TOR Annex H3 Char"/>
    <w:rsid w:val="00373E0D"/>
  </w:style>
  <w:style w:type="paragraph" w:customStyle="1" w:styleId="Heading211pt">
    <w:name w:val="Heading 2 + 11 pt"/>
    <w:aliases w:val="Bold"/>
    <w:basedOn w:val="Normal"/>
    <w:rsid w:val="00373E0D"/>
    <w:pPr>
      <w:tabs>
        <w:tab w:val="num" w:pos="360"/>
      </w:tabs>
      <w:suppressAutoHyphens w:val="0"/>
      <w:ind w:left="360" w:hanging="360"/>
    </w:pPr>
    <w:rPr>
      <w:b/>
      <w:bCs/>
      <w:sz w:val="22"/>
      <w:szCs w:val="22"/>
      <w:lang w:val="en-GB"/>
    </w:rPr>
  </w:style>
  <w:style w:type="paragraph" w:customStyle="1" w:styleId="TableTitle">
    <w:name w:val="Table Title"/>
    <w:basedOn w:val="Default"/>
    <w:next w:val="Default"/>
    <w:rsid w:val="00373E0D"/>
    <w:rPr>
      <w:rFonts w:eastAsia="Times New Roman"/>
      <w:color w:val="auto"/>
      <w:lang w:val="en-GB" w:eastAsia="en-GB"/>
    </w:rPr>
  </w:style>
  <w:style w:type="table" w:customStyle="1" w:styleId="MediumShading1-Accent11">
    <w:name w:val="Medium Shading 1 - Accent 11"/>
    <w:basedOn w:val="TableNormal"/>
    <w:rsid w:val="00373E0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rsid w:val="00373E0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Shading1-Accent2">
    <w:name w:val="Medium Shading 1 Accent 2"/>
    <w:basedOn w:val="TableNormal"/>
    <w:rsid w:val="00373E0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List-Accent2">
    <w:name w:val="Light List Accent 2"/>
    <w:basedOn w:val="TableNormal"/>
    <w:rsid w:val="00373E0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styleId="IntenseEmphasis">
    <w:name w:val="Intense Emphasis"/>
    <w:qFormat/>
    <w:rsid w:val="00373E0D"/>
    <w:rPr>
      <w:b/>
      <w:bCs/>
      <w:i/>
      <w:iCs/>
      <w:color w:val="4F81BD"/>
    </w:rPr>
  </w:style>
  <w:style w:type="paragraph" w:customStyle="1" w:styleId="Level2">
    <w:name w:val="Level 2"/>
    <w:basedOn w:val="Normal"/>
    <w:rsid w:val="00373E0D"/>
    <w:pPr>
      <w:widowControl w:val="0"/>
      <w:tabs>
        <w:tab w:val="num" w:pos="360"/>
      </w:tabs>
      <w:suppressAutoHyphens w:val="0"/>
      <w:autoSpaceDE w:val="0"/>
      <w:autoSpaceDN w:val="0"/>
      <w:adjustRightInd w:val="0"/>
      <w:ind w:left="360" w:hanging="360"/>
      <w:jc w:val="left"/>
      <w:outlineLvl w:val="1"/>
    </w:pPr>
    <w:rPr>
      <w:b/>
      <w:bCs/>
      <w:lang w:val="en-GB"/>
    </w:rPr>
  </w:style>
  <w:style w:type="paragraph" w:customStyle="1" w:styleId="StyleHeading122pt">
    <w:name w:val="Style Heading 1 + 22 pt"/>
    <w:basedOn w:val="Heading1"/>
    <w:rsid w:val="00373E0D"/>
    <w:pPr>
      <w:keepNext/>
      <w:keepLines/>
      <w:suppressAutoHyphens w:val="0"/>
      <w:spacing w:before="120" w:after="120"/>
      <w:ind w:left="432" w:hanging="432"/>
    </w:pPr>
    <w:rPr>
      <w:rFonts w:ascii="Times New Roman Bold" w:hAnsi="Times New Roman Bold" w:cs="Times New Roman Bold"/>
      <w:sz w:val="44"/>
      <w:szCs w:val="44"/>
      <w:lang w:val="en-GB"/>
    </w:rPr>
  </w:style>
  <w:style w:type="paragraph" w:customStyle="1" w:styleId="Address">
    <w:name w:val="Address"/>
    <w:rsid w:val="00373E0D"/>
    <w:pPr>
      <w:spacing w:line="271" w:lineRule="auto"/>
      <w:jc w:val="center"/>
    </w:pPr>
    <w:rPr>
      <w:rFonts w:ascii="Arial" w:hAnsi="Arial" w:cs="Arial"/>
      <w:kern w:val="28"/>
      <w:sz w:val="16"/>
      <w:szCs w:val="16"/>
    </w:rPr>
  </w:style>
  <w:style w:type="paragraph" w:customStyle="1" w:styleId="AgreementFirstPara">
    <w:name w:val="AgreementFirstPara"/>
    <w:basedOn w:val="Normal"/>
    <w:rsid w:val="00373E0D"/>
    <w:pPr>
      <w:suppressAutoHyphens w:val="0"/>
      <w:spacing w:line="360" w:lineRule="auto"/>
      <w:jc w:val="left"/>
    </w:pPr>
    <w:rPr>
      <w:rFonts w:eastAsia="SimSun" w:cs="Angsana New"/>
      <w:szCs w:val="20"/>
      <w:lang w:val="en-GB"/>
    </w:rPr>
  </w:style>
  <w:style w:type="paragraph" w:customStyle="1" w:styleId="Head82">
    <w:name w:val="Head 8.2"/>
    <w:basedOn w:val="Normal"/>
    <w:rsid w:val="00373E0D"/>
    <w:pPr>
      <w:spacing w:before="480" w:after="240"/>
      <w:jc w:val="center"/>
    </w:pPr>
    <w:rPr>
      <w:rFonts w:ascii="Times New Roman Bold" w:eastAsia="SimSun" w:hAnsi="Times New Roman Bold"/>
      <w:b/>
      <w:smallCaps/>
      <w:sz w:val="28"/>
      <w:szCs w:val="20"/>
      <w:lang w:val="en-GB"/>
    </w:rPr>
  </w:style>
  <w:style w:type="paragraph" w:customStyle="1" w:styleId="Level1">
    <w:name w:val="Level 1"/>
    <w:basedOn w:val="Normal"/>
    <w:rsid w:val="00373E0D"/>
    <w:pPr>
      <w:widowControl w:val="0"/>
      <w:numPr>
        <w:numId w:val="55"/>
      </w:numPr>
      <w:suppressAutoHyphens w:val="0"/>
      <w:autoSpaceDE w:val="0"/>
      <w:autoSpaceDN w:val="0"/>
      <w:adjustRightInd w:val="0"/>
      <w:ind w:left="864" w:hanging="432"/>
      <w:jc w:val="left"/>
      <w:outlineLvl w:val="0"/>
    </w:pPr>
    <w:rPr>
      <w:rFonts w:ascii="Letter Gothic" w:eastAsia="SimSun" w:hAnsi="Letter Gothic"/>
      <w:lang w:val="en-GB"/>
    </w:rPr>
  </w:style>
  <w:style w:type="paragraph" w:customStyle="1" w:styleId="OmniPage36">
    <w:name w:val="OmniPage #36"/>
    <w:basedOn w:val="Normal"/>
    <w:rsid w:val="00373E0D"/>
    <w:pPr>
      <w:widowControl w:val="0"/>
      <w:suppressAutoHyphens w:val="0"/>
      <w:autoSpaceDE w:val="0"/>
      <w:autoSpaceDN w:val="0"/>
      <w:adjustRightInd w:val="0"/>
      <w:jc w:val="left"/>
    </w:pPr>
    <w:rPr>
      <w:rFonts w:eastAsia="SimSun"/>
      <w:lang w:val="en-GB"/>
    </w:rPr>
  </w:style>
  <w:style w:type="paragraph" w:styleId="List2">
    <w:name w:val="List 2"/>
    <w:basedOn w:val="Normal"/>
    <w:uiPriority w:val="99"/>
    <w:rsid w:val="00373E0D"/>
    <w:pPr>
      <w:suppressAutoHyphens w:val="0"/>
      <w:ind w:left="720" w:hanging="360"/>
      <w:jc w:val="left"/>
    </w:pPr>
    <w:rPr>
      <w:rFonts w:eastAsia="SimSun"/>
      <w:lang w:val="en-GB"/>
    </w:rPr>
  </w:style>
  <w:style w:type="paragraph" w:styleId="List3">
    <w:name w:val="List 3"/>
    <w:basedOn w:val="Normal"/>
    <w:rsid w:val="00373E0D"/>
    <w:pPr>
      <w:suppressAutoHyphens w:val="0"/>
      <w:ind w:left="1080" w:hanging="360"/>
      <w:jc w:val="left"/>
    </w:pPr>
    <w:rPr>
      <w:rFonts w:eastAsia="SimSun"/>
      <w:lang w:val="en-GB"/>
    </w:rPr>
  </w:style>
  <w:style w:type="paragraph" w:styleId="List4">
    <w:name w:val="List 4"/>
    <w:basedOn w:val="Normal"/>
    <w:rsid w:val="00373E0D"/>
    <w:pPr>
      <w:suppressAutoHyphens w:val="0"/>
      <w:ind w:left="1440" w:hanging="360"/>
      <w:jc w:val="left"/>
    </w:pPr>
    <w:rPr>
      <w:rFonts w:eastAsia="SimSun"/>
      <w:lang w:val="en-GB"/>
    </w:rPr>
  </w:style>
  <w:style w:type="paragraph" w:styleId="List5">
    <w:name w:val="List 5"/>
    <w:basedOn w:val="Normal"/>
    <w:rsid w:val="00373E0D"/>
    <w:pPr>
      <w:suppressAutoHyphens w:val="0"/>
      <w:ind w:left="1800" w:hanging="360"/>
      <w:jc w:val="left"/>
    </w:pPr>
    <w:rPr>
      <w:rFonts w:eastAsia="SimSun"/>
      <w:lang w:val="en-GB"/>
    </w:rPr>
  </w:style>
  <w:style w:type="paragraph" w:styleId="ListBullet2">
    <w:name w:val="List Bullet 2"/>
    <w:basedOn w:val="Normal"/>
    <w:autoRedefine/>
    <w:rsid w:val="00373E0D"/>
    <w:pPr>
      <w:numPr>
        <w:numId w:val="56"/>
      </w:numPr>
      <w:suppressAutoHyphens w:val="0"/>
      <w:jc w:val="left"/>
    </w:pPr>
    <w:rPr>
      <w:rFonts w:eastAsia="SimSun"/>
      <w:lang w:val="en-GB"/>
    </w:rPr>
  </w:style>
  <w:style w:type="paragraph" w:styleId="ListContinue">
    <w:name w:val="List Continue"/>
    <w:basedOn w:val="Normal"/>
    <w:rsid w:val="00373E0D"/>
    <w:pPr>
      <w:suppressAutoHyphens w:val="0"/>
      <w:spacing w:after="120"/>
      <w:ind w:left="360"/>
      <w:jc w:val="left"/>
    </w:pPr>
    <w:rPr>
      <w:rFonts w:eastAsia="SimSun"/>
      <w:lang w:val="en-GB"/>
    </w:rPr>
  </w:style>
  <w:style w:type="paragraph" w:customStyle="1" w:styleId="DBNormal">
    <w:name w:val="DB Normal"/>
    <w:basedOn w:val="BodyText"/>
    <w:link w:val="DBNormalChar1"/>
    <w:rsid w:val="00373E0D"/>
    <w:pPr>
      <w:suppressAutoHyphens w:val="0"/>
      <w:spacing w:before="60" w:after="120"/>
      <w:ind w:right="0"/>
      <w:jc w:val="left"/>
    </w:pPr>
    <w:rPr>
      <w:rFonts w:eastAsia="SimSun"/>
      <w:i w:val="0"/>
      <w:iCs w:val="0"/>
      <w:sz w:val="22"/>
      <w:szCs w:val="22"/>
      <w:lang w:val="en-GB"/>
    </w:rPr>
  </w:style>
  <w:style w:type="character" w:customStyle="1" w:styleId="DBNormalChar1">
    <w:name w:val="DB Normal Char1"/>
    <w:link w:val="DBNormal"/>
    <w:rsid w:val="00373E0D"/>
    <w:rPr>
      <w:rFonts w:eastAsia="SimSun"/>
      <w:sz w:val="22"/>
      <w:szCs w:val="22"/>
      <w:lang w:val="en-GB" w:eastAsia="x-none"/>
    </w:rPr>
  </w:style>
  <w:style w:type="paragraph" w:customStyle="1" w:styleId="ListNumber1">
    <w:name w:val="List Number 1"/>
    <w:basedOn w:val="ListNumber"/>
    <w:rsid w:val="00373E0D"/>
    <w:pPr>
      <w:numPr>
        <w:numId w:val="0"/>
      </w:numPr>
      <w:tabs>
        <w:tab w:val="left" w:pos="288"/>
      </w:tabs>
      <w:spacing w:after="60" w:line="240" w:lineRule="auto"/>
      <w:ind w:left="288" w:hanging="288"/>
      <w:contextualSpacing w:val="0"/>
    </w:pPr>
    <w:rPr>
      <w:rFonts w:ascii="Times New Roman" w:eastAsia="SimSun" w:hAnsi="Times New Roman"/>
      <w:szCs w:val="20"/>
    </w:rPr>
  </w:style>
  <w:style w:type="paragraph" w:customStyle="1" w:styleId="ListBullet1">
    <w:name w:val="List Bullet 1"/>
    <w:basedOn w:val="ListBullet"/>
    <w:autoRedefine/>
    <w:rsid w:val="00373E0D"/>
    <w:pPr>
      <w:numPr>
        <w:numId w:val="57"/>
      </w:numPr>
      <w:tabs>
        <w:tab w:val="left" w:pos="288"/>
      </w:tabs>
      <w:spacing w:before="0"/>
    </w:pPr>
    <w:rPr>
      <w:rFonts w:ascii="Times New Roman" w:eastAsia="SimSun" w:hAnsi="Times New Roman"/>
      <w:i w:val="0"/>
      <w:sz w:val="22"/>
      <w:szCs w:val="22"/>
    </w:rPr>
  </w:style>
  <w:style w:type="paragraph" w:customStyle="1" w:styleId="fdHeading1">
    <w:name w:val="fdHeading1"/>
    <w:basedOn w:val="Default"/>
    <w:next w:val="Default"/>
    <w:uiPriority w:val="99"/>
    <w:rsid w:val="00373E0D"/>
    <w:rPr>
      <w:rFonts w:ascii="Arial" w:eastAsia="SimSun" w:hAnsi="Arial" w:cs="Arial"/>
      <w:color w:val="auto"/>
    </w:rPr>
  </w:style>
  <w:style w:type="paragraph" w:customStyle="1" w:styleId="N1">
    <w:name w:val="N1"/>
    <w:basedOn w:val="Normal"/>
    <w:rsid w:val="00373E0D"/>
    <w:pPr>
      <w:suppressAutoHyphens w:val="0"/>
      <w:spacing w:after="240"/>
    </w:pPr>
    <w:rPr>
      <w:rFonts w:ascii="Book Antiqua" w:eastAsia="SimSun" w:hAnsi="Book Antiqua"/>
      <w:kern w:val="2"/>
      <w:sz w:val="20"/>
      <w:szCs w:val="20"/>
      <w:lang w:val="en-GB"/>
    </w:rPr>
  </w:style>
  <w:style w:type="paragraph" w:customStyle="1" w:styleId="a0">
    <w:name w:val="图表名"/>
    <w:basedOn w:val="Normal"/>
    <w:rsid w:val="00373E0D"/>
    <w:pPr>
      <w:widowControl w:val="0"/>
      <w:suppressAutoHyphens w:val="0"/>
      <w:spacing w:beforeLines="100" w:before="100" w:afterLines="100" w:after="100"/>
      <w:jc w:val="center"/>
    </w:pPr>
    <w:rPr>
      <w:rFonts w:ascii="Arial" w:eastAsia="SimSun" w:hAnsi="Arial" w:cs="Arial"/>
      <w:b/>
      <w:kern w:val="2"/>
      <w:sz w:val="22"/>
      <w:lang w:val="en-GB" w:eastAsia="zh-CN"/>
    </w:rPr>
  </w:style>
  <w:style w:type="character" w:styleId="EndnoteReference">
    <w:name w:val="endnote reference"/>
    <w:rsid w:val="00373E0D"/>
    <w:rPr>
      <w:vertAlign w:val="superscript"/>
    </w:rPr>
  </w:style>
  <w:style w:type="paragraph" w:customStyle="1" w:styleId="BodyBold">
    <w:name w:val="Body Bold"/>
    <w:basedOn w:val="BodyText"/>
    <w:rsid w:val="00373E0D"/>
    <w:pPr>
      <w:suppressAutoHyphens w:val="0"/>
      <w:overflowPunct w:val="0"/>
      <w:autoSpaceDE w:val="0"/>
      <w:autoSpaceDN w:val="0"/>
      <w:adjustRightInd w:val="0"/>
      <w:spacing w:after="270" w:line="270" w:lineRule="atLeast"/>
      <w:ind w:right="0"/>
      <w:jc w:val="left"/>
    </w:pPr>
    <w:rPr>
      <w:b/>
      <w:i w:val="0"/>
      <w:iCs w:val="0"/>
      <w:sz w:val="23"/>
      <w:lang w:val="en-GB"/>
    </w:rPr>
  </w:style>
  <w:style w:type="paragraph" w:customStyle="1" w:styleId="ListBulletNoSpace">
    <w:name w:val="List Bullet NoSpace"/>
    <w:basedOn w:val="ListBullet"/>
    <w:rsid w:val="00373E0D"/>
    <w:pPr>
      <w:numPr>
        <w:numId w:val="0"/>
      </w:numPr>
      <w:tabs>
        <w:tab w:val="num" w:pos="360"/>
      </w:tabs>
      <w:overflowPunct w:val="0"/>
      <w:autoSpaceDE w:val="0"/>
      <w:autoSpaceDN w:val="0"/>
      <w:adjustRightInd w:val="0"/>
      <w:spacing w:before="0" w:after="0" w:line="270" w:lineRule="atLeast"/>
      <w:ind w:left="425" w:hanging="425"/>
      <w:jc w:val="left"/>
    </w:pPr>
    <w:rPr>
      <w:rFonts w:ascii="Times New Roman" w:hAnsi="Times New Roman"/>
      <w:i w:val="0"/>
      <w:sz w:val="23"/>
    </w:rPr>
  </w:style>
  <w:style w:type="paragraph" w:customStyle="1" w:styleId="ListHanging">
    <w:name w:val="List Hanging"/>
    <w:basedOn w:val="BodyText"/>
    <w:rsid w:val="00373E0D"/>
    <w:pPr>
      <w:suppressAutoHyphens w:val="0"/>
      <w:overflowPunct w:val="0"/>
      <w:autoSpaceDE w:val="0"/>
      <w:autoSpaceDN w:val="0"/>
      <w:adjustRightInd w:val="0"/>
      <w:spacing w:after="270" w:line="270" w:lineRule="atLeast"/>
      <w:ind w:left="1701" w:right="0" w:hanging="1701"/>
      <w:jc w:val="left"/>
    </w:pPr>
    <w:rPr>
      <w:i w:val="0"/>
      <w:iCs w:val="0"/>
      <w:sz w:val="23"/>
      <w:lang w:val="en-GB"/>
    </w:rPr>
  </w:style>
  <w:style w:type="paragraph" w:customStyle="1" w:styleId="ListHangingNoSpace">
    <w:name w:val="List Hanging NoSpace"/>
    <w:basedOn w:val="ListHanging"/>
    <w:rsid w:val="00373E0D"/>
    <w:pPr>
      <w:spacing w:after="0"/>
    </w:pPr>
  </w:style>
  <w:style w:type="paragraph" w:customStyle="1" w:styleId="BodyTextNoSpace">
    <w:name w:val="Body Text NoSpace"/>
    <w:basedOn w:val="BodyText"/>
    <w:rsid w:val="00373E0D"/>
    <w:pPr>
      <w:suppressAutoHyphens w:val="0"/>
      <w:overflowPunct w:val="0"/>
      <w:autoSpaceDE w:val="0"/>
      <w:autoSpaceDN w:val="0"/>
      <w:adjustRightInd w:val="0"/>
      <w:spacing w:line="270" w:lineRule="atLeast"/>
      <w:ind w:right="0"/>
      <w:jc w:val="left"/>
    </w:pPr>
    <w:rPr>
      <w:i w:val="0"/>
      <w:iCs w:val="0"/>
      <w:sz w:val="23"/>
      <w:lang w:val="en-GB"/>
    </w:rPr>
  </w:style>
  <w:style w:type="paragraph" w:customStyle="1" w:styleId="ListNumberNoSpace">
    <w:name w:val="List Number NoSpace"/>
    <w:basedOn w:val="ListNumber"/>
    <w:rsid w:val="00373E0D"/>
    <w:pPr>
      <w:numPr>
        <w:numId w:val="45"/>
      </w:numPr>
      <w:overflowPunct w:val="0"/>
      <w:autoSpaceDE w:val="0"/>
      <w:autoSpaceDN w:val="0"/>
      <w:adjustRightInd w:val="0"/>
      <w:spacing w:after="0" w:line="270" w:lineRule="atLeast"/>
      <w:ind w:left="425" w:hanging="425"/>
      <w:contextualSpacing w:val="0"/>
    </w:pPr>
    <w:rPr>
      <w:rFonts w:ascii="Times New Roman" w:eastAsia="Times New Roman" w:hAnsi="Times New Roman"/>
      <w:sz w:val="23"/>
      <w:szCs w:val="20"/>
      <w:lang w:val="en-GB"/>
    </w:rPr>
  </w:style>
  <w:style w:type="paragraph" w:customStyle="1" w:styleId="heading20">
    <w:name w:val="heading2"/>
    <w:basedOn w:val="Normal"/>
    <w:rsid w:val="00373E0D"/>
    <w:pPr>
      <w:suppressAutoHyphens w:val="0"/>
      <w:overflowPunct w:val="0"/>
      <w:autoSpaceDE w:val="0"/>
      <w:autoSpaceDN w:val="0"/>
      <w:adjustRightInd w:val="0"/>
      <w:ind w:left="720"/>
    </w:pPr>
    <w:rPr>
      <w:b/>
      <w:szCs w:val="20"/>
    </w:rPr>
  </w:style>
  <w:style w:type="paragraph" w:customStyle="1" w:styleId="Par">
    <w:name w:val="Par"/>
    <w:basedOn w:val="Normal"/>
    <w:rsid w:val="00373E0D"/>
    <w:pPr>
      <w:tabs>
        <w:tab w:val="left" w:pos="1872"/>
      </w:tabs>
      <w:suppressAutoHyphens w:val="0"/>
      <w:overflowPunct w:val="0"/>
      <w:autoSpaceDE w:val="0"/>
      <w:autoSpaceDN w:val="0"/>
      <w:adjustRightInd w:val="0"/>
      <w:ind w:left="1440" w:hanging="1440"/>
    </w:pPr>
    <w:rPr>
      <w:sz w:val="22"/>
      <w:szCs w:val="20"/>
    </w:rPr>
  </w:style>
  <w:style w:type="paragraph" w:customStyle="1" w:styleId="Par1">
    <w:name w:val="Par1"/>
    <w:basedOn w:val="Par"/>
    <w:rsid w:val="00373E0D"/>
    <w:pPr>
      <w:ind w:left="2160" w:hanging="720"/>
    </w:pPr>
  </w:style>
  <w:style w:type="paragraph" w:customStyle="1" w:styleId="Heading21">
    <w:name w:val="Heading21"/>
    <w:basedOn w:val="Normal"/>
    <w:rsid w:val="00373E0D"/>
    <w:pPr>
      <w:suppressAutoHyphens w:val="0"/>
      <w:overflowPunct w:val="0"/>
      <w:autoSpaceDE w:val="0"/>
      <w:autoSpaceDN w:val="0"/>
      <w:adjustRightInd w:val="0"/>
      <w:ind w:left="720"/>
      <w:jc w:val="left"/>
    </w:pPr>
    <w:rPr>
      <w:b/>
      <w:szCs w:val="20"/>
    </w:rPr>
  </w:style>
  <w:style w:type="character" w:customStyle="1" w:styleId="HeaderTitle">
    <w:name w:val="HeaderTitle"/>
    <w:rsid w:val="00373E0D"/>
    <w:rPr>
      <w:rFonts w:ascii="DaneHelveticaNeue" w:hAnsi="DaneHelveticaNeue" w:hint="default"/>
      <w:sz w:val="16"/>
    </w:rPr>
  </w:style>
  <w:style w:type="paragraph" w:customStyle="1" w:styleId="1">
    <w:name w:val="正文文本缩进1"/>
    <w:basedOn w:val="Normal"/>
    <w:rsid w:val="00373E0D"/>
    <w:pPr>
      <w:widowControl w:val="0"/>
      <w:suppressAutoHyphens w:val="0"/>
      <w:autoSpaceDE w:val="0"/>
      <w:autoSpaceDN w:val="0"/>
      <w:spacing w:before="40" w:after="120"/>
      <w:ind w:leftChars="200" w:left="420" w:hanging="720"/>
    </w:pPr>
    <w:rPr>
      <w:rFonts w:eastAsia="SimSun"/>
      <w:szCs w:val="21"/>
    </w:rPr>
  </w:style>
  <w:style w:type="paragraph" w:customStyle="1" w:styleId="URSNormalBodyText">
    <w:name w:val="URS Normal Body Text"/>
    <w:basedOn w:val="Normal"/>
    <w:link w:val="URSNormalBodyTextChar"/>
    <w:rsid w:val="00373E0D"/>
    <w:pPr>
      <w:suppressAutoHyphens w:val="0"/>
      <w:spacing w:before="200"/>
      <w:ind w:left="1276"/>
      <w:jc w:val="left"/>
    </w:pPr>
    <w:rPr>
      <w:rFonts w:ascii="Arial" w:hAnsi="Arial"/>
      <w:szCs w:val="20"/>
      <w:lang w:val="x-none" w:eastAsia="x-none"/>
    </w:rPr>
  </w:style>
  <w:style w:type="character" w:customStyle="1" w:styleId="URSNormalBodyTextChar">
    <w:name w:val="URS Normal Body Text Char"/>
    <w:link w:val="URSNormalBodyText"/>
    <w:locked/>
    <w:rsid w:val="00373E0D"/>
    <w:rPr>
      <w:rFonts w:ascii="Arial" w:hAnsi="Arial"/>
      <w:sz w:val="24"/>
      <w:lang w:val="x-none" w:eastAsia="x-none"/>
    </w:rPr>
  </w:style>
  <w:style w:type="paragraph" w:customStyle="1" w:styleId="SectionVIIHeader2">
    <w:name w:val="Section VII Header2"/>
    <w:basedOn w:val="Heading1"/>
    <w:uiPriority w:val="99"/>
    <w:rsid w:val="00373E0D"/>
    <w:pPr>
      <w:keepNext/>
      <w:tabs>
        <w:tab w:val="left" w:pos="360"/>
      </w:tabs>
      <w:suppressAutoHyphens w:val="0"/>
      <w:overflowPunct w:val="0"/>
      <w:autoSpaceDE w:val="0"/>
      <w:autoSpaceDN w:val="0"/>
      <w:adjustRightInd w:val="0"/>
      <w:spacing w:after="200"/>
      <w:ind w:left="360" w:hanging="360"/>
      <w:textAlignment w:val="baseline"/>
      <w:outlineLvl w:val="9"/>
    </w:pPr>
    <w:rPr>
      <w:rFonts w:ascii="Cambria" w:hAnsi="Cambria"/>
      <w:kern w:val="32"/>
      <w:sz w:val="32"/>
      <w:szCs w:val="32"/>
    </w:rPr>
  </w:style>
  <w:style w:type="character" w:styleId="FollowedHyperlink">
    <w:name w:val="FollowedHyperlink"/>
    <w:uiPriority w:val="99"/>
    <w:unhideWhenUsed/>
    <w:rsid w:val="00373E0D"/>
    <w:rPr>
      <w:color w:val="800080"/>
      <w:u w:val="single"/>
    </w:rPr>
  </w:style>
  <w:style w:type="paragraph" w:customStyle="1" w:styleId="font5">
    <w:name w:val="font5"/>
    <w:basedOn w:val="Normal"/>
    <w:rsid w:val="00373E0D"/>
    <w:pPr>
      <w:suppressAutoHyphens w:val="0"/>
      <w:spacing w:before="100" w:beforeAutospacing="1" w:after="100" w:afterAutospacing="1"/>
      <w:jc w:val="left"/>
    </w:pPr>
    <w:rPr>
      <w:rFonts w:ascii="Arial Narrow" w:hAnsi="Arial Narrow"/>
    </w:rPr>
  </w:style>
  <w:style w:type="paragraph" w:customStyle="1" w:styleId="font6">
    <w:name w:val="font6"/>
    <w:basedOn w:val="Normal"/>
    <w:rsid w:val="00373E0D"/>
    <w:pPr>
      <w:suppressAutoHyphens w:val="0"/>
      <w:spacing w:before="100" w:beforeAutospacing="1" w:after="100" w:afterAutospacing="1"/>
      <w:jc w:val="left"/>
    </w:pPr>
    <w:rPr>
      <w:rFonts w:ascii="Arial Narrow" w:hAnsi="Arial Narrow"/>
      <w:b/>
      <w:bCs/>
    </w:rPr>
  </w:style>
  <w:style w:type="paragraph" w:customStyle="1" w:styleId="font7">
    <w:name w:val="font7"/>
    <w:basedOn w:val="Normal"/>
    <w:rsid w:val="00373E0D"/>
    <w:pPr>
      <w:suppressAutoHyphens w:val="0"/>
      <w:spacing w:before="100" w:beforeAutospacing="1" w:after="100" w:afterAutospacing="1"/>
      <w:jc w:val="left"/>
    </w:pPr>
    <w:rPr>
      <w:rFonts w:ascii="Arial Narrow" w:hAnsi="Arial Narrow"/>
    </w:rPr>
  </w:style>
  <w:style w:type="paragraph" w:customStyle="1" w:styleId="xl85">
    <w:name w:val="xl85"/>
    <w:basedOn w:val="Normal"/>
    <w:rsid w:val="00373E0D"/>
    <w:pPr>
      <w:suppressAutoHyphens w:val="0"/>
      <w:spacing w:before="100" w:beforeAutospacing="1" w:after="100" w:afterAutospacing="1"/>
      <w:jc w:val="left"/>
    </w:pPr>
    <w:rPr>
      <w:b/>
      <w:bCs/>
    </w:rPr>
  </w:style>
  <w:style w:type="paragraph" w:customStyle="1" w:styleId="xl86">
    <w:name w:val="xl86"/>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rPr>
  </w:style>
  <w:style w:type="paragraph" w:customStyle="1" w:styleId="xl87">
    <w:name w:val="xl87"/>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rPr>
  </w:style>
  <w:style w:type="paragraph" w:customStyle="1" w:styleId="xl88">
    <w:name w:val="xl88"/>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rPr>
  </w:style>
  <w:style w:type="paragraph" w:customStyle="1" w:styleId="xl89">
    <w:name w:val="xl89"/>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90">
    <w:name w:val="xl90"/>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rPr>
  </w:style>
  <w:style w:type="paragraph" w:customStyle="1" w:styleId="xl91">
    <w:name w:val="xl91"/>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rPr>
  </w:style>
  <w:style w:type="paragraph" w:customStyle="1" w:styleId="xl92">
    <w:name w:val="xl92"/>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b/>
      <w:bCs/>
    </w:rPr>
  </w:style>
  <w:style w:type="paragraph" w:customStyle="1" w:styleId="xl93">
    <w:name w:val="xl93"/>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b/>
      <w:bCs/>
    </w:rPr>
  </w:style>
  <w:style w:type="paragraph" w:customStyle="1" w:styleId="xl94">
    <w:name w:val="xl94"/>
    <w:basedOn w:val="Normal"/>
    <w:rsid w:val="00373E0D"/>
    <w:pPr>
      <w:suppressAutoHyphens w:val="0"/>
      <w:spacing w:before="100" w:beforeAutospacing="1" w:after="100" w:afterAutospacing="1"/>
      <w:jc w:val="left"/>
    </w:pPr>
  </w:style>
  <w:style w:type="paragraph" w:customStyle="1" w:styleId="xl95">
    <w:name w:val="xl95"/>
    <w:basedOn w:val="Normal"/>
    <w:rsid w:val="00373E0D"/>
    <w:pPr>
      <w:suppressAutoHyphens w:val="0"/>
      <w:spacing w:before="100" w:beforeAutospacing="1" w:after="100" w:afterAutospacing="1"/>
      <w:jc w:val="left"/>
    </w:pPr>
  </w:style>
  <w:style w:type="paragraph" w:customStyle="1" w:styleId="xl96">
    <w:name w:val="xl96"/>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b/>
      <w:bCs/>
    </w:rPr>
  </w:style>
  <w:style w:type="paragraph" w:customStyle="1" w:styleId="xl97">
    <w:name w:val="xl97"/>
    <w:basedOn w:val="Normal"/>
    <w:rsid w:val="00373E0D"/>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rPr>
  </w:style>
  <w:style w:type="paragraph" w:customStyle="1" w:styleId="xl98">
    <w:name w:val="xl98"/>
    <w:basedOn w:val="Normal"/>
    <w:rsid w:val="00373E0D"/>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rPr>
  </w:style>
  <w:style w:type="paragraph" w:customStyle="1" w:styleId="xl99">
    <w:name w:val="xl99"/>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rPr>
  </w:style>
  <w:style w:type="paragraph" w:customStyle="1" w:styleId="xl100">
    <w:name w:val="xl100"/>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u w:val="single"/>
    </w:rPr>
  </w:style>
  <w:style w:type="paragraph" w:customStyle="1" w:styleId="xl101">
    <w:name w:val="xl101"/>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02">
    <w:name w:val="xl102"/>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03">
    <w:name w:val="xl103"/>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rPr>
  </w:style>
  <w:style w:type="paragraph" w:customStyle="1" w:styleId="xl104">
    <w:name w:val="xl104"/>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u w:val="single"/>
    </w:rPr>
  </w:style>
  <w:style w:type="paragraph" w:customStyle="1" w:styleId="xl105">
    <w:name w:val="xl105"/>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u w:val="single"/>
    </w:rPr>
  </w:style>
  <w:style w:type="paragraph" w:customStyle="1" w:styleId="xl106">
    <w:name w:val="xl106"/>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rPr>
  </w:style>
  <w:style w:type="paragraph" w:customStyle="1" w:styleId="xl107">
    <w:name w:val="xl107"/>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b/>
      <w:bCs/>
      <w:u w:val="single"/>
    </w:rPr>
  </w:style>
  <w:style w:type="paragraph" w:customStyle="1" w:styleId="xl108">
    <w:name w:val="xl108"/>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b/>
      <w:bCs/>
    </w:rPr>
  </w:style>
  <w:style w:type="paragraph" w:customStyle="1" w:styleId="xl109">
    <w:name w:val="xl109"/>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b/>
      <w:bCs/>
    </w:rPr>
  </w:style>
  <w:style w:type="paragraph" w:customStyle="1" w:styleId="xl110">
    <w:name w:val="xl110"/>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rPr>
  </w:style>
  <w:style w:type="paragraph" w:customStyle="1" w:styleId="xl111">
    <w:name w:val="xl111"/>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12">
    <w:name w:val="xl112"/>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13">
    <w:name w:val="xl113"/>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Arial Narrow" w:hAnsi="Arial Narrow"/>
    </w:rPr>
  </w:style>
  <w:style w:type="paragraph" w:customStyle="1" w:styleId="xl114">
    <w:name w:val="xl114"/>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rPr>
  </w:style>
  <w:style w:type="paragraph" w:customStyle="1" w:styleId="xl115">
    <w:name w:val="xl115"/>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rPr>
  </w:style>
  <w:style w:type="paragraph" w:customStyle="1" w:styleId="xl116">
    <w:name w:val="xl116"/>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17">
    <w:name w:val="xl117"/>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u w:val="single"/>
    </w:rPr>
  </w:style>
  <w:style w:type="paragraph" w:customStyle="1" w:styleId="xl118">
    <w:name w:val="xl118"/>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Narrow" w:hAnsi="Arial Narrow"/>
      <w:b/>
      <w:bCs/>
    </w:rPr>
  </w:style>
  <w:style w:type="paragraph" w:customStyle="1" w:styleId="xl119">
    <w:name w:val="xl119"/>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20">
    <w:name w:val="xl120"/>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rPr>
  </w:style>
  <w:style w:type="paragraph" w:customStyle="1" w:styleId="xl121">
    <w:name w:val="xl121"/>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22">
    <w:name w:val="xl122"/>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Arial Narrow" w:hAnsi="Arial Narrow"/>
      <w:b/>
      <w:bCs/>
      <w:u w:val="single"/>
    </w:rPr>
  </w:style>
  <w:style w:type="paragraph" w:customStyle="1" w:styleId="xl123">
    <w:name w:val="xl123"/>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rPr>
  </w:style>
  <w:style w:type="paragraph" w:customStyle="1" w:styleId="xl124">
    <w:name w:val="xl124"/>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rPr>
  </w:style>
  <w:style w:type="paragraph" w:customStyle="1" w:styleId="xl125">
    <w:name w:val="xl125"/>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rPr>
  </w:style>
  <w:style w:type="paragraph" w:customStyle="1" w:styleId="xl126">
    <w:name w:val="xl126"/>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b/>
      <w:bCs/>
    </w:rPr>
  </w:style>
  <w:style w:type="paragraph" w:customStyle="1" w:styleId="xl127">
    <w:name w:val="xl127"/>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rPr>
  </w:style>
  <w:style w:type="paragraph" w:customStyle="1" w:styleId="xl128">
    <w:name w:val="xl128"/>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Narrow" w:hAnsi="Arial Narrow"/>
    </w:rPr>
  </w:style>
  <w:style w:type="paragraph" w:customStyle="1" w:styleId="xl129">
    <w:name w:val="xl129"/>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rPr>
  </w:style>
  <w:style w:type="paragraph" w:customStyle="1" w:styleId="xl130">
    <w:name w:val="xl130"/>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b/>
      <w:bCs/>
    </w:rPr>
  </w:style>
  <w:style w:type="paragraph" w:customStyle="1" w:styleId="xl131">
    <w:name w:val="xl131"/>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rPr>
  </w:style>
  <w:style w:type="paragraph" w:customStyle="1" w:styleId="xl132">
    <w:name w:val="xl132"/>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b/>
      <w:bCs/>
    </w:rPr>
  </w:style>
  <w:style w:type="paragraph" w:customStyle="1" w:styleId="xl133">
    <w:name w:val="xl133"/>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rPr>
  </w:style>
  <w:style w:type="paragraph" w:customStyle="1" w:styleId="xl134">
    <w:name w:val="xl134"/>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rPr>
  </w:style>
  <w:style w:type="paragraph" w:customStyle="1" w:styleId="xl135">
    <w:name w:val="xl135"/>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rPr>
  </w:style>
  <w:style w:type="paragraph" w:customStyle="1" w:styleId="xl136">
    <w:name w:val="xl136"/>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rPr>
  </w:style>
  <w:style w:type="paragraph" w:customStyle="1" w:styleId="xl137">
    <w:name w:val="xl137"/>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b/>
      <w:bCs/>
    </w:rPr>
  </w:style>
  <w:style w:type="paragraph" w:customStyle="1" w:styleId="xl138">
    <w:name w:val="xl138"/>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b/>
      <w:bCs/>
    </w:rPr>
  </w:style>
  <w:style w:type="paragraph" w:customStyle="1" w:styleId="xl139">
    <w:name w:val="xl139"/>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b/>
      <w:bCs/>
      <w:u w:val="single"/>
    </w:rPr>
  </w:style>
  <w:style w:type="paragraph" w:customStyle="1" w:styleId="xl140">
    <w:name w:val="xl140"/>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b/>
      <w:bCs/>
    </w:rPr>
  </w:style>
  <w:style w:type="paragraph" w:customStyle="1" w:styleId="xl141">
    <w:name w:val="xl141"/>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hAnsi="Arial Narrow"/>
    </w:rPr>
  </w:style>
  <w:style w:type="paragraph" w:customStyle="1" w:styleId="xl142">
    <w:name w:val="xl142"/>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Narrow" w:hAnsi="Arial Narrow"/>
    </w:rPr>
  </w:style>
  <w:style w:type="paragraph" w:customStyle="1" w:styleId="xl144">
    <w:name w:val="xl144"/>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b/>
      <w:bCs/>
    </w:rPr>
  </w:style>
  <w:style w:type="paragraph" w:customStyle="1" w:styleId="xl145">
    <w:name w:val="xl145"/>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rPr>
  </w:style>
  <w:style w:type="paragraph" w:customStyle="1" w:styleId="xl146">
    <w:name w:val="xl146"/>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rPr>
  </w:style>
  <w:style w:type="paragraph" w:customStyle="1" w:styleId="xl147">
    <w:name w:val="xl147"/>
    <w:basedOn w:val="Normal"/>
    <w:rsid w:val="00373E0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b/>
      <w:bCs/>
    </w:rPr>
  </w:style>
  <w:style w:type="paragraph" w:customStyle="1" w:styleId="xl148">
    <w:name w:val="xl148"/>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b/>
      <w:bCs/>
      <w:sz w:val="28"/>
      <w:szCs w:val="28"/>
      <w:u w:val="single"/>
    </w:rPr>
  </w:style>
  <w:style w:type="paragraph" w:customStyle="1" w:styleId="xl149">
    <w:name w:val="xl149"/>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rPr>
  </w:style>
  <w:style w:type="paragraph" w:customStyle="1" w:styleId="xl150">
    <w:name w:val="xl150"/>
    <w:basedOn w:val="Normal"/>
    <w:rsid w:val="00373E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b/>
      <w:bCs/>
    </w:rPr>
  </w:style>
  <w:style w:type="numbering" w:customStyle="1" w:styleId="NoList2">
    <w:name w:val="No List2"/>
    <w:next w:val="NoList"/>
    <w:uiPriority w:val="99"/>
    <w:semiHidden/>
    <w:unhideWhenUsed/>
    <w:rsid w:val="00373E0D"/>
  </w:style>
  <w:style w:type="character" w:customStyle="1" w:styleId="fnChar2">
    <w:name w:val="fn Char2"/>
    <w:aliases w:val="ADB Char2,single space Char1,footnote text Char Char1,fn Char Char1,ADB Char Char1,single space Char Char Char1,Fußnotentextf Char1"/>
    <w:semiHidden/>
    <w:rsid w:val="00373E0D"/>
    <w:rPr>
      <w:rFonts w:ascii="Times New Roman" w:eastAsia="Times New Roman" w:hAnsi="Times New Roman" w:cs="Times New Roman"/>
      <w:sz w:val="20"/>
      <w:szCs w:val="20"/>
      <w:lang w:val="x-none" w:eastAsia="x-none"/>
    </w:rPr>
  </w:style>
  <w:style w:type="paragraph" w:customStyle="1" w:styleId="TOCNumber1">
    <w:name w:val="TOC Number1"/>
    <w:basedOn w:val="Heading4"/>
    <w:uiPriority w:val="99"/>
    <w:rsid w:val="00373E0D"/>
    <w:pPr>
      <w:keepNext w:val="0"/>
      <w:tabs>
        <w:tab w:val="left" w:pos="450"/>
      </w:tabs>
      <w:suppressAutoHyphens w:val="0"/>
      <w:overflowPunct w:val="0"/>
      <w:autoSpaceDE w:val="0"/>
      <w:autoSpaceDN w:val="0"/>
      <w:adjustRightInd w:val="0"/>
      <w:ind w:right="0"/>
      <w:jc w:val="left"/>
      <w:textAlignment w:val="baseline"/>
      <w:outlineLvl w:val="9"/>
    </w:pPr>
    <w:rPr>
      <w:b w:val="0"/>
      <w:bCs w:val="0"/>
      <w:sz w:val="12"/>
      <w:szCs w:val="12"/>
    </w:rPr>
  </w:style>
  <w:style w:type="paragraph" w:customStyle="1" w:styleId="Part1">
    <w:name w:val="Part 1"/>
    <w:aliases w:val="2,3 Header 4"/>
    <w:basedOn w:val="Normal"/>
    <w:uiPriority w:val="99"/>
    <w:rsid w:val="00373E0D"/>
    <w:pPr>
      <w:suppressAutoHyphens w:val="0"/>
      <w:overflowPunct w:val="0"/>
      <w:autoSpaceDE w:val="0"/>
      <w:autoSpaceDN w:val="0"/>
      <w:adjustRightInd w:val="0"/>
      <w:spacing w:before="240" w:after="240"/>
      <w:jc w:val="center"/>
      <w:textAlignment w:val="baseline"/>
    </w:pPr>
    <w:rPr>
      <w:b/>
      <w:bCs/>
      <w:sz w:val="48"/>
      <w:szCs w:val="48"/>
      <w:lang w:eastAsia="en-GB"/>
    </w:rPr>
  </w:style>
  <w:style w:type="paragraph" w:customStyle="1" w:styleId="BlockQuotation">
    <w:name w:val="Block Quotation"/>
    <w:basedOn w:val="Normal"/>
    <w:uiPriority w:val="99"/>
    <w:rsid w:val="00373E0D"/>
    <w:pPr>
      <w:suppressAutoHyphens w:val="0"/>
      <w:overflowPunct w:val="0"/>
      <w:autoSpaceDE w:val="0"/>
      <w:autoSpaceDN w:val="0"/>
      <w:adjustRightInd w:val="0"/>
      <w:ind w:left="855" w:right="-72" w:hanging="315"/>
      <w:textAlignment w:val="baseline"/>
    </w:pPr>
    <w:rPr>
      <w:lang w:val="en-GB" w:eastAsia="en-GB"/>
    </w:rPr>
  </w:style>
  <w:style w:type="paragraph" w:styleId="TableofFigures">
    <w:name w:val="table of figures"/>
    <w:basedOn w:val="Normal"/>
    <w:next w:val="Normal"/>
    <w:uiPriority w:val="99"/>
    <w:rsid w:val="00373E0D"/>
    <w:pPr>
      <w:suppressAutoHyphens w:val="0"/>
      <w:overflowPunct w:val="0"/>
      <w:autoSpaceDE w:val="0"/>
      <w:autoSpaceDN w:val="0"/>
      <w:adjustRightInd w:val="0"/>
      <w:ind w:left="480" w:hanging="480"/>
      <w:textAlignment w:val="baseline"/>
    </w:pPr>
    <w:rPr>
      <w:lang w:val="en-GB" w:eastAsia="en-GB"/>
    </w:rPr>
  </w:style>
  <w:style w:type="paragraph" w:customStyle="1" w:styleId="2AutoList1">
    <w:name w:val="2AutoList1"/>
    <w:basedOn w:val="Normal"/>
    <w:uiPriority w:val="99"/>
    <w:rsid w:val="00373E0D"/>
    <w:pPr>
      <w:tabs>
        <w:tab w:val="left" w:pos="504"/>
      </w:tabs>
      <w:suppressAutoHyphens w:val="0"/>
      <w:overflowPunct w:val="0"/>
      <w:autoSpaceDE w:val="0"/>
      <w:autoSpaceDN w:val="0"/>
      <w:adjustRightInd w:val="0"/>
      <w:ind w:left="504" w:hanging="504"/>
      <w:textAlignment w:val="baseline"/>
    </w:pPr>
    <w:rPr>
      <w:lang w:val="en-GB" w:eastAsia="en-GB"/>
    </w:rPr>
  </w:style>
  <w:style w:type="paragraph" w:customStyle="1" w:styleId="outlinebullet">
    <w:name w:val="outlinebullet"/>
    <w:basedOn w:val="Normal"/>
    <w:uiPriority w:val="99"/>
    <w:rsid w:val="00373E0D"/>
    <w:pPr>
      <w:tabs>
        <w:tab w:val="left" w:pos="720"/>
        <w:tab w:val="left" w:pos="1440"/>
      </w:tabs>
      <w:suppressAutoHyphens w:val="0"/>
      <w:overflowPunct w:val="0"/>
      <w:autoSpaceDE w:val="0"/>
      <w:autoSpaceDN w:val="0"/>
      <w:adjustRightInd w:val="0"/>
      <w:spacing w:before="120"/>
      <w:ind w:left="1440" w:hanging="450"/>
      <w:jc w:val="left"/>
      <w:textAlignment w:val="baseline"/>
    </w:pPr>
    <w:rPr>
      <w:lang w:eastAsia="en-GB"/>
    </w:rPr>
  </w:style>
  <w:style w:type="paragraph" w:customStyle="1" w:styleId="Outline1">
    <w:name w:val="Outline1"/>
    <w:basedOn w:val="Outline"/>
    <w:next w:val="Outline2"/>
    <w:uiPriority w:val="99"/>
    <w:rsid w:val="00373E0D"/>
    <w:pPr>
      <w:keepNext/>
      <w:tabs>
        <w:tab w:val="left" w:pos="360"/>
        <w:tab w:val="left" w:pos="720"/>
      </w:tabs>
      <w:overflowPunct w:val="0"/>
      <w:autoSpaceDE w:val="0"/>
      <w:autoSpaceDN w:val="0"/>
      <w:adjustRightInd w:val="0"/>
      <w:ind w:left="360" w:hanging="360"/>
      <w:textAlignment w:val="baseline"/>
    </w:pPr>
    <w:rPr>
      <w:szCs w:val="24"/>
      <w:lang w:eastAsia="en-GB"/>
    </w:rPr>
  </w:style>
  <w:style w:type="paragraph" w:customStyle="1" w:styleId="Outline2">
    <w:name w:val="Outline2"/>
    <w:basedOn w:val="Normal"/>
    <w:uiPriority w:val="99"/>
    <w:rsid w:val="00373E0D"/>
    <w:pPr>
      <w:tabs>
        <w:tab w:val="left" w:pos="360"/>
        <w:tab w:val="left" w:pos="720"/>
        <w:tab w:val="left" w:pos="864"/>
      </w:tabs>
      <w:suppressAutoHyphens w:val="0"/>
      <w:overflowPunct w:val="0"/>
      <w:autoSpaceDE w:val="0"/>
      <w:autoSpaceDN w:val="0"/>
      <w:adjustRightInd w:val="0"/>
      <w:spacing w:before="240"/>
      <w:ind w:left="864" w:hanging="504"/>
      <w:jc w:val="left"/>
      <w:textAlignment w:val="baseline"/>
    </w:pPr>
    <w:rPr>
      <w:kern w:val="28"/>
      <w:lang w:eastAsia="en-GB"/>
    </w:rPr>
  </w:style>
  <w:style w:type="paragraph" w:customStyle="1" w:styleId="Outline3">
    <w:name w:val="Outline3"/>
    <w:basedOn w:val="Normal"/>
    <w:uiPriority w:val="99"/>
    <w:rsid w:val="00373E0D"/>
    <w:pPr>
      <w:tabs>
        <w:tab w:val="left" w:pos="1368"/>
      </w:tabs>
      <w:suppressAutoHyphens w:val="0"/>
      <w:overflowPunct w:val="0"/>
      <w:autoSpaceDE w:val="0"/>
      <w:autoSpaceDN w:val="0"/>
      <w:adjustRightInd w:val="0"/>
      <w:spacing w:before="240"/>
      <w:ind w:left="1368" w:hanging="504"/>
      <w:jc w:val="left"/>
      <w:textAlignment w:val="baseline"/>
    </w:pPr>
    <w:rPr>
      <w:kern w:val="28"/>
      <w:lang w:eastAsia="en-GB"/>
    </w:rPr>
  </w:style>
  <w:style w:type="table" w:customStyle="1" w:styleId="TableGrid2">
    <w:name w:val="Table Grid2"/>
    <w:basedOn w:val="TableNormal"/>
    <w:next w:val="TableGrid"/>
    <w:uiPriority w:val="39"/>
    <w:rsid w:val="00373E0D"/>
    <w:pPr>
      <w:overflowPunct w:val="0"/>
      <w:autoSpaceDE w:val="0"/>
      <w:autoSpaceDN w:val="0"/>
      <w:adjustRightInd w:val="0"/>
      <w:textAlignment w:val="baseline"/>
    </w:pPr>
    <w:rPr>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ankNormalItalic">
    <w:name w:val="Style BankNormal + Italic"/>
    <w:basedOn w:val="Normal"/>
    <w:link w:val="StyleBankNormalItalicChar1"/>
    <w:uiPriority w:val="99"/>
    <w:rsid w:val="00373E0D"/>
    <w:pPr>
      <w:suppressAutoHyphens w:val="0"/>
      <w:overflowPunct w:val="0"/>
      <w:autoSpaceDE w:val="0"/>
      <w:autoSpaceDN w:val="0"/>
      <w:adjustRightInd w:val="0"/>
      <w:jc w:val="left"/>
      <w:textAlignment w:val="baseline"/>
    </w:pPr>
    <w:rPr>
      <w:i/>
      <w:iCs/>
      <w:sz w:val="22"/>
      <w:szCs w:val="22"/>
      <w:lang w:eastAsia="en-GB"/>
    </w:rPr>
  </w:style>
  <w:style w:type="paragraph" w:customStyle="1" w:styleId="RightPar10">
    <w:name w:val="Right Par[1]"/>
    <w:uiPriority w:val="99"/>
    <w:rsid w:val="00373E0D"/>
    <w:pPr>
      <w:tabs>
        <w:tab w:val="left" w:pos="-720"/>
        <w:tab w:val="left" w:pos="0"/>
        <w:tab w:val="decimal" w:pos="720"/>
      </w:tabs>
      <w:suppressAutoHyphens/>
      <w:ind w:firstLine="720"/>
    </w:pPr>
    <w:rPr>
      <w:rFonts w:ascii="CG Times" w:hAnsi="CG Times" w:cs="CG Times"/>
      <w:b/>
      <w:bCs/>
      <w:i/>
      <w:iCs/>
      <w:sz w:val="24"/>
      <w:szCs w:val="24"/>
    </w:rPr>
  </w:style>
  <w:style w:type="paragraph" w:customStyle="1" w:styleId="S1ClauseHead">
    <w:name w:val="S1ClauseHead"/>
    <w:basedOn w:val="Normal"/>
    <w:next w:val="Normal"/>
    <w:rsid w:val="00373E0D"/>
    <w:pPr>
      <w:numPr>
        <w:numId w:val="58"/>
      </w:numPr>
      <w:tabs>
        <w:tab w:val="left" w:pos="1701"/>
        <w:tab w:val="left" w:pos="2268"/>
        <w:tab w:val="left" w:pos="13041"/>
      </w:tabs>
      <w:suppressAutoHyphens w:val="0"/>
      <w:spacing w:before="60" w:after="60"/>
      <w:jc w:val="left"/>
    </w:pPr>
    <w:rPr>
      <w:rFonts w:ascii="Times New Roman Bold" w:hAnsi="Times New Roman Bold"/>
      <w:b/>
    </w:rPr>
  </w:style>
  <w:style w:type="paragraph" w:customStyle="1" w:styleId="S1SubClText">
    <w:name w:val="S1SubClText"/>
    <w:basedOn w:val="Normal"/>
    <w:next w:val="Normal"/>
    <w:rsid w:val="00373E0D"/>
    <w:pPr>
      <w:numPr>
        <w:ilvl w:val="1"/>
        <w:numId w:val="58"/>
      </w:numPr>
      <w:tabs>
        <w:tab w:val="left" w:pos="1701"/>
      </w:tabs>
      <w:suppressAutoHyphens w:val="0"/>
      <w:spacing w:before="60" w:after="60"/>
      <w:jc w:val="left"/>
    </w:pPr>
    <w:rPr>
      <w:sz w:val="22"/>
      <w:szCs w:val="22"/>
    </w:rPr>
  </w:style>
  <w:style w:type="paragraph" w:customStyle="1" w:styleId="S1-aText">
    <w:name w:val="S1-a)Text"/>
    <w:basedOn w:val="Normal"/>
    <w:next w:val="Normal"/>
    <w:rsid w:val="00373E0D"/>
    <w:pPr>
      <w:numPr>
        <w:ilvl w:val="2"/>
        <w:numId w:val="58"/>
      </w:numPr>
      <w:suppressAutoHyphens w:val="0"/>
      <w:jc w:val="left"/>
    </w:pPr>
    <w:rPr>
      <w:sz w:val="22"/>
      <w:szCs w:val="22"/>
    </w:rPr>
  </w:style>
  <w:style w:type="paragraph" w:customStyle="1" w:styleId="S1-iText">
    <w:name w:val="S1-i)Text"/>
    <w:basedOn w:val="Normal"/>
    <w:next w:val="Normal"/>
    <w:rsid w:val="00373E0D"/>
    <w:pPr>
      <w:numPr>
        <w:ilvl w:val="3"/>
        <w:numId w:val="58"/>
      </w:numPr>
      <w:suppressAutoHyphens w:val="0"/>
      <w:spacing w:before="60" w:after="60"/>
      <w:jc w:val="left"/>
    </w:pPr>
    <w:rPr>
      <w:sz w:val="22"/>
      <w:szCs w:val="22"/>
    </w:rPr>
  </w:style>
  <w:style w:type="paragraph" w:customStyle="1" w:styleId="Sub-ClauseText">
    <w:name w:val="Sub-Clause Text"/>
    <w:basedOn w:val="Normal"/>
    <w:rsid w:val="00373E0D"/>
    <w:pPr>
      <w:suppressAutoHyphens w:val="0"/>
      <w:spacing w:before="120" w:after="120"/>
    </w:pPr>
    <w:rPr>
      <w:spacing w:val="-4"/>
      <w:szCs w:val="20"/>
    </w:rPr>
  </w:style>
  <w:style w:type="paragraph" w:customStyle="1" w:styleId="RegNo">
    <w:name w:val="Reg No"/>
    <w:basedOn w:val="Normal"/>
    <w:next w:val="1Subreg"/>
    <w:qFormat/>
    <w:rsid w:val="00373E0D"/>
    <w:pPr>
      <w:numPr>
        <w:numId w:val="59"/>
      </w:numPr>
      <w:tabs>
        <w:tab w:val="num" w:pos="567"/>
      </w:tabs>
      <w:suppressAutoHyphens w:val="0"/>
      <w:spacing w:before="60" w:after="60"/>
      <w:ind w:left="567"/>
    </w:pPr>
    <w:rPr>
      <w:rFonts w:ascii="Times New Roman Bold" w:hAnsi="Times New Roman Bold"/>
      <w:b/>
      <w:bCs/>
    </w:rPr>
  </w:style>
  <w:style w:type="paragraph" w:customStyle="1" w:styleId="1Subreg">
    <w:name w:val="(1) Subreg"/>
    <w:basedOn w:val="SubReg"/>
    <w:qFormat/>
    <w:rsid w:val="00373E0D"/>
    <w:pPr>
      <w:numPr>
        <w:ilvl w:val="1"/>
        <w:numId w:val="59"/>
      </w:numPr>
      <w:tabs>
        <w:tab w:val="clear" w:pos="851"/>
        <w:tab w:val="left" w:pos="567"/>
        <w:tab w:val="num" w:pos="1737"/>
      </w:tabs>
      <w:ind w:left="567"/>
    </w:pPr>
    <w:rPr>
      <w:bCs/>
      <w:lang w:val="en-US" w:eastAsia="en-US"/>
    </w:rPr>
  </w:style>
  <w:style w:type="paragraph" w:customStyle="1" w:styleId="aSubsubreg">
    <w:name w:val="(a) Subsubreg"/>
    <w:basedOn w:val="SubSubReg"/>
    <w:link w:val="aSubsubregChar"/>
    <w:qFormat/>
    <w:rsid w:val="00373E0D"/>
    <w:pPr>
      <w:numPr>
        <w:ilvl w:val="2"/>
        <w:numId w:val="59"/>
      </w:numPr>
      <w:tabs>
        <w:tab w:val="clear" w:pos="851"/>
        <w:tab w:val="clear" w:pos="1418"/>
        <w:tab w:val="num" w:pos="864"/>
      </w:tabs>
      <w:ind w:left="1134" w:hanging="567"/>
    </w:pPr>
    <w:rPr>
      <w:bCs/>
      <w:lang w:val="x-none" w:eastAsia="x-none"/>
    </w:rPr>
  </w:style>
  <w:style w:type="character" w:customStyle="1" w:styleId="aSubsubregChar">
    <w:name w:val="(a) Subsubreg Char"/>
    <w:link w:val="aSubsubreg"/>
    <w:rsid w:val="00373E0D"/>
    <w:rPr>
      <w:bCs/>
      <w:sz w:val="24"/>
      <w:szCs w:val="24"/>
      <w:lang w:val="x-none" w:eastAsia="x-none"/>
    </w:rPr>
  </w:style>
  <w:style w:type="paragraph" w:customStyle="1" w:styleId="iSubsubsubreg">
    <w:name w:val="(i) Subsubsubreg"/>
    <w:basedOn w:val="Normal"/>
    <w:link w:val="iSubsubsubregChar"/>
    <w:qFormat/>
    <w:rsid w:val="00373E0D"/>
    <w:pPr>
      <w:numPr>
        <w:ilvl w:val="3"/>
        <w:numId w:val="59"/>
      </w:numPr>
      <w:tabs>
        <w:tab w:val="num" w:pos="1701"/>
      </w:tabs>
      <w:suppressAutoHyphens w:val="0"/>
      <w:spacing w:before="60" w:after="60"/>
      <w:ind w:left="1701"/>
    </w:pPr>
    <w:rPr>
      <w:bCs/>
      <w:lang w:val="x-none" w:eastAsia="x-none"/>
    </w:rPr>
  </w:style>
  <w:style w:type="character" w:customStyle="1" w:styleId="iSubsubsubregChar">
    <w:name w:val="(i) Subsubsubreg Char"/>
    <w:link w:val="iSubsubsubreg"/>
    <w:rsid w:val="00373E0D"/>
    <w:rPr>
      <w:bCs/>
      <w:sz w:val="24"/>
      <w:szCs w:val="24"/>
      <w:lang w:val="x-none" w:eastAsia="x-none"/>
    </w:rPr>
  </w:style>
  <w:style w:type="paragraph" w:customStyle="1" w:styleId="StyleStyleS1-Header1TimesNewRoman14pt">
    <w:name w:val="Style Style S1-Header1 + Times New Roman 14 pt +"/>
    <w:basedOn w:val="Normal"/>
    <w:rsid w:val="00373E0D"/>
    <w:pPr>
      <w:numPr>
        <w:numId w:val="60"/>
      </w:numPr>
      <w:suppressAutoHyphens w:val="0"/>
      <w:spacing w:before="240" w:after="240"/>
      <w:jc w:val="center"/>
    </w:pPr>
    <w:rPr>
      <w:b/>
      <w:bCs/>
      <w:sz w:val="28"/>
    </w:rPr>
  </w:style>
  <w:style w:type="numbering" w:customStyle="1" w:styleId="NoList111">
    <w:name w:val="No List111"/>
    <w:next w:val="NoList"/>
    <w:uiPriority w:val="99"/>
    <w:semiHidden/>
    <w:unhideWhenUsed/>
    <w:rsid w:val="00373E0D"/>
  </w:style>
  <w:style w:type="character" w:styleId="BookTitle">
    <w:name w:val="Book Title"/>
    <w:uiPriority w:val="33"/>
    <w:qFormat/>
    <w:rsid w:val="00373E0D"/>
    <w:rPr>
      <w:b/>
      <w:bCs/>
      <w:smallCaps/>
      <w:spacing w:val="5"/>
    </w:rPr>
  </w:style>
  <w:style w:type="paragraph" w:customStyle="1" w:styleId="StyleLeftRight-013cmBefore3ptAfter3pt">
    <w:name w:val="Style Left Right:  -0.13 cm Before:  3 pt After:  3 pt"/>
    <w:basedOn w:val="Normal"/>
    <w:uiPriority w:val="99"/>
    <w:rsid w:val="00373E0D"/>
    <w:pPr>
      <w:spacing w:before="60" w:after="60"/>
      <w:ind w:left="793" w:hanging="680"/>
      <w:jc w:val="left"/>
    </w:pPr>
    <w:rPr>
      <w:lang w:val="en-GB"/>
    </w:rPr>
  </w:style>
  <w:style w:type="table" w:customStyle="1" w:styleId="TableGrid111">
    <w:name w:val="Table Grid111"/>
    <w:basedOn w:val="TableNormal"/>
    <w:next w:val="TableGrid"/>
    <w:rsid w:val="00373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373E0D"/>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xl71">
    <w:name w:val="xl71"/>
    <w:basedOn w:val="Normal"/>
    <w:rsid w:val="00373E0D"/>
    <w:pPr>
      <w:suppressAutoHyphens w:val="0"/>
      <w:spacing w:before="100" w:beforeAutospacing="1" w:after="100" w:afterAutospacing="1"/>
      <w:jc w:val="left"/>
    </w:pPr>
    <w:rPr>
      <w:rFonts w:ascii="Arial" w:hAnsi="Arial" w:cs="Arial"/>
      <w:lang w:val="en-GB"/>
    </w:rPr>
  </w:style>
  <w:style w:type="paragraph" w:customStyle="1" w:styleId="xl72">
    <w:name w:val="xl72"/>
    <w:basedOn w:val="Normal"/>
    <w:rsid w:val="00373E0D"/>
    <w:pPr>
      <w:pBdr>
        <w:top w:val="single" w:sz="8" w:space="0" w:color="auto"/>
        <w:bottom w:val="single" w:sz="8" w:space="0" w:color="auto"/>
      </w:pBdr>
      <w:suppressAutoHyphens w:val="0"/>
      <w:spacing w:before="100" w:beforeAutospacing="1" w:after="100" w:afterAutospacing="1"/>
      <w:jc w:val="left"/>
    </w:pPr>
    <w:rPr>
      <w:rFonts w:ascii="Arial" w:hAnsi="Arial" w:cs="Arial"/>
      <w:b/>
      <w:bCs/>
      <w:lang w:val="en-GB"/>
    </w:rPr>
  </w:style>
  <w:style w:type="paragraph" w:customStyle="1" w:styleId="xl73">
    <w:name w:val="xl73"/>
    <w:basedOn w:val="Normal"/>
    <w:rsid w:val="00373E0D"/>
    <w:pPr>
      <w:pBdr>
        <w:top w:val="single" w:sz="8" w:space="0" w:color="auto"/>
        <w:bottom w:val="single" w:sz="8" w:space="0" w:color="auto"/>
      </w:pBdr>
      <w:suppressAutoHyphens w:val="0"/>
      <w:spacing w:before="100" w:beforeAutospacing="1" w:after="100" w:afterAutospacing="1"/>
      <w:jc w:val="left"/>
    </w:pPr>
    <w:rPr>
      <w:rFonts w:ascii="Arial" w:hAnsi="Arial" w:cs="Arial"/>
      <w:lang w:val="en-GB"/>
    </w:rPr>
  </w:style>
  <w:style w:type="paragraph" w:customStyle="1" w:styleId="xl74">
    <w:name w:val="xl74"/>
    <w:basedOn w:val="Normal"/>
    <w:rsid w:val="00373E0D"/>
    <w:pPr>
      <w:pBdr>
        <w:top w:val="single" w:sz="8" w:space="0" w:color="auto"/>
        <w:bottom w:val="single" w:sz="8" w:space="0" w:color="auto"/>
        <w:right w:val="single" w:sz="8" w:space="0" w:color="auto"/>
      </w:pBdr>
      <w:suppressAutoHyphens w:val="0"/>
      <w:spacing w:before="100" w:beforeAutospacing="1" w:after="100" w:afterAutospacing="1"/>
      <w:jc w:val="left"/>
    </w:pPr>
    <w:rPr>
      <w:rFonts w:ascii="Arial" w:hAnsi="Arial" w:cs="Arial"/>
      <w:b/>
      <w:bCs/>
      <w:lang w:val="en-GB"/>
    </w:rPr>
  </w:style>
  <w:style w:type="paragraph" w:customStyle="1" w:styleId="xl75">
    <w:name w:val="xl75"/>
    <w:basedOn w:val="Normal"/>
    <w:rsid w:val="00373E0D"/>
    <w:pPr>
      <w:pBdr>
        <w:top w:val="single" w:sz="8" w:space="0" w:color="auto"/>
        <w:left w:val="single" w:sz="8" w:space="0" w:color="auto"/>
        <w:right w:val="single" w:sz="8" w:space="0" w:color="auto"/>
      </w:pBdr>
      <w:suppressAutoHyphens w:val="0"/>
      <w:spacing w:before="100" w:beforeAutospacing="1" w:after="100" w:afterAutospacing="1"/>
      <w:jc w:val="left"/>
    </w:pPr>
    <w:rPr>
      <w:rFonts w:ascii="Arial" w:hAnsi="Arial" w:cs="Arial"/>
      <w:b/>
      <w:bCs/>
      <w:lang w:val="en-GB"/>
    </w:rPr>
  </w:style>
  <w:style w:type="paragraph" w:customStyle="1" w:styleId="xl76">
    <w:name w:val="xl76"/>
    <w:basedOn w:val="Normal"/>
    <w:rsid w:val="00373E0D"/>
    <w:pPr>
      <w:pBdr>
        <w:top w:val="single" w:sz="8" w:space="0" w:color="auto"/>
        <w:left w:val="single" w:sz="8" w:space="0" w:color="auto"/>
        <w:right w:val="single" w:sz="8" w:space="0" w:color="auto"/>
      </w:pBdr>
      <w:suppressAutoHyphens w:val="0"/>
      <w:spacing w:before="100" w:beforeAutospacing="1" w:after="100" w:afterAutospacing="1"/>
      <w:jc w:val="center"/>
    </w:pPr>
    <w:rPr>
      <w:rFonts w:ascii="Arial" w:hAnsi="Arial" w:cs="Arial"/>
      <w:b/>
      <w:bCs/>
      <w:lang w:val="en-GB"/>
    </w:rPr>
  </w:style>
  <w:style w:type="paragraph" w:customStyle="1" w:styleId="xl77">
    <w:name w:val="xl77"/>
    <w:basedOn w:val="Normal"/>
    <w:rsid w:val="00373E0D"/>
    <w:pPr>
      <w:pBdr>
        <w:top w:val="single" w:sz="8" w:space="0" w:color="auto"/>
        <w:left w:val="single" w:sz="8" w:space="0" w:color="auto"/>
        <w:right w:val="single" w:sz="8" w:space="0" w:color="auto"/>
      </w:pBdr>
      <w:suppressAutoHyphens w:val="0"/>
      <w:spacing w:before="100" w:beforeAutospacing="1" w:after="100" w:afterAutospacing="1"/>
      <w:jc w:val="left"/>
    </w:pPr>
    <w:rPr>
      <w:rFonts w:ascii="Arial" w:hAnsi="Arial" w:cs="Arial"/>
      <w:b/>
      <w:bCs/>
      <w:lang w:val="en-GB"/>
    </w:rPr>
  </w:style>
  <w:style w:type="paragraph" w:customStyle="1" w:styleId="xl78">
    <w:name w:val="xl78"/>
    <w:basedOn w:val="Normal"/>
    <w:rsid w:val="00373E0D"/>
    <w:pPr>
      <w:pBdr>
        <w:left w:val="single" w:sz="8" w:space="0" w:color="auto"/>
        <w:bottom w:val="single" w:sz="8" w:space="0" w:color="auto"/>
        <w:right w:val="single" w:sz="8" w:space="0" w:color="auto"/>
      </w:pBdr>
      <w:suppressAutoHyphens w:val="0"/>
      <w:spacing w:before="100" w:beforeAutospacing="1" w:after="100" w:afterAutospacing="1"/>
      <w:jc w:val="left"/>
    </w:pPr>
    <w:rPr>
      <w:rFonts w:ascii="Arial" w:hAnsi="Arial" w:cs="Arial"/>
      <w:b/>
      <w:bCs/>
      <w:lang w:val="en-GB"/>
    </w:rPr>
  </w:style>
  <w:style w:type="paragraph" w:customStyle="1" w:styleId="xl79">
    <w:name w:val="xl79"/>
    <w:basedOn w:val="Normal"/>
    <w:rsid w:val="00373E0D"/>
    <w:pPr>
      <w:pBdr>
        <w:left w:val="single" w:sz="8" w:space="0" w:color="auto"/>
        <w:bottom w:val="single" w:sz="8" w:space="0" w:color="auto"/>
        <w:right w:val="single" w:sz="8" w:space="0" w:color="auto"/>
      </w:pBdr>
      <w:suppressAutoHyphens w:val="0"/>
      <w:spacing w:before="100" w:beforeAutospacing="1" w:after="100" w:afterAutospacing="1"/>
      <w:jc w:val="center"/>
    </w:pPr>
    <w:rPr>
      <w:rFonts w:ascii="Arial" w:hAnsi="Arial" w:cs="Arial"/>
      <w:b/>
      <w:bCs/>
      <w:lang w:val="en-GB"/>
    </w:rPr>
  </w:style>
  <w:style w:type="paragraph" w:customStyle="1" w:styleId="xl80">
    <w:name w:val="xl80"/>
    <w:basedOn w:val="Normal"/>
    <w:rsid w:val="00373E0D"/>
    <w:pPr>
      <w:pBdr>
        <w:left w:val="single" w:sz="8" w:space="0" w:color="auto"/>
        <w:bottom w:val="single" w:sz="8" w:space="0" w:color="auto"/>
        <w:right w:val="single" w:sz="8" w:space="0" w:color="auto"/>
      </w:pBdr>
      <w:suppressAutoHyphens w:val="0"/>
      <w:spacing w:before="100" w:beforeAutospacing="1" w:after="100" w:afterAutospacing="1"/>
      <w:jc w:val="left"/>
    </w:pPr>
    <w:rPr>
      <w:rFonts w:ascii="Arial" w:hAnsi="Arial" w:cs="Arial"/>
      <w:b/>
      <w:bCs/>
      <w:lang w:val="en-GB"/>
    </w:rPr>
  </w:style>
  <w:style w:type="paragraph" w:customStyle="1" w:styleId="xl81">
    <w:name w:val="xl81"/>
    <w:basedOn w:val="Normal"/>
    <w:rsid w:val="00373E0D"/>
    <w:pPr>
      <w:pBdr>
        <w:left w:val="single" w:sz="8" w:space="0" w:color="auto"/>
        <w:right w:val="single" w:sz="8" w:space="0" w:color="auto"/>
      </w:pBdr>
      <w:suppressAutoHyphens w:val="0"/>
      <w:spacing w:before="100" w:beforeAutospacing="1" w:after="100" w:afterAutospacing="1"/>
      <w:textAlignment w:val="top"/>
    </w:pPr>
    <w:rPr>
      <w:rFonts w:ascii="Arial" w:hAnsi="Arial" w:cs="Arial"/>
      <w:b/>
      <w:bCs/>
      <w:lang w:val="en-GB"/>
    </w:rPr>
  </w:style>
  <w:style w:type="paragraph" w:customStyle="1" w:styleId="xl82">
    <w:name w:val="xl82"/>
    <w:basedOn w:val="Normal"/>
    <w:rsid w:val="00373E0D"/>
    <w:pPr>
      <w:pBdr>
        <w:left w:val="single" w:sz="8" w:space="0" w:color="auto"/>
        <w:right w:val="single" w:sz="8" w:space="0" w:color="auto"/>
      </w:pBdr>
      <w:suppressAutoHyphens w:val="0"/>
      <w:spacing w:before="100" w:beforeAutospacing="1" w:after="100" w:afterAutospacing="1"/>
      <w:jc w:val="center"/>
      <w:textAlignment w:val="top"/>
    </w:pPr>
    <w:rPr>
      <w:rFonts w:ascii="Arial" w:hAnsi="Arial" w:cs="Arial"/>
      <w:b/>
      <w:bCs/>
      <w:lang w:val="en-GB"/>
    </w:rPr>
  </w:style>
  <w:style w:type="paragraph" w:customStyle="1" w:styleId="xl83">
    <w:name w:val="xl83"/>
    <w:basedOn w:val="Normal"/>
    <w:rsid w:val="00373E0D"/>
    <w:pPr>
      <w:pBdr>
        <w:left w:val="single" w:sz="8" w:space="0" w:color="auto"/>
        <w:right w:val="single" w:sz="8" w:space="0" w:color="auto"/>
      </w:pBdr>
      <w:suppressAutoHyphens w:val="0"/>
      <w:spacing w:before="100" w:beforeAutospacing="1" w:after="100" w:afterAutospacing="1"/>
      <w:jc w:val="center"/>
      <w:textAlignment w:val="top"/>
    </w:pPr>
    <w:rPr>
      <w:rFonts w:ascii="Arial" w:hAnsi="Arial" w:cs="Arial"/>
      <w:b/>
      <w:bCs/>
      <w:lang w:val="en-GB"/>
    </w:rPr>
  </w:style>
  <w:style w:type="paragraph" w:customStyle="1" w:styleId="xl84">
    <w:name w:val="xl84"/>
    <w:basedOn w:val="Normal"/>
    <w:rsid w:val="00373E0D"/>
    <w:pPr>
      <w:pBdr>
        <w:left w:val="single" w:sz="8" w:space="0" w:color="auto"/>
        <w:right w:val="single" w:sz="8" w:space="0" w:color="auto"/>
      </w:pBdr>
      <w:suppressAutoHyphens w:val="0"/>
      <w:spacing w:before="100" w:beforeAutospacing="1" w:after="100" w:afterAutospacing="1"/>
      <w:jc w:val="center"/>
    </w:pPr>
    <w:rPr>
      <w:rFonts w:ascii="Arial" w:hAnsi="Arial" w:cs="Arial"/>
      <w:b/>
      <w:bCs/>
      <w:lang w:val="en-GB"/>
    </w:rPr>
  </w:style>
  <w:style w:type="paragraph" w:customStyle="1" w:styleId="xl151">
    <w:name w:val="xl151"/>
    <w:basedOn w:val="Normal"/>
    <w:rsid w:val="00373E0D"/>
    <w:pPr>
      <w:pBdr>
        <w:left w:val="double" w:sz="6" w:space="0" w:color="auto"/>
        <w:right w:val="single" w:sz="8" w:space="0" w:color="auto"/>
      </w:pBdr>
      <w:suppressAutoHyphens w:val="0"/>
      <w:spacing w:before="100" w:beforeAutospacing="1" w:after="100" w:afterAutospacing="1"/>
      <w:jc w:val="center"/>
      <w:textAlignment w:val="top"/>
    </w:pPr>
    <w:rPr>
      <w:rFonts w:ascii="Arial" w:hAnsi="Arial" w:cs="Arial"/>
      <w:lang w:val="en-GB"/>
    </w:rPr>
  </w:style>
  <w:style w:type="paragraph" w:customStyle="1" w:styleId="xl152">
    <w:name w:val="xl152"/>
    <w:basedOn w:val="Normal"/>
    <w:rsid w:val="00373E0D"/>
    <w:pPr>
      <w:pBdr>
        <w:left w:val="single" w:sz="8" w:space="0" w:color="auto"/>
        <w:right w:val="double" w:sz="6" w:space="0" w:color="auto"/>
      </w:pBdr>
      <w:suppressAutoHyphens w:val="0"/>
      <w:spacing w:before="100" w:beforeAutospacing="1" w:after="100" w:afterAutospacing="1"/>
      <w:jc w:val="center"/>
      <w:textAlignment w:val="top"/>
    </w:pPr>
    <w:rPr>
      <w:rFonts w:ascii="Arial" w:hAnsi="Arial" w:cs="Arial"/>
      <w:b/>
      <w:bCs/>
      <w:lang w:val="en-GB"/>
    </w:rPr>
  </w:style>
  <w:style w:type="paragraph" w:customStyle="1" w:styleId="xl153">
    <w:name w:val="xl153"/>
    <w:basedOn w:val="Normal"/>
    <w:rsid w:val="00373E0D"/>
    <w:pPr>
      <w:pBdr>
        <w:left w:val="double" w:sz="6" w:space="0" w:color="auto"/>
        <w:right w:val="single" w:sz="8" w:space="0" w:color="auto"/>
      </w:pBdr>
      <w:suppressAutoHyphens w:val="0"/>
      <w:spacing w:before="100" w:beforeAutospacing="1" w:after="100" w:afterAutospacing="1"/>
      <w:jc w:val="center"/>
      <w:textAlignment w:val="top"/>
    </w:pPr>
    <w:rPr>
      <w:rFonts w:ascii="Arial" w:hAnsi="Arial" w:cs="Arial"/>
      <w:lang w:val="en-GB"/>
    </w:rPr>
  </w:style>
  <w:style w:type="paragraph" w:customStyle="1" w:styleId="xl154">
    <w:name w:val="xl154"/>
    <w:basedOn w:val="Normal"/>
    <w:rsid w:val="00373E0D"/>
    <w:pPr>
      <w:pBdr>
        <w:left w:val="single" w:sz="8" w:space="0" w:color="auto"/>
        <w:right w:val="double" w:sz="6" w:space="0" w:color="auto"/>
      </w:pBdr>
      <w:suppressAutoHyphens w:val="0"/>
      <w:spacing w:before="100" w:beforeAutospacing="1" w:after="100" w:afterAutospacing="1"/>
      <w:jc w:val="center"/>
    </w:pPr>
    <w:rPr>
      <w:rFonts w:ascii="Arial" w:hAnsi="Arial" w:cs="Arial"/>
      <w:lang w:val="en-GB"/>
    </w:rPr>
  </w:style>
  <w:style w:type="paragraph" w:customStyle="1" w:styleId="xl155">
    <w:name w:val="xl155"/>
    <w:basedOn w:val="Normal"/>
    <w:rsid w:val="00373E0D"/>
    <w:pPr>
      <w:pBdr>
        <w:left w:val="single" w:sz="8" w:space="0" w:color="auto"/>
        <w:right w:val="double" w:sz="6" w:space="0" w:color="auto"/>
      </w:pBdr>
      <w:suppressAutoHyphens w:val="0"/>
      <w:spacing w:before="100" w:beforeAutospacing="1" w:after="100" w:afterAutospacing="1"/>
      <w:jc w:val="center"/>
    </w:pPr>
    <w:rPr>
      <w:rFonts w:ascii="Arial" w:hAnsi="Arial" w:cs="Arial"/>
      <w:lang w:val="en-GB"/>
    </w:rPr>
  </w:style>
  <w:style w:type="paragraph" w:customStyle="1" w:styleId="xl156">
    <w:name w:val="xl156"/>
    <w:basedOn w:val="Normal"/>
    <w:rsid w:val="00373E0D"/>
    <w:pPr>
      <w:pBdr>
        <w:left w:val="double" w:sz="6" w:space="0" w:color="auto"/>
        <w:right w:val="single" w:sz="8" w:space="0" w:color="auto"/>
      </w:pBdr>
      <w:suppressAutoHyphens w:val="0"/>
      <w:spacing w:before="100" w:beforeAutospacing="1" w:after="100" w:afterAutospacing="1"/>
      <w:jc w:val="center"/>
    </w:pPr>
    <w:rPr>
      <w:rFonts w:ascii="Arial" w:hAnsi="Arial" w:cs="Arial"/>
      <w:lang w:val="en-GB"/>
    </w:rPr>
  </w:style>
  <w:style w:type="paragraph" w:customStyle="1" w:styleId="xl157">
    <w:name w:val="xl157"/>
    <w:basedOn w:val="Normal"/>
    <w:rsid w:val="00373E0D"/>
    <w:pPr>
      <w:pBdr>
        <w:left w:val="double" w:sz="6" w:space="0" w:color="auto"/>
        <w:right w:val="single" w:sz="8" w:space="0" w:color="auto"/>
      </w:pBdr>
      <w:suppressAutoHyphens w:val="0"/>
      <w:spacing w:before="100" w:beforeAutospacing="1" w:after="100" w:afterAutospacing="1"/>
      <w:jc w:val="center"/>
      <w:textAlignment w:val="top"/>
    </w:pPr>
    <w:rPr>
      <w:rFonts w:ascii="Arial" w:hAnsi="Arial" w:cs="Arial"/>
      <w:lang w:val="en-GB"/>
    </w:rPr>
  </w:style>
  <w:style w:type="paragraph" w:customStyle="1" w:styleId="xl158">
    <w:name w:val="xl158"/>
    <w:basedOn w:val="Normal"/>
    <w:rsid w:val="00373E0D"/>
    <w:pPr>
      <w:pBdr>
        <w:left w:val="double" w:sz="6" w:space="0" w:color="auto"/>
        <w:right w:val="single" w:sz="8" w:space="0" w:color="auto"/>
      </w:pBdr>
      <w:suppressAutoHyphens w:val="0"/>
      <w:spacing w:before="100" w:beforeAutospacing="1" w:after="100" w:afterAutospacing="1"/>
      <w:jc w:val="center"/>
      <w:textAlignment w:val="top"/>
    </w:pPr>
    <w:rPr>
      <w:rFonts w:ascii="Arial" w:hAnsi="Arial" w:cs="Arial"/>
      <w:lang w:val="en-GB"/>
    </w:rPr>
  </w:style>
  <w:style w:type="paragraph" w:customStyle="1" w:styleId="xl159">
    <w:name w:val="xl159"/>
    <w:basedOn w:val="Normal"/>
    <w:rsid w:val="00373E0D"/>
    <w:pPr>
      <w:pBdr>
        <w:left w:val="double" w:sz="6" w:space="0" w:color="auto"/>
        <w:right w:val="single" w:sz="8" w:space="0" w:color="auto"/>
      </w:pBdr>
      <w:suppressAutoHyphens w:val="0"/>
      <w:spacing w:before="100" w:beforeAutospacing="1" w:after="100" w:afterAutospacing="1"/>
      <w:jc w:val="center"/>
      <w:textAlignment w:val="top"/>
    </w:pPr>
    <w:rPr>
      <w:rFonts w:ascii="Arial" w:hAnsi="Arial" w:cs="Arial"/>
      <w:lang w:val="en-GB"/>
    </w:rPr>
  </w:style>
  <w:style w:type="paragraph" w:customStyle="1" w:styleId="xl160">
    <w:name w:val="xl160"/>
    <w:basedOn w:val="Normal"/>
    <w:rsid w:val="00373E0D"/>
    <w:pPr>
      <w:pBdr>
        <w:left w:val="single" w:sz="8" w:space="0" w:color="auto"/>
        <w:right w:val="double" w:sz="6" w:space="0" w:color="auto"/>
      </w:pBdr>
      <w:suppressAutoHyphens w:val="0"/>
      <w:spacing w:before="100" w:beforeAutospacing="1" w:after="100" w:afterAutospacing="1"/>
      <w:jc w:val="center"/>
      <w:textAlignment w:val="top"/>
    </w:pPr>
    <w:rPr>
      <w:rFonts w:ascii="Arial" w:hAnsi="Arial" w:cs="Arial"/>
      <w:lang w:val="en-GB"/>
    </w:rPr>
  </w:style>
  <w:style w:type="paragraph" w:customStyle="1" w:styleId="xl161">
    <w:name w:val="xl161"/>
    <w:basedOn w:val="Normal"/>
    <w:rsid w:val="00373E0D"/>
    <w:pPr>
      <w:pBdr>
        <w:left w:val="double" w:sz="6" w:space="0" w:color="auto"/>
        <w:right w:val="single" w:sz="8" w:space="0" w:color="auto"/>
      </w:pBdr>
      <w:suppressAutoHyphens w:val="0"/>
      <w:spacing w:before="100" w:beforeAutospacing="1" w:after="100" w:afterAutospacing="1"/>
      <w:jc w:val="center"/>
    </w:pPr>
    <w:rPr>
      <w:rFonts w:ascii="Arial" w:hAnsi="Arial" w:cs="Arial"/>
      <w:lang w:val="en-GB"/>
    </w:rPr>
  </w:style>
  <w:style w:type="paragraph" w:customStyle="1" w:styleId="xl162">
    <w:name w:val="xl162"/>
    <w:basedOn w:val="Normal"/>
    <w:rsid w:val="00373E0D"/>
    <w:pPr>
      <w:pBdr>
        <w:left w:val="double" w:sz="6" w:space="0" w:color="auto"/>
        <w:right w:val="single" w:sz="8" w:space="0" w:color="auto"/>
      </w:pBdr>
      <w:suppressAutoHyphens w:val="0"/>
      <w:spacing w:before="100" w:beforeAutospacing="1" w:after="100" w:afterAutospacing="1"/>
      <w:jc w:val="center"/>
    </w:pPr>
    <w:rPr>
      <w:rFonts w:ascii="Arial" w:hAnsi="Arial" w:cs="Arial"/>
      <w:b/>
      <w:bCs/>
      <w:lang w:val="en-GB"/>
    </w:rPr>
  </w:style>
  <w:style w:type="paragraph" w:customStyle="1" w:styleId="xl163">
    <w:name w:val="xl163"/>
    <w:basedOn w:val="Normal"/>
    <w:rsid w:val="00373E0D"/>
    <w:pPr>
      <w:pBdr>
        <w:left w:val="single" w:sz="8" w:space="0" w:color="auto"/>
        <w:right w:val="double" w:sz="6" w:space="0" w:color="auto"/>
      </w:pBdr>
      <w:suppressAutoHyphens w:val="0"/>
      <w:spacing w:before="100" w:beforeAutospacing="1" w:after="100" w:afterAutospacing="1"/>
      <w:jc w:val="center"/>
    </w:pPr>
    <w:rPr>
      <w:rFonts w:ascii="Arial" w:hAnsi="Arial" w:cs="Arial"/>
      <w:color w:val="000000"/>
      <w:lang w:val="en-GB"/>
    </w:rPr>
  </w:style>
  <w:style w:type="paragraph" w:customStyle="1" w:styleId="xl164">
    <w:name w:val="xl164"/>
    <w:basedOn w:val="Normal"/>
    <w:rsid w:val="00373E0D"/>
    <w:pPr>
      <w:pBdr>
        <w:left w:val="double" w:sz="6" w:space="0" w:color="auto"/>
        <w:right w:val="single" w:sz="4" w:space="0" w:color="auto"/>
      </w:pBdr>
      <w:suppressAutoHyphens w:val="0"/>
      <w:spacing w:before="100" w:beforeAutospacing="1" w:after="100" w:afterAutospacing="1"/>
      <w:jc w:val="center"/>
      <w:textAlignment w:val="top"/>
    </w:pPr>
    <w:rPr>
      <w:rFonts w:ascii="Arial" w:hAnsi="Arial" w:cs="Arial"/>
      <w:b/>
      <w:bCs/>
      <w:lang w:val="en-GB"/>
    </w:rPr>
  </w:style>
  <w:style w:type="paragraph" w:customStyle="1" w:styleId="xl165">
    <w:name w:val="xl165"/>
    <w:basedOn w:val="Normal"/>
    <w:rsid w:val="00373E0D"/>
    <w:pPr>
      <w:pBdr>
        <w:left w:val="single" w:sz="4" w:space="0" w:color="auto"/>
        <w:right w:val="single" w:sz="4" w:space="0" w:color="auto"/>
      </w:pBdr>
      <w:suppressAutoHyphens w:val="0"/>
      <w:spacing w:before="100" w:beforeAutospacing="1" w:after="100" w:afterAutospacing="1"/>
      <w:jc w:val="left"/>
      <w:textAlignment w:val="top"/>
    </w:pPr>
    <w:rPr>
      <w:rFonts w:ascii="Arial" w:hAnsi="Arial" w:cs="Arial"/>
      <w:b/>
      <w:bCs/>
      <w:lang w:val="en-GB"/>
    </w:rPr>
  </w:style>
  <w:style w:type="paragraph" w:customStyle="1" w:styleId="xl166">
    <w:name w:val="xl166"/>
    <w:basedOn w:val="Normal"/>
    <w:rsid w:val="00373E0D"/>
    <w:pPr>
      <w:pBdr>
        <w:left w:val="single" w:sz="4" w:space="11" w:color="auto"/>
        <w:right w:val="single" w:sz="4" w:space="0" w:color="auto"/>
      </w:pBdr>
      <w:suppressAutoHyphens w:val="0"/>
      <w:spacing w:before="100" w:beforeAutospacing="1" w:after="100" w:afterAutospacing="1"/>
      <w:ind w:firstLineChars="100" w:firstLine="100"/>
      <w:jc w:val="left"/>
      <w:textAlignment w:val="top"/>
    </w:pPr>
    <w:rPr>
      <w:rFonts w:ascii="Arial" w:hAnsi="Arial" w:cs="Arial"/>
      <w:lang w:val="en-GB"/>
    </w:rPr>
  </w:style>
  <w:style w:type="paragraph" w:customStyle="1" w:styleId="xl167">
    <w:name w:val="xl167"/>
    <w:basedOn w:val="Normal"/>
    <w:rsid w:val="00373E0D"/>
    <w:pPr>
      <w:pBdr>
        <w:left w:val="single" w:sz="4" w:space="0" w:color="auto"/>
        <w:right w:val="single" w:sz="4" w:space="0" w:color="auto"/>
      </w:pBdr>
      <w:suppressAutoHyphens w:val="0"/>
      <w:spacing w:before="100" w:beforeAutospacing="1" w:after="100" w:afterAutospacing="1"/>
      <w:jc w:val="right"/>
      <w:textAlignment w:val="top"/>
    </w:pPr>
    <w:rPr>
      <w:rFonts w:ascii="Arial" w:hAnsi="Arial" w:cs="Arial"/>
      <w:lang w:val="en-GB"/>
    </w:rPr>
  </w:style>
  <w:style w:type="paragraph" w:customStyle="1" w:styleId="xl168">
    <w:name w:val="xl168"/>
    <w:basedOn w:val="Normal"/>
    <w:rsid w:val="00373E0D"/>
    <w:pPr>
      <w:pBdr>
        <w:left w:val="single" w:sz="4" w:space="0" w:color="auto"/>
        <w:right w:val="single" w:sz="4" w:space="0" w:color="auto"/>
      </w:pBdr>
      <w:suppressAutoHyphens w:val="0"/>
      <w:spacing w:before="100" w:beforeAutospacing="1" w:after="100" w:afterAutospacing="1"/>
      <w:jc w:val="right"/>
      <w:textAlignment w:val="top"/>
    </w:pPr>
    <w:rPr>
      <w:rFonts w:ascii="Arial" w:hAnsi="Arial" w:cs="Arial"/>
      <w:lang w:val="en-GB"/>
    </w:rPr>
  </w:style>
  <w:style w:type="paragraph" w:customStyle="1" w:styleId="xl169">
    <w:name w:val="xl169"/>
    <w:basedOn w:val="Normal"/>
    <w:rsid w:val="00373E0D"/>
    <w:pPr>
      <w:pBdr>
        <w:left w:val="single" w:sz="4" w:space="0" w:color="auto"/>
        <w:right w:val="double" w:sz="6" w:space="0" w:color="auto"/>
      </w:pBdr>
      <w:suppressAutoHyphens w:val="0"/>
      <w:spacing w:before="100" w:beforeAutospacing="1" w:after="100" w:afterAutospacing="1"/>
      <w:jc w:val="right"/>
      <w:textAlignment w:val="top"/>
    </w:pPr>
    <w:rPr>
      <w:rFonts w:ascii="Arial" w:hAnsi="Arial" w:cs="Arial"/>
      <w:lang w:val="en-GB"/>
    </w:rPr>
  </w:style>
  <w:style w:type="paragraph" w:customStyle="1" w:styleId="xl170">
    <w:name w:val="xl170"/>
    <w:basedOn w:val="Normal"/>
    <w:rsid w:val="00373E0D"/>
    <w:pPr>
      <w:pBdr>
        <w:left w:val="double" w:sz="6" w:space="0" w:color="auto"/>
        <w:right w:val="single" w:sz="4" w:space="0" w:color="auto"/>
      </w:pBdr>
      <w:suppressAutoHyphens w:val="0"/>
      <w:spacing w:before="100" w:beforeAutospacing="1" w:after="100" w:afterAutospacing="1"/>
      <w:jc w:val="center"/>
      <w:textAlignment w:val="top"/>
    </w:pPr>
    <w:rPr>
      <w:rFonts w:ascii="Arial" w:hAnsi="Arial" w:cs="Arial"/>
      <w:lang w:val="en-GB"/>
    </w:rPr>
  </w:style>
  <w:style w:type="paragraph" w:customStyle="1" w:styleId="xl171">
    <w:name w:val="xl171"/>
    <w:basedOn w:val="Normal"/>
    <w:rsid w:val="00373E0D"/>
    <w:pPr>
      <w:pBdr>
        <w:left w:val="single" w:sz="4" w:space="0" w:color="auto"/>
        <w:right w:val="single" w:sz="4" w:space="0" w:color="auto"/>
      </w:pBdr>
      <w:suppressAutoHyphens w:val="0"/>
      <w:spacing w:before="100" w:beforeAutospacing="1" w:after="100" w:afterAutospacing="1"/>
      <w:jc w:val="left"/>
      <w:textAlignment w:val="top"/>
    </w:pPr>
    <w:rPr>
      <w:rFonts w:ascii="Arial" w:hAnsi="Arial" w:cs="Arial"/>
      <w:lang w:val="en-GB"/>
    </w:rPr>
  </w:style>
  <w:style w:type="paragraph" w:customStyle="1" w:styleId="xl172">
    <w:name w:val="xl172"/>
    <w:basedOn w:val="Normal"/>
    <w:rsid w:val="00373E0D"/>
    <w:pPr>
      <w:suppressAutoHyphens w:val="0"/>
      <w:spacing w:before="100" w:beforeAutospacing="1" w:after="100" w:afterAutospacing="1"/>
      <w:jc w:val="left"/>
    </w:pPr>
    <w:rPr>
      <w:rFonts w:ascii="Arial" w:hAnsi="Arial" w:cs="Arial"/>
      <w:lang w:val="en-GB"/>
    </w:rPr>
  </w:style>
  <w:style w:type="numbering" w:customStyle="1" w:styleId="NoList3">
    <w:name w:val="No List3"/>
    <w:next w:val="NoList"/>
    <w:uiPriority w:val="99"/>
    <w:semiHidden/>
    <w:unhideWhenUsed/>
    <w:rsid w:val="00412684"/>
  </w:style>
  <w:style w:type="table" w:customStyle="1" w:styleId="TableGrid3">
    <w:name w:val="Table Grid3"/>
    <w:basedOn w:val="TableNormal"/>
    <w:next w:val="TableGrid"/>
    <w:uiPriority w:val="99"/>
    <w:rsid w:val="00412684"/>
    <w:pPr>
      <w:overflowPunct w:val="0"/>
      <w:autoSpaceDE w:val="0"/>
      <w:autoSpaceDN w:val="0"/>
      <w:adjustRightInd w:val="0"/>
      <w:textAlignment w:val="baseline"/>
    </w:pPr>
    <w:rPr>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2SubHead">
    <w:name w:val="Sect2SubHead"/>
    <w:basedOn w:val="Normal"/>
    <w:rsid w:val="00412684"/>
    <w:pPr>
      <w:tabs>
        <w:tab w:val="right" w:pos="7434"/>
      </w:tabs>
      <w:suppressAutoHyphens w:val="0"/>
      <w:overflowPunct w:val="0"/>
      <w:autoSpaceDE w:val="0"/>
      <w:autoSpaceDN w:val="0"/>
      <w:adjustRightInd w:val="0"/>
      <w:spacing w:before="120" w:after="120"/>
      <w:jc w:val="center"/>
    </w:pPr>
    <w:rPr>
      <w:rFonts w:ascii="Times New Roman Bold" w:hAnsi="Times New Roman Bold" w:cs="Times New Roman Bold"/>
      <w:b/>
      <w:bCs/>
      <w:sz w:val="28"/>
      <w:szCs w:val="28"/>
      <w:lang w:val="en-GB" w:eastAsia="en-GB"/>
    </w:rPr>
  </w:style>
  <w:style w:type="table" w:customStyle="1" w:styleId="LightList-Accent111">
    <w:name w:val="Light List - Accent 111"/>
    <w:basedOn w:val="TableNormal"/>
    <w:uiPriority w:val="61"/>
    <w:rsid w:val="0041268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go">
    <w:name w:val="go"/>
    <w:rsid w:val="008D1CA0"/>
  </w:style>
  <w:style w:type="numbering" w:customStyle="1" w:styleId="NoList4">
    <w:name w:val="No List4"/>
    <w:next w:val="NoList"/>
    <w:uiPriority w:val="99"/>
    <w:semiHidden/>
    <w:unhideWhenUsed/>
    <w:rsid w:val="0004508E"/>
  </w:style>
  <w:style w:type="paragraph" w:customStyle="1" w:styleId="msonormal0">
    <w:name w:val="msonormal"/>
    <w:basedOn w:val="Normal"/>
    <w:rsid w:val="0004508E"/>
    <w:pPr>
      <w:suppressAutoHyphens w:val="0"/>
      <w:spacing w:before="100" w:beforeAutospacing="1" w:after="100" w:afterAutospacing="1"/>
      <w:jc w:val="left"/>
    </w:pPr>
  </w:style>
  <w:style w:type="paragraph" w:customStyle="1" w:styleId="font0">
    <w:name w:val="font0"/>
    <w:basedOn w:val="Normal"/>
    <w:rsid w:val="0004508E"/>
    <w:pPr>
      <w:suppressAutoHyphens w:val="0"/>
      <w:spacing w:before="100" w:beforeAutospacing="1" w:after="100" w:afterAutospacing="1"/>
      <w:jc w:val="left"/>
    </w:pPr>
    <w:rPr>
      <w:rFonts w:ascii="Calibri" w:hAnsi="Calibri" w:cs="Calibri"/>
      <w:color w:val="000000"/>
      <w:sz w:val="22"/>
      <w:szCs w:val="22"/>
    </w:rPr>
  </w:style>
  <w:style w:type="paragraph" w:customStyle="1" w:styleId="font8">
    <w:name w:val="font8"/>
    <w:basedOn w:val="Normal"/>
    <w:rsid w:val="0004508E"/>
    <w:pPr>
      <w:suppressAutoHyphens w:val="0"/>
      <w:spacing w:before="100" w:beforeAutospacing="1" w:after="100" w:afterAutospacing="1"/>
      <w:jc w:val="left"/>
    </w:pPr>
    <w:rPr>
      <w:rFonts w:ascii="Calibri" w:hAnsi="Calibri" w:cs="Calibri"/>
      <w:b/>
      <w:bCs/>
      <w:sz w:val="22"/>
      <w:szCs w:val="22"/>
    </w:rPr>
  </w:style>
  <w:style w:type="paragraph" w:customStyle="1" w:styleId="font9">
    <w:name w:val="font9"/>
    <w:basedOn w:val="Normal"/>
    <w:rsid w:val="0004508E"/>
    <w:pPr>
      <w:suppressAutoHyphens w:val="0"/>
      <w:spacing w:before="100" w:beforeAutospacing="1" w:after="100" w:afterAutospacing="1"/>
      <w:jc w:val="left"/>
    </w:pPr>
    <w:rPr>
      <w:rFonts w:ascii="Calibri" w:hAnsi="Calibri" w:cs="Calibri"/>
      <w:color w:val="000000"/>
    </w:rPr>
  </w:style>
  <w:style w:type="paragraph" w:customStyle="1" w:styleId="font10">
    <w:name w:val="font10"/>
    <w:basedOn w:val="Normal"/>
    <w:rsid w:val="0004508E"/>
    <w:pPr>
      <w:suppressAutoHyphens w:val="0"/>
      <w:spacing w:before="100" w:beforeAutospacing="1" w:after="100" w:afterAutospacing="1"/>
      <w:jc w:val="left"/>
    </w:pPr>
    <w:rPr>
      <w:rFonts w:ascii="Calibri" w:hAnsi="Calibri" w:cs="Calibri"/>
      <w:b/>
      <w:bCs/>
      <w:color w:val="000000"/>
      <w:sz w:val="22"/>
      <w:szCs w:val="22"/>
    </w:rPr>
  </w:style>
  <w:style w:type="paragraph" w:customStyle="1" w:styleId="font11">
    <w:name w:val="font11"/>
    <w:basedOn w:val="Normal"/>
    <w:rsid w:val="0004508E"/>
    <w:pPr>
      <w:suppressAutoHyphens w:val="0"/>
      <w:spacing w:before="100" w:beforeAutospacing="1" w:after="100" w:afterAutospacing="1"/>
      <w:jc w:val="left"/>
    </w:pPr>
    <w:rPr>
      <w:rFonts w:ascii="Calibri" w:hAnsi="Calibri" w:cs="Calibri"/>
      <w:color w:val="000000"/>
      <w:sz w:val="22"/>
      <w:szCs w:val="22"/>
    </w:rPr>
  </w:style>
  <w:style w:type="paragraph" w:customStyle="1" w:styleId="font12">
    <w:name w:val="font12"/>
    <w:basedOn w:val="Normal"/>
    <w:rsid w:val="0004508E"/>
    <w:pPr>
      <w:suppressAutoHyphens w:val="0"/>
      <w:spacing w:before="100" w:beforeAutospacing="1" w:after="100" w:afterAutospacing="1"/>
      <w:jc w:val="left"/>
    </w:pPr>
    <w:rPr>
      <w:rFonts w:ascii="Calibri" w:hAnsi="Calibri" w:cs="Calibri"/>
      <w:b/>
      <w:bCs/>
      <w:color w:val="000000"/>
    </w:rPr>
  </w:style>
  <w:style w:type="paragraph" w:customStyle="1" w:styleId="font13">
    <w:name w:val="font13"/>
    <w:basedOn w:val="Normal"/>
    <w:rsid w:val="0004508E"/>
    <w:pPr>
      <w:suppressAutoHyphens w:val="0"/>
      <w:spacing w:before="100" w:beforeAutospacing="1" w:after="100" w:afterAutospacing="1"/>
      <w:jc w:val="left"/>
    </w:pPr>
    <w:rPr>
      <w:rFonts w:ascii="Calibri" w:hAnsi="Calibri" w:cs="Calibri"/>
      <w:color w:val="000000"/>
    </w:rPr>
  </w:style>
  <w:style w:type="paragraph" w:customStyle="1" w:styleId="font14">
    <w:name w:val="font14"/>
    <w:basedOn w:val="Normal"/>
    <w:rsid w:val="0004508E"/>
    <w:pPr>
      <w:suppressAutoHyphens w:val="0"/>
      <w:spacing w:before="100" w:beforeAutospacing="1" w:after="100" w:afterAutospacing="1"/>
      <w:jc w:val="left"/>
    </w:pPr>
    <w:rPr>
      <w:rFonts w:ascii="Calibri" w:hAnsi="Calibri" w:cs="Calibri"/>
      <w:b/>
      <w:bCs/>
      <w:color w:val="000000"/>
      <w:sz w:val="22"/>
      <w:szCs w:val="22"/>
    </w:rPr>
  </w:style>
  <w:style w:type="paragraph" w:customStyle="1" w:styleId="font15">
    <w:name w:val="font15"/>
    <w:basedOn w:val="Normal"/>
    <w:rsid w:val="0004508E"/>
    <w:pPr>
      <w:suppressAutoHyphens w:val="0"/>
      <w:spacing w:before="100" w:beforeAutospacing="1" w:after="100" w:afterAutospacing="1"/>
      <w:jc w:val="left"/>
    </w:pPr>
    <w:rPr>
      <w:rFonts w:ascii="Calibri" w:hAnsi="Calibri" w:cs="Calibri"/>
      <w:sz w:val="22"/>
      <w:szCs w:val="22"/>
    </w:rPr>
  </w:style>
  <w:style w:type="paragraph" w:customStyle="1" w:styleId="font16">
    <w:name w:val="font16"/>
    <w:basedOn w:val="Normal"/>
    <w:rsid w:val="0004508E"/>
    <w:pPr>
      <w:suppressAutoHyphens w:val="0"/>
      <w:spacing w:before="100" w:beforeAutospacing="1" w:after="100" w:afterAutospacing="1"/>
      <w:jc w:val="left"/>
    </w:pPr>
    <w:rPr>
      <w:rFonts w:ascii="Calibri" w:hAnsi="Calibri" w:cs="Calibri"/>
      <w:b/>
      <w:bCs/>
      <w:sz w:val="22"/>
      <w:szCs w:val="22"/>
    </w:rPr>
  </w:style>
  <w:style w:type="paragraph" w:customStyle="1" w:styleId="font17">
    <w:name w:val="font17"/>
    <w:basedOn w:val="Normal"/>
    <w:rsid w:val="0004508E"/>
    <w:pPr>
      <w:suppressAutoHyphens w:val="0"/>
      <w:spacing w:before="100" w:beforeAutospacing="1" w:after="100" w:afterAutospacing="1"/>
      <w:jc w:val="left"/>
    </w:pPr>
    <w:rPr>
      <w:rFonts w:ascii="Calibri" w:hAnsi="Calibri" w:cs="Calibri"/>
      <w:b/>
      <w:bCs/>
    </w:rPr>
  </w:style>
  <w:style w:type="paragraph" w:customStyle="1" w:styleId="font18">
    <w:name w:val="font18"/>
    <w:basedOn w:val="Normal"/>
    <w:rsid w:val="0004508E"/>
    <w:pPr>
      <w:suppressAutoHyphens w:val="0"/>
      <w:spacing w:before="100" w:beforeAutospacing="1" w:after="100" w:afterAutospacing="1"/>
      <w:jc w:val="left"/>
    </w:pPr>
    <w:rPr>
      <w:rFonts w:ascii="Calibri" w:hAnsi="Calibri" w:cs="Calibri"/>
      <w:b/>
      <w:bCs/>
      <w:color w:val="000000"/>
    </w:rPr>
  </w:style>
  <w:style w:type="paragraph" w:customStyle="1" w:styleId="font19">
    <w:name w:val="font19"/>
    <w:basedOn w:val="Normal"/>
    <w:rsid w:val="0004508E"/>
    <w:pPr>
      <w:suppressAutoHyphens w:val="0"/>
      <w:spacing w:before="100" w:beforeAutospacing="1" w:after="100" w:afterAutospacing="1"/>
      <w:jc w:val="left"/>
    </w:pPr>
    <w:rPr>
      <w:rFonts w:ascii="Calibri" w:hAnsi="Calibri" w:cs="Calibri"/>
      <w:b/>
      <w:bCs/>
      <w:color w:val="FF0000"/>
      <w:sz w:val="28"/>
      <w:szCs w:val="28"/>
    </w:rPr>
  </w:style>
  <w:style w:type="paragraph" w:customStyle="1" w:styleId="xl63">
    <w:name w:val="xl63"/>
    <w:basedOn w:val="Normal"/>
    <w:rsid w:val="0004508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style>
  <w:style w:type="paragraph" w:customStyle="1" w:styleId="xl64">
    <w:name w:val="xl64"/>
    <w:basedOn w:val="Normal"/>
    <w:rsid w:val="0004508E"/>
    <w:pPr>
      <w:pBdr>
        <w:left w:val="single" w:sz="4" w:space="0" w:color="auto"/>
        <w:right w:val="single" w:sz="4" w:space="0" w:color="auto"/>
      </w:pBdr>
      <w:suppressAutoHyphens w:val="0"/>
      <w:spacing w:before="100" w:beforeAutospacing="1" w:after="100" w:afterAutospacing="1"/>
      <w:jc w:val="center"/>
      <w:textAlignment w:val="center"/>
    </w:pPr>
  </w:style>
  <w:style w:type="paragraph" w:customStyle="1" w:styleId="xl65">
    <w:name w:val="xl65"/>
    <w:basedOn w:val="Normal"/>
    <w:rsid w:val="0004508E"/>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rPr>
  </w:style>
  <w:style w:type="paragraph" w:customStyle="1" w:styleId="xl66">
    <w:name w:val="xl66"/>
    <w:basedOn w:val="Normal"/>
    <w:rsid w:val="0004508E"/>
    <w:pPr>
      <w:pBdr>
        <w:left w:val="single" w:sz="4" w:space="0" w:color="auto"/>
        <w:right w:val="single" w:sz="4" w:space="0" w:color="auto"/>
      </w:pBdr>
      <w:suppressAutoHyphens w:val="0"/>
      <w:spacing w:before="100" w:beforeAutospacing="1" w:after="100" w:afterAutospacing="1"/>
      <w:jc w:val="left"/>
      <w:textAlignment w:val="top"/>
    </w:pPr>
  </w:style>
  <w:style w:type="paragraph" w:customStyle="1" w:styleId="xl67">
    <w:name w:val="xl67"/>
    <w:basedOn w:val="Normal"/>
    <w:rsid w:val="0004508E"/>
    <w:pPr>
      <w:suppressAutoHyphens w:val="0"/>
      <w:spacing w:before="100" w:beforeAutospacing="1" w:after="100" w:afterAutospacing="1"/>
      <w:jc w:val="center"/>
    </w:pPr>
  </w:style>
  <w:style w:type="paragraph" w:customStyle="1" w:styleId="xl68">
    <w:name w:val="xl68"/>
    <w:basedOn w:val="Normal"/>
    <w:rsid w:val="0004508E"/>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style>
  <w:style w:type="paragraph" w:customStyle="1" w:styleId="xl69">
    <w:name w:val="xl69"/>
    <w:basedOn w:val="Normal"/>
    <w:rsid w:val="0004508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style>
  <w:style w:type="paragraph" w:customStyle="1" w:styleId="xl70">
    <w:name w:val="xl70"/>
    <w:basedOn w:val="Normal"/>
    <w:rsid w:val="0004508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style>
  <w:style w:type="numbering" w:customStyle="1" w:styleId="NoList5">
    <w:name w:val="No List5"/>
    <w:next w:val="NoList"/>
    <w:uiPriority w:val="99"/>
    <w:semiHidden/>
    <w:unhideWhenUsed/>
    <w:rsid w:val="00384598"/>
  </w:style>
  <w:style w:type="character" w:customStyle="1" w:styleId="uxksbf">
    <w:name w:val="uxksbf"/>
    <w:rsid w:val="00384598"/>
  </w:style>
  <w:style w:type="character" w:customStyle="1" w:styleId="rvejvd">
    <w:name w:val="rvejvd"/>
    <w:rsid w:val="00384598"/>
  </w:style>
  <w:style w:type="character" w:styleId="UnresolvedMention">
    <w:name w:val="Unresolved Mention"/>
    <w:uiPriority w:val="99"/>
    <w:semiHidden/>
    <w:unhideWhenUsed/>
    <w:rsid w:val="007F0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49333">
      <w:bodyDiv w:val="1"/>
      <w:marLeft w:val="0"/>
      <w:marRight w:val="0"/>
      <w:marTop w:val="0"/>
      <w:marBottom w:val="0"/>
      <w:divBdr>
        <w:top w:val="none" w:sz="0" w:space="0" w:color="auto"/>
        <w:left w:val="none" w:sz="0" w:space="0" w:color="auto"/>
        <w:bottom w:val="none" w:sz="0" w:space="0" w:color="auto"/>
        <w:right w:val="none" w:sz="0" w:space="0" w:color="auto"/>
      </w:divBdr>
    </w:div>
    <w:div w:id="164364890">
      <w:bodyDiv w:val="1"/>
      <w:marLeft w:val="0"/>
      <w:marRight w:val="0"/>
      <w:marTop w:val="0"/>
      <w:marBottom w:val="0"/>
      <w:divBdr>
        <w:top w:val="none" w:sz="0" w:space="0" w:color="auto"/>
        <w:left w:val="none" w:sz="0" w:space="0" w:color="auto"/>
        <w:bottom w:val="none" w:sz="0" w:space="0" w:color="auto"/>
        <w:right w:val="none" w:sz="0" w:space="0" w:color="auto"/>
      </w:divBdr>
    </w:div>
    <w:div w:id="187724719">
      <w:bodyDiv w:val="1"/>
      <w:marLeft w:val="0"/>
      <w:marRight w:val="0"/>
      <w:marTop w:val="0"/>
      <w:marBottom w:val="0"/>
      <w:divBdr>
        <w:top w:val="none" w:sz="0" w:space="0" w:color="auto"/>
        <w:left w:val="none" w:sz="0" w:space="0" w:color="auto"/>
        <w:bottom w:val="none" w:sz="0" w:space="0" w:color="auto"/>
        <w:right w:val="none" w:sz="0" w:space="0" w:color="auto"/>
      </w:divBdr>
    </w:div>
    <w:div w:id="205262243">
      <w:bodyDiv w:val="1"/>
      <w:marLeft w:val="0"/>
      <w:marRight w:val="0"/>
      <w:marTop w:val="0"/>
      <w:marBottom w:val="0"/>
      <w:divBdr>
        <w:top w:val="none" w:sz="0" w:space="0" w:color="auto"/>
        <w:left w:val="none" w:sz="0" w:space="0" w:color="auto"/>
        <w:bottom w:val="none" w:sz="0" w:space="0" w:color="auto"/>
        <w:right w:val="none" w:sz="0" w:space="0" w:color="auto"/>
      </w:divBdr>
    </w:div>
    <w:div w:id="397871714">
      <w:bodyDiv w:val="1"/>
      <w:marLeft w:val="0"/>
      <w:marRight w:val="0"/>
      <w:marTop w:val="0"/>
      <w:marBottom w:val="0"/>
      <w:divBdr>
        <w:top w:val="none" w:sz="0" w:space="0" w:color="auto"/>
        <w:left w:val="none" w:sz="0" w:space="0" w:color="auto"/>
        <w:bottom w:val="none" w:sz="0" w:space="0" w:color="auto"/>
        <w:right w:val="none" w:sz="0" w:space="0" w:color="auto"/>
      </w:divBdr>
    </w:div>
    <w:div w:id="410471089">
      <w:bodyDiv w:val="1"/>
      <w:marLeft w:val="0"/>
      <w:marRight w:val="0"/>
      <w:marTop w:val="0"/>
      <w:marBottom w:val="0"/>
      <w:divBdr>
        <w:top w:val="none" w:sz="0" w:space="0" w:color="auto"/>
        <w:left w:val="none" w:sz="0" w:space="0" w:color="auto"/>
        <w:bottom w:val="none" w:sz="0" w:space="0" w:color="auto"/>
        <w:right w:val="none" w:sz="0" w:space="0" w:color="auto"/>
      </w:divBdr>
    </w:div>
    <w:div w:id="509567988">
      <w:bodyDiv w:val="1"/>
      <w:marLeft w:val="0"/>
      <w:marRight w:val="0"/>
      <w:marTop w:val="0"/>
      <w:marBottom w:val="0"/>
      <w:divBdr>
        <w:top w:val="none" w:sz="0" w:space="0" w:color="auto"/>
        <w:left w:val="none" w:sz="0" w:space="0" w:color="auto"/>
        <w:bottom w:val="none" w:sz="0" w:space="0" w:color="auto"/>
        <w:right w:val="none" w:sz="0" w:space="0" w:color="auto"/>
      </w:divBdr>
    </w:div>
    <w:div w:id="873619717">
      <w:bodyDiv w:val="1"/>
      <w:marLeft w:val="0"/>
      <w:marRight w:val="0"/>
      <w:marTop w:val="0"/>
      <w:marBottom w:val="0"/>
      <w:divBdr>
        <w:top w:val="none" w:sz="0" w:space="0" w:color="auto"/>
        <w:left w:val="none" w:sz="0" w:space="0" w:color="auto"/>
        <w:bottom w:val="none" w:sz="0" w:space="0" w:color="auto"/>
        <w:right w:val="none" w:sz="0" w:space="0" w:color="auto"/>
      </w:divBdr>
    </w:div>
    <w:div w:id="959724645">
      <w:bodyDiv w:val="1"/>
      <w:marLeft w:val="0"/>
      <w:marRight w:val="0"/>
      <w:marTop w:val="0"/>
      <w:marBottom w:val="0"/>
      <w:divBdr>
        <w:top w:val="none" w:sz="0" w:space="0" w:color="auto"/>
        <w:left w:val="none" w:sz="0" w:space="0" w:color="auto"/>
        <w:bottom w:val="none" w:sz="0" w:space="0" w:color="auto"/>
        <w:right w:val="none" w:sz="0" w:space="0" w:color="auto"/>
      </w:divBdr>
    </w:div>
    <w:div w:id="963121128">
      <w:bodyDiv w:val="1"/>
      <w:marLeft w:val="0"/>
      <w:marRight w:val="0"/>
      <w:marTop w:val="0"/>
      <w:marBottom w:val="0"/>
      <w:divBdr>
        <w:top w:val="none" w:sz="0" w:space="0" w:color="auto"/>
        <w:left w:val="none" w:sz="0" w:space="0" w:color="auto"/>
        <w:bottom w:val="none" w:sz="0" w:space="0" w:color="auto"/>
        <w:right w:val="none" w:sz="0" w:space="0" w:color="auto"/>
      </w:divBdr>
    </w:div>
    <w:div w:id="988434394">
      <w:bodyDiv w:val="1"/>
      <w:marLeft w:val="0"/>
      <w:marRight w:val="0"/>
      <w:marTop w:val="0"/>
      <w:marBottom w:val="0"/>
      <w:divBdr>
        <w:top w:val="none" w:sz="0" w:space="0" w:color="auto"/>
        <w:left w:val="none" w:sz="0" w:space="0" w:color="auto"/>
        <w:bottom w:val="none" w:sz="0" w:space="0" w:color="auto"/>
        <w:right w:val="none" w:sz="0" w:space="0" w:color="auto"/>
      </w:divBdr>
    </w:div>
    <w:div w:id="1017385088">
      <w:bodyDiv w:val="1"/>
      <w:marLeft w:val="0"/>
      <w:marRight w:val="0"/>
      <w:marTop w:val="0"/>
      <w:marBottom w:val="0"/>
      <w:divBdr>
        <w:top w:val="none" w:sz="0" w:space="0" w:color="auto"/>
        <w:left w:val="none" w:sz="0" w:space="0" w:color="auto"/>
        <w:bottom w:val="none" w:sz="0" w:space="0" w:color="auto"/>
        <w:right w:val="none" w:sz="0" w:space="0" w:color="auto"/>
      </w:divBdr>
    </w:div>
    <w:div w:id="1027490045">
      <w:bodyDiv w:val="1"/>
      <w:marLeft w:val="0"/>
      <w:marRight w:val="0"/>
      <w:marTop w:val="0"/>
      <w:marBottom w:val="0"/>
      <w:divBdr>
        <w:top w:val="none" w:sz="0" w:space="0" w:color="auto"/>
        <w:left w:val="none" w:sz="0" w:space="0" w:color="auto"/>
        <w:bottom w:val="none" w:sz="0" w:space="0" w:color="auto"/>
        <w:right w:val="none" w:sz="0" w:space="0" w:color="auto"/>
      </w:divBdr>
    </w:div>
    <w:div w:id="1029140806">
      <w:bodyDiv w:val="1"/>
      <w:marLeft w:val="0"/>
      <w:marRight w:val="0"/>
      <w:marTop w:val="0"/>
      <w:marBottom w:val="0"/>
      <w:divBdr>
        <w:top w:val="none" w:sz="0" w:space="0" w:color="auto"/>
        <w:left w:val="none" w:sz="0" w:space="0" w:color="auto"/>
        <w:bottom w:val="none" w:sz="0" w:space="0" w:color="auto"/>
        <w:right w:val="none" w:sz="0" w:space="0" w:color="auto"/>
      </w:divBdr>
    </w:div>
    <w:div w:id="1576477208">
      <w:bodyDiv w:val="1"/>
      <w:marLeft w:val="0"/>
      <w:marRight w:val="0"/>
      <w:marTop w:val="0"/>
      <w:marBottom w:val="0"/>
      <w:divBdr>
        <w:top w:val="none" w:sz="0" w:space="0" w:color="auto"/>
        <w:left w:val="none" w:sz="0" w:space="0" w:color="auto"/>
        <w:bottom w:val="none" w:sz="0" w:space="0" w:color="auto"/>
        <w:right w:val="none" w:sz="0" w:space="0" w:color="auto"/>
      </w:divBdr>
    </w:div>
    <w:div w:id="1601792601">
      <w:bodyDiv w:val="1"/>
      <w:marLeft w:val="0"/>
      <w:marRight w:val="0"/>
      <w:marTop w:val="0"/>
      <w:marBottom w:val="0"/>
      <w:divBdr>
        <w:top w:val="none" w:sz="0" w:space="0" w:color="auto"/>
        <w:left w:val="none" w:sz="0" w:space="0" w:color="auto"/>
        <w:bottom w:val="none" w:sz="0" w:space="0" w:color="auto"/>
        <w:right w:val="none" w:sz="0" w:space="0" w:color="auto"/>
      </w:divBdr>
    </w:div>
    <w:div w:id="1680890472">
      <w:bodyDiv w:val="1"/>
      <w:marLeft w:val="0"/>
      <w:marRight w:val="0"/>
      <w:marTop w:val="0"/>
      <w:marBottom w:val="0"/>
      <w:divBdr>
        <w:top w:val="none" w:sz="0" w:space="0" w:color="auto"/>
        <w:left w:val="none" w:sz="0" w:space="0" w:color="auto"/>
        <w:bottom w:val="none" w:sz="0" w:space="0" w:color="auto"/>
        <w:right w:val="none" w:sz="0" w:space="0" w:color="auto"/>
      </w:divBdr>
    </w:div>
    <w:div w:id="1681620923">
      <w:bodyDiv w:val="1"/>
      <w:marLeft w:val="0"/>
      <w:marRight w:val="0"/>
      <w:marTop w:val="0"/>
      <w:marBottom w:val="0"/>
      <w:divBdr>
        <w:top w:val="none" w:sz="0" w:space="0" w:color="auto"/>
        <w:left w:val="none" w:sz="0" w:space="0" w:color="auto"/>
        <w:bottom w:val="none" w:sz="0" w:space="0" w:color="auto"/>
        <w:right w:val="none" w:sz="0" w:space="0" w:color="auto"/>
      </w:divBdr>
    </w:div>
    <w:div w:id="1774744599">
      <w:bodyDiv w:val="1"/>
      <w:marLeft w:val="0"/>
      <w:marRight w:val="0"/>
      <w:marTop w:val="0"/>
      <w:marBottom w:val="0"/>
      <w:divBdr>
        <w:top w:val="none" w:sz="0" w:space="0" w:color="auto"/>
        <w:left w:val="none" w:sz="0" w:space="0" w:color="auto"/>
        <w:bottom w:val="none" w:sz="0" w:space="0" w:color="auto"/>
        <w:right w:val="none" w:sz="0" w:space="0" w:color="auto"/>
      </w:divBdr>
    </w:div>
    <w:div w:id="1800755518">
      <w:bodyDiv w:val="1"/>
      <w:marLeft w:val="0"/>
      <w:marRight w:val="0"/>
      <w:marTop w:val="0"/>
      <w:marBottom w:val="0"/>
      <w:divBdr>
        <w:top w:val="none" w:sz="0" w:space="0" w:color="auto"/>
        <w:left w:val="none" w:sz="0" w:space="0" w:color="auto"/>
        <w:bottom w:val="none" w:sz="0" w:space="0" w:color="auto"/>
        <w:right w:val="none" w:sz="0" w:space="0" w:color="auto"/>
      </w:divBdr>
    </w:div>
    <w:div w:id="1801336128">
      <w:bodyDiv w:val="1"/>
      <w:marLeft w:val="0"/>
      <w:marRight w:val="0"/>
      <w:marTop w:val="0"/>
      <w:marBottom w:val="0"/>
      <w:divBdr>
        <w:top w:val="none" w:sz="0" w:space="0" w:color="auto"/>
        <w:left w:val="none" w:sz="0" w:space="0" w:color="auto"/>
        <w:bottom w:val="none" w:sz="0" w:space="0" w:color="auto"/>
        <w:right w:val="none" w:sz="0" w:space="0" w:color="auto"/>
      </w:divBdr>
    </w:div>
    <w:div w:id="2001034422">
      <w:bodyDiv w:val="1"/>
      <w:marLeft w:val="0"/>
      <w:marRight w:val="0"/>
      <w:marTop w:val="0"/>
      <w:marBottom w:val="0"/>
      <w:divBdr>
        <w:top w:val="none" w:sz="0" w:space="0" w:color="auto"/>
        <w:left w:val="none" w:sz="0" w:space="0" w:color="auto"/>
        <w:bottom w:val="none" w:sz="0" w:space="0" w:color="auto"/>
        <w:right w:val="none" w:sz="0" w:space="0" w:color="auto"/>
      </w:divBdr>
    </w:div>
    <w:div w:id="2006467499">
      <w:bodyDiv w:val="1"/>
      <w:marLeft w:val="0"/>
      <w:marRight w:val="0"/>
      <w:marTop w:val="0"/>
      <w:marBottom w:val="0"/>
      <w:divBdr>
        <w:top w:val="none" w:sz="0" w:space="0" w:color="auto"/>
        <w:left w:val="none" w:sz="0" w:space="0" w:color="auto"/>
        <w:bottom w:val="none" w:sz="0" w:space="0" w:color="auto"/>
        <w:right w:val="none" w:sz="0" w:space="0" w:color="auto"/>
      </w:divBdr>
    </w:div>
    <w:div w:id="208071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adminfinance@asb-me.org" TargetMode="Externa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ountryrep@asb-me.org" TargetMode="External"/><Relationship Id="rId23" Type="http://schemas.openxmlformats.org/officeDocument/2006/relationships/fontTable" Target="fontTable.xml"/><Relationship Id="rId10" Type="http://schemas.openxmlformats.org/officeDocument/2006/relationships/hyperlink" Target="https://www.ncciraq.org/en/opportunities/for-individuals/bids-tender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countryrep@asb-me.org" TargetMode="Externa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7741A-040D-4CCF-A1AB-125DB55BF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34000</Words>
  <Characters>193806</Characters>
  <Application>Microsoft Office Word</Application>
  <DocSecurity>0</DocSecurity>
  <Lines>1615</Lines>
  <Paragraphs>454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Standard Bidding Documents</vt:lpstr>
      <vt:lpstr/>
      <vt:lpstr>    </vt:lpstr>
      <vt:lpstr>    </vt:lpstr>
    </vt:vector>
  </TitlesOfParts>
  <Company/>
  <LinksUpToDate>false</LinksUpToDate>
  <CharactersWithSpaces>227352</CharactersWithSpaces>
  <SharedDoc>false</SharedDoc>
  <HLinks>
    <vt:vector size="18" baseType="variant">
      <vt:variant>
        <vt:i4>7274505</vt:i4>
      </vt:variant>
      <vt:variant>
        <vt:i4>157</vt:i4>
      </vt:variant>
      <vt:variant>
        <vt:i4>0</vt:i4>
      </vt:variant>
      <vt:variant>
        <vt:i4>5</vt:i4>
      </vt:variant>
      <vt:variant>
        <vt:lpwstr>mailto:countryrep@asb-me.org</vt:lpwstr>
      </vt:variant>
      <vt:variant>
        <vt:lpwstr/>
      </vt:variant>
      <vt:variant>
        <vt:i4>7274505</vt:i4>
      </vt:variant>
      <vt:variant>
        <vt:i4>154</vt:i4>
      </vt:variant>
      <vt:variant>
        <vt:i4>0</vt:i4>
      </vt:variant>
      <vt:variant>
        <vt:i4>5</vt:i4>
      </vt:variant>
      <vt:variant>
        <vt:lpwstr>mailto:countryrep@asb-me.org</vt:lpwstr>
      </vt:variant>
      <vt:variant>
        <vt:lpwstr/>
      </vt:variant>
      <vt:variant>
        <vt:i4>1310792</vt:i4>
      </vt:variant>
      <vt:variant>
        <vt:i4>151</vt:i4>
      </vt:variant>
      <vt:variant>
        <vt:i4>0</vt:i4>
      </vt:variant>
      <vt:variant>
        <vt:i4>5</vt:i4>
      </vt:variant>
      <vt:variant>
        <vt:lpwstr>https://www.ncciraq.org/en/opportunities/for-individuals/bids-tenders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subject/>
  <dc:creator>Smart Board</dc:creator>
  <cp:keywords/>
  <cp:lastModifiedBy>Marko Mehner</cp:lastModifiedBy>
  <cp:revision>7</cp:revision>
  <cp:lastPrinted>2019-05-14T07:08:00Z</cp:lastPrinted>
  <dcterms:created xsi:type="dcterms:W3CDTF">2020-01-23T15:53:00Z</dcterms:created>
  <dcterms:modified xsi:type="dcterms:W3CDTF">2020-01-25T12:34:00Z</dcterms:modified>
</cp:coreProperties>
</file>