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56C" w:rsidRPr="00283139" w:rsidRDefault="00B454D8" w:rsidP="00242E3D">
      <w:pPr>
        <w:tabs>
          <w:tab w:val="left" w:pos="8550"/>
          <w:tab w:val="left" w:pos="8730"/>
        </w:tabs>
        <w:rPr>
          <w:rFonts w:asciiTheme="minorHAnsi" w:hAnsiTheme="minorHAnsi" w:cs="Arial"/>
          <w:color w:val="FFFFFF" w:themeColor="background1"/>
          <w:sz w:val="72"/>
          <w:szCs w:val="72"/>
          <w:lang w:val="en-GB"/>
        </w:rPr>
      </w:pPr>
      <w:bookmarkStart w:id="0" w:name="_GoBack"/>
      <w:bookmarkEnd w:id="0"/>
      <w:r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5168" behindDoc="0" locked="0" layoutInCell="1" allowOverlap="1" wp14:anchorId="78A57F4C" wp14:editId="17D3E64C">
                <wp:simplePos x="0" y="0"/>
                <wp:positionH relativeFrom="column">
                  <wp:posOffset>-111760</wp:posOffset>
                </wp:positionH>
                <wp:positionV relativeFrom="paragraph">
                  <wp:posOffset>21590</wp:posOffset>
                </wp:positionV>
                <wp:extent cx="3744595" cy="1456379"/>
                <wp:effectExtent l="0" t="0" r="8255"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56379"/>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FROM:</w:t>
                                  </w:r>
                                </w:p>
                              </w:tc>
                              <w:tc>
                                <w:tcPr>
                                  <w:tcW w:w="3260" w:type="dxa"/>
                                </w:tcPr>
                                <w:p w:rsidR="00153F54" w:rsidRPr="00911425" w:rsidRDefault="00153F54" w:rsidP="00911425">
                                  <w:pPr>
                                    <w:jc w:val="center"/>
                                    <w:rPr>
                                      <w:b/>
                                    </w:rPr>
                                  </w:pPr>
                                  <w:r w:rsidRPr="00911425">
                                    <w:rPr>
                                      <w:b/>
                                    </w:rPr>
                                    <w:t>DANISH REFUGEE COUNCIL</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1:</w:t>
                                  </w:r>
                                </w:p>
                              </w:tc>
                              <w:tc>
                                <w:tcPr>
                                  <w:tcW w:w="3260" w:type="dxa"/>
                                </w:tcPr>
                                <w:p w:rsidR="00153F54" w:rsidRDefault="003960FB" w:rsidP="008635F3">
                                  <w:r>
                                    <w:t xml:space="preserve">MRF </w:t>
                                  </w:r>
                                  <w:r w:rsidR="00765BD9">
                                    <w:t xml:space="preserve">Quattro towers – </w:t>
                                  </w:r>
                                  <w:r>
                                    <w:t>Building</w:t>
                                  </w:r>
                                  <w:r w:rsidR="00765BD9">
                                    <w:t xml:space="preserve"> A – </w:t>
                                  </w:r>
                                  <w:r>
                                    <w:t>F</w:t>
                                  </w:r>
                                  <w:r w:rsidR="00765BD9">
                                    <w:t>loor 10</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2:</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City:</w:t>
                                  </w:r>
                                </w:p>
                              </w:tc>
                              <w:tc>
                                <w:tcPr>
                                  <w:tcW w:w="3260" w:type="dxa"/>
                                </w:tcPr>
                                <w:p w:rsidR="00153F54" w:rsidRDefault="00153F54" w:rsidP="008635F3">
                                  <w:r>
                                    <w:t>Erbil</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Country:</w:t>
                                  </w:r>
                                </w:p>
                              </w:tc>
                              <w:tc>
                                <w:tcPr>
                                  <w:tcW w:w="3260" w:type="dxa"/>
                                </w:tcPr>
                                <w:p w:rsidR="00153F54" w:rsidRDefault="00153F54" w:rsidP="008635F3">
                                  <w:r>
                                    <w:t xml:space="preserve">Kurdistan </w:t>
                                  </w:r>
                                  <w:r w:rsidR="00765BD9">
                                    <w:t xml:space="preserve">Region </w:t>
                                  </w:r>
                                  <w:r>
                                    <w:t>of Iraq</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Phone #:</w:t>
                                  </w:r>
                                </w:p>
                              </w:tc>
                              <w:tc>
                                <w:tcPr>
                                  <w:tcW w:w="3260" w:type="dxa"/>
                                </w:tcPr>
                                <w:p w:rsidR="00153F54" w:rsidRDefault="00153F54" w:rsidP="008635F3">
                                  <w:r>
                                    <w:t>+964 (0) 751 1692769</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E-mail:</w:t>
                                  </w:r>
                                </w:p>
                              </w:tc>
                              <w:tc>
                                <w:tcPr>
                                  <w:tcW w:w="3260" w:type="dxa"/>
                                </w:tcPr>
                                <w:p w:rsidR="00153F54" w:rsidRDefault="00153F54" w:rsidP="008635F3"/>
                              </w:tc>
                            </w:tr>
                          </w:tbl>
                          <w:p w:rsidR="00153F54" w:rsidRDefault="00153F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57F4C" id="_x0000_t202" coordsize="21600,21600" o:spt="202" path="m,l,21600r21600,l21600,xe">
                <v:stroke joinstyle="miter"/>
                <v:path gradientshapeok="t" o:connecttype="rect"/>
              </v:shapetype>
              <v:shape id="Tekstfelt 2" o:spid="_x0000_s1026" type="#_x0000_t202" style="position:absolute;margin-left:-8.8pt;margin-top:1.7pt;width:294.85pt;height:1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" stroked="f">
                <v:textbox>
                  <w:txbxContent>
                    <w:tbl>
                      <w:tblPr>
                        <w:tblStyle w:val="TableGrid"/>
                        <w:tblW w:w="0" w:type="auto"/>
                        <w:tblLook w:val="04A0" w:firstRow="1" w:lastRow="0" w:firstColumn="1" w:lastColumn="0" w:noHBand="0" w:noVBand="1"/>
                      </w:tblPr>
                      <w:tblGrid>
                        <w:gridCol w:w="250"/>
                        <w:gridCol w:w="1418"/>
                        <w:gridCol w:w="3260"/>
                      </w:tblGrid>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FROM:</w:t>
                            </w:r>
                          </w:p>
                        </w:tc>
                        <w:tc>
                          <w:tcPr>
                            <w:tcW w:w="3260" w:type="dxa"/>
                          </w:tcPr>
                          <w:p w:rsidR="00153F54" w:rsidRPr="00911425" w:rsidRDefault="00153F54" w:rsidP="00911425">
                            <w:pPr>
                              <w:jc w:val="center"/>
                              <w:rPr>
                                <w:b/>
                              </w:rPr>
                            </w:pPr>
                            <w:r w:rsidRPr="00911425">
                              <w:rPr>
                                <w:b/>
                              </w:rPr>
                              <w:t>DANISH REFUGEE COUNCIL</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1:</w:t>
                            </w:r>
                          </w:p>
                        </w:tc>
                        <w:tc>
                          <w:tcPr>
                            <w:tcW w:w="3260" w:type="dxa"/>
                          </w:tcPr>
                          <w:p w:rsidR="00153F54" w:rsidRDefault="003960FB" w:rsidP="008635F3">
                            <w:r>
                              <w:t xml:space="preserve">MRF </w:t>
                            </w:r>
                            <w:r w:rsidR="00765BD9">
                              <w:t xml:space="preserve">Quattro towers – </w:t>
                            </w:r>
                            <w:r>
                              <w:t>Building</w:t>
                            </w:r>
                            <w:r w:rsidR="00765BD9">
                              <w:t xml:space="preserve"> A – </w:t>
                            </w:r>
                            <w:r>
                              <w:t>F</w:t>
                            </w:r>
                            <w:r w:rsidR="00765BD9">
                              <w:t>loor 10</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2:</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City:</w:t>
                            </w:r>
                          </w:p>
                        </w:tc>
                        <w:tc>
                          <w:tcPr>
                            <w:tcW w:w="3260" w:type="dxa"/>
                          </w:tcPr>
                          <w:p w:rsidR="00153F54" w:rsidRDefault="00153F54" w:rsidP="008635F3">
                            <w:r>
                              <w:t>Erbil</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Country:</w:t>
                            </w:r>
                          </w:p>
                        </w:tc>
                        <w:tc>
                          <w:tcPr>
                            <w:tcW w:w="3260" w:type="dxa"/>
                          </w:tcPr>
                          <w:p w:rsidR="00153F54" w:rsidRDefault="00153F54" w:rsidP="008635F3">
                            <w:r>
                              <w:t xml:space="preserve">Kurdistan </w:t>
                            </w:r>
                            <w:r w:rsidR="00765BD9">
                              <w:t xml:space="preserve">Region </w:t>
                            </w:r>
                            <w:r>
                              <w:t>of Iraq</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Phone #:</w:t>
                            </w:r>
                          </w:p>
                        </w:tc>
                        <w:tc>
                          <w:tcPr>
                            <w:tcW w:w="3260" w:type="dxa"/>
                          </w:tcPr>
                          <w:p w:rsidR="00153F54" w:rsidRDefault="00153F54" w:rsidP="008635F3">
                            <w:r>
                              <w:t>+964 (0) 751 1692769</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E-mail:</w:t>
                            </w:r>
                          </w:p>
                        </w:tc>
                        <w:tc>
                          <w:tcPr>
                            <w:tcW w:w="3260" w:type="dxa"/>
                          </w:tcPr>
                          <w:p w:rsidR="00153F54" w:rsidRDefault="00153F54" w:rsidP="008635F3"/>
                        </w:tc>
                      </w:tr>
                    </w:tbl>
                    <w:p w:rsidR="00153F54" w:rsidRDefault="00153F54"/>
                  </w:txbxContent>
                </v:textbox>
              </v:shape>
            </w:pict>
          </mc:Fallback>
        </mc:AlternateContent>
      </w:r>
      <w:r w:rsidR="00911425"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3B53CC8C" wp14:editId="18DAFCEA">
                <wp:simplePos x="0" y="0"/>
                <wp:positionH relativeFrom="column">
                  <wp:posOffset>3156585</wp:posOffset>
                </wp:positionH>
                <wp:positionV relativeFrom="paragraph">
                  <wp:posOffset>93345</wp:posOffset>
                </wp:positionV>
                <wp:extent cx="3547745" cy="1337945"/>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337945"/>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Pr>
                                      <w:b/>
                                    </w:rPr>
                                    <w:t>TO:</w:t>
                                  </w:r>
                                </w:p>
                              </w:tc>
                              <w:tc>
                                <w:tcPr>
                                  <w:tcW w:w="3260" w:type="dxa"/>
                                </w:tcPr>
                                <w:p w:rsidR="00153F54" w:rsidRPr="00911425" w:rsidRDefault="00153F54" w:rsidP="00A87E0F">
                                  <w:pPr>
                                    <w:jc w:val="center"/>
                                    <w:rPr>
                                      <w:b/>
                                    </w:rPr>
                                  </w:pPr>
                                  <w:r w:rsidRPr="009229BB">
                                    <w:rPr>
                                      <w:b/>
                                      <w:lang w:val="en-GB"/>
                                    </w:rPr>
                                    <w:t>[</w:t>
                                  </w:r>
                                  <w:r>
                                    <w:rPr>
                                      <w:b/>
                                      <w:lang w:val="en-GB"/>
                                    </w:rPr>
                                    <w:t>Suppliers</w:t>
                                  </w:r>
                                  <w:r>
                                    <w:rPr>
                                      <w:b/>
                                    </w:rPr>
                                    <w:t>]</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1:</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2:</w:t>
                                  </w:r>
                                </w:p>
                              </w:tc>
                              <w:tc>
                                <w:tcPr>
                                  <w:tcW w:w="3260" w:type="dxa"/>
                                </w:tcPr>
                                <w:p w:rsidR="00153F54" w:rsidRDefault="00153F54" w:rsidP="008635F3"/>
                              </w:tc>
                            </w:tr>
                            <w:tr w:rsidR="00153F54" w:rsidTr="006948BA">
                              <w:trPr>
                                <w:trHeight w:val="70"/>
                              </w:trPr>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City:</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Country:</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Phone #:</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E-mail:</w:t>
                                  </w:r>
                                </w:p>
                              </w:tc>
                              <w:tc>
                                <w:tcPr>
                                  <w:tcW w:w="3260" w:type="dxa"/>
                                </w:tcPr>
                                <w:p w:rsidR="00153F54" w:rsidRDefault="00153F54" w:rsidP="008635F3"/>
                              </w:tc>
                            </w:tr>
                          </w:tbl>
                          <w:p w:rsidR="00153F54" w:rsidRDefault="00153F54"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3CC8C" id="_x0000_s1027" type="#_x0000_t202" style="position:absolute;margin-left:248.55pt;margin-top:7.35pt;width:279.35pt;height:10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1418"/>
                        <w:gridCol w:w="3260"/>
                      </w:tblGrid>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Pr>
                                <w:b/>
                              </w:rPr>
                              <w:t>TO:</w:t>
                            </w:r>
                          </w:p>
                        </w:tc>
                        <w:tc>
                          <w:tcPr>
                            <w:tcW w:w="3260" w:type="dxa"/>
                          </w:tcPr>
                          <w:p w:rsidR="00153F54" w:rsidRPr="00911425" w:rsidRDefault="00153F54" w:rsidP="00A87E0F">
                            <w:pPr>
                              <w:jc w:val="center"/>
                              <w:rPr>
                                <w:b/>
                              </w:rPr>
                            </w:pPr>
                            <w:r w:rsidRPr="009229BB">
                              <w:rPr>
                                <w:b/>
                                <w:lang w:val="en-GB"/>
                              </w:rPr>
                              <w:t>[</w:t>
                            </w:r>
                            <w:r>
                              <w:rPr>
                                <w:b/>
                                <w:lang w:val="en-GB"/>
                              </w:rPr>
                              <w:t>Suppliers</w:t>
                            </w:r>
                            <w:r>
                              <w:rPr>
                                <w:b/>
                              </w:rPr>
                              <w:t>]</w:t>
                            </w:r>
                          </w:p>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1:</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Address 2:</w:t>
                            </w:r>
                          </w:p>
                        </w:tc>
                        <w:tc>
                          <w:tcPr>
                            <w:tcW w:w="3260" w:type="dxa"/>
                          </w:tcPr>
                          <w:p w:rsidR="00153F54" w:rsidRDefault="00153F54" w:rsidP="008635F3"/>
                        </w:tc>
                      </w:tr>
                      <w:tr w:rsidR="00153F54" w:rsidTr="006948BA">
                        <w:trPr>
                          <w:trHeight w:val="70"/>
                        </w:trPr>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City:</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Country:</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Phone #:</w:t>
                            </w:r>
                          </w:p>
                        </w:tc>
                        <w:tc>
                          <w:tcPr>
                            <w:tcW w:w="3260" w:type="dxa"/>
                          </w:tcPr>
                          <w:p w:rsidR="00153F54" w:rsidRDefault="00153F54" w:rsidP="008635F3"/>
                        </w:tc>
                      </w:tr>
                      <w:tr w:rsidR="00153F54" w:rsidTr="006827D8">
                        <w:tc>
                          <w:tcPr>
                            <w:tcW w:w="250" w:type="dxa"/>
                            <w:shd w:val="clear" w:color="auto" w:fill="auto"/>
                          </w:tcPr>
                          <w:p w:rsidR="00153F54" w:rsidRDefault="00153F54"/>
                        </w:tc>
                        <w:tc>
                          <w:tcPr>
                            <w:tcW w:w="1418" w:type="dxa"/>
                            <w:shd w:val="clear" w:color="auto" w:fill="BFBFBF" w:themeFill="background1" w:themeFillShade="BF"/>
                          </w:tcPr>
                          <w:p w:rsidR="00153F54" w:rsidRPr="00911425" w:rsidRDefault="00153F54">
                            <w:pPr>
                              <w:rPr>
                                <w:b/>
                              </w:rPr>
                            </w:pPr>
                            <w:r w:rsidRPr="00911425">
                              <w:rPr>
                                <w:b/>
                              </w:rPr>
                              <w:t>E-mail:</w:t>
                            </w:r>
                          </w:p>
                        </w:tc>
                        <w:tc>
                          <w:tcPr>
                            <w:tcW w:w="3260" w:type="dxa"/>
                          </w:tcPr>
                          <w:p w:rsidR="00153F54" w:rsidRDefault="00153F54" w:rsidP="008635F3"/>
                        </w:tc>
                      </w:tr>
                    </w:tbl>
                    <w:p w:rsidR="00153F54" w:rsidRDefault="00153F54" w:rsidP="00911425"/>
                  </w:txbxContent>
                </v:textbox>
              </v:shape>
            </w:pict>
          </mc:Fallback>
        </mc:AlternateContent>
      </w:r>
    </w:p>
    <w:p w:rsidR="0042756C" w:rsidRPr="00283139" w:rsidRDefault="0042756C" w:rsidP="00387419">
      <w:pPr>
        <w:rPr>
          <w:rFonts w:asciiTheme="minorHAnsi" w:hAnsiTheme="minorHAnsi" w:cs="Arial"/>
          <w:color w:val="FFFFFF" w:themeColor="background1"/>
          <w:sz w:val="72"/>
          <w:szCs w:val="72"/>
          <w:lang w:val="en-GB"/>
        </w:rPr>
      </w:pPr>
    </w:p>
    <w:p w:rsidR="007240E2" w:rsidRPr="00283139" w:rsidRDefault="007240E2" w:rsidP="007240E2">
      <w:pPr>
        <w:shd w:val="clear" w:color="auto" w:fill="FFFFFF"/>
        <w:rPr>
          <w:rFonts w:asciiTheme="minorHAnsi" w:hAnsiTheme="minorHAnsi" w:cs="Arial"/>
          <w:color w:val="222222"/>
          <w:szCs w:val="22"/>
          <w:lang w:val="en-GB"/>
        </w:rPr>
      </w:pPr>
    </w:p>
    <w:p w:rsidR="009943A9" w:rsidRDefault="009943A9" w:rsidP="00202DBD">
      <w:pPr>
        <w:shd w:val="clear" w:color="auto" w:fill="FFFFFF"/>
        <w:rPr>
          <w:rFonts w:asciiTheme="minorHAnsi" w:hAnsiTheme="minorHAnsi" w:cs="Arial"/>
          <w:color w:val="222222"/>
          <w:szCs w:val="22"/>
          <w:lang w:val="en-GB"/>
        </w:rPr>
      </w:pPr>
    </w:p>
    <w:p w:rsidR="005A3DE9" w:rsidRDefault="009943A9" w:rsidP="009E531C">
      <w:pPr>
        <w:shd w:val="clear" w:color="auto" w:fill="FFFFFF"/>
        <w:rPr>
          <w:rFonts w:asciiTheme="minorHAnsi" w:hAnsiTheme="minorHAnsi" w:cs="Arial"/>
          <w:color w:val="222222"/>
          <w:szCs w:val="22"/>
          <w:lang w:val="en-GB"/>
        </w:rPr>
      </w:pPr>
      <w:r>
        <w:rPr>
          <w:rFonts w:asciiTheme="minorHAnsi" w:hAnsiTheme="minorHAnsi" w:cs="Arial"/>
          <w:color w:val="222222"/>
          <w:szCs w:val="22"/>
          <w:lang w:val="en-GB"/>
        </w:rPr>
        <w:t xml:space="preserve">    </w:t>
      </w:r>
      <w:r w:rsidR="00911425" w:rsidRPr="00283139">
        <w:rPr>
          <w:rFonts w:asciiTheme="minorHAnsi" w:hAnsiTheme="minorHAnsi" w:cs="Arial"/>
          <w:color w:val="222222"/>
          <w:szCs w:val="22"/>
          <w:lang w:val="en-GB"/>
        </w:rPr>
        <w:t>The Danish Refugee Council (DRC)</w:t>
      </w:r>
      <w:r w:rsidR="00911425" w:rsidRPr="00283139">
        <w:rPr>
          <w:rFonts w:asciiTheme="minorHAnsi" w:hAnsiTheme="minorHAnsi" w:cs="Arial"/>
          <w:szCs w:val="22"/>
          <w:lang w:val="en-GB"/>
        </w:rPr>
        <w:t xml:space="preserve"> with funding from the</w:t>
      </w:r>
      <w:r w:rsidR="006F1C04">
        <w:rPr>
          <w:rFonts w:asciiTheme="minorHAnsi" w:hAnsiTheme="minorHAnsi" w:cs="Arial"/>
          <w:szCs w:val="22"/>
          <w:lang w:val="en-GB"/>
        </w:rPr>
        <w:t xml:space="preserve"> </w:t>
      </w:r>
      <w:r w:rsidR="00D519B0" w:rsidRPr="00D519B0">
        <w:rPr>
          <w:rFonts w:asciiTheme="minorHAnsi" w:hAnsiTheme="minorHAnsi" w:cs="Arial"/>
          <w:szCs w:val="22"/>
          <w:lang w:val="en-GB"/>
        </w:rPr>
        <w:t>WHH</w:t>
      </w:r>
      <w:r w:rsidR="00D519B0">
        <w:rPr>
          <w:rFonts w:asciiTheme="minorHAnsi" w:hAnsiTheme="minorHAnsi" w:cs="Arial"/>
          <w:szCs w:val="22"/>
          <w:lang w:val="en-GB"/>
        </w:rPr>
        <w:t xml:space="preserve"> </w:t>
      </w:r>
      <w:r w:rsidR="00911425" w:rsidRPr="00D519B0">
        <w:rPr>
          <w:rFonts w:asciiTheme="minorHAnsi" w:hAnsiTheme="minorHAnsi" w:cs="Arial"/>
          <w:szCs w:val="22"/>
          <w:lang w:val="en-GB"/>
        </w:rPr>
        <w:t>h</w:t>
      </w:r>
      <w:r w:rsidR="00911425" w:rsidRPr="00283139">
        <w:rPr>
          <w:rFonts w:asciiTheme="minorHAnsi" w:hAnsiTheme="minorHAnsi" w:cs="Arial"/>
          <w:color w:val="222222"/>
          <w:szCs w:val="22"/>
          <w:lang w:val="en-GB"/>
        </w:rPr>
        <w:t xml:space="preserve">ereby request you to submit price quotation(s) for the supply of the </w:t>
      </w:r>
      <w:r w:rsidR="00B134F0">
        <w:rPr>
          <w:rFonts w:asciiTheme="minorHAnsi" w:hAnsiTheme="minorHAnsi" w:cs="Arial"/>
          <w:color w:val="222222"/>
          <w:szCs w:val="22"/>
          <w:lang w:val="en-GB"/>
        </w:rPr>
        <w:t>service</w:t>
      </w:r>
      <w:r w:rsidR="00911425" w:rsidRPr="00283139">
        <w:rPr>
          <w:rFonts w:asciiTheme="minorHAnsi" w:hAnsiTheme="minorHAnsi" w:cs="Arial"/>
          <w:color w:val="222222"/>
          <w:szCs w:val="22"/>
          <w:lang w:val="en-GB"/>
        </w:rPr>
        <w:t xml:space="preserve"> listed on the attached Bidding Form titled </w:t>
      </w:r>
      <w:r w:rsidR="00CC2856" w:rsidRPr="00CC2856">
        <w:rPr>
          <w:rFonts w:asciiTheme="minorHAnsi" w:hAnsiTheme="minorHAnsi" w:cs="Arial"/>
          <w:color w:val="222222"/>
          <w:szCs w:val="22"/>
          <w:lang w:val="en-GB"/>
        </w:rPr>
        <w:t>Annex A-</w:t>
      </w:r>
      <w:r w:rsidR="006F1C04" w:rsidRPr="006F1C04">
        <w:t xml:space="preserve"> </w:t>
      </w:r>
      <w:r w:rsidR="005A3DE9" w:rsidRPr="00635603">
        <w:rPr>
          <w:rFonts w:asciiTheme="minorHAnsi" w:hAnsiTheme="minorHAnsi" w:cs="Arial"/>
          <w:color w:val="222222"/>
          <w:szCs w:val="22"/>
          <w:lang w:val="en-GB"/>
        </w:rPr>
        <w:t xml:space="preserve">Bid Form-RFQ-IRQ-004559-Financial Accounting Staff </w:t>
      </w:r>
      <w:proofErr w:type="gramStart"/>
      <w:r w:rsidR="005A3DE9" w:rsidRPr="00635603">
        <w:rPr>
          <w:rFonts w:asciiTheme="minorHAnsi" w:hAnsiTheme="minorHAnsi" w:cs="Arial"/>
          <w:color w:val="222222"/>
          <w:szCs w:val="22"/>
          <w:lang w:val="en-GB"/>
        </w:rPr>
        <w:t>Training</w:t>
      </w:r>
      <w:r w:rsidR="005A3DE9" w:rsidRPr="004C36CC">
        <w:rPr>
          <w:rFonts w:asciiTheme="minorHAnsi" w:hAnsiTheme="minorHAnsi" w:cs="Arial"/>
          <w:color w:val="222222"/>
          <w:szCs w:val="22"/>
          <w:lang w:val="en-GB"/>
        </w:rPr>
        <w:t xml:space="preserve"> </w:t>
      </w:r>
      <w:r w:rsidR="005A3DE9">
        <w:rPr>
          <w:rFonts w:asciiTheme="minorHAnsi" w:hAnsiTheme="minorHAnsi" w:cs="Arial"/>
          <w:color w:val="222222"/>
          <w:szCs w:val="22"/>
          <w:lang w:val="en-GB"/>
        </w:rPr>
        <w:t>.</w:t>
      </w:r>
      <w:proofErr w:type="gramEnd"/>
    </w:p>
    <w:p w:rsidR="00856178" w:rsidRDefault="00165F27" w:rsidP="005A3DE9">
      <w:pPr>
        <w:shd w:val="clear" w:color="auto" w:fill="FFFFFF"/>
        <w:rPr>
          <w:rFonts w:asciiTheme="minorHAnsi" w:hAnsiTheme="minorHAnsi" w:cs="Arial"/>
          <w:color w:val="222222"/>
          <w:szCs w:val="22"/>
          <w:lang w:val="en-GB"/>
        </w:rPr>
      </w:pPr>
      <w:r w:rsidRPr="004C36CC">
        <w:rPr>
          <w:rFonts w:asciiTheme="minorHAnsi" w:hAnsiTheme="minorHAnsi" w:cs="Arial"/>
          <w:color w:val="222222"/>
          <w:szCs w:val="22"/>
          <w:lang w:val="en-GB"/>
        </w:rPr>
        <w:t>DRC is inviting suppliers</w:t>
      </w:r>
      <w:r>
        <w:rPr>
          <w:rFonts w:asciiTheme="minorHAnsi" w:hAnsiTheme="minorHAnsi" w:cs="Arial"/>
          <w:color w:val="222222"/>
          <w:szCs w:val="22"/>
          <w:lang w:val="en-GB"/>
        </w:rPr>
        <w:t>/Individuals</w:t>
      </w:r>
      <w:r w:rsidRPr="004C36CC">
        <w:rPr>
          <w:rFonts w:asciiTheme="minorHAnsi" w:hAnsiTheme="minorHAnsi" w:cs="Arial"/>
          <w:color w:val="222222"/>
          <w:szCs w:val="22"/>
          <w:lang w:val="en-GB"/>
        </w:rPr>
        <w:t xml:space="preserve"> to bid in order to </w:t>
      </w:r>
      <w:r w:rsidR="00D519B0" w:rsidRPr="00D519B0">
        <w:rPr>
          <w:rFonts w:asciiTheme="minorHAnsi" w:hAnsiTheme="minorHAnsi" w:cs="Arial"/>
          <w:color w:val="222222"/>
          <w:szCs w:val="22"/>
          <w:lang w:val="en-GB"/>
        </w:rPr>
        <w:t xml:space="preserve">train up to 40 finance staff from Assistant level to Team Leader level. DRC would like to facilitate 2 classes, each lasting 2 working days. The courses shall be implemented from DRC Country Office in Erbil, Iraq.  </w:t>
      </w:r>
    </w:p>
    <w:p w:rsidR="009841C1" w:rsidRPr="009841C1" w:rsidRDefault="009841C1" w:rsidP="009841C1">
      <w:pPr>
        <w:spacing w:before="20" w:after="20" w:line="240" w:lineRule="auto"/>
        <w:ind w:left="1440" w:hanging="1440"/>
        <w:rPr>
          <w:rFonts w:asciiTheme="minorHAnsi" w:hAnsiTheme="minorHAnsi" w:cstheme="minorHAnsi"/>
          <w:bCs/>
          <w:lang w:val="en-GB"/>
        </w:rPr>
      </w:pPr>
      <w:r w:rsidRPr="009841C1">
        <w:rPr>
          <w:rFonts w:asciiTheme="minorHAnsi" w:eastAsia="DejaVu Sans" w:hAnsiTheme="minorHAnsi" w:cstheme="minorHAnsi"/>
          <w:b/>
          <w:spacing w:val="1"/>
        </w:rPr>
        <w:t>Project:</w:t>
      </w:r>
      <w:r w:rsidRPr="009841C1">
        <w:rPr>
          <w:rFonts w:asciiTheme="minorHAnsi" w:hAnsiTheme="minorHAnsi" w:cstheme="minorHAnsi"/>
          <w:bCs/>
          <w:lang w:val="en-GB"/>
        </w:rPr>
        <w:t xml:space="preserve">Strengthening financial accounting capacity amongst finance staff in DRC staff in Iraq </w:t>
      </w:r>
    </w:p>
    <w:p w:rsidR="009841C1" w:rsidRPr="009841C1" w:rsidRDefault="009841C1" w:rsidP="009841C1">
      <w:pPr>
        <w:spacing w:before="20" w:after="20" w:line="240" w:lineRule="auto"/>
        <w:ind w:left="1440" w:hanging="1440"/>
        <w:rPr>
          <w:rFonts w:asciiTheme="minorHAnsi" w:hAnsiTheme="minorHAnsi" w:cstheme="minorHAnsi"/>
          <w:bCs/>
          <w:lang w:val="en-GB"/>
        </w:rPr>
      </w:pPr>
    </w:p>
    <w:p w:rsidR="009841C1" w:rsidRPr="009841C1" w:rsidRDefault="009841C1" w:rsidP="009841C1">
      <w:pPr>
        <w:spacing w:before="23"/>
        <w:ind w:right="20"/>
        <w:rPr>
          <w:rFonts w:asciiTheme="minorHAnsi" w:eastAsia="DejaVu Sans" w:hAnsiTheme="minorHAnsi" w:cstheme="minorHAnsi"/>
          <w:bCs/>
        </w:rPr>
      </w:pPr>
      <w:r w:rsidRPr="009841C1">
        <w:rPr>
          <w:rFonts w:asciiTheme="minorHAnsi" w:eastAsia="DejaVu Sans" w:hAnsiTheme="minorHAnsi" w:cstheme="minorHAnsi"/>
          <w:b/>
        </w:rPr>
        <w:t>Location:</w:t>
      </w:r>
      <w:r w:rsidRPr="009841C1">
        <w:rPr>
          <w:rFonts w:asciiTheme="minorHAnsi" w:eastAsia="DejaVu Sans" w:hAnsiTheme="minorHAnsi" w:cstheme="minorHAnsi"/>
          <w:bCs/>
        </w:rPr>
        <w:t xml:space="preserve">DRC Country Office, </w:t>
      </w:r>
      <w:r w:rsidRPr="009841C1">
        <w:rPr>
          <w:rFonts w:asciiTheme="minorHAnsi" w:hAnsiTheme="minorHAnsi" w:cstheme="minorHAnsi"/>
          <w:bCs/>
          <w:lang w:val="en-GB"/>
        </w:rPr>
        <w:t>Erbil, KRI- Iraq</w:t>
      </w:r>
      <w:r w:rsidRPr="009841C1">
        <w:rPr>
          <w:rFonts w:asciiTheme="minorHAnsi" w:eastAsia="DejaVu Sans" w:hAnsiTheme="minorHAnsi" w:cstheme="minorHAnsi"/>
          <w:bCs/>
        </w:rPr>
        <w:tab/>
      </w:r>
    </w:p>
    <w:p w:rsidR="009841C1" w:rsidRPr="009841C1" w:rsidRDefault="009841C1" w:rsidP="009841C1">
      <w:pPr>
        <w:spacing w:before="23"/>
        <w:ind w:right="20"/>
        <w:rPr>
          <w:rFonts w:asciiTheme="minorHAnsi" w:eastAsia="DejaVu Sans" w:hAnsiTheme="minorHAnsi" w:cstheme="minorHAnsi"/>
          <w:bCs/>
        </w:rPr>
      </w:pPr>
      <w:r w:rsidRPr="009841C1">
        <w:rPr>
          <w:rFonts w:asciiTheme="minorHAnsi" w:eastAsia="DejaVu Sans" w:hAnsiTheme="minorHAnsi" w:cstheme="minorHAnsi"/>
          <w:b/>
        </w:rPr>
        <w:t>Target:</w:t>
      </w:r>
      <w:r>
        <w:rPr>
          <w:rFonts w:asciiTheme="minorHAnsi" w:eastAsia="DejaVu Sans" w:hAnsiTheme="minorHAnsi" w:cstheme="minorHAnsi"/>
          <w:bCs/>
        </w:rPr>
        <w:t xml:space="preserve"> 4</w:t>
      </w:r>
      <w:r w:rsidRPr="009841C1">
        <w:rPr>
          <w:rFonts w:asciiTheme="minorHAnsi" w:eastAsia="DejaVu Sans" w:hAnsiTheme="minorHAnsi" w:cstheme="minorHAnsi"/>
          <w:bCs/>
        </w:rPr>
        <w:t xml:space="preserve">0 staff, divided into 2 classes for 2 days each, of up to 20 employees </w:t>
      </w:r>
    </w:p>
    <w:p w:rsidR="009841C1" w:rsidRPr="009841C1" w:rsidRDefault="009841C1" w:rsidP="009841C1">
      <w:pPr>
        <w:spacing w:before="23"/>
        <w:ind w:right="20"/>
        <w:rPr>
          <w:rFonts w:asciiTheme="minorHAnsi" w:eastAsia="DejaVu Sans" w:hAnsiTheme="minorHAnsi" w:cstheme="minorHAnsi"/>
          <w:bCs/>
        </w:rPr>
      </w:pPr>
      <w:r w:rsidRPr="009841C1">
        <w:rPr>
          <w:rFonts w:asciiTheme="minorHAnsi" w:eastAsia="DejaVu Sans" w:hAnsiTheme="minorHAnsi" w:cstheme="minorHAnsi"/>
          <w:b/>
        </w:rPr>
        <w:t>Duration:</w:t>
      </w:r>
      <w:r>
        <w:rPr>
          <w:rFonts w:asciiTheme="minorHAnsi" w:eastAsia="DejaVu Sans" w:hAnsiTheme="minorHAnsi" w:cstheme="minorHAnsi"/>
          <w:bCs/>
        </w:rPr>
        <w:t xml:space="preserve"> </w:t>
      </w:r>
      <w:r w:rsidRPr="009841C1">
        <w:rPr>
          <w:rFonts w:asciiTheme="minorHAnsi" w:eastAsia="DejaVu Sans" w:hAnsiTheme="minorHAnsi" w:cstheme="minorHAnsi"/>
          <w:bCs/>
        </w:rPr>
        <w:t>1 week (approx.)</w:t>
      </w:r>
    </w:p>
    <w:p w:rsidR="009841C1" w:rsidRPr="009841C1" w:rsidRDefault="009841C1" w:rsidP="009841C1">
      <w:pPr>
        <w:spacing w:before="23"/>
        <w:ind w:right="20"/>
        <w:rPr>
          <w:rFonts w:asciiTheme="minorHAnsi" w:eastAsia="DejaVu Sans" w:hAnsiTheme="minorHAnsi" w:cstheme="minorHAnsi"/>
          <w:bCs/>
        </w:rPr>
      </w:pPr>
      <w:r w:rsidRPr="009841C1">
        <w:rPr>
          <w:rFonts w:asciiTheme="minorHAnsi" w:eastAsia="DejaVu Sans" w:hAnsiTheme="minorHAnsi" w:cstheme="minorHAnsi"/>
          <w:b/>
        </w:rPr>
        <w:t>Starting Date</w:t>
      </w:r>
      <w:r w:rsidRPr="009841C1">
        <w:rPr>
          <w:rFonts w:asciiTheme="minorHAnsi" w:eastAsia="DejaVu Sans" w:hAnsiTheme="minorHAnsi" w:cstheme="minorHAnsi"/>
          <w:bCs/>
        </w:rPr>
        <w:t>: Between February – March 2020</w:t>
      </w:r>
    </w:p>
    <w:p w:rsidR="00626107" w:rsidRPr="009841C1" w:rsidRDefault="00626107" w:rsidP="00D519B0">
      <w:pPr>
        <w:shd w:val="clear" w:color="auto" w:fill="FFFFFF"/>
        <w:rPr>
          <w:rFonts w:asciiTheme="minorHAnsi" w:hAnsiTheme="minorHAnsi" w:cs="Arial"/>
          <w:color w:val="222222"/>
          <w:szCs w:val="22"/>
        </w:rPr>
      </w:pPr>
    </w:p>
    <w:p w:rsidR="00626107" w:rsidRPr="000D4A2A" w:rsidRDefault="00626107" w:rsidP="001E49CC">
      <w:pPr>
        <w:pStyle w:val="ListParagraph"/>
        <w:numPr>
          <w:ilvl w:val="0"/>
          <w:numId w:val="38"/>
        </w:numPr>
        <w:shd w:val="clear" w:color="auto" w:fill="FFFFFF"/>
        <w:ind w:left="360" w:hanging="270"/>
        <w:rPr>
          <w:rFonts w:asciiTheme="minorHAnsi" w:hAnsiTheme="minorHAnsi" w:cstheme="minorHAnsi"/>
          <w:color w:val="000000"/>
          <w:szCs w:val="22"/>
          <w:u w:val="single"/>
        </w:rPr>
      </w:pPr>
      <w:r w:rsidRPr="000D4A2A">
        <w:rPr>
          <w:rFonts w:asciiTheme="minorHAnsi" w:hAnsiTheme="minorHAnsi" w:cstheme="minorHAnsi"/>
          <w:color w:val="000000"/>
          <w:szCs w:val="22"/>
          <w:u w:val="single"/>
        </w:rPr>
        <w:t>This RFQ document contains the following:</w:t>
      </w:r>
    </w:p>
    <w:p w:rsidR="00626107" w:rsidRPr="000D4A2A" w:rsidRDefault="00626107" w:rsidP="00626107">
      <w:pPr>
        <w:shd w:val="clear" w:color="auto" w:fill="FFFFFF"/>
        <w:rPr>
          <w:rFonts w:asciiTheme="minorHAnsi" w:hAnsiTheme="minorHAnsi" w:cstheme="minorHAnsi"/>
          <w:color w:val="222222"/>
          <w:sz w:val="20"/>
        </w:rPr>
      </w:pPr>
    </w:p>
    <w:p w:rsidR="00626107" w:rsidRPr="000D4A2A" w:rsidRDefault="00626107" w:rsidP="004A3298">
      <w:pPr>
        <w:numPr>
          <w:ilvl w:val="0"/>
          <w:numId w:val="19"/>
        </w:numPr>
        <w:shd w:val="clear" w:color="auto" w:fill="FFFFFF"/>
        <w:tabs>
          <w:tab w:val="left" w:pos="360"/>
          <w:tab w:val="left" w:pos="1710"/>
          <w:tab w:val="left" w:pos="2160"/>
          <w:tab w:val="left" w:pos="2430"/>
          <w:tab w:val="left" w:pos="2520"/>
        </w:tabs>
        <w:ind w:hanging="630"/>
        <w:jc w:val="both"/>
        <w:rPr>
          <w:rFonts w:asciiTheme="minorHAnsi" w:hAnsiTheme="minorHAnsi" w:cstheme="minorHAnsi"/>
          <w:color w:val="000000"/>
          <w:szCs w:val="22"/>
        </w:rPr>
      </w:pPr>
      <w:r w:rsidRPr="000D4A2A">
        <w:rPr>
          <w:rFonts w:asciiTheme="minorHAnsi" w:hAnsiTheme="minorHAnsi" w:cstheme="minorHAnsi"/>
          <w:color w:val="222222"/>
          <w:sz w:val="20"/>
        </w:rPr>
        <w:t xml:space="preserve"> </w:t>
      </w:r>
      <w:r w:rsidRPr="000D4A2A">
        <w:rPr>
          <w:rFonts w:asciiTheme="minorHAnsi" w:hAnsiTheme="minorHAnsi" w:cstheme="minorHAnsi"/>
          <w:color w:val="000000"/>
          <w:szCs w:val="22"/>
        </w:rPr>
        <w:t xml:space="preserve">Annex A   Bid Form- </w:t>
      </w:r>
      <w:r w:rsidRPr="000D4A2A">
        <w:rPr>
          <w:rFonts w:asciiTheme="minorHAnsi" w:hAnsiTheme="minorHAnsi" w:cstheme="minorHAnsi"/>
          <w:color w:val="222222"/>
          <w:szCs w:val="22"/>
          <w:lang w:val="en-GB"/>
        </w:rPr>
        <w:t>001EBL20- Financial Accounting Staff Training</w:t>
      </w:r>
      <w:r w:rsidRPr="000D4A2A">
        <w:rPr>
          <w:rFonts w:asciiTheme="minorHAnsi" w:hAnsiTheme="minorHAnsi" w:cstheme="minorHAnsi"/>
          <w:color w:val="000000"/>
          <w:szCs w:val="22"/>
        </w:rPr>
        <w:t xml:space="preserve"> (fill, sign, stamp and submit).</w:t>
      </w:r>
    </w:p>
    <w:p w:rsidR="00626107" w:rsidRPr="000D4A2A" w:rsidRDefault="00626107" w:rsidP="004A3298">
      <w:pPr>
        <w:shd w:val="clear" w:color="auto" w:fill="FFFFFF"/>
        <w:tabs>
          <w:tab w:val="left" w:pos="720"/>
          <w:tab w:val="left" w:pos="1710"/>
          <w:tab w:val="left" w:pos="2160"/>
          <w:tab w:val="left" w:pos="2430"/>
          <w:tab w:val="left" w:pos="2520"/>
        </w:tabs>
        <w:ind w:left="720"/>
        <w:jc w:val="both"/>
        <w:rPr>
          <w:rFonts w:asciiTheme="minorHAnsi" w:hAnsiTheme="minorHAnsi" w:cstheme="minorHAnsi"/>
          <w:color w:val="000000"/>
          <w:szCs w:val="22"/>
        </w:rPr>
      </w:pPr>
    </w:p>
    <w:p w:rsidR="00626107" w:rsidRPr="000D4A2A" w:rsidRDefault="00626107" w:rsidP="004A3298">
      <w:pPr>
        <w:numPr>
          <w:ilvl w:val="0"/>
          <w:numId w:val="19"/>
        </w:numPr>
        <w:shd w:val="clear" w:color="auto" w:fill="FFFFFF"/>
        <w:tabs>
          <w:tab w:val="left" w:pos="450"/>
          <w:tab w:val="left" w:pos="720"/>
          <w:tab w:val="left" w:pos="900"/>
          <w:tab w:val="left" w:pos="990"/>
          <w:tab w:val="left" w:pos="1260"/>
        </w:tabs>
        <w:ind w:left="1260" w:hanging="1170"/>
        <w:jc w:val="both"/>
        <w:rPr>
          <w:rFonts w:asciiTheme="minorHAnsi" w:hAnsiTheme="minorHAnsi" w:cstheme="minorHAnsi"/>
          <w:color w:val="000000"/>
          <w:szCs w:val="22"/>
        </w:rPr>
      </w:pPr>
      <w:r w:rsidRPr="000D4A2A">
        <w:rPr>
          <w:rFonts w:asciiTheme="minorHAnsi" w:hAnsiTheme="minorHAnsi" w:cstheme="minorHAnsi"/>
          <w:color w:val="000000"/>
          <w:szCs w:val="22"/>
        </w:rPr>
        <w:t>Annex B</w:t>
      </w:r>
      <w:r w:rsidRPr="000D4A2A">
        <w:rPr>
          <w:rFonts w:asciiTheme="minorHAnsi" w:hAnsiTheme="minorHAnsi" w:cstheme="minorHAnsi"/>
          <w:color w:val="000000"/>
          <w:szCs w:val="22"/>
        </w:rPr>
        <w:tab/>
        <w:t>DRC General Conditions of Contract for the Procurement of Service-( for your information-do not submit).</w:t>
      </w:r>
    </w:p>
    <w:p w:rsidR="00626107" w:rsidRPr="000D4A2A" w:rsidRDefault="00626107" w:rsidP="004A3298">
      <w:pPr>
        <w:numPr>
          <w:ilvl w:val="0"/>
          <w:numId w:val="19"/>
        </w:numPr>
        <w:shd w:val="clear" w:color="auto" w:fill="FFFFFF"/>
        <w:tabs>
          <w:tab w:val="left" w:pos="450"/>
          <w:tab w:val="left" w:pos="1350"/>
        </w:tabs>
        <w:ind w:left="1710" w:hanging="1620"/>
        <w:jc w:val="both"/>
        <w:rPr>
          <w:rFonts w:asciiTheme="minorHAnsi" w:hAnsiTheme="minorHAnsi" w:cstheme="minorHAnsi"/>
          <w:color w:val="000000"/>
          <w:szCs w:val="22"/>
        </w:rPr>
      </w:pPr>
      <w:r w:rsidRPr="000D4A2A">
        <w:rPr>
          <w:rFonts w:asciiTheme="minorHAnsi" w:hAnsiTheme="minorHAnsi" w:cstheme="minorHAnsi"/>
          <w:color w:val="000000"/>
          <w:szCs w:val="22"/>
        </w:rPr>
        <w:t>Annex C</w:t>
      </w:r>
      <w:r w:rsidRPr="000D4A2A">
        <w:rPr>
          <w:rFonts w:asciiTheme="minorHAnsi" w:hAnsiTheme="minorHAnsi" w:cstheme="minorHAnsi"/>
          <w:color w:val="000000"/>
          <w:szCs w:val="22"/>
        </w:rPr>
        <w:tab/>
        <w:t>Supplier Code of Conduct-( for your information-do not submit).</w:t>
      </w:r>
    </w:p>
    <w:p w:rsidR="00D519B0" w:rsidRPr="00626107" w:rsidRDefault="00D519B0" w:rsidP="00D519B0">
      <w:pPr>
        <w:shd w:val="clear" w:color="auto" w:fill="FFFFFF"/>
        <w:rPr>
          <w:rFonts w:asciiTheme="minorHAnsi" w:hAnsiTheme="minorHAnsi" w:cs="Arial"/>
          <w:color w:val="222222"/>
          <w:szCs w:val="22"/>
        </w:rPr>
      </w:pPr>
    </w:p>
    <w:p w:rsidR="00D519B0" w:rsidRPr="000D4A2A" w:rsidRDefault="00D519B0" w:rsidP="004A3298">
      <w:pPr>
        <w:pStyle w:val="ListParagraph"/>
        <w:numPr>
          <w:ilvl w:val="0"/>
          <w:numId w:val="38"/>
        </w:numPr>
        <w:spacing w:line="240" w:lineRule="auto"/>
        <w:ind w:left="360" w:hanging="270"/>
        <w:jc w:val="both"/>
        <w:rPr>
          <w:rFonts w:asciiTheme="minorHAnsi" w:hAnsiTheme="minorHAnsi" w:cstheme="minorHAnsi"/>
          <w:szCs w:val="22"/>
          <w:u w:val="single"/>
        </w:rPr>
      </w:pPr>
      <w:r w:rsidRPr="000D4A2A">
        <w:rPr>
          <w:rFonts w:asciiTheme="minorHAnsi" w:hAnsiTheme="minorHAnsi" w:cstheme="minorHAnsi"/>
          <w:szCs w:val="22"/>
          <w:u w:val="single"/>
        </w:rPr>
        <w:t>The course content should meet the following:</w:t>
      </w:r>
    </w:p>
    <w:p w:rsidR="00D519B0" w:rsidRPr="000D4A2A" w:rsidRDefault="00D519B0" w:rsidP="00D519B0">
      <w:pPr>
        <w:spacing w:line="240" w:lineRule="auto"/>
        <w:jc w:val="both"/>
        <w:rPr>
          <w:rFonts w:asciiTheme="minorHAnsi" w:hAnsiTheme="minorHAnsi" w:cstheme="minorHAnsi"/>
          <w:szCs w:val="22"/>
        </w:rPr>
      </w:pPr>
    </w:p>
    <w:p w:rsidR="00D519B0" w:rsidRPr="000D4A2A" w:rsidRDefault="00D519B0" w:rsidP="004A3298">
      <w:pPr>
        <w:numPr>
          <w:ilvl w:val="0"/>
          <w:numId w:val="39"/>
        </w:numPr>
        <w:tabs>
          <w:tab w:val="num" w:pos="720"/>
        </w:tabs>
        <w:spacing w:line="240" w:lineRule="auto"/>
        <w:ind w:hanging="270"/>
        <w:jc w:val="both"/>
        <w:rPr>
          <w:rFonts w:asciiTheme="minorHAnsi" w:hAnsiTheme="minorHAnsi" w:cstheme="minorHAnsi"/>
          <w:szCs w:val="22"/>
        </w:rPr>
      </w:pPr>
      <w:r w:rsidRPr="000D4A2A">
        <w:rPr>
          <w:rFonts w:asciiTheme="minorHAnsi" w:hAnsiTheme="minorHAnsi" w:cstheme="minorHAnsi"/>
          <w:szCs w:val="22"/>
        </w:rPr>
        <w:t xml:space="preserve">Enables all DRC staff attending the training to understand accounting for NGOs, allowing them to play a more active role in helping their organization achieve its objective </w:t>
      </w:r>
    </w:p>
    <w:p w:rsidR="00D519B0" w:rsidRPr="000D4A2A" w:rsidRDefault="00D519B0" w:rsidP="004A3298">
      <w:pPr>
        <w:numPr>
          <w:ilvl w:val="0"/>
          <w:numId w:val="39"/>
        </w:numPr>
        <w:tabs>
          <w:tab w:val="num" w:pos="720"/>
        </w:tabs>
        <w:spacing w:line="240" w:lineRule="auto"/>
        <w:ind w:hanging="270"/>
        <w:jc w:val="both"/>
        <w:rPr>
          <w:rFonts w:asciiTheme="minorHAnsi" w:hAnsiTheme="minorHAnsi" w:cstheme="minorHAnsi"/>
          <w:szCs w:val="22"/>
        </w:rPr>
      </w:pPr>
      <w:r w:rsidRPr="000D4A2A">
        <w:rPr>
          <w:rFonts w:asciiTheme="minorHAnsi" w:hAnsiTheme="minorHAnsi" w:cstheme="minorHAnsi"/>
          <w:szCs w:val="22"/>
        </w:rPr>
        <w:t xml:space="preserve">Demonstrates a DRC staffs’ understanding of financial management and accounting processes </w:t>
      </w:r>
    </w:p>
    <w:p w:rsidR="00D519B0" w:rsidRPr="000D4A2A" w:rsidRDefault="00D519B0" w:rsidP="004A3298">
      <w:pPr>
        <w:numPr>
          <w:ilvl w:val="0"/>
          <w:numId w:val="39"/>
        </w:numPr>
        <w:tabs>
          <w:tab w:val="num" w:pos="720"/>
        </w:tabs>
        <w:spacing w:line="240" w:lineRule="auto"/>
        <w:ind w:hanging="270"/>
        <w:jc w:val="both"/>
        <w:rPr>
          <w:rFonts w:asciiTheme="minorHAnsi" w:hAnsiTheme="minorHAnsi" w:cstheme="minorHAnsi"/>
          <w:szCs w:val="22"/>
        </w:rPr>
      </w:pPr>
      <w:r w:rsidRPr="000D4A2A">
        <w:rPr>
          <w:rFonts w:asciiTheme="minorHAnsi" w:hAnsiTheme="minorHAnsi" w:cstheme="minorHAnsi"/>
          <w:szCs w:val="22"/>
        </w:rPr>
        <w:t>Improve staff understanding of, and communication with, the finance section and work well on financial aspects of their program/project and reports</w:t>
      </w:r>
    </w:p>
    <w:p w:rsidR="00D519B0" w:rsidRPr="000D4A2A" w:rsidRDefault="00D519B0" w:rsidP="004A3298">
      <w:pPr>
        <w:numPr>
          <w:ilvl w:val="0"/>
          <w:numId w:val="39"/>
        </w:numPr>
        <w:tabs>
          <w:tab w:val="num" w:pos="720"/>
        </w:tabs>
        <w:spacing w:line="240" w:lineRule="auto"/>
        <w:ind w:hanging="270"/>
        <w:jc w:val="both"/>
        <w:rPr>
          <w:rFonts w:asciiTheme="minorHAnsi" w:hAnsiTheme="minorHAnsi" w:cstheme="minorHAnsi"/>
          <w:szCs w:val="22"/>
        </w:rPr>
      </w:pPr>
      <w:r w:rsidRPr="000D4A2A">
        <w:rPr>
          <w:rFonts w:asciiTheme="minorHAnsi" w:hAnsiTheme="minorHAnsi" w:cstheme="minorHAnsi"/>
          <w:szCs w:val="22"/>
        </w:rPr>
        <w:t xml:space="preserve">Demonstrate that every decision made across all functions has a financial impact. </w:t>
      </w:r>
    </w:p>
    <w:p w:rsidR="004A3298" w:rsidRPr="000D4A2A" w:rsidRDefault="004A3298" w:rsidP="004A3298">
      <w:pPr>
        <w:numPr>
          <w:ilvl w:val="0"/>
          <w:numId w:val="39"/>
        </w:numPr>
        <w:tabs>
          <w:tab w:val="num" w:pos="720"/>
        </w:tabs>
        <w:spacing w:line="240" w:lineRule="auto"/>
        <w:ind w:hanging="270"/>
        <w:jc w:val="both"/>
        <w:rPr>
          <w:rFonts w:asciiTheme="minorHAnsi" w:hAnsiTheme="minorHAnsi" w:cstheme="minorHAnsi"/>
          <w:szCs w:val="22"/>
        </w:rPr>
      </w:pPr>
      <w:r w:rsidRPr="000D4A2A">
        <w:rPr>
          <w:rFonts w:asciiTheme="minorHAnsi" w:hAnsiTheme="minorHAnsi" w:cstheme="minorHAnsi"/>
          <w:szCs w:val="22"/>
        </w:rPr>
        <w:t>This workshop will help to verify that DRC staff is competent in their understanding of best financial and accounting practices</w:t>
      </w:r>
    </w:p>
    <w:p w:rsidR="004A3298" w:rsidRPr="000D4A2A" w:rsidRDefault="004A3298" w:rsidP="004A3298">
      <w:pPr>
        <w:pStyle w:val="ListParagraph"/>
        <w:spacing w:after="200"/>
        <w:rPr>
          <w:rFonts w:asciiTheme="minorHAnsi" w:hAnsiTheme="minorHAnsi" w:cstheme="minorHAnsi"/>
          <w:szCs w:val="22"/>
        </w:rPr>
      </w:pPr>
    </w:p>
    <w:p w:rsidR="004A3298" w:rsidRPr="000D4A2A" w:rsidRDefault="004A3298" w:rsidP="004A3298">
      <w:pPr>
        <w:pStyle w:val="ListParagraph"/>
        <w:spacing w:after="200"/>
        <w:ind w:left="0"/>
        <w:rPr>
          <w:rFonts w:asciiTheme="minorHAnsi" w:hAnsiTheme="minorHAnsi" w:cstheme="minorHAnsi"/>
          <w:szCs w:val="22"/>
        </w:rPr>
      </w:pPr>
      <w:r w:rsidRPr="000D4A2A">
        <w:rPr>
          <w:rFonts w:asciiTheme="minorHAnsi" w:hAnsiTheme="minorHAnsi" w:cstheme="minorHAnsi"/>
          <w:szCs w:val="22"/>
        </w:rPr>
        <w:t xml:space="preserve">DRC is seeking interested experienced consultants/institute(s) to provide a quotation for the delivery of the above training. </w:t>
      </w:r>
    </w:p>
    <w:tbl>
      <w:tblPr>
        <w:tblStyle w:val="TableGrid"/>
        <w:tblpPr w:leftFromText="141" w:rightFromText="141" w:vertAnchor="text" w:horzAnchor="margin" w:tblpY="-56"/>
        <w:tblW w:w="10774" w:type="dxa"/>
        <w:tblLook w:val="04A0" w:firstRow="1" w:lastRow="0" w:firstColumn="1" w:lastColumn="0" w:noHBand="0" w:noVBand="1"/>
      </w:tblPr>
      <w:tblGrid>
        <w:gridCol w:w="2134"/>
        <w:gridCol w:w="3150"/>
        <w:gridCol w:w="2885"/>
        <w:gridCol w:w="2605"/>
      </w:tblGrid>
      <w:tr w:rsidR="004A3298" w:rsidRPr="000D4A2A" w:rsidTr="004A3298">
        <w:tc>
          <w:tcPr>
            <w:tcW w:w="10774" w:type="dxa"/>
            <w:gridSpan w:val="4"/>
            <w:shd w:val="clear" w:color="auto" w:fill="BFBFBF" w:themeFill="background1" w:themeFillShade="BF"/>
          </w:tcPr>
          <w:p w:rsidR="004A3298" w:rsidRPr="000D4A2A" w:rsidRDefault="004A3298" w:rsidP="004A3298">
            <w:pPr>
              <w:jc w:val="center"/>
              <w:rPr>
                <w:rFonts w:asciiTheme="minorHAnsi" w:hAnsiTheme="minorHAnsi" w:cstheme="minorHAnsi"/>
                <w:b/>
                <w:szCs w:val="22"/>
                <w:lang w:val="en-GB"/>
              </w:rPr>
            </w:pPr>
            <w:r w:rsidRPr="000D4A2A">
              <w:rPr>
                <w:rFonts w:asciiTheme="minorHAnsi" w:hAnsiTheme="minorHAnsi" w:cstheme="minorHAnsi"/>
                <w:b/>
                <w:szCs w:val="22"/>
                <w:lang w:val="en-GB"/>
              </w:rPr>
              <w:lastRenderedPageBreak/>
              <w:t>Request for Quotation Details</w:t>
            </w:r>
          </w:p>
        </w:tc>
      </w:tr>
      <w:tr w:rsidR="004A3298" w:rsidRPr="000D4A2A" w:rsidTr="00EE4A93">
        <w:trPr>
          <w:trHeight w:val="1325"/>
        </w:trPr>
        <w:tc>
          <w:tcPr>
            <w:tcW w:w="2134"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RFQ #:</w:t>
            </w:r>
          </w:p>
        </w:tc>
        <w:tc>
          <w:tcPr>
            <w:tcW w:w="3150" w:type="dxa"/>
          </w:tcPr>
          <w:p w:rsidR="004A3298" w:rsidRPr="000D4A2A" w:rsidRDefault="005A3DE9" w:rsidP="004A3298">
            <w:pPr>
              <w:rPr>
                <w:rFonts w:asciiTheme="minorHAnsi" w:hAnsiTheme="minorHAnsi" w:cstheme="minorHAnsi"/>
                <w:szCs w:val="22"/>
                <w:lang w:val="en-GB"/>
              </w:rPr>
            </w:pPr>
            <w:r w:rsidRPr="00635603">
              <w:rPr>
                <w:rFonts w:asciiTheme="minorHAnsi" w:hAnsiTheme="minorHAnsi" w:cs="Arial"/>
                <w:color w:val="222222"/>
                <w:szCs w:val="22"/>
                <w:lang w:val="en-GB"/>
              </w:rPr>
              <w:t>RFQ-IRQ-004559-Financial Accounting Staff Training</w:t>
            </w:r>
          </w:p>
        </w:tc>
        <w:tc>
          <w:tcPr>
            <w:tcW w:w="2885"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Currency of Bid (3-letter code):</w:t>
            </w:r>
          </w:p>
        </w:tc>
        <w:tc>
          <w:tcPr>
            <w:tcW w:w="2605" w:type="dxa"/>
          </w:tcPr>
          <w:p w:rsidR="005A3DE9" w:rsidRPr="000D4A2A" w:rsidRDefault="005A3DE9" w:rsidP="005A3DE9">
            <w:pPr>
              <w:rPr>
                <w:rFonts w:asciiTheme="minorHAnsi" w:hAnsiTheme="minorHAnsi" w:cstheme="minorHAnsi"/>
                <w:szCs w:val="22"/>
                <w:lang w:val="en-GB" w:eastAsia="en-GB"/>
              </w:rPr>
            </w:pPr>
            <w:r w:rsidRPr="000D4A2A">
              <w:rPr>
                <w:rFonts w:asciiTheme="minorHAnsi" w:hAnsiTheme="minorHAnsi" w:cstheme="minorHAnsi"/>
                <w:szCs w:val="22"/>
                <w:lang w:val="en-GB" w:eastAsia="en-GB"/>
              </w:rPr>
              <w:t>IQD or USD</w:t>
            </w:r>
          </w:p>
          <w:p w:rsidR="005A3DE9" w:rsidRPr="000D4A2A" w:rsidRDefault="005A3DE9" w:rsidP="005A3DE9">
            <w:pPr>
              <w:rPr>
                <w:rFonts w:asciiTheme="minorHAnsi" w:hAnsiTheme="minorHAnsi" w:cstheme="minorHAnsi"/>
                <w:szCs w:val="22"/>
                <w:lang w:val="en-GB" w:eastAsia="en-GB"/>
              </w:rPr>
            </w:pPr>
            <w:r w:rsidRPr="000D4A2A">
              <w:rPr>
                <w:rFonts w:asciiTheme="minorHAnsi" w:hAnsiTheme="minorHAnsi" w:cstheme="minorHAnsi"/>
                <w:szCs w:val="22"/>
                <w:lang w:val="en-GB" w:eastAsia="en-GB"/>
              </w:rPr>
              <w:t xml:space="preserve">For your  information DRC Exchange Rate is 1 USD = </w:t>
            </w:r>
            <w:r w:rsidRPr="005D766C">
              <w:rPr>
                <w:rFonts w:asciiTheme="minorHAnsi" w:hAnsiTheme="minorHAnsi" w:cs="Arial"/>
                <w:lang w:val="en-GB"/>
              </w:rPr>
              <w:t xml:space="preserve">1,185.91 </w:t>
            </w:r>
            <w:r w:rsidRPr="000D4A2A">
              <w:rPr>
                <w:rFonts w:asciiTheme="minorHAnsi" w:hAnsiTheme="minorHAnsi" w:cstheme="minorHAnsi"/>
                <w:szCs w:val="22"/>
                <w:lang w:val="en-GB" w:eastAsia="en-GB"/>
              </w:rPr>
              <w:t>IQD</w:t>
            </w:r>
          </w:p>
          <w:p w:rsidR="004A3298" w:rsidRPr="000D4A2A" w:rsidRDefault="004A3298" w:rsidP="004A3298">
            <w:pPr>
              <w:rPr>
                <w:rFonts w:asciiTheme="minorHAnsi" w:hAnsiTheme="minorHAnsi" w:cstheme="minorHAnsi"/>
                <w:szCs w:val="22"/>
                <w:lang w:val="en-GB" w:eastAsia="en-GB"/>
              </w:rPr>
            </w:pPr>
          </w:p>
          <w:p w:rsidR="004A3298" w:rsidRPr="000D4A2A" w:rsidRDefault="004A3298" w:rsidP="004A3298">
            <w:pPr>
              <w:rPr>
                <w:rFonts w:asciiTheme="minorHAnsi" w:hAnsiTheme="minorHAnsi" w:cstheme="minorHAnsi"/>
                <w:szCs w:val="22"/>
                <w:lang w:val="en-GB" w:eastAsia="en-GB"/>
              </w:rPr>
            </w:pPr>
            <w:r w:rsidRPr="000D4A2A">
              <w:rPr>
                <w:rFonts w:asciiTheme="minorHAnsi" w:hAnsiTheme="minorHAnsi" w:cstheme="minorHAnsi"/>
                <w:szCs w:val="22"/>
                <w:lang w:val="en-GB" w:eastAsia="en-GB"/>
              </w:rPr>
              <w:t xml:space="preserve">    </w:t>
            </w:r>
          </w:p>
          <w:p w:rsidR="004A3298" w:rsidRPr="000D4A2A" w:rsidRDefault="004A3298" w:rsidP="004A3298">
            <w:pPr>
              <w:rPr>
                <w:rFonts w:asciiTheme="minorHAnsi" w:hAnsiTheme="minorHAnsi" w:cstheme="minorHAnsi"/>
                <w:szCs w:val="22"/>
                <w:lang w:val="en-GB" w:eastAsia="en-GB"/>
              </w:rPr>
            </w:pPr>
          </w:p>
        </w:tc>
      </w:tr>
      <w:tr w:rsidR="004A3298" w:rsidRPr="000D4A2A" w:rsidTr="004A3298">
        <w:tc>
          <w:tcPr>
            <w:tcW w:w="2134"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RFQ Issuing Date:</w:t>
            </w:r>
          </w:p>
        </w:tc>
        <w:tc>
          <w:tcPr>
            <w:tcW w:w="3150" w:type="dxa"/>
          </w:tcPr>
          <w:p w:rsidR="004A3298" w:rsidRPr="000D4A2A" w:rsidRDefault="000D4A2A" w:rsidP="003E1496">
            <w:pPr>
              <w:rPr>
                <w:rFonts w:asciiTheme="minorHAnsi" w:hAnsiTheme="minorHAnsi" w:cstheme="minorHAnsi"/>
                <w:szCs w:val="22"/>
                <w:vertAlign w:val="superscript"/>
                <w:lang w:val="en-GB"/>
              </w:rPr>
            </w:pPr>
            <w:r>
              <w:rPr>
                <w:rFonts w:asciiTheme="minorHAnsi" w:hAnsiTheme="minorHAnsi" w:cstheme="minorHAnsi"/>
                <w:szCs w:val="22"/>
                <w:lang w:val="en-GB"/>
              </w:rPr>
              <w:t>2</w:t>
            </w:r>
            <w:r w:rsidR="003E1496">
              <w:rPr>
                <w:rFonts w:asciiTheme="minorHAnsi" w:hAnsiTheme="minorHAnsi" w:cstheme="minorHAnsi"/>
                <w:szCs w:val="22"/>
                <w:lang w:val="en-GB"/>
              </w:rPr>
              <w:t>6</w:t>
            </w:r>
            <w:r w:rsidR="004A3298" w:rsidRPr="000D4A2A">
              <w:rPr>
                <w:rFonts w:asciiTheme="minorHAnsi" w:hAnsiTheme="minorHAnsi" w:cstheme="minorHAnsi"/>
                <w:szCs w:val="22"/>
                <w:lang w:val="en-GB"/>
              </w:rPr>
              <w:t>.01.2020</w:t>
            </w:r>
            <w:r w:rsidR="004A3298" w:rsidRPr="000D4A2A">
              <w:rPr>
                <w:rFonts w:asciiTheme="minorHAnsi" w:hAnsiTheme="minorHAnsi" w:cstheme="minorHAnsi"/>
                <w:szCs w:val="22"/>
                <w:vertAlign w:val="superscript"/>
                <w:lang w:val="en-GB"/>
              </w:rPr>
              <w:t xml:space="preserve">  </w:t>
            </w:r>
          </w:p>
        </w:tc>
        <w:tc>
          <w:tcPr>
            <w:tcW w:w="2885"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Bid Validity Period (days):</w:t>
            </w:r>
          </w:p>
        </w:tc>
        <w:tc>
          <w:tcPr>
            <w:tcW w:w="2605" w:type="dxa"/>
          </w:tcPr>
          <w:p w:rsidR="004A3298" w:rsidRPr="000D4A2A" w:rsidRDefault="004A3298" w:rsidP="004A3298">
            <w:pPr>
              <w:rPr>
                <w:rFonts w:asciiTheme="minorHAnsi" w:hAnsiTheme="minorHAnsi" w:cstheme="minorHAnsi"/>
                <w:szCs w:val="22"/>
                <w:lang w:val="en-GB" w:eastAsia="en-GB"/>
              </w:rPr>
            </w:pPr>
            <w:r w:rsidRPr="000D4A2A">
              <w:rPr>
                <w:rFonts w:asciiTheme="minorHAnsi" w:hAnsiTheme="minorHAnsi" w:cstheme="minorHAnsi"/>
                <w:szCs w:val="22"/>
                <w:lang w:val="en-GB" w:eastAsia="en-GB"/>
              </w:rPr>
              <w:t>30 Days</w:t>
            </w:r>
          </w:p>
        </w:tc>
      </w:tr>
      <w:tr w:rsidR="004A3298" w:rsidRPr="000D4A2A" w:rsidTr="004A3298">
        <w:trPr>
          <w:trHeight w:val="426"/>
        </w:trPr>
        <w:tc>
          <w:tcPr>
            <w:tcW w:w="2134"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RFQ Closing Date:</w:t>
            </w:r>
          </w:p>
        </w:tc>
        <w:tc>
          <w:tcPr>
            <w:tcW w:w="3150" w:type="dxa"/>
          </w:tcPr>
          <w:p w:rsidR="004A3298" w:rsidRPr="000D4A2A" w:rsidRDefault="00417E28" w:rsidP="00417E28">
            <w:pPr>
              <w:rPr>
                <w:rFonts w:asciiTheme="minorHAnsi" w:hAnsiTheme="minorHAnsi" w:cstheme="minorHAnsi"/>
                <w:szCs w:val="22"/>
                <w:lang w:val="en-GB"/>
              </w:rPr>
            </w:pPr>
            <w:r>
              <w:rPr>
                <w:rFonts w:asciiTheme="minorHAnsi" w:hAnsiTheme="minorHAnsi" w:cstheme="minorHAnsi"/>
                <w:szCs w:val="22"/>
                <w:lang w:val="en-GB"/>
              </w:rPr>
              <w:t>09</w:t>
            </w:r>
            <w:r w:rsidR="004A3298" w:rsidRPr="000D4A2A">
              <w:rPr>
                <w:rFonts w:asciiTheme="minorHAnsi" w:hAnsiTheme="minorHAnsi" w:cstheme="minorHAnsi"/>
                <w:szCs w:val="22"/>
                <w:lang w:val="en-GB"/>
              </w:rPr>
              <w:t>.0</w:t>
            </w:r>
            <w:r>
              <w:rPr>
                <w:rFonts w:asciiTheme="minorHAnsi" w:hAnsiTheme="minorHAnsi" w:cstheme="minorHAnsi"/>
                <w:szCs w:val="22"/>
                <w:lang w:val="en-GB"/>
              </w:rPr>
              <w:t>2</w:t>
            </w:r>
            <w:r w:rsidR="004A3298" w:rsidRPr="000D4A2A">
              <w:rPr>
                <w:rFonts w:asciiTheme="minorHAnsi" w:hAnsiTheme="minorHAnsi" w:cstheme="minorHAnsi"/>
                <w:szCs w:val="22"/>
                <w:lang w:val="en-GB"/>
              </w:rPr>
              <w:t>.2020</w:t>
            </w:r>
          </w:p>
        </w:tc>
        <w:tc>
          <w:tcPr>
            <w:tcW w:w="2885"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Required Delivery Date:</w:t>
            </w:r>
          </w:p>
        </w:tc>
        <w:tc>
          <w:tcPr>
            <w:tcW w:w="2605" w:type="dxa"/>
          </w:tcPr>
          <w:p w:rsidR="004A3298" w:rsidRPr="000D4A2A" w:rsidRDefault="004A3298" w:rsidP="00417E28">
            <w:pPr>
              <w:rPr>
                <w:rFonts w:asciiTheme="minorHAnsi" w:hAnsiTheme="minorHAnsi" w:cstheme="minorHAnsi"/>
                <w:szCs w:val="22"/>
                <w:lang w:val="en-GB" w:eastAsia="en-GB"/>
              </w:rPr>
            </w:pPr>
            <w:r w:rsidRPr="000D4A2A">
              <w:rPr>
                <w:rFonts w:asciiTheme="minorHAnsi" w:hAnsiTheme="minorHAnsi" w:cstheme="minorHAnsi"/>
                <w:szCs w:val="22"/>
                <w:lang w:val="en-GB" w:eastAsia="en-GB"/>
              </w:rPr>
              <w:t xml:space="preserve">Within </w:t>
            </w:r>
            <w:r w:rsidR="00417E28">
              <w:rPr>
                <w:rFonts w:asciiTheme="minorHAnsi" w:hAnsiTheme="minorHAnsi" w:cstheme="minorHAnsi"/>
                <w:szCs w:val="22"/>
                <w:lang w:val="en-GB" w:eastAsia="en-GB"/>
              </w:rPr>
              <w:t>1</w:t>
            </w:r>
            <w:r w:rsidR="009841C1">
              <w:rPr>
                <w:rFonts w:asciiTheme="minorHAnsi" w:hAnsiTheme="minorHAnsi" w:cstheme="minorHAnsi"/>
                <w:szCs w:val="22"/>
                <w:lang w:val="en-GB" w:eastAsia="en-GB"/>
              </w:rPr>
              <w:t>4</w:t>
            </w:r>
            <w:r w:rsidRPr="000D4A2A">
              <w:rPr>
                <w:rFonts w:asciiTheme="minorHAnsi" w:hAnsiTheme="minorHAnsi" w:cstheme="minorHAnsi"/>
                <w:szCs w:val="22"/>
                <w:lang w:val="en-GB" w:eastAsia="en-GB"/>
              </w:rPr>
              <w:t xml:space="preserve"> day</w:t>
            </w:r>
            <w:r w:rsidR="00417E28">
              <w:rPr>
                <w:rFonts w:asciiTheme="minorHAnsi" w:hAnsiTheme="minorHAnsi" w:cstheme="minorHAnsi"/>
                <w:szCs w:val="22"/>
                <w:lang w:val="en-GB" w:eastAsia="en-GB"/>
              </w:rPr>
              <w:t>s</w:t>
            </w:r>
            <w:r w:rsidRPr="000D4A2A">
              <w:rPr>
                <w:rFonts w:asciiTheme="minorHAnsi" w:hAnsiTheme="minorHAnsi" w:cstheme="minorHAnsi"/>
                <w:szCs w:val="22"/>
                <w:lang w:val="en-GB" w:eastAsia="en-GB"/>
              </w:rPr>
              <w:t xml:space="preserve"> from DRC Notice</w:t>
            </w:r>
            <w:r w:rsidR="00417E28">
              <w:rPr>
                <w:rFonts w:asciiTheme="minorHAnsi" w:hAnsiTheme="minorHAnsi" w:cstheme="minorHAnsi"/>
                <w:szCs w:val="22"/>
                <w:lang w:val="en-GB" w:eastAsia="en-GB"/>
              </w:rPr>
              <w:t>. Agreed upon in advance During Feb - March</w:t>
            </w:r>
          </w:p>
        </w:tc>
      </w:tr>
      <w:tr w:rsidR="004A3298" w:rsidRPr="000D4A2A" w:rsidTr="004A3298">
        <w:tc>
          <w:tcPr>
            <w:tcW w:w="2134"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RFQ Closing Time:</w:t>
            </w:r>
          </w:p>
        </w:tc>
        <w:tc>
          <w:tcPr>
            <w:tcW w:w="3150" w:type="dxa"/>
          </w:tcPr>
          <w:p w:rsidR="004A3298" w:rsidRPr="000D4A2A" w:rsidRDefault="00417E28" w:rsidP="004A3298">
            <w:pPr>
              <w:rPr>
                <w:rFonts w:asciiTheme="minorHAnsi" w:hAnsiTheme="minorHAnsi" w:cstheme="minorHAnsi"/>
                <w:szCs w:val="22"/>
                <w:lang w:val="en-GB"/>
              </w:rPr>
            </w:pPr>
            <w:r>
              <w:rPr>
                <w:rFonts w:asciiTheme="minorHAnsi" w:hAnsiTheme="minorHAnsi" w:cstheme="minorHAnsi"/>
                <w:szCs w:val="22"/>
                <w:lang w:val="en-GB"/>
              </w:rPr>
              <w:t>1</w:t>
            </w:r>
            <w:r w:rsidR="004A3298" w:rsidRPr="000D4A2A">
              <w:rPr>
                <w:rFonts w:asciiTheme="minorHAnsi" w:hAnsiTheme="minorHAnsi" w:cstheme="minorHAnsi"/>
                <w:szCs w:val="22"/>
                <w:lang w:val="en-GB"/>
              </w:rPr>
              <w:t>:00 PM</w:t>
            </w:r>
          </w:p>
        </w:tc>
        <w:tc>
          <w:tcPr>
            <w:tcW w:w="2885"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Required Delivery Destination:</w:t>
            </w:r>
          </w:p>
        </w:tc>
        <w:tc>
          <w:tcPr>
            <w:tcW w:w="2605" w:type="dxa"/>
            <w:shd w:val="clear" w:color="auto" w:fill="auto"/>
          </w:tcPr>
          <w:p w:rsidR="004A3298" w:rsidRPr="000D4A2A" w:rsidRDefault="004A3298" w:rsidP="004A3298">
            <w:pPr>
              <w:rPr>
                <w:rFonts w:asciiTheme="minorHAnsi" w:hAnsiTheme="minorHAnsi" w:cstheme="minorHAnsi"/>
                <w:szCs w:val="22"/>
                <w:lang w:val="en-GB" w:eastAsia="en-GB"/>
              </w:rPr>
            </w:pPr>
            <w:r w:rsidRPr="000D4A2A">
              <w:rPr>
                <w:rFonts w:asciiTheme="minorHAnsi" w:hAnsiTheme="minorHAnsi" w:cstheme="minorHAnsi"/>
                <w:szCs w:val="22"/>
                <w:lang w:val="en-US" w:eastAsia="en-GB"/>
              </w:rPr>
              <w:t xml:space="preserve">DRC </w:t>
            </w:r>
            <w:r w:rsidRPr="000D4A2A">
              <w:rPr>
                <w:rFonts w:asciiTheme="minorHAnsi" w:hAnsiTheme="minorHAnsi" w:cstheme="minorHAnsi"/>
                <w:szCs w:val="22"/>
                <w:lang w:val="en-GB" w:eastAsia="en-GB"/>
              </w:rPr>
              <w:t>Erbil Office</w:t>
            </w:r>
          </w:p>
          <w:p w:rsidR="004A3298" w:rsidRPr="000D4A2A" w:rsidRDefault="004A3298" w:rsidP="004A3298">
            <w:pPr>
              <w:rPr>
                <w:rFonts w:asciiTheme="minorHAnsi" w:hAnsiTheme="minorHAnsi" w:cstheme="minorHAnsi"/>
                <w:szCs w:val="22"/>
                <w:lang w:val="en-GB" w:eastAsia="en-GB"/>
              </w:rPr>
            </w:pPr>
          </w:p>
        </w:tc>
      </w:tr>
      <w:tr w:rsidR="004A3298" w:rsidRPr="000D4A2A" w:rsidTr="004A3298">
        <w:tc>
          <w:tcPr>
            <w:tcW w:w="2134"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Questions to the RFQ</w:t>
            </w:r>
          </w:p>
        </w:tc>
        <w:tc>
          <w:tcPr>
            <w:tcW w:w="3150" w:type="dxa"/>
          </w:tcPr>
          <w:p w:rsidR="004A3298" w:rsidRPr="000D4A2A" w:rsidRDefault="00DE3AC6" w:rsidP="00417E28">
            <w:pPr>
              <w:rPr>
                <w:rFonts w:asciiTheme="minorHAnsi" w:hAnsiTheme="minorHAnsi" w:cstheme="minorHAnsi"/>
                <w:szCs w:val="22"/>
                <w:lang w:val="en-GB"/>
              </w:rPr>
            </w:pPr>
            <w:hyperlink r:id="rId8" w:history="1">
              <w:r w:rsidR="004A3298" w:rsidRPr="000D4A2A">
                <w:rPr>
                  <w:rStyle w:val="Hyperlink"/>
                  <w:rFonts w:asciiTheme="minorHAnsi" w:hAnsiTheme="minorHAnsi" w:cstheme="minorHAnsi"/>
                  <w:szCs w:val="22"/>
                </w:rPr>
                <w:t>irq-co-rfq@drc.ngo</w:t>
              </w:r>
            </w:hyperlink>
            <w:r w:rsidR="004A3298" w:rsidRPr="000D4A2A">
              <w:rPr>
                <w:rFonts w:asciiTheme="minorHAnsi" w:hAnsiTheme="minorHAnsi" w:cstheme="minorHAnsi"/>
                <w:color w:val="FF0000"/>
                <w:szCs w:val="22"/>
              </w:rPr>
              <w:t>  </w:t>
            </w:r>
          </w:p>
        </w:tc>
        <w:tc>
          <w:tcPr>
            <w:tcW w:w="2885" w:type="dxa"/>
            <w:shd w:val="clear" w:color="auto" w:fill="BFBFBF" w:themeFill="background1" w:themeFillShade="BF"/>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Required Delivery Terms:</w:t>
            </w:r>
          </w:p>
        </w:tc>
        <w:tc>
          <w:tcPr>
            <w:tcW w:w="2605" w:type="dxa"/>
          </w:tcPr>
          <w:p w:rsidR="004A3298" w:rsidRPr="000D4A2A" w:rsidRDefault="004A3298" w:rsidP="004A3298">
            <w:pPr>
              <w:rPr>
                <w:rFonts w:asciiTheme="minorHAnsi" w:hAnsiTheme="minorHAnsi" w:cstheme="minorHAnsi"/>
                <w:szCs w:val="22"/>
                <w:lang w:val="en-GB"/>
              </w:rPr>
            </w:pPr>
            <w:r w:rsidRPr="000D4A2A">
              <w:rPr>
                <w:rFonts w:asciiTheme="minorHAnsi" w:hAnsiTheme="minorHAnsi" w:cstheme="minorHAnsi"/>
                <w:szCs w:val="22"/>
                <w:lang w:val="en-GB"/>
              </w:rPr>
              <w:t>DDP (INCOTERMS 2010)</w:t>
            </w:r>
          </w:p>
        </w:tc>
      </w:tr>
    </w:tbl>
    <w:p w:rsidR="00165F27" w:rsidRDefault="00165F27" w:rsidP="00165F27">
      <w:pPr>
        <w:shd w:val="clear" w:color="auto" w:fill="FFFFFF"/>
        <w:rPr>
          <w:rFonts w:cs="Arial"/>
          <w:i/>
          <w:sz w:val="20"/>
          <w:rtl/>
        </w:rPr>
      </w:pPr>
    </w:p>
    <w:p w:rsidR="00AC1D31" w:rsidRDefault="00AC1D31" w:rsidP="00387419">
      <w:pPr>
        <w:rPr>
          <w:rFonts w:asciiTheme="minorHAnsi" w:hAnsiTheme="minorHAnsi" w:cs="Arial"/>
          <w:lang w:val="en-GB"/>
        </w:rPr>
      </w:pPr>
    </w:p>
    <w:p w:rsidR="004A3298" w:rsidRPr="000D4A2A" w:rsidRDefault="004A3298" w:rsidP="004A3298">
      <w:pPr>
        <w:pStyle w:val="ListParagraph"/>
        <w:numPr>
          <w:ilvl w:val="0"/>
          <w:numId w:val="38"/>
        </w:numPr>
        <w:spacing w:after="200"/>
        <w:ind w:left="450"/>
        <w:rPr>
          <w:rFonts w:asciiTheme="minorHAnsi" w:hAnsiTheme="minorHAnsi" w:cstheme="minorHAnsi"/>
          <w:u w:val="single"/>
        </w:rPr>
      </w:pPr>
      <w:r w:rsidRPr="000D4A2A">
        <w:rPr>
          <w:rFonts w:asciiTheme="minorHAnsi" w:hAnsiTheme="minorHAnsi" w:cstheme="minorHAnsi"/>
          <w:u w:val="single"/>
        </w:rPr>
        <w:t xml:space="preserve">Requirements for the selected training consultant/institutes </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 xml:space="preserve">Design the training methodology and tools in accordance with current practices, standards and DRC financial and accounting policies; to be used to conduct the training on Accounting for NGOs. </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The final curriculum and training materials will have to be signed off by DRC Finance Manager before the beginning of the training.</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Training should include both theoretical and practical exercises</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The training provider will award a completion certificate at the time of completion of the training courses to the participants</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 xml:space="preserve">To provide the trainers or any additional staff, which are involved in the course, as well as cover all logistics arrangements for them to administer the course (accommodation, flights, transport, visa fees as appropriate) </w:t>
      </w:r>
    </w:p>
    <w:p w:rsidR="004A3298" w:rsidRPr="000D4A2A" w:rsidRDefault="004A3298" w:rsidP="004A3298">
      <w:pPr>
        <w:numPr>
          <w:ilvl w:val="0"/>
          <w:numId w:val="40"/>
        </w:numPr>
        <w:spacing w:line="240" w:lineRule="auto"/>
        <w:ind w:hanging="270"/>
        <w:jc w:val="both"/>
        <w:rPr>
          <w:rFonts w:asciiTheme="minorHAnsi" w:hAnsiTheme="minorHAnsi" w:cstheme="minorHAnsi"/>
        </w:rPr>
      </w:pPr>
      <w:r w:rsidRPr="000D4A2A">
        <w:rPr>
          <w:rFonts w:asciiTheme="minorHAnsi" w:hAnsiTheme="minorHAnsi" w:cstheme="minorHAnsi"/>
        </w:rPr>
        <w:t>Provide training delivery covering the following topics;</w:t>
      </w:r>
    </w:p>
    <w:p w:rsidR="004A3298" w:rsidRPr="000D4A2A" w:rsidRDefault="004A3298" w:rsidP="004A3298">
      <w:pPr>
        <w:pStyle w:val="ListParagraph"/>
        <w:numPr>
          <w:ilvl w:val="0"/>
          <w:numId w:val="29"/>
        </w:numPr>
        <w:spacing w:after="160" w:line="259" w:lineRule="auto"/>
        <w:jc w:val="both"/>
        <w:rPr>
          <w:rFonts w:asciiTheme="minorHAnsi" w:hAnsiTheme="minorHAnsi" w:cstheme="minorHAnsi"/>
        </w:rPr>
      </w:pPr>
      <w:r w:rsidRPr="000D4A2A">
        <w:rPr>
          <w:rFonts w:asciiTheme="minorHAnsi" w:hAnsiTheme="minorHAnsi" w:cstheme="minorHAnsi"/>
        </w:rPr>
        <w:t>Financial Accounting</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Common terms used in business/Finance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Fundamentals of accounting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Understanding the role of finance and accounting in an organization</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Financial accounting cycle and double entry bookkeeping system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Understanding Financial Statements</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Understanding organization’s financial status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Financial performance and critical analysis of financial statements </w:t>
      </w:r>
    </w:p>
    <w:p w:rsidR="004A3298" w:rsidRPr="000D4A2A" w:rsidRDefault="004A3298" w:rsidP="004A3298">
      <w:pPr>
        <w:pStyle w:val="ListParagraph"/>
        <w:jc w:val="both"/>
        <w:rPr>
          <w:rFonts w:asciiTheme="minorHAnsi" w:hAnsiTheme="minorHAnsi" w:cstheme="minorHAnsi"/>
        </w:rPr>
      </w:pPr>
    </w:p>
    <w:p w:rsidR="004A3298" w:rsidRPr="000D4A2A" w:rsidRDefault="004A3298" w:rsidP="004A3298">
      <w:pPr>
        <w:pStyle w:val="ListParagraph"/>
        <w:numPr>
          <w:ilvl w:val="0"/>
          <w:numId w:val="29"/>
        </w:numPr>
        <w:spacing w:after="160" w:line="259" w:lineRule="auto"/>
        <w:jc w:val="both"/>
        <w:rPr>
          <w:rFonts w:asciiTheme="minorHAnsi" w:hAnsiTheme="minorHAnsi" w:cstheme="minorHAnsi"/>
        </w:rPr>
      </w:pPr>
      <w:r w:rsidRPr="000D4A2A">
        <w:rPr>
          <w:rFonts w:asciiTheme="minorHAnsi" w:hAnsiTheme="minorHAnsi" w:cstheme="minorHAnsi"/>
        </w:rPr>
        <w:t xml:space="preserve">  Financial Administration</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Safeguarding our assets – internal control systems and procedures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 xml:space="preserve">Managing the audit process </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Analysis and Management of Risks</w:t>
      </w:r>
    </w:p>
    <w:p w:rsidR="004A3298" w:rsidRPr="000D4A2A" w:rsidRDefault="004A3298" w:rsidP="004A3298">
      <w:pPr>
        <w:pStyle w:val="ListParagraph"/>
        <w:numPr>
          <w:ilvl w:val="0"/>
          <w:numId w:val="30"/>
        </w:numPr>
        <w:spacing w:line="240" w:lineRule="auto"/>
        <w:rPr>
          <w:rFonts w:asciiTheme="minorHAnsi" w:hAnsiTheme="minorHAnsi" w:cstheme="minorHAnsi"/>
        </w:rPr>
      </w:pPr>
      <w:r w:rsidRPr="000D4A2A">
        <w:rPr>
          <w:rFonts w:asciiTheme="minorHAnsi" w:hAnsiTheme="minorHAnsi" w:cstheme="minorHAnsi"/>
        </w:rPr>
        <w:t>Exchange risk management</w:t>
      </w:r>
    </w:p>
    <w:p w:rsidR="004A3298" w:rsidRPr="000D4A2A" w:rsidRDefault="004A3298" w:rsidP="007F387A">
      <w:pPr>
        <w:shd w:val="clear" w:color="auto" w:fill="FFFFFF"/>
        <w:tabs>
          <w:tab w:val="left" w:pos="720"/>
          <w:tab w:val="left" w:pos="1710"/>
        </w:tabs>
        <w:jc w:val="both"/>
        <w:rPr>
          <w:rFonts w:asciiTheme="minorHAnsi" w:hAnsiTheme="minorHAnsi" w:cstheme="minorHAnsi"/>
          <w:color w:val="000000"/>
          <w:szCs w:val="22"/>
          <w:lang w:val="en-GB"/>
        </w:rPr>
      </w:pPr>
    </w:p>
    <w:p w:rsidR="004A3298" w:rsidRPr="000D4A2A" w:rsidRDefault="004A3298" w:rsidP="001E49CC">
      <w:pPr>
        <w:pStyle w:val="ListParagraph"/>
        <w:numPr>
          <w:ilvl w:val="0"/>
          <w:numId w:val="38"/>
        </w:numPr>
        <w:tabs>
          <w:tab w:val="left" w:pos="360"/>
        </w:tabs>
        <w:spacing w:after="200"/>
        <w:ind w:hanging="720"/>
        <w:rPr>
          <w:rFonts w:asciiTheme="minorHAnsi" w:hAnsiTheme="minorHAnsi" w:cstheme="minorHAnsi"/>
          <w:u w:val="single"/>
        </w:rPr>
      </w:pPr>
      <w:r w:rsidRPr="000D4A2A">
        <w:rPr>
          <w:rFonts w:asciiTheme="minorHAnsi" w:hAnsiTheme="minorHAnsi" w:cstheme="minorHAnsi"/>
          <w:u w:val="single"/>
        </w:rPr>
        <w:t>DRC will be responsible for:</w:t>
      </w:r>
    </w:p>
    <w:p w:rsidR="004A3298" w:rsidRPr="000D4A2A" w:rsidRDefault="004A3298" w:rsidP="004A3298">
      <w:pPr>
        <w:pStyle w:val="ListParagraph"/>
        <w:spacing w:after="200"/>
        <w:ind w:left="0"/>
        <w:rPr>
          <w:rFonts w:asciiTheme="minorHAnsi" w:hAnsiTheme="minorHAnsi" w:cstheme="minorHAnsi"/>
        </w:rPr>
      </w:pPr>
    </w:p>
    <w:p w:rsidR="004A3298" w:rsidRPr="000D4A2A" w:rsidRDefault="004A3298" w:rsidP="001E49CC">
      <w:pPr>
        <w:pStyle w:val="ListParagraph"/>
        <w:numPr>
          <w:ilvl w:val="0"/>
          <w:numId w:val="41"/>
        </w:numPr>
        <w:spacing w:line="240" w:lineRule="auto"/>
        <w:contextualSpacing w:val="0"/>
        <w:rPr>
          <w:rFonts w:asciiTheme="minorHAnsi" w:hAnsiTheme="minorHAnsi" w:cstheme="minorHAnsi"/>
        </w:rPr>
      </w:pPr>
      <w:r w:rsidRPr="000D4A2A">
        <w:rPr>
          <w:rFonts w:asciiTheme="minorHAnsi" w:hAnsiTheme="minorHAnsi" w:cstheme="minorHAnsi"/>
        </w:rPr>
        <w:t>Venue for the training to accommodate a maximum number of 20 training participants: DRC Country Office Conference room in Erbil will be used</w:t>
      </w:r>
    </w:p>
    <w:p w:rsidR="004A3298" w:rsidRPr="000D4A2A" w:rsidRDefault="004A3298" w:rsidP="001E49CC">
      <w:pPr>
        <w:pStyle w:val="ListParagraph"/>
        <w:numPr>
          <w:ilvl w:val="0"/>
          <w:numId w:val="41"/>
        </w:numPr>
        <w:spacing w:line="240" w:lineRule="auto"/>
        <w:contextualSpacing w:val="0"/>
        <w:rPr>
          <w:rFonts w:asciiTheme="minorHAnsi" w:hAnsiTheme="minorHAnsi" w:cstheme="minorHAnsi"/>
        </w:rPr>
      </w:pPr>
      <w:r w:rsidRPr="000D4A2A">
        <w:rPr>
          <w:rFonts w:asciiTheme="minorHAnsi" w:hAnsiTheme="minorHAnsi" w:cstheme="minorHAnsi"/>
        </w:rPr>
        <w:lastRenderedPageBreak/>
        <w:t>Per diem and accommodation for training participants</w:t>
      </w:r>
    </w:p>
    <w:p w:rsidR="004A3298" w:rsidRPr="000D4A2A" w:rsidRDefault="004A3298" w:rsidP="001E49CC">
      <w:pPr>
        <w:pStyle w:val="ListParagraph"/>
        <w:numPr>
          <w:ilvl w:val="0"/>
          <w:numId w:val="41"/>
        </w:numPr>
        <w:spacing w:line="240" w:lineRule="auto"/>
        <w:contextualSpacing w:val="0"/>
        <w:rPr>
          <w:rFonts w:asciiTheme="minorHAnsi" w:hAnsiTheme="minorHAnsi" w:cstheme="minorHAnsi"/>
        </w:rPr>
      </w:pPr>
      <w:r w:rsidRPr="000D4A2A">
        <w:rPr>
          <w:rFonts w:asciiTheme="minorHAnsi" w:hAnsiTheme="minorHAnsi" w:cstheme="minorHAnsi"/>
        </w:rPr>
        <w:t>Projector for slides</w:t>
      </w:r>
    </w:p>
    <w:p w:rsidR="004A3298" w:rsidRPr="000D4A2A" w:rsidRDefault="004A3298" w:rsidP="001E49CC">
      <w:pPr>
        <w:pStyle w:val="ListParagraph"/>
        <w:numPr>
          <w:ilvl w:val="0"/>
          <w:numId w:val="41"/>
        </w:numPr>
        <w:spacing w:line="240" w:lineRule="auto"/>
        <w:contextualSpacing w:val="0"/>
        <w:rPr>
          <w:rFonts w:asciiTheme="minorHAnsi" w:hAnsiTheme="minorHAnsi" w:cstheme="minorHAnsi"/>
        </w:rPr>
      </w:pPr>
      <w:r w:rsidRPr="000D4A2A">
        <w:rPr>
          <w:rFonts w:asciiTheme="minorHAnsi" w:hAnsiTheme="minorHAnsi" w:cstheme="minorHAnsi"/>
        </w:rPr>
        <w:t>Lunch for trainers and participants on the days of training</w:t>
      </w:r>
    </w:p>
    <w:p w:rsidR="004A3298" w:rsidRPr="000D4A2A" w:rsidRDefault="004A3298" w:rsidP="001E49CC">
      <w:pPr>
        <w:pStyle w:val="ListParagraph"/>
        <w:numPr>
          <w:ilvl w:val="0"/>
          <w:numId w:val="41"/>
        </w:numPr>
        <w:spacing w:line="240" w:lineRule="auto"/>
        <w:contextualSpacing w:val="0"/>
        <w:rPr>
          <w:rFonts w:asciiTheme="minorHAnsi" w:hAnsiTheme="minorHAnsi" w:cstheme="minorHAnsi"/>
        </w:rPr>
      </w:pPr>
      <w:r w:rsidRPr="000D4A2A">
        <w:rPr>
          <w:rFonts w:asciiTheme="minorHAnsi" w:hAnsiTheme="minorHAnsi" w:cstheme="minorHAnsi"/>
        </w:rPr>
        <w:t>Stationary required for the course</w:t>
      </w:r>
    </w:p>
    <w:p w:rsidR="004A3298" w:rsidRDefault="004A3298" w:rsidP="006F1C04">
      <w:pPr>
        <w:shd w:val="clear" w:color="auto" w:fill="FFFFFF"/>
        <w:tabs>
          <w:tab w:val="left" w:pos="720"/>
          <w:tab w:val="left" w:pos="1710"/>
        </w:tabs>
        <w:ind w:left="1710"/>
        <w:jc w:val="both"/>
        <w:rPr>
          <w:rFonts w:ascii="Calibri" w:hAnsi="Calibri" w:cs="Calibri"/>
          <w:color w:val="000000"/>
          <w:szCs w:val="22"/>
          <w:lang w:val="en-GB"/>
        </w:rPr>
      </w:pPr>
    </w:p>
    <w:p w:rsidR="004A3298" w:rsidRPr="000D4A2A" w:rsidRDefault="004A3298" w:rsidP="000D4A2A">
      <w:pPr>
        <w:pStyle w:val="ListParagraph"/>
        <w:numPr>
          <w:ilvl w:val="0"/>
          <w:numId w:val="38"/>
        </w:numPr>
        <w:spacing w:after="200"/>
        <w:ind w:left="360"/>
        <w:rPr>
          <w:rFonts w:asciiTheme="minorHAnsi" w:hAnsiTheme="minorHAnsi" w:cstheme="minorHAnsi"/>
          <w:u w:val="single"/>
        </w:rPr>
      </w:pPr>
      <w:r w:rsidRPr="000D4A2A">
        <w:rPr>
          <w:rFonts w:asciiTheme="minorHAnsi" w:hAnsiTheme="minorHAnsi" w:cstheme="minorHAnsi"/>
          <w:u w:val="single"/>
        </w:rPr>
        <w:t>Required skills and experience:</w:t>
      </w:r>
    </w:p>
    <w:p w:rsidR="004A3298" w:rsidRPr="000D4A2A" w:rsidRDefault="004A3298" w:rsidP="004A3298">
      <w:pPr>
        <w:ind w:left="-90" w:right="20"/>
        <w:jc w:val="both"/>
        <w:rPr>
          <w:rFonts w:asciiTheme="minorHAnsi" w:eastAsia="DejaVu Sans" w:hAnsiTheme="minorHAnsi" w:cstheme="minorHAnsi"/>
        </w:rPr>
      </w:pPr>
      <w:r w:rsidRPr="000D4A2A">
        <w:rPr>
          <w:rFonts w:asciiTheme="minorHAnsi" w:eastAsia="DejaVu Sans" w:hAnsiTheme="minorHAnsi" w:cstheme="minorHAnsi"/>
        </w:rPr>
        <w:t>The selected trainer shall have at least 5 years’ experience in Financial Accounting as a vocation and trained as trainers. Previous experience with NGOs is preferable. MoLSA’s certification and accreditation is highly valued. Earlier work on financial training curri</w:t>
      </w:r>
      <w:r w:rsidR="007F387A">
        <w:rPr>
          <w:rFonts w:asciiTheme="minorHAnsi" w:eastAsia="DejaVu Sans" w:hAnsiTheme="minorHAnsi" w:cstheme="minorHAnsi"/>
        </w:rPr>
        <w:t xml:space="preserve">culum development is mandatory. </w:t>
      </w:r>
      <w:r w:rsidR="007F387A" w:rsidRPr="007F387A">
        <w:rPr>
          <w:rFonts w:asciiTheme="minorHAnsi" w:eastAsia="DejaVu Sans" w:hAnsiTheme="minorHAnsi" w:cstheme="minorHAnsi"/>
          <w:b/>
        </w:rPr>
        <w:t xml:space="preserve">Bidders must submit CVs of </w:t>
      </w:r>
      <w:r w:rsidR="007F387A">
        <w:rPr>
          <w:rFonts w:asciiTheme="minorHAnsi" w:eastAsia="DejaVu Sans" w:hAnsiTheme="minorHAnsi" w:cstheme="minorHAnsi"/>
          <w:b/>
        </w:rPr>
        <w:t xml:space="preserve">proposed </w:t>
      </w:r>
      <w:r w:rsidR="007F387A" w:rsidRPr="007F387A">
        <w:rPr>
          <w:rFonts w:asciiTheme="minorHAnsi" w:eastAsia="DejaVu Sans" w:hAnsiTheme="minorHAnsi" w:cstheme="minorHAnsi"/>
          <w:b/>
        </w:rPr>
        <w:t>trainers.</w:t>
      </w:r>
      <w:r w:rsidRPr="000D4A2A">
        <w:rPr>
          <w:rFonts w:asciiTheme="minorHAnsi" w:eastAsia="DejaVu Sans" w:hAnsiTheme="minorHAnsi" w:cstheme="minorHAnsi"/>
        </w:rPr>
        <w:t xml:space="preserve"> </w:t>
      </w:r>
    </w:p>
    <w:p w:rsidR="007F387A" w:rsidRDefault="007F387A" w:rsidP="004A3298">
      <w:pPr>
        <w:pStyle w:val="ListParagraph"/>
        <w:spacing w:after="200"/>
        <w:ind w:left="0"/>
        <w:rPr>
          <w:rFonts w:asciiTheme="minorHAnsi" w:hAnsiTheme="minorHAnsi" w:cstheme="minorHAnsi"/>
          <w:u w:val="single"/>
        </w:rPr>
      </w:pPr>
    </w:p>
    <w:p w:rsidR="004A3298" w:rsidRPr="000D4A2A" w:rsidRDefault="004A3298" w:rsidP="003E1496">
      <w:pPr>
        <w:pStyle w:val="ListParagraph"/>
        <w:numPr>
          <w:ilvl w:val="0"/>
          <w:numId w:val="38"/>
        </w:numPr>
        <w:spacing w:after="200"/>
        <w:ind w:left="360"/>
        <w:rPr>
          <w:rFonts w:asciiTheme="minorHAnsi" w:hAnsiTheme="minorHAnsi" w:cstheme="minorHAnsi"/>
          <w:u w:val="single"/>
        </w:rPr>
      </w:pPr>
      <w:r w:rsidRPr="000D4A2A">
        <w:rPr>
          <w:rFonts w:asciiTheme="minorHAnsi" w:hAnsiTheme="minorHAnsi" w:cstheme="minorHAnsi"/>
          <w:u w:val="single"/>
        </w:rPr>
        <w:t>Eligible applicants:</w:t>
      </w:r>
    </w:p>
    <w:p w:rsidR="004A3298" w:rsidRPr="000D4A2A" w:rsidRDefault="004A3298" w:rsidP="004A3298">
      <w:pPr>
        <w:ind w:left="-90" w:right="20"/>
        <w:jc w:val="both"/>
        <w:rPr>
          <w:rFonts w:asciiTheme="minorHAnsi" w:eastAsia="DejaVu Sans" w:hAnsiTheme="minorHAnsi" w:cstheme="minorHAnsi"/>
        </w:rPr>
      </w:pPr>
      <w:r w:rsidRPr="000D4A2A">
        <w:rPr>
          <w:rFonts w:asciiTheme="minorHAnsi" w:eastAsia="DejaVu Sans" w:hAnsiTheme="minorHAnsi" w:cstheme="minorHAnsi"/>
        </w:rPr>
        <w:t xml:space="preserve">Participation  in  this  call  of  proposal  for  consultancy  is  open  to  any vocational training provider firm, consulting firms/ institutions, which have legal capacity to sign a contract, whose activity is directly related with the objective of the proposed consultancy, and which can prove the professional profile requested. </w:t>
      </w:r>
    </w:p>
    <w:p w:rsidR="004A3298" w:rsidRPr="000D4A2A" w:rsidRDefault="004A3298" w:rsidP="004A3298">
      <w:pPr>
        <w:ind w:left="-90" w:right="20"/>
        <w:jc w:val="both"/>
        <w:rPr>
          <w:rFonts w:asciiTheme="minorHAnsi" w:eastAsia="DejaVu Sans" w:hAnsiTheme="minorHAnsi" w:cstheme="minorHAnsi"/>
        </w:rPr>
      </w:pPr>
      <w:r w:rsidRPr="000D4A2A">
        <w:rPr>
          <w:rFonts w:asciiTheme="minorHAnsi" w:eastAsia="DejaVu Sans" w:hAnsiTheme="minorHAnsi" w:cstheme="minorHAnsi"/>
        </w:rPr>
        <w:t xml:space="preserve">Consulting firms, institutions, organizations are expected to submit: </w:t>
      </w:r>
    </w:p>
    <w:p w:rsidR="004A3298" w:rsidRPr="00DE51D1" w:rsidRDefault="004A3298" w:rsidP="00DE51D1">
      <w:pPr>
        <w:pStyle w:val="ListParagraph"/>
        <w:numPr>
          <w:ilvl w:val="0"/>
          <w:numId w:val="32"/>
        </w:numPr>
        <w:spacing w:after="160" w:line="259" w:lineRule="auto"/>
        <w:ind w:right="20"/>
        <w:jc w:val="both"/>
        <w:rPr>
          <w:rFonts w:asciiTheme="minorHAnsi" w:eastAsia="DejaVu Sans" w:hAnsiTheme="minorHAnsi" w:cstheme="minorHAnsi"/>
          <w:b/>
        </w:rPr>
      </w:pPr>
      <w:r w:rsidRPr="007F387A">
        <w:rPr>
          <w:rFonts w:asciiTheme="minorHAnsi" w:eastAsia="DejaVu Sans" w:hAnsiTheme="minorHAnsi" w:cstheme="minorHAnsi"/>
          <w:b/>
        </w:rPr>
        <w:t xml:space="preserve">Technical proposal with CVs of the proposed trainers </w:t>
      </w:r>
    </w:p>
    <w:p w:rsidR="004A3298" w:rsidRDefault="00DE51D1" w:rsidP="004A3298">
      <w:pPr>
        <w:ind w:left="-450" w:right="20"/>
        <w:jc w:val="both"/>
        <w:rPr>
          <w:rFonts w:asciiTheme="minorHAnsi" w:eastAsia="DejaVu Sans" w:hAnsiTheme="minorHAnsi" w:cstheme="minorHAnsi"/>
        </w:rPr>
      </w:pPr>
      <w:r>
        <w:rPr>
          <w:rFonts w:asciiTheme="minorHAnsi" w:eastAsia="DejaVu Sans" w:hAnsiTheme="minorHAnsi" w:cstheme="minorHAnsi"/>
        </w:rPr>
        <w:t xml:space="preserve">         </w:t>
      </w:r>
      <w:r w:rsidR="004A3298" w:rsidRPr="000D4A2A">
        <w:rPr>
          <w:rFonts w:asciiTheme="minorHAnsi" w:eastAsia="DejaVu Sans" w:hAnsiTheme="minorHAnsi" w:cstheme="minorHAnsi"/>
        </w:rPr>
        <w:t xml:space="preserve">The technical proposal from any applicants will be evaluated using the following criteria: </w:t>
      </w:r>
    </w:p>
    <w:p w:rsidR="00DE51D1" w:rsidRPr="000D4A2A" w:rsidRDefault="00DE51D1" w:rsidP="004A3298">
      <w:pPr>
        <w:ind w:left="-450" w:right="20"/>
        <w:jc w:val="both"/>
        <w:rPr>
          <w:rFonts w:asciiTheme="minorHAnsi" w:eastAsia="DejaVu Sans" w:hAnsiTheme="minorHAnsi" w:cstheme="minorHAnsi"/>
          <w:b/>
          <w:bCs/>
        </w:rPr>
      </w:pPr>
    </w:p>
    <w:tbl>
      <w:tblPr>
        <w:tblStyle w:val="TableGrid"/>
        <w:tblW w:w="4738" w:type="pct"/>
        <w:tblInd w:w="535" w:type="dxa"/>
        <w:tblLook w:val="04A0" w:firstRow="1" w:lastRow="0" w:firstColumn="1" w:lastColumn="0" w:noHBand="0" w:noVBand="1"/>
      </w:tblPr>
      <w:tblGrid>
        <w:gridCol w:w="2069"/>
        <w:gridCol w:w="5311"/>
        <w:gridCol w:w="2280"/>
      </w:tblGrid>
      <w:tr w:rsidR="004A3298" w:rsidRPr="00BD455B" w:rsidTr="00DE51D1">
        <w:trPr>
          <w:trHeight w:val="432"/>
        </w:trPr>
        <w:tc>
          <w:tcPr>
            <w:tcW w:w="1071" w:type="pct"/>
            <w:shd w:val="clear" w:color="auto" w:fill="D9D9D9" w:themeFill="background1" w:themeFillShade="D9"/>
          </w:tcPr>
          <w:p w:rsidR="004A3298" w:rsidRPr="000D4A2A" w:rsidRDefault="004A3298" w:rsidP="00961634">
            <w:pPr>
              <w:rPr>
                <w:rFonts w:asciiTheme="minorHAnsi" w:hAnsiTheme="minorHAnsi" w:cstheme="minorHAnsi"/>
                <w:b/>
              </w:rPr>
            </w:pPr>
            <w:r w:rsidRPr="000D4A2A">
              <w:rPr>
                <w:rFonts w:asciiTheme="minorHAnsi" w:hAnsiTheme="minorHAnsi" w:cstheme="minorHAnsi"/>
                <w:b/>
              </w:rPr>
              <w:t>Technical criteria #</w:t>
            </w:r>
          </w:p>
        </w:tc>
        <w:tc>
          <w:tcPr>
            <w:tcW w:w="2748" w:type="pct"/>
            <w:shd w:val="clear" w:color="auto" w:fill="D9D9D9" w:themeFill="background1" w:themeFillShade="D9"/>
          </w:tcPr>
          <w:p w:rsidR="004A3298" w:rsidRPr="000D4A2A" w:rsidRDefault="004A3298" w:rsidP="00961634">
            <w:pPr>
              <w:rPr>
                <w:rFonts w:asciiTheme="minorHAnsi" w:hAnsiTheme="minorHAnsi" w:cstheme="minorHAnsi"/>
                <w:b/>
              </w:rPr>
            </w:pPr>
            <w:r w:rsidRPr="000D4A2A">
              <w:rPr>
                <w:rFonts w:asciiTheme="minorHAnsi" w:hAnsiTheme="minorHAnsi" w:cstheme="minorHAnsi"/>
                <w:b/>
              </w:rPr>
              <w:t>Technical criteria</w:t>
            </w:r>
          </w:p>
        </w:tc>
        <w:tc>
          <w:tcPr>
            <w:tcW w:w="1180" w:type="pct"/>
            <w:shd w:val="clear" w:color="auto" w:fill="D9D9D9" w:themeFill="background1" w:themeFillShade="D9"/>
          </w:tcPr>
          <w:p w:rsidR="004A3298" w:rsidRPr="000D4A2A" w:rsidRDefault="004A3298" w:rsidP="00961634">
            <w:pPr>
              <w:rPr>
                <w:rFonts w:asciiTheme="minorHAnsi" w:hAnsiTheme="minorHAnsi" w:cstheme="minorHAnsi"/>
                <w:b/>
              </w:rPr>
            </w:pPr>
            <w:r w:rsidRPr="000D4A2A">
              <w:rPr>
                <w:rFonts w:asciiTheme="minorHAnsi" w:hAnsiTheme="minorHAnsi" w:cstheme="minorHAnsi"/>
                <w:b/>
              </w:rPr>
              <w:t>Weighting in technical evaluation</w:t>
            </w:r>
          </w:p>
          <w:p w:rsidR="004A3298" w:rsidRPr="000D4A2A" w:rsidRDefault="004A3298" w:rsidP="00961634">
            <w:pPr>
              <w:rPr>
                <w:rFonts w:asciiTheme="minorHAnsi" w:hAnsiTheme="minorHAnsi" w:cstheme="minorHAnsi"/>
                <w:b/>
              </w:rPr>
            </w:pPr>
            <w:r w:rsidRPr="000D4A2A">
              <w:rPr>
                <w:rFonts w:asciiTheme="minorHAnsi" w:hAnsiTheme="minorHAnsi" w:cstheme="minorHAnsi"/>
                <w:b/>
              </w:rPr>
              <w:t>[Total 50 points]</w:t>
            </w:r>
          </w:p>
        </w:tc>
      </w:tr>
      <w:tr w:rsidR="004A3298" w:rsidRPr="00BD455B" w:rsidTr="00DE51D1">
        <w:trPr>
          <w:trHeight w:val="432"/>
        </w:trPr>
        <w:tc>
          <w:tcPr>
            <w:tcW w:w="1071" w:type="pct"/>
          </w:tcPr>
          <w:p w:rsidR="004A3298" w:rsidRPr="000D4A2A" w:rsidRDefault="004A3298" w:rsidP="00DE51D1">
            <w:pPr>
              <w:rPr>
                <w:rFonts w:asciiTheme="minorHAnsi" w:hAnsiTheme="minorHAnsi" w:cstheme="minorHAnsi"/>
              </w:rPr>
            </w:pPr>
            <w:r w:rsidRPr="000D4A2A">
              <w:rPr>
                <w:rFonts w:asciiTheme="minorHAnsi" w:hAnsiTheme="minorHAnsi" w:cstheme="minorHAnsi"/>
              </w:rPr>
              <w:t>1</w:t>
            </w:r>
          </w:p>
        </w:tc>
        <w:tc>
          <w:tcPr>
            <w:tcW w:w="2748" w:type="pct"/>
          </w:tcPr>
          <w:p w:rsidR="004A3298" w:rsidRPr="000D4A2A" w:rsidRDefault="004A3298" w:rsidP="00961634">
            <w:pPr>
              <w:rPr>
                <w:rFonts w:asciiTheme="minorHAnsi" w:hAnsiTheme="minorHAnsi" w:cstheme="minorHAnsi"/>
              </w:rPr>
            </w:pPr>
            <w:r w:rsidRPr="000D4A2A">
              <w:rPr>
                <w:rFonts w:asciiTheme="minorHAnsi" w:hAnsiTheme="minorHAnsi" w:cstheme="minorHAnsi"/>
              </w:rPr>
              <w:t xml:space="preserve">Service Provider profile in line with ToR </w:t>
            </w:r>
          </w:p>
          <w:p w:rsidR="004A3298" w:rsidRPr="000D4A2A" w:rsidRDefault="004A3298" w:rsidP="00DE51D1">
            <w:pPr>
              <w:pStyle w:val="ListParagraph"/>
              <w:numPr>
                <w:ilvl w:val="0"/>
                <w:numId w:val="33"/>
              </w:numPr>
              <w:contextualSpacing w:val="0"/>
              <w:rPr>
                <w:rFonts w:asciiTheme="minorHAnsi" w:eastAsia="DejaVu Sans" w:hAnsiTheme="minorHAnsi" w:cstheme="minorHAnsi"/>
              </w:rPr>
            </w:pPr>
            <w:r w:rsidRPr="000D4A2A">
              <w:rPr>
                <w:rFonts w:asciiTheme="minorHAnsi" w:eastAsia="DejaVu Sans" w:hAnsiTheme="minorHAnsi" w:cstheme="minorHAnsi"/>
              </w:rPr>
              <w:t>5 years’ experience or more – 1</w:t>
            </w:r>
            <w:r w:rsidR="00DE51D1">
              <w:rPr>
                <w:rFonts w:asciiTheme="minorHAnsi" w:eastAsia="DejaVu Sans" w:hAnsiTheme="minorHAnsi" w:cstheme="minorHAnsi"/>
              </w:rPr>
              <w:t>5</w:t>
            </w:r>
          </w:p>
          <w:p w:rsidR="004A3298" w:rsidRPr="000D4A2A" w:rsidRDefault="004A3298" w:rsidP="00DE51D1">
            <w:pPr>
              <w:pStyle w:val="ListParagraph"/>
              <w:numPr>
                <w:ilvl w:val="0"/>
                <w:numId w:val="33"/>
              </w:numPr>
              <w:contextualSpacing w:val="0"/>
              <w:rPr>
                <w:rFonts w:asciiTheme="minorHAnsi" w:eastAsia="DejaVu Sans" w:hAnsiTheme="minorHAnsi" w:cstheme="minorHAnsi"/>
              </w:rPr>
            </w:pPr>
            <w:r w:rsidRPr="000D4A2A">
              <w:rPr>
                <w:rFonts w:asciiTheme="minorHAnsi" w:eastAsia="DejaVu Sans" w:hAnsiTheme="minorHAnsi" w:cstheme="minorHAnsi"/>
              </w:rPr>
              <w:t xml:space="preserve">Between 3- and 5-years’ experience – </w:t>
            </w:r>
            <w:r w:rsidR="00DE51D1">
              <w:rPr>
                <w:rFonts w:asciiTheme="minorHAnsi" w:eastAsia="DejaVu Sans" w:hAnsiTheme="minorHAnsi" w:cstheme="minorHAnsi"/>
              </w:rPr>
              <w:t>10</w:t>
            </w:r>
          </w:p>
          <w:p w:rsidR="004A3298" w:rsidRPr="000D4A2A" w:rsidRDefault="004A3298" w:rsidP="004A3298">
            <w:pPr>
              <w:pStyle w:val="ListParagraph"/>
              <w:numPr>
                <w:ilvl w:val="0"/>
                <w:numId w:val="33"/>
              </w:numPr>
              <w:contextualSpacing w:val="0"/>
              <w:rPr>
                <w:rFonts w:asciiTheme="minorHAnsi" w:eastAsia="DejaVu Sans" w:hAnsiTheme="minorHAnsi" w:cstheme="minorHAnsi"/>
              </w:rPr>
            </w:pPr>
            <w:r w:rsidRPr="000D4A2A">
              <w:rPr>
                <w:rFonts w:asciiTheme="minorHAnsi" w:eastAsia="DejaVu Sans" w:hAnsiTheme="minorHAnsi" w:cstheme="minorHAnsi"/>
              </w:rPr>
              <w:t xml:space="preserve">Less than 3-year experience – 0. Will not pass technical evaluation </w:t>
            </w:r>
          </w:p>
        </w:tc>
        <w:tc>
          <w:tcPr>
            <w:tcW w:w="1180" w:type="pct"/>
          </w:tcPr>
          <w:p w:rsidR="004A3298" w:rsidRPr="000D4A2A" w:rsidRDefault="004A3298" w:rsidP="00DE51D1">
            <w:pPr>
              <w:jc w:val="center"/>
              <w:rPr>
                <w:rFonts w:asciiTheme="minorHAnsi" w:hAnsiTheme="minorHAnsi" w:cstheme="minorHAnsi"/>
              </w:rPr>
            </w:pPr>
            <w:r w:rsidRPr="000D4A2A">
              <w:rPr>
                <w:rFonts w:asciiTheme="minorHAnsi" w:hAnsiTheme="minorHAnsi" w:cstheme="minorHAnsi"/>
              </w:rPr>
              <w:t>15</w:t>
            </w:r>
          </w:p>
        </w:tc>
      </w:tr>
      <w:tr w:rsidR="004A3298" w:rsidRPr="00BD455B" w:rsidTr="00DE51D1">
        <w:trPr>
          <w:trHeight w:val="432"/>
        </w:trPr>
        <w:tc>
          <w:tcPr>
            <w:tcW w:w="1071" w:type="pct"/>
          </w:tcPr>
          <w:p w:rsidR="004A3298" w:rsidRPr="000D4A2A" w:rsidRDefault="004A3298" w:rsidP="00DE51D1">
            <w:pPr>
              <w:rPr>
                <w:rFonts w:asciiTheme="minorHAnsi" w:hAnsiTheme="minorHAnsi" w:cstheme="minorHAnsi"/>
              </w:rPr>
            </w:pPr>
            <w:r w:rsidRPr="000D4A2A">
              <w:rPr>
                <w:rFonts w:asciiTheme="minorHAnsi" w:hAnsiTheme="minorHAnsi" w:cstheme="minorHAnsi"/>
              </w:rPr>
              <w:t>2</w:t>
            </w:r>
          </w:p>
        </w:tc>
        <w:tc>
          <w:tcPr>
            <w:tcW w:w="2748" w:type="pct"/>
          </w:tcPr>
          <w:p w:rsidR="004A3298" w:rsidRPr="000D4A2A" w:rsidRDefault="004A3298" w:rsidP="00961634">
            <w:pPr>
              <w:rPr>
                <w:rFonts w:asciiTheme="minorHAnsi" w:hAnsiTheme="minorHAnsi" w:cstheme="minorHAnsi"/>
              </w:rPr>
            </w:pPr>
            <w:r w:rsidRPr="000D4A2A">
              <w:rPr>
                <w:rFonts w:asciiTheme="minorHAnsi" w:hAnsiTheme="minorHAnsi" w:cstheme="minorHAnsi"/>
              </w:rPr>
              <w:t xml:space="preserve">Service Provider Objective in line with DRC objectives </w:t>
            </w:r>
          </w:p>
          <w:p w:rsidR="004A3298" w:rsidRPr="000D4A2A" w:rsidRDefault="004A3298" w:rsidP="004A3298">
            <w:pPr>
              <w:pStyle w:val="ListParagraph"/>
              <w:numPr>
                <w:ilvl w:val="0"/>
                <w:numId w:val="34"/>
              </w:numPr>
              <w:contextualSpacing w:val="0"/>
              <w:rPr>
                <w:rFonts w:asciiTheme="minorHAnsi" w:eastAsia="DejaVu Sans" w:hAnsiTheme="minorHAnsi" w:cstheme="minorHAnsi"/>
              </w:rPr>
            </w:pPr>
            <w:r w:rsidRPr="000D4A2A">
              <w:rPr>
                <w:rFonts w:asciiTheme="minorHAnsi" w:eastAsia="DejaVu Sans" w:hAnsiTheme="minorHAnsi" w:cstheme="minorHAnsi"/>
              </w:rPr>
              <w:t>Description of service provider profile shows commitment to DRC shared value and ethos (i.e. humanitarian and recovery assistance to conflict-affected communities), CBOs, no-profit organizations – 5</w:t>
            </w:r>
          </w:p>
          <w:p w:rsidR="004A3298" w:rsidRPr="000D4A2A" w:rsidRDefault="004A3298" w:rsidP="004A3298">
            <w:pPr>
              <w:pStyle w:val="ListParagraph"/>
              <w:numPr>
                <w:ilvl w:val="0"/>
                <w:numId w:val="34"/>
              </w:numPr>
              <w:contextualSpacing w:val="0"/>
              <w:rPr>
                <w:rFonts w:asciiTheme="minorHAnsi" w:eastAsia="DejaVu Sans" w:hAnsiTheme="minorHAnsi" w:cstheme="minorHAnsi"/>
              </w:rPr>
            </w:pPr>
            <w:r w:rsidRPr="000D4A2A">
              <w:rPr>
                <w:rFonts w:asciiTheme="minorHAnsi" w:eastAsia="DejaVu Sans" w:hAnsiTheme="minorHAnsi" w:cstheme="minorHAnsi"/>
              </w:rPr>
              <w:t>Private provider with previous experience working with NGOs, UN and other international organizations – 3</w:t>
            </w:r>
          </w:p>
          <w:p w:rsidR="004A3298" w:rsidRPr="000D4A2A" w:rsidRDefault="004A3298" w:rsidP="004A3298">
            <w:pPr>
              <w:pStyle w:val="ListParagraph"/>
              <w:numPr>
                <w:ilvl w:val="0"/>
                <w:numId w:val="34"/>
              </w:numPr>
              <w:rPr>
                <w:rFonts w:asciiTheme="minorHAnsi" w:hAnsiTheme="minorHAnsi" w:cstheme="minorHAnsi"/>
              </w:rPr>
            </w:pPr>
            <w:r w:rsidRPr="000D4A2A">
              <w:rPr>
                <w:rFonts w:asciiTheme="minorHAnsi" w:eastAsia="DejaVu Sans" w:hAnsiTheme="minorHAnsi" w:cstheme="minorHAnsi"/>
              </w:rPr>
              <w:t>Private provider with no engagement with humanitarian sector and civil society – 0</w:t>
            </w:r>
          </w:p>
        </w:tc>
        <w:tc>
          <w:tcPr>
            <w:tcW w:w="1180" w:type="pct"/>
          </w:tcPr>
          <w:p w:rsidR="004A3298" w:rsidRPr="000D4A2A" w:rsidRDefault="004A3298" w:rsidP="00DE51D1">
            <w:pPr>
              <w:jc w:val="center"/>
              <w:rPr>
                <w:rFonts w:asciiTheme="minorHAnsi" w:hAnsiTheme="minorHAnsi" w:cstheme="minorHAnsi"/>
              </w:rPr>
            </w:pPr>
            <w:r w:rsidRPr="000D4A2A">
              <w:rPr>
                <w:rFonts w:asciiTheme="minorHAnsi" w:hAnsiTheme="minorHAnsi" w:cstheme="minorHAnsi"/>
              </w:rPr>
              <w:t>5</w:t>
            </w:r>
          </w:p>
        </w:tc>
      </w:tr>
      <w:tr w:rsidR="004A3298" w:rsidRPr="00BD455B" w:rsidTr="00DE51D1">
        <w:trPr>
          <w:trHeight w:val="432"/>
        </w:trPr>
        <w:tc>
          <w:tcPr>
            <w:tcW w:w="1071" w:type="pct"/>
          </w:tcPr>
          <w:p w:rsidR="004A3298" w:rsidRPr="000D4A2A" w:rsidRDefault="004A3298" w:rsidP="00DE51D1">
            <w:pPr>
              <w:rPr>
                <w:rFonts w:asciiTheme="minorHAnsi" w:hAnsiTheme="minorHAnsi" w:cstheme="minorHAnsi"/>
              </w:rPr>
            </w:pPr>
            <w:r w:rsidRPr="000D4A2A">
              <w:rPr>
                <w:rFonts w:asciiTheme="minorHAnsi" w:hAnsiTheme="minorHAnsi" w:cstheme="minorHAnsi"/>
              </w:rPr>
              <w:t>3</w:t>
            </w:r>
          </w:p>
        </w:tc>
        <w:tc>
          <w:tcPr>
            <w:tcW w:w="2748" w:type="pct"/>
          </w:tcPr>
          <w:p w:rsidR="004A3298" w:rsidRPr="000D4A2A" w:rsidRDefault="004A3298" w:rsidP="00961634">
            <w:pPr>
              <w:rPr>
                <w:rFonts w:asciiTheme="minorHAnsi" w:hAnsiTheme="minorHAnsi" w:cstheme="minorHAnsi"/>
              </w:rPr>
            </w:pPr>
            <w:r w:rsidRPr="000D4A2A">
              <w:rPr>
                <w:rFonts w:asciiTheme="minorHAnsi" w:hAnsiTheme="minorHAnsi" w:cstheme="minorHAnsi"/>
              </w:rPr>
              <w:t>Experience in conducting vocational training for communities in Iraq.</w:t>
            </w:r>
          </w:p>
          <w:p w:rsidR="004A3298" w:rsidRPr="000D4A2A" w:rsidRDefault="004A3298" w:rsidP="004A3298">
            <w:pPr>
              <w:pStyle w:val="ListParagraph"/>
              <w:numPr>
                <w:ilvl w:val="0"/>
                <w:numId w:val="35"/>
              </w:numPr>
              <w:contextualSpacing w:val="0"/>
              <w:rPr>
                <w:rFonts w:asciiTheme="minorHAnsi" w:eastAsia="DejaVu Sans" w:hAnsiTheme="minorHAnsi" w:cstheme="minorHAnsi"/>
              </w:rPr>
            </w:pPr>
            <w:r w:rsidRPr="000D4A2A">
              <w:rPr>
                <w:rFonts w:asciiTheme="minorHAnsi" w:eastAsia="DejaVu Sans" w:hAnsiTheme="minorHAnsi" w:cstheme="minorHAnsi"/>
              </w:rPr>
              <w:t>Experience conducting similar finance training with humanitarian/civil society organizations in Iraq -10</w:t>
            </w:r>
          </w:p>
          <w:p w:rsidR="004A3298" w:rsidRPr="000D4A2A" w:rsidRDefault="004A3298" w:rsidP="004A3298">
            <w:pPr>
              <w:pStyle w:val="ListParagraph"/>
              <w:numPr>
                <w:ilvl w:val="0"/>
                <w:numId w:val="35"/>
              </w:numPr>
              <w:rPr>
                <w:rFonts w:asciiTheme="minorHAnsi" w:hAnsiTheme="minorHAnsi" w:cstheme="minorHAnsi"/>
              </w:rPr>
            </w:pPr>
            <w:r w:rsidRPr="000D4A2A">
              <w:rPr>
                <w:rFonts w:asciiTheme="minorHAnsi" w:eastAsia="DejaVu Sans" w:hAnsiTheme="minorHAnsi" w:cstheme="minorHAnsi"/>
              </w:rPr>
              <w:t xml:space="preserve">No experience conducting finance training in Iraq-0. </w:t>
            </w:r>
          </w:p>
        </w:tc>
        <w:tc>
          <w:tcPr>
            <w:tcW w:w="1180" w:type="pct"/>
          </w:tcPr>
          <w:p w:rsidR="004A3298" w:rsidRPr="000D4A2A" w:rsidRDefault="004A3298" w:rsidP="00DE51D1">
            <w:pPr>
              <w:jc w:val="center"/>
              <w:rPr>
                <w:rFonts w:asciiTheme="minorHAnsi" w:hAnsiTheme="minorHAnsi" w:cstheme="minorHAnsi"/>
              </w:rPr>
            </w:pPr>
            <w:r w:rsidRPr="000D4A2A">
              <w:rPr>
                <w:rFonts w:asciiTheme="minorHAnsi" w:hAnsiTheme="minorHAnsi" w:cstheme="minorHAnsi"/>
              </w:rPr>
              <w:t>10</w:t>
            </w:r>
          </w:p>
        </w:tc>
      </w:tr>
      <w:tr w:rsidR="004A3298" w:rsidRPr="00BD455B" w:rsidTr="00DE51D1">
        <w:trPr>
          <w:trHeight w:val="432"/>
        </w:trPr>
        <w:tc>
          <w:tcPr>
            <w:tcW w:w="1071" w:type="pct"/>
          </w:tcPr>
          <w:p w:rsidR="004A3298" w:rsidRPr="000D4A2A" w:rsidRDefault="004A3298" w:rsidP="00DE51D1">
            <w:pPr>
              <w:rPr>
                <w:rFonts w:asciiTheme="minorHAnsi" w:hAnsiTheme="minorHAnsi" w:cstheme="minorHAnsi"/>
              </w:rPr>
            </w:pPr>
            <w:r w:rsidRPr="000D4A2A">
              <w:rPr>
                <w:rFonts w:asciiTheme="minorHAnsi" w:hAnsiTheme="minorHAnsi" w:cstheme="minorHAnsi"/>
              </w:rPr>
              <w:lastRenderedPageBreak/>
              <w:t>4</w:t>
            </w:r>
          </w:p>
        </w:tc>
        <w:tc>
          <w:tcPr>
            <w:tcW w:w="2748" w:type="pct"/>
          </w:tcPr>
          <w:p w:rsidR="004A3298" w:rsidRPr="000D4A2A" w:rsidRDefault="004A3298" w:rsidP="00961634">
            <w:pPr>
              <w:rPr>
                <w:rFonts w:asciiTheme="minorHAnsi" w:hAnsiTheme="minorHAnsi" w:cstheme="minorHAnsi"/>
              </w:rPr>
            </w:pPr>
            <w:r w:rsidRPr="000D4A2A">
              <w:rPr>
                <w:rFonts w:asciiTheme="minorHAnsi" w:hAnsiTheme="minorHAnsi" w:cstheme="minorHAnsi"/>
              </w:rPr>
              <w:t xml:space="preserve">Proposed methodology and approach proposal are in line with ToR </w:t>
            </w:r>
          </w:p>
          <w:p w:rsidR="004A3298" w:rsidRPr="000D4A2A" w:rsidRDefault="004A3298" w:rsidP="004A3298">
            <w:pPr>
              <w:pStyle w:val="ListParagraph"/>
              <w:numPr>
                <w:ilvl w:val="0"/>
                <w:numId w:val="36"/>
              </w:numPr>
              <w:contextualSpacing w:val="0"/>
              <w:rPr>
                <w:rFonts w:asciiTheme="minorHAnsi" w:eastAsia="DejaVu Sans" w:hAnsiTheme="minorHAnsi" w:cstheme="minorHAnsi"/>
              </w:rPr>
            </w:pPr>
            <w:r w:rsidRPr="000D4A2A">
              <w:rPr>
                <w:rFonts w:asciiTheme="minorHAnsi" w:eastAsia="DejaVu Sans" w:hAnsiTheme="minorHAnsi" w:cstheme="minorHAnsi"/>
              </w:rPr>
              <w:t>Proposed methodology and approach are fully in line with ToR, fully articulated in the proposal, including samples – 10</w:t>
            </w:r>
          </w:p>
          <w:p w:rsidR="004A3298" w:rsidRPr="000D4A2A" w:rsidRDefault="004A3298" w:rsidP="004A3298">
            <w:pPr>
              <w:pStyle w:val="ListParagraph"/>
              <w:numPr>
                <w:ilvl w:val="0"/>
                <w:numId w:val="36"/>
              </w:numPr>
              <w:contextualSpacing w:val="0"/>
              <w:rPr>
                <w:rFonts w:asciiTheme="minorHAnsi" w:eastAsia="DejaVu Sans" w:hAnsiTheme="minorHAnsi" w:cstheme="minorHAnsi"/>
              </w:rPr>
            </w:pPr>
            <w:r w:rsidRPr="000D4A2A">
              <w:rPr>
                <w:rFonts w:asciiTheme="minorHAnsi" w:eastAsia="DejaVu Sans" w:hAnsiTheme="minorHAnsi" w:cstheme="minorHAnsi"/>
              </w:rPr>
              <w:t>Proposed methodology and approach not fully in line with ToR but reflects main components (duration, topics, number of trainees per training, required teaching methodology) and/or not fully articulated in the proposal with no samples – 5</w:t>
            </w:r>
          </w:p>
          <w:p w:rsidR="004A3298" w:rsidRPr="000D4A2A" w:rsidRDefault="004A3298" w:rsidP="004A3298">
            <w:pPr>
              <w:pStyle w:val="ListParagraph"/>
              <w:numPr>
                <w:ilvl w:val="0"/>
                <w:numId w:val="36"/>
              </w:numPr>
              <w:rPr>
                <w:rFonts w:asciiTheme="minorHAnsi" w:eastAsia="DejaVu Sans" w:hAnsiTheme="minorHAnsi" w:cstheme="minorHAnsi"/>
              </w:rPr>
            </w:pPr>
            <w:r w:rsidRPr="000D4A2A">
              <w:rPr>
                <w:rFonts w:asciiTheme="minorHAnsi" w:eastAsia="DejaVu Sans" w:hAnsiTheme="minorHAnsi" w:cstheme="minorHAnsi"/>
              </w:rPr>
              <w:t>Proposed methodology and approach not in line with the ToR, not even in respect to the main components – 0. Will not pass technical evaluation</w:t>
            </w:r>
          </w:p>
        </w:tc>
        <w:tc>
          <w:tcPr>
            <w:tcW w:w="1180" w:type="pct"/>
          </w:tcPr>
          <w:p w:rsidR="004A3298" w:rsidRPr="000D4A2A" w:rsidRDefault="004A3298" w:rsidP="00DE51D1">
            <w:pPr>
              <w:jc w:val="center"/>
              <w:rPr>
                <w:rFonts w:asciiTheme="minorHAnsi" w:hAnsiTheme="minorHAnsi" w:cstheme="minorHAnsi"/>
              </w:rPr>
            </w:pPr>
            <w:r w:rsidRPr="000D4A2A">
              <w:rPr>
                <w:rFonts w:asciiTheme="minorHAnsi" w:hAnsiTheme="minorHAnsi" w:cstheme="minorHAnsi"/>
              </w:rPr>
              <w:t>10</w:t>
            </w:r>
          </w:p>
        </w:tc>
      </w:tr>
      <w:tr w:rsidR="004A3298" w:rsidRPr="00BD455B" w:rsidTr="00DE51D1">
        <w:trPr>
          <w:trHeight w:val="432"/>
        </w:trPr>
        <w:tc>
          <w:tcPr>
            <w:tcW w:w="1071" w:type="pct"/>
          </w:tcPr>
          <w:p w:rsidR="004A3298" w:rsidRPr="000D4A2A" w:rsidRDefault="004A3298" w:rsidP="00DE51D1">
            <w:pPr>
              <w:rPr>
                <w:rFonts w:asciiTheme="minorHAnsi" w:hAnsiTheme="minorHAnsi" w:cstheme="minorHAnsi"/>
              </w:rPr>
            </w:pPr>
            <w:r w:rsidRPr="000D4A2A">
              <w:rPr>
                <w:rFonts w:asciiTheme="minorHAnsi" w:hAnsiTheme="minorHAnsi" w:cstheme="minorHAnsi"/>
              </w:rPr>
              <w:t xml:space="preserve">       5</w:t>
            </w:r>
          </w:p>
        </w:tc>
        <w:tc>
          <w:tcPr>
            <w:tcW w:w="2748" w:type="pct"/>
          </w:tcPr>
          <w:p w:rsidR="004A3298" w:rsidRPr="000D4A2A" w:rsidRDefault="004A3298" w:rsidP="00961634">
            <w:pPr>
              <w:rPr>
                <w:rFonts w:asciiTheme="minorHAnsi" w:hAnsiTheme="minorHAnsi" w:cstheme="minorHAnsi"/>
              </w:rPr>
            </w:pPr>
            <w:r w:rsidRPr="000D4A2A">
              <w:rPr>
                <w:rFonts w:asciiTheme="minorHAnsi" w:hAnsiTheme="minorHAnsi" w:cstheme="minorHAnsi"/>
              </w:rPr>
              <w:t>Implementation Plan is feasible and in line with attached ToR</w:t>
            </w:r>
          </w:p>
          <w:p w:rsidR="004A3298" w:rsidRPr="000D4A2A" w:rsidRDefault="004A3298" w:rsidP="00961634">
            <w:pPr>
              <w:rPr>
                <w:rFonts w:asciiTheme="minorHAnsi" w:hAnsiTheme="minorHAnsi" w:cstheme="minorHAnsi"/>
                <w:color w:val="FF0000"/>
              </w:rPr>
            </w:pPr>
          </w:p>
          <w:p w:rsidR="004A3298" w:rsidRPr="000D4A2A" w:rsidRDefault="004A3298" w:rsidP="004A3298">
            <w:pPr>
              <w:pStyle w:val="ListParagraph"/>
              <w:numPr>
                <w:ilvl w:val="0"/>
                <w:numId w:val="37"/>
              </w:numPr>
              <w:contextualSpacing w:val="0"/>
              <w:jc w:val="both"/>
              <w:rPr>
                <w:rFonts w:asciiTheme="minorHAnsi" w:eastAsia="DejaVu Sans" w:hAnsiTheme="minorHAnsi" w:cstheme="minorHAnsi"/>
              </w:rPr>
            </w:pPr>
            <w:r w:rsidRPr="000D4A2A">
              <w:rPr>
                <w:rFonts w:asciiTheme="minorHAnsi" w:eastAsia="DejaVu Sans" w:hAnsiTheme="minorHAnsi" w:cstheme="minorHAnsi"/>
              </w:rPr>
              <w:t>Implementation plan is detailed, realistic and within the project timeframe as explained in the ToR –10</w:t>
            </w:r>
          </w:p>
          <w:p w:rsidR="004A3298" w:rsidRPr="000D4A2A" w:rsidRDefault="004A3298" w:rsidP="004A3298">
            <w:pPr>
              <w:pStyle w:val="ListParagraph"/>
              <w:numPr>
                <w:ilvl w:val="0"/>
                <w:numId w:val="37"/>
              </w:numPr>
              <w:contextualSpacing w:val="0"/>
              <w:jc w:val="both"/>
              <w:rPr>
                <w:rFonts w:asciiTheme="minorHAnsi" w:eastAsia="DejaVu Sans" w:hAnsiTheme="minorHAnsi" w:cstheme="minorHAnsi"/>
              </w:rPr>
            </w:pPr>
            <w:r w:rsidRPr="000D4A2A">
              <w:rPr>
                <w:rFonts w:asciiTheme="minorHAnsi" w:eastAsia="DejaVu Sans" w:hAnsiTheme="minorHAnsi" w:cstheme="minorHAnsi"/>
              </w:rPr>
              <w:t>Implementation plan is only top-line but appears realistic and within the project timeframe as explained in the ToR - 5</w:t>
            </w:r>
          </w:p>
          <w:p w:rsidR="004A3298" w:rsidRPr="000D4A2A" w:rsidRDefault="004A3298" w:rsidP="004A3298">
            <w:pPr>
              <w:pStyle w:val="ListParagraph"/>
              <w:numPr>
                <w:ilvl w:val="0"/>
                <w:numId w:val="37"/>
              </w:numPr>
              <w:rPr>
                <w:rFonts w:asciiTheme="minorHAnsi" w:eastAsia="DejaVu Sans" w:hAnsiTheme="minorHAnsi" w:cstheme="minorHAnsi"/>
              </w:rPr>
            </w:pPr>
            <w:r w:rsidRPr="000D4A2A">
              <w:rPr>
                <w:rFonts w:asciiTheme="minorHAnsi" w:eastAsia="DejaVu Sans" w:hAnsiTheme="minorHAnsi" w:cstheme="minorHAnsi"/>
              </w:rPr>
              <w:t>Implementation plan is not feasible or realistic and exceeds the timeframe specified in the ToR - 0 Will not pass technical Evaluation</w:t>
            </w:r>
          </w:p>
        </w:tc>
        <w:tc>
          <w:tcPr>
            <w:tcW w:w="1180" w:type="pct"/>
          </w:tcPr>
          <w:p w:rsidR="004A3298" w:rsidRPr="000D4A2A" w:rsidRDefault="004A3298" w:rsidP="00DE51D1">
            <w:pPr>
              <w:jc w:val="center"/>
              <w:rPr>
                <w:rFonts w:asciiTheme="minorHAnsi" w:hAnsiTheme="minorHAnsi" w:cstheme="minorHAnsi"/>
              </w:rPr>
            </w:pPr>
            <w:r w:rsidRPr="000D4A2A">
              <w:rPr>
                <w:rFonts w:asciiTheme="minorHAnsi" w:hAnsiTheme="minorHAnsi" w:cstheme="minorHAnsi"/>
              </w:rPr>
              <w:t>10</w:t>
            </w:r>
          </w:p>
        </w:tc>
      </w:tr>
    </w:tbl>
    <w:p w:rsidR="001E49CC" w:rsidRPr="009E531C" w:rsidRDefault="007F387A" w:rsidP="009E531C">
      <w:pPr>
        <w:spacing w:after="160" w:line="259" w:lineRule="auto"/>
        <w:ind w:right="20"/>
        <w:jc w:val="both"/>
        <w:rPr>
          <w:rFonts w:asciiTheme="minorHAnsi" w:eastAsia="DejaVu Sans" w:hAnsiTheme="minorHAnsi" w:cstheme="minorHAnsi"/>
        </w:rPr>
      </w:pPr>
      <w:r>
        <w:rPr>
          <w:rFonts w:asciiTheme="minorHAnsi" w:eastAsia="DejaVu Sans" w:hAnsiTheme="minorHAnsi" w:cstheme="minorHAnsi"/>
        </w:rPr>
        <w:t>(</w:t>
      </w:r>
      <w:r w:rsidRPr="007F387A">
        <w:rPr>
          <w:rFonts w:asciiTheme="minorHAnsi" w:eastAsia="DejaVu Sans" w:hAnsiTheme="minorHAnsi" w:cstheme="minorHAnsi"/>
        </w:rPr>
        <w:t>minimum threshold for passing the technical evaluation: 20 points)</w:t>
      </w:r>
    </w:p>
    <w:p w:rsidR="001E49CC" w:rsidRPr="000D4A2A" w:rsidRDefault="001E49CC" w:rsidP="001E49CC">
      <w:pPr>
        <w:pStyle w:val="ListParagraph"/>
        <w:numPr>
          <w:ilvl w:val="0"/>
          <w:numId w:val="38"/>
        </w:numPr>
        <w:spacing w:after="160" w:line="259" w:lineRule="auto"/>
        <w:ind w:right="20"/>
        <w:jc w:val="both"/>
        <w:rPr>
          <w:rFonts w:asciiTheme="minorHAnsi" w:eastAsia="DejaVu Sans" w:hAnsiTheme="minorHAnsi" w:cstheme="minorHAnsi"/>
          <w:u w:val="single"/>
        </w:rPr>
      </w:pPr>
      <w:r w:rsidRPr="000D4A2A">
        <w:rPr>
          <w:rFonts w:asciiTheme="minorHAnsi" w:eastAsia="DejaVu Sans" w:hAnsiTheme="minorHAnsi" w:cstheme="minorHAnsi"/>
          <w:u w:val="single"/>
        </w:rPr>
        <w:t xml:space="preserve">Financial proposal, </w:t>
      </w:r>
    </w:p>
    <w:p w:rsidR="001E49CC" w:rsidRPr="000D4A2A" w:rsidRDefault="005A3DE9" w:rsidP="005A3DE9">
      <w:pPr>
        <w:pStyle w:val="ListParagraph"/>
        <w:numPr>
          <w:ilvl w:val="0"/>
          <w:numId w:val="42"/>
        </w:numPr>
        <w:spacing w:after="160" w:line="259" w:lineRule="auto"/>
        <w:ind w:right="20"/>
        <w:jc w:val="both"/>
        <w:rPr>
          <w:rFonts w:asciiTheme="minorHAnsi" w:eastAsia="DejaVu Sans" w:hAnsiTheme="minorHAnsi" w:cstheme="minorHAnsi"/>
        </w:rPr>
      </w:pPr>
      <w:r w:rsidRPr="000D4A2A">
        <w:rPr>
          <w:rFonts w:asciiTheme="minorHAnsi" w:eastAsia="DejaVu Sans" w:hAnsiTheme="minorHAnsi" w:cstheme="minorHAnsi"/>
        </w:rPr>
        <w:t xml:space="preserve">including </w:t>
      </w:r>
      <w:r>
        <w:rPr>
          <w:rFonts w:asciiTheme="minorHAnsi" w:eastAsia="DejaVu Sans" w:hAnsiTheme="minorHAnsi" w:cstheme="minorHAnsi"/>
        </w:rPr>
        <w:t xml:space="preserve">the </w:t>
      </w:r>
      <w:r w:rsidRPr="000D4A2A">
        <w:rPr>
          <w:rFonts w:asciiTheme="minorHAnsi" w:eastAsia="DejaVu Sans" w:hAnsiTheme="minorHAnsi" w:cstheme="minorHAnsi"/>
        </w:rPr>
        <w:t xml:space="preserve">budget </w:t>
      </w:r>
      <w:r w:rsidR="001E49CC" w:rsidRPr="000D4A2A">
        <w:rPr>
          <w:rFonts w:asciiTheme="minorHAnsi" w:eastAsia="DejaVu Sans" w:hAnsiTheme="minorHAnsi" w:cstheme="minorHAnsi"/>
        </w:rPr>
        <w:t xml:space="preserve">with all-inclusive price that will be incurred to deliver the final deliverables submitted with an itemized breakdown of human resources and activity expenses. The total amount of points allocated for the financial scoring component is </w:t>
      </w:r>
      <w:r w:rsidR="001E49CC" w:rsidRPr="000D4A2A">
        <w:rPr>
          <w:rFonts w:asciiTheme="minorHAnsi" w:eastAsia="DejaVu Sans" w:hAnsiTheme="minorHAnsi" w:cstheme="minorHAnsi"/>
          <w:u w:val="single"/>
        </w:rPr>
        <w:t>50 points</w:t>
      </w:r>
      <w:r w:rsidR="001E49CC" w:rsidRPr="000D4A2A">
        <w:rPr>
          <w:rFonts w:asciiTheme="minorHAnsi" w:eastAsia="DejaVu Sans" w:hAnsiTheme="minorHAnsi" w:cstheme="minorHAnsi"/>
        </w:rPr>
        <w:t xml:space="preserve">. The maximum number of points will be allotted to the lowest priced proposal that is opened and compared among those firms/institutions, which obtain the threshold points in the evaluation of the technical component. All other price proposals will receive points in proportion to the lowest financial proposal using the inverse proportion principle: (lower_bid price) *(fin_weighting_proportion) / (next bid price).  </w:t>
      </w:r>
    </w:p>
    <w:p w:rsidR="002E0E60" w:rsidRDefault="002E0E60" w:rsidP="00387419">
      <w:pPr>
        <w:rPr>
          <w:rFonts w:ascii="Calibri" w:hAnsi="Calibri" w:cs="Calibri"/>
          <w:color w:val="000000"/>
          <w:szCs w:val="22"/>
        </w:rPr>
      </w:pPr>
    </w:p>
    <w:p w:rsidR="00AA3155" w:rsidRPr="00CC2856" w:rsidRDefault="00AA3155" w:rsidP="009943A9">
      <w:pPr>
        <w:shd w:val="clear" w:color="auto" w:fill="FFFFFF"/>
        <w:rPr>
          <w:rFonts w:asciiTheme="minorHAnsi" w:hAnsiTheme="minorHAnsi" w:cs="Arial"/>
          <w:b/>
          <w:color w:val="222222"/>
          <w:szCs w:val="22"/>
          <w:u w:val="single"/>
          <w:lang w:val="en-GB"/>
        </w:rPr>
      </w:pPr>
    </w:p>
    <w:tbl>
      <w:tblPr>
        <w:tblStyle w:val="TableGrid"/>
        <w:tblpPr w:leftFromText="141" w:rightFromText="141" w:vertAnchor="text" w:horzAnchor="margin" w:tblpXSpec="center" w:tblpY="169"/>
        <w:tblW w:w="10718" w:type="dxa"/>
        <w:tblLayout w:type="fixed"/>
        <w:tblLook w:val="04A0" w:firstRow="1" w:lastRow="0" w:firstColumn="1" w:lastColumn="0" w:noHBand="0" w:noVBand="1"/>
      </w:tblPr>
      <w:tblGrid>
        <w:gridCol w:w="1928"/>
        <w:gridCol w:w="2387"/>
        <w:gridCol w:w="3420"/>
        <w:gridCol w:w="2983"/>
      </w:tblGrid>
      <w:tr w:rsidR="000D4A2A" w:rsidRPr="00283139" w:rsidTr="00E57CD2">
        <w:trPr>
          <w:trHeight w:val="298"/>
        </w:trPr>
        <w:tc>
          <w:tcPr>
            <w:tcW w:w="10718" w:type="dxa"/>
            <w:gridSpan w:val="4"/>
            <w:tcBorders>
              <w:bottom w:val="single" w:sz="4" w:space="0" w:color="auto"/>
            </w:tcBorders>
            <w:shd w:val="clear" w:color="auto" w:fill="A6A6A6" w:themeFill="background1" w:themeFillShade="A6"/>
          </w:tcPr>
          <w:p w:rsidR="000D4A2A" w:rsidRPr="00283139" w:rsidRDefault="000D4A2A" w:rsidP="009B08AB">
            <w:pPr>
              <w:jc w:val="center"/>
              <w:rPr>
                <w:rFonts w:asciiTheme="minorHAnsi" w:hAnsiTheme="minorHAnsi" w:cs="Arial"/>
                <w:b/>
                <w:sz w:val="28"/>
                <w:szCs w:val="28"/>
                <w:lang w:val="en-GB"/>
              </w:rPr>
            </w:pPr>
            <w:r w:rsidRPr="00283139">
              <w:rPr>
                <w:rFonts w:asciiTheme="minorHAnsi" w:hAnsiTheme="minorHAnsi" w:cs="Arial"/>
                <w:b/>
                <w:sz w:val="28"/>
                <w:szCs w:val="28"/>
                <w:lang w:val="en-GB"/>
              </w:rPr>
              <w:t>For Supplier to Complete</w:t>
            </w:r>
          </w:p>
        </w:tc>
      </w:tr>
      <w:tr w:rsidR="000D4A2A" w:rsidRPr="00283139" w:rsidTr="00F54C5C">
        <w:trPr>
          <w:trHeight w:val="299"/>
        </w:trPr>
        <w:tc>
          <w:tcPr>
            <w:tcW w:w="1928" w:type="dxa"/>
            <w:shd w:val="clear" w:color="auto" w:fill="D9D9D9" w:themeFill="background1" w:themeFillShade="D9"/>
          </w:tcPr>
          <w:p w:rsidR="000D4A2A" w:rsidRPr="00283139" w:rsidRDefault="000D4A2A" w:rsidP="000D4A2A">
            <w:pPr>
              <w:rPr>
                <w:rFonts w:asciiTheme="minorHAnsi" w:hAnsiTheme="minorHAnsi" w:cs="Arial"/>
                <w:lang w:val="en-GB"/>
              </w:rPr>
            </w:pPr>
            <w:r>
              <w:rPr>
                <w:rFonts w:asciiTheme="minorHAnsi" w:hAnsiTheme="minorHAnsi" w:cs="Arial"/>
                <w:lang w:val="en-GB"/>
              </w:rPr>
              <w:t xml:space="preserve">             </w:t>
            </w:r>
            <w:r w:rsidRPr="00283139">
              <w:rPr>
                <w:rFonts w:asciiTheme="minorHAnsi" w:hAnsiTheme="minorHAnsi" w:cs="Arial"/>
                <w:lang w:val="en-GB"/>
              </w:rPr>
              <w:t>Unit/</w:t>
            </w:r>
          </w:p>
          <w:p w:rsidR="000D4A2A" w:rsidRPr="00283139" w:rsidRDefault="000D4A2A" w:rsidP="000D4A2A">
            <w:pPr>
              <w:jc w:val="center"/>
              <w:rPr>
                <w:rFonts w:asciiTheme="minorHAnsi" w:hAnsiTheme="minorHAnsi" w:cs="Arial"/>
                <w:lang w:val="en-GB"/>
              </w:rPr>
            </w:pPr>
            <w:r w:rsidRPr="00283139">
              <w:rPr>
                <w:rFonts w:asciiTheme="minorHAnsi" w:hAnsiTheme="minorHAnsi" w:cs="Arial"/>
                <w:lang w:val="en-GB"/>
              </w:rPr>
              <w:t>Measure</w:t>
            </w:r>
          </w:p>
        </w:tc>
        <w:tc>
          <w:tcPr>
            <w:tcW w:w="2387" w:type="dxa"/>
            <w:shd w:val="clear" w:color="auto" w:fill="D9D9D9" w:themeFill="background1" w:themeFillShade="D9"/>
          </w:tcPr>
          <w:p w:rsidR="000D4A2A" w:rsidRPr="00283139" w:rsidRDefault="000D4A2A" w:rsidP="000D4A2A">
            <w:pPr>
              <w:rPr>
                <w:rFonts w:asciiTheme="minorHAnsi" w:hAnsiTheme="minorHAnsi" w:cs="Arial"/>
                <w:lang w:val="en-GB"/>
              </w:rPr>
            </w:pPr>
            <w:r w:rsidRPr="00283139">
              <w:rPr>
                <w:rFonts w:asciiTheme="minorHAnsi" w:hAnsiTheme="minorHAnsi" w:cs="Arial"/>
                <w:lang w:val="en-GB"/>
              </w:rPr>
              <w:t>Quantity Required</w:t>
            </w:r>
          </w:p>
        </w:tc>
        <w:tc>
          <w:tcPr>
            <w:tcW w:w="3420" w:type="dxa"/>
            <w:shd w:val="clear" w:color="auto" w:fill="D9D9D9" w:themeFill="background1" w:themeFillShade="D9"/>
          </w:tcPr>
          <w:p w:rsidR="000D4A2A" w:rsidRDefault="000D4A2A" w:rsidP="000D4A2A">
            <w:pPr>
              <w:rPr>
                <w:rFonts w:asciiTheme="minorHAnsi" w:hAnsiTheme="minorHAnsi" w:cs="Arial"/>
                <w:lang w:val="en-GB"/>
              </w:rPr>
            </w:pPr>
            <w:r w:rsidRPr="00283139">
              <w:rPr>
                <w:rFonts w:asciiTheme="minorHAnsi" w:hAnsiTheme="minorHAnsi" w:cs="Arial"/>
                <w:lang w:val="en-GB"/>
              </w:rPr>
              <w:t>Unit Price</w:t>
            </w:r>
            <w:r>
              <w:rPr>
                <w:rFonts w:asciiTheme="minorHAnsi" w:hAnsiTheme="minorHAnsi" w:cs="Arial"/>
                <w:lang w:val="en-GB"/>
              </w:rPr>
              <w:t xml:space="preserve"> per a day(each up to 20 members)</w:t>
            </w:r>
          </w:p>
          <w:p w:rsidR="000D4A2A" w:rsidRPr="00283139" w:rsidRDefault="000D4A2A" w:rsidP="000D4A2A">
            <w:pPr>
              <w:rPr>
                <w:rFonts w:asciiTheme="minorHAnsi" w:hAnsiTheme="minorHAnsi" w:cs="Arial"/>
                <w:lang w:val="en-GB"/>
              </w:rPr>
            </w:pPr>
          </w:p>
        </w:tc>
        <w:tc>
          <w:tcPr>
            <w:tcW w:w="2983" w:type="dxa"/>
            <w:shd w:val="clear" w:color="auto" w:fill="D9D9D9" w:themeFill="background1" w:themeFillShade="D9"/>
          </w:tcPr>
          <w:p w:rsidR="000D4A2A" w:rsidRPr="00283139" w:rsidRDefault="000D4A2A" w:rsidP="000D4A2A">
            <w:pPr>
              <w:rPr>
                <w:rFonts w:asciiTheme="minorHAnsi" w:hAnsiTheme="minorHAnsi" w:cs="Arial"/>
                <w:lang w:val="en-GB"/>
              </w:rPr>
            </w:pPr>
            <w:r>
              <w:rPr>
                <w:rFonts w:asciiTheme="minorHAnsi" w:hAnsiTheme="minorHAnsi" w:cs="Arial"/>
                <w:lang w:val="en-GB"/>
              </w:rPr>
              <w:t xml:space="preserve">             Total Price </w:t>
            </w:r>
          </w:p>
        </w:tc>
      </w:tr>
      <w:tr w:rsidR="000D4A2A" w:rsidRPr="00283139" w:rsidTr="00852046">
        <w:trPr>
          <w:trHeight w:val="1274"/>
        </w:trPr>
        <w:tc>
          <w:tcPr>
            <w:tcW w:w="1928" w:type="dxa"/>
          </w:tcPr>
          <w:p w:rsidR="000D4A2A" w:rsidRDefault="000D4A2A" w:rsidP="000D4A2A">
            <w:pPr>
              <w:jc w:val="center"/>
              <w:rPr>
                <w:rFonts w:asciiTheme="minorHAnsi" w:hAnsiTheme="minorHAnsi" w:cs="Arial"/>
                <w:lang w:val="en-GB"/>
              </w:rPr>
            </w:pPr>
          </w:p>
          <w:p w:rsidR="000D4A2A" w:rsidRDefault="000D4A2A" w:rsidP="000D4A2A">
            <w:pPr>
              <w:jc w:val="center"/>
              <w:rPr>
                <w:rFonts w:asciiTheme="minorHAnsi" w:hAnsiTheme="minorHAnsi" w:cs="Arial"/>
                <w:lang w:val="en-GB"/>
              </w:rPr>
            </w:pPr>
          </w:p>
          <w:p w:rsidR="000D4A2A" w:rsidRPr="00153F54" w:rsidRDefault="000D4A2A" w:rsidP="000D4A2A">
            <w:pPr>
              <w:shd w:val="clear" w:color="auto" w:fill="FFFFFF"/>
              <w:tabs>
                <w:tab w:val="left" w:pos="720"/>
                <w:tab w:val="left" w:pos="1710"/>
              </w:tabs>
              <w:jc w:val="center"/>
              <w:rPr>
                <w:rFonts w:ascii="Calibri" w:hAnsi="Calibri" w:cs="Calibri"/>
                <w:color w:val="000000"/>
                <w:szCs w:val="22"/>
              </w:rPr>
            </w:pPr>
            <w:r>
              <w:rPr>
                <w:rFonts w:ascii="Calibri" w:hAnsi="Calibri" w:cs="Calibri"/>
                <w:color w:val="000000"/>
                <w:szCs w:val="22"/>
              </w:rPr>
              <w:t>day</w:t>
            </w:r>
          </w:p>
        </w:tc>
        <w:tc>
          <w:tcPr>
            <w:tcW w:w="2387" w:type="dxa"/>
            <w:vAlign w:val="center"/>
          </w:tcPr>
          <w:p w:rsidR="000D4A2A" w:rsidRPr="00DA6B44" w:rsidRDefault="000D4A2A" w:rsidP="000D4A2A">
            <w:pPr>
              <w:shd w:val="clear" w:color="auto" w:fill="FFFFFF"/>
              <w:tabs>
                <w:tab w:val="left" w:pos="720"/>
                <w:tab w:val="left" w:pos="1710"/>
              </w:tabs>
              <w:ind w:left="45"/>
              <w:rPr>
                <w:rFonts w:ascii="Calibri" w:hAnsi="Calibri" w:cs="Calibri"/>
                <w:color w:val="000000"/>
                <w:szCs w:val="22"/>
              </w:rPr>
            </w:pPr>
            <w:r>
              <w:rPr>
                <w:rFonts w:ascii="Calibri" w:hAnsi="Calibri" w:cs="Calibri"/>
                <w:color w:val="000000"/>
                <w:szCs w:val="22"/>
              </w:rPr>
              <w:t xml:space="preserve">                   4</w:t>
            </w:r>
          </w:p>
        </w:tc>
        <w:tc>
          <w:tcPr>
            <w:tcW w:w="3420" w:type="dxa"/>
            <w:vAlign w:val="center"/>
          </w:tcPr>
          <w:p w:rsidR="000D4A2A" w:rsidRPr="00283139" w:rsidRDefault="000D4A2A" w:rsidP="00AA3155">
            <w:pPr>
              <w:jc w:val="right"/>
              <w:rPr>
                <w:rFonts w:asciiTheme="minorHAnsi" w:hAnsiTheme="minorHAnsi" w:cs="Arial"/>
                <w:lang w:val="en-GB"/>
              </w:rPr>
            </w:pPr>
          </w:p>
        </w:tc>
        <w:tc>
          <w:tcPr>
            <w:tcW w:w="2983" w:type="dxa"/>
          </w:tcPr>
          <w:p w:rsidR="000D4A2A" w:rsidRPr="00283139" w:rsidRDefault="000D4A2A" w:rsidP="00AA3155">
            <w:pPr>
              <w:jc w:val="right"/>
              <w:rPr>
                <w:rFonts w:asciiTheme="minorHAnsi" w:hAnsiTheme="minorHAnsi" w:cs="Arial"/>
                <w:lang w:val="en-GB"/>
              </w:rPr>
            </w:pPr>
          </w:p>
        </w:tc>
      </w:tr>
    </w:tbl>
    <w:p w:rsidR="006F1C04" w:rsidRDefault="006F1C04" w:rsidP="00A26F98">
      <w:pPr>
        <w:shd w:val="clear" w:color="auto" w:fill="FFFFFF"/>
        <w:spacing w:line="360" w:lineRule="auto"/>
        <w:rPr>
          <w:rFonts w:asciiTheme="minorHAnsi" w:hAnsiTheme="minorHAnsi" w:cs="Arial"/>
          <w:b/>
          <w:color w:val="222222"/>
          <w:szCs w:val="22"/>
          <w:lang w:val="en-GB"/>
        </w:rPr>
      </w:pPr>
    </w:p>
    <w:p w:rsidR="00CF1805" w:rsidRDefault="005016AD"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60288" behindDoc="0" locked="0" layoutInCell="1" allowOverlap="1" wp14:anchorId="25AF2040" wp14:editId="5E0845E1">
                <wp:simplePos x="0" y="0"/>
                <wp:positionH relativeFrom="column">
                  <wp:posOffset>1086485</wp:posOffset>
                </wp:positionH>
                <wp:positionV relativeFrom="paragraph">
                  <wp:posOffset>-9525</wp:posOffset>
                </wp:positionV>
                <wp:extent cx="957580" cy="293370"/>
                <wp:effectExtent l="0" t="0" r="13970" b="11430"/>
                <wp:wrapNone/>
                <wp:docPr id="32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293370"/>
                        </a:xfrm>
                        <a:prstGeom prst="rect">
                          <a:avLst/>
                        </a:prstGeom>
                        <a:solidFill>
                          <a:schemeClr val="bg1"/>
                        </a:solidFill>
                        <a:ln w="9525">
                          <a:solidFill>
                            <a:schemeClr val="tx1"/>
                          </a:solidFill>
                          <a:miter lim="800000"/>
                          <a:headEnd/>
                          <a:tailEnd/>
                        </a:ln>
                      </wps:spPr>
                      <wps:txbx>
                        <w:txbxContent>
                          <w:p w:rsidR="00153F54" w:rsidRPr="00283139" w:rsidRDefault="00153F54"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F2040" id="_x0000_s1028" type="#_x0000_t202" style="position:absolute;margin-left:85.55pt;margin-top:-.75pt;width:75.4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" fillcolor="white [3212]" strokecolor="black [3213]">
                <v:textbox>
                  <w:txbxContent>
                    <w:p w:rsidR="00153F54" w:rsidRPr="00283139" w:rsidRDefault="00153F54" w:rsidP="00CF1805">
                      <w:pPr>
                        <w:jc w:val="center"/>
                        <w:rPr>
                          <w:rFonts w:asciiTheme="minorHAnsi" w:hAnsiTheme="minorHAnsi"/>
                        </w:rPr>
                      </w:pPr>
                    </w:p>
                  </w:txbxContent>
                </v:textbox>
              </v:shape>
            </w:pict>
          </mc:Fallback>
        </mc:AlternateContent>
      </w:r>
      <w:r w:rsidR="00CF1805" w:rsidRPr="00283139">
        <w:rPr>
          <w:rFonts w:asciiTheme="minorHAnsi" w:hAnsiTheme="minorHAnsi" w:cs="Arial"/>
          <w:b/>
          <w:color w:val="222222"/>
          <w:szCs w:val="22"/>
          <w:lang w:val="en-GB"/>
        </w:rPr>
        <w:t>Bid Validity Period:</w:t>
      </w:r>
      <w:r w:rsidR="00CF1805" w:rsidRPr="00283139">
        <w:rPr>
          <w:rFonts w:asciiTheme="minorHAnsi" w:hAnsiTheme="minorHAnsi" w:cs="Arial"/>
          <w:noProof/>
          <w:szCs w:val="22"/>
          <w:lang w:val="en-GB"/>
        </w:rPr>
        <w:t xml:space="preserve"> </w:t>
      </w:r>
      <w:r w:rsidR="00CF1805" w:rsidRPr="00283139">
        <w:rPr>
          <w:rFonts w:asciiTheme="minorHAnsi" w:hAnsiTheme="minorHAnsi" w:cs="Arial"/>
          <w:b/>
          <w:color w:val="222222"/>
          <w:szCs w:val="22"/>
          <w:lang w:val="en-GB"/>
        </w:rPr>
        <w:t xml:space="preserve"> </w:t>
      </w:r>
      <w:r w:rsidR="00CF1805" w:rsidRPr="00283139">
        <w:rPr>
          <w:rFonts w:asciiTheme="minorHAnsi" w:hAnsiTheme="minorHAnsi" w:cs="Arial"/>
          <w:b/>
          <w:color w:val="FFFFFF" w:themeColor="background1"/>
          <w:szCs w:val="22"/>
          <w:lang w:val="en-GB"/>
        </w:rPr>
        <w:t>____________</w:t>
      </w:r>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00CF1805" w:rsidRPr="00283139">
        <w:rPr>
          <w:rFonts w:asciiTheme="minorHAnsi" w:hAnsiTheme="minorHAnsi" w:cs="Arial"/>
          <w:b/>
          <w:color w:val="222222"/>
          <w:szCs w:val="22"/>
          <w:lang w:val="en-GB"/>
        </w:rPr>
        <w:t>(Calendar) days</w:t>
      </w:r>
    </w:p>
    <w:p w:rsidR="00202DBD" w:rsidRPr="00283139" w:rsidRDefault="00202DBD" w:rsidP="00A26F98">
      <w:pPr>
        <w:shd w:val="clear" w:color="auto" w:fill="FFFFFF"/>
        <w:spacing w:line="360" w:lineRule="auto"/>
        <w:rPr>
          <w:rFonts w:asciiTheme="minorHAnsi" w:hAnsiTheme="minorHAnsi" w:cs="Arial"/>
          <w:b/>
          <w:color w:val="222222"/>
          <w:szCs w:val="22"/>
          <w:lang w:val="en-GB"/>
        </w:rPr>
      </w:pPr>
    </w:p>
    <w:p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t>I certify that I have read and understood the DRC General Conditions of Contract for the</w:t>
      </w:r>
      <w:r w:rsidR="0036697F">
        <w:rPr>
          <w:rFonts w:asciiTheme="minorHAnsi" w:hAnsiTheme="minorHAnsi" w:cs="Arial"/>
          <w:color w:val="222222"/>
          <w:szCs w:val="22"/>
          <w:lang w:val="en-GB"/>
        </w:rPr>
        <w:t xml:space="preserve"> Procurement of Goods/</w:t>
      </w:r>
      <w:r w:rsidR="0036697F" w:rsidRPr="00A87E0F">
        <w:rPr>
          <w:rFonts w:asciiTheme="minorHAnsi" w:hAnsiTheme="minorHAnsi" w:cs="Arial"/>
          <w:color w:val="222222"/>
          <w:szCs w:val="22"/>
          <w:lang w:val="en-GB"/>
        </w:rPr>
        <w:t>Services</w:t>
      </w:r>
      <w:r w:rsidR="0036697F">
        <w:rPr>
          <w:rFonts w:asciiTheme="minorHAnsi" w:hAnsiTheme="minorHAnsi" w:cs="Arial"/>
          <w:color w:val="222222"/>
          <w:szCs w:val="22"/>
          <w:lang w:val="en-GB"/>
        </w:rPr>
        <w:t xml:space="preserve"> </w:t>
      </w:r>
      <w:r w:rsidRPr="00283139">
        <w:rPr>
          <w:rFonts w:asciiTheme="minorHAnsi" w:hAnsiTheme="minorHAnsi" w:cs="Arial"/>
          <w:color w:val="222222"/>
          <w:szCs w:val="22"/>
          <w:lang w:val="en-GB"/>
        </w:rPr>
        <w:t>and the DRC Code of Ethics. I further certify that the above mentioned company</w:t>
      </w:r>
      <w:r w:rsidR="003960FB">
        <w:rPr>
          <w:rFonts w:asciiTheme="minorHAnsi" w:hAnsiTheme="minorHAnsi" w:cs="Arial"/>
          <w:color w:val="222222"/>
          <w:szCs w:val="22"/>
          <w:lang w:val="en-GB"/>
        </w:rPr>
        <w:t>/individual</w:t>
      </w:r>
      <w:r w:rsidRPr="00283139">
        <w:rPr>
          <w:rFonts w:asciiTheme="minorHAnsi" w:hAnsiTheme="minorHAnsi" w:cs="Arial"/>
          <w:color w:val="222222"/>
          <w:szCs w:val="22"/>
          <w:lang w:val="en-GB"/>
        </w:rPr>
        <w:t xml:space="preserve"> has not engaged in corrupt, fraudulent, collusive, or coercive practices in competing for, or in executing, any Contracts.</w:t>
      </w:r>
    </w:p>
    <w:p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61312" behindDoc="0" locked="0" layoutInCell="1" allowOverlap="1" wp14:anchorId="04EFF5A1" wp14:editId="04AEE3E1">
                <wp:simplePos x="0" y="0"/>
                <wp:positionH relativeFrom="column">
                  <wp:posOffset>3851910</wp:posOffset>
                </wp:positionH>
                <wp:positionV relativeFrom="paragraph">
                  <wp:posOffset>95250</wp:posOffset>
                </wp:positionV>
                <wp:extent cx="205740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rsidR="00153F54" w:rsidRPr="00283139" w:rsidRDefault="00153F54"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FF5A1" id="_x0000_s1029" type="#_x0000_t202" style="position:absolute;margin-left:303.3pt;margin-top:7.5pt;width:162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" fillcolor="white [3212]" strokecolor="black [3213]">
                <v:textbox>
                  <w:txbxContent>
                    <w:p w:rsidR="00153F54" w:rsidRPr="00283139" w:rsidRDefault="00153F54" w:rsidP="00CF1805">
                      <w:pPr>
                        <w:jc w:val="center"/>
                        <w:rPr>
                          <w:rFonts w:asciiTheme="minorHAnsi" w:hAnsiTheme="minorHAnsi"/>
                        </w:rPr>
                      </w:pPr>
                    </w:p>
                  </w:txbxContent>
                </v:textbox>
              </v:shape>
            </w:pict>
          </mc:Fallback>
        </mc:AlternateContent>
      </w:r>
    </w:p>
    <w:p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Pr="00283139">
        <w:rPr>
          <w:rFonts w:asciiTheme="minorHAnsi" w:hAnsiTheme="minorHAnsi" w:cs="Arial"/>
          <w:szCs w:val="22"/>
          <w:lang w:val="en-GB"/>
        </w:rPr>
        <w:tab/>
      </w:r>
      <w:r w:rsidR="000E71D1">
        <w:rPr>
          <w:rFonts w:asciiTheme="minorHAnsi" w:hAnsiTheme="minorHAnsi" w:cs="Arial"/>
          <w:szCs w:val="22"/>
          <w:lang w:val="en-GB"/>
        </w:rPr>
        <w:t>Position</w:t>
      </w:r>
      <w:r w:rsidRPr="00283139">
        <w:rPr>
          <w:rFonts w:asciiTheme="minorHAnsi" w:hAnsiTheme="minorHAnsi" w:cs="Arial"/>
          <w:szCs w:val="22"/>
          <w:lang w:val="en-GB"/>
        </w:rPr>
        <w:t xml:space="preserve">: </w:t>
      </w:r>
      <w:r w:rsidRPr="00283139">
        <w:rPr>
          <w:rFonts w:asciiTheme="minorHAnsi" w:hAnsiTheme="minorHAnsi" w:cs="Arial"/>
          <w:color w:val="FFFFFF" w:themeColor="background1"/>
          <w:szCs w:val="22"/>
          <w:lang w:val="en-GB"/>
        </w:rPr>
        <w:t>______________________</w:t>
      </w:r>
    </w:p>
    <w:p w:rsidR="00CF1805" w:rsidRPr="00283139" w:rsidRDefault="00FF19BE"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62336" behindDoc="0" locked="0" layoutInCell="1" allowOverlap="1" wp14:anchorId="4468DFAB" wp14:editId="0A7CEF49">
                <wp:simplePos x="0" y="0"/>
                <wp:positionH relativeFrom="column">
                  <wp:posOffset>3565525</wp:posOffset>
                </wp:positionH>
                <wp:positionV relativeFrom="paragraph">
                  <wp:posOffset>106680</wp:posOffset>
                </wp:positionV>
                <wp:extent cx="205740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rsidR="00153F54" w:rsidRPr="00283139" w:rsidRDefault="00153F54"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DFAB" id="_x0000_s1030" type="#_x0000_t202" style="position:absolute;margin-left:280.75pt;margin-top:8.4pt;width:162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" fillcolor="white [3212]" strokecolor="black [3213]">
                <v:textbox>
                  <w:txbxContent>
                    <w:p w:rsidR="00153F54" w:rsidRPr="00283139" w:rsidRDefault="00153F54" w:rsidP="00CF1805">
                      <w:pPr>
                        <w:jc w:val="center"/>
                        <w:rPr>
                          <w:rFonts w:asciiTheme="minorHAnsi" w:hAnsiTheme="minorHAnsi"/>
                        </w:rPr>
                      </w:pPr>
                    </w:p>
                  </w:txbxContent>
                </v:textbox>
              </v:shape>
            </w:pict>
          </mc:Fallback>
        </mc:AlternateContent>
      </w:r>
      <w:r w:rsidRPr="00283139">
        <w:rPr>
          <w:rFonts w:asciiTheme="minorHAnsi" w:hAnsiTheme="minorHAnsi" w:cs="Arial"/>
          <w:noProof/>
          <w:szCs w:val="22"/>
          <w:lang w:val="en-US"/>
        </w:rPr>
        <mc:AlternateContent>
          <mc:Choice Requires="wps">
            <w:drawing>
              <wp:anchor distT="0" distB="0" distL="114300" distR="114300" simplePos="0" relativeHeight="251663360" behindDoc="0" locked="0" layoutInCell="1" allowOverlap="1" wp14:anchorId="2FDFB4C7" wp14:editId="3426F7C8">
                <wp:simplePos x="0" y="0"/>
                <wp:positionH relativeFrom="column">
                  <wp:posOffset>855980</wp:posOffset>
                </wp:positionH>
                <wp:positionV relativeFrom="paragraph">
                  <wp:posOffset>114300</wp:posOffset>
                </wp:positionV>
                <wp:extent cx="20574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rsidR="00153F54" w:rsidRPr="00283139" w:rsidRDefault="00153F54"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B4C7" id="_x0000_s1031" type="#_x0000_t202" style="position:absolute;margin-left:67.4pt;margin-top:9pt;width:162pt;height:2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" fillcolor="white [3212]" strokecolor="black [3213]">
                <v:textbox>
                  <w:txbxContent>
                    <w:p w:rsidR="00153F54" w:rsidRPr="00283139" w:rsidRDefault="00153F54" w:rsidP="00CF1805">
                      <w:pPr>
                        <w:jc w:val="center"/>
                        <w:rPr>
                          <w:rFonts w:asciiTheme="minorHAnsi" w:hAnsiTheme="minorHAnsi"/>
                        </w:rPr>
                      </w:pPr>
                    </w:p>
                  </w:txbxContent>
                </v:textbox>
              </v:shape>
            </w:pict>
          </mc:Fallback>
        </mc:AlternateContent>
      </w:r>
    </w:p>
    <w:p w:rsidR="00CF1805" w:rsidRPr="00283139" w:rsidRDefault="00CF1805" w:rsidP="00E859AE">
      <w:pPr>
        <w:tabs>
          <w:tab w:val="left" w:pos="900"/>
          <w:tab w:val="left" w:pos="9180"/>
        </w:tabs>
        <w:rPr>
          <w:rFonts w:asciiTheme="minorHAnsi" w:hAnsiTheme="minorHAnsi" w:cs="Arial"/>
          <w:szCs w:val="22"/>
          <w:lang w:val="en-GB"/>
        </w:rPr>
      </w:pPr>
      <w:r w:rsidRPr="00283139">
        <w:rPr>
          <w:rFonts w:asciiTheme="minorHAnsi" w:hAnsiTheme="minorHAnsi" w:cs="Arial"/>
          <w:szCs w:val="22"/>
          <w:lang w:val="en-GB"/>
        </w:rPr>
        <w:t xml:space="preserve">Print Name: </w:t>
      </w:r>
      <w:r w:rsidRPr="00283139">
        <w:rPr>
          <w:rFonts w:asciiTheme="minorHAnsi" w:hAnsiTheme="minorHAnsi" w:cs="Arial"/>
          <w:color w:val="FFFFFF" w:themeColor="background1"/>
          <w:szCs w:val="22"/>
          <w:lang w:val="en-GB"/>
        </w:rPr>
        <w:t>________________________</w:t>
      </w:r>
      <w:r w:rsidRPr="00283139">
        <w:rPr>
          <w:rFonts w:asciiTheme="minorHAnsi" w:hAnsiTheme="minorHAnsi" w:cs="Arial"/>
          <w:szCs w:val="22"/>
          <w:lang w:val="en-GB"/>
        </w:rPr>
        <w:tab/>
        <w:t xml:space="preserve">Date: </w:t>
      </w:r>
      <w:r w:rsidRPr="00283139">
        <w:rPr>
          <w:rFonts w:asciiTheme="minorHAnsi" w:hAnsiTheme="minorHAnsi" w:cs="Arial"/>
          <w:color w:val="FFFFFF" w:themeColor="background1"/>
          <w:szCs w:val="22"/>
          <w:lang w:val="en-GB"/>
        </w:rPr>
        <w:t>_______________________</w:t>
      </w:r>
    </w:p>
    <w:p w:rsidR="00CF1805" w:rsidRPr="00283139" w:rsidRDefault="00CF1805" w:rsidP="00A26F98">
      <w:pPr>
        <w:tabs>
          <w:tab w:val="left" w:pos="900"/>
        </w:tabs>
        <w:rPr>
          <w:rFonts w:asciiTheme="minorHAnsi" w:hAnsiTheme="minorHAnsi" w:cs="Arial"/>
          <w:szCs w:val="22"/>
          <w:lang w:val="en-GB"/>
        </w:rPr>
      </w:pPr>
    </w:p>
    <w:p w:rsidR="00A87E0F" w:rsidRPr="00283139" w:rsidRDefault="00A87E0F" w:rsidP="00A87E0F">
      <w:pPr>
        <w:tabs>
          <w:tab w:val="left" w:pos="900"/>
        </w:tabs>
        <w:rPr>
          <w:rFonts w:asciiTheme="minorHAnsi" w:hAnsiTheme="minorHAnsi" w:cs="Arial"/>
          <w:b/>
          <w:sz w:val="28"/>
          <w:szCs w:val="28"/>
          <w:u w:val="single"/>
          <w:lang w:val="en-GB"/>
        </w:rPr>
      </w:pPr>
    </w:p>
    <w:p w:rsidR="00CF1805" w:rsidRPr="003E1496" w:rsidRDefault="00CF1805" w:rsidP="003E1496">
      <w:pPr>
        <w:pStyle w:val="ListParagraph"/>
        <w:numPr>
          <w:ilvl w:val="0"/>
          <w:numId w:val="38"/>
        </w:numPr>
        <w:shd w:val="clear" w:color="auto" w:fill="FFFFFF"/>
        <w:rPr>
          <w:rFonts w:asciiTheme="minorHAnsi" w:eastAsia="DejaVu Sans" w:hAnsiTheme="minorHAnsi" w:cstheme="minorHAnsi"/>
          <w:u w:val="single"/>
        </w:rPr>
      </w:pPr>
      <w:r w:rsidRPr="003E1496">
        <w:rPr>
          <w:rFonts w:asciiTheme="minorHAnsi" w:eastAsia="DejaVu Sans" w:hAnsiTheme="minorHAnsi" w:cstheme="minorHAnsi"/>
          <w:u w:val="single"/>
        </w:rPr>
        <w:t>Submission of Bid</w:t>
      </w:r>
    </w:p>
    <w:p w:rsidR="00945D9F" w:rsidRDefault="00945D9F" w:rsidP="00A26F98">
      <w:pPr>
        <w:shd w:val="clear" w:color="auto" w:fill="FFFFFF"/>
        <w:rPr>
          <w:rFonts w:asciiTheme="minorHAnsi" w:hAnsiTheme="minorHAnsi" w:cs="Arial"/>
          <w:szCs w:val="22"/>
          <w:lang w:val="en-GB"/>
        </w:rPr>
      </w:pPr>
    </w:p>
    <w:p w:rsidR="005A3DE9" w:rsidRPr="002636DC" w:rsidRDefault="005A3DE9" w:rsidP="005A3DE9">
      <w:pPr>
        <w:tabs>
          <w:tab w:val="left" w:pos="900"/>
        </w:tabs>
        <w:rPr>
          <w:rFonts w:asciiTheme="minorHAnsi" w:eastAsia="DejaVu Sans" w:hAnsiTheme="minorHAnsi" w:cstheme="minorHAnsi"/>
          <w:szCs w:val="20"/>
          <w:lang w:eastAsia="en-GB"/>
        </w:rPr>
      </w:pPr>
      <w:r w:rsidRPr="002636DC">
        <w:rPr>
          <w:rFonts w:asciiTheme="minorHAnsi" w:eastAsia="DejaVu Sans" w:hAnsiTheme="minorHAnsi" w:cstheme="minorHAnsi"/>
          <w:szCs w:val="20"/>
          <w:lang w:eastAsia="en-GB"/>
        </w:rPr>
        <w:t>Interested consultancy consultant/institute must submit a consultancy proposal in English (scope of activities, methodology, timelines and budget), references and examples of similar works, updated curriculum vitas of the trainer and team members</w:t>
      </w:r>
      <w:r>
        <w:rPr>
          <w:rFonts w:asciiTheme="minorHAnsi" w:eastAsia="DejaVu Sans" w:hAnsiTheme="minorHAnsi" w:cstheme="minorHAnsi"/>
          <w:szCs w:val="20"/>
          <w:lang w:eastAsia="en-GB"/>
        </w:rPr>
        <w:t xml:space="preserve">, </w:t>
      </w:r>
      <w:r w:rsidRPr="002636DC">
        <w:rPr>
          <w:rFonts w:asciiTheme="minorHAnsi" w:eastAsia="DejaVu Sans" w:hAnsiTheme="minorHAnsi" w:cstheme="minorHAnsi"/>
          <w:szCs w:val="20"/>
          <w:lang w:eastAsia="en-GB"/>
        </w:rPr>
        <w:t xml:space="preserve"> including Annex A</w:t>
      </w:r>
      <w:r>
        <w:rPr>
          <w:rFonts w:asciiTheme="minorHAnsi" w:eastAsia="DejaVu Sans" w:hAnsiTheme="minorHAnsi" w:cstheme="minorHAnsi"/>
          <w:szCs w:val="20"/>
          <w:lang w:eastAsia="en-GB"/>
        </w:rPr>
        <w:t>-</w:t>
      </w:r>
      <w:r w:rsidRPr="00635603">
        <w:rPr>
          <w:rFonts w:asciiTheme="minorHAnsi" w:eastAsia="DejaVu Sans" w:hAnsiTheme="minorHAnsi" w:cstheme="minorHAnsi"/>
          <w:szCs w:val="20"/>
          <w:lang w:eastAsia="en-GB"/>
        </w:rPr>
        <w:t>Bid Form-RFQ-IRQ-004559-Financial Accounting Staff Training</w:t>
      </w:r>
      <w:r w:rsidRPr="002636DC">
        <w:rPr>
          <w:rFonts w:asciiTheme="minorHAnsi" w:eastAsia="DejaVu Sans" w:hAnsiTheme="minorHAnsi" w:cstheme="minorHAnsi"/>
          <w:szCs w:val="20"/>
          <w:lang w:eastAsia="en-GB"/>
        </w:rPr>
        <w:t xml:space="preserve"> in a sealed envelope , clearly marked with the RFQ number and the Bidders name. The bid can be delivered directly to the tender box(DRC Office- 40 M Road, MRF Quattro, Building A Floor 10 ), mailed or delivered by courier services, or alternatively send by email to the following dedicated, secure &amp; controlled email address</w:t>
      </w:r>
      <w:r w:rsidRPr="00202DBD">
        <w:rPr>
          <w:rFonts w:asciiTheme="minorHAnsi" w:hAnsiTheme="minorHAnsi" w:cs="Arial"/>
          <w:color w:val="222222"/>
          <w:sz w:val="18"/>
          <w:szCs w:val="18"/>
          <w:lang w:val="en-GB"/>
        </w:rPr>
        <w:t xml:space="preserve">: </w:t>
      </w:r>
      <w:r w:rsidRPr="00202DBD">
        <w:rPr>
          <w:rFonts w:asciiTheme="minorHAnsi" w:hAnsiTheme="minorHAnsi" w:cs="Arial"/>
          <w:sz w:val="18"/>
          <w:szCs w:val="18"/>
          <w:lang w:val="en-GB"/>
        </w:rPr>
        <w:t>[</w:t>
      </w:r>
      <w:hyperlink r:id="rId9" w:history="1">
        <w:r w:rsidRPr="00202DBD">
          <w:rPr>
            <w:rStyle w:val="Hyperlink"/>
          </w:rPr>
          <w:t>irq-co-rfq@drc.ngo</w:t>
        </w:r>
      </w:hyperlink>
      <w:r w:rsidRPr="00202DBD">
        <w:rPr>
          <w:color w:val="FF0000"/>
        </w:rPr>
        <w:t>  </w:t>
      </w:r>
      <w:r w:rsidRPr="00202DBD">
        <w:rPr>
          <w:rFonts w:asciiTheme="minorHAnsi" w:hAnsiTheme="minorHAnsi" w:cs="Arial"/>
          <w:sz w:val="18"/>
          <w:szCs w:val="18"/>
          <w:lang w:val="en-GB"/>
        </w:rPr>
        <w:t>]</w:t>
      </w:r>
    </w:p>
    <w:p w:rsidR="005A3DE9" w:rsidRPr="005A3DE9" w:rsidRDefault="005A3DE9" w:rsidP="00A26F98">
      <w:pPr>
        <w:shd w:val="clear" w:color="auto" w:fill="FFFFFF"/>
        <w:rPr>
          <w:rFonts w:asciiTheme="minorHAnsi" w:hAnsiTheme="minorHAnsi" w:cs="Arial"/>
          <w:szCs w:val="22"/>
        </w:rPr>
      </w:pPr>
    </w:p>
    <w:p w:rsidR="0036697F" w:rsidRPr="005A3DE9" w:rsidRDefault="00945D9F" w:rsidP="0036697F">
      <w:pPr>
        <w:pStyle w:val="ListParagraph"/>
        <w:shd w:val="clear" w:color="auto" w:fill="FFFFFF"/>
        <w:ind w:left="0"/>
        <w:rPr>
          <w:rFonts w:asciiTheme="minorHAnsi" w:hAnsiTheme="minorHAnsi" w:cs="Arial"/>
          <w:b/>
          <w:color w:val="222222"/>
          <w:szCs w:val="22"/>
          <w:lang w:val="en-GB" w:eastAsia="en-US"/>
        </w:rPr>
      </w:pPr>
      <w:r w:rsidRPr="005A3DE9">
        <w:rPr>
          <w:rFonts w:asciiTheme="minorHAnsi" w:hAnsiTheme="minorHAnsi" w:cs="Arial"/>
          <w:b/>
          <w:color w:val="222222"/>
          <w:szCs w:val="22"/>
          <w:lang w:val="en-GB" w:eastAsia="en-US"/>
        </w:rPr>
        <w:t xml:space="preserve">Electronic tendering procedure: </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That the RFQ Number</w:t>
      </w:r>
      <w:r w:rsidR="00945D9F" w:rsidRPr="005A3DE9">
        <w:rPr>
          <w:rFonts w:asciiTheme="minorHAnsi" w:hAnsiTheme="minorHAnsi" w:cs="Arial"/>
          <w:color w:val="222222"/>
          <w:szCs w:val="22"/>
          <w:lang w:val="en-GB" w:eastAsia="en-US"/>
        </w:rPr>
        <w:t xml:space="preserve"> </w:t>
      </w:r>
      <w:r w:rsidRPr="005A3DE9">
        <w:rPr>
          <w:rFonts w:asciiTheme="minorHAnsi" w:hAnsiTheme="minorHAnsi" w:cs="Arial"/>
          <w:color w:val="222222"/>
          <w:szCs w:val="22"/>
          <w:lang w:val="en-GB" w:eastAsia="en-US"/>
        </w:rPr>
        <w:t xml:space="preserve">must be entered in the email Subject Heading Line of the Bid Submission email, failure to do this will disqualify the bid submission, as it will not be opened by the </w:t>
      </w:r>
      <w:r w:rsidR="00945D9F" w:rsidRPr="005A3DE9">
        <w:rPr>
          <w:rFonts w:asciiTheme="minorHAnsi" w:hAnsiTheme="minorHAnsi" w:cs="Arial"/>
          <w:color w:val="222222"/>
          <w:szCs w:val="22"/>
          <w:lang w:val="en-GB" w:eastAsia="en-US"/>
        </w:rPr>
        <w:t>Procurement</w:t>
      </w:r>
      <w:r w:rsidRPr="005A3DE9">
        <w:rPr>
          <w:rFonts w:asciiTheme="minorHAnsi" w:hAnsiTheme="minorHAnsi" w:cs="Arial"/>
          <w:color w:val="222222"/>
          <w:szCs w:val="22"/>
          <w:lang w:val="en-GB" w:eastAsia="en-US"/>
        </w:rPr>
        <w:t xml:space="preserve"> Committee.</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 xml:space="preserve">DRC is not responsible for the failure of the Internet, network, server, or any other hardware, or software, used by either the Bidder or DRC in the processing </w:t>
      </w:r>
      <w:r w:rsidR="00945D9F" w:rsidRPr="005A3DE9">
        <w:rPr>
          <w:rFonts w:asciiTheme="minorHAnsi" w:hAnsiTheme="minorHAnsi" w:cs="Arial"/>
          <w:color w:val="222222"/>
          <w:szCs w:val="22"/>
          <w:lang w:val="en-GB" w:eastAsia="en-US"/>
        </w:rPr>
        <w:t xml:space="preserve">of </w:t>
      </w:r>
      <w:r w:rsidRPr="005A3DE9">
        <w:rPr>
          <w:rFonts w:asciiTheme="minorHAnsi" w:hAnsiTheme="minorHAnsi" w:cs="Arial"/>
          <w:color w:val="222222"/>
          <w:szCs w:val="22"/>
          <w:lang w:val="en-GB" w:eastAsia="en-US"/>
        </w:rPr>
        <w:t>emails.</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DRC is not responsible for the non-receipt of Bids submitted by email as part of the e-Tendering process.</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That bids can still be submitted to the DRC physical Tender Box (Erbil-</w:t>
      </w:r>
      <w:proofErr w:type="spellStart"/>
      <w:r w:rsidRPr="005A3DE9">
        <w:rPr>
          <w:rFonts w:asciiTheme="minorHAnsi" w:hAnsiTheme="minorHAnsi" w:cs="Arial"/>
          <w:color w:val="222222"/>
          <w:szCs w:val="22"/>
          <w:lang w:val="en-GB" w:eastAsia="en-US"/>
        </w:rPr>
        <w:t>Ankawa</w:t>
      </w:r>
      <w:proofErr w:type="spellEnd"/>
      <w:r w:rsidRPr="005A3DE9">
        <w:rPr>
          <w:rFonts w:asciiTheme="minorHAnsi" w:hAnsiTheme="minorHAnsi" w:cs="Arial"/>
          <w:color w:val="222222"/>
          <w:szCs w:val="22"/>
          <w:lang w:val="en-GB" w:eastAsia="en-US"/>
        </w:rPr>
        <w:t>/</w:t>
      </w:r>
      <w:proofErr w:type="spellStart"/>
      <w:r w:rsidRPr="005A3DE9">
        <w:rPr>
          <w:rFonts w:asciiTheme="minorHAnsi" w:hAnsiTheme="minorHAnsi" w:cs="Arial"/>
          <w:color w:val="222222"/>
          <w:szCs w:val="22"/>
          <w:lang w:val="en-GB" w:eastAsia="en-US"/>
        </w:rPr>
        <w:t>Yazdanokht</w:t>
      </w:r>
      <w:proofErr w:type="spellEnd"/>
      <w:r w:rsidRPr="005A3DE9">
        <w:rPr>
          <w:rFonts w:asciiTheme="minorHAnsi" w:hAnsiTheme="minorHAnsi" w:cs="Arial"/>
          <w:color w:val="222222"/>
          <w:szCs w:val="22"/>
          <w:lang w:val="en-GB" w:eastAsia="en-US"/>
        </w:rPr>
        <w:t xml:space="preserve"> Street).</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Only the following types of files can be accepted via e-Tender are PDF, JPEG, TIF, or same type of files provided as ZIP files</w:t>
      </w:r>
    </w:p>
    <w:p w:rsidR="0036697F" w:rsidRPr="005A3DE9" w:rsidRDefault="0036697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cs="Arial"/>
          <w:color w:val="222222"/>
          <w:szCs w:val="22"/>
          <w:lang w:val="en-GB" w:eastAsia="en-US"/>
        </w:rPr>
        <w:t>The maximum file size that can be attached to the Bid email. Suggest no larger than 2MB.</w:t>
      </w:r>
    </w:p>
    <w:p w:rsidR="00945D9F" w:rsidRPr="005A3DE9" w:rsidRDefault="00945D9F" w:rsidP="006B7A9D">
      <w:pPr>
        <w:pStyle w:val="ListParagraph"/>
        <w:numPr>
          <w:ilvl w:val="0"/>
          <w:numId w:val="16"/>
        </w:numPr>
        <w:shd w:val="clear" w:color="auto" w:fill="FFFFFF"/>
        <w:spacing w:line="240" w:lineRule="auto"/>
        <w:jc w:val="both"/>
        <w:rPr>
          <w:rFonts w:asciiTheme="minorHAnsi" w:hAnsiTheme="minorHAnsi" w:cs="Arial"/>
          <w:color w:val="222222"/>
          <w:szCs w:val="22"/>
          <w:lang w:val="en-GB" w:eastAsia="en-US"/>
        </w:rPr>
      </w:pPr>
      <w:r w:rsidRPr="005A3DE9">
        <w:rPr>
          <w:rFonts w:asciiTheme="minorHAnsi" w:hAnsiTheme="minorHAnsi"/>
          <w:szCs w:val="22"/>
        </w:rPr>
        <w:t xml:space="preserve">If same Bidder has submit bids through e-Tender bid and a physical bid, the physical bid will take the precedence over electronic. </w:t>
      </w:r>
    </w:p>
    <w:p w:rsidR="009A51FD" w:rsidRPr="005A3DE9" w:rsidRDefault="00945D9F" w:rsidP="003B3947">
      <w:pPr>
        <w:pStyle w:val="ListParagraph"/>
        <w:numPr>
          <w:ilvl w:val="0"/>
          <w:numId w:val="16"/>
        </w:numPr>
        <w:spacing w:after="160" w:line="259" w:lineRule="auto"/>
        <w:rPr>
          <w:rFonts w:asciiTheme="minorHAnsi" w:hAnsiTheme="minorHAnsi"/>
          <w:szCs w:val="22"/>
        </w:rPr>
      </w:pPr>
      <w:r w:rsidRPr="005A3DE9">
        <w:rPr>
          <w:rFonts w:asciiTheme="minorHAnsi" w:hAnsiTheme="minorHAnsi"/>
          <w:szCs w:val="22"/>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rsidR="00CF1805" w:rsidRPr="005A3DE9" w:rsidRDefault="00CF1805" w:rsidP="00A26F98">
      <w:pPr>
        <w:shd w:val="clear" w:color="auto" w:fill="FFFFFF"/>
        <w:rPr>
          <w:rFonts w:asciiTheme="minorHAnsi" w:hAnsiTheme="minorHAnsi" w:cs="Arial"/>
          <w:color w:val="222222"/>
          <w:szCs w:val="22"/>
          <w:lang w:val="en-GB"/>
        </w:rPr>
      </w:pPr>
      <w:r w:rsidRPr="005A3DE9">
        <w:rPr>
          <w:rFonts w:asciiTheme="minorHAnsi" w:hAnsiTheme="minorHAnsi" w:cs="Arial"/>
          <w:b/>
          <w:color w:val="222222"/>
          <w:szCs w:val="22"/>
          <w:lang w:val="en-GB"/>
        </w:rPr>
        <w:t xml:space="preserve">THE RFQ BID FORM CANNOT BE EMAILED TO ANY </w:t>
      </w:r>
      <w:r w:rsidR="009A51FD" w:rsidRPr="005A3DE9">
        <w:rPr>
          <w:rFonts w:asciiTheme="minorHAnsi" w:hAnsiTheme="minorHAnsi" w:cs="Arial"/>
          <w:b/>
          <w:color w:val="222222"/>
          <w:szCs w:val="22"/>
          <w:lang w:val="en-GB"/>
        </w:rPr>
        <w:t>OTHER</w:t>
      </w:r>
      <w:r w:rsidR="00782DE3" w:rsidRPr="005A3DE9">
        <w:rPr>
          <w:rFonts w:asciiTheme="minorHAnsi" w:hAnsiTheme="minorHAnsi" w:cs="Arial"/>
          <w:b/>
          <w:color w:val="222222"/>
          <w:szCs w:val="22"/>
          <w:lang w:val="en-GB"/>
        </w:rPr>
        <w:t xml:space="preserve"> </w:t>
      </w:r>
      <w:r w:rsidRPr="005A3DE9">
        <w:rPr>
          <w:rFonts w:asciiTheme="minorHAnsi" w:hAnsiTheme="minorHAnsi" w:cs="Arial"/>
          <w:b/>
          <w:color w:val="222222"/>
          <w:szCs w:val="22"/>
          <w:lang w:val="en-GB"/>
        </w:rPr>
        <w:t>DRC EMAIL ADDRESS</w:t>
      </w:r>
    </w:p>
    <w:p w:rsidR="00CF1805" w:rsidRPr="005A3DE9" w:rsidRDefault="00CF1805" w:rsidP="009A51FD">
      <w:pPr>
        <w:shd w:val="clear" w:color="auto" w:fill="FFFFFF"/>
        <w:rPr>
          <w:rFonts w:asciiTheme="minorHAnsi" w:hAnsiTheme="minorHAnsi" w:cs="Arial"/>
          <w:color w:val="222222"/>
          <w:szCs w:val="22"/>
          <w:lang w:val="en-GB"/>
        </w:rPr>
      </w:pPr>
    </w:p>
    <w:p w:rsidR="00CF1805" w:rsidRPr="005A3DE9" w:rsidRDefault="00CF1805" w:rsidP="00A26F98">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lastRenderedPageBreak/>
        <w:t>The sealed envelope must be deposited into the DRC Tender Box at the address stated on page one before the RFQ Closing Date and Time. It is the Bidders responsibility to ensure that the sealed envelope is deposited into the Tender Box.</w:t>
      </w:r>
    </w:p>
    <w:p w:rsidR="00CF1805" w:rsidRPr="005A3DE9" w:rsidRDefault="00CF1805" w:rsidP="009A51FD">
      <w:pPr>
        <w:shd w:val="clear" w:color="auto" w:fill="FFFFFF"/>
        <w:rPr>
          <w:rFonts w:asciiTheme="minorHAnsi" w:hAnsiTheme="minorHAnsi" w:cs="Arial"/>
          <w:color w:val="222222"/>
          <w:szCs w:val="22"/>
          <w:lang w:val="en-GB"/>
        </w:rPr>
      </w:pPr>
    </w:p>
    <w:p w:rsidR="00CF1805" w:rsidRPr="005A3DE9" w:rsidRDefault="00CF1805" w:rsidP="003B3947">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t>Any Bids not received on the official DRC Bid Form, or in a sealed envelope may be disqualified for non-compliance with these RFQ Instructions.</w:t>
      </w:r>
    </w:p>
    <w:p w:rsidR="00CF1805" w:rsidRPr="005A3DE9" w:rsidRDefault="00CF1805" w:rsidP="00A26F98">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t>All Bids received in pencil will be disqualified.</w:t>
      </w:r>
    </w:p>
    <w:p w:rsidR="00CF1805" w:rsidRPr="005A3DE9" w:rsidRDefault="00CF1805" w:rsidP="00A26F98">
      <w:pPr>
        <w:shd w:val="clear" w:color="auto" w:fill="FFFFFF"/>
        <w:rPr>
          <w:rFonts w:asciiTheme="minorHAnsi" w:hAnsiTheme="minorHAnsi" w:cs="Arial"/>
          <w:color w:val="222222"/>
          <w:szCs w:val="22"/>
          <w:lang w:val="en-GB"/>
        </w:rPr>
      </w:pPr>
    </w:p>
    <w:p w:rsidR="00CF1805" w:rsidRPr="005A3DE9" w:rsidRDefault="00CF1805" w:rsidP="00A26F98">
      <w:pPr>
        <w:shd w:val="clear" w:color="auto" w:fill="FFFFFF"/>
        <w:rPr>
          <w:rFonts w:asciiTheme="minorHAnsi" w:hAnsiTheme="minorHAnsi" w:cs="Arial"/>
          <w:b/>
          <w:color w:val="222222"/>
          <w:szCs w:val="22"/>
          <w:lang w:val="en-GB"/>
        </w:rPr>
      </w:pPr>
      <w:r w:rsidRPr="005A3DE9">
        <w:rPr>
          <w:rFonts w:asciiTheme="minorHAnsi" w:hAnsiTheme="minorHAnsi" w:cs="Arial"/>
          <w:b/>
          <w:color w:val="222222"/>
          <w:szCs w:val="22"/>
          <w:lang w:val="en-GB"/>
        </w:rPr>
        <w:t>Prices</w:t>
      </w:r>
    </w:p>
    <w:p w:rsidR="00CF1805" w:rsidRPr="005A3DE9" w:rsidRDefault="00CF1805" w:rsidP="00A26F98">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t>All Bids must include all customs and taxes payable in the country of delivery unless the RFQ specifically requests a Bid is other than DDP (INCOTERMS 2010).</w:t>
      </w:r>
    </w:p>
    <w:p w:rsidR="00CF1805" w:rsidRPr="005A3DE9" w:rsidRDefault="00CF1805" w:rsidP="009A51FD">
      <w:pPr>
        <w:shd w:val="clear" w:color="auto" w:fill="FFFFFF"/>
        <w:rPr>
          <w:rFonts w:asciiTheme="minorHAnsi" w:hAnsiTheme="minorHAnsi" w:cs="Arial"/>
          <w:color w:val="222222"/>
          <w:szCs w:val="22"/>
          <w:lang w:val="en-GB"/>
        </w:rPr>
      </w:pPr>
    </w:p>
    <w:p w:rsidR="00CF1805" w:rsidRPr="005A3DE9" w:rsidRDefault="00CF1805" w:rsidP="003B3947">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t>All Bids must be in the currency stated on the RFQ Bid Form. Bids in any other currency may be disqualified.</w:t>
      </w:r>
    </w:p>
    <w:p w:rsidR="00CF1805" w:rsidRPr="005A3DE9" w:rsidRDefault="00CF1805" w:rsidP="00A26F98">
      <w:pPr>
        <w:shd w:val="clear" w:color="auto" w:fill="FFFFFF"/>
        <w:rPr>
          <w:rFonts w:asciiTheme="minorHAnsi" w:hAnsiTheme="minorHAnsi" w:cs="Arial"/>
          <w:color w:val="222222"/>
          <w:szCs w:val="22"/>
          <w:lang w:val="en-GB"/>
        </w:rPr>
      </w:pPr>
      <w:r w:rsidRPr="005A3DE9">
        <w:rPr>
          <w:rFonts w:asciiTheme="minorHAnsi" w:hAnsiTheme="minorHAnsi" w:cs="Arial"/>
          <w:color w:val="222222"/>
          <w:szCs w:val="22"/>
          <w:lang w:val="en-GB"/>
        </w:rPr>
        <w:t>DRC reserves the right to correct any incorrect calculations on the Bid Form.</w:t>
      </w:r>
    </w:p>
    <w:p w:rsidR="00CF1805" w:rsidRPr="005A3DE9" w:rsidRDefault="00CF1805" w:rsidP="00A26F98">
      <w:pPr>
        <w:shd w:val="clear" w:color="auto" w:fill="FFFFFF"/>
        <w:rPr>
          <w:rFonts w:asciiTheme="minorHAnsi" w:hAnsiTheme="minorHAnsi" w:cs="Arial"/>
          <w:color w:val="222222"/>
          <w:szCs w:val="22"/>
          <w:lang w:val="en-GB"/>
        </w:rPr>
      </w:pPr>
    </w:p>
    <w:p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rsidR="00CF1805" w:rsidRPr="00283139" w:rsidRDefault="00CF1805" w:rsidP="00997046">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Your Bid must be valid for the ‘Bid Validity Period as stated on the Bid Form. Bids not meeting the Bid Validity Period may be disqualified. DRC will attempt to notify all suppliers of the outcome of their Quotations by [</w:t>
      </w:r>
      <w:r w:rsidR="00997046">
        <w:rPr>
          <w:rFonts w:asciiTheme="minorHAnsi" w:hAnsiTheme="minorHAnsi" w:cs="Arial"/>
          <w:color w:val="222222"/>
          <w:sz w:val="18"/>
          <w:szCs w:val="18"/>
          <w:lang w:val="en-GB"/>
        </w:rPr>
        <w:t>three days from</w:t>
      </w:r>
      <w:r w:rsidR="003872BA">
        <w:rPr>
          <w:rFonts w:asciiTheme="minorHAnsi" w:hAnsiTheme="minorHAnsi" w:cs="Arial"/>
          <w:color w:val="222222"/>
          <w:sz w:val="18"/>
          <w:szCs w:val="18"/>
          <w:lang w:val="en-GB"/>
        </w:rPr>
        <w:t xml:space="preserve"> </w:t>
      </w:r>
      <w:r w:rsidR="00997046">
        <w:rPr>
          <w:rFonts w:asciiTheme="minorHAnsi" w:hAnsiTheme="minorHAnsi" w:cs="Arial"/>
          <w:color w:val="222222"/>
          <w:sz w:val="18"/>
          <w:szCs w:val="18"/>
          <w:lang w:val="en-GB"/>
        </w:rPr>
        <w:t>RFQ Opening date</w:t>
      </w:r>
      <w:r w:rsidRPr="00283139">
        <w:rPr>
          <w:rFonts w:asciiTheme="minorHAnsi" w:hAnsiTheme="minorHAnsi" w:cs="Arial"/>
          <w:color w:val="222222"/>
          <w:sz w:val="18"/>
          <w:szCs w:val="18"/>
          <w:lang w:val="en-GB"/>
        </w:rPr>
        <w:t>].</w:t>
      </w:r>
    </w:p>
    <w:p w:rsidR="00CF1805" w:rsidRPr="00283139" w:rsidRDefault="00CF1805" w:rsidP="00A26F98">
      <w:pPr>
        <w:shd w:val="clear" w:color="auto" w:fill="FFFFFF"/>
        <w:rPr>
          <w:rFonts w:asciiTheme="minorHAnsi" w:hAnsiTheme="minorHAnsi" w:cs="Arial"/>
          <w:color w:val="222222"/>
          <w:sz w:val="18"/>
          <w:szCs w:val="18"/>
          <w:lang w:val="en-GB"/>
        </w:rPr>
      </w:pPr>
    </w:p>
    <w:p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w:t>
      </w:r>
      <w:r w:rsidR="0054305A">
        <w:rPr>
          <w:rFonts w:asciiTheme="minorHAnsi" w:hAnsiTheme="minorHAnsi" w:cs="Arial"/>
          <w:color w:val="222222"/>
          <w:sz w:val="18"/>
          <w:szCs w:val="18"/>
          <w:lang w:val="en-GB"/>
        </w:rPr>
        <w:t xml:space="preserve">. </w:t>
      </w:r>
      <w:r w:rsidR="00782DE3" w:rsidRPr="00283139">
        <w:rPr>
          <w:rFonts w:asciiTheme="minorHAnsi" w:hAnsiTheme="minorHAnsi" w:cs="Arial"/>
          <w:color w:val="222222"/>
          <w:sz w:val="18"/>
          <w:szCs w:val="18"/>
          <w:lang w:val="en-GB"/>
        </w:rPr>
        <w:t>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rsidR="00782DE3" w:rsidRPr="00283139" w:rsidRDefault="00782DE3" w:rsidP="00A26F98">
      <w:pPr>
        <w:shd w:val="clear" w:color="auto" w:fill="FFFFFF"/>
        <w:rPr>
          <w:rFonts w:asciiTheme="minorHAnsi" w:hAnsiTheme="minorHAnsi" w:cs="Arial"/>
          <w:color w:val="222222"/>
          <w:sz w:val="18"/>
          <w:szCs w:val="18"/>
          <w:lang w:val="en-GB"/>
        </w:rPr>
      </w:pPr>
    </w:p>
    <w:p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rsidR="00CF1805" w:rsidRPr="00283139" w:rsidRDefault="00CF1805" w:rsidP="00145ACF">
      <w:pPr>
        <w:shd w:val="clear" w:color="auto" w:fill="FFFFFF"/>
        <w:rPr>
          <w:rFonts w:asciiTheme="minorHAnsi" w:hAnsiTheme="minorHAnsi" w:cs="Arial"/>
          <w:color w:val="222222"/>
          <w:sz w:val="20"/>
          <w:szCs w:val="20"/>
          <w:lang w:val="en-GB"/>
        </w:rPr>
      </w:pPr>
    </w:p>
    <w:sectPr w:rsidR="00CF1805" w:rsidRPr="00283139" w:rsidSect="00D71D30">
      <w:headerReference w:type="default" r:id="rId10"/>
      <w:footerReference w:type="default" r:id="rId11"/>
      <w:headerReference w:type="first" r:id="rId12"/>
      <w:footerReference w:type="first" r:id="rId13"/>
      <w:pgSz w:w="11906" w:h="16838" w:code="9"/>
      <w:pgMar w:top="1418" w:right="851" w:bottom="1418" w:left="85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3A3748" w16cid:durableId="21C04E61"/>
  <w16cid:commentId w16cid:paraId="6FE80DCE" w16cid:durableId="21C04E7A"/>
  <w16cid:commentId w16cid:paraId="5580C29C" w16cid:durableId="21C04E84"/>
  <w16cid:commentId w16cid:paraId="67D87CD5" w16cid:durableId="21C050F0"/>
  <w16cid:commentId w16cid:paraId="4C2F3EFE" w16cid:durableId="21C050A9"/>
  <w16cid:commentId w16cid:paraId="7480CE34" w16cid:durableId="21C05163"/>
  <w16cid:commentId w16cid:paraId="0DEDFC6A" w16cid:durableId="21C051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AC6" w:rsidRDefault="00DE3AC6" w:rsidP="00DA7B96">
      <w:pPr>
        <w:spacing w:line="240" w:lineRule="auto"/>
      </w:pPr>
      <w:r>
        <w:separator/>
      </w:r>
    </w:p>
  </w:endnote>
  <w:endnote w:type="continuationSeparator" w:id="0">
    <w:p w:rsidR="00DE3AC6" w:rsidRDefault="00DE3AC6"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Blender Pro Book">
    <w:panose1 w:val="00000000000000000000"/>
    <w:charset w:val="00"/>
    <w:family w:val="modern"/>
    <w:notTrueType/>
    <w:pitch w:val="variable"/>
    <w:sig w:usb0="800002AF" w:usb1="5000204A" w:usb2="00000000" w:usb3="00000000" w:csb0="0000009F" w:csb1="00000000"/>
  </w:font>
  <w:font w:name="DejaVu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F54" w:rsidRDefault="00DE3AC6"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4CB40867">
        <v:rect id="_x0000_i1025" style="width:0;height:1.5pt" o:hralign="center" o:hrstd="t" o:hr="t" fillcolor="#a0a0a0" stroked="f"/>
      </w:pict>
    </w:r>
  </w:p>
  <w:p w:rsidR="00153F54" w:rsidRPr="005B2835" w:rsidRDefault="00DE3AC6" w:rsidP="00283139">
    <w:pPr>
      <w:pStyle w:val="policyarea"/>
      <w:tabs>
        <w:tab w:val="left" w:pos="3165"/>
        <w:tab w:val="right" w:pos="9923"/>
      </w:tabs>
      <w:spacing w:after="0"/>
      <w:rPr>
        <w:b w:val="0"/>
        <w:color w:val="BFBFBF" w:themeColor="background1" w:themeShade="BF"/>
        <w:sz w:val="20"/>
        <w:szCs w:val="20"/>
      </w:rPr>
    </w:pPr>
    <w:sdt>
      <w:sdtPr>
        <w:rPr>
          <w:b w:val="0"/>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153F54">
          <w:rPr>
            <w:b w:val="0"/>
            <w:color w:val="BFBFBF" w:themeColor="background1" w:themeShade="BF"/>
            <w:sz w:val="20"/>
            <w:szCs w:val="20"/>
          </w:rPr>
          <w:t xml:space="preserve">     </w:t>
        </w:r>
      </w:sdtContent>
    </w:sdt>
    <w:r w:rsidR="00153F54" w:rsidRPr="005B2835">
      <w:rPr>
        <w:b w:val="0"/>
        <w:color w:val="BFBFBF" w:themeColor="background1" w:themeShade="BF"/>
        <w:sz w:val="20"/>
        <w:szCs w:val="20"/>
      </w:rPr>
      <w:tab/>
    </w:r>
    <w:r w:rsidR="00153F54">
      <w:rPr>
        <w:b w:val="0"/>
        <w:color w:val="BFBFBF" w:themeColor="background1" w:themeShade="BF"/>
        <w:sz w:val="20"/>
        <w:szCs w:val="20"/>
      </w:rPr>
      <w:tab/>
    </w:r>
  </w:p>
  <w:p w:rsidR="00153F54" w:rsidRPr="00283139" w:rsidRDefault="00153F54" w:rsidP="00283139">
    <w:pPr>
      <w:pStyle w:val="Footer"/>
      <w:rPr>
        <w:lang w:val="en-US"/>
      </w:rPr>
    </w:pPr>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EE4A93">
      <w:rPr>
        <w:bCs/>
        <w:noProof/>
        <w:lang w:val="en-US"/>
      </w:rPr>
      <w:t>6</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EE4A93">
      <w:rPr>
        <w:bCs/>
        <w:noProof/>
        <w:lang w:val="en-US"/>
      </w:rPr>
      <w:t>6</w:t>
    </w:r>
    <w:r>
      <w:rPr>
        <w:bCs/>
        <w:sz w:val="24"/>
      </w:rPr>
      <w:fldChar w:fldCharType="end"/>
    </w:r>
  </w:p>
  <w:p w:rsidR="00153F54" w:rsidRPr="00283139" w:rsidRDefault="00153F54" w:rsidP="00283139">
    <w:pPr>
      <w:pStyle w:val="Footer"/>
      <w:rPr>
        <w:lang w:val="en-US"/>
      </w:rPr>
    </w:pPr>
  </w:p>
  <w:p w:rsidR="00153F54" w:rsidRPr="00283139" w:rsidRDefault="00153F54" w:rsidP="00283139">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812414"/>
      <w:docPartObj>
        <w:docPartGallery w:val="Page Numbers (Bottom of Page)"/>
        <w:docPartUnique/>
      </w:docPartObj>
    </w:sdtPr>
    <w:sdtEndPr/>
    <w:sdtContent>
      <w:sdt>
        <w:sdtPr>
          <w:id w:val="-1669238322"/>
          <w:docPartObj>
            <w:docPartGallery w:val="Page Numbers (Top of Page)"/>
            <w:docPartUnique/>
          </w:docPartObj>
        </w:sdtPr>
        <w:sdtEndPr/>
        <w:sdtContent>
          <w:p w:rsidR="00153F54" w:rsidRDefault="00153F54">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EE4A93">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EE4A93">
              <w:rPr>
                <w:b/>
                <w:bCs/>
                <w:noProof/>
              </w:rPr>
              <w:t>6</w:t>
            </w:r>
            <w:r>
              <w:rPr>
                <w:b/>
                <w:bCs/>
                <w:sz w:val="24"/>
              </w:rPr>
              <w:fldChar w:fldCharType="end"/>
            </w:r>
          </w:p>
        </w:sdtContent>
      </w:sdt>
    </w:sdtContent>
  </w:sdt>
  <w:p w:rsidR="00153F54" w:rsidRPr="00283139" w:rsidRDefault="00153F54">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AC6" w:rsidRDefault="00DE3AC6" w:rsidP="00DA7B96">
      <w:pPr>
        <w:spacing w:line="240" w:lineRule="auto"/>
      </w:pPr>
      <w:r>
        <w:separator/>
      </w:r>
    </w:p>
  </w:footnote>
  <w:footnote w:type="continuationSeparator" w:id="0">
    <w:p w:rsidR="00DE3AC6" w:rsidRDefault="00DE3AC6" w:rsidP="00DA7B9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F54" w:rsidRPr="009A51FD" w:rsidRDefault="00153F54"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rsidR="00153F54" w:rsidRDefault="00153F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F54" w:rsidRPr="00283139" w:rsidRDefault="00153F54" w:rsidP="00283139">
    <w:pPr>
      <w:pStyle w:val="Header"/>
      <w:rPr>
        <w:rFonts w:ascii="Calibri" w:hAnsi="Calibri"/>
        <w:b/>
        <w:sz w:val="52"/>
        <w:szCs w:val="52"/>
      </w:rPr>
    </w:pPr>
    <w:r>
      <w:rPr>
        <w:rFonts w:ascii="Calibri" w:hAnsi="Calibri"/>
        <w:b/>
        <w:noProof/>
        <w:sz w:val="56"/>
        <w:szCs w:val="56"/>
        <w:lang w:val="en-US"/>
      </w:rPr>
      <mc:AlternateContent>
        <mc:Choice Requires="wps">
          <w:drawing>
            <wp:anchor distT="0" distB="0" distL="114300" distR="114300" simplePos="0" relativeHeight="251654144" behindDoc="0" locked="0" layoutInCell="1" allowOverlap="1" wp14:anchorId="31B33348" wp14:editId="42C31F28">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26C6B6D"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" filled="f" strokeweight=".25pt"/>
          </w:pict>
        </mc:Fallback>
      </mc:AlternateContent>
    </w:r>
    <w:r w:rsidRPr="00283139">
      <w:rPr>
        <w:rFonts w:ascii="Calibri" w:hAnsi="Calibri"/>
        <w:b/>
        <w:sz w:val="56"/>
        <w:szCs w:val="56"/>
        <w:lang w:val="en-GB"/>
      </w:rPr>
      <w:t>Request</w:t>
    </w:r>
    <w:r w:rsidRPr="00283139">
      <w:rPr>
        <w:rFonts w:ascii="Calibri" w:hAnsi="Calibri"/>
        <w:b/>
        <w:sz w:val="56"/>
        <w:szCs w:val="56"/>
      </w:rPr>
      <w:t xml:space="preserve"> For</w:t>
    </w:r>
    <w:r w:rsidRPr="00283139">
      <w:rPr>
        <w:rFonts w:ascii="Calibri" w:hAnsi="Calibri"/>
        <w:b/>
        <w:sz w:val="56"/>
        <w:szCs w:val="56"/>
        <w:lang w:val="en-GB"/>
      </w:rPr>
      <w:t xml:space="preserve"> Quotation</w:t>
    </w:r>
    <w:r w:rsidRPr="00283139">
      <w:rPr>
        <w:rFonts w:ascii="Calibri" w:hAnsi="Calibri"/>
        <w:b/>
        <w:sz w:val="52"/>
        <w:szCs w:val="52"/>
      </w:rPr>
      <w:t xml:space="preserve">      </w:t>
    </w:r>
    <w:r w:rsidRPr="00283139">
      <w:rPr>
        <w:rFonts w:ascii="Calibri" w:hAnsi="Calibri"/>
        <w:sz w:val="52"/>
        <w:szCs w:val="52"/>
      </w:rPr>
      <w:t xml:space="preserve">  </w:t>
    </w:r>
    <w:r w:rsidRPr="00283139">
      <w:rPr>
        <w:rFonts w:ascii="Calibri" w:hAnsi="Calibri"/>
        <w:noProof/>
        <w:lang w:val="en-GB" w:eastAsia="en-GB"/>
      </w:rPr>
      <w:t xml:space="preserve">                </w:t>
    </w:r>
    <w:r w:rsidRPr="00283139">
      <w:rPr>
        <w:rFonts w:ascii="Calibri" w:hAnsi="Calibri"/>
        <w:noProof/>
        <w:lang w:val="en-US"/>
      </w:rPr>
      <w:drawing>
        <wp:inline distT="0" distB="0" distL="0" distR="0" wp14:anchorId="528F1EBE" wp14:editId="579B375D">
          <wp:extent cx="1628775" cy="759591"/>
          <wp:effectExtent l="0" t="0" r="0" b="2540"/>
          <wp:docPr id="3"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a:extLst>
                      <a:ext uri="{28A0092B-C50C-407E-A947-70E740481C1C}">
                        <a14:useLocalDpi xmlns:a14="http://schemas.microsoft.com/office/drawing/2010/main" val="0"/>
                      </a:ext>
                    </a:extLst>
                  </a:blip>
                  <a:stretch>
                    <a:fillRect/>
                  </a:stretch>
                </pic:blipFill>
                <pic:spPr>
                  <a:xfrm>
                    <a:off x="0" y="0"/>
                    <a:ext cx="1628775" cy="759591"/>
                  </a:xfrm>
                  <a:prstGeom prst="rect">
                    <a:avLst/>
                  </a:prstGeom>
                </pic:spPr>
              </pic:pic>
            </a:graphicData>
          </a:graphic>
        </wp:inline>
      </w:drawing>
    </w:r>
    <w:r w:rsidRPr="00283139">
      <w:rPr>
        <w:rFonts w:ascii="Calibri" w:hAnsi="Calibri"/>
        <w:sz w:val="52"/>
        <w:szCs w:val="52"/>
      </w:rPr>
      <w:ptab w:relativeTo="margin" w:alignment="right" w:leader="none"/>
    </w:r>
  </w:p>
  <w:p w:rsidR="00153F54" w:rsidRDefault="00153F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3D3CCE"/>
    <w:multiLevelType w:val="hybridMultilevel"/>
    <w:tmpl w:val="7D0A7DD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8B4C4E"/>
    <w:multiLevelType w:val="hybridMultilevel"/>
    <w:tmpl w:val="DA86E678"/>
    <w:lvl w:ilvl="0" w:tplc="0CBE4D80">
      <w:start w:val="1"/>
      <w:numFmt w:val="decimal"/>
      <w:lvlText w:val="%1."/>
      <w:lvlJc w:val="left"/>
      <w:pPr>
        <w:ind w:left="630" w:hanging="360"/>
      </w:pPr>
      <w:rPr>
        <w:rFonts w:ascii="Arial" w:hAnsi="Arial" w:cstheme="minorBidi"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F05CB6"/>
    <w:multiLevelType w:val="hybridMultilevel"/>
    <w:tmpl w:val="D3CA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6">
    <w:nsid w:val="08FD12C0"/>
    <w:multiLevelType w:val="hybridMultilevel"/>
    <w:tmpl w:val="F58C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8">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0">
    <w:nsid w:val="1AB724C1"/>
    <w:multiLevelType w:val="hybridMultilevel"/>
    <w:tmpl w:val="065A10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4E1435"/>
    <w:multiLevelType w:val="hybridMultilevel"/>
    <w:tmpl w:val="BAAE3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5">
    <w:nsid w:val="274416CA"/>
    <w:multiLevelType w:val="hybridMultilevel"/>
    <w:tmpl w:val="5A9816A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7">
    <w:nsid w:val="27A46AC0"/>
    <w:multiLevelType w:val="hybridMultilevel"/>
    <w:tmpl w:val="1F7AF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9">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5">
    <w:nsid w:val="373D6F8A"/>
    <w:multiLevelType w:val="hybridMultilevel"/>
    <w:tmpl w:val="A97209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8">
    <w:nsid w:val="3962356F"/>
    <w:multiLevelType w:val="hybridMultilevel"/>
    <w:tmpl w:val="3894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3FD043CA"/>
    <w:multiLevelType w:val="hybridMultilevel"/>
    <w:tmpl w:val="7AB62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3">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4C077558"/>
    <w:multiLevelType w:val="hybridMultilevel"/>
    <w:tmpl w:val="71EE44FE"/>
    <w:lvl w:ilvl="0" w:tplc="571EA9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6B31D7"/>
    <w:multiLevelType w:val="hybridMultilevel"/>
    <w:tmpl w:val="A91AEA9A"/>
    <w:lvl w:ilvl="0" w:tplc="04090001">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51225224"/>
    <w:multiLevelType w:val="hybridMultilevel"/>
    <w:tmpl w:val="DAA23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41A43E3"/>
    <w:multiLevelType w:val="multilevel"/>
    <w:tmpl w:val="0809001D"/>
    <w:numStyleLink w:val="Typografi1"/>
  </w:abstractNum>
  <w:abstractNum w:abstractNumId="39">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5AA2511A"/>
    <w:multiLevelType w:val="hybridMultilevel"/>
    <w:tmpl w:val="25466970"/>
    <w:lvl w:ilvl="0" w:tplc="0409000F">
      <w:start w:val="1"/>
      <w:numFmt w:val="decimal"/>
      <w:lvlText w:val="%1."/>
      <w:lvlJc w:val="left"/>
      <w:pPr>
        <w:tabs>
          <w:tab w:val="num" w:pos="360"/>
        </w:tabs>
        <w:ind w:left="360" w:hanging="360"/>
      </w:pPr>
      <w:rPr>
        <w:rFonts w:hint="default"/>
        <w:color w:val="auto"/>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nsid w:val="5B7B41F4"/>
    <w:multiLevelType w:val="hybridMultilevel"/>
    <w:tmpl w:val="E7A08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nsid w:val="646F428B"/>
    <w:multiLevelType w:val="hybridMultilevel"/>
    <w:tmpl w:val="FB161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5537703"/>
    <w:multiLevelType w:val="hybridMultilevel"/>
    <w:tmpl w:val="FB26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nsid w:val="677E0B29"/>
    <w:multiLevelType w:val="hybridMultilevel"/>
    <w:tmpl w:val="FA38D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1">
    <w:nsid w:val="6C001862"/>
    <w:multiLevelType w:val="hybridMultilevel"/>
    <w:tmpl w:val="44108D9E"/>
    <w:lvl w:ilvl="0" w:tplc="04090001">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nsid w:val="6D66374D"/>
    <w:multiLevelType w:val="hybridMultilevel"/>
    <w:tmpl w:val="89A027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5">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6">
    <w:nsid w:val="74B06612"/>
    <w:multiLevelType w:val="hybridMultilevel"/>
    <w:tmpl w:val="F8BA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60579F2"/>
    <w:multiLevelType w:val="hybridMultilevel"/>
    <w:tmpl w:val="25466970"/>
    <w:lvl w:ilvl="0" w:tplc="0409000F">
      <w:start w:val="1"/>
      <w:numFmt w:val="decimal"/>
      <w:lvlText w:val="%1."/>
      <w:lvlJc w:val="left"/>
      <w:pPr>
        <w:tabs>
          <w:tab w:val="num" w:pos="360"/>
        </w:tabs>
        <w:ind w:left="360" w:hanging="360"/>
      </w:pPr>
      <w:rPr>
        <w:rFonts w:hint="default"/>
        <w:color w:val="auto"/>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9">
    <w:nsid w:val="79BA394A"/>
    <w:multiLevelType w:val="hybridMultilevel"/>
    <w:tmpl w:val="179617C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nsid w:val="7CE24C01"/>
    <w:multiLevelType w:val="hybridMultilevel"/>
    <w:tmpl w:val="93D0189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39"/>
  </w:num>
  <w:num w:numId="3">
    <w:abstractNumId w:val="53"/>
  </w:num>
  <w:num w:numId="4">
    <w:abstractNumId w:val="33"/>
  </w:num>
  <w:num w:numId="5">
    <w:abstractNumId w:val="23"/>
  </w:num>
  <w:num w:numId="6">
    <w:abstractNumId w:val="60"/>
  </w:num>
  <w:num w:numId="7">
    <w:abstractNumId w:val="22"/>
  </w:num>
  <w:num w:numId="8">
    <w:abstractNumId w:val="21"/>
  </w:num>
  <w:num w:numId="9">
    <w:abstractNumId w:val="9"/>
  </w:num>
  <w:num w:numId="10">
    <w:abstractNumId w:val="8"/>
  </w:num>
  <w:num w:numId="11">
    <w:abstractNumId w:val="1"/>
  </w:num>
  <w:num w:numId="12">
    <w:abstractNumId w:val="0"/>
  </w:num>
  <w:num w:numId="13">
    <w:abstractNumId w:val="48"/>
  </w:num>
  <w:num w:numId="14">
    <w:abstractNumId w:val="47"/>
  </w:num>
  <w:num w:numId="15">
    <w:abstractNumId w:val="38"/>
  </w:num>
  <w:num w:numId="16">
    <w:abstractNumId w:val="20"/>
  </w:num>
  <w:num w:numId="17">
    <w:abstractNumId w:val="3"/>
  </w:num>
  <w:num w:numId="18">
    <w:abstractNumId w:val="34"/>
  </w:num>
  <w:num w:numId="19">
    <w:abstractNumId w:val="10"/>
  </w:num>
  <w:num w:numId="20">
    <w:abstractNumId w:val="25"/>
  </w:num>
  <w:num w:numId="21">
    <w:abstractNumId w:val="32"/>
  </w:num>
  <w:num w:numId="22">
    <w:abstractNumId w:val="15"/>
  </w:num>
  <w:num w:numId="23">
    <w:abstractNumId w:val="17"/>
  </w:num>
  <w:num w:numId="24">
    <w:abstractNumId w:val="56"/>
  </w:num>
  <w:num w:numId="25">
    <w:abstractNumId w:val="37"/>
  </w:num>
  <w:num w:numId="26">
    <w:abstractNumId w:val="6"/>
  </w:num>
  <w:num w:numId="27">
    <w:abstractNumId w:val="40"/>
  </w:num>
  <w:num w:numId="28">
    <w:abstractNumId w:val="57"/>
  </w:num>
  <w:num w:numId="29">
    <w:abstractNumId w:val="31"/>
  </w:num>
  <w:num w:numId="30">
    <w:abstractNumId w:val="59"/>
  </w:num>
  <w:num w:numId="31">
    <w:abstractNumId w:val="61"/>
  </w:num>
  <w:num w:numId="32">
    <w:abstractNumId w:val="52"/>
  </w:num>
  <w:num w:numId="33">
    <w:abstractNumId w:val="4"/>
  </w:num>
  <w:num w:numId="34">
    <w:abstractNumId w:val="49"/>
  </w:num>
  <w:num w:numId="35">
    <w:abstractNumId w:val="46"/>
  </w:num>
  <w:num w:numId="36">
    <w:abstractNumId w:val="45"/>
  </w:num>
  <w:num w:numId="37">
    <w:abstractNumId w:val="28"/>
  </w:num>
  <w:num w:numId="38">
    <w:abstractNumId w:val="2"/>
  </w:num>
  <w:num w:numId="39">
    <w:abstractNumId w:val="35"/>
  </w:num>
  <w:num w:numId="40">
    <w:abstractNumId w:val="51"/>
  </w:num>
  <w:num w:numId="41">
    <w:abstractNumId w:val="11"/>
  </w:num>
  <w:num w:numId="42">
    <w:abstractNumId w:val="4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6C"/>
    <w:rsid w:val="00000BF7"/>
    <w:rsid w:val="00004DF7"/>
    <w:rsid w:val="00025B88"/>
    <w:rsid w:val="000325B5"/>
    <w:rsid w:val="00036CBD"/>
    <w:rsid w:val="0004496A"/>
    <w:rsid w:val="00045CA1"/>
    <w:rsid w:val="00046BDC"/>
    <w:rsid w:val="00075A9B"/>
    <w:rsid w:val="00082C6E"/>
    <w:rsid w:val="000A705C"/>
    <w:rsid w:val="000B6CB2"/>
    <w:rsid w:val="000C23A7"/>
    <w:rsid w:val="000C46E5"/>
    <w:rsid w:val="000C7B5A"/>
    <w:rsid w:val="000D1E4E"/>
    <w:rsid w:val="000D4A2A"/>
    <w:rsid w:val="000E137B"/>
    <w:rsid w:val="000E459E"/>
    <w:rsid w:val="000E71D1"/>
    <w:rsid w:val="001024B5"/>
    <w:rsid w:val="001104CE"/>
    <w:rsid w:val="001113E6"/>
    <w:rsid w:val="0011143E"/>
    <w:rsid w:val="001128F9"/>
    <w:rsid w:val="001132DE"/>
    <w:rsid w:val="00124F39"/>
    <w:rsid w:val="00145ACF"/>
    <w:rsid w:val="001467E6"/>
    <w:rsid w:val="0014730F"/>
    <w:rsid w:val="00150722"/>
    <w:rsid w:val="001532CB"/>
    <w:rsid w:val="00153F54"/>
    <w:rsid w:val="00163CAF"/>
    <w:rsid w:val="00165F27"/>
    <w:rsid w:val="00170094"/>
    <w:rsid w:val="00175A7D"/>
    <w:rsid w:val="001B44E7"/>
    <w:rsid w:val="001D2CD9"/>
    <w:rsid w:val="001D33A9"/>
    <w:rsid w:val="001D5C54"/>
    <w:rsid w:val="001E49CC"/>
    <w:rsid w:val="001F166B"/>
    <w:rsid w:val="001F47F6"/>
    <w:rsid w:val="001F7DB4"/>
    <w:rsid w:val="00202DBD"/>
    <w:rsid w:val="00221065"/>
    <w:rsid w:val="0022109F"/>
    <w:rsid w:val="002244DA"/>
    <w:rsid w:val="00233C69"/>
    <w:rsid w:val="002417D3"/>
    <w:rsid w:val="00242E3D"/>
    <w:rsid w:val="00243EB7"/>
    <w:rsid w:val="00256E53"/>
    <w:rsid w:val="00262F3F"/>
    <w:rsid w:val="002677E5"/>
    <w:rsid w:val="00270622"/>
    <w:rsid w:val="00276E17"/>
    <w:rsid w:val="00283139"/>
    <w:rsid w:val="00284232"/>
    <w:rsid w:val="00284E5C"/>
    <w:rsid w:val="0029519F"/>
    <w:rsid w:val="002A1701"/>
    <w:rsid w:val="002A4D25"/>
    <w:rsid w:val="002B4FF9"/>
    <w:rsid w:val="002C4D36"/>
    <w:rsid w:val="002C5531"/>
    <w:rsid w:val="002D6F03"/>
    <w:rsid w:val="002E0E60"/>
    <w:rsid w:val="002E2472"/>
    <w:rsid w:val="002E2997"/>
    <w:rsid w:val="002E6506"/>
    <w:rsid w:val="002E7790"/>
    <w:rsid w:val="002F6C79"/>
    <w:rsid w:val="00304500"/>
    <w:rsid w:val="00304979"/>
    <w:rsid w:val="00304F50"/>
    <w:rsid w:val="00306EFE"/>
    <w:rsid w:val="0031335D"/>
    <w:rsid w:val="00321A61"/>
    <w:rsid w:val="00323706"/>
    <w:rsid w:val="003352AD"/>
    <w:rsid w:val="0033624D"/>
    <w:rsid w:val="00343981"/>
    <w:rsid w:val="00343CC3"/>
    <w:rsid w:val="0034467C"/>
    <w:rsid w:val="00344A03"/>
    <w:rsid w:val="00345500"/>
    <w:rsid w:val="003511FD"/>
    <w:rsid w:val="00354AE0"/>
    <w:rsid w:val="00355195"/>
    <w:rsid w:val="00361436"/>
    <w:rsid w:val="0036697F"/>
    <w:rsid w:val="00376EDC"/>
    <w:rsid w:val="003872BA"/>
    <w:rsid w:val="00387419"/>
    <w:rsid w:val="003875E3"/>
    <w:rsid w:val="003933DF"/>
    <w:rsid w:val="003960FB"/>
    <w:rsid w:val="00396E56"/>
    <w:rsid w:val="003A4631"/>
    <w:rsid w:val="003B3947"/>
    <w:rsid w:val="003C4215"/>
    <w:rsid w:val="003D2FA6"/>
    <w:rsid w:val="003D75EA"/>
    <w:rsid w:val="003E0303"/>
    <w:rsid w:val="003E1496"/>
    <w:rsid w:val="003F31AB"/>
    <w:rsid w:val="003F449C"/>
    <w:rsid w:val="004030E1"/>
    <w:rsid w:val="00404B15"/>
    <w:rsid w:val="0041255A"/>
    <w:rsid w:val="00417E28"/>
    <w:rsid w:val="004208D2"/>
    <w:rsid w:val="004217AD"/>
    <w:rsid w:val="00424BA6"/>
    <w:rsid w:val="0042756C"/>
    <w:rsid w:val="00436151"/>
    <w:rsid w:val="0044295D"/>
    <w:rsid w:val="004432AF"/>
    <w:rsid w:val="00466CC7"/>
    <w:rsid w:val="004826DB"/>
    <w:rsid w:val="00484CF2"/>
    <w:rsid w:val="00487A9D"/>
    <w:rsid w:val="00491F6A"/>
    <w:rsid w:val="00494950"/>
    <w:rsid w:val="004952B4"/>
    <w:rsid w:val="004A3298"/>
    <w:rsid w:val="004B2327"/>
    <w:rsid w:val="004B2B21"/>
    <w:rsid w:val="004B65DE"/>
    <w:rsid w:val="004C2F01"/>
    <w:rsid w:val="004C4298"/>
    <w:rsid w:val="004D23AC"/>
    <w:rsid w:val="004D3A52"/>
    <w:rsid w:val="004D7B7E"/>
    <w:rsid w:val="004E7000"/>
    <w:rsid w:val="004F1780"/>
    <w:rsid w:val="004F68B1"/>
    <w:rsid w:val="005016AD"/>
    <w:rsid w:val="005039A0"/>
    <w:rsid w:val="00505A52"/>
    <w:rsid w:val="00511843"/>
    <w:rsid w:val="00517B38"/>
    <w:rsid w:val="005252E7"/>
    <w:rsid w:val="00525AEA"/>
    <w:rsid w:val="00530A03"/>
    <w:rsid w:val="0053308C"/>
    <w:rsid w:val="0053611B"/>
    <w:rsid w:val="0054305A"/>
    <w:rsid w:val="00553522"/>
    <w:rsid w:val="00562C2A"/>
    <w:rsid w:val="00582E77"/>
    <w:rsid w:val="00587399"/>
    <w:rsid w:val="00590BFD"/>
    <w:rsid w:val="005A3A9C"/>
    <w:rsid w:val="005A3DE9"/>
    <w:rsid w:val="005A7A18"/>
    <w:rsid w:val="005C1B8B"/>
    <w:rsid w:val="005C2CA3"/>
    <w:rsid w:val="005C4CFA"/>
    <w:rsid w:val="005D0ACE"/>
    <w:rsid w:val="005D29EE"/>
    <w:rsid w:val="005F1223"/>
    <w:rsid w:val="005F239C"/>
    <w:rsid w:val="006241AA"/>
    <w:rsid w:val="00626107"/>
    <w:rsid w:val="0063270F"/>
    <w:rsid w:val="00642500"/>
    <w:rsid w:val="00657571"/>
    <w:rsid w:val="0066282F"/>
    <w:rsid w:val="00665B3C"/>
    <w:rsid w:val="006723C1"/>
    <w:rsid w:val="00676201"/>
    <w:rsid w:val="006827D8"/>
    <w:rsid w:val="00686B41"/>
    <w:rsid w:val="006948BA"/>
    <w:rsid w:val="00696D68"/>
    <w:rsid w:val="00697319"/>
    <w:rsid w:val="006A7A9A"/>
    <w:rsid w:val="006B1D2C"/>
    <w:rsid w:val="006B7A9D"/>
    <w:rsid w:val="006C14C9"/>
    <w:rsid w:val="006C5E99"/>
    <w:rsid w:val="006D2A3B"/>
    <w:rsid w:val="006E4276"/>
    <w:rsid w:val="006E5508"/>
    <w:rsid w:val="006F1C04"/>
    <w:rsid w:val="0070065E"/>
    <w:rsid w:val="0070357E"/>
    <w:rsid w:val="007045DF"/>
    <w:rsid w:val="00706FDB"/>
    <w:rsid w:val="00711F62"/>
    <w:rsid w:val="007149A3"/>
    <w:rsid w:val="00720813"/>
    <w:rsid w:val="0072270D"/>
    <w:rsid w:val="007240E2"/>
    <w:rsid w:val="00742239"/>
    <w:rsid w:val="00743804"/>
    <w:rsid w:val="00765BD9"/>
    <w:rsid w:val="0077353C"/>
    <w:rsid w:val="0077772B"/>
    <w:rsid w:val="007803F1"/>
    <w:rsid w:val="00782DE3"/>
    <w:rsid w:val="00796A24"/>
    <w:rsid w:val="007B463B"/>
    <w:rsid w:val="007B63B6"/>
    <w:rsid w:val="007D464F"/>
    <w:rsid w:val="007D6260"/>
    <w:rsid w:val="007E24D8"/>
    <w:rsid w:val="007E38A3"/>
    <w:rsid w:val="007E6E6C"/>
    <w:rsid w:val="007F387A"/>
    <w:rsid w:val="007F46DE"/>
    <w:rsid w:val="0080732C"/>
    <w:rsid w:val="008154ED"/>
    <w:rsid w:val="00827059"/>
    <w:rsid w:val="00841699"/>
    <w:rsid w:val="008424EA"/>
    <w:rsid w:val="00852A4D"/>
    <w:rsid w:val="00856178"/>
    <w:rsid w:val="008635F3"/>
    <w:rsid w:val="00871A02"/>
    <w:rsid w:val="008732AC"/>
    <w:rsid w:val="00874794"/>
    <w:rsid w:val="008812D7"/>
    <w:rsid w:val="00886747"/>
    <w:rsid w:val="00890FF9"/>
    <w:rsid w:val="00891AE6"/>
    <w:rsid w:val="00891D98"/>
    <w:rsid w:val="008C6149"/>
    <w:rsid w:val="008F3D81"/>
    <w:rsid w:val="009010F3"/>
    <w:rsid w:val="0091019A"/>
    <w:rsid w:val="00911425"/>
    <w:rsid w:val="009118F3"/>
    <w:rsid w:val="00922189"/>
    <w:rsid w:val="009229BB"/>
    <w:rsid w:val="00926176"/>
    <w:rsid w:val="00933B3A"/>
    <w:rsid w:val="00945D9F"/>
    <w:rsid w:val="00972591"/>
    <w:rsid w:val="009830FB"/>
    <w:rsid w:val="009841C1"/>
    <w:rsid w:val="00984FB1"/>
    <w:rsid w:val="009943A9"/>
    <w:rsid w:val="00997046"/>
    <w:rsid w:val="009A51FD"/>
    <w:rsid w:val="009B08AB"/>
    <w:rsid w:val="009B264F"/>
    <w:rsid w:val="009B2BDA"/>
    <w:rsid w:val="009B5389"/>
    <w:rsid w:val="009B562B"/>
    <w:rsid w:val="009C2DE9"/>
    <w:rsid w:val="009C436A"/>
    <w:rsid w:val="009E0D5E"/>
    <w:rsid w:val="009E34F9"/>
    <w:rsid w:val="009E531C"/>
    <w:rsid w:val="009E7F83"/>
    <w:rsid w:val="009F07C8"/>
    <w:rsid w:val="009F22CC"/>
    <w:rsid w:val="00A06E0C"/>
    <w:rsid w:val="00A07C4E"/>
    <w:rsid w:val="00A13014"/>
    <w:rsid w:val="00A16941"/>
    <w:rsid w:val="00A24808"/>
    <w:rsid w:val="00A2518B"/>
    <w:rsid w:val="00A26A92"/>
    <w:rsid w:val="00A26F98"/>
    <w:rsid w:val="00A33773"/>
    <w:rsid w:val="00A41EDB"/>
    <w:rsid w:val="00A517BF"/>
    <w:rsid w:val="00A53765"/>
    <w:rsid w:val="00A636D0"/>
    <w:rsid w:val="00A715A6"/>
    <w:rsid w:val="00A72194"/>
    <w:rsid w:val="00A8681C"/>
    <w:rsid w:val="00A87E0F"/>
    <w:rsid w:val="00A90746"/>
    <w:rsid w:val="00AA08DF"/>
    <w:rsid w:val="00AA3155"/>
    <w:rsid w:val="00AB135A"/>
    <w:rsid w:val="00AB71A5"/>
    <w:rsid w:val="00AC1D31"/>
    <w:rsid w:val="00AC6C58"/>
    <w:rsid w:val="00AD0CA9"/>
    <w:rsid w:val="00AD71D5"/>
    <w:rsid w:val="00AE1978"/>
    <w:rsid w:val="00AF288D"/>
    <w:rsid w:val="00AF6E78"/>
    <w:rsid w:val="00AF71DA"/>
    <w:rsid w:val="00B027A6"/>
    <w:rsid w:val="00B134F0"/>
    <w:rsid w:val="00B15DE0"/>
    <w:rsid w:val="00B27C4C"/>
    <w:rsid w:val="00B30310"/>
    <w:rsid w:val="00B34EC4"/>
    <w:rsid w:val="00B419BA"/>
    <w:rsid w:val="00B43B34"/>
    <w:rsid w:val="00B454D8"/>
    <w:rsid w:val="00B64F5A"/>
    <w:rsid w:val="00B726F6"/>
    <w:rsid w:val="00B764F4"/>
    <w:rsid w:val="00B83022"/>
    <w:rsid w:val="00B877ED"/>
    <w:rsid w:val="00B91D9F"/>
    <w:rsid w:val="00B9287F"/>
    <w:rsid w:val="00BA5A89"/>
    <w:rsid w:val="00BB0633"/>
    <w:rsid w:val="00BB0723"/>
    <w:rsid w:val="00BB1E84"/>
    <w:rsid w:val="00BC1FB3"/>
    <w:rsid w:val="00BD1762"/>
    <w:rsid w:val="00BD45A3"/>
    <w:rsid w:val="00BE0B23"/>
    <w:rsid w:val="00BE5715"/>
    <w:rsid w:val="00BE6BE2"/>
    <w:rsid w:val="00BF24C4"/>
    <w:rsid w:val="00BF2FBB"/>
    <w:rsid w:val="00BF3FA0"/>
    <w:rsid w:val="00BF4B6F"/>
    <w:rsid w:val="00BF4E96"/>
    <w:rsid w:val="00C24386"/>
    <w:rsid w:val="00C44A7D"/>
    <w:rsid w:val="00C45810"/>
    <w:rsid w:val="00C45BD5"/>
    <w:rsid w:val="00C46D02"/>
    <w:rsid w:val="00C5587B"/>
    <w:rsid w:val="00C606B4"/>
    <w:rsid w:val="00C70281"/>
    <w:rsid w:val="00C75F0D"/>
    <w:rsid w:val="00C81C9D"/>
    <w:rsid w:val="00C81DB5"/>
    <w:rsid w:val="00C84634"/>
    <w:rsid w:val="00C97C4A"/>
    <w:rsid w:val="00CA0026"/>
    <w:rsid w:val="00CB40AF"/>
    <w:rsid w:val="00CC241F"/>
    <w:rsid w:val="00CC25BC"/>
    <w:rsid w:val="00CC2856"/>
    <w:rsid w:val="00CC3C66"/>
    <w:rsid w:val="00CD5935"/>
    <w:rsid w:val="00CD603A"/>
    <w:rsid w:val="00CE435D"/>
    <w:rsid w:val="00CE5569"/>
    <w:rsid w:val="00CE5F2E"/>
    <w:rsid w:val="00CE6A37"/>
    <w:rsid w:val="00CE7DFD"/>
    <w:rsid w:val="00CF034E"/>
    <w:rsid w:val="00CF0BBD"/>
    <w:rsid w:val="00CF0E9E"/>
    <w:rsid w:val="00CF1805"/>
    <w:rsid w:val="00D018AB"/>
    <w:rsid w:val="00D03FE7"/>
    <w:rsid w:val="00D12453"/>
    <w:rsid w:val="00D138B7"/>
    <w:rsid w:val="00D14C01"/>
    <w:rsid w:val="00D171BF"/>
    <w:rsid w:val="00D176B7"/>
    <w:rsid w:val="00D26425"/>
    <w:rsid w:val="00D30DF2"/>
    <w:rsid w:val="00D316EF"/>
    <w:rsid w:val="00D519B0"/>
    <w:rsid w:val="00D51FE2"/>
    <w:rsid w:val="00D65317"/>
    <w:rsid w:val="00D71D30"/>
    <w:rsid w:val="00D729FC"/>
    <w:rsid w:val="00D9219A"/>
    <w:rsid w:val="00DA3FDE"/>
    <w:rsid w:val="00DA47AA"/>
    <w:rsid w:val="00DA677D"/>
    <w:rsid w:val="00DA6B44"/>
    <w:rsid w:val="00DA7B96"/>
    <w:rsid w:val="00DD57E7"/>
    <w:rsid w:val="00DE3AC6"/>
    <w:rsid w:val="00DE51D1"/>
    <w:rsid w:val="00DE727A"/>
    <w:rsid w:val="00DE7E59"/>
    <w:rsid w:val="00DF76C1"/>
    <w:rsid w:val="00E011F1"/>
    <w:rsid w:val="00E0214A"/>
    <w:rsid w:val="00E13567"/>
    <w:rsid w:val="00E157E3"/>
    <w:rsid w:val="00E20471"/>
    <w:rsid w:val="00E232A2"/>
    <w:rsid w:val="00E27DF1"/>
    <w:rsid w:val="00E30FE0"/>
    <w:rsid w:val="00E36A86"/>
    <w:rsid w:val="00E37A10"/>
    <w:rsid w:val="00E417E0"/>
    <w:rsid w:val="00E44D90"/>
    <w:rsid w:val="00E51672"/>
    <w:rsid w:val="00E5329D"/>
    <w:rsid w:val="00E60CE2"/>
    <w:rsid w:val="00E76828"/>
    <w:rsid w:val="00E77021"/>
    <w:rsid w:val="00E77D19"/>
    <w:rsid w:val="00E859AE"/>
    <w:rsid w:val="00E927BF"/>
    <w:rsid w:val="00EA7BDE"/>
    <w:rsid w:val="00EB529A"/>
    <w:rsid w:val="00EB7C75"/>
    <w:rsid w:val="00EC2DE3"/>
    <w:rsid w:val="00EC7DBA"/>
    <w:rsid w:val="00EE112C"/>
    <w:rsid w:val="00EE4A93"/>
    <w:rsid w:val="00EE52CE"/>
    <w:rsid w:val="00EE622D"/>
    <w:rsid w:val="00F01B1B"/>
    <w:rsid w:val="00F051AB"/>
    <w:rsid w:val="00F20851"/>
    <w:rsid w:val="00F277C2"/>
    <w:rsid w:val="00F37A2E"/>
    <w:rsid w:val="00F40C0B"/>
    <w:rsid w:val="00F54D26"/>
    <w:rsid w:val="00F60735"/>
    <w:rsid w:val="00F64188"/>
    <w:rsid w:val="00F73426"/>
    <w:rsid w:val="00F76E7D"/>
    <w:rsid w:val="00F77D9B"/>
    <w:rsid w:val="00F80ED6"/>
    <w:rsid w:val="00F825F3"/>
    <w:rsid w:val="00F84A17"/>
    <w:rsid w:val="00F92816"/>
    <w:rsid w:val="00F935F9"/>
    <w:rsid w:val="00F93B6E"/>
    <w:rsid w:val="00F94CC6"/>
    <w:rsid w:val="00F96ECC"/>
    <w:rsid w:val="00FB1B5A"/>
    <w:rsid w:val="00FB2601"/>
    <w:rsid w:val="00FB3C31"/>
    <w:rsid w:val="00FB4B0D"/>
    <w:rsid w:val="00FB6D0B"/>
    <w:rsid w:val="00FC0FE8"/>
    <w:rsid w:val="00FD57C9"/>
    <w:rsid w:val="00FE0AF2"/>
    <w:rsid w:val="00FE173C"/>
    <w:rsid w:val="00FE2046"/>
    <w:rsid w:val="00FE5B3D"/>
    <w:rsid w:val="00FF0C29"/>
    <w:rsid w:val="00FF19B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13"/>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1"/>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12"/>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0"/>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rsid w:val="00BB1E8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14"/>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character" w:customStyle="1" w:styleId="UnresolvedMention1">
    <w:name w:val="Unresolved Mention1"/>
    <w:basedOn w:val="DefaultParagraphFont"/>
    <w:uiPriority w:val="99"/>
    <w:semiHidden/>
    <w:unhideWhenUsed/>
    <w:rsid w:val="00BD1762"/>
    <w:rPr>
      <w:color w:val="808080"/>
      <w:shd w:val="clear" w:color="auto" w:fill="E6E6E6"/>
    </w:rPr>
  </w:style>
  <w:style w:type="paragraph" w:customStyle="1" w:styleId="ColorfulList-Accent11">
    <w:name w:val="Colorful List - Accent 11"/>
    <w:basedOn w:val="Normal"/>
    <w:uiPriority w:val="34"/>
    <w:qFormat/>
    <w:rsid w:val="00E0214A"/>
    <w:pPr>
      <w:spacing w:line="240" w:lineRule="auto"/>
      <w:ind w:left="720"/>
      <w:contextualSpacing/>
      <w:jc w:val="both"/>
    </w:pPr>
    <w:rPr>
      <w:rFonts w:asciiTheme="minorHAnsi" w:hAnsiTheme="minorHAns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084916">
      <w:bodyDiv w:val="1"/>
      <w:marLeft w:val="0"/>
      <w:marRight w:val="0"/>
      <w:marTop w:val="0"/>
      <w:marBottom w:val="0"/>
      <w:divBdr>
        <w:top w:val="none" w:sz="0" w:space="0" w:color="auto"/>
        <w:left w:val="none" w:sz="0" w:space="0" w:color="auto"/>
        <w:bottom w:val="none" w:sz="0" w:space="0" w:color="auto"/>
        <w:right w:val="none" w:sz="0" w:space="0" w:color="auto"/>
      </w:divBdr>
    </w:div>
    <w:div w:id="983705762">
      <w:bodyDiv w:val="1"/>
      <w:marLeft w:val="0"/>
      <w:marRight w:val="0"/>
      <w:marTop w:val="0"/>
      <w:marBottom w:val="0"/>
      <w:divBdr>
        <w:top w:val="none" w:sz="0" w:space="0" w:color="auto"/>
        <w:left w:val="none" w:sz="0" w:space="0" w:color="auto"/>
        <w:bottom w:val="none" w:sz="0" w:space="0" w:color="auto"/>
        <w:right w:val="none" w:sz="0" w:space="0" w:color="auto"/>
      </w:divBdr>
    </w:div>
    <w:div w:id="169731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q-co-rfq@drc.ng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rq-co-rfq@drc.ngo"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AEE8C-3A6A-40C5-82D6-0D0669913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1858</Words>
  <Characters>10591</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LinksUpToDate>false</LinksUpToDate>
  <CharactersWithSpaces>12425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2020-01-23T09:20:00Z</dcterms:created>
  <dcterms:modified xsi:type="dcterms:W3CDTF">2020-01-23T11:10:00Z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