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99FE38D" w14:textId="77777777" w:rsidR="003209F3" w:rsidRPr="00BF1C75" w:rsidRDefault="00B03BCC" w:rsidP="00B849AA">
      <w:pPr>
        <w:rPr>
          <w:rFonts w:asciiTheme="minorHAnsi" w:hAnsiTheme="minorHAnsi" w:cstheme="minorHAnsi"/>
        </w:rPr>
      </w:pPr>
      <w:r w:rsidRPr="00BF1C75">
        <w:rPr>
          <w:rFonts w:asciiTheme="minorHAnsi" w:hAnsiTheme="minorHAnsi" w:cstheme="minorHAnsi"/>
          <w:noProof/>
        </w:rPr>
        <w:drawing>
          <wp:inline distT="0" distB="0" distL="0" distR="0" wp14:anchorId="099FE3AC" wp14:editId="099FE3AD">
            <wp:extent cx="1712931" cy="558140"/>
            <wp:effectExtent l="0" t="0" r="1905" b="0"/>
            <wp:docPr id="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718031" cy="559802"/>
                    </a:xfrm>
                    <a:prstGeom prst="rect">
                      <a:avLst/>
                    </a:prstGeom>
                    <a:noFill/>
                    <a:ln>
                      <a:noFill/>
                    </a:ln>
                    <a:effectLst/>
                  </pic:spPr>
                </pic:pic>
              </a:graphicData>
            </a:graphic>
          </wp:inline>
        </w:drawing>
      </w:r>
    </w:p>
    <w:p w14:paraId="099FE38E" w14:textId="77777777" w:rsidR="00B849AA" w:rsidRPr="00BF1C75" w:rsidRDefault="00B849AA" w:rsidP="00B849AA">
      <w:pPr>
        <w:rPr>
          <w:rFonts w:asciiTheme="minorHAnsi" w:hAnsiTheme="minorHAnsi" w:cstheme="minorHAnsi"/>
          <w:b/>
          <w:bCs/>
        </w:rPr>
      </w:pPr>
    </w:p>
    <w:p w14:paraId="099FE38F" w14:textId="77777777" w:rsidR="00206C2B" w:rsidRPr="00C24AB3" w:rsidRDefault="00786A43" w:rsidP="00410E97">
      <w:pPr>
        <w:jc w:val="center"/>
        <w:rPr>
          <w:rFonts w:asciiTheme="minorHAnsi" w:hAnsiTheme="minorHAnsi" w:cstheme="minorHAnsi"/>
          <w:b/>
          <w:bCs/>
          <w:sz w:val="22"/>
          <w:szCs w:val="22"/>
          <w:u w:val="single"/>
          <w:lang w:val="en-GB"/>
        </w:rPr>
      </w:pPr>
      <w:r w:rsidRPr="00C24AB3">
        <w:rPr>
          <w:rFonts w:asciiTheme="minorHAnsi" w:hAnsiTheme="minorHAnsi" w:cstheme="minorHAnsi"/>
          <w:b/>
          <w:bCs/>
          <w:sz w:val="22"/>
          <w:szCs w:val="22"/>
          <w:u w:val="single"/>
          <w:lang w:val="en-GB"/>
        </w:rPr>
        <w:t>Tender Notice</w:t>
      </w:r>
    </w:p>
    <w:p w14:paraId="17F32DA1" w14:textId="77777777" w:rsidR="00814755" w:rsidRPr="00814755" w:rsidRDefault="00814755" w:rsidP="00814755">
      <w:pPr>
        <w:jc w:val="center"/>
        <w:rPr>
          <w:rFonts w:asciiTheme="minorHAnsi" w:hAnsiTheme="minorHAnsi" w:cstheme="minorHAnsi"/>
          <w:b/>
          <w:bCs/>
          <w:sz w:val="22"/>
          <w:szCs w:val="22"/>
          <w:u w:val="single"/>
          <w:lang w:val="en-GB"/>
        </w:rPr>
      </w:pPr>
      <w:r w:rsidRPr="00814755">
        <w:rPr>
          <w:rFonts w:asciiTheme="minorHAnsi" w:hAnsiTheme="minorHAnsi" w:cstheme="minorHAnsi"/>
          <w:b/>
          <w:bCs/>
          <w:sz w:val="22"/>
          <w:szCs w:val="22"/>
          <w:u w:val="single"/>
          <w:lang w:val="en-GB"/>
        </w:rPr>
        <w:t>establishment of a Frame Agreement for Internet Service Provider to NRC in Anbar - Iraq</w:t>
      </w:r>
    </w:p>
    <w:p w14:paraId="586C9280" w14:textId="6AE2C02B" w:rsidR="003C32F8" w:rsidRPr="00C24AB3" w:rsidRDefault="003C32F8" w:rsidP="00C24AB3">
      <w:pPr>
        <w:jc w:val="center"/>
        <w:rPr>
          <w:rFonts w:asciiTheme="minorHAnsi" w:hAnsiTheme="minorHAnsi"/>
          <w:b/>
          <w:bCs/>
          <w:sz w:val="22"/>
          <w:szCs w:val="22"/>
        </w:rPr>
      </w:pPr>
      <w:r w:rsidRPr="00C24AB3">
        <w:rPr>
          <w:rFonts w:asciiTheme="minorHAnsi" w:hAnsiTheme="minorHAnsi" w:cstheme="minorHAnsi"/>
          <w:b/>
          <w:bCs/>
          <w:sz w:val="22"/>
          <w:szCs w:val="22"/>
          <w:u w:val="single"/>
          <w:lang w:val="en-GB"/>
        </w:rPr>
        <w:t>Iraq</w:t>
      </w:r>
      <w:r w:rsidRPr="00C24AB3">
        <w:rPr>
          <w:rFonts w:asciiTheme="minorHAnsi" w:hAnsiTheme="minorHAnsi"/>
          <w:b/>
          <w:bCs/>
          <w:sz w:val="22"/>
          <w:szCs w:val="22"/>
        </w:rPr>
        <w:t xml:space="preserve"> </w:t>
      </w:r>
    </w:p>
    <w:p w14:paraId="5B10C39E" w14:textId="216A642E" w:rsidR="288C8F48" w:rsidRDefault="00F67388" w:rsidP="2603C694">
      <w:pPr>
        <w:jc w:val="center"/>
        <w:rPr>
          <w:rFonts w:asciiTheme="minorHAnsi" w:hAnsiTheme="minorHAnsi" w:cstheme="minorBidi"/>
          <w:b/>
          <w:bCs/>
          <w:sz w:val="22"/>
          <w:szCs w:val="22"/>
          <w:u w:val="single"/>
          <w:lang w:val="en-GB"/>
        </w:rPr>
      </w:pPr>
      <w:r w:rsidRPr="2603C694">
        <w:rPr>
          <w:rFonts w:asciiTheme="minorHAnsi" w:hAnsiTheme="minorHAnsi" w:cstheme="minorBidi"/>
          <w:b/>
          <w:bCs/>
          <w:sz w:val="22"/>
          <w:szCs w:val="22"/>
          <w:u w:val="single"/>
          <w:lang w:val="en-GB"/>
        </w:rPr>
        <w:t>IRAQ-ITB-2020-00</w:t>
      </w:r>
      <w:r w:rsidR="00814755">
        <w:rPr>
          <w:rFonts w:asciiTheme="minorHAnsi" w:hAnsiTheme="minorHAnsi" w:cstheme="minorBidi"/>
          <w:b/>
          <w:bCs/>
          <w:sz w:val="22"/>
          <w:szCs w:val="22"/>
          <w:u w:val="single"/>
          <w:lang w:val="en-GB"/>
        </w:rPr>
        <w:t>7</w:t>
      </w:r>
    </w:p>
    <w:p w14:paraId="099FE392" w14:textId="3FD50950" w:rsidR="009A73C3" w:rsidRDefault="009A73C3" w:rsidP="009A73C3">
      <w:pPr>
        <w:rPr>
          <w:rFonts w:asciiTheme="minorHAnsi" w:hAnsiTheme="minorHAnsi" w:cstheme="minorHAnsi"/>
          <w:b/>
          <w:bCs/>
        </w:rPr>
      </w:pPr>
    </w:p>
    <w:p w14:paraId="3F21A741" w14:textId="77777777" w:rsidR="00814755" w:rsidRPr="00814755" w:rsidRDefault="00814755" w:rsidP="00814755">
      <w:pPr>
        <w:jc w:val="both"/>
        <w:rPr>
          <w:rFonts w:asciiTheme="minorHAnsi" w:hAnsiTheme="minorHAnsi" w:cstheme="minorHAnsi"/>
          <w:sz w:val="22"/>
          <w:szCs w:val="22"/>
        </w:rPr>
      </w:pPr>
      <w:r w:rsidRPr="00814755">
        <w:rPr>
          <w:rFonts w:asciiTheme="minorHAnsi" w:hAnsiTheme="minorHAnsi" w:cstheme="minorHAnsi"/>
          <w:sz w:val="22"/>
          <w:szCs w:val="22"/>
        </w:rPr>
        <w:t xml:space="preserve">The Norwegian Refugee Council (NRC) is a non-governmental, humanitarian organization with 60 years of experience in helping to create a safer and more dignified life for refugees and internally displaced people. </w:t>
      </w:r>
    </w:p>
    <w:p w14:paraId="091A49A6" w14:textId="77777777" w:rsidR="00814755" w:rsidRPr="00814755" w:rsidRDefault="00814755" w:rsidP="00814755">
      <w:pPr>
        <w:jc w:val="both"/>
        <w:rPr>
          <w:rFonts w:asciiTheme="minorHAnsi" w:hAnsiTheme="minorHAnsi" w:cstheme="minorHAnsi"/>
          <w:sz w:val="22"/>
          <w:szCs w:val="22"/>
        </w:rPr>
      </w:pPr>
      <w:r w:rsidRPr="00814755">
        <w:rPr>
          <w:rFonts w:asciiTheme="minorHAnsi" w:hAnsiTheme="minorHAnsi" w:cstheme="minorHAnsi"/>
          <w:sz w:val="22"/>
          <w:szCs w:val="22"/>
        </w:rPr>
        <w:t>NRC advocates for the rights of displaced populations and offers assistance within the Shelter, Education, Emergency food security, Legal assistance and Water, sanitation and hygiene sectors.</w:t>
      </w:r>
    </w:p>
    <w:p w14:paraId="50882166" w14:textId="77777777" w:rsidR="00814755" w:rsidRPr="00814755" w:rsidRDefault="00814755" w:rsidP="00814755">
      <w:pPr>
        <w:jc w:val="both"/>
        <w:rPr>
          <w:rFonts w:asciiTheme="minorHAnsi" w:hAnsiTheme="minorHAnsi" w:cstheme="minorHAnsi"/>
          <w:sz w:val="22"/>
          <w:szCs w:val="22"/>
        </w:rPr>
      </w:pPr>
    </w:p>
    <w:p w14:paraId="11761375" w14:textId="77777777" w:rsidR="00814755" w:rsidRPr="00814755" w:rsidRDefault="00814755" w:rsidP="00814755">
      <w:pPr>
        <w:jc w:val="both"/>
        <w:rPr>
          <w:rFonts w:asciiTheme="minorHAnsi" w:hAnsiTheme="minorHAnsi" w:cstheme="minorHAnsi"/>
          <w:sz w:val="22"/>
          <w:szCs w:val="22"/>
        </w:rPr>
      </w:pPr>
      <w:r w:rsidRPr="00814755">
        <w:rPr>
          <w:rFonts w:asciiTheme="minorHAnsi" w:hAnsiTheme="minorHAnsi" w:cstheme="minorHAnsi"/>
          <w:sz w:val="22"/>
          <w:szCs w:val="22"/>
        </w:rPr>
        <w:t>NRC has been present in Iraq since 2010, with offices located in Anbar province, Baghdad, Erbil, Dohuk, Hamam Al Alil, Mosul and Kirkuk.  We have scaled up our response across Iraq to meet the large-scale crisis facing the country, reaching Iraqis with emergency assistance and supporting Syrian refugees as they live in exile.  Our goal is to always be prepared to work in new settings, so we are establishing more local partnerships in Iraq.</w:t>
      </w:r>
    </w:p>
    <w:p w14:paraId="6AD316E1" w14:textId="77777777" w:rsidR="00814755" w:rsidRPr="00BF1C75" w:rsidRDefault="00814755" w:rsidP="009A73C3">
      <w:pPr>
        <w:rPr>
          <w:rFonts w:asciiTheme="minorHAnsi" w:hAnsiTheme="minorHAnsi" w:cstheme="minorHAnsi"/>
          <w:b/>
          <w:bCs/>
        </w:rPr>
      </w:pPr>
    </w:p>
    <w:p w14:paraId="5228BC71" w14:textId="07B54D5B" w:rsidR="00BF1C75" w:rsidRPr="00D250A6" w:rsidRDefault="00BF1C75" w:rsidP="00814755">
      <w:pPr>
        <w:jc w:val="both"/>
        <w:rPr>
          <w:rFonts w:asciiTheme="minorHAnsi" w:hAnsiTheme="minorHAnsi" w:cstheme="minorHAnsi"/>
          <w:b/>
          <w:bCs/>
          <w:sz w:val="22"/>
          <w:szCs w:val="22"/>
        </w:rPr>
      </w:pPr>
      <w:r w:rsidRPr="00D250A6">
        <w:rPr>
          <w:rFonts w:asciiTheme="minorHAnsi" w:hAnsiTheme="minorHAnsi" w:cstheme="minorHAnsi"/>
          <w:b/>
          <w:bCs/>
          <w:sz w:val="22"/>
          <w:szCs w:val="22"/>
        </w:rPr>
        <w:t xml:space="preserve">Norwegian refugee council  – </w:t>
      </w:r>
      <w:r w:rsidR="00B71C08" w:rsidRPr="00D250A6">
        <w:rPr>
          <w:rFonts w:asciiTheme="minorHAnsi" w:hAnsiTheme="minorHAnsi" w:cstheme="minorHAnsi"/>
          <w:b/>
          <w:bCs/>
          <w:sz w:val="22"/>
          <w:szCs w:val="22"/>
        </w:rPr>
        <w:t>Anbar</w:t>
      </w:r>
      <w:r w:rsidRPr="00D250A6">
        <w:rPr>
          <w:rFonts w:asciiTheme="minorHAnsi" w:hAnsiTheme="minorHAnsi" w:cstheme="minorHAnsi"/>
          <w:b/>
          <w:bCs/>
          <w:sz w:val="22"/>
          <w:szCs w:val="22"/>
        </w:rPr>
        <w:t xml:space="preserve"> office</w:t>
      </w:r>
      <w:r w:rsidRPr="00D250A6">
        <w:rPr>
          <w:rFonts w:asciiTheme="minorHAnsi" w:hAnsiTheme="minorHAnsi" w:cstheme="minorHAnsi"/>
          <w:sz w:val="22"/>
          <w:szCs w:val="22"/>
        </w:rPr>
        <w:t xml:space="preserve"> is soliciting bids from reputable Suppliers that are duly registered/licensed with the Republic of IRAQ for the provision of </w:t>
      </w:r>
      <w:r w:rsidR="00814755">
        <w:rPr>
          <w:rFonts w:asciiTheme="minorHAnsi" w:hAnsiTheme="minorHAnsi" w:cstheme="minorHAnsi"/>
          <w:sz w:val="22"/>
          <w:szCs w:val="22"/>
        </w:rPr>
        <w:t xml:space="preserve">Internet service </w:t>
      </w:r>
      <w:r w:rsidR="00F67388" w:rsidRPr="00D250A6">
        <w:rPr>
          <w:rFonts w:asciiTheme="minorHAnsi" w:hAnsiTheme="minorHAnsi" w:cstheme="minorHAnsi"/>
          <w:sz w:val="22"/>
          <w:szCs w:val="22"/>
        </w:rPr>
        <w:t>to Anbar - Iraq</w:t>
      </w:r>
      <w:r w:rsidRPr="00D250A6">
        <w:rPr>
          <w:rFonts w:asciiTheme="minorHAnsi" w:hAnsiTheme="minorHAnsi" w:cstheme="minorHAnsi"/>
          <w:sz w:val="22"/>
          <w:szCs w:val="22"/>
        </w:rPr>
        <w:t>.</w:t>
      </w:r>
      <w:bookmarkStart w:id="0" w:name="_GoBack"/>
      <w:bookmarkEnd w:id="0"/>
    </w:p>
    <w:p w14:paraId="397690F7" w14:textId="77777777" w:rsidR="00BF1C75" w:rsidRPr="00D250A6" w:rsidRDefault="00BF1C75" w:rsidP="00C4743B">
      <w:pPr>
        <w:jc w:val="both"/>
        <w:rPr>
          <w:rFonts w:asciiTheme="minorHAnsi" w:hAnsiTheme="minorHAnsi" w:cstheme="minorHAnsi"/>
          <w:sz w:val="22"/>
          <w:szCs w:val="22"/>
        </w:rPr>
      </w:pPr>
    </w:p>
    <w:p w14:paraId="099FE395" w14:textId="1513BB6B" w:rsidR="00105744" w:rsidRPr="00D250A6" w:rsidRDefault="009A73C3" w:rsidP="00C4743B">
      <w:pPr>
        <w:jc w:val="both"/>
        <w:rPr>
          <w:rFonts w:asciiTheme="minorHAnsi" w:hAnsiTheme="minorHAnsi" w:cstheme="minorHAnsi"/>
          <w:b/>
          <w:bCs/>
          <w:sz w:val="22"/>
          <w:szCs w:val="22"/>
          <w:u w:val="single"/>
        </w:rPr>
      </w:pPr>
      <w:r w:rsidRPr="00D250A6">
        <w:rPr>
          <w:rFonts w:asciiTheme="minorHAnsi" w:hAnsiTheme="minorHAnsi" w:cstheme="minorHAnsi"/>
          <w:b/>
          <w:bCs/>
          <w:sz w:val="22"/>
          <w:szCs w:val="22"/>
          <w:u w:val="single"/>
        </w:rPr>
        <w:t xml:space="preserve">Deadline for </w:t>
      </w:r>
      <w:r w:rsidR="00F87A36" w:rsidRPr="00D250A6">
        <w:rPr>
          <w:rFonts w:asciiTheme="minorHAnsi" w:hAnsiTheme="minorHAnsi" w:cstheme="minorHAnsi"/>
          <w:b/>
          <w:bCs/>
          <w:sz w:val="22"/>
          <w:szCs w:val="22"/>
          <w:u w:val="single"/>
        </w:rPr>
        <w:t xml:space="preserve">the </w:t>
      </w:r>
      <w:r w:rsidR="00105744" w:rsidRPr="00D250A6">
        <w:rPr>
          <w:rFonts w:asciiTheme="minorHAnsi" w:hAnsiTheme="minorHAnsi" w:cstheme="minorHAnsi"/>
          <w:b/>
          <w:bCs/>
          <w:sz w:val="22"/>
          <w:szCs w:val="22"/>
          <w:u w:val="single"/>
        </w:rPr>
        <w:t>tender:</w:t>
      </w:r>
    </w:p>
    <w:p w14:paraId="099FE396" w14:textId="1F0C73C7" w:rsidR="009A73C3" w:rsidRPr="00D250A6" w:rsidRDefault="009A73C3" w:rsidP="00B17732">
      <w:pPr>
        <w:jc w:val="both"/>
        <w:rPr>
          <w:rFonts w:asciiTheme="minorHAnsi" w:hAnsiTheme="minorHAnsi" w:cstheme="minorHAnsi"/>
          <w:sz w:val="22"/>
          <w:szCs w:val="22"/>
        </w:rPr>
      </w:pPr>
      <w:r w:rsidRPr="00D250A6">
        <w:rPr>
          <w:rFonts w:asciiTheme="minorHAnsi" w:hAnsiTheme="minorHAnsi" w:cstheme="minorHAnsi"/>
          <w:sz w:val="22"/>
          <w:szCs w:val="22"/>
        </w:rPr>
        <w:t>The deadline for submission of tenders</w:t>
      </w:r>
      <w:r w:rsidR="00923E71" w:rsidRPr="00D250A6">
        <w:rPr>
          <w:rFonts w:asciiTheme="minorHAnsi" w:hAnsiTheme="minorHAnsi" w:cstheme="minorHAnsi"/>
          <w:sz w:val="22"/>
          <w:szCs w:val="22"/>
        </w:rPr>
        <w:t xml:space="preserve"> </w:t>
      </w:r>
      <w:r w:rsidR="00F55C4B" w:rsidRPr="00D250A6">
        <w:rPr>
          <w:rFonts w:asciiTheme="minorHAnsi" w:hAnsiTheme="minorHAnsi" w:cstheme="minorHAnsi"/>
          <w:sz w:val="22"/>
          <w:szCs w:val="22"/>
        </w:rPr>
        <w:t xml:space="preserve">is </w:t>
      </w:r>
      <w:r w:rsidR="00C00863" w:rsidRPr="00814755">
        <w:rPr>
          <w:rFonts w:asciiTheme="minorHAnsi" w:hAnsiTheme="minorHAnsi" w:cstheme="minorHAnsi"/>
          <w:color w:val="FF0000"/>
          <w:sz w:val="22"/>
          <w:szCs w:val="22"/>
        </w:rPr>
        <w:t>15:</w:t>
      </w:r>
      <w:r w:rsidR="00F3216F" w:rsidRPr="00814755">
        <w:rPr>
          <w:rFonts w:asciiTheme="minorHAnsi" w:hAnsiTheme="minorHAnsi" w:cstheme="minorHAnsi"/>
          <w:color w:val="FF0000"/>
          <w:sz w:val="22"/>
          <w:szCs w:val="22"/>
        </w:rPr>
        <w:t xml:space="preserve">00 on the </w:t>
      </w:r>
      <w:r w:rsidR="00814755" w:rsidRPr="00814755">
        <w:rPr>
          <w:rFonts w:asciiTheme="minorHAnsi" w:hAnsiTheme="minorHAnsi" w:cstheme="minorHAnsi"/>
          <w:color w:val="FF0000"/>
          <w:sz w:val="22"/>
          <w:szCs w:val="22"/>
        </w:rPr>
        <w:t>2</w:t>
      </w:r>
      <w:r w:rsidR="00D65028">
        <w:rPr>
          <w:rFonts w:asciiTheme="minorHAnsi" w:hAnsiTheme="minorHAnsi" w:cstheme="minorHAnsi"/>
          <w:color w:val="FF0000"/>
          <w:sz w:val="22"/>
          <w:szCs w:val="22"/>
        </w:rPr>
        <w:t>5</w:t>
      </w:r>
      <w:r w:rsidR="00E072FF" w:rsidRPr="00814755">
        <w:rPr>
          <w:rFonts w:asciiTheme="minorHAnsi" w:hAnsiTheme="minorHAnsi" w:cstheme="minorHAnsi"/>
          <w:color w:val="FF0000"/>
          <w:sz w:val="22"/>
          <w:szCs w:val="22"/>
          <w:vertAlign w:val="superscript"/>
        </w:rPr>
        <w:t>th</w:t>
      </w:r>
      <w:r w:rsidR="00E072FF" w:rsidRPr="00814755">
        <w:rPr>
          <w:rFonts w:asciiTheme="minorHAnsi" w:hAnsiTheme="minorHAnsi" w:cstheme="minorHAnsi"/>
          <w:color w:val="FF0000"/>
          <w:sz w:val="22"/>
          <w:szCs w:val="22"/>
        </w:rPr>
        <w:t xml:space="preserve"> </w:t>
      </w:r>
      <w:r w:rsidR="00F67388" w:rsidRPr="00814755">
        <w:rPr>
          <w:rFonts w:asciiTheme="minorHAnsi" w:hAnsiTheme="minorHAnsi" w:cstheme="minorHAnsi"/>
          <w:color w:val="FF0000"/>
          <w:sz w:val="22"/>
          <w:szCs w:val="22"/>
        </w:rPr>
        <w:t>February</w:t>
      </w:r>
      <w:r w:rsidR="00E072FF" w:rsidRPr="00814755">
        <w:rPr>
          <w:rFonts w:asciiTheme="minorHAnsi" w:hAnsiTheme="minorHAnsi" w:cstheme="minorHAnsi"/>
          <w:color w:val="FF0000"/>
          <w:sz w:val="22"/>
          <w:szCs w:val="22"/>
        </w:rPr>
        <w:t xml:space="preserve"> 2020</w:t>
      </w:r>
      <w:r w:rsidRPr="00D250A6">
        <w:rPr>
          <w:rFonts w:asciiTheme="minorHAnsi" w:hAnsiTheme="minorHAnsi" w:cstheme="minorHAnsi"/>
          <w:sz w:val="22"/>
          <w:szCs w:val="22"/>
        </w:rPr>
        <w:t xml:space="preserve">. Companies who do not submit their quotation by this deadline will not be considered. </w:t>
      </w:r>
    </w:p>
    <w:p w14:paraId="099FE397" w14:textId="77777777" w:rsidR="009A73C3" w:rsidRPr="00D250A6" w:rsidRDefault="009A73C3" w:rsidP="00C4743B">
      <w:pPr>
        <w:jc w:val="both"/>
        <w:rPr>
          <w:rFonts w:asciiTheme="minorHAnsi" w:hAnsiTheme="minorHAnsi" w:cstheme="minorHAnsi"/>
          <w:sz w:val="22"/>
          <w:szCs w:val="22"/>
          <w:lang w:val="en-GB"/>
        </w:rPr>
      </w:pPr>
    </w:p>
    <w:p w14:paraId="7644459C" w14:textId="77777777" w:rsidR="00D250A6" w:rsidRPr="00D250A6" w:rsidRDefault="00D250A6" w:rsidP="00F67388">
      <w:pPr>
        <w:jc w:val="both"/>
        <w:rPr>
          <w:rFonts w:asciiTheme="minorHAnsi" w:hAnsiTheme="minorHAnsi" w:cstheme="minorHAnsi"/>
          <w:sz w:val="22"/>
          <w:szCs w:val="22"/>
        </w:rPr>
      </w:pPr>
      <w:r w:rsidRPr="00D250A6">
        <w:rPr>
          <w:rFonts w:asciiTheme="minorHAnsi" w:hAnsiTheme="minorHAnsi" w:cstheme="minorHAnsi"/>
          <w:sz w:val="22"/>
          <w:szCs w:val="22"/>
        </w:rPr>
        <w:t>To receive the tender package:</w:t>
      </w:r>
    </w:p>
    <w:p w14:paraId="4EB4CCC8" w14:textId="37D36668" w:rsidR="00D250A6" w:rsidRPr="00D250A6" w:rsidRDefault="00D250A6" w:rsidP="003205E3">
      <w:pPr>
        <w:pStyle w:val="ListParagraph"/>
        <w:jc w:val="both"/>
        <w:rPr>
          <w:rFonts w:asciiTheme="minorHAnsi" w:hAnsiTheme="minorHAnsi" w:cstheme="minorHAnsi"/>
          <w:b/>
          <w:bCs/>
          <w:sz w:val="22"/>
          <w:szCs w:val="22"/>
        </w:rPr>
      </w:pPr>
      <w:r w:rsidRPr="00D250A6">
        <w:rPr>
          <w:rFonts w:asciiTheme="minorHAnsi" w:hAnsiTheme="minorHAnsi" w:cstheme="minorHAnsi"/>
          <w:sz w:val="22"/>
          <w:szCs w:val="22"/>
        </w:rPr>
        <w:t>the supplier has to fill the form attached to this link (</w:t>
      </w:r>
      <w:hyperlink r:id="rId11" w:history="1">
        <w:r w:rsidR="00F1385B" w:rsidRPr="00A45BC1">
          <w:rPr>
            <w:rStyle w:val="Hyperlink"/>
            <w:b/>
            <w:bCs/>
            <w:color w:val="FF0000"/>
            <w:lang w:val="en-GB"/>
          </w:rPr>
          <w:t xml:space="preserve">Click </w:t>
        </w:r>
        <w:r w:rsidR="00F1385B" w:rsidRPr="00A45BC1">
          <w:rPr>
            <w:rStyle w:val="Hyperlink"/>
            <w:b/>
            <w:bCs/>
            <w:color w:val="FF0000"/>
            <w:lang w:val="en-GB"/>
          </w:rPr>
          <w:t>H</w:t>
        </w:r>
        <w:r w:rsidR="00F1385B" w:rsidRPr="00A45BC1">
          <w:rPr>
            <w:rStyle w:val="Hyperlink"/>
            <w:b/>
            <w:bCs/>
            <w:color w:val="FF0000"/>
            <w:lang w:val="en-GB"/>
          </w:rPr>
          <w:t>ere</w:t>
        </w:r>
      </w:hyperlink>
      <w:r w:rsidRPr="00D250A6">
        <w:rPr>
          <w:rFonts w:asciiTheme="minorHAnsi" w:hAnsiTheme="minorHAnsi" w:cstheme="minorHAnsi"/>
          <w:sz w:val="22"/>
          <w:szCs w:val="22"/>
        </w:rPr>
        <w:t xml:space="preserve">), then NRC will send the tender package to the registered suppliers. For more information please send an email to  </w:t>
      </w:r>
      <w:hyperlink r:id="rId12" w:history="1">
        <w:r w:rsidR="00814755" w:rsidRPr="00DA5C57">
          <w:rPr>
            <w:rStyle w:val="Hyperlink"/>
            <w:rFonts w:asciiTheme="minorHAnsi" w:hAnsiTheme="minorHAnsi" w:cstheme="minorHAnsi"/>
            <w:sz w:val="22"/>
            <w:szCs w:val="22"/>
          </w:rPr>
          <w:t>iq.procurement@nrc.no</w:t>
        </w:r>
      </w:hyperlink>
      <w:r w:rsidRPr="00D250A6">
        <w:rPr>
          <w:rFonts w:asciiTheme="minorHAnsi" w:hAnsiTheme="minorHAnsi" w:cstheme="minorHAnsi"/>
          <w:b/>
          <w:bCs/>
          <w:sz w:val="22"/>
          <w:szCs w:val="22"/>
        </w:rPr>
        <w:t xml:space="preserve"> </w:t>
      </w:r>
    </w:p>
    <w:p w14:paraId="3C33DA28" w14:textId="77777777" w:rsidR="00495688" w:rsidRPr="00D250A6" w:rsidRDefault="00495688" w:rsidP="00BF1C75">
      <w:pPr>
        <w:jc w:val="both"/>
        <w:rPr>
          <w:rFonts w:asciiTheme="minorHAnsi" w:hAnsiTheme="minorHAnsi" w:cstheme="minorHAnsi"/>
          <w:sz w:val="22"/>
          <w:szCs w:val="22"/>
        </w:rPr>
      </w:pPr>
    </w:p>
    <w:p w14:paraId="0451FED4" w14:textId="77777777" w:rsidR="00814755" w:rsidRPr="00814755" w:rsidRDefault="00814755" w:rsidP="00814755">
      <w:pPr>
        <w:jc w:val="both"/>
        <w:rPr>
          <w:rFonts w:asciiTheme="minorHAnsi" w:hAnsiTheme="minorHAnsi" w:cstheme="minorHAnsi"/>
          <w:sz w:val="22"/>
          <w:szCs w:val="22"/>
        </w:rPr>
      </w:pPr>
      <w:r w:rsidRPr="00814755">
        <w:rPr>
          <w:rFonts w:asciiTheme="minorHAnsi" w:hAnsiTheme="minorHAnsi" w:cstheme="minorHAnsi"/>
          <w:sz w:val="22"/>
          <w:szCs w:val="22"/>
          <w:highlight w:val="yellow"/>
        </w:rPr>
        <w:t>NRC reserves the right to select/reject any bids, in part or full, as it may deem necessary without providing feedback on this regard. No liability or claim in that respect would be admissible or entertained whatsoever.</w:t>
      </w:r>
    </w:p>
    <w:p w14:paraId="13755986" w14:textId="77777777" w:rsidR="00BF1C75" w:rsidRPr="00814755" w:rsidRDefault="00BF1C75" w:rsidP="00BF1C75">
      <w:pPr>
        <w:bidi/>
        <w:jc w:val="both"/>
        <w:rPr>
          <w:rFonts w:asciiTheme="minorHAnsi" w:hAnsiTheme="minorHAnsi" w:cstheme="minorHAnsi"/>
          <w:sz w:val="22"/>
          <w:szCs w:val="22"/>
          <w:lang w:val="en-GB"/>
        </w:rPr>
      </w:pPr>
    </w:p>
    <w:p w14:paraId="1C858AA0" w14:textId="7440BEE6" w:rsidR="00BF1C75" w:rsidRPr="00D250A6" w:rsidRDefault="00BF1C75" w:rsidP="00BF1C75">
      <w:pPr>
        <w:bidi/>
        <w:jc w:val="both"/>
        <w:rPr>
          <w:rFonts w:asciiTheme="minorHAnsi" w:hAnsiTheme="minorHAnsi" w:cstheme="minorHAnsi"/>
          <w:sz w:val="22"/>
          <w:szCs w:val="22"/>
          <w:rtl/>
        </w:rPr>
      </w:pPr>
    </w:p>
    <w:sectPr w:rsidR="00BF1C75" w:rsidRPr="00D250A6" w:rsidSect="008726CF">
      <w:pgSz w:w="12240" w:h="15840"/>
      <w:pgMar w:top="1440" w:right="1260" w:bottom="1440" w:left="117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5967CBD" w14:textId="77777777" w:rsidR="00D31BDD" w:rsidRDefault="00D31BDD" w:rsidP="00C31479">
      <w:r>
        <w:separator/>
      </w:r>
    </w:p>
  </w:endnote>
  <w:endnote w:type="continuationSeparator" w:id="0">
    <w:p w14:paraId="340032D0" w14:textId="77777777" w:rsidR="00D31BDD" w:rsidRDefault="00D31BDD" w:rsidP="00C314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FCF5716" w14:textId="77777777" w:rsidR="00D31BDD" w:rsidRDefault="00D31BDD" w:rsidP="00C31479">
      <w:r>
        <w:separator/>
      </w:r>
    </w:p>
  </w:footnote>
  <w:footnote w:type="continuationSeparator" w:id="0">
    <w:p w14:paraId="4766ECE7" w14:textId="77777777" w:rsidR="00D31BDD" w:rsidRDefault="00D31BDD" w:rsidP="00C3147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4E48D0"/>
    <w:multiLevelType w:val="multilevel"/>
    <w:tmpl w:val="229895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C44457B"/>
    <w:multiLevelType w:val="hybridMultilevel"/>
    <w:tmpl w:val="2B5E3E6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8D01AAD"/>
    <w:multiLevelType w:val="hybridMultilevel"/>
    <w:tmpl w:val="D71E175E"/>
    <w:lvl w:ilvl="0" w:tplc="B660FAA2">
      <w:start w:val="2"/>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1A3802B4"/>
    <w:multiLevelType w:val="hybridMultilevel"/>
    <w:tmpl w:val="2B025B88"/>
    <w:lvl w:ilvl="0" w:tplc="B1F0DFB8">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7E705AB"/>
    <w:multiLevelType w:val="hybridMultilevel"/>
    <w:tmpl w:val="FC1A24E4"/>
    <w:lvl w:ilvl="0" w:tplc="A4FE46C6">
      <w:start w:val="1"/>
      <w:numFmt w:val="bullet"/>
      <w:lvlText w:val=""/>
      <w:lvlJc w:val="left"/>
      <w:pPr>
        <w:ind w:left="720" w:hanging="360"/>
      </w:pPr>
      <w:rPr>
        <w:rFonts w:ascii="Symbol" w:hAnsi="Symbol" w:hint="default"/>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4CC2977"/>
    <w:multiLevelType w:val="hybridMultilevel"/>
    <w:tmpl w:val="0814434A"/>
    <w:lvl w:ilvl="0" w:tplc="DA7C7760">
      <w:start w:val="1"/>
      <w:numFmt w:val="decimal"/>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3A650386"/>
    <w:multiLevelType w:val="hybridMultilevel"/>
    <w:tmpl w:val="C0A06B80"/>
    <w:lvl w:ilvl="0" w:tplc="C3E23B34">
      <w:start w:val="1"/>
      <w:numFmt w:val="upp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7" w15:restartNumberingAfterBreak="0">
    <w:nsid w:val="3FDA4391"/>
    <w:multiLevelType w:val="hybridMultilevel"/>
    <w:tmpl w:val="BA5010E8"/>
    <w:lvl w:ilvl="0" w:tplc="F190E3F0">
      <w:start w:val="2"/>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28111BE"/>
    <w:multiLevelType w:val="hybridMultilevel"/>
    <w:tmpl w:val="D0C6C61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7EFC65E9"/>
    <w:multiLevelType w:val="hybridMultilevel"/>
    <w:tmpl w:val="A3AED19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3"/>
  </w:num>
  <w:num w:numId="3">
    <w:abstractNumId w:val="4"/>
  </w:num>
  <w:num w:numId="4">
    <w:abstractNumId w:val="1"/>
  </w:num>
  <w:num w:numId="5">
    <w:abstractNumId w:val="9"/>
  </w:num>
  <w:num w:numId="6">
    <w:abstractNumId w:val="8"/>
  </w:num>
  <w:num w:numId="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5"/>
  </w:num>
  <w:num w:numId="9">
    <w:abstractNumId w:val="2"/>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DQzNDY2M7cwMzc1NTVW0lEKTi0uzszPAykwqwUA5wJ5iiwAAAA="/>
  </w:docVars>
  <w:rsids>
    <w:rsidRoot w:val="008213F7"/>
    <w:rsid w:val="00011832"/>
    <w:rsid w:val="0002353B"/>
    <w:rsid w:val="00040058"/>
    <w:rsid w:val="00047735"/>
    <w:rsid w:val="000A507F"/>
    <w:rsid w:val="000B6C2A"/>
    <w:rsid w:val="000C1CEC"/>
    <w:rsid w:val="000E0406"/>
    <w:rsid w:val="00103173"/>
    <w:rsid w:val="00105744"/>
    <w:rsid w:val="00120B31"/>
    <w:rsid w:val="00123351"/>
    <w:rsid w:val="00123B12"/>
    <w:rsid w:val="00153973"/>
    <w:rsid w:val="00161738"/>
    <w:rsid w:val="00181248"/>
    <w:rsid w:val="001E7AC1"/>
    <w:rsid w:val="00206C2B"/>
    <w:rsid w:val="00206F78"/>
    <w:rsid w:val="002257CA"/>
    <w:rsid w:val="002474EA"/>
    <w:rsid w:val="002920C1"/>
    <w:rsid w:val="002B124A"/>
    <w:rsid w:val="002D5BA4"/>
    <w:rsid w:val="002D7B69"/>
    <w:rsid w:val="002E11E2"/>
    <w:rsid w:val="003205E3"/>
    <w:rsid w:val="003209F3"/>
    <w:rsid w:val="003352D3"/>
    <w:rsid w:val="003439F2"/>
    <w:rsid w:val="00356A7F"/>
    <w:rsid w:val="00371CEA"/>
    <w:rsid w:val="00372FCD"/>
    <w:rsid w:val="003A2661"/>
    <w:rsid w:val="003C32F8"/>
    <w:rsid w:val="003C7A9D"/>
    <w:rsid w:val="003D4CAB"/>
    <w:rsid w:val="003D6DA7"/>
    <w:rsid w:val="00410B62"/>
    <w:rsid w:val="00410E97"/>
    <w:rsid w:val="00413E93"/>
    <w:rsid w:val="00414C0A"/>
    <w:rsid w:val="004410AF"/>
    <w:rsid w:val="004456DA"/>
    <w:rsid w:val="00495688"/>
    <w:rsid w:val="004C53EC"/>
    <w:rsid w:val="004D04AF"/>
    <w:rsid w:val="004D2474"/>
    <w:rsid w:val="005133DF"/>
    <w:rsid w:val="00534021"/>
    <w:rsid w:val="00542A32"/>
    <w:rsid w:val="00556C87"/>
    <w:rsid w:val="00575640"/>
    <w:rsid w:val="00577930"/>
    <w:rsid w:val="005834C2"/>
    <w:rsid w:val="005941C6"/>
    <w:rsid w:val="005A69E9"/>
    <w:rsid w:val="00603254"/>
    <w:rsid w:val="00620ECB"/>
    <w:rsid w:val="006446D3"/>
    <w:rsid w:val="00656C8E"/>
    <w:rsid w:val="006620DC"/>
    <w:rsid w:val="00667318"/>
    <w:rsid w:val="006707F5"/>
    <w:rsid w:val="006924B2"/>
    <w:rsid w:val="00692913"/>
    <w:rsid w:val="00725041"/>
    <w:rsid w:val="00764A98"/>
    <w:rsid w:val="00786A43"/>
    <w:rsid w:val="007B17BA"/>
    <w:rsid w:val="007B489E"/>
    <w:rsid w:val="007B5C58"/>
    <w:rsid w:val="007B6BD2"/>
    <w:rsid w:val="007B73C8"/>
    <w:rsid w:val="007F2670"/>
    <w:rsid w:val="0081465C"/>
    <w:rsid w:val="00814755"/>
    <w:rsid w:val="008213F7"/>
    <w:rsid w:val="00841328"/>
    <w:rsid w:val="008701F2"/>
    <w:rsid w:val="008726CF"/>
    <w:rsid w:val="00896B8D"/>
    <w:rsid w:val="008B76C9"/>
    <w:rsid w:val="008C0083"/>
    <w:rsid w:val="008D5267"/>
    <w:rsid w:val="008E0ADC"/>
    <w:rsid w:val="00915736"/>
    <w:rsid w:val="00923599"/>
    <w:rsid w:val="00923E71"/>
    <w:rsid w:val="009872A6"/>
    <w:rsid w:val="009A10DE"/>
    <w:rsid w:val="009A73C3"/>
    <w:rsid w:val="009C0741"/>
    <w:rsid w:val="009D2742"/>
    <w:rsid w:val="009D2F1D"/>
    <w:rsid w:val="009E769B"/>
    <w:rsid w:val="00A05911"/>
    <w:rsid w:val="00A06C9D"/>
    <w:rsid w:val="00A45BC1"/>
    <w:rsid w:val="00A73B86"/>
    <w:rsid w:val="00A8744A"/>
    <w:rsid w:val="00A94EC5"/>
    <w:rsid w:val="00AB381E"/>
    <w:rsid w:val="00AC3639"/>
    <w:rsid w:val="00AC5B2F"/>
    <w:rsid w:val="00AE4C09"/>
    <w:rsid w:val="00AF0475"/>
    <w:rsid w:val="00AF7392"/>
    <w:rsid w:val="00B03BCC"/>
    <w:rsid w:val="00B14589"/>
    <w:rsid w:val="00B17732"/>
    <w:rsid w:val="00B45BCA"/>
    <w:rsid w:val="00B71C08"/>
    <w:rsid w:val="00B72C3F"/>
    <w:rsid w:val="00B73D0E"/>
    <w:rsid w:val="00B849AA"/>
    <w:rsid w:val="00BA2F0D"/>
    <w:rsid w:val="00BB1638"/>
    <w:rsid w:val="00BB4A10"/>
    <w:rsid w:val="00BB67C0"/>
    <w:rsid w:val="00BF1C75"/>
    <w:rsid w:val="00BF1ECC"/>
    <w:rsid w:val="00BF7A9E"/>
    <w:rsid w:val="00C00863"/>
    <w:rsid w:val="00C1133E"/>
    <w:rsid w:val="00C14732"/>
    <w:rsid w:val="00C24AB3"/>
    <w:rsid w:val="00C26D14"/>
    <w:rsid w:val="00C31479"/>
    <w:rsid w:val="00C40C40"/>
    <w:rsid w:val="00C4470E"/>
    <w:rsid w:val="00C4743B"/>
    <w:rsid w:val="00CA7A46"/>
    <w:rsid w:val="00CE0BFB"/>
    <w:rsid w:val="00CF7B13"/>
    <w:rsid w:val="00D03C1C"/>
    <w:rsid w:val="00D04986"/>
    <w:rsid w:val="00D174B9"/>
    <w:rsid w:val="00D250A6"/>
    <w:rsid w:val="00D31BDD"/>
    <w:rsid w:val="00D36290"/>
    <w:rsid w:val="00D47582"/>
    <w:rsid w:val="00D63600"/>
    <w:rsid w:val="00D65028"/>
    <w:rsid w:val="00D8773A"/>
    <w:rsid w:val="00DC1269"/>
    <w:rsid w:val="00DC68EB"/>
    <w:rsid w:val="00DC6FDF"/>
    <w:rsid w:val="00E0544C"/>
    <w:rsid w:val="00E072FF"/>
    <w:rsid w:val="00E1B565"/>
    <w:rsid w:val="00E5159B"/>
    <w:rsid w:val="00E61DAC"/>
    <w:rsid w:val="00E64262"/>
    <w:rsid w:val="00E93467"/>
    <w:rsid w:val="00EA59F5"/>
    <w:rsid w:val="00EB5935"/>
    <w:rsid w:val="00ED74D4"/>
    <w:rsid w:val="00EE395D"/>
    <w:rsid w:val="00F02DEA"/>
    <w:rsid w:val="00F1385B"/>
    <w:rsid w:val="00F3216F"/>
    <w:rsid w:val="00F407C0"/>
    <w:rsid w:val="00F55C4B"/>
    <w:rsid w:val="00F62F87"/>
    <w:rsid w:val="00F67388"/>
    <w:rsid w:val="00F7112A"/>
    <w:rsid w:val="00F87A36"/>
    <w:rsid w:val="00FA5EA2"/>
    <w:rsid w:val="00FB0573"/>
    <w:rsid w:val="00FE1D68"/>
    <w:rsid w:val="00FE3636"/>
    <w:rsid w:val="2603C694"/>
    <w:rsid w:val="288C8F48"/>
    <w:rsid w:val="3123D6E3"/>
    <w:rsid w:val="46057E27"/>
    <w:rsid w:val="68526B0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99FE38D"/>
  <w15:docId w15:val="{4486063A-F8E2-40AC-B354-801973C7BA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qFormat/>
    <w:rsid w:val="008213F7"/>
    <w:rPr>
      <w:b/>
      <w:bCs/>
    </w:rPr>
  </w:style>
  <w:style w:type="paragraph" w:styleId="NormalWeb">
    <w:name w:val="Normal (Web)"/>
    <w:basedOn w:val="Normal"/>
    <w:rsid w:val="008213F7"/>
    <w:pPr>
      <w:spacing w:before="60" w:after="100" w:afterAutospacing="1"/>
    </w:pPr>
  </w:style>
  <w:style w:type="paragraph" w:styleId="BalloonText">
    <w:name w:val="Balloon Text"/>
    <w:basedOn w:val="Normal"/>
    <w:link w:val="BalloonTextChar"/>
    <w:uiPriority w:val="99"/>
    <w:semiHidden/>
    <w:unhideWhenUsed/>
    <w:rsid w:val="00CF7B13"/>
    <w:rPr>
      <w:rFonts w:ascii="Tahoma" w:hAnsi="Tahoma" w:cs="Tahoma"/>
      <w:sz w:val="16"/>
      <w:szCs w:val="16"/>
    </w:rPr>
  </w:style>
  <w:style w:type="character" w:customStyle="1" w:styleId="BalloonTextChar">
    <w:name w:val="Balloon Text Char"/>
    <w:basedOn w:val="DefaultParagraphFont"/>
    <w:link w:val="BalloonText"/>
    <w:uiPriority w:val="99"/>
    <w:semiHidden/>
    <w:rsid w:val="00CF7B13"/>
    <w:rPr>
      <w:rFonts w:ascii="Tahoma" w:hAnsi="Tahoma" w:cs="Tahoma"/>
      <w:sz w:val="16"/>
      <w:szCs w:val="16"/>
    </w:rPr>
  </w:style>
  <w:style w:type="paragraph" w:styleId="ListParagraph">
    <w:name w:val="List Paragraph"/>
    <w:basedOn w:val="Normal"/>
    <w:uiPriority w:val="34"/>
    <w:qFormat/>
    <w:rsid w:val="002D7B69"/>
    <w:pPr>
      <w:ind w:left="720"/>
      <w:contextualSpacing/>
    </w:pPr>
  </w:style>
  <w:style w:type="character" w:styleId="Hyperlink">
    <w:name w:val="Hyperlink"/>
    <w:basedOn w:val="DefaultParagraphFont"/>
    <w:uiPriority w:val="99"/>
    <w:unhideWhenUsed/>
    <w:rsid w:val="00534021"/>
    <w:rPr>
      <w:color w:val="0000FF" w:themeColor="hyperlink"/>
      <w:u w:val="single"/>
    </w:rPr>
  </w:style>
  <w:style w:type="paragraph" w:styleId="Header">
    <w:name w:val="header"/>
    <w:basedOn w:val="Normal"/>
    <w:link w:val="HeaderChar"/>
    <w:uiPriority w:val="99"/>
    <w:unhideWhenUsed/>
    <w:rsid w:val="00C31479"/>
    <w:pPr>
      <w:tabs>
        <w:tab w:val="center" w:pos="4320"/>
        <w:tab w:val="right" w:pos="8640"/>
      </w:tabs>
    </w:pPr>
  </w:style>
  <w:style w:type="character" w:customStyle="1" w:styleId="HeaderChar">
    <w:name w:val="Header Char"/>
    <w:basedOn w:val="DefaultParagraphFont"/>
    <w:link w:val="Header"/>
    <w:uiPriority w:val="99"/>
    <w:rsid w:val="00C31479"/>
    <w:rPr>
      <w:sz w:val="24"/>
      <w:szCs w:val="24"/>
    </w:rPr>
  </w:style>
  <w:style w:type="paragraph" w:styleId="Footer">
    <w:name w:val="footer"/>
    <w:basedOn w:val="Normal"/>
    <w:link w:val="FooterChar"/>
    <w:uiPriority w:val="99"/>
    <w:unhideWhenUsed/>
    <w:rsid w:val="00C31479"/>
    <w:pPr>
      <w:tabs>
        <w:tab w:val="center" w:pos="4320"/>
        <w:tab w:val="right" w:pos="8640"/>
      </w:tabs>
    </w:pPr>
  </w:style>
  <w:style w:type="character" w:customStyle="1" w:styleId="FooterChar">
    <w:name w:val="Footer Char"/>
    <w:basedOn w:val="DefaultParagraphFont"/>
    <w:link w:val="Footer"/>
    <w:uiPriority w:val="99"/>
    <w:rsid w:val="00C31479"/>
    <w:rPr>
      <w:sz w:val="24"/>
      <w:szCs w:val="24"/>
    </w:rPr>
  </w:style>
  <w:style w:type="character" w:styleId="CommentReference">
    <w:name w:val="annotation reference"/>
    <w:basedOn w:val="DefaultParagraphFont"/>
    <w:uiPriority w:val="99"/>
    <w:semiHidden/>
    <w:unhideWhenUsed/>
    <w:rsid w:val="000A507F"/>
    <w:rPr>
      <w:sz w:val="16"/>
      <w:szCs w:val="16"/>
    </w:rPr>
  </w:style>
  <w:style w:type="paragraph" w:styleId="CommentText">
    <w:name w:val="annotation text"/>
    <w:basedOn w:val="Normal"/>
    <w:link w:val="CommentTextChar"/>
    <w:uiPriority w:val="99"/>
    <w:semiHidden/>
    <w:unhideWhenUsed/>
    <w:rsid w:val="000A507F"/>
    <w:rPr>
      <w:sz w:val="20"/>
      <w:szCs w:val="20"/>
    </w:rPr>
  </w:style>
  <w:style w:type="character" w:customStyle="1" w:styleId="CommentTextChar">
    <w:name w:val="Comment Text Char"/>
    <w:basedOn w:val="DefaultParagraphFont"/>
    <w:link w:val="CommentText"/>
    <w:uiPriority w:val="99"/>
    <w:semiHidden/>
    <w:rsid w:val="000A507F"/>
  </w:style>
  <w:style w:type="paragraph" w:styleId="CommentSubject">
    <w:name w:val="annotation subject"/>
    <w:basedOn w:val="CommentText"/>
    <w:next w:val="CommentText"/>
    <w:link w:val="CommentSubjectChar"/>
    <w:uiPriority w:val="99"/>
    <w:semiHidden/>
    <w:unhideWhenUsed/>
    <w:rsid w:val="000A507F"/>
    <w:rPr>
      <w:b/>
      <w:bCs/>
    </w:rPr>
  </w:style>
  <w:style w:type="character" w:customStyle="1" w:styleId="CommentSubjectChar">
    <w:name w:val="Comment Subject Char"/>
    <w:basedOn w:val="CommentTextChar"/>
    <w:link w:val="CommentSubject"/>
    <w:uiPriority w:val="99"/>
    <w:semiHidden/>
    <w:rsid w:val="000A507F"/>
    <w:rPr>
      <w:b/>
      <w:bCs/>
    </w:rPr>
  </w:style>
  <w:style w:type="character" w:styleId="FollowedHyperlink">
    <w:name w:val="FollowedHyperlink"/>
    <w:basedOn w:val="DefaultParagraphFont"/>
    <w:uiPriority w:val="99"/>
    <w:semiHidden/>
    <w:unhideWhenUsed/>
    <w:rsid w:val="00F1385B"/>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87574440">
      <w:bodyDiv w:val="1"/>
      <w:marLeft w:val="0"/>
      <w:marRight w:val="0"/>
      <w:marTop w:val="0"/>
      <w:marBottom w:val="0"/>
      <w:divBdr>
        <w:top w:val="none" w:sz="0" w:space="0" w:color="auto"/>
        <w:left w:val="none" w:sz="0" w:space="0" w:color="auto"/>
        <w:bottom w:val="none" w:sz="0" w:space="0" w:color="auto"/>
        <w:right w:val="none" w:sz="0" w:space="0" w:color="auto"/>
      </w:divBdr>
    </w:div>
    <w:div w:id="1856387009">
      <w:bodyDiv w:val="1"/>
      <w:marLeft w:val="0"/>
      <w:marRight w:val="0"/>
      <w:marTop w:val="0"/>
      <w:marBottom w:val="0"/>
      <w:divBdr>
        <w:top w:val="none" w:sz="0" w:space="0" w:color="auto"/>
        <w:left w:val="none" w:sz="0" w:space="0" w:color="auto"/>
        <w:bottom w:val="none" w:sz="0" w:space="0" w:color="auto"/>
        <w:right w:val="none" w:sz="0" w:space="0" w:color="auto"/>
      </w:divBdr>
      <w:divsChild>
        <w:div w:id="1374191060">
          <w:marLeft w:val="0"/>
          <w:marRight w:val="0"/>
          <w:marTop w:val="0"/>
          <w:marBottom w:val="0"/>
          <w:divBdr>
            <w:top w:val="single" w:sz="6" w:space="0" w:color="000000"/>
            <w:left w:val="single" w:sz="6" w:space="0" w:color="000000"/>
            <w:bottom w:val="single" w:sz="6" w:space="0" w:color="000000"/>
            <w:right w:val="single" w:sz="6" w:space="0" w:color="000000"/>
          </w:divBdr>
          <w:divsChild>
            <w:div w:id="743259249">
              <w:marLeft w:val="0"/>
              <w:marRight w:val="0"/>
              <w:marTop w:val="0"/>
              <w:marBottom w:val="0"/>
              <w:divBdr>
                <w:top w:val="none" w:sz="0" w:space="0" w:color="auto"/>
                <w:left w:val="none" w:sz="0" w:space="0" w:color="auto"/>
                <w:bottom w:val="none" w:sz="0" w:space="0" w:color="auto"/>
                <w:right w:val="none" w:sz="0" w:space="0" w:color="auto"/>
              </w:divBdr>
              <w:divsChild>
                <w:div w:id="328405635">
                  <w:marLeft w:val="0"/>
                  <w:marRight w:val="0"/>
                  <w:marTop w:val="0"/>
                  <w:marBottom w:val="0"/>
                  <w:divBdr>
                    <w:top w:val="none" w:sz="0" w:space="0" w:color="auto"/>
                    <w:left w:val="none" w:sz="0" w:space="0" w:color="auto"/>
                    <w:bottom w:val="none" w:sz="0" w:space="0" w:color="auto"/>
                    <w:right w:val="none" w:sz="0" w:space="0" w:color="auto"/>
                  </w:divBdr>
                  <w:divsChild>
                    <w:div w:id="1818261172">
                      <w:marLeft w:val="0"/>
                      <w:marRight w:val="0"/>
                      <w:marTop w:val="0"/>
                      <w:marBottom w:val="0"/>
                      <w:divBdr>
                        <w:top w:val="none" w:sz="0" w:space="0" w:color="auto"/>
                        <w:left w:val="none" w:sz="0" w:space="0" w:color="auto"/>
                        <w:bottom w:val="none" w:sz="0" w:space="0" w:color="auto"/>
                        <w:right w:val="none" w:sz="0" w:space="0" w:color="auto"/>
                      </w:divBdr>
                      <w:divsChild>
                        <w:div w:id="1074471631">
                          <w:marLeft w:val="0"/>
                          <w:marRight w:val="0"/>
                          <w:marTop w:val="0"/>
                          <w:marBottom w:val="0"/>
                          <w:divBdr>
                            <w:top w:val="none" w:sz="0" w:space="0" w:color="auto"/>
                            <w:left w:val="none" w:sz="0" w:space="0" w:color="auto"/>
                            <w:bottom w:val="none" w:sz="0" w:space="0" w:color="auto"/>
                            <w:right w:val="none" w:sz="0" w:space="0" w:color="auto"/>
                          </w:divBdr>
                          <w:divsChild>
                            <w:div w:id="1706757629">
                              <w:marLeft w:val="0"/>
                              <w:marRight w:val="0"/>
                              <w:marTop w:val="0"/>
                              <w:marBottom w:val="0"/>
                              <w:divBdr>
                                <w:top w:val="none" w:sz="0" w:space="0" w:color="auto"/>
                                <w:left w:val="none" w:sz="0" w:space="0" w:color="auto"/>
                                <w:bottom w:val="none" w:sz="0" w:space="0" w:color="auto"/>
                                <w:right w:val="none" w:sz="0" w:space="0" w:color="auto"/>
                              </w:divBdr>
                              <w:divsChild>
                                <w:div w:id="1314989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iq.procurement@nrc.no"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forms.office.com/Pages/ResponsePage.aspx?id=tNGGP2ssGkuyrm9elQvKHs_YuFaEt7lHvyCrPsl0n21UNURaSE4yVFNGQUlJQVhNQTY4QjZXTjRMUC4u" TargetMode="Externa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E1432DF01748E46B4D3230F20E17E6D" ma:contentTypeVersion="12" ma:contentTypeDescription="Create a new document." ma:contentTypeScope="" ma:versionID="cfb05dbfbaaabd6fbea5a97d26f0bf45">
  <xsd:schema xmlns:xsd="http://www.w3.org/2001/XMLSchema" xmlns:xs="http://www.w3.org/2001/XMLSchema" xmlns:p="http://schemas.microsoft.com/office/2006/metadata/properties" xmlns:ns2="d25223f0-14ad-47e2-a29a-0cc206f45c23" xmlns:ns3="20215fef-822e-42e4-aeb1-336ee8bb9ac0" targetNamespace="http://schemas.microsoft.com/office/2006/metadata/properties" ma:root="true" ma:fieldsID="bcac955c8ef73a6bbe8cb3db00120627" ns2:_="" ns3:_="">
    <xsd:import namespace="d25223f0-14ad-47e2-a29a-0cc206f45c23"/>
    <xsd:import namespace="20215fef-822e-42e4-aeb1-336ee8bb9ac0"/>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Location" minOccurs="0"/>
                <xsd:element ref="ns2:MediaServiceGenerationTime" minOccurs="0"/>
                <xsd:element ref="ns2:MediaServiceEventHashCode"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25223f0-14ad-47e2-a29a-0cc206f45c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0215fef-822e-42e4-aeb1-336ee8bb9ac0"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67ACB30-A36A-464C-99F4-3A1BB2143D90}">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9DD1DCC7-3CA4-4A71-B12C-2DF0A8C77F21}">
  <ds:schemaRefs>
    <ds:schemaRef ds:uri="http://schemas.microsoft.com/sharepoint/v3/contenttype/forms"/>
  </ds:schemaRefs>
</ds:datastoreItem>
</file>

<file path=customXml/itemProps3.xml><?xml version="1.0" encoding="utf-8"?>
<ds:datastoreItem xmlns:ds="http://schemas.openxmlformats.org/officeDocument/2006/customXml" ds:itemID="{C3788A59-7613-4881-926E-3B01DD038FA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25223f0-14ad-47e2-a29a-0cc206f45c23"/>
    <ds:schemaRef ds:uri="20215fef-822e-42e4-aeb1-336ee8bb9ac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301</Words>
  <Characters>1722</Characters>
  <Application>Microsoft Office Word</Application>
  <DocSecurity>0</DocSecurity>
  <Lines>14</Lines>
  <Paragraphs>4</Paragraphs>
  <ScaleCrop>false</ScaleCrop>
  <Company>MEC(R)</Company>
  <LinksUpToDate>false</LinksUpToDate>
  <CharactersWithSpaces>2019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Goranb</dc:creator>
  <cp:lastModifiedBy>Zhala Jaff</cp:lastModifiedBy>
  <cp:revision>2</cp:revision>
  <cp:lastPrinted>2017-08-28T08:22:00Z</cp:lastPrinted>
  <dcterms:created xsi:type="dcterms:W3CDTF">2020-02-10T13:13:00Z</dcterms:created>
  <dcterms:modified xsi:type="dcterms:W3CDTF">2020-02-10T13:13:00Z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0x010100DE1432DF01748E46B4D3230F20E17E6D</vt:lpwstr>
  </property>
</Properties>
</file>