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A79DBC" w14:textId="7D4BA4D2" w:rsidR="00A921F8" w:rsidRPr="00EE1B34" w:rsidRDefault="00546722" w:rsidP="003F0DB2">
      <w:pPr>
        <w:shd w:val="clear" w:color="auto" w:fill="FFFFFF"/>
        <w:rPr>
          <w:rFonts w:ascii="Calibri" w:hAnsi="Calibri" w:cs="Arial"/>
          <w:color w:val="222222"/>
          <w:szCs w:val="22"/>
        </w:rPr>
      </w:pPr>
      <w:r>
        <w:rPr>
          <w:rFonts w:ascii="Calibri" w:hAnsi="Calibri"/>
          <w:noProof/>
        </w:rPr>
        <mc:AlternateContent>
          <mc:Choice Requires="wps">
            <w:drawing>
              <wp:anchor distT="0" distB="0" distL="114300" distR="114300" simplePos="0" relativeHeight="251658240" behindDoc="0" locked="0" layoutInCell="1" allowOverlap="1" wp14:anchorId="46E3D063" wp14:editId="055DDF49">
                <wp:simplePos x="0" y="0"/>
                <wp:positionH relativeFrom="column">
                  <wp:posOffset>-20320</wp:posOffset>
                </wp:positionH>
                <wp:positionV relativeFrom="paragraph">
                  <wp:posOffset>-374650</wp:posOffset>
                </wp:positionV>
                <wp:extent cx="3506470" cy="658495"/>
                <wp:effectExtent l="0" t="0" r="0" b="1905"/>
                <wp:wrapNone/>
                <wp:docPr id="14"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6470" cy="658495"/>
                        </a:xfrm>
                        <a:prstGeom prst="rect">
                          <a:avLst/>
                        </a:prstGeom>
                        <a:noFill/>
                        <a:ln w="9525">
                          <a:noFill/>
                          <a:miter lim="800000"/>
                          <a:headEnd/>
                          <a:tailEnd/>
                        </a:ln>
                      </wps:spPr>
                      <wps:txbx>
                        <w:txbxContent>
                          <w:p w14:paraId="07719485" w14:textId="77777777" w:rsidR="006849DA" w:rsidRPr="00EE1B34" w:rsidRDefault="006849DA" w:rsidP="00A921F8">
                            <w:pPr>
                              <w:rPr>
                                <w:rFonts w:ascii="Calibri" w:hAnsi="Calibri"/>
                                <w:sz w:val="72"/>
                                <w:szCs w:val="72"/>
                                <w:lang w:val="da-DK"/>
                              </w:rPr>
                            </w:pPr>
                            <w:r w:rsidRPr="00EE1B34">
                              <w:rPr>
                                <w:rFonts w:ascii="Calibri" w:hAnsi="Calibri"/>
                                <w:sz w:val="72"/>
                                <w:szCs w:val="72"/>
                                <w:lang w:val="da-DK"/>
                              </w:rPr>
                              <w:t>Invitation to Bid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6E3D063" id="_x0000_t202" coordsize="21600,21600" o:spt="202" path="m,l,21600r21600,l21600,xe">
                <v:stroke joinstyle="miter"/>
                <v:path gradientshapeok="t" o:connecttype="rect"/>
              </v:shapetype>
              <v:shape id="Tekstfelt 2" o:spid="_x0000_s1026" type="#_x0000_t202" style="position:absolute;left:0;text-align:left;margin-left:-1.6pt;margin-top:-29.5pt;width:276.1pt;height:51.8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" filled="f" stroked="f">
                <v:textbox style="mso-fit-shape-to-text:t">
                  <w:txbxContent>
                    <w:p w14:paraId="07719485" w14:textId="77777777" w:rsidR="006849DA" w:rsidRPr="00EE1B34" w:rsidRDefault="006849DA" w:rsidP="00A921F8">
                      <w:pPr>
                        <w:rPr>
                          <w:rFonts w:ascii="Calibri" w:hAnsi="Calibri"/>
                          <w:sz w:val="72"/>
                          <w:szCs w:val="72"/>
                          <w:lang w:val="da-DK"/>
                        </w:rPr>
                      </w:pPr>
                      <w:r w:rsidRPr="00EE1B34">
                        <w:rPr>
                          <w:rFonts w:ascii="Calibri" w:hAnsi="Calibri"/>
                          <w:sz w:val="72"/>
                          <w:szCs w:val="72"/>
                          <w:lang w:val="da-DK"/>
                        </w:rPr>
                        <w:t>Invitation to Bid</w:t>
                      </w:r>
                    </w:p>
                  </w:txbxContent>
                </v:textbox>
              </v:shape>
            </w:pict>
          </mc:Fallback>
        </mc:AlternateContent>
      </w:r>
      <w:r>
        <w:rPr>
          <w:rFonts w:ascii="Calibri" w:hAnsi="Calibri"/>
          <w:noProof/>
        </w:rPr>
        <mc:AlternateContent>
          <mc:Choice Requires="wps">
            <w:drawing>
              <wp:anchor distT="0" distB="0" distL="114300" distR="114300" simplePos="0" relativeHeight="251655168" behindDoc="0" locked="0" layoutInCell="1" allowOverlap="1" wp14:anchorId="2CBE41E7" wp14:editId="54E725CC">
                <wp:simplePos x="0" y="0"/>
                <wp:positionH relativeFrom="column">
                  <wp:posOffset>-20320</wp:posOffset>
                </wp:positionH>
                <wp:positionV relativeFrom="paragraph">
                  <wp:posOffset>-533400</wp:posOffset>
                </wp:positionV>
                <wp:extent cx="6421120" cy="707390"/>
                <wp:effectExtent l="5080" t="0" r="12700" b="16510"/>
                <wp:wrapNone/>
                <wp:docPr id="13" name="Rektange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1120" cy="707390"/>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A6CCC66" id="Rektangel 1" o:spid="_x0000_s1026" style="position:absolute;margin-left:-1.6pt;margin-top:-42pt;width:505.6pt;height:55.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" filled="f" strokeweight=".25pt"/>
            </w:pict>
          </mc:Fallback>
        </mc:AlternateContent>
      </w:r>
      <w:r>
        <w:rPr>
          <w:rFonts w:ascii="Calibri" w:hAnsi="Calibri"/>
          <w:noProof/>
        </w:rPr>
        <mc:AlternateContent>
          <mc:Choice Requires="wps">
            <w:drawing>
              <wp:anchor distT="0" distB="0" distL="114300" distR="114300" simplePos="0" relativeHeight="251656192" behindDoc="0" locked="0" layoutInCell="1" allowOverlap="1" wp14:anchorId="19F30FE4" wp14:editId="5D92C838">
                <wp:simplePos x="0" y="0"/>
                <wp:positionH relativeFrom="column">
                  <wp:posOffset>4586605</wp:posOffset>
                </wp:positionH>
                <wp:positionV relativeFrom="paragraph">
                  <wp:posOffset>-590550</wp:posOffset>
                </wp:positionV>
                <wp:extent cx="1758315" cy="828040"/>
                <wp:effectExtent l="1905" t="6350" r="1270" b="4445"/>
                <wp:wrapNone/>
                <wp:docPr id="1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8315" cy="828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E48ADE" w14:textId="0D6F4C40" w:rsidR="006849DA" w:rsidRDefault="006849DA" w:rsidP="00A921F8">
                            <w:r>
                              <w:rPr>
                                <w:noProof/>
                              </w:rPr>
                              <w:drawing>
                                <wp:inline distT="0" distB="0" distL="0" distR="0" wp14:anchorId="3EEFF1E4" wp14:editId="23B2623C">
                                  <wp:extent cx="1575435" cy="733425"/>
                                  <wp:effectExtent l="0" t="0" r="0" b="3175"/>
                                  <wp:docPr id="2" name="Billed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1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75435" cy="7334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19F30FE4" id="_x0000_s1027" type="#_x0000_t202" style="position:absolute;left:0;text-align:left;margin-left:361.15pt;margin-top:-46.5pt;width:138.45pt;height:65.2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" filled="f" stroked="f">
                <v:textbox style="mso-fit-shape-to-text:t">
                  <w:txbxContent>
                    <w:p w14:paraId="69E48ADE" w14:textId="0D6F4C40" w:rsidR="006849DA" w:rsidRDefault="006849DA" w:rsidP="00A921F8">
                      <w:r>
                        <w:rPr>
                          <w:noProof/>
                        </w:rPr>
                        <w:drawing>
                          <wp:inline distT="0" distB="0" distL="0" distR="0" wp14:anchorId="3EEFF1E4" wp14:editId="23B2623C">
                            <wp:extent cx="1575435" cy="733425"/>
                            <wp:effectExtent l="0" t="0" r="0" b="3175"/>
                            <wp:docPr id="2" name="Billed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75435" cy="733425"/>
                                    </a:xfrm>
                                    <a:prstGeom prst="rect">
                                      <a:avLst/>
                                    </a:prstGeom>
                                    <a:noFill/>
                                    <a:ln>
                                      <a:noFill/>
                                    </a:ln>
                                  </pic:spPr>
                                </pic:pic>
                              </a:graphicData>
                            </a:graphic>
                          </wp:inline>
                        </w:drawing>
                      </w:r>
                    </w:p>
                  </w:txbxContent>
                </v:textbox>
              </v:shape>
            </w:pict>
          </mc:Fallback>
        </mc:AlternateContent>
      </w:r>
    </w:p>
    <w:p w14:paraId="6C5B1846" w14:textId="77777777" w:rsidR="00A921F8" w:rsidRPr="00EE1B34" w:rsidRDefault="00A921F8" w:rsidP="003F0DB2">
      <w:pPr>
        <w:shd w:val="clear" w:color="auto" w:fill="FFFFFF"/>
        <w:rPr>
          <w:rFonts w:ascii="Calibri" w:hAnsi="Calibri" w:cs="Arial"/>
          <w:color w:val="222222"/>
          <w:szCs w:val="22"/>
        </w:rPr>
      </w:pPr>
    </w:p>
    <w:p w14:paraId="7DBF339B" w14:textId="77777777" w:rsidR="00A921F8" w:rsidRPr="00EE1B34" w:rsidRDefault="00A921F8" w:rsidP="003F0DB2">
      <w:pPr>
        <w:shd w:val="clear" w:color="auto" w:fill="FFFFFF"/>
        <w:rPr>
          <w:rFonts w:ascii="Calibri" w:hAnsi="Calibri" w:cs="Arial"/>
          <w:color w:val="222222"/>
          <w:szCs w:val="22"/>
        </w:rPr>
      </w:pPr>
    </w:p>
    <w:p w14:paraId="0382DF9D" w14:textId="77777777" w:rsidR="00E16475" w:rsidRPr="00E16475" w:rsidRDefault="00777354" w:rsidP="00E16475">
      <w:pPr>
        <w:shd w:val="clear" w:color="auto" w:fill="FFFFFF"/>
        <w:rPr>
          <w:rFonts w:ascii="Calibri" w:hAnsi="Calibri" w:cs="Arial"/>
          <w:b/>
          <w:bCs/>
          <w:color w:val="000000" w:themeColor="text1"/>
          <w:sz w:val="22"/>
          <w:szCs w:val="22"/>
        </w:rPr>
      </w:pPr>
      <w:r w:rsidRPr="00E16475">
        <w:rPr>
          <w:rFonts w:ascii="Calibri" w:hAnsi="Calibri" w:cs="Arial"/>
          <w:b/>
          <w:bCs/>
          <w:color w:val="000000" w:themeColor="text1"/>
          <w:sz w:val="22"/>
          <w:szCs w:val="22"/>
        </w:rPr>
        <w:t>Mosul</w:t>
      </w:r>
      <w:r w:rsidR="002126AD" w:rsidRPr="00E16475">
        <w:rPr>
          <w:rFonts w:ascii="Calibri" w:hAnsi="Calibri" w:cs="Arial"/>
          <w:b/>
          <w:bCs/>
          <w:color w:val="000000" w:themeColor="text1"/>
          <w:sz w:val="22"/>
          <w:szCs w:val="22"/>
        </w:rPr>
        <w:t xml:space="preserve"> </w:t>
      </w:r>
      <w:r w:rsidRPr="00E16475">
        <w:rPr>
          <w:rFonts w:ascii="Calibri" w:hAnsi="Calibri" w:cs="Arial"/>
          <w:b/>
          <w:bCs/>
          <w:color w:val="000000" w:themeColor="text1"/>
          <w:sz w:val="22"/>
          <w:szCs w:val="22"/>
        </w:rPr>
        <w:t xml:space="preserve">– AL </w:t>
      </w:r>
      <w:r w:rsidR="00486D51" w:rsidRPr="00E16475">
        <w:rPr>
          <w:rFonts w:ascii="Calibri" w:hAnsi="Calibri" w:cs="Arial"/>
          <w:b/>
          <w:bCs/>
          <w:color w:val="000000" w:themeColor="text1"/>
          <w:sz w:val="22"/>
          <w:szCs w:val="22"/>
        </w:rPr>
        <w:t>Noor Neighborhood</w:t>
      </w:r>
    </w:p>
    <w:p w14:paraId="6ABC3314" w14:textId="14BC36D2" w:rsidR="002126AD" w:rsidRPr="00E16475" w:rsidRDefault="00E16475" w:rsidP="00E16475">
      <w:pPr>
        <w:shd w:val="clear" w:color="auto" w:fill="FFFFFF"/>
        <w:rPr>
          <w:rFonts w:ascii="Calibri" w:hAnsi="Calibri" w:cs="Arial"/>
          <w:color w:val="222222"/>
          <w:sz w:val="22"/>
          <w:szCs w:val="22"/>
        </w:rPr>
      </w:pPr>
      <w:r w:rsidRPr="00E16475">
        <w:rPr>
          <w:rFonts w:ascii="Calibri" w:hAnsi="Calibri" w:cs="Arial"/>
          <w:b/>
          <w:bCs/>
          <w:color w:val="000000" w:themeColor="text1"/>
          <w:sz w:val="22"/>
          <w:szCs w:val="22"/>
        </w:rPr>
        <w:t>36.366890, 43.183330</w:t>
      </w:r>
      <w:r w:rsidR="0012012C" w:rsidRPr="00E16475">
        <w:rPr>
          <w:rFonts w:ascii="Calibri" w:hAnsi="Calibri" w:cs="Arial"/>
          <w:color w:val="222222"/>
          <w:sz w:val="22"/>
          <w:szCs w:val="22"/>
        </w:rPr>
        <w:t xml:space="preserve">. </w:t>
      </w:r>
    </w:p>
    <w:p w14:paraId="2962D5B6" w14:textId="77777777" w:rsidR="0005752D" w:rsidRPr="00EE1B34" w:rsidRDefault="0005752D" w:rsidP="003F0DB2">
      <w:pPr>
        <w:shd w:val="clear" w:color="auto" w:fill="FFFFFF"/>
        <w:rPr>
          <w:rFonts w:ascii="Calibri" w:hAnsi="Calibri" w:cs="Arial"/>
          <w:color w:val="222222"/>
          <w:szCs w:val="22"/>
          <w:lang w:val="en-GB"/>
        </w:rPr>
      </w:pPr>
    </w:p>
    <w:p w14:paraId="4CEB97AD" w14:textId="77777777" w:rsidR="00551C65" w:rsidRPr="00EE1B34" w:rsidRDefault="00551C65" w:rsidP="003F0DB2">
      <w:pPr>
        <w:shd w:val="clear" w:color="auto" w:fill="FFFFFF"/>
        <w:rPr>
          <w:rFonts w:ascii="Calibri" w:hAnsi="Calibri" w:cs="Arial"/>
          <w:color w:val="222222"/>
          <w:szCs w:val="22"/>
          <w:lang w:val="en-GB"/>
        </w:rPr>
      </w:pPr>
    </w:p>
    <w:p w14:paraId="2646964C" w14:textId="02F50F90" w:rsidR="002126AD" w:rsidRPr="00EE1B34" w:rsidRDefault="00D02330" w:rsidP="00461386">
      <w:pPr>
        <w:shd w:val="clear" w:color="auto" w:fill="FFFFFF"/>
        <w:rPr>
          <w:rFonts w:ascii="Calibri" w:hAnsi="Calibri" w:cs="Arial"/>
          <w:color w:val="222222"/>
          <w:szCs w:val="22"/>
          <w:lang w:val="en-GB"/>
        </w:rPr>
      </w:pPr>
      <w:r>
        <w:rPr>
          <w:rFonts w:ascii="Calibri" w:hAnsi="Calibri" w:cs="Arial"/>
          <w:color w:val="222222"/>
          <w:szCs w:val="22"/>
          <w:lang w:val="en-GB"/>
        </w:rPr>
        <w:t>12</w:t>
      </w:r>
      <w:r w:rsidR="00C70B7A">
        <w:rPr>
          <w:rFonts w:ascii="Calibri" w:hAnsi="Calibri" w:cs="Arial"/>
          <w:color w:val="222222"/>
          <w:szCs w:val="22"/>
          <w:lang w:val="en-GB"/>
        </w:rPr>
        <w:t xml:space="preserve"> </w:t>
      </w:r>
      <w:r w:rsidR="00105498">
        <w:rPr>
          <w:rFonts w:ascii="Calibri" w:hAnsi="Calibri" w:cs="Arial"/>
          <w:color w:val="222222"/>
          <w:szCs w:val="22"/>
          <w:lang w:val="en-GB"/>
        </w:rPr>
        <w:t>March</w:t>
      </w:r>
      <w:r w:rsidR="00C70B7A">
        <w:rPr>
          <w:rFonts w:ascii="Calibri" w:hAnsi="Calibri" w:cs="Arial"/>
          <w:color w:val="222222"/>
          <w:szCs w:val="22"/>
          <w:lang w:val="en-GB"/>
        </w:rPr>
        <w:t xml:space="preserve"> 2020.</w:t>
      </w:r>
    </w:p>
    <w:p w14:paraId="38AAD0DD" w14:textId="77777777" w:rsidR="006001BC" w:rsidRPr="00EE1B34" w:rsidRDefault="006001BC" w:rsidP="003F0DB2">
      <w:pPr>
        <w:shd w:val="clear" w:color="auto" w:fill="FFFFFF"/>
        <w:rPr>
          <w:rFonts w:ascii="Calibri" w:hAnsi="Calibri" w:cs="Arial"/>
          <w:color w:val="222222"/>
          <w:szCs w:val="22"/>
          <w:lang w:val="en-GB"/>
        </w:rPr>
      </w:pPr>
    </w:p>
    <w:p w14:paraId="18DFF2AD" w14:textId="77777777" w:rsidR="00551C65" w:rsidRPr="00EE1B34" w:rsidRDefault="00551C65" w:rsidP="003F0DB2">
      <w:pPr>
        <w:shd w:val="clear" w:color="auto" w:fill="FFFFFF"/>
        <w:rPr>
          <w:rFonts w:ascii="Calibri" w:hAnsi="Calibri" w:cs="Arial"/>
          <w:color w:val="222222"/>
          <w:szCs w:val="22"/>
          <w:lang w:val="en-GB"/>
        </w:rPr>
      </w:pPr>
    </w:p>
    <w:p w14:paraId="2402C455" w14:textId="77777777" w:rsidR="002126AD" w:rsidRPr="00EE1B34" w:rsidRDefault="002126AD" w:rsidP="002126AD">
      <w:pPr>
        <w:shd w:val="clear" w:color="auto" w:fill="FFFFFF"/>
        <w:rPr>
          <w:rFonts w:ascii="Calibri" w:hAnsi="Calibri" w:cs="Arial"/>
          <w:color w:val="222222"/>
          <w:szCs w:val="22"/>
          <w:lang w:val="en-GB"/>
        </w:rPr>
      </w:pPr>
      <w:r w:rsidRPr="00EE1B34">
        <w:rPr>
          <w:rFonts w:ascii="Calibri" w:hAnsi="Calibri" w:cs="Arial"/>
          <w:color w:val="222222"/>
          <w:szCs w:val="22"/>
          <w:lang w:val="en-GB"/>
        </w:rPr>
        <w:t xml:space="preserve">To: </w:t>
      </w:r>
      <w:r>
        <w:rPr>
          <w:rFonts w:ascii="Calibri" w:hAnsi="Calibri" w:cs="Arial"/>
          <w:color w:val="222222"/>
          <w:szCs w:val="22"/>
          <w:lang w:val="en-GB"/>
        </w:rPr>
        <w:t xml:space="preserve"> All Suppliers,</w:t>
      </w:r>
    </w:p>
    <w:p w14:paraId="225D016D" w14:textId="77777777" w:rsidR="003F0DB2" w:rsidRPr="00EE1B34" w:rsidRDefault="003F0DB2" w:rsidP="003F0DB2">
      <w:pPr>
        <w:shd w:val="clear" w:color="auto" w:fill="FFFFFF"/>
        <w:rPr>
          <w:rFonts w:ascii="Calibri" w:hAnsi="Calibri" w:cs="Arial"/>
          <w:color w:val="222222"/>
          <w:szCs w:val="22"/>
          <w:lang w:val="en-GB"/>
        </w:rPr>
      </w:pPr>
    </w:p>
    <w:p w14:paraId="2D97A370" w14:textId="7DD57818" w:rsidR="00551C65" w:rsidRPr="002C7981" w:rsidRDefault="00142DFA" w:rsidP="00720DAE">
      <w:pPr>
        <w:rPr>
          <w:rFonts w:ascii="Calibri" w:hAnsi="Calibri" w:cs="Arial"/>
          <w:b/>
          <w:color w:val="222222"/>
          <w:sz w:val="22"/>
          <w:szCs w:val="24"/>
          <w:lang w:val="en-GB"/>
        </w:rPr>
      </w:pPr>
      <w:r w:rsidRPr="00EE1B34">
        <w:rPr>
          <w:rFonts w:ascii="Calibri" w:hAnsi="Calibri" w:cs="Arial"/>
          <w:b/>
          <w:color w:val="222222"/>
          <w:szCs w:val="22"/>
          <w:lang w:val="en-GB"/>
        </w:rPr>
        <w:t xml:space="preserve">Invitation </w:t>
      </w:r>
      <w:r w:rsidR="006F1A94" w:rsidRPr="00EE1B34">
        <w:rPr>
          <w:rFonts w:ascii="Calibri" w:hAnsi="Calibri" w:cs="Arial"/>
          <w:b/>
          <w:color w:val="222222"/>
          <w:szCs w:val="22"/>
          <w:lang w:val="en-GB"/>
        </w:rPr>
        <w:t>to</w:t>
      </w:r>
      <w:r w:rsidRPr="00EE1B34">
        <w:rPr>
          <w:rFonts w:ascii="Calibri" w:hAnsi="Calibri" w:cs="Arial"/>
          <w:b/>
          <w:color w:val="222222"/>
          <w:szCs w:val="22"/>
          <w:lang w:val="en-GB"/>
        </w:rPr>
        <w:t xml:space="preserve"> Bid</w:t>
      </w:r>
      <w:r w:rsidR="00F5124B" w:rsidRPr="00EE1B34">
        <w:rPr>
          <w:rFonts w:ascii="Calibri" w:hAnsi="Calibri" w:cs="Arial"/>
          <w:b/>
          <w:color w:val="222222"/>
          <w:szCs w:val="22"/>
          <w:lang w:val="en-GB"/>
        </w:rPr>
        <w:t xml:space="preserve"> </w:t>
      </w:r>
      <w:r w:rsidR="006F1A94" w:rsidRPr="00EE1B34">
        <w:rPr>
          <w:rFonts w:ascii="Calibri" w:hAnsi="Calibri" w:cs="Arial"/>
          <w:b/>
          <w:color w:val="222222"/>
          <w:szCs w:val="22"/>
          <w:lang w:val="en-GB"/>
        </w:rPr>
        <w:t>No.</w:t>
      </w:r>
      <w:r w:rsidR="00F07CA3" w:rsidRPr="00EE1B34">
        <w:rPr>
          <w:rFonts w:ascii="Calibri" w:hAnsi="Calibri" w:cs="Arial"/>
          <w:b/>
          <w:color w:val="222222"/>
          <w:szCs w:val="22"/>
          <w:lang w:val="en-GB"/>
        </w:rPr>
        <w:t>:</w:t>
      </w:r>
      <w:r w:rsidR="00736724">
        <w:rPr>
          <w:rFonts w:ascii="Calibri" w:hAnsi="Calibri" w:cs="Arial"/>
          <w:b/>
          <w:bCs/>
          <w:color w:val="000000"/>
          <w:szCs w:val="22"/>
        </w:rPr>
        <w:t xml:space="preserve"> </w:t>
      </w:r>
      <w:r w:rsidR="00775F01">
        <w:rPr>
          <w:rFonts w:ascii="Calibri" w:hAnsi="Calibri" w:cs="Arial"/>
          <w:b/>
          <w:bCs/>
          <w:color w:val="000000"/>
          <w:sz w:val="22"/>
          <w:szCs w:val="24"/>
        </w:rPr>
        <w:t xml:space="preserve"> </w:t>
      </w:r>
      <w:r w:rsidR="00775F01" w:rsidRPr="00775F01">
        <w:rPr>
          <w:rFonts w:ascii="Calibri" w:hAnsi="Calibri" w:cs="Arial"/>
          <w:b/>
          <w:bCs/>
          <w:color w:val="000000"/>
          <w:sz w:val="22"/>
          <w:szCs w:val="24"/>
        </w:rPr>
        <w:t>ITB#</w:t>
      </w:r>
      <w:r w:rsidR="00775F01">
        <w:rPr>
          <w:rFonts w:ascii="Calibri" w:hAnsi="Calibri" w:cs="Arial"/>
          <w:b/>
          <w:bCs/>
          <w:color w:val="000000"/>
          <w:sz w:val="22"/>
          <w:szCs w:val="24"/>
        </w:rPr>
        <w:t xml:space="preserve"> </w:t>
      </w:r>
      <w:r w:rsidR="00775F01" w:rsidRPr="00775F01">
        <w:rPr>
          <w:rFonts w:ascii="Calibri" w:hAnsi="Calibri" w:cs="Arial"/>
          <w:b/>
          <w:bCs/>
          <w:color w:val="000000"/>
          <w:sz w:val="22"/>
          <w:szCs w:val="24"/>
        </w:rPr>
        <w:t>03MOS20</w:t>
      </w:r>
      <w:r w:rsidR="008A70E9">
        <w:rPr>
          <w:rFonts w:ascii="Calibri" w:hAnsi="Calibri" w:cs="Arial"/>
          <w:b/>
          <w:bCs/>
          <w:color w:val="000000"/>
          <w:sz w:val="22"/>
          <w:szCs w:val="24"/>
        </w:rPr>
        <w:t xml:space="preserve"> </w:t>
      </w:r>
      <w:r w:rsidR="00AE7469">
        <w:rPr>
          <w:rFonts w:ascii="Calibri" w:hAnsi="Calibri" w:cs="Arial"/>
          <w:b/>
          <w:bCs/>
          <w:color w:val="000000"/>
          <w:sz w:val="22"/>
          <w:szCs w:val="24"/>
        </w:rPr>
        <w:t xml:space="preserve">Purchase </w:t>
      </w:r>
      <w:r w:rsidR="00BE2716">
        <w:rPr>
          <w:rFonts w:ascii="Calibri" w:hAnsi="Calibri" w:cs="Arial"/>
          <w:b/>
          <w:bCs/>
          <w:color w:val="000000"/>
          <w:sz w:val="22"/>
          <w:szCs w:val="24"/>
        </w:rPr>
        <w:t>A</w:t>
      </w:r>
      <w:r w:rsidR="00720DAE" w:rsidRPr="002C7981">
        <w:rPr>
          <w:rFonts w:ascii="Calibri" w:hAnsi="Calibri" w:cs="Arial"/>
          <w:b/>
          <w:bCs/>
          <w:color w:val="000000"/>
          <w:sz w:val="22"/>
          <w:szCs w:val="24"/>
        </w:rPr>
        <w:t xml:space="preserve">greement for </w:t>
      </w:r>
      <w:r w:rsidR="00AE7469">
        <w:rPr>
          <w:rFonts w:ascii="Calibri" w:hAnsi="Calibri" w:cs="Arial"/>
          <w:b/>
          <w:bCs/>
          <w:color w:val="000000"/>
          <w:sz w:val="22"/>
          <w:szCs w:val="24"/>
        </w:rPr>
        <w:t>Supplying, transporting and distributing Sealing</w:t>
      </w:r>
      <w:r w:rsidR="005D760B">
        <w:rPr>
          <w:rFonts w:ascii="Calibri" w:hAnsi="Calibri" w:cs="Arial"/>
          <w:b/>
          <w:bCs/>
          <w:color w:val="000000"/>
          <w:sz w:val="22"/>
          <w:szCs w:val="24"/>
        </w:rPr>
        <w:t>-</w:t>
      </w:r>
      <w:r w:rsidR="00AE7469">
        <w:rPr>
          <w:rFonts w:ascii="Calibri" w:hAnsi="Calibri" w:cs="Arial"/>
          <w:b/>
          <w:bCs/>
          <w:color w:val="000000"/>
          <w:sz w:val="22"/>
          <w:szCs w:val="24"/>
        </w:rPr>
        <w:t>off kits in Nineveh province.</w:t>
      </w:r>
    </w:p>
    <w:p w14:paraId="138FE065" w14:textId="77777777" w:rsidR="00B10A11" w:rsidRDefault="00B10A11" w:rsidP="00F5124B">
      <w:pPr>
        <w:rPr>
          <w:rFonts w:ascii="Calibri" w:hAnsi="Calibri" w:cs="Arial"/>
          <w:color w:val="222222"/>
          <w:szCs w:val="22"/>
          <w:lang w:val="en-GB"/>
        </w:rPr>
      </w:pPr>
    </w:p>
    <w:p w14:paraId="2D65D0C3" w14:textId="77777777" w:rsidR="003F0DB2" w:rsidRPr="00EE1B34" w:rsidRDefault="00316AD0" w:rsidP="00F5124B">
      <w:pPr>
        <w:rPr>
          <w:rFonts w:ascii="Calibri" w:hAnsi="Calibri" w:cs="Arial"/>
          <w:color w:val="222222"/>
          <w:szCs w:val="22"/>
          <w:lang w:val="en-GB"/>
        </w:rPr>
      </w:pPr>
      <w:r w:rsidRPr="00EE1B34">
        <w:rPr>
          <w:rFonts w:ascii="Calibri" w:hAnsi="Calibri" w:cs="Arial"/>
          <w:color w:val="222222"/>
          <w:szCs w:val="22"/>
          <w:lang w:val="en-GB"/>
        </w:rPr>
        <w:t xml:space="preserve">Dear </w:t>
      </w:r>
      <w:r w:rsidR="003F0DB2" w:rsidRPr="00EE1B34">
        <w:rPr>
          <w:rFonts w:ascii="Calibri" w:hAnsi="Calibri" w:cs="Arial"/>
          <w:color w:val="222222"/>
          <w:szCs w:val="22"/>
          <w:lang w:val="en-GB"/>
        </w:rPr>
        <w:t>Sir</w:t>
      </w:r>
      <w:r w:rsidR="00443A10" w:rsidRPr="00EE1B34">
        <w:rPr>
          <w:rFonts w:ascii="Calibri" w:hAnsi="Calibri" w:cs="Arial"/>
          <w:color w:val="222222"/>
          <w:szCs w:val="22"/>
          <w:lang w:val="en-GB"/>
        </w:rPr>
        <w:t>/Madam</w:t>
      </w:r>
      <w:r w:rsidR="003F0DB2" w:rsidRPr="00EE1B34">
        <w:rPr>
          <w:rFonts w:ascii="Calibri" w:hAnsi="Calibri" w:cs="Arial"/>
          <w:color w:val="222222"/>
          <w:szCs w:val="22"/>
          <w:lang w:val="en-GB"/>
        </w:rPr>
        <w:t>:</w:t>
      </w:r>
    </w:p>
    <w:p w14:paraId="360690D9" w14:textId="77777777" w:rsidR="003F0DB2" w:rsidRPr="00EE1B34" w:rsidRDefault="003F0DB2" w:rsidP="003F0DB2">
      <w:pPr>
        <w:shd w:val="clear" w:color="auto" w:fill="FFFFFF"/>
        <w:rPr>
          <w:rFonts w:ascii="Calibri" w:hAnsi="Calibri" w:cs="Arial"/>
          <w:color w:val="222222"/>
          <w:szCs w:val="22"/>
          <w:lang w:val="en-GB"/>
        </w:rPr>
      </w:pPr>
    </w:p>
    <w:p w14:paraId="6BA3953F" w14:textId="7CB990AC" w:rsidR="009100BF" w:rsidRPr="009100BF" w:rsidRDefault="009100BF" w:rsidP="00B10365">
      <w:pPr>
        <w:pStyle w:val="ColorfulList-Accent11"/>
        <w:shd w:val="clear" w:color="auto" w:fill="FFFFFF"/>
        <w:ind w:left="360"/>
        <w:rPr>
          <w:rFonts w:ascii="Calibri" w:hAnsi="Calibri" w:cs="Calibri"/>
          <w:color w:val="222222"/>
          <w:sz w:val="22"/>
          <w:szCs w:val="22"/>
        </w:rPr>
      </w:pPr>
      <w:r w:rsidRPr="009100BF">
        <w:rPr>
          <w:rFonts w:ascii="Calibri" w:hAnsi="Calibri" w:cs="Calibri"/>
          <w:color w:val="222222"/>
          <w:sz w:val="22"/>
          <w:szCs w:val="22"/>
        </w:rPr>
        <w:t xml:space="preserve">The Danish Refugee Council (DRC) has received a grant </w:t>
      </w:r>
      <w:r w:rsidRPr="00461386">
        <w:rPr>
          <w:rFonts w:ascii="Calibri" w:hAnsi="Calibri" w:cs="Calibri"/>
          <w:color w:val="222222"/>
          <w:sz w:val="22"/>
          <w:szCs w:val="22"/>
        </w:rPr>
        <w:t xml:space="preserve">from </w:t>
      </w:r>
      <w:r w:rsidR="002F4ED3">
        <w:rPr>
          <w:rFonts w:ascii="Calibri" w:hAnsi="Calibri" w:cs="Calibri"/>
          <w:b/>
          <w:bCs/>
          <w:color w:val="222222"/>
          <w:sz w:val="22"/>
          <w:szCs w:val="22"/>
        </w:rPr>
        <w:t xml:space="preserve">Various Donor </w:t>
      </w:r>
      <w:r w:rsidRPr="00461386">
        <w:rPr>
          <w:rFonts w:ascii="Calibri" w:hAnsi="Calibri" w:cs="Calibri"/>
          <w:color w:val="222222"/>
          <w:sz w:val="22"/>
          <w:szCs w:val="22"/>
        </w:rPr>
        <w:t>for</w:t>
      </w:r>
      <w:r w:rsidRPr="009100BF">
        <w:rPr>
          <w:rFonts w:ascii="Calibri" w:hAnsi="Calibri" w:cs="Calibri"/>
          <w:color w:val="222222"/>
          <w:sz w:val="22"/>
          <w:szCs w:val="22"/>
        </w:rPr>
        <w:t xml:space="preserve"> the implementation of the</w:t>
      </w:r>
      <w:r>
        <w:rPr>
          <w:rFonts w:ascii="Calibri" w:hAnsi="Calibri" w:cs="Calibri"/>
          <w:color w:val="222222"/>
          <w:sz w:val="22"/>
          <w:szCs w:val="22"/>
        </w:rPr>
        <w:t xml:space="preserve"> </w:t>
      </w:r>
      <w:r w:rsidRPr="009100BF">
        <w:rPr>
          <w:rFonts w:ascii="Calibri" w:hAnsi="Calibri" w:cs="Calibri"/>
          <w:color w:val="222222"/>
          <w:sz w:val="22"/>
          <w:szCs w:val="22"/>
        </w:rPr>
        <w:t xml:space="preserve">humanitarian aid operation in Iraq. Part of this operation is durable upgrades of critical shelter. </w:t>
      </w:r>
      <w:r>
        <w:rPr>
          <w:rFonts w:ascii="Calibri" w:hAnsi="Calibri" w:cs="Calibri"/>
          <w:color w:val="222222"/>
          <w:sz w:val="22"/>
          <w:szCs w:val="22"/>
        </w:rPr>
        <w:t>T</w:t>
      </w:r>
      <w:r w:rsidRPr="009100BF">
        <w:rPr>
          <w:rFonts w:ascii="Calibri" w:hAnsi="Calibri" w:cs="Calibri"/>
          <w:color w:val="222222"/>
          <w:sz w:val="22"/>
          <w:szCs w:val="22"/>
        </w:rPr>
        <w:t xml:space="preserve">he DRC requests you to submit price bid(s) for the supply of the </w:t>
      </w:r>
      <w:r w:rsidR="00BE2716">
        <w:rPr>
          <w:rFonts w:ascii="Calibri" w:hAnsi="Calibri" w:cs="Calibri"/>
          <w:color w:val="222222"/>
          <w:sz w:val="22"/>
          <w:szCs w:val="22"/>
        </w:rPr>
        <w:t xml:space="preserve">items and </w:t>
      </w:r>
      <w:r w:rsidRPr="009100BF">
        <w:rPr>
          <w:rFonts w:ascii="Calibri" w:hAnsi="Calibri" w:cs="Calibri"/>
          <w:color w:val="222222"/>
          <w:sz w:val="22"/>
          <w:szCs w:val="22"/>
        </w:rPr>
        <w:t>works listed on the attached DRC Bid Form.</w:t>
      </w:r>
    </w:p>
    <w:p w14:paraId="7DA18D4A" w14:textId="2291BCB8" w:rsidR="009100BF" w:rsidRPr="009100BF" w:rsidRDefault="009100BF" w:rsidP="009100BF">
      <w:pPr>
        <w:pStyle w:val="ColorfulList-Accent11"/>
        <w:shd w:val="clear" w:color="auto" w:fill="FFFFFF"/>
        <w:ind w:left="360"/>
        <w:rPr>
          <w:rFonts w:ascii="Calibri" w:hAnsi="Calibri" w:cs="Calibri"/>
          <w:color w:val="222222"/>
          <w:sz w:val="22"/>
          <w:szCs w:val="22"/>
        </w:rPr>
      </w:pPr>
      <w:r w:rsidRPr="009100BF">
        <w:rPr>
          <w:rFonts w:ascii="Calibri" w:hAnsi="Calibri" w:cs="Calibri"/>
          <w:color w:val="222222"/>
          <w:sz w:val="22"/>
          <w:szCs w:val="22"/>
        </w:rPr>
        <w:t>The B</w:t>
      </w:r>
      <w:r w:rsidR="00BE2716">
        <w:rPr>
          <w:rFonts w:ascii="Calibri" w:hAnsi="Calibri" w:cs="Calibri"/>
          <w:color w:val="222222"/>
          <w:sz w:val="22"/>
          <w:szCs w:val="22"/>
        </w:rPr>
        <w:t xml:space="preserve">ill of Quantities </w:t>
      </w:r>
      <w:r w:rsidRPr="009100BF">
        <w:rPr>
          <w:rFonts w:ascii="Calibri" w:hAnsi="Calibri" w:cs="Calibri"/>
          <w:color w:val="222222"/>
          <w:sz w:val="22"/>
          <w:szCs w:val="22"/>
        </w:rPr>
        <w:t>includes all materials, equipment and labor costs.</w:t>
      </w:r>
    </w:p>
    <w:p w14:paraId="3BFD4C62" w14:textId="77777777" w:rsidR="00BE2716" w:rsidRDefault="00BE2716" w:rsidP="009100BF">
      <w:pPr>
        <w:pStyle w:val="ColorfulList-Accent11"/>
        <w:shd w:val="clear" w:color="auto" w:fill="FFFFFF"/>
        <w:ind w:left="360"/>
        <w:rPr>
          <w:rFonts w:ascii="Calibri" w:hAnsi="Calibri" w:cs="Calibri"/>
          <w:color w:val="222222"/>
          <w:sz w:val="22"/>
          <w:szCs w:val="22"/>
        </w:rPr>
      </w:pPr>
    </w:p>
    <w:p w14:paraId="39B65661" w14:textId="54CF9E6B" w:rsidR="009100BF" w:rsidRPr="009100BF" w:rsidRDefault="009100BF" w:rsidP="009100BF">
      <w:pPr>
        <w:pStyle w:val="ColorfulList-Accent11"/>
        <w:shd w:val="clear" w:color="auto" w:fill="FFFFFF"/>
        <w:ind w:left="360"/>
        <w:rPr>
          <w:rFonts w:ascii="Calibri" w:hAnsi="Calibri" w:cs="Calibri"/>
          <w:color w:val="222222"/>
          <w:sz w:val="22"/>
          <w:szCs w:val="22"/>
        </w:rPr>
      </w:pPr>
      <w:r w:rsidRPr="009100BF">
        <w:rPr>
          <w:rFonts w:ascii="Calibri" w:hAnsi="Calibri" w:cs="Calibri"/>
          <w:color w:val="222222"/>
          <w:sz w:val="22"/>
          <w:szCs w:val="22"/>
        </w:rPr>
        <w:t>DRC is looking for a supplier that can independently arrange all necessary permission letters to operate in Mosul districts and that will hire skilled and unskilled workers (list provided by DRC) from the beneficiary communities to implement the works.</w:t>
      </w:r>
    </w:p>
    <w:p w14:paraId="57A5466A" w14:textId="77777777" w:rsidR="00BE2716" w:rsidRDefault="00BE2716" w:rsidP="009100BF">
      <w:pPr>
        <w:pStyle w:val="ColorfulList-Accent11"/>
        <w:shd w:val="clear" w:color="auto" w:fill="FFFFFF"/>
        <w:ind w:left="360"/>
        <w:rPr>
          <w:rFonts w:ascii="Calibri" w:hAnsi="Calibri" w:cs="Calibri"/>
          <w:color w:val="222222"/>
          <w:sz w:val="22"/>
          <w:szCs w:val="22"/>
        </w:rPr>
      </w:pPr>
    </w:p>
    <w:p w14:paraId="15DCF0F1" w14:textId="26880E9C" w:rsidR="009C3C4A" w:rsidRDefault="009100BF" w:rsidP="009100BF">
      <w:pPr>
        <w:pStyle w:val="ColorfulList-Accent11"/>
        <w:shd w:val="clear" w:color="auto" w:fill="FFFFFF"/>
        <w:ind w:left="360"/>
        <w:rPr>
          <w:rFonts w:ascii="Calibri" w:hAnsi="Calibri" w:cs="Calibri"/>
          <w:color w:val="222222"/>
          <w:sz w:val="22"/>
          <w:szCs w:val="22"/>
        </w:rPr>
      </w:pPr>
      <w:r w:rsidRPr="009100BF">
        <w:rPr>
          <w:rFonts w:ascii="Calibri" w:hAnsi="Calibri" w:cs="Calibri"/>
          <w:color w:val="222222"/>
          <w:sz w:val="22"/>
          <w:szCs w:val="22"/>
        </w:rPr>
        <w:t xml:space="preserve">The estimated value of this </w:t>
      </w:r>
      <w:r w:rsidR="00DC0EE6">
        <w:rPr>
          <w:rFonts w:ascii="Calibri" w:hAnsi="Calibri" w:cs="Calibri"/>
          <w:color w:val="222222"/>
          <w:sz w:val="22"/>
          <w:szCs w:val="22"/>
        </w:rPr>
        <w:t>PA</w:t>
      </w:r>
      <w:r w:rsidRPr="009100BF">
        <w:rPr>
          <w:rFonts w:ascii="Calibri" w:hAnsi="Calibri" w:cs="Calibri"/>
          <w:color w:val="222222"/>
          <w:sz w:val="22"/>
          <w:szCs w:val="22"/>
        </w:rPr>
        <w:t xml:space="preserve"> </w:t>
      </w:r>
      <w:r w:rsidR="00C972BB">
        <w:rPr>
          <w:rFonts w:ascii="Calibri" w:hAnsi="Calibri" w:cs="Calibri"/>
          <w:color w:val="222222"/>
          <w:sz w:val="22"/>
          <w:szCs w:val="22"/>
        </w:rPr>
        <w:t>is</w:t>
      </w:r>
      <w:r w:rsidRPr="009100BF">
        <w:rPr>
          <w:rFonts w:ascii="Calibri" w:hAnsi="Calibri" w:cs="Calibri"/>
          <w:color w:val="222222"/>
          <w:sz w:val="22"/>
          <w:szCs w:val="22"/>
        </w:rPr>
        <w:t xml:space="preserve"> </w:t>
      </w:r>
      <w:r w:rsidR="007F3F47" w:rsidRPr="007F3F47">
        <w:rPr>
          <w:rFonts w:ascii="Calibri" w:hAnsi="Calibri" w:cs="Calibri"/>
          <w:b/>
          <w:bCs/>
          <w:color w:val="222222"/>
          <w:sz w:val="22"/>
          <w:szCs w:val="22"/>
        </w:rPr>
        <w:t>85</w:t>
      </w:r>
      <w:r w:rsidR="00775F01" w:rsidRPr="007F3F47">
        <w:rPr>
          <w:rFonts w:ascii="Calibri" w:hAnsi="Calibri" w:cs="Calibri"/>
          <w:b/>
          <w:bCs/>
          <w:color w:val="222222"/>
          <w:sz w:val="22"/>
          <w:szCs w:val="22"/>
        </w:rPr>
        <w:t>,</w:t>
      </w:r>
      <w:r w:rsidR="007F3F47" w:rsidRPr="007F3F47">
        <w:rPr>
          <w:rFonts w:ascii="Calibri" w:hAnsi="Calibri" w:cs="Calibri"/>
          <w:b/>
          <w:bCs/>
          <w:color w:val="222222"/>
          <w:sz w:val="22"/>
          <w:szCs w:val="22"/>
        </w:rPr>
        <w:t>6</w:t>
      </w:r>
      <w:r w:rsidR="00775F01" w:rsidRPr="007F3F47">
        <w:rPr>
          <w:rFonts w:ascii="Calibri" w:hAnsi="Calibri" w:cs="Calibri"/>
          <w:b/>
          <w:bCs/>
          <w:color w:val="222222"/>
          <w:sz w:val="22"/>
          <w:szCs w:val="22"/>
        </w:rPr>
        <w:t>00</w:t>
      </w:r>
      <w:r w:rsidR="00184536" w:rsidRPr="007F3F47">
        <w:rPr>
          <w:rFonts w:ascii="Calibri" w:hAnsi="Calibri" w:cs="Calibri"/>
          <w:b/>
          <w:bCs/>
          <w:color w:val="222222"/>
          <w:sz w:val="22"/>
          <w:szCs w:val="22"/>
        </w:rPr>
        <w:t xml:space="preserve"> </w:t>
      </w:r>
      <w:r w:rsidR="00185EE9" w:rsidRPr="007F3F47">
        <w:rPr>
          <w:rFonts w:ascii="Calibri" w:hAnsi="Calibri" w:cs="Calibri"/>
          <w:color w:val="222222"/>
          <w:sz w:val="22"/>
          <w:szCs w:val="22"/>
        </w:rPr>
        <w:t>USD</w:t>
      </w:r>
      <w:r w:rsidR="00EF0C53" w:rsidRPr="007F3F47">
        <w:rPr>
          <w:rFonts w:ascii="Calibri" w:hAnsi="Calibri" w:cs="Calibri"/>
          <w:color w:val="222222"/>
          <w:sz w:val="22"/>
          <w:szCs w:val="22"/>
        </w:rPr>
        <w:t xml:space="preserve"> </w:t>
      </w:r>
      <w:r w:rsidR="007F3F47" w:rsidRPr="007F3F47">
        <w:rPr>
          <w:rFonts w:ascii="Calibri" w:hAnsi="Calibri" w:cs="Calibri"/>
          <w:color w:val="222222"/>
          <w:sz w:val="22"/>
          <w:szCs w:val="22"/>
        </w:rPr>
        <w:t>Per year and might be extend up to</w:t>
      </w:r>
      <w:r w:rsidR="00EF0C53" w:rsidRPr="007F3F47">
        <w:rPr>
          <w:rFonts w:ascii="Calibri" w:hAnsi="Calibri" w:cs="Calibri"/>
          <w:color w:val="222222"/>
          <w:sz w:val="22"/>
          <w:szCs w:val="22"/>
        </w:rPr>
        <w:t xml:space="preserve"> 3 years</w:t>
      </w:r>
      <w:r w:rsidRPr="007F3F47">
        <w:rPr>
          <w:rFonts w:ascii="Calibri" w:hAnsi="Calibri" w:cs="Calibri"/>
          <w:color w:val="222222"/>
          <w:sz w:val="22"/>
          <w:szCs w:val="22"/>
        </w:rPr>
        <w:t>. Please note that this amount is only an estimate and DRC does not provide any guarantee to place orders for this</w:t>
      </w:r>
      <w:r w:rsidRPr="009100BF">
        <w:rPr>
          <w:rFonts w:ascii="Calibri" w:hAnsi="Calibri" w:cs="Calibri"/>
          <w:color w:val="222222"/>
          <w:sz w:val="22"/>
          <w:szCs w:val="22"/>
        </w:rPr>
        <w:t xml:space="preserve"> amount</w:t>
      </w:r>
      <w:r w:rsidR="00184536">
        <w:rPr>
          <w:rFonts w:ascii="Calibri" w:hAnsi="Calibri" w:cs="Calibri"/>
          <w:color w:val="222222"/>
          <w:sz w:val="22"/>
          <w:szCs w:val="22"/>
        </w:rPr>
        <w:t xml:space="preserve"> as it might be more or less or even unlimited</w:t>
      </w:r>
      <w:r w:rsidRPr="009100BF">
        <w:rPr>
          <w:rFonts w:ascii="Calibri" w:hAnsi="Calibri" w:cs="Calibri"/>
          <w:color w:val="222222"/>
          <w:sz w:val="22"/>
          <w:szCs w:val="22"/>
        </w:rPr>
        <w:t>.</w:t>
      </w:r>
    </w:p>
    <w:p w14:paraId="3617D476" w14:textId="77777777" w:rsidR="00CA2261" w:rsidRDefault="00CA2261" w:rsidP="009100BF">
      <w:pPr>
        <w:pStyle w:val="ColorfulList-Accent11"/>
        <w:shd w:val="clear" w:color="auto" w:fill="FFFFFF"/>
        <w:ind w:left="360"/>
        <w:rPr>
          <w:rFonts w:ascii="Calibri" w:hAnsi="Calibri" w:cs="Calibri"/>
          <w:color w:val="222222"/>
          <w:sz w:val="22"/>
          <w:szCs w:val="22"/>
        </w:rPr>
      </w:pPr>
    </w:p>
    <w:p w14:paraId="68160D59" w14:textId="2462ED80" w:rsidR="00340192" w:rsidRDefault="00340192" w:rsidP="009B5E1C">
      <w:pPr>
        <w:autoSpaceDE w:val="0"/>
        <w:autoSpaceDN w:val="0"/>
        <w:adjustRightInd w:val="0"/>
        <w:ind w:left="360"/>
        <w:jc w:val="left"/>
        <w:rPr>
          <w:rFonts w:ascii="Calibri" w:hAnsi="Calibri" w:cs="Calibri"/>
          <w:color w:val="222222"/>
          <w:sz w:val="22"/>
          <w:szCs w:val="22"/>
        </w:rPr>
      </w:pPr>
      <w:r w:rsidRPr="00461386">
        <w:rPr>
          <w:rFonts w:ascii="Calibri" w:hAnsi="Calibri" w:cs="Calibri"/>
          <w:color w:val="222222"/>
          <w:sz w:val="22"/>
          <w:szCs w:val="22"/>
        </w:rPr>
        <w:t xml:space="preserve">The winning tenderer(s) will be required to enter into a </w:t>
      </w:r>
      <w:r w:rsidR="00EF3804">
        <w:rPr>
          <w:rFonts w:ascii="Calibri" w:hAnsi="Calibri" w:cs="Calibri"/>
          <w:color w:val="222222"/>
          <w:sz w:val="22"/>
          <w:szCs w:val="22"/>
        </w:rPr>
        <w:t>Purchase</w:t>
      </w:r>
      <w:r w:rsidRPr="00461386">
        <w:rPr>
          <w:rFonts w:ascii="Calibri" w:hAnsi="Calibri" w:cs="Calibri"/>
          <w:color w:val="222222"/>
          <w:sz w:val="22"/>
          <w:szCs w:val="22"/>
        </w:rPr>
        <w:t xml:space="preserve"> Agreement with DRC on the conditions set out in Financial Offer to this ITB (DRC Bid Form), the DRC General Conditions for </w:t>
      </w:r>
      <w:r w:rsidR="00EF3804">
        <w:rPr>
          <w:rFonts w:ascii="Calibri" w:hAnsi="Calibri" w:cs="Calibri"/>
          <w:color w:val="222222"/>
          <w:sz w:val="22"/>
          <w:szCs w:val="22"/>
        </w:rPr>
        <w:t xml:space="preserve">Annex </w:t>
      </w:r>
      <w:r w:rsidR="009B5E1C" w:rsidRPr="00461386">
        <w:rPr>
          <w:rFonts w:ascii="Calibri" w:hAnsi="Calibri" w:cs="Calibri"/>
          <w:color w:val="222222"/>
          <w:sz w:val="22"/>
          <w:szCs w:val="22"/>
        </w:rPr>
        <w:t>(</w:t>
      </w:r>
      <w:r w:rsidR="00EF3804">
        <w:rPr>
          <w:rFonts w:ascii="Calibri" w:hAnsi="Calibri" w:cs="Calibri"/>
          <w:color w:val="222222"/>
          <w:sz w:val="22"/>
          <w:szCs w:val="22"/>
        </w:rPr>
        <w:t>C</w:t>
      </w:r>
      <w:r w:rsidRPr="00461386">
        <w:rPr>
          <w:rFonts w:ascii="Calibri" w:hAnsi="Calibri" w:cs="Calibri"/>
          <w:color w:val="222222"/>
          <w:sz w:val="22"/>
          <w:szCs w:val="22"/>
        </w:rPr>
        <w:t>) and other documents which form the response.</w:t>
      </w:r>
    </w:p>
    <w:p w14:paraId="323A937E" w14:textId="77777777" w:rsidR="00FC2073" w:rsidRDefault="00FC2073" w:rsidP="00340192">
      <w:pPr>
        <w:pStyle w:val="ColorfulList-Accent11"/>
        <w:shd w:val="clear" w:color="auto" w:fill="FFFFFF"/>
        <w:ind w:left="0"/>
        <w:rPr>
          <w:rFonts w:ascii="Calibri" w:hAnsi="Calibri" w:cs="Calibri"/>
          <w:color w:val="222222"/>
          <w:sz w:val="22"/>
          <w:szCs w:val="22"/>
        </w:rPr>
      </w:pPr>
    </w:p>
    <w:p w14:paraId="59E45E4F" w14:textId="77777777" w:rsidR="00982035" w:rsidRPr="00340192" w:rsidRDefault="00982035" w:rsidP="00340192">
      <w:pPr>
        <w:pStyle w:val="ColorfulList-Accent11"/>
        <w:shd w:val="clear" w:color="auto" w:fill="FFFFFF"/>
        <w:ind w:left="0"/>
        <w:rPr>
          <w:rFonts w:ascii="Calibri" w:hAnsi="Calibri" w:cs="Calibri"/>
          <w:color w:val="222222"/>
          <w:sz w:val="22"/>
          <w:szCs w:val="22"/>
        </w:rPr>
      </w:pPr>
    </w:p>
    <w:p w14:paraId="3FDDC8BE" w14:textId="6D0CB5B3" w:rsidR="00040934" w:rsidRPr="00EE1B34" w:rsidRDefault="00040934" w:rsidP="00972789">
      <w:pPr>
        <w:pStyle w:val="Heading1"/>
        <w:rPr>
          <w:lang w:val="en-GB"/>
        </w:rPr>
      </w:pPr>
      <w:r w:rsidRPr="00EE1B34">
        <w:rPr>
          <w:lang w:val="en-GB"/>
        </w:rPr>
        <w:t>Tender Details</w:t>
      </w:r>
    </w:p>
    <w:p w14:paraId="3A6AE6EF" w14:textId="77777777" w:rsidR="0040208C" w:rsidRDefault="0040208C" w:rsidP="00443A10">
      <w:pPr>
        <w:pStyle w:val="ColorfulList-Accent11"/>
        <w:shd w:val="clear" w:color="auto" w:fill="FFFFFF"/>
        <w:ind w:left="0"/>
        <w:rPr>
          <w:rFonts w:ascii="Calibri" w:hAnsi="Calibri" w:cs="Arial"/>
          <w:color w:val="222222"/>
          <w:szCs w:val="22"/>
          <w:lang w:val="en-GB"/>
        </w:rPr>
      </w:pPr>
      <w:r w:rsidRPr="00EE1B34">
        <w:rPr>
          <w:rFonts w:ascii="Calibri" w:hAnsi="Calibri" w:cs="Arial"/>
          <w:color w:val="222222"/>
          <w:szCs w:val="22"/>
          <w:lang w:val="en-GB"/>
        </w:rPr>
        <w:t xml:space="preserve">The </w:t>
      </w:r>
      <w:r w:rsidR="00040934" w:rsidRPr="00EE1B34">
        <w:rPr>
          <w:rFonts w:ascii="Calibri" w:hAnsi="Calibri" w:cs="Arial"/>
          <w:color w:val="222222"/>
          <w:szCs w:val="22"/>
          <w:lang w:val="en-GB"/>
        </w:rPr>
        <w:t xml:space="preserve">Tender </w:t>
      </w:r>
      <w:r w:rsidRPr="00EE1B34">
        <w:rPr>
          <w:rFonts w:ascii="Calibri" w:hAnsi="Calibri" w:cs="Arial"/>
          <w:color w:val="222222"/>
          <w:szCs w:val="22"/>
          <w:lang w:val="en-GB"/>
        </w:rPr>
        <w:t>details are as follows:</w:t>
      </w:r>
    </w:p>
    <w:p w14:paraId="322A245C" w14:textId="77777777" w:rsidR="00141F35" w:rsidRPr="00EE1B34" w:rsidRDefault="00141F35" w:rsidP="00443A10">
      <w:pPr>
        <w:pStyle w:val="ColorfulList-Accent11"/>
        <w:shd w:val="clear" w:color="auto" w:fill="FFFFFF"/>
        <w:ind w:left="0"/>
        <w:rPr>
          <w:rFonts w:ascii="Calibri" w:hAnsi="Calibri" w:cs="Arial"/>
          <w:color w:val="222222"/>
          <w:szCs w:val="22"/>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
        <w:gridCol w:w="4455"/>
        <w:gridCol w:w="5029"/>
      </w:tblGrid>
      <w:tr w:rsidR="002126AD" w:rsidRPr="00EE1935" w14:paraId="1E52D08F" w14:textId="77777777" w:rsidTr="008867DD">
        <w:trPr>
          <w:trHeight w:val="261"/>
        </w:trPr>
        <w:tc>
          <w:tcPr>
            <w:tcW w:w="291" w:type="pct"/>
            <w:shd w:val="clear" w:color="auto" w:fill="D9D9D9"/>
          </w:tcPr>
          <w:p w14:paraId="09B8F819" w14:textId="77777777" w:rsidR="002126AD" w:rsidRPr="00141F35" w:rsidRDefault="002126AD" w:rsidP="008867DD">
            <w:pPr>
              <w:jc w:val="center"/>
              <w:rPr>
                <w:rFonts w:ascii="Calibri" w:hAnsi="Calibri"/>
                <w:b/>
                <w:bCs/>
                <w:color w:val="000000"/>
              </w:rPr>
            </w:pPr>
            <w:r w:rsidRPr="00141F35">
              <w:rPr>
                <w:rFonts w:ascii="Calibri" w:hAnsi="Calibri"/>
                <w:b/>
                <w:bCs/>
                <w:color w:val="000000"/>
              </w:rPr>
              <w:t>Line</w:t>
            </w:r>
          </w:p>
        </w:tc>
        <w:tc>
          <w:tcPr>
            <w:tcW w:w="2212" w:type="pct"/>
            <w:shd w:val="clear" w:color="auto" w:fill="D9D9D9"/>
          </w:tcPr>
          <w:p w14:paraId="181288EA" w14:textId="77777777" w:rsidR="002126AD" w:rsidRPr="00141F35" w:rsidRDefault="002126AD" w:rsidP="008867DD">
            <w:pPr>
              <w:rPr>
                <w:rFonts w:ascii="Calibri" w:hAnsi="Calibri"/>
                <w:b/>
                <w:bCs/>
                <w:color w:val="000000"/>
              </w:rPr>
            </w:pPr>
            <w:r w:rsidRPr="00141F35">
              <w:rPr>
                <w:rFonts w:ascii="Calibri" w:hAnsi="Calibri"/>
                <w:b/>
                <w:bCs/>
                <w:color w:val="000000"/>
              </w:rPr>
              <w:t>Item</w:t>
            </w:r>
          </w:p>
        </w:tc>
        <w:tc>
          <w:tcPr>
            <w:tcW w:w="2497" w:type="pct"/>
            <w:shd w:val="clear" w:color="auto" w:fill="D9D9D9"/>
          </w:tcPr>
          <w:p w14:paraId="1A1B2478" w14:textId="77777777" w:rsidR="002126AD" w:rsidRPr="00141F35" w:rsidRDefault="002126AD" w:rsidP="008867DD">
            <w:pPr>
              <w:rPr>
                <w:rFonts w:ascii="Calibri" w:hAnsi="Calibri"/>
                <w:b/>
                <w:bCs/>
                <w:color w:val="000000"/>
              </w:rPr>
            </w:pPr>
            <w:r>
              <w:rPr>
                <w:rFonts w:ascii="Calibri" w:hAnsi="Calibri"/>
                <w:b/>
                <w:bCs/>
                <w:color w:val="000000"/>
              </w:rPr>
              <w:t>Time, date, address as appropriate</w:t>
            </w:r>
          </w:p>
        </w:tc>
      </w:tr>
      <w:tr w:rsidR="002126AD" w:rsidRPr="00EE1935" w14:paraId="72B93CCF" w14:textId="77777777" w:rsidTr="0070192E">
        <w:trPr>
          <w:trHeight w:val="323"/>
        </w:trPr>
        <w:tc>
          <w:tcPr>
            <w:tcW w:w="291" w:type="pct"/>
            <w:shd w:val="clear" w:color="auto" w:fill="D9D9D9"/>
          </w:tcPr>
          <w:p w14:paraId="6A17C3EE" w14:textId="77777777" w:rsidR="002126AD" w:rsidRPr="00141F35" w:rsidRDefault="002126AD" w:rsidP="008867DD">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1</w:t>
            </w:r>
          </w:p>
        </w:tc>
        <w:tc>
          <w:tcPr>
            <w:tcW w:w="2212" w:type="pct"/>
            <w:shd w:val="clear" w:color="auto" w:fill="F2F2F2"/>
          </w:tcPr>
          <w:p w14:paraId="2CC47454" w14:textId="77777777" w:rsidR="002126AD" w:rsidRPr="00141F35" w:rsidRDefault="002126AD" w:rsidP="008867DD">
            <w:pPr>
              <w:pStyle w:val="ACBody2"/>
              <w:tabs>
                <w:tab w:val="left" w:pos="7722"/>
              </w:tabs>
              <w:spacing w:after="0"/>
              <w:ind w:left="0"/>
              <w:jc w:val="left"/>
              <w:rPr>
                <w:rFonts w:ascii="Calibri" w:eastAsia="Calibri" w:hAnsi="Calibri" w:cs="Calibri"/>
                <w:color w:val="000000"/>
                <w:sz w:val="20"/>
                <w:lang w:val="en-GB" w:eastAsia="en-GB"/>
              </w:rPr>
            </w:pPr>
            <w:r w:rsidRPr="00141F35">
              <w:rPr>
                <w:rFonts w:ascii="Calibri" w:eastAsia="Calibri" w:hAnsi="Calibri" w:cs="Calibri"/>
                <w:color w:val="000000"/>
                <w:sz w:val="20"/>
                <w:lang w:val="en-GB" w:eastAsia="en-GB"/>
              </w:rPr>
              <w:t>ITB published</w:t>
            </w:r>
          </w:p>
        </w:tc>
        <w:tc>
          <w:tcPr>
            <w:tcW w:w="2497" w:type="pct"/>
          </w:tcPr>
          <w:p w14:paraId="07AF7F74" w14:textId="18F5E2DB" w:rsidR="002126AD" w:rsidRPr="007D5F1A" w:rsidRDefault="00D02330" w:rsidP="00962234">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lang w:val="en-GB" w:eastAsia="en-GB"/>
              </w:rPr>
              <w:t>12</w:t>
            </w:r>
            <w:r w:rsidR="00174242" w:rsidRPr="00174242">
              <w:rPr>
                <w:rFonts w:ascii="Calibri" w:eastAsia="Calibri" w:hAnsi="Calibri" w:cs="Calibri"/>
                <w:sz w:val="20"/>
                <w:vertAlign w:val="superscript"/>
                <w:lang w:val="en-GB" w:eastAsia="en-GB"/>
              </w:rPr>
              <w:t>th</w:t>
            </w:r>
            <w:r w:rsidR="00174242">
              <w:rPr>
                <w:rFonts w:ascii="Calibri" w:eastAsia="Calibri" w:hAnsi="Calibri" w:cs="Calibri"/>
                <w:sz w:val="20"/>
                <w:lang w:val="en-GB" w:eastAsia="en-GB"/>
              </w:rPr>
              <w:t xml:space="preserve"> </w:t>
            </w:r>
            <w:r w:rsidR="005A6D23">
              <w:rPr>
                <w:rFonts w:ascii="Calibri" w:eastAsia="Calibri" w:hAnsi="Calibri" w:cs="Calibri"/>
                <w:sz w:val="20"/>
                <w:lang w:val="en-GB" w:eastAsia="en-GB"/>
              </w:rPr>
              <w:t>March</w:t>
            </w:r>
            <w:r w:rsidR="001A2D4A" w:rsidRPr="007D5F1A">
              <w:rPr>
                <w:rFonts w:ascii="Calibri" w:eastAsia="Calibri" w:hAnsi="Calibri" w:cs="Calibri"/>
                <w:sz w:val="20"/>
                <w:lang w:val="en-GB" w:eastAsia="en-GB"/>
              </w:rPr>
              <w:t xml:space="preserve"> </w:t>
            </w:r>
            <w:r w:rsidR="00775F01">
              <w:rPr>
                <w:rFonts w:ascii="Calibri" w:eastAsia="Calibri" w:hAnsi="Calibri" w:cs="Calibri"/>
                <w:sz w:val="20"/>
                <w:lang w:val="en-GB" w:eastAsia="en-GB"/>
              </w:rPr>
              <w:t>2020</w:t>
            </w:r>
          </w:p>
        </w:tc>
      </w:tr>
      <w:tr w:rsidR="001A2D4A" w:rsidRPr="00EE1935" w14:paraId="51CF0A22" w14:textId="77777777" w:rsidTr="008867DD">
        <w:trPr>
          <w:trHeight w:val="261"/>
        </w:trPr>
        <w:tc>
          <w:tcPr>
            <w:tcW w:w="291" w:type="pct"/>
            <w:shd w:val="clear" w:color="auto" w:fill="D9D9D9"/>
          </w:tcPr>
          <w:p w14:paraId="475ECFD4" w14:textId="77777777" w:rsidR="001A2D4A" w:rsidRPr="006D4077" w:rsidRDefault="001A2D4A" w:rsidP="001A2D4A">
            <w:pPr>
              <w:pStyle w:val="ACBody2"/>
              <w:tabs>
                <w:tab w:val="left" w:pos="7722"/>
              </w:tabs>
              <w:spacing w:after="0"/>
              <w:ind w:left="0"/>
              <w:jc w:val="left"/>
              <w:rPr>
                <w:rFonts w:ascii="Calibri" w:hAnsi="Calibri"/>
                <w:color w:val="FF0000"/>
                <w:sz w:val="20"/>
                <w:lang w:val="en-GB" w:eastAsia="en-GB"/>
              </w:rPr>
            </w:pPr>
            <w:r w:rsidRPr="006D4077">
              <w:rPr>
                <w:rFonts w:ascii="Calibri" w:hAnsi="Calibri"/>
                <w:color w:val="FF0000"/>
                <w:sz w:val="20"/>
                <w:lang w:val="en-GB" w:eastAsia="en-GB"/>
              </w:rPr>
              <w:t>2</w:t>
            </w:r>
          </w:p>
        </w:tc>
        <w:tc>
          <w:tcPr>
            <w:tcW w:w="2212" w:type="pct"/>
            <w:shd w:val="clear" w:color="auto" w:fill="F2F2F2"/>
          </w:tcPr>
          <w:p w14:paraId="1B57D0F5" w14:textId="192B7EE0" w:rsidR="001A2D4A" w:rsidRPr="006D4077" w:rsidRDefault="001A2D4A" w:rsidP="001A2D4A">
            <w:pPr>
              <w:pStyle w:val="ACBody2"/>
              <w:tabs>
                <w:tab w:val="left" w:pos="7722"/>
              </w:tabs>
              <w:spacing w:after="0"/>
              <w:ind w:left="0"/>
              <w:jc w:val="left"/>
              <w:rPr>
                <w:rFonts w:ascii="Calibri" w:eastAsia="Calibri" w:hAnsi="Calibri" w:cs="Calibri"/>
                <w:color w:val="FF0000"/>
                <w:sz w:val="20"/>
                <w:lang w:val="en-GB" w:eastAsia="en-GB"/>
              </w:rPr>
            </w:pPr>
            <w:r w:rsidRPr="006D4077">
              <w:rPr>
                <w:rFonts w:ascii="Calibri" w:eastAsia="Calibri" w:hAnsi="Calibri" w:cs="Calibri"/>
                <w:color w:val="FF0000"/>
                <w:sz w:val="20"/>
                <w:lang w:val="en-GB" w:eastAsia="en-GB"/>
              </w:rPr>
              <w:t xml:space="preserve">Technical </w:t>
            </w:r>
            <w:r>
              <w:rPr>
                <w:rFonts w:ascii="Calibri" w:eastAsia="Calibri" w:hAnsi="Calibri" w:cs="Calibri"/>
                <w:color w:val="FF0000"/>
                <w:sz w:val="20"/>
                <w:lang w:val="en-GB" w:eastAsia="en-GB"/>
              </w:rPr>
              <w:t>M</w:t>
            </w:r>
            <w:r w:rsidRPr="006D4077">
              <w:rPr>
                <w:rFonts w:ascii="Calibri" w:eastAsia="Calibri" w:hAnsi="Calibri" w:cs="Calibri"/>
                <w:color w:val="FF0000"/>
                <w:sz w:val="20"/>
                <w:lang w:val="en-GB" w:eastAsia="en-GB"/>
              </w:rPr>
              <w:t xml:space="preserve">eeting </w:t>
            </w:r>
            <w:r>
              <w:rPr>
                <w:rFonts w:ascii="Calibri" w:eastAsia="Calibri" w:hAnsi="Calibri" w:cs="Calibri"/>
                <w:color w:val="FF0000"/>
                <w:sz w:val="20"/>
                <w:lang w:val="en-GB" w:eastAsia="en-GB"/>
              </w:rPr>
              <w:t>D</w:t>
            </w:r>
            <w:r w:rsidRPr="006D4077">
              <w:rPr>
                <w:rFonts w:ascii="Calibri" w:eastAsia="Calibri" w:hAnsi="Calibri" w:cs="Calibri"/>
                <w:color w:val="FF0000"/>
                <w:sz w:val="20"/>
                <w:lang w:val="en-GB" w:eastAsia="en-GB"/>
              </w:rPr>
              <w:t xml:space="preserve">ate </w:t>
            </w:r>
          </w:p>
        </w:tc>
        <w:tc>
          <w:tcPr>
            <w:tcW w:w="2497" w:type="pct"/>
          </w:tcPr>
          <w:p w14:paraId="12F811C9" w14:textId="136641AD" w:rsidR="001A2D4A" w:rsidRPr="007D5F1A" w:rsidRDefault="005A6D23" w:rsidP="001A2D4A">
            <w:pPr>
              <w:pStyle w:val="ACBody2"/>
              <w:tabs>
                <w:tab w:val="left" w:pos="7722"/>
              </w:tabs>
              <w:spacing w:after="0"/>
              <w:ind w:left="0"/>
              <w:jc w:val="left"/>
              <w:rPr>
                <w:rFonts w:ascii="Calibri" w:eastAsia="Calibri" w:hAnsi="Calibri" w:cs="Calibri"/>
                <w:color w:val="FF0000"/>
                <w:sz w:val="20"/>
                <w:lang w:val="en-GB" w:eastAsia="en-GB"/>
              </w:rPr>
            </w:pPr>
            <w:r>
              <w:rPr>
                <w:rFonts w:ascii="Calibri" w:eastAsia="Calibri" w:hAnsi="Calibri" w:cs="Calibri"/>
                <w:color w:val="FF0000"/>
                <w:sz w:val="20"/>
                <w:lang w:val="en-GB" w:eastAsia="en-GB"/>
              </w:rPr>
              <w:t>1</w:t>
            </w:r>
            <w:r w:rsidR="00D02330">
              <w:rPr>
                <w:rFonts w:ascii="Calibri" w:eastAsia="Calibri" w:hAnsi="Calibri" w:cs="Calibri"/>
                <w:color w:val="FF0000"/>
                <w:sz w:val="20"/>
                <w:lang w:val="en-GB" w:eastAsia="en-GB"/>
              </w:rPr>
              <w:t>9</w:t>
            </w:r>
            <w:r w:rsidRPr="005A6D23">
              <w:rPr>
                <w:rFonts w:ascii="Calibri" w:eastAsia="Calibri" w:hAnsi="Calibri" w:cs="Calibri"/>
                <w:color w:val="FF0000"/>
                <w:sz w:val="20"/>
                <w:vertAlign w:val="superscript"/>
                <w:lang w:val="en-GB" w:eastAsia="en-GB"/>
              </w:rPr>
              <w:t>th</w:t>
            </w:r>
            <w:r>
              <w:rPr>
                <w:rFonts w:ascii="Calibri" w:eastAsia="Calibri" w:hAnsi="Calibri" w:cs="Calibri"/>
                <w:color w:val="FF0000"/>
                <w:sz w:val="20"/>
                <w:lang w:val="en-GB" w:eastAsia="en-GB"/>
              </w:rPr>
              <w:t xml:space="preserve"> March</w:t>
            </w:r>
            <w:r w:rsidR="001A2D4A" w:rsidRPr="007D5F1A">
              <w:rPr>
                <w:rFonts w:ascii="Calibri" w:eastAsia="Calibri" w:hAnsi="Calibri" w:cs="Calibri"/>
                <w:color w:val="FF0000"/>
                <w:sz w:val="20"/>
                <w:lang w:val="en-GB" w:eastAsia="en-GB"/>
              </w:rPr>
              <w:t xml:space="preserve"> </w:t>
            </w:r>
            <w:r w:rsidR="00775F01">
              <w:rPr>
                <w:rFonts w:ascii="Calibri" w:eastAsia="Calibri" w:hAnsi="Calibri" w:cs="Calibri"/>
                <w:color w:val="FF0000"/>
                <w:sz w:val="20"/>
                <w:lang w:val="en-GB" w:eastAsia="en-GB"/>
              </w:rPr>
              <w:t>2020</w:t>
            </w:r>
            <w:r w:rsidR="001A2D4A" w:rsidRPr="007D5F1A">
              <w:rPr>
                <w:rFonts w:ascii="Calibri" w:eastAsia="Calibri" w:hAnsi="Calibri" w:cs="Calibri"/>
                <w:color w:val="FF0000"/>
                <w:sz w:val="20"/>
                <w:lang w:val="en-GB" w:eastAsia="en-GB"/>
              </w:rPr>
              <w:t xml:space="preserve"> 11:00 AM Iraqi Time (GMT 08:00)</w:t>
            </w:r>
          </w:p>
        </w:tc>
      </w:tr>
      <w:tr w:rsidR="002126AD" w:rsidRPr="00EE1935" w14:paraId="77B674C7" w14:textId="77777777" w:rsidTr="008867DD">
        <w:trPr>
          <w:trHeight w:val="261"/>
        </w:trPr>
        <w:tc>
          <w:tcPr>
            <w:tcW w:w="291" w:type="pct"/>
            <w:shd w:val="clear" w:color="auto" w:fill="D9D9D9"/>
          </w:tcPr>
          <w:p w14:paraId="0EC4AA73" w14:textId="77777777" w:rsidR="002126AD" w:rsidRPr="00141F35" w:rsidRDefault="002126AD" w:rsidP="008867DD">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3</w:t>
            </w:r>
          </w:p>
        </w:tc>
        <w:tc>
          <w:tcPr>
            <w:tcW w:w="2212" w:type="pct"/>
            <w:shd w:val="clear" w:color="auto" w:fill="F2F2F2"/>
          </w:tcPr>
          <w:p w14:paraId="29CBA711" w14:textId="77777777" w:rsidR="002126AD" w:rsidRPr="00141F35" w:rsidRDefault="002126AD" w:rsidP="008867DD">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Closing date for clarifications</w:t>
            </w:r>
          </w:p>
        </w:tc>
        <w:tc>
          <w:tcPr>
            <w:tcW w:w="2497" w:type="pct"/>
          </w:tcPr>
          <w:p w14:paraId="04D4EDE1" w14:textId="05D1A628" w:rsidR="002126AD" w:rsidRPr="007D5F1A" w:rsidRDefault="00B5339E" w:rsidP="00962234">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lang w:val="en-GB" w:eastAsia="en-GB"/>
              </w:rPr>
              <w:t>2</w:t>
            </w:r>
            <w:r w:rsidR="00DD21D8">
              <w:rPr>
                <w:rFonts w:ascii="Calibri" w:eastAsia="Calibri" w:hAnsi="Calibri" w:cs="Calibri"/>
                <w:sz w:val="20"/>
                <w:lang w:val="en-GB" w:eastAsia="en-GB"/>
              </w:rPr>
              <w:t>4</w:t>
            </w:r>
            <w:r w:rsidR="00D02330" w:rsidRPr="00DD21D8">
              <w:rPr>
                <w:rFonts w:ascii="Calibri" w:eastAsia="Calibri" w:hAnsi="Calibri" w:cs="Calibri"/>
                <w:sz w:val="20"/>
                <w:vertAlign w:val="superscript"/>
                <w:lang w:val="en-GB" w:eastAsia="en-GB"/>
              </w:rPr>
              <w:t>th</w:t>
            </w:r>
            <w:r w:rsidR="00D02330">
              <w:rPr>
                <w:rFonts w:ascii="Calibri" w:eastAsia="Calibri" w:hAnsi="Calibri" w:cs="Calibri"/>
                <w:sz w:val="20"/>
                <w:lang w:val="en-GB" w:eastAsia="en-GB"/>
              </w:rPr>
              <w:t xml:space="preserve"> March</w:t>
            </w:r>
            <w:r w:rsidR="002F4ED3">
              <w:rPr>
                <w:rFonts w:ascii="Calibri" w:eastAsia="Calibri" w:hAnsi="Calibri" w:cs="Calibri"/>
                <w:sz w:val="20"/>
                <w:lang w:val="en-GB" w:eastAsia="en-GB"/>
              </w:rPr>
              <w:t xml:space="preserve"> </w:t>
            </w:r>
            <w:r w:rsidR="00775F01">
              <w:rPr>
                <w:rFonts w:ascii="Calibri" w:eastAsia="Calibri" w:hAnsi="Calibri" w:cs="Calibri"/>
                <w:sz w:val="20"/>
                <w:lang w:val="en-GB" w:eastAsia="en-GB"/>
              </w:rPr>
              <w:t>2020</w:t>
            </w:r>
            <w:r w:rsidR="008B2853" w:rsidRPr="007D5F1A">
              <w:rPr>
                <w:rFonts w:ascii="Calibri" w:eastAsia="Calibri" w:hAnsi="Calibri" w:cs="Calibri"/>
                <w:sz w:val="20"/>
                <w:lang w:val="en-GB" w:eastAsia="en-GB"/>
              </w:rPr>
              <w:t xml:space="preserve"> </w:t>
            </w:r>
            <w:r w:rsidR="008B2853" w:rsidRPr="007D5F1A">
              <w:rPr>
                <w:rFonts w:ascii="Calibri" w:eastAsia="Calibri" w:hAnsi="Calibri" w:cs="Calibri"/>
                <w:color w:val="000000" w:themeColor="text1"/>
                <w:sz w:val="20"/>
                <w:lang w:val="en-GB" w:eastAsia="en-GB"/>
              </w:rPr>
              <w:t>11:</w:t>
            </w:r>
            <w:r w:rsidR="008E0DB9" w:rsidRPr="007D5F1A">
              <w:rPr>
                <w:rFonts w:ascii="Calibri" w:eastAsia="Calibri" w:hAnsi="Calibri" w:cs="Calibri"/>
                <w:color w:val="000000" w:themeColor="text1"/>
                <w:sz w:val="20"/>
                <w:lang w:val="en-GB" w:eastAsia="en-GB"/>
              </w:rPr>
              <w:t xml:space="preserve">00 </w:t>
            </w:r>
            <w:r w:rsidR="008B2853" w:rsidRPr="007D5F1A">
              <w:rPr>
                <w:rFonts w:ascii="Calibri" w:eastAsia="Calibri" w:hAnsi="Calibri" w:cs="Calibri"/>
                <w:color w:val="000000" w:themeColor="text1"/>
                <w:sz w:val="20"/>
                <w:lang w:val="en-GB" w:eastAsia="en-GB"/>
              </w:rPr>
              <w:t>AM Iraqi Time (GMT 08:00)</w:t>
            </w:r>
          </w:p>
        </w:tc>
      </w:tr>
      <w:tr w:rsidR="001A2D4A" w:rsidRPr="00EE1935" w14:paraId="407B1296" w14:textId="77777777" w:rsidTr="008867DD">
        <w:trPr>
          <w:trHeight w:val="278"/>
        </w:trPr>
        <w:tc>
          <w:tcPr>
            <w:tcW w:w="291" w:type="pct"/>
            <w:shd w:val="clear" w:color="auto" w:fill="D9D9D9"/>
          </w:tcPr>
          <w:p w14:paraId="2DAADE4B" w14:textId="77777777" w:rsidR="001A2D4A" w:rsidRPr="00141F35" w:rsidRDefault="001A2D4A" w:rsidP="001A2D4A">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4</w:t>
            </w:r>
          </w:p>
        </w:tc>
        <w:tc>
          <w:tcPr>
            <w:tcW w:w="2212" w:type="pct"/>
            <w:shd w:val="clear" w:color="auto" w:fill="F2F2F2"/>
          </w:tcPr>
          <w:p w14:paraId="0F1EC196" w14:textId="77777777" w:rsidR="001A2D4A" w:rsidRPr="00141F35" w:rsidRDefault="001A2D4A" w:rsidP="001A2D4A">
            <w:pPr>
              <w:pStyle w:val="ACBody2"/>
              <w:tabs>
                <w:tab w:val="left" w:pos="7722"/>
              </w:tabs>
              <w:spacing w:after="0"/>
              <w:ind w:left="0"/>
              <w:jc w:val="left"/>
              <w:rPr>
                <w:rFonts w:ascii="Calibri" w:hAnsi="Calibri"/>
                <w:color w:val="000000"/>
                <w:sz w:val="20"/>
                <w:lang w:val="en-GB" w:eastAsia="en-GB"/>
              </w:rPr>
            </w:pPr>
            <w:r w:rsidRPr="007D5F1A">
              <w:rPr>
                <w:rFonts w:ascii="Calibri" w:hAnsi="Calibri"/>
                <w:color w:val="FF0000"/>
                <w:sz w:val="20"/>
                <w:lang w:val="en-GB" w:eastAsia="en-GB"/>
              </w:rPr>
              <w:t>Closing date and time for receipt of Tenders</w:t>
            </w:r>
          </w:p>
        </w:tc>
        <w:tc>
          <w:tcPr>
            <w:tcW w:w="2497" w:type="pct"/>
          </w:tcPr>
          <w:p w14:paraId="29F53EE8" w14:textId="6D86EDE0" w:rsidR="001A2D4A" w:rsidRPr="007D5F1A" w:rsidRDefault="00D02330" w:rsidP="001A2D4A">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color w:val="FF0000"/>
                <w:sz w:val="20"/>
                <w:lang w:val="en-GB" w:eastAsia="en-GB"/>
              </w:rPr>
              <w:t>2</w:t>
            </w:r>
            <w:r w:rsidRPr="00D02330">
              <w:rPr>
                <w:rFonts w:ascii="Calibri" w:eastAsia="Calibri" w:hAnsi="Calibri" w:cs="Calibri"/>
                <w:color w:val="FF0000"/>
                <w:sz w:val="20"/>
                <w:vertAlign w:val="superscript"/>
                <w:lang w:val="en-GB" w:eastAsia="en-GB"/>
              </w:rPr>
              <w:t>nd</w:t>
            </w:r>
            <w:r>
              <w:rPr>
                <w:rFonts w:ascii="Calibri" w:eastAsia="Calibri" w:hAnsi="Calibri" w:cs="Calibri"/>
                <w:color w:val="FF0000"/>
                <w:sz w:val="20"/>
                <w:lang w:val="en-GB" w:eastAsia="en-GB"/>
              </w:rPr>
              <w:t xml:space="preserve"> April</w:t>
            </w:r>
            <w:r w:rsidR="001A2D4A" w:rsidRPr="007D5F1A">
              <w:rPr>
                <w:rFonts w:ascii="Calibri" w:eastAsia="Calibri" w:hAnsi="Calibri" w:cs="Calibri"/>
                <w:color w:val="FF0000"/>
                <w:sz w:val="20"/>
                <w:lang w:val="en-GB" w:eastAsia="en-GB"/>
              </w:rPr>
              <w:t xml:space="preserve"> </w:t>
            </w:r>
            <w:r w:rsidR="00174242">
              <w:rPr>
                <w:rFonts w:ascii="Calibri" w:eastAsia="Calibri" w:hAnsi="Calibri" w:cs="Calibri"/>
                <w:color w:val="FF0000"/>
                <w:sz w:val="20"/>
                <w:lang w:val="en-GB" w:eastAsia="en-GB"/>
              </w:rPr>
              <w:t>2020</w:t>
            </w:r>
            <w:r w:rsidR="001A2D4A" w:rsidRPr="007D5F1A">
              <w:rPr>
                <w:rFonts w:ascii="Calibri" w:eastAsia="Calibri" w:hAnsi="Calibri" w:cs="Calibri"/>
                <w:color w:val="FF0000"/>
                <w:sz w:val="20"/>
                <w:lang w:val="en-GB" w:eastAsia="en-GB"/>
              </w:rPr>
              <w:t xml:space="preserve">. </w:t>
            </w:r>
            <w:r w:rsidR="00174242">
              <w:rPr>
                <w:rFonts w:ascii="Calibri" w:eastAsia="Calibri" w:hAnsi="Calibri" w:cs="Calibri"/>
                <w:color w:val="FF0000"/>
                <w:sz w:val="20"/>
                <w:lang w:val="en-GB" w:eastAsia="en-GB"/>
              </w:rPr>
              <w:t>09</w:t>
            </w:r>
            <w:r w:rsidR="001A2D4A" w:rsidRPr="007D5F1A">
              <w:rPr>
                <w:rFonts w:ascii="Calibri" w:eastAsia="Calibri" w:hAnsi="Calibri" w:cs="Calibri"/>
                <w:color w:val="FF0000"/>
                <w:sz w:val="20"/>
                <w:lang w:val="en-GB" w:eastAsia="en-GB"/>
              </w:rPr>
              <w:t xml:space="preserve">:00 AM Iraqi Time (GMT </w:t>
            </w:r>
            <w:r w:rsidR="00174242">
              <w:rPr>
                <w:rFonts w:ascii="Calibri" w:eastAsia="Calibri" w:hAnsi="Calibri" w:cs="Calibri"/>
                <w:color w:val="FF0000"/>
                <w:sz w:val="20"/>
                <w:lang w:val="en-GB" w:eastAsia="en-GB"/>
              </w:rPr>
              <w:t>6</w:t>
            </w:r>
            <w:r w:rsidR="001A2D4A" w:rsidRPr="007D5F1A">
              <w:rPr>
                <w:rFonts w:ascii="Calibri" w:eastAsia="Calibri" w:hAnsi="Calibri" w:cs="Calibri"/>
                <w:color w:val="FF0000"/>
                <w:sz w:val="20"/>
                <w:lang w:val="en-GB" w:eastAsia="en-GB"/>
              </w:rPr>
              <w:t>:00)</w:t>
            </w:r>
          </w:p>
        </w:tc>
      </w:tr>
      <w:tr w:rsidR="002126AD" w:rsidRPr="00EE1935" w14:paraId="3CC068A9" w14:textId="77777777" w:rsidTr="008867DD">
        <w:trPr>
          <w:trHeight w:val="278"/>
        </w:trPr>
        <w:tc>
          <w:tcPr>
            <w:tcW w:w="291" w:type="pct"/>
            <w:shd w:val="clear" w:color="auto" w:fill="D9D9D9"/>
          </w:tcPr>
          <w:p w14:paraId="4C84E932" w14:textId="77777777" w:rsidR="002126AD" w:rsidRPr="00141F35" w:rsidRDefault="002126AD" w:rsidP="008867DD">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5</w:t>
            </w:r>
          </w:p>
        </w:tc>
        <w:tc>
          <w:tcPr>
            <w:tcW w:w="2212" w:type="pct"/>
            <w:shd w:val="clear" w:color="auto" w:fill="F2F2F2"/>
          </w:tcPr>
          <w:p w14:paraId="21F301CD" w14:textId="77777777" w:rsidR="002126AD" w:rsidRPr="00141F35" w:rsidRDefault="002126AD" w:rsidP="008867DD">
            <w:pPr>
              <w:pStyle w:val="ACBody2"/>
              <w:tabs>
                <w:tab w:val="left" w:pos="7722"/>
              </w:tabs>
              <w:spacing w:after="0"/>
              <w:ind w:left="0"/>
              <w:jc w:val="left"/>
              <w:rPr>
                <w:rFonts w:ascii="Calibri" w:eastAsia="Calibri" w:hAnsi="Calibri" w:cs="Calibri"/>
                <w:color w:val="000000"/>
                <w:sz w:val="20"/>
                <w:lang w:val="en-GB" w:eastAsia="en-GB"/>
              </w:rPr>
            </w:pPr>
            <w:r w:rsidRPr="00141F35">
              <w:rPr>
                <w:rFonts w:ascii="Calibri" w:eastAsia="Calibri" w:hAnsi="Calibri" w:cs="Calibri"/>
                <w:color w:val="000000"/>
                <w:sz w:val="20"/>
                <w:lang w:val="en-GB" w:eastAsia="en-GB"/>
              </w:rPr>
              <w:t>Tender Opening Location</w:t>
            </w:r>
          </w:p>
        </w:tc>
        <w:tc>
          <w:tcPr>
            <w:tcW w:w="2497" w:type="pct"/>
          </w:tcPr>
          <w:p w14:paraId="0298D8C3" w14:textId="71664EC5" w:rsidR="002126AD" w:rsidRPr="007D5F1A" w:rsidRDefault="002126AD">
            <w:pPr>
              <w:pStyle w:val="ACBody2"/>
              <w:tabs>
                <w:tab w:val="left" w:pos="7722"/>
              </w:tabs>
              <w:spacing w:after="0"/>
              <w:ind w:left="0"/>
              <w:jc w:val="left"/>
              <w:rPr>
                <w:rFonts w:ascii="Calibri" w:eastAsia="Calibri" w:hAnsi="Calibri" w:cs="Calibri"/>
                <w:sz w:val="20"/>
                <w:lang w:val="en-GB" w:eastAsia="en-GB"/>
              </w:rPr>
            </w:pPr>
            <w:r w:rsidRPr="007D5F1A">
              <w:rPr>
                <w:rFonts w:ascii="Calibri" w:eastAsia="Calibri" w:hAnsi="Calibri" w:cs="Calibri"/>
                <w:sz w:val="20"/>
              </w:rPr>
              <w:t>Iraq-</w:t>
            </w:r>
            <w:r w:rsidR="00B24272" w:rsidRPr="007D5F1A">
              <w:rPr>
                <w:rFonts w:ascii="Calibri" w:eastAsia="Calibri" w:hAnsi="Calibri" w:cs="Calibri"/>
                <w:sz w:val="20"/>
              </w:rPr>
              <w:t>Mosul- Al Noor Neighbourhood</w:t>
            </w:r>
            <w:r w:rsidR="0012012C" w:rsidRPr="007D5F1A">
              <w:rPr>
                <w:rFonts w:ascii="Calibri" w:eastAsia="Calibri" w:hAnsi="Calibri" w:cs="Calibri"/>
                <w:sz w:val="20"/>
              </w:rPr>
              <w:t xml:space="preserve"> </w:t>
            </w:r>
            <w:proofErr w:type="spellStart"/>
            <w:r w:rsidR="0012012C" w:rsidRPr="007D5F1A">
              <w:rPr>
                <w:rFonts w:ascii="Calibri" w:eastAsia="Calibri" w:hAnsi="Calibri" w:cs="Calibri"/>
                <w:sz w:val="20"/>
              </w:rPr>
              <w:t>Thi</w:t>
            </w:r>
            <w:proofErr w:type="spellEnd"/>
            <w:r w:rsidR="0012012C" w:rsidRPr="007D5F1A">
              <w:rPr>
                <w:rFonts w:ascii="Calibri" w:eastAsia="Calibri" w:hAnsi="Calibri" w:cs="Calibri"/>
                <w:sz w:val="20"/>
              </w:rPr>
              <w:t xml:space="preserve"> </w:t>
            </w:r>
            <w:r w:rsidR="001A2D4A" w:rsidRPr="007D5F1A">
              <w:rPr>
                <w:rFonts w:ascii="Calibri" w:eastAsia="Calibri" w:hAnsi="Calibri" w:cs="Calibri"/>
                <w:sz w:val="20"/>
              </w:rPr>
              <w:t>AL Noreen</w:t>
            </w:r>
            <w:r w:rsidR="0012012C" w:rsidRPr="007D5F1A">
              <w:rPr>
                <w:rFonts w:ascii="Calibri" w:eastAsia="Calibri" w:hAnsi="Calibri" w:cs="Calibri"/>
                <w:sz w:val="20"/>
              </w:rPr>
              <w:t xml:space="preserve"> Masjed – DRC </w:t>
            </w:r>
            <w:r w:rsidR="00B10A11" w:rsidRPr="007D5F1A">
              <w:rPr>
                <w:rFonts w:ascii="Calibri" w:eastAsia="Calibri" w:hAnsi="Calibri" w:cs="Calibri"/>
                <w:sz w:val="20"/>
              </w:rPr>
              <w:t>O</w:t>
            </w:r>
            <w:r w:rsidR="0012012C" w:rsidRPr="007D5F1A">
              <w:rPr>
                <w:rFonts w:ascii="Calibri" w:eastAsia="Calibri" w:hAnsi="Calibri" w:cs="Calibri"/>
                <w:sz w:val="20"/>
              </w:rPr>
              <w:t>ffice.</w:t>
            </w:r>
          </w:p>
        </w:tc>
      </w:tr>
      <w:tr w:rsidR="002126AD" w:rsidRPr="00EE1935" w14:paraId="2B4493BD" w14:textId="77777777" w:rsidTr="008867DD">
        <w:trPr>
          <w:trHeight w:val="278"/>
        </w:trPr>
        <w:tc>
          <w:tcPr>
            <w:tcW w:w="291" w:type="pct"/>
            <w:shd w:val="clear" w:color="auto" w:fill="D9D9D9"/>
          </w:tcPr>
          <w:p w14:paraId="3C7C0199" w14:textId="77777777" w:rsidR="002126AD" w:rsidRPr="00141F35" w:rsidRDefault="002126AD" w:rsidP="008867DD">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6</w:t>
            </w:r>
          </w:p>
        </w:tc>
        <w:tc>
          <w:tcPr>
            <w:tcW w:w="2212" w:type="pct"/>
            <w:shd w:val="clear" w:color="auto" w:fill="F2F2F2"/>
          </w:tcPr>
          <w:p w14:paraId="7C563221" w14:textId="3671B611" w:rsidR="002126AD" w:rsidRPr="00141F35" w:rsidRDefault="002126AD" w:rsidP="008867DD">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 xml:space="preserve">Tender Opening Date and time </w:t>
            </w:r>
            <w:r w:rsidR="00174242">
              <w:rPr>
                <w:rFonts w:ascii="Calibri" w:hAnsi="Calibri"/>
                <w:color w:val="000000"/>
                <w:sz w:val="20"/>
                <w:lang w:val="en-GB" w:eastAsia="en-GB"/>
              </w:rPr>
              <w:t>(technical)</w:t>
            </w:r>
          </w:p>
        </w:tc>
        <w:tc>
          <w:tcPr>
            <w:tcW w:w="2497" w:type="pct"/>
          </w:tcPr>
          <w:p w14:paraId="11CE1D3E" w14:textId="6571C264" w:rsidR="002126AD" w:rsidRPr="007D5F1A" w:rsidRDefault="00D02330" w:rsidP="00962234">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rPr>
              <w:t>5</w:t>
            </w:r>
            <w:r w:rsidRPr="00D02330">
              <w:rPr>
                <w:rFonts w:ascii="Calibri" w:eastAsia="Calibri" w:hAnsi="Calibri" w:cs="Calibri"/>
                <w:sz w:val="20"/>
                <w:vertAlign w:val="superscript"/>
              </w:rPr>
              <w:t>th</w:t>
            </w:r>
            <w:r>
              <w:rPr>
                <w:rFonts w:ascii="Calibri" w:eastAsia="Calibri" w:hAnsi="Calibri" w:cs="Calibri"/>
                <w:sz w:val="20"/>
              </w:rPr>
              <w:t xml:space="preserve"> </w:t>
            </w:r>
            <w:r w:rsidR="00DD21D8">
              <w:rPr>
                <w:rFonts w:ascii="Calibri" w:eastAsia="Calibri" w:hAnsi="Calibri" w:cs="Calibri"/>
                <w:sz w:val="20"/>
              </w:rPr>
              <w:t>April</w:t>
            </w:r>
            <w:r w:rsidR="000D7FE4" w:rsidRPr="007D5F1A">
              <w:rPr>
                <w:rFonts w:ascii="Calibri" w:eastAsia="Calibri" w:hAnsi="Calibri" w:cs="Calibri"/>
                <w:sz w:val="20"/>
              </w:rPr>
              <w:t xml:space="preserve"> </w:t>
            </w:r>
            <w:r w:rsidR="00775F01">
              <w:rPr>
                <w:rFonts w:ascii="Calibri" w:eastAsia="Calibri" w:hAnsi="Calibri" w:cs="Calibri"/>
                <w:sz w:val="20"/>
              </w:rPr>
              <w:t>2020</w:t>
            </w:r>
            <w:r w:rsidR="000D7FE4" w:rsidRPr="007D5F1A">
              <w:rPr>
                <w:rFonts w:ascii="Calibri" w:eastAsia="Calibri" w:hAnsi="Calibri" w:cs="Calibri"/>
                <w:sz w:val="20"/>
              </w:rPr>
              <w:t xml:space="preserve">. </w:t>
            </w:r>
            <w:r w:rsidR="00174242">
              <w:rPr>
                <w:rFonts w:ascii="Calibri" w:eastAsia="Calibri" w:hAnsi="Calibri" w:cs="Calibri"/>
                <w:sz w:val="20"/>
              </w:rPr>
              <w:t>10</w:t>
            </w:r>
            <w:r w:rsidR="002F4ED3">
              <w:rPr>
                <w:rFonts w:ascii="Calibri" w:eastAsia="Calibri" w:hAnsi="Calibri" w:cs="Calibri"/>
                <w:sz w:val="20"/>
              </w:rPr>
              <w:t>:00</w:t>
            </w:r>
            <w:r w:rsidR="000D7FE4" w:rsidRPr="007D5F1A">
              <w:rPr>
                <w:rFonts w:ascii="Calibri" w:eastAsia="Calibri" w:hAnsi="Calibri" w:cs="Calibri"/>
                <w:sz w:val="20"/>
              </w:rPr>
              <w:t xml:space="preserve"> </w:t>
            </w:r>
            <w:r w:rsidR="00B10A11" w:rsidRPr="007D5F1A">
              <w:rPr>
                <w:rFonts w:ascii="Calibri" w:eastAsia="Calibri" w:hAnsi="Calibri" w:cs="Calibri"/>
                <w:sz w:val="20"/>
              </w:rPr>
              <w:t>A</w:t>
            </w:r>
            <w:r w:rsidR="000D7FE4" w:rsidRPr="007D5F1A">
              <w:rPr>
                <w:rFonts w:ascii="Calibri" w:eastAsia="Calibri" w:hAnsi="Calibri" w:cs="Calibri"/>
                <w:sz w:val="20"/>
              </w:rPr>
              <w:t xml:space="preserve">M Iraqi Time (GMT </w:t>
            </w:r>
            <w:r w:rsidR="00174242">
              <w:rPr>
                <w:rFonts w:ascii="Calibri" w:eastAsia="Calibri" w:hAnsi="Calibri" w:cs="Calibri"/>
                <w:sz w:val="20"/>
              </w:rPr>
              <w:t>7</w:t>
            </w:r>
            <w:r w:rsidR="000D7FE4" w:rsidRPr="007D5F1A">
              <w:rPr>
                <w:rFonts w:ascii="Calibri" w:eastAsia="Calibri" w:hAnsi="Calibri" w:cs="Calibri"/>
                <w:sz w:val="20"/>
              </w:rPr>
              <w:t>:</w:t>
            </w:r>
            <w:r w:rsidR="002F4ED3">
              <w:rPr>
                <w:rFonts w:ascii="Calibri" w:eastAsia="Calibri" w:hAnsi="Calibri" w:cs="Calibri"/>
                <w:sz w:val="20"/>
              </w:rPr>
              <w:t>00</w:t>
            </w:r>
            <w:r w:rsidR="000D7FE4" w:rsidRPr="007D5F1A">
              <w:rPr>
                <w:rFonts w:ascii="Calibri" w:eastAsia="Calibri" w:hAnsi="Calibri" w:cs="Calibri"/>
                <w:sz w:val="20"/>
              </w:rPr>
              <w:t>)</w:t>
            </w:r>
          </w:p>
        </w:tc>
      </w:tr>
      <w:tr w:rsidR="00174242" w:rsidRPr="00EE1935" w14:paraId="1516905C" w14:textId="77777777" w:rsidTr="008867DD">
        <w:trPr>
          <w:trHeight w:val="278"/>
        </w:trPr>
        <w:tc>
          <w:tcPr>
            <w:tcW w:w="291" w:type="pct"/>
            <w:shd w:val="clear" w:color="auto" w:fill="D9D9D9"/>
          </w:tcPr>
          <w:p w14:paraId="23319A2D" w14:textId="77777777" w:rsidR="00174242" w:rsidRPr="00141F35" w:rsidRDefault="00174242" w:rsidP="00174242">
            <w:pPr>
              <w:pStyle w:val="ACBody2"/>
              <w:tabs>
                <w:tab w:val="left" w:pos="7722"/>
              </w:tabs>
              <w:spacing w:after="0"/>
              <w:ind w:left="0"/>
              <w:jc w:val="left"/>
              <w:rPr>
                <w:rFonts w:ascii="Calibri" w:hAnsi="Calibri"/>
                <w:color w:val="000000"/>
                <w:sz w:val="20"/>
                <w:lang w:val="en-GB" w:eastAsia="en-GB"/>
              </w:rPr>
            </w:pPr>
          </w:p>
        </w:tc>
        <w:tc>
          <w:tcPr>
            <w:tcW w:w="2212" w:type="pct"/>
            <w:shd w:val="clear" w:color="auto" w:fill="F2F2F2"/>
          </w:tcPr>
          <w:p w14:paraId="40F48637" w14:textId="1E7F98EA" w:rsidR="00174242" w:rsidRPr="00141F35" w:rsidRDefault="00174242" w:rsidP="00174242">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 xml:space="preserve">Tender Opening Date and time </w:t>
            </w:r>
            <w:r>
              <w:rPr>
                <w:rFonts w:ascii="Calibri" w:hAnsi="Calibri"/>
                <w:color w:val="000000"/>
                <w:sz w:val="20"/>
                <w:lang w:val="en-GB" w:eastAsia="en-GB"/>
              </w:rPr>
              <w:t>(financial)</w:t>
            </w:r>
          </w:p>
        </w:tc>
        <w:tc>
          <w:tcPr>
            <w:tcW w:w="2497" w:type="pct"/>
          </w:tcPr>
          <w:p w14:paraId="7FCDCBF6" w14:textId="63F94989" w:rsidR="00174242" w:rsidRDefault="00D02330" w:rsidP="00174242">
            <w:pPr>
              <w:pStyle w:val="ACBody2"/>
              <w:tabs>
                <w:tab w:val="left" w:pos="7722"/>
              </w:tabs>
              <w:spacing w:after="0"/>
              <w:ind w:left="0"/>
              <w:jc w:val="left"/>
              <w:rPr>
                <w:rFonts w:ascii="Calibri" w:eastAsia="Calibri" w:hAnsi="Calibri" w:cs="Calibri"/>
                <w:sz w:val="20"/>
              </w:rPr>
            </w:pPr>
            <w:r>
              <w:rPr>
                <w:rFonts w:ascii="Calibri" w:eastAsia="Calibri" w:hAnsi="Calibri" w:cs="Calibri"/>
                <w:sz w:val="20"/>
              </w:rPr>
              <w:t>9</w:t>
            </w:r>
            <w:r w:rsidRPr="00D02330">
              <w:rPr>
                <w:rFonts w:ascii="Calibri" w:eastAsia="Calibri" w:hAnsi="Calibri" w:cs="Calibri"/>
                <w:sz w:val="20"/>
                <w:vertAlign w:val="superscript"/>
              </w:rPr>
              <w:t>th</w:t>
            </w:r>
            <w:r>
              <w:rPr>
                <w:rFonts w:ascii="Calibri" w:eastAsia="Calibri" w:hAnsi="Calibri" w:cs="Calibri"/>
                <w:sz w:val="20"/>
              </w:rPr>
              <w:t xml:space="preserve"> </w:t>
            </w:r>
            <w:r w:rsidR="00B5339E">
              <w:rPr>
                <w:rFonts w:ascii="Calibri" w:eastAsia="Calibri" w:hAnsi="Calibri" w:cs="Calibri"/>
                <w:sz w:val="20"/>
              </w:rPr>
              <w:t>April</w:t>
            </w:r>
            <w:r w:rsidR="001D6363">
              <w:rPr>
                <w:rFonts w:ascii="Calibri" w:eastAsia="Calibri" w:hAnsi="Calibri" w:cs="Calibri"/>
                <w:sz w:val="20"/>
              </w:rPr>
              <w:t xml:space="preserve"> 2020   10:00</w:t>
            </w:r>
            <w:r w:rsidR="001D6363" w:rsidRPr="007D5F1A">
              <w:rPr>
                <w:rFonts w:ascii="Calibri" w:eastAsia="Calibri" w:hAnsi="Calibri" w:cs="Calibri"/>
                <w:sz w:val="20"/>
              </w:rPr>
              <w:t xml:space="preserve"> AM Iraqi Time (GMT </w:t>
            </w:r>
            <w:r w:rsidR="001D6363">
              <w:rPr>
                <w:rFonts w:ascii="Calibri" w:eastAsia="Calibri" w:hAnsi="Calibri" w:cs="Calibri"/>
                <w:sz w:val="20"/>
              </w:rPr>
              <w:t>7</w:t>
            </w:r>
            <w:r w:rsidR="001D6363" w:rsidRPr="007D5F1A">
              <w:rPr>
                <w:rFonts w:ascii="Calibri" w:eastAsia="Calibri" w:hAnsi="Calibri" w:cs="Calibri"/>
                <w:sz w:val="20"/>
              </w:rPr>
              <w:t>:</w:t>
            </w:r>
            <w:r w:rsidR="001D6363">
              <w:rPr>
                <w:rFonts w:ascii="Calibri" w:eastAsia="Calibri" w:hAnsi="Calibri" w:cs="Calibri"/>
                <w:sz w:val="20"/>
              </w:rPr>
              <w:t>00</w:t>
            </w:r>
            <w:r w:rsidR="001D6363" w:rsidRPr="007D5F1A">
              <w:rPr>
                <w:rFonts w:ascii="Calibri" w:eastAsia="Calibri" w:hAnsi="Calibri" w:cs="Calibri"/>
                <w:sz w:val="20"/>
              </w:rPr>
              <w:t>)</w:t>
            </w:r>
          </w:p>
        </w:tc>
      </w:tr>
    </w:tbl>
    <w:p w14:paraId="57261487" w14:textId="02EC4EC0" w:rsidR="0040208C" w:rsidRPr="002126AD" w:rsidRDefault="002660D8" w:rsidP="00443A10">
      <w:pPr>
        <w:pStyle w:val="ColorfulList-Accent11"/>
        <w:shd w:val="clear" w:color="auto" w:fill="FFFFFF"/>
        <w:ind w:left="0"/>
        <w:rPr>
          <w:rFonts w:ascii="Calibri" w:hAnsi="Calibri" w:cs="Arial"/>
          <w:color w:val="222222"/>
          <w:szCs w:val="22"/>
        </w:rPr>
      </w:pPr>
      <w:r>
        <w:rPr>
          <w:rFonts w:ascii="Calibri" w:hAnsi="Calibri" w:cs="Arial"/>
          <w:color w:val="222222"/>
          <w:szCs w:val="22"/>
        </w:rPr>
        <w:t xml:space="preserve"> </w:t>
      </w:r>
    </w:p>
    <w:p w14:paraId="53B254D6" w14:textId="77777777" w:rsidR="00141F35" w:rsidRPr="0022008B" w:rsidRDefault="00141F35" w:rsidP="00443A10">
      <w:pPr>
        <w:pStyle w:val="ColorfulList-Accent11"/>
        <w:shd w:val="clear" w:color="auto" w:fill="FFFFFF"/>
        <w:ind w:left="0"/>
        <w:rPr>
          <w:rFonts w:ascii="Calibri" w:hAnsi="Calibri" w:cs="Arial"/>
          <w:b/>
          <w:color w:val="222222"/>
          <w:szCs w:val="22"/>
        </w:rPr>
      </w:pPr>
    </w:p>
    <w:p w14:paraId="022C5E17" w14:textId="77777777" w:rsidR="00040934" w:rsidRPr="00EE1B34" w:rsidRDefault="00ED4934" w:rsidP="00443A10">
      <w:pPr>
        <w:pStyle w:val="ColorfulList-Accent11"/>
        <w:shd w:val="clear" w:color="auto" w:fill="FFFFFF"/>
        <w:ind w:left="0"/>
        <w:rPr>
          <w:rFonts w:ascii="Calibri" w:hAnsi="Calibri" w:cs="Arial"/>
          <w:b/>
          <w:color w:val="222222"/>
          <w:szCs w:val="22"/>
          <w:lang w:val="en-GB"/>
        </w:rPr>
      </w:pPr>
      <w:r w:rsidRPr="00EE1B34">
        <w:rPr>
          <w:rFonts w:ascii="Calibri" w:hAnsi="Calibri" w:cs="Arial"/>
          <w:b/>
          <w:color w:val="222222"/>
          <w:szCs w:val="22"/>
          <w:lang w:val="en-GB"/>
        </w:rPr>
        <w:lastRenderedPageBreak/>
        <w:t>PLEASE NOTE: NO BIDS WILL BE ACCEPTED AFTER THE ABOVE CLOSING TIME AND DATE</w:t>
      </w:r>
    </w:p>
    <w:p w14:paraId="638D32DD" w14:textId="77777777" w:rsidR="003113D2" w:rsidRPr="00972789" w:rsidRDefault="003113D2" w:rsidP="00443A10">
      <w:pPr>
        <w:pStyle w:val="ColorfulList-Accent11"/>
        <w:shd w:val="clear" w:color="auto" w:fill="FFFFFF"/>
        <w:ind w:left="0"/>
        <w:rPr>
          <w:rFonts w:ascii="Calibri" w:hAnsi="Calibri" w:cs="Arial"/>
          <w:b/>
          <w:color w:val="FF0000"/>
          <w:sz w:val="28"/>
          <w:szCs w:val="22"/>
          <w:lang w:val="en-GB"/>
        </w:rPr>
      </w:pPr>
    </w:p>
    <w:p w14:paraId="336DC863" w14:textId="5B725187" w:rsidR="0035614B" w:rsidRDefault="0035614B" w:rsidP="0073670F">
      <w:pPr>
        <w:pStyle w:val="Heading1"/>
      </w:pPr>
      <w:r w:rsidRPr="000277AC">
        <w:t>Important information regarding this ITB:</w:t>
      </w:r>
      <w:r>
        <w:t xml:space="preserve"> </w:t>
      </w:r>
    </w:p>
    <w:p w14:paraId="1D6FFC02" w14:textId="77777777" w:rsidR="0072419E" w:rsidRDefault="0072419E" w:rsidP="0072419E">
      <w:pPr>
        <w:pStyle w:val="Default"/>
      </w:pPr>
      <w:r>
        <w:t xml:space="preserve"> </w:t>
      </w:r>
    </w:p>
    <w:p w14:paraId="6C2396C4" w14:textId="469759C1" w:rsidR="0072419E" w:rsidRPr="00646337" w:rsidRDefault="0072419E" w:rsidP="00646337">
      <w:pPr>
        <w:pStyle w:val="Default"/>
        <w:numPr>
          <w:ilvl w:val="0"/>
          <w:numId w:val="69"/>
        </w:numPr>
        <w:tabs>
          <w:tab w:val="left" w:pos="270"/>
        </w:tabs>
        <w:spacing w:after="13"/>
        <w:rPr>
          <w:rFonts w:asciiTheme="minorHAnsi" w:hAnsiTheme="minorHAnsi" w:cs="Arial"/>
          <w:color w:val="222222"/>
          <w:sz w:val="20"/>
          <w:szCs w:val="20"/>
          <w:lang w:val="en-US"/>
        </w:rPr>
      </w:pPr>
      <w:r w:rsidRPr="00646337">
        <w:rPr>
          <w:rFonts w:asciiTheme="minorHAnsi" w:hAnsiTheme="minorHAnsi" w:cs="Arial"/>
          <w:color w:val="222222"/>
          <w:sz w:val="20"/>
          <w:szCs w:val="20"/>
          <w:lang w:val="en-US"/>
        </w:rPr>
        <w:t xml:space="preserve">DRC may choose to cancel the agreement if deemed necessary. </w:t>
      </w:r>
    </w:p>
    <w:p w14:paraId="2C5BC654" w14:textId="0F9984BB" w:rsidR="0072419E" w:rsidRPr="00646337" w:rsidRDefault="0072419E" w:rsidP="00646337">
      <w:pPr>
        <w:pStyle w:val="Default"/>
        <w:numPr>
          <w:ilvl w:val="0"/>
          <w:numId w:val="69"/>
        </w:numPr>
        <w:tabs>
          <w:tab w:val="left" w:pos="270"/>
        </w:tabs>
        <w:spacing w:after="13"/>
        <w:rPr>
          <w:rFonts w:asciiTheme="minorHAnsi" w:hAnsiTheme="minorHAnsi" w:cs="Arial"/>
          <w:color w:val="222222"/>
          <w:sz w:val="20"/>
          <w:szCs w:val="20"/>
          <w:lang w:val="en-US"/>
        </w:rPr>
      </w:pPr>
      <w:r w:rsidRPr="00646337">
        <w:rPr>
          <w:rFonts w:asciiTheme="minorHAnsi" w:hAnsiTheme="minorHAnsi" w:cs="Arial"/>
          <w:color w:val="222222"/>
          <w:sz w:val="20"/>
          <w:szCs w:val="20"/>
          <w:lang w:val="en-US"/>
        </w:rPr>
        <w:t xml:space="preserve">DRC may choose to split the contract award to more than one supplier. </w:t>
      </w:r>
    </w:p>
    <w:p w14:paraId="57D4585C" w14:textId="77A5F5AF" w:rsidR="0072419E" w:rsidRPr="00646337" w:rsidRDefault="0072419E" w:rsidP="00646337">
      <w:pPr>
        <w:pStyle w:val="Default"/>
        <w:numPr>
          <w:ilvl w:val="0"/>
          <w:numId w:val="69"/>
        </w:numPr>
        <w:spacing w:after="13"/>
        <w:rPr>
          <w:rFonts w:asciiTheme="minorHAnsi" w:hAnsiTheme="minorHAnsi" w:cs="Arial"/>
          <w:color w:val="222222"/>
          <w:sz w:val="20"/>
          <w:szCs w:val="20"/>
          <w:lang w:val="en-US"/>
        </w:rPr>
      </w:pPr>
      <w:r w:rsidRPr="00646337">
        <w:rPr>
          <w:rFonts w:asciiTheme="minorHAnsi" w:hAnsiTheme="minorHAnsi" w:cs="Arial"/>
          <w:color w:val="222222"/>
          <w:sz w:val="20"/>
          <w:szCs w:val="20"/>
          <w:lang w:val="en-US"/>
        </w:rPr>
        <w:t xml:space="preserve">The suppliers can conduct the field visit on their own and DRC will not arrange any field visit for the purpose neither it facilitate any access. </w:t>
      </w:r>
    </w:p>
    <w:p w14:paraId="084EA515" w14:textId="76F201F6" w:rsidR="0072419E" w:rsidRPr="00646337" w:rsidRDefault="0072419E" w:rsidP="00646337">
      <w:pPr>
        <w:pStyle w:val="Default"/>
        <w:numPr>
          <w:ilvl w:val="0"/>
          <w:numId w:val="69"/>
        </w:numPr>
        <w:spacing w:after="13"/>
        <w:rPr>
          <w:rFonts w:asciiTheme="minorHAnsi" w:hAnsiTheme="minorHAnsi" w:cs="Arial"/>
          <w:color w:val="222222"/>
          <w:sz w:val="20"/>
          <w:szCs w:val="20"/>
          <w:lang w:val="en-US"/>
        </w:rPr>
      </w:pPr>
      <w:r w:rsidRPr="00646337">
        <w:rPr>
          <w:rFonts w:asciiTheme="minorHAnsi" w:hAnsiTheme="minorHAnsi" w:cs="Arial"/>
          <w:color w:val="222222"/>
          <w:sz w:val="20"/>
          <w:szCs w:val="20"/>
          <w:lang w:val="en-US"/>
        </w:rPr>
        <w:t xml:space="preserve">All supplies shall be delivered as per DDP INCOTERMS 2010 to the location as per this tender. </w:t>
      </w:r>
    </w:p>
    <w:p w14:paraId="4C1FBA12" w14:textId="7C5E5AE9" w:rsidR="0072419E" w:rsidRPr="00646337" w:rsidRDefault="0072419E" w:rsidP="00646337">
      <w:pPr>
        <w:pStyle w:val="Default"/>
        <w:numPr>
          <w:ilvl w:val="0"/>
          <w:numId w:val="69"/>
        </w:numPr>
        <w:spacing w:after="13"/>
        <w:rPr>
          <w:rFonts w:asciiTheme="minorHAnsi" w:hAnsiTheme="minorHAnsi" w:cs="Arial"/>
          <w:color w:val="222222"/>
          <w:sz w:val="20"/>
          <w:szCs w:val="20"/>
          <w:lang w:val="en-US"/>
        </w:rPr>
      </w:pPr>
      <w:r w:rsidRPr="00646337">
        <w:rPr>
          <w:rFonts w:asciiTheme="minorHAnsi" w:hAnsiTheme="minorHAnsi" w:cs="Arial"/>
          <w:color w:val="222222"/>
          <w:sz w:val="20"/>
          <w:szCs w:val="20"/>
          <w:lang w:val="en-US"/>
        </w:rPr>
        <w:t xml:space="preserve">No advance payment will be paid to the awarded supplier. The awarded supplier is expected to mobilize its own resources to deliver the agreed material. </w:t>
      </w:r>
    </w:p>
    <w:p w14:paraId="78321B27" w14:textId="5C18E8BE" w:rsidR="0072419E" w:rsidRPr="00646337" w:rsidRDefault="0072419E" w:rsidP="00646337">
      <w:pPr>
        <w:pStyle w:val="Default"/>
        <w:numPr>
          <w:ilvl w:val="0"/>
          <w:numId w:val="69"/>
        </w:numPr>
        <w:spacing w:after="13"/>
        <w:rPr>
          <w:rFonts w:asciiTheme="minorHAnsi" w:hAnsiTheme="minorHAnsi" w:cs="Arial"/>
          <w:color w:val="222222"/>
          <w:sz w:val="20"/>
          <w:szCs w:val="20"/>
          <w:lang w:val="en-US"/>
        </w:rPr>
      </w:pPr>
      <w:r w:rsidRPr="00646337">
        <w:rPr>
          <w:rFonts w:asciiTheme="minorHAnsi" w:hAnsiTheme="minorHAnsi" w:cs="Arial"/>
          <w:color w:val="222222"/>
          <w:sz w:val="20"/>
          <w:szCs w:val="20"/>
          <w:lang w:val="en-US"/>
        </w:rPr>
        <w:t xml:space="preserve">The supplier is sole responsible for access permission and other approval if required from government authorities. </w:t>
      </w:r>
    </w:p>
    <w:p w14:paraId="3548A679" w14:textId="2CE61479" w:rsidR="0072419E" w:rsidRPr="00646337" w:rsidRDefault="0072419E" w:rsidP="00646337">
      <w:pPr>
        <w:pStyle w:val="Default"/>
        <w:numPr>
          <w:ilvl w:val="0"/>
          <w:numId w:val="69"/>
        </w:numPr>
        <w:rPr>
          <w:rFonts w:asciiTheme="minorHAnsi" w:hAnsiTheme="minorHAnsi" w:cs="Arial"/>
          <w:color w:val="222222"/>
          <w:sz w:val="20"/>
          <w:szCs w:val="20"/>
          <w:lang w:val="en-US"/>
        </w:rPr>
      </w:pPr>
      <w:r w:rsidRPr="00646337">
        <w:rPr>
          <w:rFonts w:asciiTheme="minorHAnsi" w:hAnsiTheme="minorHAnsi" w:cs="Arial"/>
          <w:color w:val="222222"/>
          <w:sz w:val="20"/>
          <w:szCs w:val="20"/>
          <w:lang w:val="en-US"/>
        </w:rPr>
        <w:t xml:space="preserve">The supplier must have bank account in name of Company. </w:t>
      </w:r>
    </w:p>
    <w:p w14:paraId="1A0E42E9" w14:textId="77777777" w:rsidR="0056727A" w:rsidRPr="0072419E" w:rsidRDefault="0056727A" w:rsidP="00443A10">
      <w:pPr>
        <w:pStyle w:val="ColorfulList-Accent11"/>
        <w:shd w:val="clear" w:color="auto" w:fill="FFFFFF"/>
        <w:ind w:left="0"/>
        <w:rPr>
          <w:rFonts w:ascii="Calibri" w:hAnsi="Calibri" w:cs="Arial"/>
          <w:b/>
          <w:color w:val="222222"/>
          <w:szCs w:val="22"/>
          <w:lang w:val="da-DK"/>
        </w:rPr>
      </w:pPr>
    </w:p>
    <w:p w14:paraId="6F818614" w14:textId="22A02273" w:rsidR="00141F35" w:rsidRDefault="00141F35" w:rsidP="00972789">
      <w:pPr>
        <w:pStyle w:val="Heading1"/>
      </w:pPr>
      <w:r>
        <w:t>Selection and Award Criteria</w:t>
      </w:r>
    </w:p>
    <w:p w14:paraId="3B3B5913" w14:textId="58E9150C" w:rsidR="00D03AB2" w:rsidRDefault="00D03AB2" w:rsidP="00972789">
      <w:pPr>
        <w:rPr>
          <w:lang w:val="en-GB"/>
        </w:rPr>
      </w:pPr>
    </w:p>
    <w:p w14:paraId="70B43A18" w14:textId="2137875A" w:rsidR="00D03AB2" w:rsidRPr="00972789" w:rsidRDefault="00D03AB2" w:rsidP="006D4077">
      <w:pPr>
        <w:rPr>
          <w:rFonts w:cs="Arial"/>
          <w:color w:val="222222"/>
        </w:rPr>
      </w:pPr>
      <w:r w:rsidRPr="00DA425A">
        <w:rPr>
          <w:rFonts w:cs="Arial"/>
          <w:color w:val="222222"/>
        </w:rPr>
        <w:t>Th</w:t>
      </w:r>
      <w:r w:rsidR="006D4077">
        <w:rPr>
          <w:rFonts w:cs="Arial"/>
          <w:color w:val="222222"/>
        </w:rPr>
        <w:t>is tender will be awarded to th</w:t>
      </w:r>
      <w:r w:rsidRPr="00DA425A">
        <w:rPr>
          <w:rFonts w:cs="Arial"/>
          <w:color w:val="222222"/>
        </w:rPr>
        <w:t xml:space="preserve">e </w:t>
      </w:r>
      <w:r w:rsidR="006D4077">
        <w:rPr>
          <w:rFonts w:cs="Arial"/>
          <w:color w:val="222222"/>
        </w:rPr>
        <w:t>lowest cost technically compliant bid. The technical evaluation criteria are</w:t>
      </w:r>
      <w:r w:rsidR="00461C7E">
        <w:rPr>
          <w:rFonts w:cs="Arial"/>
          <w:color w:val="222222"/>
        </w:rPr>
        <w:t xml:space="preserve"> as per the specifications</w:t>
      </w:r>
      <w:r w:rsidR="006D4077">
        <w:rPr>
          <w:rFonts w:cs="Arial"/>
          <w:color w:val="222222"/>
        </w:rPr>
        <w:t xml:space="preserve"> stated in Annex A</w:t>
      </w:r>
      <w:r w:rsidR="00994F8D">
        <w:rPr>
          <w:rFonts w:cs="Arial"/>
          <w:color w:val="222222"/>
        </w:rPr>
        <w:t xml:space="preserve"> and as per criteria mentioned below in section B (Technical Evaluation)</w:t>
      </w:r>
      <w:r w:rsidR="006D4077">
        <w:rPr>
          <w:rFonts w:cs="Arial"/>
          <w:color w:val="222222"/>
        </w:rPr>
        <w:t xml:space="preserve">. </w:t>
      </w:r>
    </w:p>
    <w:p w14:paraId="23508645" w14:textId="77777777" w:rsidR="00B81E8C" w:rsidRPr="00972789" w:rsidRDefault="00B81E8C" w:rsidP="00141F35">
      <w:pPr>
        <w:rPr>
          <w:color w:val="222222"/>
        </w:rPr>
      </w:pPr>
    </w:p>
    <w:p w14:paraId="75409395" w14:textId="188DEFD1" w:rsidR="00141F35" w:rsidRDefault="00141F35" w:rsidP="00972789">
      <w:pPr>
        <w:pStyle w:val="Heading2"/>
        <w:spacing w:after="0"/>
      </w:pPr>
      <w:r w:rsidRPr="2AB557B0">
        <w:t xml:space="preserve">Administrative </w:t>
      </w:r>
      <w:r w:rsidR="00B81E8C">
        <w:t>Evaluation</w:t>
      </w:r>
    </w:p>
    <w:p w14:paraId="1EEF1A36" w14:textId="2E712644" w:rsidR="00141F35" w:rsidRPr="003461DC" w:rsidRDefault="00141F35">
      <w:pPr>
        <w:tabs>
          <w:tab w:val="left" w:pos="360"/>
        </w:tabs>
        <w:rPr>
          <w:color w:val="222222"/>
        </w:rPr>
      </w:pPr>
      <w:r w:rsidRPr="4F9B3C01">
        <w:rPr>
          <w:color w:val="222222"/>
        </w:rPr>
        <w:t xml:space="preserve">A bid </w:t>
      </w:r>
      <w:r w:rsidR="003461DC">
        <w:rPr>
          <w:color w:val="222222"/>
        </w:rPr>
        <w:t>shall p</w:t>
      </w:r>
      <w:r>
        <w:rPr>
          <w:color w:val="222222"/>
        </w:rPr>
        <w:t>ass the administrative evaluation</w:t>
      </w:r>
      <w:r w:rsidRPr="4F9B3C01">
        <w:rPr>
          <w:color w:val="222222"/>
        </w:rPr>
        <w:t xml:space="preserve"> stage before being considered for technical and financial </w:t>
      </w:r>
      <w:r>
        <w:rPr>
          <w:color w:val="222222"/>
        </w:rPr>
        <w:t>evaluation</w:t>
      </w:r>
      <w:r w:rsidRPr="4F9B3C01">
        <w:rPr>
          <w:color w:val="222222"/>
        </w:rPr>
        <w:t xml:space="preserve">. Bids that are deemed administratively non-compliant may be rejected. </w:t>
      </w:r>
      <w:r w:rsidR="002D62CD">
        <w:rPr>
          <w:color w:val="222222"/>
        </w:rPr>
        <w:t>Documents</w:t>
      </w:r>
      <w:r w:rsidR="002B39C4">
        <w:rPr>
          <w:color w:val="222222"/>
        </w:rPr>
        <w:t xml:space="preserve"> listed below</w:t>
      </w:r>
      <w:r w:rsidR="002D62CD">
        <w:rPr>
          <w:color w:val="222222"/>
        </w:rPr>
        <w:t xml:space="preserve"> </w:t>
      </w:r>
      <w:r w:rsidR="00EF41E1">
        <w:rPr>
          <w:color w:val="222222"/>
        </w:rPr>
        <w:t>shall</w:t>
      </w:r>
      <w:r w:rsidR="002D62CD">
        <w:rPr>
          <w:color w:val="222222"/>
        </w:rPr>
        <w:t xml:space="preserve"> be submitted with your bid</w:t>
      </w:r>
      <w:r w:rsidR="002B39C4">
        <w:rPr>
          <w:color w:val="222222"/>
        </w:rPr>
        <w:t>.</w:t>
      </w:r>
    </w:p>
    <w:p w14:paraId="1FDB67F7" w14:textId="77777777" w:rsidR="001C6C3E" w:rsidRDefault="001C6C3E">
      <w:pPr>
        <w:rPr>
          <w:color w:val="222222"/>
        </w:rPr>
      </w:pPr>
    </w:p>
    <w:tbl>
      <w:tblPr>
        <w:tblStyle w:val="TableGrid"/>
        <w:tblW w:w="5000" w:type="pct"/>
        <w:tblLook w:val="04A0" w:firstRow="1" w:lastRow="0" w:firstColumn="1" w:lastColumn="0" w:noHBand="0" w:noVBand="1"/>
      </w:tblPr>
      <w:tblGrid>
        <w:gridCol w:w="683"/>
        <w:gridCol w:w="959"/>
        <w:gridCol w:w="3490"/>
        <w:gridCol w:w="4938"/>
      </w:tblGrid>
      <w:tr w:rsidR="00A65BC8" w:rsidRPr="00E817E2" w14:paraId="1B9A1C2F" w14:textId="77777777" w:rsidTr="000322CE">
        <w:trPr>
          <w:trHeight w:val="432"/>
        </w:trPr>
        <w:tc>
          <w:tcPr>
            <w:tcW w:w="339" w:type="pct"/>
            <w:shd w:val="clear" w:color="auto" w:fill="D9D9D9" w:themeFill="background1" w:themeFillShade="D9"/>
          </w:tcPr>
          <w:p w14:paraId="5EB2FFA5" w14:textId="77777777" w:rsidR="00A65BC8" w:rsidRPr="00972789" w:rsidRDefault="00A65BC8" w:rsidP="000322CE">
            <w:pPr>
              <w:rPr>
                <w:b/>
                <w:sz w:val="20"/>
                <w:szCs w:val="20"/>
              </w:rPr>
            </w:pPr>
            <w:r w:rsidRPr="00972789">
              <w:rPr>
                <w:b/>
              </w:rPr>
              <w:t>#</w:t>
            </w:r>
          </w:p>
        </w:tc>
        <w:tc>
          <w:tcPr>
            <w:tcW w:w="476" w:type="pct"/>
            <w:shd w:val="clear" w:color="auto" w:fill="D9D9D9" w:themeFill="background1" w:themeFillShade="D9"/>
          </w:tcPr>
          <w:p w14:paraId="140653DB" w14:textId="77777777" w:rsidR="00A65BC8" w:rsidRPr="00972789" w:rsidRDefault="00A65BC8" w:rsidP="000322CE">
            <w:pPr>
              <w:rPr>
                <w:b/>
                <w:sz w:val="20"/>
                <w:szCs w:val="20"/>
              </w:rPr>
            </w:pPr>
            <w:r w:rsidRPr="00972789">
              <w:rPr>
                <w:b/>
              </w:rPr>
              <w:t>Annex #</w:t>
            </w:r>
          </w:p>
        </w:tc>
        <w:tc>
          <w:tcPr>
            <w:tcW w:w="1733" w:type="pct"/>
            <w:shd w:val="clear" w:color="auto" w:fill="D9D9D9" w:themeFill="background1" w:themeFillShade="D9"/>
          </w:tcPr>
          <w:p w14:paraId="51CBB626" w14:textId="77777777" w:rsidR="00A65BC8" w:rsidRPr="00972789" w:rsidRDefault="00A65BC8" w:rsidP="000322CE">
            <w:pPr>
              <w:rPr>
                <w:b/>
                <w:sz w:val="20"/>
                <w:szCs w:val="20"/>
              </w:rPr>
            </w:pPr>
            <w:r w:rsidRPr="00972789">
              <w:rPr>
                <w:b/>
              </w:rPr>
              <w:t>Document</w:t>
            </w:r>
          </w:p>
        </w:tc>
        <w:tc>
          <w:tcPr>
            <w:tcW w:w="2452" w:type="pct"/>
            <w:shd w:val="clear" w:color="auto" w:fill="D9D9D9" w:themeFill="background1" w:themeFillShade="D9"/>
          </w:tcPr>
          <w:p w14:paraId="0F17B57C" w14:textId="77777777" w:rsidR="00A65BC8" w:rsidRPr="00972789" w:rsidRDefault="00A65BC8" w:rsidP="000322CE">
            <w:pPr>
              <w:rPr>
                <w:b/>
                <w:sz w:val="20"/>
                <w:szCs w:val="20"/>
              </w:rPr>
            </w:pPr>
            <w:r w:rsidRPr="00972789">
              <w:rPr>
                <w:b/>
              </w:rPr>
              <w:t xml:space="preserve">Instructions </w:t>
            </w:r>
          </w:p>
        </w:tc>
      </w:tr>
      <w:tr w:rsidR="00A65BC8" w:rsidRPr="00E817E2" w14:paraId="77F2BA0F" w14:textId="77777777" w:rsidTr="000322CE">
        <w:trPr>
          <w:trHeight w:val="432"/>
        </w:trPr>
        <w:tc>
          <w:tcPr>
            <w:tcW w:w="339" w:type="pct"/>
          </w:tcPr>
          <w:p w14:paraId="0237EB27" w14:textId="77777777" w:rsidR="00A65BC8" w:rsidRPr="00972789" w:rsidRDefault="00A65BC8" w:rsidP="000322CE">
            <w:pPr>
              <w:rPr>
                <w:sz w:val="20"/>
                <w:szCs w:val="20"/>
              </w:rPr>
            </w:pPr>
            <w:r w:rsidRPr="00972789">
              <w:t>1</w:t>
            </w:r>
          </w:p>
        </w:tc>
        <w:tc>
          <w:tcPr>
            <w:tcW w:w="476" w:type="pct"/>
          </w:tcPr>
          <w:p w14:paraId="3644F3DC" w14:textId="77777777" w:rsidR="00A65BC8" w:rsidRPr="00972789" w:rsidRDefault="00A65BC8" w:rsidP="000322CE">
            <w:pPr>
              <w:jc w:val="left"/>
              <w:rPr>
                <w:sz w:val="20"/>
                <w:szCs w:val="20"/>
              </w:rPr>
            </w:pPr>
            <w:r w:rsidRPr="00972789">
              <w:t>A</w:t>
            </w:r>
            <w:r>
              <w:t>.1</w:t>
            </w:r>
          </w:p>
        </w:tc>
        <w:tc>
          <w:tcPr>
            <w:tcW w:w="1733" w:type="pct"/>
          </w:tcPr>
          <w:p w14:paraId="0E4C1DB6" w14:textId="77777777" w:rsidR="00A65BC8" w:rsidRPr="00972789" w:rsidRDefault="00A65BC8" w:rsidP="000322CE">
            <w:pPr>
              <w:jc w:val="left"/>
              <w:rPr>
                <w:sz w:val="20"/>
                <w:szCs w:val="20"/>
              </w:rPr>
            </w:pPr>
            <w:r w:rsidRPr="00972789">
              <w:t xml:space="preserve">Bid Form </w:t>
            </w:r>
            <w:r w:rsidRPr="00E817E2">
              <w:t xml:space="preserve">(Technical) </w:t>
            </w:r>
          </w:p>
        </w:tc>
        <w:tc>
          <w:tcPr>
            <w:tcW w:w="2452" w:type="pct"/>
          </w:tcPr>
          <w:p w14:paraId="191C90FB" w14:textId="77777777" w:rsidR="00A65BC8" w:rsidRPr="00972789" w:rsidRDefault="00A65BC8" w:rsidP="000322CE">
            <w:pPr>
              <w:rPr>
                <w:sz w:val="20"/>
                <w:szCs w:val="20"/>
              </w:rPr>
            </w:pPr>
            <w:r w:rsidRPr="00972789">
              <w:t>Complete ALL sections in full, sign, stamp and submit</w:t>
            </w:r>
          </w:p>
        </w:tc>
      </w:tr>
      <w:tr w:rsidR="00A65BC8" w:rsidRPr="00E817E2" w14:paraId="158BB707" w14:textId="77777777" w:rsidTr="000322CE">
        <w:trPr>
          <w:trHeight w:val="432"/>
        </w:trPr>
        <w:tc>
          <w:tcPr>
            <w:tcW w:w="339" w:type="pct"/>
          </w:tcPr>
          <w:p w14:paraId="35D8B93A" w14:textId="77777777" w:rsidR="00A65BC8" w:rsidRPr="00972789" w:rsidRDefault="00A65BC8" w:rsidP="000322CE">
            <w:r>
              <w:t>2</w:t>
            </w:r>
          </w:p>
        </w:tc>
        <w:tc>
          <w:tcPr>
            <w:tcW w:w="476" w:type="pct"/>
          </w:tcPr>
          <w:p w14:paraId="5646AF93" w14:textId="77777777" w:rsidR="00A65BC8" w:rsidRPr="00972789" w:rsidRDefault="00A65BC8" w:rsidP="000322CE">
            <w:pPr>
              <w:jc w:val="left"/>
            </w:pPr>
            <w:r>
              <w:t>A.2</w:t>
            </w:r>
          </w:p>
        </w:tc>
        <w:tc>
          <w:tcPr>
            <w:tcW w:w="1733" w:type="pct"/>
          </w:tcPr>
          <w:p w14:paraId="70CA7B82" w14:textId="77777777" w:rsidR="00A65BC8" w:rsidRPr="00972789" w:rsidRDefault="00A65BC8" w:rsidP="000322CE">
            <w:pPr>
              <w:jc w:val="left"/>
            </w:pPr>
            <w:r w:rsidRPr="00972789">
              <w:t xml:space="preserve">Bid Form </w:t>
            </w:r>
            <w:r>
              <w:t>(Financial</w:t>
            </w:r>
            <w:r w:rsidRPr="00E817E2">
              <w:t>)</w:t>
            </w:r>
            <w:r>
              <w:t xml:space="preserve"> </w:t>
            </w:r>
          </w:p>
        </w:tc>
        <w:tc>
          <w:tcPr>
            <w:tcW w:w="2452" w:type="pct"/>
          </w:tcPr>
          <w:p w14:paraId="22F113A7" w14:textId="77777777" w:rsidR="00A65BC8" w:rsidRPr="00972789" w:rsidRDefault="00A65BC8" w:rsidP="000322CE">
            <w:r w:rsidRPr="00972789">
              <w:t>Complete ALL sections in full, sign, stamp and submit</w:t>
            </w:r>
          </w:p>
        </w:tc>
      </w:tr>
      <w:tr w:rsidR="00A65BC8" w:rsidRPr="00E817E2" w14:paraId="5AC1A0F0" w14:textId="77777777" w:rsidTr="000322CE">
        <w:trPr>
          <w:trHeight w:val="432"/>
        </w:trPr>
        <w:tc>
          <w:tcPr>
            <w:tcW w:w="339" w:type="pct"/>
          </w:tcPr>
          <w:p w14:paraId="2BF9345A" w14:textId="77777777" w:rsidR="00A65BC8" w:rsidRPr="00972789" w:rsidRDefault="00A65BC8" w:rsidP="000322CE">
            <w:pPr>
              <w:rPr>
                <w:sz w:val="20"/>
                <w:szCs w:val="20"/>
              </w:rPr>
            </w:pPr>
            <w:r>
              <w:rPr>
                <w:sz w:val="20"/>
                <w:szCs w:val="20"/>
              </w:rPr>
              <w:t>3</w:t>
            </w:r>
          </w:p>
        </w:tc>
        <w:tc>
          <w:tcPr>
            <w:tcW w:w="476" w:type="pct"/>
          </w:tcPr>
          <w:p w14:paraId="125A2C00" w14:textId="77777777" w:rsidR="00A65BC8" w:rsidRPr="00972789" w:rsidRDefault="00A65BC8" w:rsidP="000322CE">
            <w:pPr>
              <w:jc w:val="left"/>
              <w:rPr>
                <w:sz w:val="20"/>
                <w:szCs w:val="20"/>
              </w:rPr>
            </w:pPr>
            <w:r w:rsidRPr="00E817E2">
              <w:t>B</w:t>
            </w:r>
          </w:p>
        </w:tc>
        <w:tc>
          <w:tcPr>
            <w:tcW w:w="1733" w:type="pct"/>
          </w:tcPr>
          <w:p w14:paraId="2856C488" w14:textId="77777777" w:rsidR="00A65BC8" w:rsidRPr="00972789" w:rsidRDefault="00A65BC8" w:rsidP="000322CE">
            <w:pPr>
              <w:jc w:val="left"/>
              <w:rPr>
                <w:sz w:val="20"/>
                <w:szCs w:val="20"/>
              </w:rPr>
            </w:pPr>
            <w:r w:rsidRPr="00972789">
              <w:t>Tender and Contract Award Acknowledgement Certificate</w:t>
            </w:r>
          </w:p>
        </w:tc>
        <w:tc>
          <w:tcPr>
            <w:tcW w:w="2452" w:type="pct"/>
          </w:tcPr>
          <w:p w14:paraId="23BE68A7" w14:textId="77777777" w:rsidR="00A65BC8" w:rsidRPr="00972789" w:rsidRDefault="00A65BC8" w:rsidP="000322CE">
            <w:pPr>
              <w:rPr>
                <w:sz w:val="20"/>
                <w:szCs w:val="20"/>
              </w:rPr>
            </w:pPr>
            <w:r w:rsidRPr="00E817E2">
              <w:t>Complete ALL sections in full, sign, stamp and submit</w:t>
            </w:r>
          </w:p>
        </w:tc>
      </w:tr>
      <w:tr w:rsidR="00A65BC8" w:rsidRPr="00E817E2" w14:paraId="146807CF" w14:textId="77777777" w:rsidTr="000322CE">
        <w:trPr>
          <w:trHeight w:val="432"/>
        </w:trPr>
        <w:tc>
          <w:tcPr>
            <w:tcW w:w="339" w:type="pct"/>
          </w:tcPr>
          <w:p w14:paraId="514801F6" w14:textId="77777777" w:rsidR="00A65BC8" w:rsidRDefault="00A65BC8" w:rsidP="000322CE">
            <w:r>
              <w:t>4</w:t>
            </w:r>
          </w:p>
        </w:tc>
        <w:tc>
          <w:tcPr>
            <w:tcW w:w="476" w:type="pct"/>
          </w:tcPr>
          <w:p w14:paraId="52800DFD" w14:textId="77777777" w:rsidR="00A65BC8" w:rsidRPr="00E817E2" w:rsidRDefault="00A65BC8" w:rsidP="000322CE">
            <w:pPr>
              <w:jc w:val="left"/>
            </w:pPr>
            <w:r>
              <w:t>C</w:t>
            </w:r>
          </w:p>
        </w:tc>
        <w:tc>
          <w:tcPr>
            <w:tcW w:w="1733" w:type="pct"/>
          </w:tcPr>
          <w:p w14:paraId="15A571AA" w14:textId="77777777" w:rsidR="00A65BC8" w:rsidRPr="00972789" w:rsidRDefault="00A65BC8" w:rsidP="000322CE">
            <w:pPr>
              <w:jc w:val="left"/>
            </w:pPr>
            <w:r w:rsidRPr="002B227E">
              <w:t>General Conditions of contract</w:t>
            </w:r>
          </w:p>
        </w:tc>
        <w:tc>
          <w:tcPr>
            <w:tcW w:w="2452" w:type="pct"/>
          </w:tcPr>
          <w:p w14:paraId="07063691" w14:textId="77777777" w:rsidR="00A65BC8" w:rsidRPr="00E817E2" w:rsidRDefault="00A65BC8" w:rsidP="000322CE">
            <w:r w:rsidRPr="00E817E2">
              <w:t>Complete ALL sections in full, sign, stamp and submit</w:t>
            </w:r>
          </w:p>
        </w:tc>
      </w:tr>
      <w:tr w:rsidR="00A65BC8" w:rsidRPr="00E817E2" w14:paraId="5B391A6D" w14:textId="77777777" w:rsidTr="000322CE">
        <w:trPr>
          <w:trHeight w:val="432"/>
        </w:trPr>
        <w:tc>
          <w:tcPr>
            <w:tcW w:w="339" w:type="pct"/>
          </w:tcPr>
          <w:p w14:paraId="76004D56" w14:textId="77777777" w:rsidR="00A65BC8" w:rsidRDefault="00A65BC8" w:rsidP="000322CE">
            <w:r>
              <w:t>5</w:t>
            </w:r>
          </w:p>
        </w:tc>
        <w:tc>
          <w:tcPr>
            <w:tcW w:w="476" w:type="pct"/>
          </w:tcPr>
          <w:p w14:paraId="04A3E4D7" w14:textId="77777777" w:rsidR="00A65BC8" w:rsidRPr="00E817E2" w:rsidRDefault="00A65BC8" w:rsidP="000322CE">
            <w:pPr>
              <w:jc w:val="left"/>
            </w:pPr>
            <w:r>
              <w:t>D</w:t>
            </w:r>
          </w:p>
        </w:tc>
        <w:tc>
          <w:tcPr>
            <w:tcW w:w="1733" w:type="pct"/>
          </w:tcPr>
          <w:p w14:paraId="1E8EC4AE" w14:textId="77777777" w:rsidR="00A65BC8" w:rsidRPr="00972789" w:rsidRDefault="00A65BC8" w:rsidP="000322CE">
            <w:pPr>
              <w:jc w:val="left"/>
            </w:pPr>
            <w:r w:rsidRPr="002B227E">
              <w:t>Supplier Code of Conduct</w:t>
            </w:r>
          </w:p>
        </w:tc>
        <w:tc>
          <w:tcPr>
            <w:tcW w:w="2452" w:type="pct"/>
          </w:tcPr>
          <w:p w14:paraId="661C0001" w14:textId="77777777" w:rsidR="00A65BC8" w:rsidRPr="00E817E2" w:rsidRDefault="00A65BC8" w:rsidP="000322CE">
            <w:r w:rsidRPr="00E817E2">
              <w:t>Complete ALL sections in full, sign, stamp and submit</w:t>
            </w:r>
          </w:p>
        </w:tc>
      </w:tr>
      <w:tr w:rsidR="00A65BC8" w:rsidRPr="00E817E2" w14:paraId="1F67AC9C" w14:textId="77777777" w:rsidTr="000322CE">
        <w:trPr>
          <w:trHeight w:val="432"/>
        </w:trPr>
        <w:tc>
          <w:tcPr>
            <w:tcW w:w="339" w:type="pct"/>
          </w:tcPr>
          <w:p w14:paraId="38B7AF4D" w14:textId="77777777" w:rsidR="00A65BC8" w:rsidRDefault="00A65BC8" w:rsidP="000322CE">
            <w:r>
              <w:t>6</w:t>
            </w:r>
          </w:p>
          <w:p w14:paraId="79CCDF6E" w14:textId="77777777" w:rsidR="00A65BC8" w:rsidRDefault="00A65BC8" w:rsidP="000322CE"/>
          <w:p w14:paraId="43A48396" w14:textId="77777777" w:rsidR="00A65BC8" w:rsidRPr="00972789" w:rsidRDefault="00A65BC8" w:rsidP="000322CE">
            <w:pPr>
              <w:jc w:val="left"/>
              <w:rPr>
                <w:sz w:val="20"/>
                <w:szCs w:val="20"/>
              </w:rPr>
            </w:pPr>
          </w:p>
        </w:tc>
        <w:tc>
          <w:tcPr>
            <w:tcW w:w="476" w:type="pct"/>
          </w:tcPr>
          <w:p w14:paraId="1958D874" w14:textId="77777777" w:rsidR="00A65BC8" w:rsidRPr="00972789" w:rsidRDefault="00A65BC8" w:rsidP="000322CE">
            <w:pPr>
              <w:jc w:val="left"/>
              <w:rPr>
                <w:sz w:val="20"/>
                <w:szCs w:val="20"/>
              </w:rPr>
            </w:pPr>
            <w:r>
              <w:t>E</w:t>
            </w:r>
          </w:p>
        </w:tc>
        <w:tc>
          <w:tcPr>
            <w:tcW w:w="1733" w:type="pct"/>
          </w:tcPr>
          <w:p w14:paraId="00748E25" w14:textId="77777777" w:rsidR="00A65BC8" w:rsidRPr="00972789" w:rsidRDefault="00A65BC8" w:rsidP="000322CE">
            <w:pPr>
              <w:jc w:val="left"/>
              <w:rPr>
                <w:sz w:val="20"/>
                <w:szCs w:val="20"/>
              </w:rPr>
            </w:pPr>
            <w:r w:rsidRPr="00E817E2">
              <w:t>Supplier Profile and Registration Form</w:t>
            </w:r>
            <w:r>
              <w:t>s</w:t>
            </w:r>
          </w:p>
        </w:tc>
        <w:tc>
          <w:tcPr>
            <w:tcW w:w="2452" w:type="pct"/>
          </w:tcPr>
          <w:p w14:paraId="127DD72B" w14:textId="77777777" w:rsidR="00A65BC8" w:rsidRDefault="00A65BC8" w:rsidP="000322CE">
            <w:r w:rsidRPr="00E817E2">
              <w:t>Complete ALL sections in full, sign, stamp and submit</w:t>
            </w:r>
          </w:p>
          <w:p w14:paraId="00B4492B" w14:textId="77777777" w:rsidR="00A65BC8" w:rsidRPr="00972789" w:rsidRDefault="00A65BC8" w:rsidP="000322CE">
            <w:pPr>
              <w:rPr>
                <w:sz w:val="20"/>
                <w:szCs w:val="20"/>
              </w:rPr>
            </w:pPr>
            <w:r>
              <w:t>(</w:t>
            </w:r>
            <w:r w:rsidRPr="00282B46">
              <w:rPr>
                <w:color w:val="C00000"/>
              </w:rPr>
              <w:t>If you were a DRC registered supplier, you will not need to provide Annex D document</w:t>
            </w:r>
            <w:r>
              <w:t xml:space="preserve">)  </w:t>
            </w:r>
          </w:p>
        </w:tc>
      </w:tr>
      <w:tr w:rsidR="00A65BC8" w:rsidRPr="00E817E2" w14:paraId="3AE0A2CA" w14:textId="77777777" w:rsidTr="000322CE">
        <w:trPr>
          <w:trHeight w:val="432"/>
        </w:trPr>
        <w:tc>
          <w:tcPr>
            <w:tcW w:w="339" w:type="pct"/>
          </w:tcPr>
          <w:p w14:paraId="67559E6C" w14:textId="77777777" w:rsidR="00A65BC8" w:rsidRDefault="00A65BC8" w:rsidP="000322CE">
            <w:r>
              <w:t>7</w:t>
            </w:r>
          </w:p>
        </w:tc>
        <w:tc>
          <w:tcPr>
            <w:tcW w:w="476" w:type="pct"/>
          </w:tcPr>
          <w:p w14:paraId="5AAB7657" w14:textId="77777777" w:rsidR="00A65BC8" w:rsidRPr="00972789" w:rsidRDefault="00A65BC8" w:rsidP="000322CE">
            <w:r>
              <w:t>F</w:t>
            </w:r>
          </w:p>
        </w:tc>
        <w:tc>
          <w:tcPr>
            <w:tcW w:w="1733" w:type="pct"/>
          </w:tcPr>
          <w:p w14:paraId="7EE7D107" w14:textId="77777777" w:rsidR="00A65BC8" w:rsidRPr="00972789" w:rsidRDefault="00A65BC8" w:rsidP="000322CE">
            <w:pPr>
              <w:rPr>
                <w:highlight w:val="yellow"/>
              </w:rPr>
            </w:pPr>
            <w:r>
              <w:rPr>
                <w:rFonts w:cs="Arial"/>
                <w:color w:val="222222"/>
                <w:lang w:val="en-GB"/>
              </w:rPr>
              <w:t xml:space="preserve">Past Experiences &amp; </w:t>
            </w:r>
            <w:r w:rsidRPr="00030B2A">
              <w:rPr>
                <w:rFonts w:cs="Arial"/>
                <w:color w:val="222222"/>
                <w:lang w:val="en-GB"/>
              </w:rPr>
              <w:t>References</w:t>
            </w:r>
          </w:p>
        </w:tc>
        <w:tc>
          <w:tcPr>
            <w:tcW w:w="2452" w:type="pct"/>
          </w:tcPr>
          <w:p w14:paraId="1E4AE930" w14:textId="77777777" w:rsidR="00A65BC8" w:rsidRPr="00972789" w:rsidRDefault="00A65BC8" w:rsidP="000322CE">
            <w:r w:rsidRPr="00030B2A">
              <w:rPr>
                <w:rFonts w:cs="Arial"/>
                <w:color w:val="222222"/>
                <w:lang w:val="en-GB"/>
              </w:rPr>
              <w:t>Complete ALL sections in full, sign, stamp and submit</w:t>
            </w:r>
          </w:p>
        </w:tc>
      </w:tr>
      <w:tr w:rsidR="00A65BC8" w:rsidRPr="00E817E2" w14:paraId="502E3F93" w14:textId="77777777" w:rsidTr="000322CE">
        <w:trPr>
          <w:trHeight w:val="432"/>
        </w:trPr>
        <w:tc>
          <w:tcPr>
            <w:tcW w:w="339" w:type="pct"/>
          </w:tcPr>
          <w:p w14:paraId="56D1FCBE" w14:textId="77777777" w:rsidR="00A65BC8" w:rsidRDefault="00A65BC8" w:rsidP="000322CE">
            <w:r>
              <w:t>8</w:t>
            </w:r>
          </w:p>
        </w:tc>
        <w:tc>
          <w:tcPr>
            <w:tcW w:w="476" w:type="pct"/>
          </w:tcPr>
          <w:p w14:paraId="50D9EB4D" w14:textId="77777777" w:rsidR="00A65BC8" w:rsidRDefault="00A65BC8" w:rsidP="000322CE">
            <w:r>
              <w:t>G</w:t>
            </w:r>
          </w:p>
        </w:tc>
        <w:tc>
          <w:tcPr>
            <w:tcW w:w="1733" w:type="pct"/>
          </w:tcPr>
          <w:p w14:paraId="5324C07D" w14:textId="77777777" w:rsidR="00A65BC8" w:rsidRPr="00030B2A" w:rsidRDefault="00A65BC8" w:rsidP="000322CE">
            <w:pPr>
              <w:pStyle w:val="ColorfulList-Accent11"/>
              <w:shd w:val="clear" w:color="auto" w:fill="FFFFFF"/>
              <w:spacing w:line="276" w:lineRule="auto"/>
              <w:ind w:left="0"/>
              <w:jc w:val="left"/>
              <w:rPr>
                <w:rFonts w:cs="Arial"/>
                <w:color w:val="222222"/>
                <w:lang w:val="en-GB"/>
              </w:rPr>
            </w:pPr>
            <w:r w:rsidRPr="0078507B">
              <w:rPr>
                <w:rFonts w:cs="Arial"/>
                <w:color w:val="222222"/>
                <w:lang w:val="en-GB"/>
              </w:rPr>
              <w:t>Source and Nationality</w:t>
            </w:r>
          </w:p>
        </w:tc>
        <w:tc>
          <w:tcPr>
            <w:tcW w:w="2452" w:type="pct"/>
          </w:tcPr>
          <w:p w14:paraId="43F95B3E" w14:textId="77777777" w:rsidR="00A65BC8" w:rsidRDefault="00A65BC8" w:rsidP="000322CE">
            <w:pPr>
              <w:rPr>
                <w:rFonts w:ascii="Calibri" w:hAnsi="Calibri" w:cs="Calibri"/>
              </w:rPr>
            </w:pPr>
            <w:r>
              <w:rPr>
                <w:rFonts w:cs="Arial"/>
                <w:color w:val="222222"/>
                <w:lang w:val="en-GB"/>
              </w:rPr>
              <w:t>S</w:t>
            </w:r>
            <w:r w:rsidRPr="00030B2A">
              <w:rPr>
                <w:rFonts w:cs="Arial"/>
                <w:color w:val="222222"/>
                <w:lang w:val="en-GB"/>
              </w:rPr>
              <w:t>ign, stamp and submit</w:t>
            </w:r>
          </w:p>
        </w:tc>
      </w:tr>
      <w:tr w:rsidR="00A65BC8" w:rsidRPr="00E817E2" w14:paraId="3398F581" w14:textId="77777777" w:rsidTr="000322CE">
        <w:trPr>
          <w:trHeight w:val="432"/>
        </w:trPr>
        <w:tc>
          <w:tcPr>
            <w:tcW w:w="339" w:type="pct"/>
          </w:tcPr>
          <w:p w14:paraId="1949D361" w14:textId="77777777" w:rsidR="00A65BC8" w:rsidRDefault="00A65BC8" w:rsidP="000322CE">
            <w:r>
              <w:t>9</w:t>
            </w:r>
          </w:p>
        </w:tc>
        <w:tc>
          <w:tcPr>
            <w:tcW w:w="476" w:type="pct"/>
          </w:tcPr>
          <w:p w14:paraId="403EF612" w14:textId="77777777" w:rsidR="00A65BC8" w:rsidRPr="00972789" w:rsidRDefault="00A65BC8" w:rsidP="000322CE">
            <w:r>
              <w:t>N/A</w:t>
            </w:r>
          </w:p>
        </w:tc>
        <w:tc>
          <w:tcPr>
            <w:tcW w:w="1733" w:type="pct"/>
          </w:tcPr>
          <w:p w14:paraId="4A72F578" w14:textId="77777777" w:rsidR="00A65BC8" w:rsidRPr="00030B2A" w:rsidRDefault="00A65BC8" w:rsidP="000322CE">
            <w:pPr>
              <w:pStyle w:val="ColorfulList-Accent11"/>
              <w:shd w:val="clear" w:color="auto" w:fill="FFFFFF"/>
              <w:spacing w:line="276" w:lineRule="auto"/>
              <w:ind w:left="0"/>
              <w:jc w:val="left"/>
              <w:rPr>
                <w:rFonts w:cs="Arial"/>
                <w:color w:val="222222"/>
                <w:lang w:val="en-GB"/>
              </w:rPr>
            </w:pPr>
            <w:r w:rsidRPr="00030B2A">
              <w:rPr>
                <w:rFonts w:cs="Arial"/>
                <w:color w:val="222222"/>
                <w:lang w:val="en-GB"/>
              </w:rPr>
              <w:t xml:space="preserve">Business Registration/ MOU or equivalent proof of registration to show local presence in Iraq, either directly or in the form of an </w:t>
            </w:r>
            <w:r w:rsidRPr="00030B2A">
              <w:rPr>
                <w:rFonts w:cs="Arial"/>
                <w:noProof/>
                <w:color w:val="222222"/>
                <w:lang w:val="en-GB"/>
              </w:rPr>
              <w:t>authorized</w:t>
            </w:r>
            <w:r w:rsidRPr="00030B2A">
              <w:rPr>
                <w:rFonts w:cs="Arial"/>
                <w:color w:val="222222"/>
                <w:lang w:val="en-GB"/>
              </w:rPr>
              <w:t xml:space="preserve"> Agent to ensure smooth delivery of the items throughout the longer-term agreement. </w:t>
            </w:r>
          </w:p>
          <w:p w14:paraId="373FC9C5" w14:textId="77777777" w:rsidR="00A65BC8" w:rsidRPr="00972789" w:rsidRDefault="00A65BC8" w:rsidP="000322CE">
            <w:pPr>
              <w:rPr>
                <w:highlight w:val="yellow"/>
              </w:rPr>
            </w:pPr>
          </w:p>
        </w:tc>
        <w:tc>
          <w:tcPr>
            <w:tcW w:w="2452" w:type="pct"/>
          </w:tcPr>
          <w:p w14:paraId="252C67DB" w14:textId="77777777" w:rsidR="00A65BC8" w:rsidRPr="00972789" w:rsidRDefault="00A65BC8" w:rsidP="000322CE">
            <w:r>
              <w:rPr>
                <w:rFonts w:ascii="Calibri" w:hAnsi="Calibri" w:cs="Calibri"/>
              </w:rPr>
              <w:t>Attach along with the technical offer</w:t>
            </w:r>
          </w:p>
        </w:tc>
      </w:tr>
    </w:tbl>
    <w:p w14:paraId="3F302055" w14:textId="77777777" w:rsidR="001C6C3E" w:rsidRDefault="001C6C3E">
      <w:pPr>
        <w:rPr>
          <w:color w:val="222222"/>
        </w:rPr>
      </w:pPr>
    </w:p>
    <w:p w14:paraId="2D48C597" w14:textId="2BC9CAB6" w:rsidR="00847903" w:rsidRDefault="00847903">
      <w:pPr>
        <w:rPr>
          <w:color w:val="222222"/>
        </w:rPr>
      </w:pPr>
      <w:r w:rsidRPr="002126AD">
        <w:rPr>
          <w:color w:val="222222"/>
        </w:rPr>
        <w:t xml:space="preserve">If any information required during the administrative evaluation is not provided by the bidders, DRC may choose to request bidders to supply this information within </w:t>
      </w:r>
      <w:r w:rsidR="00775F01">
        <w:rPr>
          <w:color w:val="222222"/>
        </w:rPr>
        <w:t>48</w:t>
      </w:r>
      <w:r w:rsidRPr="002126AD">
        <w:rPr>
          <w:color w:val="222222"/>
        </w:rPr>
        <w:t xml:space="preserve"> hours of the tender opening. Please note that this is only applicable for documentation that does not alter the details in the bid, such as price information.</w:t>
      </w:r>
      <w:r>
        <w:rPr>
          <w:color w:val="222222"/>
        </w:rPr>
        <w:t xml:space="preserve"> </w:t>
      </w:r>
    </w:p>
    <w:p w14:paraId="5BD0F404" w14:textId="77777777" w:rsidR="00847903" w:rsidRPr="00972789" w:rsidRDefault="00847903">
      <w:pPr>
        <w:rPr>
          <w:color w:val="222222"/>
        </w:rPr>
      </w:pPr>
    </w:p>
    <w:p w14:paraId="58C5A19C" w14:textId="55434613" w:rsidR="00141F35" w:rsidRDefault="00141F35" w:rsidP="00972789">
      <w:pPr>
        <w:pStyle w:val="Heading2"/>
        <w:spacing w:after="0"/>
      </w:pPr>
      <w:r>
        <w:t>Technical</w:t>
      </w:r>
      <w:r w:rsidRPr="00972789">
        <w:t xml:space="preserve"> </w:t>
      </w:r>
      <w:r w:rsidR="00FB0A24" w:rsidRPr="00972789">
        <w:t xml:space="preserve">Evaluation </w:t>
      </w:r>
    </w:p>
    <w:p w14:paraId="44457D10" w14:textId="77777777" w:rsidR="00AC70B3" w:rsidRDefault="00EC274C">
      <w:pPr>
        <w:tabs>
          <w:tab w:val="left" w:pos="360"/>
        </w:tabs>
        <w:rPr>
          <w:rFonts w:ascii="Calibri" w:hAnsi="Calibri" w:cs="Arial"/>
          <w:szCs w:val="22"/>
          <w:lang w:val="en-GB"/>
        </w:rPr>
      </w:pPr>
      <w:r>
        <w:rPr>
          <w:rFonts w:ascii="Calibri" w:hAnsi="Calibri" w:cs="Arial"/>
          <w:szCs w:val="22"/>
          <w:lang w:val="en-GB"/>
        </w:rPr>
        <w:t>To be technically acceptable, the b</w:t>
      </w:r>
      <w:r w:rsidR="001C6C3E" w:rsidRPr="00EE1B34">
        <w:rPr>
          <w:rFonts w:ascii="Calibri" w:hAnsi="Calibri" w:cs="Arial"/>
          <w:szCs w:val="22"/>
          <w:lang w:val="en-GB"/>
        </w:rPr>
        <w:t xml:space="preserve">id </w:t>
      </w:r>
      <w:r w:rsidR="00EF41E1">
        <w:rPr>
          <w:rFonts w:ascii="Calibri" w:hAnsi="Calibri" w:cs="Arial"/>
          <w:szCs w:val="22"/>
          <w:lang w:val="en-GB"/>
        </w:rPr>
        <w:t>shall</w:t>
      </w:r>
      <w:r>
        <w:rPr>
          <w:rFonts w:ascii="Calibri" w:hAnsi="Calibri" w:cs="Arial"/>
          <w:szCs w:val="22"/>
          <w:lang w:val="en-GB"/>
        </w:rPr>
        <w:t xml:space="preserve"> meet or exceed the stipulated requirements and specifications in the ITB. </w:t>
      </w:r>
      <w:r w:rsidR="001C6C3E" w:rsidRPr="00EE1B34">
        <w:rPr>
          <w:rFonts w:ascii="Calibri" w:hAnsi="Calibri" w:cs="Arial"/>
          <w:szCs w:val="22"/>
          <w:lang w:val="en-GB"/>
        </w:rPr>
        <w:t xml:space="preserve">A Bid is deemed to </w:t>
      </w:r>
      <w:r>
        <w:rPr>
          <w:rFonts w:ascii="Calibri" w:hAnsi="Calibri" w:cs="Arial"/>
          <w:szCs w:val="22"/>
          <w:lang w:val="en-GB"/>
        </w:rPr>
        <w:t>meet the criteria</w:t>
      </w:r>
      <w:r w:rsidR="001C6C3E" w:rsidRPr="00EE1B34">
        <w:rPr>
          <w:rFonts w:ascii="Calibri" w:hAnsi="Calibri" w:cs="Arial"/>
          <w:szCs w:val="22"/>
          <w:lang w:val="en-GB"/>
        </w:rPr>
        <w:t xml:space="preserve"> if it </w:t>
      </w:r>
      <w:r w:rsidR="001A1F31">
        <w:rPr>
          <w:rFonts w:ascii="Calibri" w:hAnsi="Calibri" w:cs="Arial"/>
          <w:szCs w:val="22"/>
          <w:lang w:val="en-GB"/>
        </w:rPr>
        <w:t>confirms that it meets</w:t>
      </w:r>
      <w:r w:rsidR="001C6C3E" w:rsidRPr="00EE1B34">
        <w:rPr>
          <w:rFonts w:ascii="Calibri" w:hAnsi="Calibri" w:cs="Arial"/>
          <w:szCs w:val="22"/>
          <w:lang w:val="en-GB"/>
        </w:rPr>
        <w:t xml:space="preserve"> all</w:t>
      </w:r>
      <w:r>
        <w:rPr>
          <w:rFonts w:ascii="Calibri" w:hAnsi="Calibri" w:cs="Arial"/>
          <w:szCs w:val="22"/>
          <w:lang w:val="en-GB"/>
        </w:rPr>
        <w:t xml:space="preserve"> mandatory</w:t>
      </w:r>
      <w:r w:rsidR="001C6C3E" w:rsidRPr="00EE1B34">
        <w:rPr>
          <w:rFonts w:ascii="Calibri" w:hAnsi="Calibri" w:cs="Arial"/>
          <w:szCs w:val="22"/>
          <w:lang w:val="en-GB"/>
        </w:rPr>
        <w:t xml:space="preserve"> conditions, procedures and specifications in the ITB without substantially departing from or attaching restrictions with them. If a Bid does not </w:t>
      </w:r>
      <w:r w:rsidR="00A31481">
        <w:rPr>
          <w:rFonts w:ascii="Calibri" w:hAnsi="Calibri" w:cs="Arial"/>
          <w:szCs w:val="22"/>
          <w:lang w:val="en-GB"/>
        </w:rPr>
        <w:t xml:space="preserve">technically </w:t>
      </w:r>
      <w:r w:rsidR="001C6C3E" w:rsidRPr="00EE1B34">
        <w:rPr>
          <w:rFonts w:ascii="Calibri" w:hAnsi="Calibri" w:cs="Arial"/>
          <w:szCs w:val="22"/>
          <w:lang w:val="en-GB"/>
        </w:rPr>
        <w:t>comply with the ITB, it will be rejected.</w:t>
      </w:r>
    </w:p>
    <w:p w14:paraId="5FFE4806" w14:textId="77777777" w:rsidR="00AC70B3" w:rsidRDefault="00AC70B3">
      <w:pPr>
        <w:tabs>
          <w:tab w:val="left" w:pos="360"/>
        </w:tabs>
        <w:rPr>
          <w:rFonts w:ascii="Calibri" w:hAnsi="Calibri" w:cs="Arial"/>
          <w:szCs w:val="22"/>
          <w:lang w:val="en-GB"/>
        </w:rPr>
      </w:pPr>
    </w:p>
    <w:p w14:paraId="5B025968" w14:textId="77777777" w:rsidR="00AC70B3" w:rsidRDefault="00AC70B3">
      <w:pPr>
        <w:tabs>
          <w:tab w:val="left" w:pos="360"/>
        </w:tabs>
        <w:rPr>
          <w:rFonts w:ascii="ArialMT" w:hAnsi="Calibri" w:cs="ArialMT"/>
          <w:sz w:val="22"/>
          <w:szCs w:val="22"/>
        </w:rPr>
      </w:pPr>
      <w:r>
        <w:rPr>
          <w:rFonts w:ascii="Calibri" w:hAnsi="Calibri" w:cs="Calibri"/>
        </w:rPr>
        <w:t>The technical criteria for the tender should be as follows</w:t>
      </w:r>
      <w:r>
        <w:rPr>
          <w:rFonts w:ascii="ArialMT" w:hAnsi="Calibri" w:cs="ArialMT"/>
          <w:sz w:val="22"/>
          <w:szCs w:val="22"/>
        </w:rPr>
        <w:t>:</w:t>
      </w:r>
    </w:p>
    <w:p w14:paraId="2B4DCDA5" w14:textId="77777777" w:rsidR="00A02CAA" w:rsidRDefault="00A02CAA">
      <w:pPr>
        <w:tabs>
          <w:tab w:val="left" w:pos="360"/>
        </w:tabs>
        <w:rPr>
          <w:rFonts w:ascii="ArialMT" w:hAnsi="Calibri" w:cs="ArialMT"/>
          <w:sz w:val="22"/>
          <w:szCs w:val="22"/>
        </w:rPr>
      </w:pPr>
    </w:p>
    <w:p w14:paraId="63D52E76" w14:textId="3060F73F" w:rsidR="007061CD" w:rsidRDefault="00A02CAA" w:rsidP="001057E4">
      <w:pPr>
        <w:pStyle w:val="ListParagraph"/>
        <w:numPr>
          <w:ilvl w:val="0"/>
          <w:numId w:val="66"/>
        </w:numPr>
        <w:tabs>
          <w:tab w:val="left" w:pos="360"/>
        </w:tabs>
        <w:rPr>
          <w:rFonts w:ascii="Calibri" w:hAnsi="Calibri" w:cs="Calibri"/>
          <w:color w:val="222222"/>
        </w:rPr>
      </w:pPr>
      <w:r w:rsidRPr="00461386">
        <w:rPr>
          <w:rFonts w:ascii="Calibri" w:hAnsi="Calibri" w:cs="Calibri"/>
          <w:color w:val="222222"/>
        </w:rPr>
        <w:t xml:space="preserve">Must be able to </w:t>
      </w:r>
      <w:r w:rsidR="007061CD" w:rsidRPr="007061CD">
        <w:rPr>
          <w:rFonts w:ascii="Calibri" w:hAnsi="Calibri" w:cs="Calibri"/>
          <w:color w:val="222222"/>
        </w:rPr>
        <w:t xml:space="preserve">provide and distribute </w:t>
      </w:r>
      <w:r w:rsidR="00B00AD3">
        <w:rPr>
          <w:rFonts w:ascii="Calibri" w:hAnsi="Calibri" w:cs="Calibri"/>
          <w:color w:val="222222"/>
        </w:rPr>
        <w:t xml:space="preserve">Five </w:t>
      </w:r>
      <w:r w:rsidR="007061CD" w:rsidRPr="007061CD">
        <w:rPr>
          <w:rFonts w:ascii="Calibri" w:hAnsi="Calibri" w:cs="Calibri"/>
          <w:color w:val="222222"/>
        </w:rPr>
        <w:t>hundred</w:t>
      </w:r>
      <w:r w:rsidR="00231175">
        <w:rPr>
          <w:rFonts w:ascii="Calibri" w:hAnsi="Calibri" w:cs="Calibri"/>
          <w:color w:val="222222"/>
        </w:rPr>
        <w:t xml:space="preserve"> (</w:t>
      </w:r>
      <w:r w:rsidR="00231175" w:rsidRPr="007061CD">
        <w:rPr>
          <w:rFonts w:ascii="Calibri" w:hAnsi="Calibri" w:cs="Calibri"/>
          <w:color w:val="222222"/>
        </w:rPr>
        <w:t>500</w:t>
      </w:r>
      <w:r w:rsidR="00231175">
        <w:rPr>
          <w:rFonts w:ascii="Calibri" w:hAnsi="Calibri" w:cs="Calibri"/>
          <w:color w:val="222222"/>
        </w:rPr>
        <w:t>)</w:t>
      </w:r>
      <w:r w:rsidR="00231175" w:rsidRPr="007061CD">
        <w:rPr>
          <w:rFonts w:ascii="Calibri" w:hAnsi="Calibri" w:cs="Calibri"/>
          <w:color w:val="222222"/>
        </w:rPr>
        <w:t xml:space="preserve"> </w:t>
      </w:r>
      <w:r w:rsidR="007061CD" w:rsidRPr="007061CD">
        <w:rPr>
          <w:rFonts w:ascii="Calibri" w:hAnsi="Calibri" w:cs="Calibri"/>
          <w:color w:val="222222"/>
        </w:rPr>
        <w:t xml:space="preserve">kits in </w:t>
      </w:r>
      <w:r w:rsidR="00231175">
        <w:rPr>
          <w:rFonts w:ascii="Calibri" w:hAnsi="Calibri" w:cs="Calibri"/>
          <w:color w:val="222222"/>
        </w:rPr>
        <w:t>O</w:t>
      </w:r>
      <w:r w:rsidR="007061CD" w:rsidRPr="007061CD">
        <w:rPr>
          <w:rFonts w:ascii="Calibri" w:hAnsi="Calibri" w:cs="Calibri"/>
          <w:color w:val="222222"/>
        </w:rPr>
        <w:t>ne week, the average of 100 Kits per day, per neighborhood</w:t>
      </w:r>
      <w:r w:rsidR="007061CD">
        <w:rPr>
          <w:rFonts w:ascii="Calibri" w:hAnsi="Calibri" w:cs="Calibri"/>
          <w:color w:val="222222"/>
        </w:rPr>
        <w:t>.</w:t>
      </w:r>
    </w:p>
    <w:p w14:paraId="6F5B62C1" w14:textId="77777777" w:rsidR="007061CD" w:rsidRDefault="007061CD" w:rsidP="007061CD">
      <w:pPr>
        <w:pStyle w:val="ListParagraph"/>
        <w:tabs>
          <w:tab w:val="left" w:pos="360"/>
        </w:tabs>
        <w:rPr>
          <w:rFonts w:ascii="Calibri" w:hAnsi="Calibri" w:cs="Calibri"/>
          <w:color w:val="222222"/>
        </w:rPr>
      </w:pPr>
    </w:p>
    <w:p w14:paraId="606ACA7D" w14:textId="01FED0E0" w:rsidR="00AC70B3" w:rsidRDefault="007061CD" w:rsidP="001057E4">
      <w:pPr>
        <w:pStyle w:val="ListParagraph"/>
        <w:numPr>
          <w:ilvl w:val="0"/>
          <w:numId w:val="66"/>
        </w:numPr>
        <w:tabs>
          <w:tab w:val="left" w:pos="360"/>
        </w:tabs>
        <w:rPr>
          <w:rFonts w:ascii="Calibri" w:hAnsi="Calibri" w:cs="Calibri"/>
          <w:color w:val="222222"/>
        </w:rPr>
      </w:pPr>
      <w:r>
        <w:rPr>
          <w:rFonts w:ascii="Calibri" w:hAnsi="Calibri" w:cs="Calibri"/>
          <w:color w:val="222222"/>
        </w:rPr>
        <w:t>Must be able</w:t>
      </w:r>
      <w:r w:rsidRPr="007061CD">
        <w:rPr>
          <w:rFonts w:ascii="Calibri" w:hAnsi="Calibri" w:cs="Calibri"/>
          <w:color w:val="222222"/>
        </w:rPr>
        <w:t xml:space="preserve"> to provide 4 </w:t>
      </w:r>
      <w:r w:rsidR="00262D87">
        <w:rPr>
          <w:rFonts w:ascii="Calibri" w:hAnsi="Calibri" w:cs="Calibri"/>
          <w:color w:val="222222"/>
        </w:rPr>
        <w:t>un</w:t>
      </w:r>
      <w:r w:rsidR="00A65BC8" w:rsidRPr="007061CD">
        <w:rPr>
          <w:rFonts w:ascii="Calibri" w:hAnsi="Calibri" w:cs="Calibri"/>
          <w:color w:val="222222"/>
        </w:rPr>
        <w:t>skilled</w:t>
      </w:r>
      <w:r w:rsidRPr="007061CD">
        <w:rPr>
          <w:rFonts w:ascii="Calibri" w:hAnsi="Calibri" w:cs="Calibri"/>
          <w:color w:val="222222"/>
        </w:rPr>
        <w:t xml:space="preserve"> labor per distribution. (Distribution schedule and locations will be shared with the supplier in advance)</w:t>
      </w:r>
      <w:r w:rsidR="00AC70B3" w:rsidRPr="00461386">
        <w:rPr>
          <w:rFonts w:ascii="Calibri" w:hAnsi="Calibri" w:cs="Calibri"/>
          <w:color w:val="222222"/>
        </w:rPr>
        <w:t>.</w:t>
      </w:r>
    </w:p>
    <w:p w14:paraId="57CCC07A" w14:textId="77777777" w:rsidR="00B916CC" w:rsidRPr="00B916CC" w:rsidRDefault="00B916CC" w:rsidP="00B916CC">
      <w:pPr>
        <w:pStyle w:val="ListParagraph"/>
        <w:rPr>
          <w:rFonts w:ascii="Calibri" w:hAnsi="Calibri" w:cs="Calibri"/>
          <w:color w:val="222222"/>
        </w:rPr>
      </w:pPr>
    </w:p>
    <w:p w14:paraId="18678E5A" w14:textId="7B9B79A1" w:rsidR="00B916CC" w:rsidRPr="00461386" w:rsidRDefault="00775F01" w:rsidP="001057E4">
      <w:pPr>
        <w:pStyle w:val="ListParagraph"/>
        <w:numPr>
          <w:ilvl w:val="0"/>
          <w:numId w:val="66"/>
        </w:numPr>
        <w:tabs>
          <w:tab w:val="left" w:pos="360"/>
        </w:tabs>
        <w:rPr>
          <w:rFonts w:ascii="Calibri" w:hAnsi="Calibri" w:cs="Calibri"/>
          <w:color w:val="222222"/>
        </w:rPr>
      </w:pPr>
      <w:r>
        <w:rPr>
          <w:rFonts w:ascii="Calibri" w:hAnsi="Calibri" w:cs="Calibri"/>
          <w:color w:val="222222"/>
        </w:rPr>
        <w:t>Shortlisted bidder must</w:t>
      </w:r>
      <w:r w:rsidR="00B916CC">
        <w:rPr>
          <w:rFonts w:ascii="Calibri" w:hAnsi="Calibri" w:cs="Calibri"/>
          <w:color w:val="222222"/>
        </w:rPr>
        <w:t xml:space="preserve"> provide samples match the requested items’ specification as per the attached annex A. </w:t>
      </w:r>
    </w:p>
    <w:p w14:paraId="5AFE65DB" w14:textId="77777777" w:rsidR="007C765A" w:rsidRPr="00461386" w:rsidRDefault="007C765A" w:rsidP="00792DE1">
      <w:pPr>
        <w:pStyle w:val="ListParagraph"/>
        <w:tabs>
          <w:tab w:val="left" w:pos="360"/>
        </w:tabs>
        <w:rPr>
          <w:rFonts w:ascii="Calibri" w:hAnsi="Calibri" w:cs="Arial"/>
          <w:color w:val="222222"/>
          <w:szCs w:val="22"/>
          <w:lang w:val="en-GB"/>
        </w:rPr>
      </w:pPr>
    </w:p>
    <w:p w14:paraId="6C965D55" w14:textId="1504CD7C" w:rsidR="007C765A" w:rsidRPr="00461386" w:rsidRDefault="007C765A" w:rsidP="00A02CAA">
      <w:pPr>
        <w:pStyle w:val="ListParagraph"/>
        <w:numPr>
          <w:ilvl w:val="0"/>
          <w:numId w:val="66"/>
        </w:numPr>
        <w:tabs>
          <w:tab w:val="left" w:pos="360"/>
        </w:tabs>
        <w:rPr>
          <w:rFonts w:ascii="Calibri" w:hAnsi="Calibri" w:cs="Calibri"/>
          <w:color w:val="222222"/>
        </w:rPr>
      </w:pPr>
      <w:r w:rsidRPr="00461386">
        <w:rPr>
          <w:rFonts w:ascii="Calibri" w:hAnsi="Calibri" w:cs="Calibri"/>
          <w:color w:val="222222"/>
        </w:rPr>
        <w:t xml:space="preserve">Have at least </w:t>
      </w:r>
      <w:r w:rsidR="00A02CAA" w:rsidRPr="00461386">
        <w:rPr>
          <w:rFonts w:ascii="Calibri" w:hAnsi="Calibri" w:cs="Calibri"/>
          <w:color w:val="222222"/>
        </w:rPr>
        <w:t>2</w:t>
      </w:r>
      <w:r w:rsidRPr="00461386">
        <w:rPr>
          <w:rFonts w:ascii="Calibri" w:hAnsi="Calibri" w:cs="Calibri"/>
          <w:color w:val="222222"/>
        </w:rPr>
        <w:t xml:space="preserve"> </w:t>
      </w:r>
      <w:r w:rsidR="00272652">
        <w:rPr>
          <w:rFonts w:ascii="Calibri" w:hAnsi="Calibri" w:cs="Calibri"/>
          <w:color w:val="222222"/>
        </w:rPr>
        <w:t xml:space="preserve">similar work experience </w:t>
      </w:r>
      <w:r w:rsidR="00C17DD0" w:rsidRPr="00461386">
        <w:rPr>
          <w:rFonts w:ascii="Calibri" w:hAnsi="Calibri" w:cs="Calibri"/>
          <w:color w:val="222222"/>
        </w:rPr>
        <w:t>in</w:t>
      </w:r>
      <w:r w:rsidR="00272652">
        <w:rPr>
          <w:rFonts w:ascii="Calibri" w:hAnsi="Calibri" w:cs="Calibri"/>
          <w:color w:val="222222"/>
        </w:rPr>
        <w:t xml:space="preserve"> the</w:t>
      </w:r>
      <w:r w:rsidR="00C17DD0" w:rsidRPr="00461386">
        <w:rPr>
          <w:rFonts w:ascii="Calibri" w:hAnsi="Calibri" w:cs="Calibri"/>
          <w:color w:val="222222"/>
        </w:rPr>
        <w:t xml:space="preserve"> last </w:t>
      </w:r>
      <w:r w:rsidR="00775F01">
        <w:rPr>
          <w:rFonts w:ascii="Calibri" w:hAnsi="Calibri" w:cs="Calibri"/>
          <w:color w:val="222222"/>
        </w:rPr>
        <w:t>7</w:t>
      </w:r>
      <w:r w:rsidRPr="00461386">
        <w:rPr>
          <w:rFonts w:ascii="Calibri" w:hAnsi="Calibri" w:cs="Calibri"/>
          <w:color w:val="222222"/>
        </w:rPr>
        <w:t xml:space="preserve"> years period</w:t>
      </w:r>
      <w:r w:rsidR="00C17DD0" w:rsidRPr="00461386">
        <w:rPr>
          <w:rFonts w:ascii="Calibri" w:hAnsi="Calibri" w:cs="Calibri"/>
          <w:color w:val="222222"/>
        </w:rPr>
        <w:t xml:space="preserve"> (from 2012</w:t>
      </w:r>
      <w:r w:rsidR="0056727A" w:rsidRPr="00461386">
        <w:rPr>
          <w:rFonts w:ascii="Calibri" w:hAnsi="Calibri" w:cs="Calibri"/>
          <w:color w:val="222222"/>
        </w:rPr>
        <w:t xml:space="preserve"> onwards</w:t>
      </w:r>
      <w:r w:rsidR="00C17DD0" w:rsidRPr="00461386">
        <w:rPr>
          <w:rFonts w:ascii="Calibri" w:hAnsi="Calibri" w:cs="Calibri"/>
          <w:color w:val="222222"/>
        </w:rPr>
        <w:t>)</w:t>
      </w:r>
      <w:r w:rsidRPr="00461386">
        <w:rPr>
          <w:rFonts w:ascii="Calibri" w:hAnsi="Calibri" w:cs="Calibri"/>
          <w:color w:val="222222"/>
        </w:rPr>
        <w:t>.</w:t>
      </w:r>
    </w:p>
    <w:p w14:paraId="140300FF" w14:textId="77777777" w:rsidR="00792DE1" w:rsidRPr="00775F01" w:rsidRDefault="00792DE1" w:rsidP="00C17DD0">
      <w:pPr>
        <w:pStyle w:val="ListParagraph"/>
        <w:tabs>
          <w:tab w:val="left" w:pos="360"/>
        </w:tabs>
        <w:rPr>
          <w:rFonts w:ascii="Calibri" w:hAnsi="Calibri" w:cs="Arial"/>
          <w:color w:val="222222"/>
          <w:szCs w:val="22"/>
          <w:rtl/>
          <w:lang w:bidi="ar-IQ"/>
        </w:rPr>
      </w:pPr>
    </w:p>
    <w:p w14:paraId="597262E9" w14:textId="365D5742" w:rsidR="00141F35" w:rsidRPr="00972789" w:rsidRDefault="00A9431A" w:rsidP="00972789">
      <w:pPr>
        <w:pStyle w:val="Heading2"/>
        <w:spacing w:after="0"/>
      </w:pPr>
      <w:r>
        <w:t>Financial Evaluation</w:t>
      </w:r>
    </w:p>
    <w:p w14:paraId="5C45836C" w14:textId="1E329EB6" w:rsidR="00A9431A" w:rsidRDefault="00760412">
      <w:pPr>
        <w:tabs>
          <w:tab w:val="left" w:pos="360"/>
        </w:tabs>
        <w:rPr>
          <w:color w:val="222222"/>
        </w:rPr>
      </w:pPr>
      <w:r w:rsidRPr="00A63D23">
        <w:rPr>
          <w:color w:val="222222"/>
        </w:rPr>
        <w:t>All bids that pas</w:t>
      </w:r>
      <w:r w:rsidR="00A9431A">
        <w:rPr>
          <w:color w:val="222222"/>
        </w:rPr>
        <w:t>s</w:t>
      </w:r>
      <w:r w:rsidRPr="00A63D23">
        <w:rPr>
          <w:color w:val="222222"/>
        </w:rPr>
        <w:t xml:space="preserve"> the </w:t>
      </w:r>
      <w:r w:rsidR="00A9431A">
        <w:rPr>
          <w:color w:val="222222"/>
        </w:rPr>
        <w:t xml:space="preserve">Technical Evaluation will proceed to the Financial Evaluation. Bids that are deemed technically non-compliant will not be financially evaluated. </w:t>
      </w:r>
    </w:p>
    <w:p w14:paraId="712B4DF6" w14:textId="77777777" w:rsidR="00040934" w:rsidRPr="00EE1B34" w:rsidRDefault="00040934" w:rsidP="00972789">
      <w:pPr>
        <w:rPr>
          <w:rFonts w:ascii="Calibri" w:hAnsi="Calibri" w:cs="Arial"/>
          <w:color w:val="222222"/>
          <w:szCs w:val="22"/>
          <w:lang w:val="en-GB"/>
        </w:rPr>
      </w:pPr>
    </w:p>
    <w:p w14:paraId="255ABB13" w14:textId="72CF7BA3" w:rsidR="00040934" w:rsidRPr="00EE1B34" w:rsidRDefault="00040934" w:rsidP="00972789">
      <w:pPr>
        <w:pStyle w:val="Heading1"/>
        <w:rPr>
          <w:lang w:val="en-GB"/>
        </w:rPr>
      </w:pPr>
      <w:r w:rsidRPr="00EE1B34">
        <w:rPr>
          <w:lang w:val="en-GB"/>
        </w:rPr>
        <w:t>Tender Process</w:t>
      </w:r>
    </w:p>
    <w:p w14:paraId="24C7802D" w14:textId="77777777" w:rsidR="00040934" w:rsidRPr="00EE1B34" w:rsidRDefault="00040934" w:rsidP="00443A10">
      <w:pPr>
        <w:pStyle w:val="ColorfulList-Accent11"/>
        <w:shd w:val="clear" w:color="auto" w:fill="FFFFFF"/>
        <w:ind w:left="0"/>
        <w:rPr>
          <w:rFonts w:ascii="Calibri" w:hAnsi="Calibri" w:cs="Arial"/>
          <w:color w:val="222222"/>
          <w:szCs w:val="22"/>
          <w:lang w:val="en-GB"/>
        </w:rPr>
      </w:pPr>
      <w:r w:rsidRPr="00EE1B34">
        <w:rPr>
          <w:rFonts w:ascii="Calibri" w:hAnsi="Calibri" w:cs="Arial"/>
          <w:color w:val="222222"/>
          <w:szCs w:val="22"/>
          <w:lang w:val="en-GB"/>
        </w:rPr>
        <w:t>The following processes will be applied to this Tender:</w:t>
      </w:r>
    </w:p>
    <w:p w14:paraId="148D01A3"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Tender Period</w:t>
      </w:r>
    </w:p>
    <w:p w14:paraId="0084820A" w14:textId="1CC71946"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 xml:space="preserve">Tender </w:t>
      </w:r>
      <w:r w:rsidR="00A63D23">
        <w:rPr>
          <w:rFonts w:ascii="Calibri" w:hAnsi="Calibri" w:cs="Arial"/>
          <w:color w:val="222222"/>
          <w:szCs w:val="22"/>
          <w:lang w:val="en-GB"/>
        </w:rPr>
        <w:t>C</w:t>
      </w:r>
      <w:r w:rsidRPr="00EE1B34">
        <w:rPr>
          <w:rFonts w:ascii="Calibri" w:hAnsi="Calibri" w:cs="Arial"/>
          <w:color w:val="222222"/>
          <w:szCs w:val="22"/>
          <w:lang w:val="en-GB"/>
        </w:rPr>
        <w:t>losing</w:t>
      </w:r>
    </w:p>
    <w:p w14:paraId="767D7978"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Tender Opening</w:t>
      </w:r>
    </w:p>
    <w:p w14:paraId="7F232F6E" w14:textId="216F5C5A"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 xml:space="preserve">Administrative </w:t>
      </w:r>
      <w:r w:rsidR="00A63D23">
        <w:rPr>
          <w:rFonts w:ascii="Calibri" w:hAnsi="Calibri" w:cs="Arial"/>
          <w:color w:val="222222"/>
          <w:szCs w:val="22"/>
          <w:lang w:val="en-GB"/>
        </w:rPr>
        <w:t>Evaluation</w:t>
      </w:r>
    </w:p>
    <w:p w14:paraId="03DF7A90" w14:textId="4836A310"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Technical Evaluation</w:t>
      </w:r>
      <w:r w:rsidR="009739DD">
        <w:rPr>
          <w:rFonts w:ascii="Calibri" w:hAnsi="Calibri" w:cs="Arial"/>
          <w:color w:val="222222"/>
          <w:szCs w:val="22"/>
          <w:lang w:val="en-GB"/>
        </w:rPr>
        <w:t xml:space="preserve"> </w:t>
      </w:r>
    </w:p>
    <w:p w14:paraId="2F6D937F"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Financial Evaluation</w:t>
      </w:r>
    </w:p>
    <w:p w14:paraId="19C036EC"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Contract Award</w:t>
      </w:r>
    </w:p>
    <w:p w14:paraId="7E07AFA8"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Notification of</w:t>
      </w:r>
      <w:r w:rsidR="00ED4934" w:rsidRPr="00EE1B34">
        <w:rPr>
          <w:rFonts w:ascii="Calibri" w:hAnsi="Calibri" w:cs="Arial"/>
          <w:color w:val="222222"/>
          <w:szCs w:val="22"/>
          <w:lang w:val="en-GB"/>
        </w:rPr>
        <w:t xml:space="preserve"> Contract Award</w:t>
      </w:r>
    </w:p>
    <w:p w14:paraId="07EABB84" w14:textId="77777777" w:rsidR="00ED4934" w:rsidRPr="00EE1B34" w:rsidRDefault="00ED4934" w:rsidP="00ED4934">
      <w:pPr>
        <w:pStyle w:val="ColorfulList-Accent11"/>
        <w:shd w:val="clear" w:color="auto" w:fill="FFFFFF"/>
        <w:rPr>
          <w:rFonts w:ascii="Calibri" w:hAnsi="Calibri" w:cs="Arial"/>
          <w:color w:val="222222"/>
          <w:szCs w:val="22"/>
          <w:lang w:val="en-GB"/>
        </w:rPr>
      </w:pPr>
    </w:p>
    <w:p w14:paraId="5281B8DF" w14:textId="5C23B55C" w:rsidR="00ED4934" w:rsidRDefault="00ED4934" w:rsidP="00972789">
      <w:pPr>
        <w:pStyle w:val="Heading1"/>
        <w:rPr>
          <w:lang w:val="en-GB"/>
        </w:rPr>
      </w:pPr>
      <w:r w:rsidRPr="00EE1B34">
        <w:rPr>
          <w:lang w:val="en-GB"/>
        </w:rPr>
        <w:t>Submission of Bids</w:t>
      </w:r>
    </w:p>
    <w:p w14:paraId="5831785F" w14:textId="45D5B82C" w:rsidR="009D07D7" w:rsidRPr="00A9431A" w:rsidRDefault="009D07D7" w:rsidP="00A9431A">
      <w:pPr>
        <w:tabs>
          <w:tab w:val="left" w:pos="360"/>
        </w:tabs>
        <w:rPr>
          <w:b/>
          <w:bCs/>
          <w:color w:val="222222"/>
        </w:rPr>
      </w:pPr>
      <w:r w:rsidRPr="00470B8B">
        <w:rPr>
          <w:color w:val="222222"/>
        </w:rPr>
        <w:t xml:space="preserve">Bidders are solely responsible for ensuring that the full </w:t>
      </w:r>
      <w:r w:rsidR="00A9431A">
        <w:rPr>
          <w:color w:val="222222"/>
        </w:rPr>
        <w:t>b</w:t>
      </w:r>
      <w:r w:rsidRPr="00470B8B">
        <w:rPr>
          <w:color w:val="222222"/>
        </w:rPr>
        <w:t xml:space="preserve">id is received by DRC in accordance with the ITB requirements, prior to the specified date and time </w:t>
      </w:r>
      <w:r w:rsidR="00A9431A">
        <w:rPr>
          <w:color w:val="222222"/>
        </w:rPr>
        <w:t xml:space="preserve">mentioned </w:t>
      </w:r>
      <w:r w:rsidRPr="00470B8B">
        <w:rPr>
          <w:color w:val="222222"/>
        </w:rPr>
        <w:t>above. DRC will consi</w:t>
      </w:r>
      <w:r w:rsidR="00A9431A">
        <w:rPr>
          <w:color w:val="222222"/>
        </w:rPr>
        <w:t>der only those portions of the b</w:t>
      </w:r>
      <w:r w:rsidRPr="00470B8B">
        <w:rPr>
          <w:color w:val="222222"/>
        </w:rPr>
        <w:t>ids received prior to the clos</w:t>
      </w:r>
      <w:r w:rsidR="00A9431A">
        <w:rPr>
          <w:color w:val="222222"/>
        </w:rPr>
        <w:t xml:space="preserve">ing date and time specified. </w:t>
      </w:r>
    </w:p>
    <w:p w14:paraId="057F45E0" w14:textId="77777777" w:rsidR="00A9431A" w:rsidRDefault="00A9431A" w:rsidP="009739DD">
      <w:pPr>
        <w:tabs>
          <w:tab w:val="left" w:pos="900"/>
        </w:tabs>
        <w:rPr>
          <w:color w:val="222222"/>
        </w:rPr>
      </w:pPr>
    </w:p>
    <w:p w14:paraId="74EC9C98" w14:textId="1019DFAC" w:rsidR="00A9431A" w:rsidRPr="00EE1B34" w:rsidRDefault="00A9431A" w:rsidP="00D54F27">
      <w:pPr>
        <w:tabs>
          <w:tab w:val="left" w:pos="900"/>
        </w:tabs>
        <w:rPr>
          <w:rFonts w:ascii="Calibri" w:hAnsi="Calibri" w:cs="Arial"/>
          <w:color w:val="222222"/>
          <w:szCs w:val="22"/>
          <w:lang w:val="en-GB"/>
        </w:rPr>
      </w:pPr>
      <w:r w:rsidRPr="00EE1B34">
        <w:rPr>
          <w:rFonts w:ascii="Calibri" w:hAnsi="Calibri" w:cs="Arial"/>
          <w:color w:val="222222"/>
          <w:szCs w:val="22"/>
          <w:lang w:val="en-GB"/>
        </w:rPr>
        <w:t xml:space="preserve">All responsive Bids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written on the </w:t>
      </w:r>
      <w:r w:rsidRPr="00EE1B34">
        <w:rPr>
          <w:rFonts w:ascii="Calibri" w:hAnsi="Calibri" w:cs="Arial"/>
          <w:b/>
          <w:color w:val="222222"/>
          <w:szCs w:val="22"/>
          <w:lang w:val="en-GB"/>
        </w:rPr>
        <w:t>DRC Bid Form (Annex A</w:t>
      </w:r>
      <w:r>
        <w:rPr>
          <w:rFonts w:ascii="Calibri" w:hAnsi="Calibri" w:cs="Arial"/>
          <w:b/>
          <w:color w:val="222222"/>
          <w:szCs w:val="22"/>
          <w:lang w:val="en-GB"/>
        </w:rPr>
        <w:t>.1 and A.2</w:t>
      </w:r>
      <w:r w:rsidR="00AC6B0B">
        <w:rPr>
          <w:rFonts w:ascii="Calibri" w:hAnsi="Calibri" w:cs="Arial"/>
          <w:b/>
          <w:color w:val="222222"/>
          <w:szCs w:val="22"/>
          <w:lang w:val="en-GB"/>
        </w:rPr>
        <w:t>)</w:t>
      </w:r>
      <w:r w:rsidRPr="00EE1B34">
        <w:rPr>
          <w:rFonts w:ascii="Calibri" w:hAnsi="Calibri" w:cs="Arial"/>
          <w:color w:val="222222"/>
          <w:szCs w:val="22"/>
          <w:lang w:val="en-GB"/>
        </w:rPr>
        <w:t xml:space="preserve">. </w:t>
      </w:r>
    </w:p>
    <w:p w14:paraId="34405FB7" w14:textId="77777777" w:rsidR="00A9431A" w:rsidRPr="00EE1B34" w:rsidRDefault="00A9431A" w:rsidP="00A9431A">
      <w:pPr>
        <w:tabs>
          <w:tab w:val="left" w:pos="900"/>
        </w:tabs>
        <w:rPr>
          <w:rFonts w:ascii="Calibri" w:hAnsi="Calibri" w:cs="Arial"/>
          <w:color w:val="222222"/>
          <w:szCs w:val="22"/>
          <w:lang w:val="en-GB"/>
        </w:rPr>
      </w:pPr>
    </w:p>
    <w:p w14:paraId="24A4C9EC" w14:textId="22B22797"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 xml:space="preserve">Beyond the DRC Bid Form, the following documents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contained with the bid:</w:t>
      </w:r>
    </w:p>
    <w:p w14:paraId="60E31F6D" w14:textId="77777777" w:rsidR="00A9431A" w:rsidRPr="00EE1B34" w:rsidRDefault="00A9431A" w:rsidP="00A9431A">
      <w:pPr>
        <w:tabs>
          <w:tab w:val="left" w:pos="900"/>
        </w:tabs>
        <w:rPr>
          <w:rFonts w:ascii="Calibri" w:hAnsi="Calibri" w:cs="Arial"/>
          <w:color w:val="222222"/>
          <w:szCs w:val="22"/>
          <w:lang w:val="en-GB"/>
        </w:rPr>
      </w:pPr>
    </w:p>
    <w:p w14:paraId="26C11DF5" w14:textId="0826DE01" w:rsidR="00231175" w:rsidRPr="00B41846" w:rsidRDefault="00231175" w:rsidP="00231175">
      <w:pPr>
        <w:tabs>
          <w:tab w:val="left" w:pos="900"/>
        </w:tabs>
        <w:rPr>
          <w:rFonts w:ascii="Calibri-Bold" w:hAnsi="Calibri-Bold" w:cs="Calibri-Bold"/>
          <w:b/>
          <w:bCs/>
          <w:color w:val="222222"/>
        </w:rPr>
      </w:pPr>
      <w:r w:rsidRPr="00B41846">
        <w:rPr>
          <w:rFonts w:ascii="Calibri-Bold" w:hAnsi="Calibri-Bold" w:cs="Calibri-Bold"/>
          <w:b/>
          <w:bCs/>
          <w:color w:val="222222"/>
        </w:rPr>
        <w:t xml:space="preserve">Tender &amp; Contract Award Acknowledgment Certificate (Annex B), and if required the Supplier Profile and Registration form </w:t>
      </w:r>
      <w:r>
        <w:rPr>
          <w:rFonts w:ascii="Calibri-Bold" w:hAnsi="Calibri-Bold" w:cs="Calibri-Bold"/>
          <w:b/>
          <w:bCs/>
          <w:color w:val="222222"/>
        </w:rPr>
        <w:t>(Annex E</w:t>
      </w:r>
      <w:r w:rsidRPr="00B41846">
        <w:rPr>
          <w:rFonts w:ascii="Calibri-Bold" w:hAnsi="Calibri-Bold" w:cs="Calibri-Bold"/>
          <w:b/>
          <w:bCs/>
          <w:color w:val="222222"/>
        </w:rPr>
        <w:t xml:space="preserve">), Experience &amp; reference (Annex </w:t>
      </w:r>
      <w:r>
        <w:rPr>
          <w:rFonts w:ascii="Calibri-Bold" w:hAnsi="Calibri-Bold" w:cs="Calibri-Bold"/>
          <w:b/>
          <w:bCs/>
          <w:color w:val="222222"/>
        </w:rPr>
        <w:t>F)</w:t>
      </w:r>
      <w:r w:rsidRPr="00B41846">
        <w:rPr>
          <w:rFonts w:ascii="Calibri-Bold" w:hAnsi="Calibri-Bold" w:cs="Calibri-Bold"/>
          <w:b/>
          <w:bCs/>
          <w:color w:val="222222"/>
        </w:rPr>
        <w:t>,</w:t>
      </w:r>
      <w:r>
        <w:rPr>
          <w:rFonts w:ascii="Calibri-Bold" w:hAnsi="Calibri-Bold" w:cs="Calibri-Bold"/>
          <w:b/>
          <w:bCs/>
          <w:color w:val="222222"/>
        </w:rPr>
        <w:t xml:space="preserve"> </w:t>
      </w:r>
      <w:r w:rsidRPr="00B94A55">
        <w:rPr>
          <w:rFonts w:ascii="Calibri-Bold" w:hAnsi="Calibri-Bold" w:cs="Calibri-Bold"/>
          <w:b/>
          <w:bCs/>
          <w:color w:val="222222"/>
        </w:rPr>
        <w:t xml:space="preserve">Annex </w:t>
      </w:r>
      <w:r>
        <w:rPr>
          <w:rFonts w:ascii="Calibri-Bold" w:hAnsi="Calibri-Bold" w:cs="Calibri-Bold"/>
          <w:b/>
          <w:bCs/>
          <w:color w:val="222222"/>
        </w:rPr>
        <w:t>G</w:t>
      </w:r>
      <w:r w:rsidRPr="00B94A55">
        <w:rPr>
          <w:rFonts w:ascii="Calibri-Bold" w:hAnsi="Calibri-Bold" w:cs="Calibri-Bold"/>
          <w:b/>
          <w:bCs/>
          <w:color w:val="222222"/>
        </w:rPr>
        <w:t xml:space="preserve"> Source and Nationality</w:t>
      </w:r>
      <w:r>
        <w:rPr>
          <w:rFonts w:ascii="Calibri-Bold" w:hAnsi="Calibri-Bold" w:cs="Calibri-Bold"/>
          <w:b/>
          <w:bCs/>
          <w:color w:val="222222"/>
        </w:rPr>
        <w:t>,</w:t>
      </w:r>
      <w:r w:rsidRPr="00B41846">
        <w:rPr>
          <w:rFonts w:ascii="Calibri-Bold" w:hAnsi="Calibri-Bold" w:cs="Calibri-Bold"/>
          <w:b/>
          <w:bCs/>
          <w:color w:val="222222"/>
        </w:rPr>
        <w:t xml:space="preserve"> Company registration or equivalent other documents required.</w:t>
      </w:r>
    </w:p>
    <w:p w14:paraId="661D95CD" w14:textId="77777777" w:rsidR="00B41846" w:rsidRPr="00231175" w:rsidRDefault="00B41846" w:rsidP="00A9431A">
      <w:pPr>
        <w:tabs>
          <w:tab w:val="left" w:pos="900"/>
        </w:tabs>
        <w:rPr>
          <w:rFonts w:ascii="Calibri" w:hAnsi="Calibri" w:cs="Arial"/>
          <w:color w:val="222222"/>
          <w:szCs w:val="22"/>
        </w:rPr>
      </w:pPr>
    </w:p>
    <w:p w14:paraId="38B0A52C" w14:textId="77777777"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lastRenderedPageBreak/>
        <w:t>Bids not submitted on Annex A, or not received before the indicated time and date as set forth on page 1, or delivered to any other email address, or physical address will be disqualified.</w:t>
      </w:r>
    </w:p>
    <w:p w14:paraId="6BBD527D" w14:textId="77777777" w:rsidR="00A9431A" w:rsidRPr="00EE1B34" w:rsidRDefault="00A9431A" w:rsidP="00A9431A">
      <w:pPr>
        <w:tabs>
          <w:tab w:val="left" w:pos="900"/>
        </w:tabs>
        <w:rPr>
          <w:rFonts w:ascii="Calibri" w:hAnsi="Calibri" w:cs="Arial"/>
          <w:color w:val="222222"/>
          <w:szCs w:val="22"/>
          <w:lang w:val="en-GB"/>
        </w:rPr>
      </w:pPr>
    </w:p>
    <w:p w14:paraId="59126684" w14:textId="77777777"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Bids submitted by mail, email or courier by so is at the Bidders risk and DRC takes no responsibility for the receipt of such Bids.</w:t>
      </w:r>
    </w:p>
    <w:p w14:paraId="31F3BF61" w14:textId="77777777" w:rsidR="00A9431A" w:rsidRPr="00EE1B34" w:rsidRDefault="00A9431A" w:rsidP="00A9431A">
      <w:pPr>
        <w:tabs>
          <w:tab w:val="left" w:pos="900"/>
        </w:tabs>
        <w:rPr>
          <w:rFonts w:ascii="Calibri" w:hAnsi="Calibri" w:cs="Arial"/>
          <w:color w:val="222222"/>
          <w:szCs w:val="22"/>
          <w:lang w:val="en-GB"/>
        </w:rPr>
      </w:pPr>
    </w:p>
    <w:p w14:paraId="6F01B584" w14:textId="7D795C8C"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Bidders are solely responsible for ensuring that the full Bid is received by DRC in accordance with the ITB requirements</w:t>
      </w:r>
      <w:r w:rsidR="003461DC">
        <w:rPr>
          <w:rFonts w:ascii="Calibri" w:hAnsi="Calibri" w:cs="Arial"/>
          <w:color w:val="222222"/>
          <w:szCs w:val="22"/>
          <w:lang w:val="en-GB"/>
        </w:rPr>
        <w:t>.</w:t>
      </w:r>
      <w:r w:rsidRPr="00EE1B34">
        <w:rPr>
          <w:rFonts w:ascii="Calibri" w:hAnsi="Calibri" w:cs="Arial"/>
          <w:color w:val="222222"/>
          <w:szCs w:val="22"/>
          <w:lang w:val="en-GB"/>
        </w:rPr>
        <w:t xml:space="preserve"> </w:t>
      </w:r>
    </w:p>
    <w:p w14:paraId="2F9D7B85" w14:textId="77777777" w:rsidR="00A9431A" w:rsidRPr="00EE1B34" w:rsidRDefault="00A9431A" w:rsidP="00A9431A">
      <w:pPr>
        <w:tabs>
          <w:tab w:val="left" w:pos="900"/>
        </w:tabs>
        <w:rPr>
          <w:rFonts w:ascii="Calibri" w:hAnsi="Calibri" w:cs="Arial"/>
          <w:color w:val="222222"/>
          <w:szCs w:val="22"/>
          <w:lang w:val="en-GB"/>
        </w:rPr>
      </w:pPr>
    </w:p>
    <w:p w14:paraId="0D2843B7" w14:textId="77777777" w:rsidR="00936F3B" w:rsidRPr="00EE1B34" w:rsidRDefault="00936F3B" w:rsidP="00936F3B">
      <w:pPr>
        <w:pStyle w:val="Heading2"/>
        <w:numPr>
          <w:ilvl w:val="1"/>
          <w:numId w:val="1"/>
        </w:numPr>
        <w:rPr>
          <w:lang w:val="en-GB"/>
        </w:rPr>
      </w:pPr>
      <w:r w:rsidRPr="00EE1B34">
        <w:rPr>
          <w:lang w:val="en-GB"/>
        </w:rPr>
        <w:t>Hard Copy:</w:t>
      </w:r>
    </w:p>
    <w:p w14:paraId="67636849" w14:textId="3A0367E2" w:rsidR="002D1A68" w:rsidRDefault="00936F3B" w:rsidP="002D1A68">
      <w:pPr>
        <w:tabs>
          <w:tab w:val="left" w:pos="900"/>
        </w:tabs>
        <w:rPr>
          <w:rFonts w:ascii="Calibri" w:hAnsi="Calibri" w:cs="Arial"/>
          <w:b/>
          <w:color w:val="222222"/>
          <w:szCs w:val="22"/>
          <w:lang w:val="en-GB"/>
        </w:rPr>
      </w:pPr>
      <w:r w:rsidRPr="00EE1B34">
        <w:rPr>
          <w:rFonts w:ascii="Calibri" w:hAnsi="Calibri" w:cs="Arial"/>
          <w:color w:val="222222"/>
          <w:szCs w:val="22"/>
          <w:lang w:val="en-GB"/>
        </w:rPr>
        <w:t xml:space="preserve">Hard copy Bids </w:t>
      </w:r>
      <w:r>
        <w:rPr>
          <w:rFonts w:ascii="Calibri" w:hAnsi="Calibri" w:cs="Arial"/>
          <w:color w:val="222222"/>
          <w:szCs w:val="22"/>
          <w:lang w:val="en-GB"/>
        </w:rPr>
        <w:t>shall be separated into ‘Financial Bid’ and ‘Technical Bid’</w:t>
      </w:r>
      <w:r w:rsidR="002D1A68">
        <w:rPr>
          <w:rFonts w:ascii="Calibri" w:hAnsi="Calibri" w:cs="Arial"/>
          <w:color w:val="222222"/>
          <w:szCs w:val="22"/>
          <w:lang w:val="en-GB"/>
        </w:rPr>
        <w:t>:</w:t>
      </w:r>
    </w:p>
    <w:p w14:paraId="6BA49F18" w14:textId="4F4A346B" w:rsidR="002D1A68" w:rsidRPr="00A039A7" w:rsidRDefault="002D1A68" w:rsidP="002D1A68">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Pr>
          <w:rFonts w:ascii="Calibri" w:hAnsi="Calibri" w:cs="Arial"/>
          <w:color w:val="222222"/>
          <w:szCs w:val="22"/>
          <w:lang w:val="en-GB"/>
        </w:rPr>
        <w:t>Financial Bid</w:t>
      </w:r>
      <w:r w:rsidRPr="00A039A7">
        <w:rPr>
          <w:rFonts w:ascii="Calibri" w:hAnsi="Calibri" w:cs="Arial"/>
          <w:color w:val="222222"/>
          <w:szCs w:val="22"/>
          <w:lang w:val="en-GB"/>
        </w:rPr>
        <w:t xml:space="preserve"> sh</w:t>
      </w:r>
      <w:r>
        <w:rPr>
          <w:rFonts w:ascii="Calibri" w:hAnsi="Calibri" w:cs="Arial"/>
          <w:color w:val="222222"/>
          <w:szCs w:val="22"/>
          <w:lang w:val="en-GB"/>
        </w:rPr>
        <w:t>all</w:t>
      </w:r>
      <w:r w:rsidRPr="00A039A7">
        <w:rPr>
          <w:rFonts w:ascii="Calibri" w:hAnsi="Calibri" w:cs="Arial"/>
          <w:color w:val="222222"/>
          <w:szCs w:val="22"/>
          <w:lang w:val="en-GB"/>
        </w:rPr>
        <w:t xml:space="preserve"> only contain the financial bid form, Annex A.2</w:t>
      </w:r>
    </w:p>
    <w:p w14:paraId="25784F1C" w14:textId="3F3342A2" w:rsidR="002D1A68" w:rsidRPr="00A039A7" w:rsidRDefault="002D1A68" w:rsidP="002D1A68">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Pr>
          <w:rFonts w:ascii="Calibri" w:hAnsi="Calibri" w:cs="Arial"/>
          <w:color w:val="222222"/>
          <w:szCs w:val="22"/>
          <w:lang w:val="en-GB"/>
        </w:rPr>
        <w:t>T</w:t>
      </w:r>
      <w:r w:rsidRPr="00A039A7">
        <w:rPr>
          <w:rFonts w:ascii="Calibri" w:hAnsi="Calibri" w:cs="Arial"/>
          <w:color w:val="222222"/>
          <w:szCs w:val="22"/>
          <w:lang w:val="en-GB"/>
        </w:rPr>
        <w:t xml:space="preserve">echnical </w:t>
      </w:r>
      <w:r>
        <w:rPr>
          <w:rFonts w:ascii="Calibri" w:hAnsi="Calibri" w:cs="Arial"/>
          <w:color w:val="222222"/>
          <w:szCs w:val="22"/>
          <w:lang w:val="en-GB"/>
        </w:rPr>
        <w:t>B</w:t>
      </w:r>
      <w:r w:rsidRPr="00A039A7">
        <w:rPr>
          <w:rFonts w:ascii="Calibri" w:hAnsi="Calibri" w:cs="Arial"/>
          <w:color w:val="222222"/>
          <w:szCs w:val="22"/>
          <w:lang w:val="en-GB"/>
        </w:rPr>
        <w:t>id sh</w:t>
      </w:r>
      <w:r>
        <w:rPr>
          <w:rFonts w:ascii="Calibri" w:hAnsi="Calibri" w:cs="Arial"/>
          <w:color w:val="222222"/>
          <w:szCs w:val="22"/>
          <w:lang w:val="en-GB"/>
        </w:rPr>
        <w:t>all</w:t>
      </w:r>
      <w:r w:rsidRPr="00A039A7">
        <w:rPr>
          <w:rFonts w:ascii="Calibri" w:hAnsi="Calibri" w:cs="Arial"/>
          <w:color w:val="222222"/>
          <w:szCs w:val="22"/>
          <w:lang w:val="en-GB"/>
        </w:rPr>
        <w:t xml:space="preserve"> contain all other documents required by the tender</w:t>
      </w:r>
      <w:r>
        <w:rPr>
          <w:rFonts w:ascii="Calibri" w:hAnsi="Calibri" w:cs="Arial"/>
          <w:color w:val="222222"/>
          <w:szCs w:val="22"/>
          <w:lang w:val="en-GB"/>
        </w:rPr>
        <w:t xml:space="preserve"> as mentioned in section A. Administrative Evaluation</w:t>
      </w:r>
      <w:r w:rsidRPr="00A039A7">
        <w:rPr>
          <w:rFonts w:ascii="Calibri" w:hAnsi="Calibri" w:cs="Arial"/>
          <w:color w:val="222222"/>
          <w:szCs w:val="22"/>
          <w:lang w:val="en-GB"/>
        </w:rPr>
        <w:t>, but excluding a</w:t>
      </w:r>
      <w:r>
        <w:rPr>
          <w:rFonts w:ascii="Calibri" w:hAnsi="Calibri" w:cs="Arial"/>
          <w:color w:val="222222"/>
          <w:szCs w:val="22"/>
          <w:lang w:val="en-GB"/>
        </w:rPr>
        <w:t>ny</w:t>
      </w:r>
      <w:r w:rsidRPr="00A039A7">
        <w:rPr>
          <w:rFonts w:ascii="Calibri" w:hAnsi="Calibri" w:cs="Arial"/>
          <w:color w:val="222222"/>
          <w:szCs w:val="22"/>
          <w:lang w:val="en-GB"/>
        </w:rPr>
        <w:t xml:space="preserve"> pricing information</w:t>
      </w:r>
    </w:p>
    <w:p w14:paraId="42B6518D" w14:textId="77777777" w:rsidR="002D1A68" w:rsidRDefault="002D1A68" w:rsidP="00936F3B">
      <w:pPr>
        <w:tabs>
          <w:tab w:val="left" w:pos="900"/>
        </w:tabs>
        <w:rPr>
          <w:rFonts w:ascii="Calibri" w:hAnsi="Calibri" w:cs="Arial"/>
          <w:color w:val="222222"/>
          <w:szCs w:val="22"/>
          <w:lang w:val="en-GB"/>
        </w:rPr>
      </w:pPr>
    </w:p>
    <w:p w14:paraId="6C803A9A" w14:textId="77777777" w:rsidR="00CE3F09" w:rsidRDefault="00CE3F09" w:rsidP="00936F3B">
      <w:pPr>
        <w:tabs>
          <w:tab w:val="left" w:pos="900"/>
        </w:tabs>
        <w:rPr>
          <w:rFonts w:ascii="Calibri" w:hAnsi="Calibri" w:cs="Arial"/>
          <w:color w:val="222222"/>
          <w:szCs w:val="22"/>
          <w:lang w:val="en-GB"/>
        </w:rPr>
      </w:pPr>
    </w:p>
    <w:p w14:paraId="5CBA7AB4" w14:textId="5697F3AD" w:rsidR="00936F3B" w:rsidRDefault="00936F3B" w:rsidP="00936F3B">
      <w:pPr>
        <w:tabs>
          <w:tab w:val="left" w:pos="900"/>
        </w:tabs>
        <w:rPr>
          <w:rFonts w:ascii="Calibri" w:hAnsi="Calibri" w:cs="Arial"/>
          <w:color w:val="222222"/>
          <w:szCs w:val="22"/>
          <w:lang w:val="en-GB"/>
        </w:rPr>
      </w:pPr>
      <w:r>
        <w:rPr>
          <w:rFonts w:ascii="Calibri" w:hAnsi="Calibri" w:cs="Arial"/>
          <w:color w:val="222222"/>
          <w:szCs w:val="22"/>
          <w:lang w:val="en-GB"/>
        </w:rPr>
        <w:t xml:space="preserve"> Each part shall be placed </w:t>
      </w:r>
      <w:r w:rsidRPr="00EE1B34">
        <w:rPr>
          <w:rFonts w:ascii="Calibri" w:hAnsi="Calibri" w:cs="Arial"/>
          <w:color w:val="222222"/>
          <w:szCs w:val="22"/>
          <w:lang w:val="en-GB"/>
        </w:rPr>
        <w:t xml:space="preserve">in a </w:t>
      </w:r>
      <w:r w:rsidRPr="00EE1B34">
        <w:rPr>
          <w:rFonts w:ascii="Calibri" w:hAnsi="Calibri" w:cs="Arial"/>
          <w:b/>
          <w:color w:val="222222"/>
          <w:szCs w:val="22"/>
          <w:lang w:val="en-GB"/>
        </w:rPr>
        <w:t>sealed</w:t>
      </w:r>
      <w:r w:rsidRPr="00EE1B34">
        <w:rPr>
          <w:rFonts w:ascii="Calibri" w:hAnsi="Calibri" w:cs="Arial"/>
          <w:color w:val="222222"/>
          <w:szCs w:val="22"/>
          <w:lang w:val="en-GB"/>
        </w:rPr>
        <w:t xml:space="preserve"> envelope</w:t>
      </w:r>
      <w:r>
        <w:rPr>
          <w:rFonts w:ascii="Calibri" w:hAnsi="Calibri" w:cs="Arial"/>
          <w:color w:val="222222"/>
          <w:szCs w:val="22"/>
          <w:lang w:val="en-GB"/>
        </w:rPr>
        <w:t>, marked as follows:</w:t>
      </w:r>
    </w:p>
    <w:p w14:paraId="79022035" w14:textId="3BF9F637" w:rsidR="00936F3B" w:rsidRDefault="00936F3B" w:rsidP="00936F3B">
      <w:pPr>
        <w:tabs>
          <w:tab w:val="left" w:pos="900"/>
        </w:tabs>
        <w:rPr>
          <w:rFonts w:ascii="Calibri" w:hAnsi="Calibri" w:cs="Arial"/>
          <w:color w:val="222222"/>
          <w:szCs w:val="22"/>
          <w:lang w:val="en-GB"/>
        </w:rPr>
      </w:pPr>
    </w:p>
    <w:p w14:paraId="7D69CE3D" w14:textId="3E3D7632" w:rsidR="00CE3F09" w:rsidRDefault="00CE3F09">
      <w:pPr>
        <w:tabs>
          <w:tab w:val="left" w:pos="900"/>
        </w:tabs>
        <w:rPr>
          <w:rFonts w:ascii="Calibri" w:hAnsi="Calibri" w:cs="Arial"/>
          <w:color w:val="222222"/>
          <w:szCs w:val="22"/>
          <w:lang w:val="en-GB"/>
        </w:rPr>
      </w:pPr>
      <w:r w:rsidRPr="005E48A6">
        <w:rPr>
          <w:rFonts w:ascii="Calibri" w:hAnsi="Calibri" w:cs="Arial"/>
          <w:noProof/>
          <w:color w:val="222222"/>
          <w:szCs w:val="22"/>
        </w:rPr>
        <mc:AlternateContent>
          <mc:Choice Requires="wps">
            <w:drawing>
              <wp:anchor distT="0" distB="0" distL="114300" distR="114300" simplePos="0" relativeHeight="251641344" behindDoc="0" locked="0" layoutInCell="1" allowOverlap="1" wp14:anchorId="672507E5" wp14:editId="450C9510">
                <wp:simplePos x="0" y="0"/>
                <wp:positionH relativeFrom="column">
                  <wp:posOffset>-152400</wp:posOffset>
                </wp:positionH>
                <wp:positionV relativeFrom="paragraph">
                  <wp:posOffset>225425</wp:posOffset>
                </wp:positionV>
                <wp:extent cx="6391275" cy="1171575"/>
                <wp:effectExtent l="0" t="0" r="28575" b="28575"/>
                <wp:wrapTopAndBottom/>
                <wp:docPr id="30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1275" cy="1171575"/>
                        </a:xfrm>
                        <a:prstGeom prst="rect">
                          <a:avLst/>
                        </a:prstGeom>
                        <a:solidFill>
                          <a:srgbClr val="FFFFFF"/>
                        </a:solidFill>
                        <a:ln w="9525">
                          <a:solidFill>
                            <a:srgbClr val="000000"/>
                          </a:solidFill>
                          <a:miter lim="800000"/>
                          <a:headEnd/>
                          <a:tailEnd/>
                        </a:ln>
                      </wps:spPr>
                      <wps:txbx>
                        <w:txbxContent>
                          <w:p w14:paraId="753940A1" w14:textId="051071E5" w:rsidR="00936F3B" w:rsidRPr="0065680F" w:rsidRDefault="00936F3B" w:rsidP="00385A33">
                            <w:pPr>
                              <w:ind w:hanging="90"/>
                              <w:rPr>
                                <w:rFonts w:ascii="Calibri" w:hAnsi="Calibri" w:cs="Arial"/>
                                <w:b/>
                                <w:bCs/>
                                <w:color w:val="FF0000"/>
                                <w:sz w:val="28"/>
                                <w:szCs w:val="28"/>
                              </w:rPr>
                            </w:pPr>
                            <w:r>
                              <w:rPr>
                                <w:rFonts w:ascii="Calibri" w:hAnsi="Calibri" w:cs="Arial"/>
                                <w:color w:val="222222"/>
                                <w:sz w:val="32"/>
                                <w:szCs w:val="22"/>
                                <w:lang w:val="en-GB"/>
                              </w:rPr>
                              <w:t>ITB</w:t>
                            </w:r>
                            <w:r w:rsidR="00CE3F09">
                              <w:rPr>
                                <w:rFonts w:ascii="Calibri" w:hAnsi="Calibri" w:cs="Arial"/>
                                <w:color w:val="222222"/>
                                <w:sz w:val="32"/>
                                <w:szCs w:val="22"/>
                                <w:lang w:val="en-GB"/>
                              </w:rPr>
                              <w:t xml:space="preserve"> No</w:t>
                            </w:r>
                            <w:r w:rsidRPr="005E48A6">
                              <w:rPr>
                                <w:rFonts w:ascii="Calibri" w:hAnsi="Calibri" w:cs="Arial"/>
                                <w:color w:val="222222"/>
                                <w:sz w:val="32"/>
                                <w:szCs w:val="22"/>
                                <w:lang w:val="en-GB"/>
                              </w:rPr>
                              <w:t xml:space="preserve">: </w:t>
                            </w:r>
                            <w:r w:rsidR="00775F01" w:rsidRPr="00775F01">
                              <w:rPr>
                                <w:rFonts w:ascii="Calibri-Bold" w:hAnsi="Calibri-Bold" w:cs="Calibri-Bold"/>
                                <w:b/>
                                <w:bCs/>
                                <w:color w:val="FF0000"/>
                                <w:sz w:val="32"/>
                                <w:szCs w:val="32"/>
                              </w:rPr>
                              <w:t>ITB# 03MOS20 Purchase Agreement for Supplying, transporting and distributing Sealing-off kits in Nineveh province.</w:t>
                            </w:r>
                          </w:p>
                          <w:p w14:paraId="30715826" w14:textId="77777777" w:rsidR="00936F3B" w:rsidRPr="005E48A6" w:rsidRDefault="00936F3B" w:rsidP="00CE3F09">
                            <w:pPr>
                              <w:tabs>
                                <w:tab w:val="left" w:pos="900"/>
                              </w:tabs>
                              <w:ind w:left="-630" w:hanging="90"/>
                              <w:jc w:val="center"/>
                              <w:rPr>
                                <w:rFonts w:ascii="Calibri" w:hAnsi="Calibri" w:cs="Arial"/>
                                <w:b/>
                                <w:color w:val="222222"/>
                                <w:sz w:val="32"/>
                                <w:szCs w:val="22"/>
                                <w:lang w:val="en-GB"/>
                              </w:rPr>
                            </w:pPr>
                            <w:r w:rsidRPr="005E48A6">
                              <w:rPr>
                                <w:rFonts w:ascii="Calibri" w:hAnsi="Calibri" w:cs="Arial"/>
                                <w:b/>
                                <w:color w:val="222222"/>
                                <w:sz w:val="32"/>
                                <w:szCs w:val="22"/>
                                <w:lang w:val="en-GB"/>
                              </w:rPr>
                              <w:t>TECHNICAL BID</w:t>
                            </w:r>
                          </w:p>
                          <w:p w14:paraId="074F86CB" w14:textId="77777777" w:rsidR="00936F3B" w:rsidRPr="005E48A6" w:rsidRDefault="00936F3B" w:rsidP="00CE3F09">
                            <w:pPr>
                              <w:tabs>
                                <w:tab w:val="left" w:pos="900"/>
                              </w:tabs>
                              <w:ind w:hanging="90"/>
                              <w:rPr>
                                <w:rFonts w:ascii="Calibri" w:hAnsi="Calibri" w:cs="Arial"/>
                                <w:color w:val="222222"/>
                                <w:sz w:val="32"/>
                                <w:szCs w:val="22"/>
                                <w:lang w:val="en-GB"/>
                              </w:rPr>
                            </w:pPr>
                            <w:r>
                              <w:rPr>
                                <w:rFonts w:ascii="Calibri" w:hAnsi="Calibri" w:cs="Arial"/>
                                <w:color w:val="222222"/>
                                <w:sz w:val="32"/>
                                <w:szCs w:val="22"/>
                                <w:lang w:val="en-GB"/>
                              </w:rPr>
                              <w:t>Bidder</w:t>
                            </w:r>
                            <w:r w:rsidRPr="005E48A6">
                              <w:rPr>
                                <w:rFonts w:ascii="Calibri" w:hAnsi="Calibri" w:cs="Arial"/>
                                <w:color w:val="222222"/>
                                <w:sz w:val="32"/>
                                <w:szCs w:val="22"/>
                                <w:lang w:val="en-GB"/>
                              </w:rPr>
                              <w:t xml:space="preserve"> Name</w:t>
                            </w:r>
                            <w:r>
                              <w:rPr>
                                <w:rFonts w:ascii="Calibri" w:hAnsi="Calibri" w:cs="Arial"/>
                                <w:color w:val="222222"/>
                                <w:sz w:val="32"/>
                                <w:szCs w:val="22"/>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2507E5" id="_x0000_t202" coordsize="21600,21600" o:spt="202" path="m,l,21600r21600,l21600,xe">
                <v:stroke joinstyle="miter"/>
                <v:path gradientshapeok="t" o:connecttype="rect"/>
              </v:shapetype>
              <v:shape id="_x0000_s1028" type="#_x0000_t202" style="position:absolute;left:0;text-align:left;margin-left:-12pt;margin-top:17.75pt;width:503.25pt;height:92.2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">
                <v:textbox>
                  <w:txbxContent>
                    <w:p w14:paraId="753940A1" w14:textId="051071E5" w:rsidR="00936F3B" w:rsidRPr="0065680F" w:rsidRDefault="00936F3B" w:rsidP="00385A33">
                      <w:pPr>
                        <w:ind w:hanging="90"/>
                        <w:rPr>
                          <w:rFonts w:ascii="Calibri" w:hAnsi="Calibri" w:cs="Arial"/>
                          <w:b/>
                          <w:bCs/>
                          <w:color w:val="FF0000"/>
                          <w:sz w:val="28"/>
                          <w:szCs w:val="28"/>
                        </w:rPr>
                      </w:pPr>
                      <w:r>
                        <w:rPr>
                          <w:rFonts w:ascii="Calibri" w:hAnsi="Calibri" w:cs="Arial"/>
                          <w:color w:val="222222"/>
                          <w:sz w:val="32"/>
                          <w:szCs w:val="22"/>
                          <w:lang w:val="en-GB"/>
                        </w:rPr>
                        <w:t>ITB</w:t>
                      </w:r>
                      <w:r w:rsidR="00CE3F09">
                        <w:rPr>
                          <w:rFonts w:ascii="Calibri" w:hAnsi="Calibri" w:cs="Arial"/>
                          <w:color w:val="222222"/>
                          <w:sz w:val="32"/>
                          <w:szCs w:val="22"/>
                          <w:lang w:val="en-GB"/>
                        </w:rPr>
                        <w:t xml:space="preserve"> No</w:t>
                      </w:r>
                      <w:r w:rsidRPr="005E48A6">
                        <w:rPr>
                          <w:rFonts w:ascii="Calibri" w:hAnsi="Calibri" w:cs="Arial"/>
                          <w:color w:val="222222"/>
                          <w:sz w:val="32"/>
                          <w:szCs w:val="22"/>
                          <w:lang w:val="en-GB"/>
                        </w:rPr>
                        <w:t xml:space="preserve">: </w:t>
                      </w:r>
                      <w:r w:rsidR="00775F01" w:rsidRPr="00775F01">
                        <w:rPr>
                          <w:rFonts w:ascii="Calibri-Bold" w:hAnsi="Calibri-Bold" w:cs="Calibri-Bold"/>
                          <w:b/>
                          <w:bCs/>
                          <w:color w:val="FF0000"/>
                          <w:sz w:val="32"/>
                          <w:szCs w:val="32"/>
                        </w:rPr>
                        <w:t>ITB# 03MOS20 Purchase Agreement for Supplying, transporting and distributing Sealing-off kits in Nineveh province.</w:t>
                      </w:r>
                    </w:p>
                    <w:p w14:paraId="30715826" w14:textId="77777777" w:rsidR="00936F3B" w:rsidRPr="005E48A6" w:rsidRDefault="00936F3B" w:rsidP="00CE3F09">
                      <w:pPr>
                        <w:tabs>
                          <w:tab w:val="left" w:pos="900"/>
                        </w:tabs>
                        <w:ind w:left="-630" w:hanging="90"/>
                        <w:jc w:val="center"/>
                        <w:rPr>
                          <w:rFonts w:ascii="Calibri" w:hAnsi="Calibri" w:cs="Arial"/>
                          <w:b/>
                          <w:color w:val="222222"/>
                          <w:sz w:val="32"/>
                          <w:szCs w:val="22"/>
                          <w:lang w:val="en-GB"/>
                        </w:rPr>
                      </w:pPr>
                      <w:r w:rsidRPr="005E48A6">
                        <w:rPr>
                          <w:rFonts w:ascii="Calibri" w:hAnsi="Calibri" w:cs="Arial"/>
                          <w:b/>
                          <w:color w:val="222222"/>
                          <w:sz w:val="32"/>
                          <w:szCs w:val="22"/>
                          <w:lang w:val="en-GB"/>
                        </w:rPr>
                        <w:t>TECHNICAL BID</w:t>
                      </w:r>
                    </w:p>
                    <w:p w14:paraId="074F86CB" w14:textId="77777777" w:rsidR="00936F3B" w:rsidRPr="005E48A6" w:rsidRDefault="00936F3B" w:rsidP="00CE3F09">
                      <w:pPr>
                        <w:tabs>
                          <w:tab w:val="left" w:pos="900"/>
                        </w:tabs>
                        <w:ind w:hanging="90"/>
                        <w:rPr>
                          <w:rFonts w:ascii="Calibri" w:hAnsi="Calibri" w:cs="Arial"/>
                          <w:color w:val="222222"/>
                          <w:sz w:val="32"/>
                          <w:szCs w:val="22"/>
                          <w:lang w:val="en-GB"/>
                        </w:rPr>
                      </w:pPr>
                      <w:r>
                        <w:rPr>
                          <w:rFonts w:ascii="Calibri" w:hAnsi="Calibri" w:cs="Arial"/>
                          <w:color w:val="222222"/>
                          <w:sz w:val="32"/>
                          <w:szCs w:val="22"/>
                          <w:lang w:val="en-GB"/>
                        </w:rPr>
                        <w:t>Bidder</w:t>
                      </w:r>
                      <w:r w:rsidRPr="005E48A6">
                        <w:rPr>
                          <w:rFonts w:ascii="Calibri" w:hAnsi="Calibri" w:cs="Arial"/>
                          <w:color w:val="222222"/>
                          <w:sz w:val="32"/>
                          <w:szCs w:val="22"/>
                          <w:lang w:val="en-GB"/>
                        </w:rPr>
                        <w:t xml:space="preserve"> Name</w:t>
                      </w:r>
                      <w:r>
                        <w:rPr>
                          <w:rFonts w:ascii="Calibri" w:hAnsi="Calibri" w:cs="Arial"/>
                          <w:color w:val="222222"/>
                          <w:sz w:val="32"/>
                          <w:szCs w:val="22"/>
                          <w:lang w:val="en-GB"/>
                        </w:rPr>
                        <w:t>:</w:t>
                      </w:r>
                    </w:p>
                  </w:txbxContent>
                </v:textbox>
                <w10:wrap type="topAndBottom"/>
              </v:shape>
            </w:pict>
          </mc:Fallback>
        </mc:AlternateContent>
      </w:r>
    </w:p>
    <w:p w14:paraId="5F1A078C" w14:textId="52AF857D" w:rsidR="00CE3F09" w:rsidRDefault="00CE3F09" w:rsidP="00936F3B">
      <w:pPr>
        <w:tabs>
          <w:tab w:val="left" w:pos="900"/>
        </w:tabs>
        <w:rPr>
          <w:rFonts w:ascii="Calibri" w:hAnsi="Calibri" w:cs="Arial"/>
          <w:color w:val="222222"/>
          <w:szCs w:val="22"/>
          <w:lang w:val="en-GB"/>
        </w:rPr>
      </w:pPr>
    </w:p>
    <w:p w14:paraId="04A07CC6" w14:textId="32A0E6C6" w:rsidR="00CE3F09" w:rsidRDefault="00CE3F09" w:rsidP="00936F3B">
      <w:pPr>
        <w:tabs>
          <w:tab w:val="left" w:pos="900"/>
        </w:tabs>
        <w:rPr>
          <w:rFonts w:ascii="Calibri" w:hAnsi="Calibri" w:cs="Arial"/>
          <w:color w:val="222222"/>
          <w:szCs w:val="22"/>
          <w:lang w:val="en-GB"/>
        </w:rPr>
      </w:pPr>
      <w:r w:rsidRPr="005E48A6">
        <w:rPr>
          <w:rFonts w:ascii="Calibri" w:hAnsi="Calibri" w:cs="Arial"/>
          <w:noProof/>
          <w:color w:val="222222"/>
          <w:szCs w:val="22"/>
        </w:rPr>
        <mc:AlternateContent>
          <mc:Choice Requires="wps">
            <w:drawing>
              <wp:anchor distT="0" distB="0" distL="114300" distR="114300" simplePos="0" relativeHeight="251685376" behindDoc="0" locked="0" layoutInCell="1" allowOverlap="1" wp14:anchorId="471D7D09" wp14:editId="1BBD3FF1">
                <wp:simplePos x="0" y="0"/>
                <wp:positionH relativeFrom="column">
                  <wp:posOffset>-152400</wp:posOffset>
                </wp:positionH>
                <wp:positionV relativeFrom="paragraph">
                  <wp:posOffset>175260</wp:posOffset>
                </wp:positionV>
                <wp:extent cx="6324600" cy="1209675"/>
                <wp:effectExtent l="0" t="0" r="19050" b="28575"/>
                <wp:wrapTopAndBottom/>
                <wp:docPr id="1"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1209675"/>
                        </a:xfrm>
                        <a:prstGeom prst="rect">
                          <a:avLst/>
                        </a:prstGeom>
                        <a:solidFill>
                          <a:srgbClr val="FFFFFF"/>
                        </a:solidFill>
                        <a:ln w="9525">
                          <a:solidFill>
                            <a:srgbClr val="000000"/>
                          </a:solidFill>
                          <a:miter lim="800000"/>
                          <a:headEnd/>
                          <a:tailEnd/>
                        </a:ln>
                      </wps:spPr>
                      <wps:txbx>
                        <w:txbxContent>
                          <w:p w14:paraId="334D84FF" w14:textId="6125EA6E" w:rsidR="0065680F" w:rsidRDefault="00936F3B" w:rsidP="0065680F">
                            <w:pPr>
                              <w:rPr>
                                <w:rFonts w:ascii="Calibri" w:hAnsi="Calibri" w:cs="Arial"/>
                                <w:b/>
                                <w:bCs/>
                                <w:color w:val="FF0000"/>
                                <w:sz w:val="28"/>
                                <w:szCs w:val="28"/>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00775F01" w:rsidRPr="00775F01">
                              <w:rPr>
                                <w:rFonts w:ascii="Calibri-Bold" w:hAnsi="Calibri-Bold" w:cs="Calibri-Bold"/>
                                <w:b/>
                                <w:bCs/>
                                <w:color w:val="FF0000"/>
                                <w:sz w:val="32"/>
                                <w:szCs w:val="32"/>
                              </w:rPr>
                              <w:t>ITB# 03MOS20 Purchase Agreement for Supplying, transporting and distributing Sealing-off kits in Nineveh province.</w:t>
                            </w:r>
                          </w:p>
                          <w:p w14:paraId="1E57A8DA" w14:textId="1B5F5506" w:rsidR="00936F3B" w:rsidRPr="005E48A6" w:rsidRDefault="00936F3B" w:rsidP="0065680F">
                            <w:pPr>
                              <w:jc w:val="center"/>
                              <w:rPr>
                                <w:rFonts w:ascii="Calibri" w:hAnsi="Calibri" w:cs="Arial"/>
                                <w:b/>
                                <w:color w:val="222222"/>
                                <w:sz w:val="32"/>
                                <w:szCs w:val="22"/>
                                <w:lang w:val="en-GB"/>
                              </w:rPr>
                            </w:pPr>
                            <w:r w:rsidRPr="005E48A6">
                              <w:rPr>
                                <w:rFonts w:ascii="Calibri" w:hAnsi="Calibri" w:cs="Arial"/>
                                <w:b/>
                                <w:color w:val="222222"/>
                                <w:sz w:val="32"/>
                                <w:szCs w:val="22"/>
                                <w:lang w:val="en-GB"/>
                              </w:rPr>
                              <w:t>FINANCIAL BID</w:t>
                            </w:r>
                          </w:p>
                          <w:p w14:paraId="23F576A2" w14:textId="77777777" w:rsidR="00936F3B" w:rsidRPr="005E48A6" w:rsidRDefault="00936F3B"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Bidde</w:t>
                            </w:r>
                            <w:r w:rsidRPr="005E48A6">
                              <w:rPr>
                                <w:rFonts w:ascii="Calibri" w:hAnsi="Calibri" w:cs="Arial"/>
                                <w:color w:val="222222"/>
                                <w:sz w:val="32"/>
                                <w:szCs w:val="22"/>
                                <w:lang w:val="en-GB"/>
                              </w:rPr>
                              <w:t>r Name</w:t>
                            </w:r>
                            <w:r>
                              <w:rPr>
                                <w:rFonts w:ascii="Calibri" w:hAnsi="Calibri" w:cs="Arial"/>
                                <w:color w:val="222222"/>
                                <w:sz w:val="32"/>
                                <w:szCs w:val="22"/>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1D7D09" id="_x0000_s1029" type="#_x0000_t202" style="position:absolute;left:0;text-align:left;margin-left:-12pt;margin-top:13.8pt;width:498pt;height:95.2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">
                <v:textbox>
                  <w:txbxContent>
                    <w:p w14:paraId="334D84FF" w14:textId="6125EA6E" w:rsidR="0065680F" w:rsidRDefault="00936F3B" w:rsidP="0065680F">
                      <w:pPr>
                        <w:rPr>
                          <w:rFonts w:ascii="Calibri" w:hAnsi="Calibri" w:cs="Arial"/>
                          <w:b/>
                          <w:bCs/>
                          <w:color w:val="FF0000"/>
                          <w:sz w:val="28"/>
                          <w:szCs w:val="28"/>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00775F01" w:rsidRPr="00775F01">
                        <w:rPr>
                          <w:rFonts w:ascii="Calibri-Bold" w:hAnsi="Calibri-Bold" w:cs="Calibri-Bold"/>
                          <w:b/>
                          <w:bCs/>
                          <w:color w:val="FF0000"/>
                          <w:sz w:val="32"/>
                          <w:szCs w:val="32"/>
                        </w:rPr>
                        <w:t>ITB# 03MOS20 Purchase Agreement for Supplying, transporting and distributing Sealing-off kits in Nineveh province.</w:t>
                      </w:r>
                    </w:p>
                    <w:p w14:paraId="1E57A8DA" w14:textId="1B5F5506" w:rsidR="00936F3B" w:rsidRPr="005E48A6" w:rsidRDefault="00936F3B" w:rsidP="0065680F">
                      <w:pPr>
                        <w:jc w:val="center"/>
                        <w:rPr>
                          <w:rFonts w:ascii="Calibri" w:hAnsi="Calibri" w:cs="Arial"/>
                          <w:b/>
                          <w:color w:val="222222"/>
                          <w:sz w:val="32"/>
                          <w:szCs w:val="22"/>
                          <w:lang w:val="en-GB"/>
                        </w:rPr>
                      </w:pPr>
                      <w:r w:rsidRPr="005E48A6">
                        <w:rPr>
                          <w:rFonts w:ascii="Calibri" w:hAnsi="Calibri" w:cs="Arial"/>
                          <w:b/>
                          <w:color w:val="222222"/>
                          <w:sz w:val="32"/>
                          <w:szCs w:val="22"/>
                          <w:lang w:val="en-GB"/>
                        </w:rPr>
                        <w:t>FINANCIAL BID</w:t>
                      </w:r>
                    </w:p>
                    <w:p w14:paraId="23F576A2" w14:textId="77777777" w:rsidR="00936F3B" w:rsidRPr="005E48A6" w:rsidRDefault="00936F3B"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Bidde</w:t>
                      </w:r>
                      <w:r w:rsidRPr="005E48A6">
                        <w:rPr>
                          <w:rFonts w:ascii="Calibri" w:hAnsi="Calibri" w:cs="Arial"/>
                          <w:color w:val="222222"/>
                          <w:sz w:val="32"/>
                          <w:szCs w:val="22"/>
                          <w:lang w:val="en-GB"/>
                        </w:rPr>
                        <w:t>r Name</w:t>
                      </w:r>
                      <w:r>
                        <w:rPr>
                          <w:rFonts w:ascii="Calibri" w:hAnsi="Calibri" w:cs="Arial"/>
                          <w:color w:val="222222"/>
                          <w:sz w:val="32"/>
                          <w:szCs w:val="22"/>
                          <w:lang w:val="en-GB"/>
                        </w:rPr>
                        <w:t>:</w:t>
                      </w:r>
                    </w:p>
                  </w:txbxContent>
                </v:textbox>
                <w10:wrap type="topAndBottom"/>
              </v:shape>
            </w:pict>
          </mc:Fallback>
        </mc:AlternateContent>
      </w:r>
    </w:p>
    <w:p w14:paraId="1BDF7586" w14:textId="77777777" w:rsidR="00CE3F09" w:rsidRDefault="00CE3F09" w:rsidP="00936F3B">
      <w:pPr>
        <w:tabs>
          <w:tab w:val="left" w:pos="900"/>
        </w:tabs>
        <w:rPr>
          <w:rFonts w:ascii="Calibri" w:hAnsi="Calibri" w:cs="Arial"/>
          <w:color w:val="222222"/>
          <w:szCs w:val="22"/>
          <w:lang w:val="en-GB"/>
        </w:rPr>
      </w:pPr>
    </w:p>
    <w:p w14:paraId="7F97A098" w14:textId="548ED05D" w:rsidR="00936F3B" w:rsidRPr="00EE1B34" w:rsidRDefault="00CE3F09" w:rsidP="00936F3B">
      <w:pPr>
        <w:tabs>
          <w:tab w:val="left" w:pos="900"/>
        </w:tabs>
        <w:rPr>
          <w:rFonts w:ascii="Calibri" w:hAnsi="Calibri" w:cs="Arial"/>
          <w:color w:val="222222"/>
          <w:szCs w:val="22"/>
          <w:lang w:val="en-GB"/>
        </w:rPr>
      </w:pPr>
      <w:r w:rsidRPr="005E48A6">
        <w:rPr>
          <w:rFonts w:ascii="Calibri" w:hAnsi="Calibri" w:cs="Arial"/>
          <w:noProof/>
          <w:color w:val="222222"/>
          <w:szCs w:val="22"/>
        </w:rPr>
        <mc:AlternateContent>
          <mc:Choice Requires="wps">
            <w:drawing>
              <wp:anchor distT="0" distB="0" distL="114300" distR="114300" simplePos="0" relativeHeight="251655680" behindDoc="0" locked="0" layoutInCell="1" allowOverlap="1" wp14:anchorId="0C61E270" wp14:editId="6965DBCC">
                <wp:simplePos x="0" y="0"/>
                <wp:positionH relativeFrom="column">
                  <wp:posOffset>-161925</wp:posOffset>
                </wp:positionH>
                <wp:positionV relativeFrom="paragraph">
                  <wp:posOffset>238125</wp:posOffset>
                </wp:positionV>
                <wp:extent cx="6334125" cy="1504950"/>
                <wp:effectExtent l="0" t="0" r="28575" b="19050"/>
                <wp:wrapTopAndBottom/>
                <wp:docPr id="3"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1504950"/>
                        </a:xfrm>
                        <a:prstGeom prst="rect">
                          <a:avLst/>
                        </a:prstGeom>
                        <a:solidFill>
                          <a:srgbClr val="FFFFFF"/>
                        </a:solidFill>
                        <a:ln w="9525">
                          <a:solidFill>
                            <a:srgbClr val="000000"/>
                          </a:solidFill>
                          <a:miter lim="800000"/>
                          <a:headEnd/>
                          <a:tailEnd/>
                        </a:ln>
                      </wps:spPr>
                      <wps:txbx>
                        <w:txbxContent>
                          <w:p w14:paraId="049D0264" w14:textId="2DBDF9B1" w:rsidR="003E2F11" w:rsidRDefault="00936F3B" w:rsidP="00431658">
                            <w:pPr>
                              <w:tabs>
                                <w:tab w:val="left" w:pos="0"/>
                              </w:tabs>
                              <w:rPr>
                                <w:rFonts w:ascii="Calibri" w:hAnsi="Calibri" w:cs="Arial"/>
                                <w:b/>
                                <w:bCs/>
                                <w:color w:val="FF0000"/>
                                <w:sz w:val="32"/>
                                <w:szCs w:val="32"/>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w:t>
                            </w:r>
                            <w:r w:rsidR="006A01B3" w:rsidRPr="006A01B3">
                              <w:rPr>
                                <w:rFonts w:ascii="Calibri" w:hAnsi="Calibri" w:cs="Arial"/>
                                <w:b/>
                                <w:bCs/>
                                <w:color w:val="FF0000"/>
                                <w:sz w:val="32"/>
                                <w:szCs w:val="32"/>
                              </w:rPr>
                              <w:t xml:space="preserve"> </w:t>
                            </w:r>
                            <w:r w:rsidR="00775F01" w:rsidRPr="00775F01">
                              <w:rPr>
                                <w:rFonts w:ascii="Calibri-Bold" w:hAnsi="Calibri-Bold" w:cs="Calibri-Bold"/>
                                <w:b/>
                                <w:bCs/>
                                <w:color w:val="FF0000"/>
                                <w:sz w:val="32"/>
                                <w:szCs w:val="32"/>
                              </w:rPr>
                              <w:t>ITB# 03MOS20 Purchase Agreement for Supplying, transporting and distributing Sealing-off kits in Nineveh province.</w:t>
                            </w:r>
                          </w:p>
                          <w:p w14:paraId="44132048" w14:textId="77777777" w:rsidR="001432CE" w:rsidRPr="00EE1B34" w:rsidRDefault="001432CE" w:rsidP="006A01B3">
                            <w:pPr>
                              <w:tabs>
                                <w:tab w:val="left" w:pos="0"/>
                              </w:tabs>
                              <w:rPr>
                                <w:rFonts w:ascii="Calibri" w:hAnsi="Calibri" w:cs="Arial"/>
                                <w:b/>
                                <w:color w:val="222222"/>
                                <w:szCs w:val="22"/>
                                <w:lang w:val="en-GB"/>
                              </w:rPr>
                            </w:pPr>
                          </w:p>
                          <w:p w14:paraId="5C37E1E5" w14:textId="3134F565" w:rsidR="008C78C8" w:rsidRDefault="006A01B3" w:rsidP="008C78C8">
                            <w:pPr>
                              <w:autoSpaceDE w:val="0"/>
                              <w:autoSpaceDN w:val="0"/>
                              <w:adjustRightInd w:val="0"/>
                              <w:jc w:val="left"/>
                              <w:rPr>
                                <w:rFonts w:ascii="Calibri-Bold" w:hAnsi="Calibri-Bold" w:cs="Calibri-Bold"/>
                                <w:b/>
                                <w:bCs/>
                                <w:color w:val="FF0000"/>
                                <w:sz w:val="32"/>
                                <w:szCs w:val="32"/>
                              </w:rPr>
                            </w:pPr>
                            <w:r>
                              <w:rPr>
                                <w:rFonts w:ascii="Calibri-Bold" w:hAnsi="Calibri-Bold" w:cs="Calibri-Bold"/>
                                <w:b/>
                                <w:bCs/>
                                <w:color w:val="FF0000"/>
                                <w:sz w:val="32"/>
                                <w:szCs w:val="32"/>
                              </w:rPr>
                              <w:t>M</w:t>
                            </w:r>
                            <w:r w:rsidR="005B31DE">
                              <w:rPr>
                                <w:rFonts w:ascii="Calibri-Bold" w:hAnsi="Calibri-Bold" w:cs="Calibri-Bold"/>
                                <w:b/>
                                <w:bCs/>
                                <w:color w:val="FF0000"/>
                                <w:sz w:val="32"/>
                                <w:szCs w:val="32"/>
                              </w:rPr>
                              <w:t>o</w:t>
                            </w:r>
                            <w:r>
                              <w:rPr>
                                <w:rFonts w:ascii="Calibri-Bold" w:hAnsi="Calibri-Bold" w:cs="Calibri-Bold"/>
                                <w:b/>
                                <w:bCs/>
                                <w:color w:val="FF0000"/>
                                <w:sz w:val="32"/>
                                <w:szCs w:val="32"/>
                              </w:rPr>
                              <w:t>sul</w:t>
                            </w:r>
                            <w:r w:rsidR="005B31DE">
                              <w:rPr>
                                <w:rFonts w:ascii="Calibri-Bold" w:hAnsi="Calibri-Bold" w:cs="Calibri-Bold"/>
                                <w:b/>
                                <w:bCs/>
                                <w:color w:val="FF0000"/>
                                <w:sz w:val="32"/>
                                <w:szCs w:val="32"/>
                              </w:rPr>
                              <w:t xml:space="preserve"> </w:t>
                            </w:r>
                            <w:r>
                              <w:rPr>
                                <w:rFonts w:ascii="Calibri-Bold" w:hAnsi="Calibri-Bold" w:cs="Calibri-Bold"/>
                                <w:b/>
                                <w:bCs/>
                                <w:color w:val="FF0000"/>
                                <w:sz w:val="32"/>
                                <w:szCs w:val="32"/>
                              </w:rPr>
                              <w:t xml:space="preserve">/ </w:t>
                            </w:r>
                            <w:r w:rsidR="008C78C8">
                              <w:rPr>
                                <w:rFonts w:ascii="Calibri-Bold" w:hAnsi="Calibri-Bold" w:cs="Calibri-Bold"/>
                                <w:b/>
                                <w:bCs/>
                                <w:color w:val="FF0000"/>
                                <w:sz w:val="32"/>
                                <w:szCs w:val="32"/>
                              </w:rPr>
                              <w:t>Al-Noor</w:t>
                            </w:r>
                            <w:r>
                              <w:rPr>
                                <w:rFonts w:ascii="Calibri-Bold" w:hAnsi="Calibri-Bold" w:cs="Calibri-Bold"/>
                                <w:b/>
                                <w:bCs/>
                                <w:color w:val="FF0000"/>
                                <w:sz w:val="32"/>
                                <w:szCs w:val="32"/>
                              </w:rPr>
                              <w:t xml:space="preserve"> </w:t>
                            </w:r>
                            <w:proofErr w:type="spellStart"/>
                            <w:r>
                              <w:rPr>
                                <w:rFonts w:ascii="Calibri-Bold" w:hAnsi="Calibri-Bold" w:cs="Calibri-Bold"/>
                                <w:b/>
                                <w:bCs/>
                                <w:color w:val="FF0000"/>
                                <w:sz w:val="32"/>
                                <w:szCs w:val="32"/>
                              </w:rPr>
                              <w:t>Neighbourhood</w:t>
                            </w:r>
                            <w:proofErr w:type="spellEnd"/>
                            <w:r w:rsidR="008C78C8">
                              <w:rPr>
                                <w:rFonts w:ascii="Calibri-Bold" w:hAnsi="Calibri-Bold" w:cs="Calibri-Bold"/>
                                <w:b/>
                                <w:bCs/>
                                <w:color w:val="FF0000"/>
                                <w:sz w:val="32"/>
                                <w:szCs w:val="32"/>
                              </w:rPr>
                              <w:t>,</w:t>
                            </w:r>
                          </w:p>
                          <w:p w14:paraId="66E204A7" w14:textId="0A67A3A2" w:rsidR="008C78C8" w:rsidRDefault="008C78C8" w:rsidP="00ED351A">
                            <w:pPr>
                              <w:autoSpaceDE w:val="0"/>
                              <w:autoSpaceDN w:val="0"/>
                              <w:adjustRightInd w:val="0"/>
                              <w:jc w:val="left"/>
                              <w:rPr>
                                <w:rFonts w:ascii="Calibri-Bold" w:hAnsi="Calibri-Bold" w:cs="Calibri-Bold"/>
                                <w:b/>
                                <w:bCs/>
                                <w:color w:val="FF0000"/>
                                <w:sz w:val="32"/>
                                <w:szCs w:val="32"/>
                              </w:rPr>
                            </w:pPr>
                            <w:r>
                              <w:rPr>
                                <w:rFonts w:ascii="Calibri-Bold" w:hAnsi="Calibri-Bold" w:cs="Calibri-Bold"/>
                                <w:b/>
                                <w:bCs/>
                                <w:color w:val="FF0000"/>
                                <w:sz w:val="32"/>
                                <w:szCs w:val="32"/>
                              </w:rPr>
                              <w:t xml:space="preserve">Close to </w:t>
                            </w:r>
                            <w:proofErr w:type="spellStart"/>
                            <w:r>
                              <w:rPr>
                                <w:rFonts w:ascii="Calibri-Bold" w:hAnsi="Calibri-Bold" w:cs="Calibri-Bold"/>
                                <w:b/>
                                <w:bCs/>
                                <w:color w:val="FF0000"/>
                                <w:sz w:val="32"/>
                                <w:szCs w:val="32"/>
                              </w:rPr>
                              <w:t>Thi</w:t>
                            </w:r>
                            <w:proofErr w:type="spellEnd"/>
                            <w:r>
                              <w:rPr>
                                <w:rFonts w:ascii="Calibri-Bold" w:hAnsi="Calibri-Bold" w:cs="Calibri-Bold"/>
                                <w:b/>
                                <w:bCs/>
                                <w:color w:val="FF0000"/>
                                <w:sz w:val="32"/>
                                <w:szCs w:val="32"/>
                              </w:rPr>
                              <w:t>-</w:t>
                            </w:r>
                            <w:r w:rsidR="00ED351A">
                              <w:rPr>
                                <w:rFonts w:ascii="Calibri-Bold" w:hAnsi="Calibri-Bold" w:cs="Calibri-Bold"/>
                                <w:b/>
                                <w:bCs/>
                                <w:color w:val="FF0000"/>
                                <w:sz w:val="32"/>
                                <w:szCs w:val="32"/>
                              </w:rPr>
                              <w:t xml:space="preserve"> </w:t>
                            </w:r>
                            <w:proofErr w:type="spellStart"/>
                            <w:r w:rsidR="00ED351A">
                              <w:rPr>
                                <w:rFonts w:ascii="Calibri-Bold" w:hAnsi="Calibri-Bold" w:cs="Calibri-Bold"/>
                                <w:b/>
                                <w:bCs/>
                                <w:color w:val="FF0000"/>
                                <w:sz w:val="32"/>
                                <w:szCs w:val="32"/>
                              </w:rPr>
                              <w:t>Al</w:t>
                            </w:r>
                            <w:r>
                              <w:rPr>
                                <w:rFonts w:ascii="Calibri-Bold" w:hAnsi="Calibri-Bold" w:cs="Calibri-Bold"/>
                                <w:b/>
                                <w:bCs/>
                                <w:color w:val="FF0000"/>
                                <w:sz w:val="32"/>
                                <w:szCs w:val="32"/>
                              </w:rPr>
                              <w:t>orin</w:t>
                            </w:r>
                            <w:proofErr w:type="spellEnd"/>
                            <w:r>
                              <w:rPr>
                                <w:rFonts w:ascii="Calibri-Bold" w:hAnsi="Calibri-Bold" w:cs="Calibri-Bold"/>
                                <w:b/>
                                <w:bCs/>
                                <w:color w:val="FF0000"/>
                                <w:sz w:val="32"/>
                                <w:szCs w:val="32"/>
                              </w:rPr>
                              <w:t xml:space="preserve"> </w:t>
                            </w:r>
                            <w:r w:rsidR="00ED351A">
                              <w:rPr>
                                <w:rFonts w:ascii="Calibri-Bold" w:hAnsi="Calibri-Bold" w:cs="Calibri-Bold"/>
                                <w:b/>
                                <w:bCs/>
                                <w:color w:val="FF0000"/>
                                <w:sz w:val="32"/>
                                <w:szCs w:val="32"/>
                              </w:rPr>
                              <w:t>Masjed</w:t>
                            </w:r>
                            <w:r>
                              <w:rPr>
                                <w:rFonts w:ascii="Calibri-Bold" w:hAnsi="Calibri-Bold" w:cs="Calibri-Bold"/>
                                <w:b/>
                                <w:bCs/>
                                <w:color w:val="FF0000"/>
                                <w:sz w:val="32"/>
                                <w:szCs w:val="32"/>
                              </w:rPr>
                              <w:t>,</w:t>
                            </w:r>
                          </w:p>
                          <w:p w14:paraId="4692FAD4" w14:textId="07D95B2E" w:rsidR="00936F3B" w:rsidRPr="005E48A6" w:rsidRDefault="008C78C8" w:rsidP="008C78C8">
                            <w:pPr>
                              <w:tabs>
                                <w:tab w:val="left" w:pos="0"/>
                              </w:tabs>
                              <w:rPr>
                                <w:lang w:val="en-GB"/>
                              </w:rPr>
                            </w:pPr>
                            <w:r>
                              <w:rPr>
                                <w:rFonts w:ascii="Calibri-Bold" w:hAnsi="Calibri-Bold" w:cs="Calibri-Bold"/>
                                <w:b/>
                                <w:bCs/>
                                <w:color w:val="FF0000"/>
                                <w:sz w:val="32"/>
                                <w:szCs w:val="32"/>
                              </w:rPr>
                              <w:t>36.366956, 43.183317</w:t>
                            </w:r>
                            <w:r>
                              <w:rPr>
                                <w:rFonts w:ascii="Arial" w:hAnsi="Arial" w:cs="Arial"/>
                                <w:color w:val="FF0000"/>
                                <w:sz w:val="22"/>
                                <w:szCs w:val="2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61E270" id="_x0000_s1030" type="#_x0000_t202" style="position:absolute;left:0;text-align:left;margin-left:-12.75pt;margin-top:18.75pt;width:498.75pt;height:118.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">
                <v:textbox>
                  <w:txbxContent>
                    <w:p w14:paraId="049D0264" w14:textId="2DBDF9B1" w:rsidR="003E2F11" w:rsidRDefault="00936F3B" w:rsidP="00431658">
                      <w:pPr>
                        <w:tabs>
                          <w:tab w:val="left" w:pos="0"/>
                        </w:tabs>
                        <w:rPr>
                          <w:rFonts w:ascii="Calibri" w:hAnsi="Calibri" w:cs="Arial"/>
                          <w:b/>
                          <w:bCs/>
                          <w:color w:val="FF0000"/>
                          <w:sz w:val="32"/>
                          <w:szCs w:val="32"/>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w:t>
                      </w:r>
                      <w:r w:rsidR="006A01B3" w:rsidRPr="006A01B3">
                        <w:rPr>
                          <w:rFonts w:ascii="Calibri" w:hAnsi="Calibri" w:cs="Arial"/>
                          <w:b/>
                          <w:bCs/>
                          <w:color w:val="FF0000"/>
                          <w:sz w:val="32"/>
                          <w:szCs w:val="32"/>
                        </w:rPr>
                        <w:t xml:space="preserve"> </w:t>
                      </w:r>
                      <w:r w:rsidR="00775F01" w:rsidRPr="00775F01">
                        <w:rPr>
                          <w:rFonts w:ascii="Calibri-Bold" w:hAnsi="Calibri-Bold" w:cs="Calibri-Bold"/>
                          <w:b/>
                          <w:bCs/>
                          <w:color w:val="FF0000"/>
                          <w:sz w:val="32"/>
                          <w:szCs w:val="32"/>
                        </w:rPr>
                        <w:t>ITB# 03MOS20 Purchase Agreement for Supplying, transporting and distributing Sealing-off kits in Nineveh province.</w:t>
                      </w:r>
                    </w:p>
                    <w:p w14:paraId="44132048" w14:textId="77777777" w:rsidR="001432CE" w:rsidRPr="00EE1B34" w:rsidRDefault="001432CE" w:rsidP="006A01B3">
                      <w:pPr>
                        <w:tabs>
                          <w:tab w:val="left" w:pos="0"/>
                        </w:tabs>
                        <w:rPr>
                          <w:rFonts w:ascii="Calibri" w:hAnsi="Calibri" w:cs="Arial"/>
                          <w:b/>
                          <w:color w:val="222222"/>
                          <w:szCs w:val="22"/>
                          <w:lang w:val="en-GB"/>
                        </w:rPr>
                      </w:pPr>
                    </w:p>
                    <w:p w14:paraId="5C37E1E5" w14:textId="3134F565" w:rsidR="008C78C8" w:rsidRDefault="006A01B3" w:rsidP="008C78C8">
                      <w:pPr>
                        <w:autoSpaceDE w:val="0"/>
                        <w:autoSpaceDN w:val="0"/>
                        <w:adjustRightInd w:val="0"/>
                        <w:jc w:val="left"/>
                        <w:rPr>
                          <w:rFonts w:ascii="Calibri-Bold" w:hAnsi="Calibri-Bold" w:cs="Calibri-Bold"/>
                          <w:b/>
                          <w:bCs/>
                          <w:color w:val="FF0000"/>
                          <w:sz w:val="32"/>
                          <w:szCs w:val="32"/>
                        </w:rPr>
                      </w:pPr>
                      <w:r>
                        <w:rPr>
                          <w:rFonts w:ascii="Calibri-Bold" w:hAnsi="Calibri-Bold" w:cs="Calibri-Bold"/>
                          <w:b/>
                          <w:bCs/>
                          <w:color w:val="FF0000"/>
                          <w:sz w:val="32"/>
                          <w:szCs w:val="32"/>
                        </w:rPr>
                        <w:t>M</w:t>
                      </w:r>
                      <w:r w:rsidR="005B31DE">
                        <w:rPr>
                          <w:rFonts w:ascii="Calibri-Bold" w:hAnsi="Calibri-Bold" w:cs="Calibri-Bold"/>
                          <w:b/>
                          <w:bCs/>
                          <w:color w:val="FF0000"/>
                          <w:sz w:val="32"/>
                          <w:szCs w:val="32"/>
                        </w:rPr>
                        <w:t>o</w:t>
                      </w:r>
                      <w:r>
                        <w:rPr>
                          <w:rFonts w:ascii="Calibri-Bold" w:hAnsi="Calibri-Bold" w:cs="Calibri-Bold"/>
                          <w:b/>
                          <w:bCs/>
                          <w:color w:val="FF0000"/>
                          <w:sz w:val="32"/>
                          <w:szCs w:val="32"/>
                        </w:rPr>
                        <w:t>sul</w:t>
                      </w:r>
                      <w:r w:rsidR="005B31DE">
                        <w:rPr>
                          <w:rFonts w:ascii="Calibri-Bold" w:hAnsi="Calibri-Bold" w:cs="Calibri-Bold"/>
                          <w:b/>
                          <w:bCs/>
                          <w:color w:val="FF0000"/>
                          <w:sz w:val="32"/>
                          <w:szCs w:val="32"/>
                        </w:rPr>
                        <w:t xml:space="preserve"> </w:t>
                      </w:r>
                      <w:r>
                        <w:rPr>
                          <w:rFonts w:ascii="Calibri-Bold" w:hAnsi="Calibri-Bold" w:cs="Calibri-Bold"/>
                          <w:b/>
                          <w:bCs/>
                          <w:color w:val="FF0000"/>
                          <w:sz w:val="32"/>
                          <w:szCs w:val="32"/>
                        </w:rPr>
                        <w:t xml:space="preserve">/ </w:t>
                      </w:r>
                      <w:r w:rsidR="008C78C8">
                        <w:rPr>
                          <w:rFonts w:ascii="Calibri-Bold" w:hAnsi="Calibri-Bold" w:cs="Calibri-Bold"/>
                          <w:b/>
                          <w:bCs/>
                          <w:color w:val="FF0000"/>
                          <w:sz w:val="32"/>
                          <w:szCs w:val="32"/>
                        </w:rPr>
                        <w:t>Al-Noor</w:t>
                      </w:r>
                      <w:r>
                        <w:rPr>
                          <w:rFonts w:ascii="Calibri-Bold" w:hAnsi="Calibri-Bold" w:cs="Calibri-Bold"/>
                          <w:b/>
                          <w:bCs/>
                          <w:color w:val="FF0000"/>
                          <w:sz w:val="32"/>
                          <w:szCs w:val="32"/>
                        </w:rPr>
                        <w:t xml:space="preserve"> Neighbourhood</w:t>
                      </w:r>
                      <w:r w:rsidR="008C78C8">
                        <w:rPr>
                          <w:rFonts w:ascii="Calibri-Bold" w:hAnsi="Calibri-Bold" w:cs="Calibri-Bold"/>
                          <w:b/>
                          <w:bCs/>
                          <w:color w:val="FF0000"/>
                          <w:sz w:val="32"/>
                          <w:szCs w:val="32"/>
                        </w:rPr>
                        <w:t>,</w:t>
                      </w:r>
                    </w:p>
                    <w:p w14:paraId="66E204A7" w14:textId="0A67A3A2" w:rsidR="008C78C8" w:rsidRDefault="008C78C8" w:rsidP="00ED351A">
                      <w:pPr>
                        <w:autoSpaceDE w:val="0"/>
                        <w:autoSpaceDN w:val="0"/>
                        <w:adjustRightInd w:val="0"/>
                        <w:jc w:val="left"/>
                        <w:rPr>
                          <w:rFonts w:ascii="Calibri-Bold" w:hAnsi="Calibri-Bold" w:cs="Calibri-Bold"/>
                          <w:b/>
                          <w:bCs/>
                          <w:color w:val="FF0000"/>
                          <w:sz w:val="32"/>
                          <w:szCs w:val="32"/>
                        </w:rPr>
                      </w:pPr>
                      <w:r>
                        <w:rPr>
                          <w:rFonts w:ascii="Calibri-Bold" w:hAnsi="Calibri-Bold" w:cs="Calibri-Bold"/>
                          <w:b/>
                          <w:bCs/>
                          <w:color w:val="FF0000"/>
                          <w:sz w:val="32"/>
                          <w:szCs w:val="32"/>
                        </w:rPr>
                        <w:t>Close to Thi-</w:t>
                      </w:r>
                      <w:r w:rsidR="00ED351A">
                        <w:rPr>
                          <w:rFonts w:ascii="Calibri-Bold" w:hAnsi="Calibri-Bold" w:cs="Calibri-Bold"/>
                          <w:b/>
                          <w:bCs/>
                          <w:color w:val="FF0000"/>
                          <w:sz w:val="32"/>
                          <w:szCs w:val="32"/>
                        </w:rPr>
                        <w:t xml:space="preserve"> Al</w:t>
                      </w:r>
                      <w:r>
                        <w:rPr>
                          <w:rFonts w:ascii="Calibri-Bold" w:hAnsi="Calibri-Bold" w:cs="Calibri-Bold"/>
                          <w:b/>
                          <w:bCs/>
                          <w:color w:val="FF0000"/>
                          <w:sz w:val="32"/>
                          <w:szCs w:val="32"/>
                        </w:rPr>
                        <w:t xml:space="preserve">orin </w:t>
                      </w:r>
                      <w:r w:rsidR="00ED351A">
                        <w:rPr>
                          <w:rFonts w:ascii="Calibri-Bold" w:hAnsi="Calibri-Bold" w:cs="Calibri-Bold"/>
                          <w:b/>
                          <w:bCs/>
                          <w:color w:val="FF0000"/>
                          <w:sz w:val="32"/>
                          <w:szCs w:val="32"/>
                        </w:rPr>
                        <w:t>Masjed</w:t>
                      </w:r>
                      <w:r>
                        <w:rPr>
                          <w:rFonts w:ascii="Calibri-Bold" w:hAnsi="Calibri-Bold" w:cs="Calibri-Bold"/>
                          <w:b/>
                          <w:bCs/>
                          <w:color w:val="FF0000"/>
                          <w:sz w:val="32"/>
                          <w:szCs w:val="32"/>
                        </w:rPr>
                        <w:t>,</w:t>
                      </w:r>
                    </w:p>
                    <w:p w14:paraId="4692FAD4" w14:textId="07D95B2E" w:rsidR="00936F3B" w:rsidRPr="005E48A6" w:rsidRDefault="008C78C8" w:rsidP="008C78C8">
                      <w:pPr>
                        <w:tabs>
                          <w:tab w:val="left" w:pos="0"/>
                        </w:tabs>
                        <w:rPr>
                          <w:lang w:val="en-GB"/>
                        </w:rPr>
                      </w:pPr>
                      <w:r>
                        <w:rPr>
                          <w:rFonts w:ascii="Calibri-Bold" w:hAnsi="Calibri-Bold" w:cs="Calibri-Bold"/>
                          <w:b/>
                          <w:bCs/>
                          <w:color w:val="FF0000"/>
                          <w:sz w:val="32"/>
                          <w:szCs w:val="32"/>
                        </w:rPr>
                        <w:t>36.366956, 43.183317</w:t>
                      </w:r>
                      <w:r>
                        <w:rPr>
                          <w:rFonts w:ascii="Arial" w:hAnsi="Arial" w:cs="Arial"/>
                          <w:color w:val="FF0000"/>
                          <w:sz w:val="22"/>
                          <w:szCs w:val="22"/>
                        </w:rPr>
                        <w:t>.</w:t>
                      </w:r>
                    </w:p>
                  </w:txbxContent>
                </v:textbox>
                <w10:wrap type="topAndBottom"/>
              </v:shape>
            </w:pict>
          </mc:Fallback>
        </mc:AlternateContent>
      </w:r>
      <w:r w:rsidR="00936F3B">
        <w:rPr>
          <w:rFonts w:ascii="Calibri" w:hAnsi="Calibri" w:cs="Arial"/>
          <w:color w:val="222222"/>
          <w:szCs w:val="22"/>
          <w:lang w:val="en-GB"/>
        </w:rPr>
        <w:t xml:space="preserve">Both envelopes shall be placed in an outer </w:t>
      </w:r>
      <w:r w:rsidR="00936F3B">
        <w:rPr>
          <w:rFonts w:ascii="Calibri" w:hAnsi="Calibri" w:cs="Arial"/>
          <w:b/>
          <w:color w:val="222222"/>
          <w:szCs w:val="22"/>
          <w:lang w:val="en-GB"/>
        </w:rPr>
        <w:t>sealed</w:t>
      </w:r>
      <w:r w:rsidR="00936F3B">
        <w:rPr>
          <w:rFonts w:ascii="Calibri" w:hAnsi="Calibri" w:cs="Arial"/>
          <w:color w:val="222222"/>
          <w:szCs w:val="22"/>
          <w:lang w:val="en-GB"/>
        </w:rPr>
        <w:t xml:space="preserve"> envelope</w:t>
      </w:r>
      <w:r w:rsidR="00936F3B" w:rsidRPr="00EE1B34">
        <w:rPr>
          <w:rFonts w:ascii="Calibri" w:hAnsi="Calibri" w:cs="Arial"/>
          <w:color w:val="222222"/>
          <w:szCs w:val="22"/>
          <w:lang w:val="en-GB"/>
        </w:rPr>
        <w:t>, addressed and delivered to:</w:t>
      </w:r>
    </w:p>
    <w:p w14:paraId="6DB83184" w14:textId="1C2BF70B" w:rsidR="00A9431A" w:rsidRDefault="00A9431A" w:rsidP="00A9431A">
      <w:pPr>
        <w:tabs>
          <w:tab w:val="left" w:pos="900"/>
        </w:tabs>
        <w:rPr>
          <w:rFonts w:ascii="Calibri" w:hAnsi="Calibri" w:cs="Arial"/>
          <w:color w:val="222222"/>
          <w:szCs w:val="22"/>
          <w:u w:val="single"/>
          <w:lang w:val="en-GB"/>
        </w:rPr>
      </w:pPr>
    </w:p>
    <w:p w14:paraId="6889E75A" w14:textId="64836FCC" w:rsidR="00A9431A" w:rsidRPr="00A9431A" w:rsidRDefault="00A9431A" w:rsidP="00A9431A">
      <w:pPr>
        <w:pStyle w:val="Heading2"/>
        <w:rPr>
          <w:lang w:val="en-GB"/>
        </w:rPr>
      </w:pPr>
      <w:r w:rsidRPr="00A9431A">
        <w:rPr>
          <w:lang w:val="en-GB"/>
        </w:rPr>
        <w:lastRenderedPageBreak/>
        <w:t xml:space="preserve">Email submission </w:t>
      </w:r>
    </w:p>
    <w:p w14:paraId="28E73666" w14:textId="1DD14232" w:rsidR="00A9431A" w:rsidRPr="00A9431A" w:rsidRDefault="00A9431A" w:rsidP="00A9431A">
      <w:pPr>
        <w:pStyle w:val="Heading2"/>
        <w:numPr>
          <w:ilvl w:val="0"/>
          <w:numId w:val="0"/>
        </w:numPr>
        <w:rPr>
          <w:b w:val="0"/>
          <w:lang w:val="en-GB"/>
        </w:rPr>
      </w:pPr>
      <w:r w:rsidRPr="00A9431A">
        <w:rPr>
          <w:b w:val="0"/>
          <w:lang w:val="en-GB"/>
        </w:rPr>
        <w:t xml:space="preserve">Bids can be submitted by email to the following dedicated, controlled, &amp; secure email address: </w:t>
      </w:r>
    </w:p>
    <w:p w14:paraId="39B5DB91" w14:textId="6855B88C" w:rsidR="00A9431A" w:rsidRPr="001D6BF0" w:rsidRDefault="00941BFD" w:rsidP="006E455F">
      <w:pPr>
        <w:pStyle w:val="NormalWeb"/>
        <w:ind w:left="2160" w:firstLine="720"/>
        <w:rPr>
          <w:lang w:val="en-GB"/>
        </w:rPr>
      </w:pPr>
      <w:hyperlink r:id="rId13" w:history="1">
        <w:r w:rsidR="001D6BF0">
          <w:rPr>
            <w:rStyle w:val="Hyperlink"/>
            <w:lang w:val="en-GB"/>
          </w:rPr>
          <w:t>tender.irq.osm@drc.ngo</w:t>
        </w:r>
      </w:hyperlink>
    </w:p>
    <w:p w14:paraId="10B51090" w14:textId="1603CFAC"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 xml:space="preserve">When Bids are emailed the following conditions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complied with:</w:t>
      </w:r>
    </w:p>
    <w:p w14:paraId="0D491159" w14:textId="77777777" w:rsidR="00A9431A" w:rsidRPr="00EE1B34" w:rsidRDefault="00A9431A" w:rsidP="00A9431A">
      <w:pPr>
        <w:tabs>
          <w:tab w:val="left" w:pos="900"/>
        </w:tabs>
        <w:rPr>
          <w:rFonts w:ascii="Calibri" w:hAnsi="Calibri" w:cs="Arial"/>
          <w:color w:val="222222"/>
          <w:szCs w:val="22"/>
          <w:lang w:val="en-GB"/>
        </w:rPr>
      </w:pPr>
    </w:p>
    <w:p w14:paraId="472B3D2D" w14:textId="370C3563" w:rsidR="00A9431A" w:rsidRDefault="00A9431A" w:rsidP="00A9431A">
      <w:pPr>
        <w:numPr>
          <w:ilvl w:val="0"/>
          <w:numId w:val="35"/>
        </w:numPr>
        <w:tabs>
          <w:tab w:val="left" w:pos="900"/>
        </w:tabs>
        <w:ind w:left="900"/>
        <w:rPr>
          <w:rFonts w:ascii="Calibri" w:hAnsi="Calibri" w:cs="Arial"/>
          <w:b/>
          <w:color w:val="222222"/>
          <w:szCs w:val="22"/>
          <w:lang w:val="en-GB"/>
        </w:rPr>
      </w:pPr>
      <w:r w:rsidRPr="00EE1B34">
        <w:rPr>
          <w:rFonts w:ascii="Calibri" w:hAnsi="Calibri" w:cs="Arial"/>
          <w:b/>
          <w:color w:val="222222"/>
          <w:szCs w:val="22"/>
          <w:lang w:val="en-GB"/>
        </w:rPr>
        <w:t xml:space="preserve">The ITB number </w:t>
      </w:r>
      <w:r w:rsidR="00EF41E1">
        <w:rPr>
          <w:rFonts w:ascii="Calibri" w:hAnsi="Calibri" w:cs="Arial"/>
          <w:b/>
          <w:color w:val="222222"/>
          <w:szCs w:val="22"/>
          <w:lang w:val="en-GB"/>
        </w:rPr>
        <w:t>shall</w:t>
      </w:r>
      <w:r w:rsidRPr="00EE1B34">
        <w:rPr>
          <w:rFonts w:ascii="Calibri" w:hAnsi="Calibri" w:cs="Arial"/>
          <w:b/>
          <w:color w:val="222222"/>
          <w:szCs w:val="22"/>
          <w:lang w:val="en-GB"/>
        </w:rPr>
        <w:t xml:space="preserve"> be inserted in the Subject Heading of the email</w:t>
      </w:r>
    </w:p>
    <w:p w14:paraId="60D6C9E0" w14:textId="3B6062BC" w:rsidR="00A9431A" w:rsidRDefault="00A9431A" w:rsidP="00A9431A">
      <w:pPr>
        <w:numPr>
          <w:ilvl w:val="0"/>
          <w:numId w:val="35"/>
        </w:numPr>
        <w:tabs>
          <w:tab w:val="left" w:pos="900"/>
        </w:tabs>
        <w:ind w:left="900"/>
        <w:rPr>
          <w:rFonts w:ascii="Calibri" w:hAnsi="Calibri" w:cs="Arial"/>
          <w:b/>
          <w:color w:val="222222"/>
          <w:szCs w:val="22"/>
          <w:lang w:val="en-GB"/>
        </w:rPr>
      </w:pPr>
      <w:r>
        <w:rPr>
          <w:rFonts w:ascii="Calibri" w:hAnsi="Calibri" w:cs="Arial"/>
          <w:b/>
          <w:color w:val="222222"/>
          <w:szCs w:val="22"/>
          <w:lang w:val="en-GB"/>
        </w:rPr>
        <w:t>Separate emails shall be used for the ‘</w:t>
      </w:r>
      <w:r w:rsidR="002D1A68">
        <w:rPr>
          <w:rFonts w:ascii="Calibri" w:hAnsi="Calibri" w:cs="Arial"/>
          <w:b/>
          <w:color w:val="222222"/>
          <w:szCs w:val="22"/>
          <w:lang w:val="en-GB"/>
        </w:rPr>
        <w:t>Financial</w:t>
      </w:r>
      <w:r>
        <w:rPr>
          <w:rFonts w:ascii="Calibri" w:hAnsi="Calibri" w:cs="Arial"/>
          <w:b/>
          <w:color w:val="222222"/>
          <w:szCs w:val="22"/>
          <w:lang w:val="en-GB"/>
        </w:rPr>
        <w:t xml:space="preserve"> Bid’ and ‘Technical Bid’, and the Subject Heading of the email shall indicate which type the email contains</w:t>
      </w:r>
    </w:p>
    <w:p w14:paraId="106FFE8E" w14:textId="2CD13A7A" w:rsidR="00A039A7" w:rsidRPr="00A039A7" w:rsidRDefault="00A039A7" w:rsidP="00A039A7">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sidR="002D1A68">
        <w:rPr>
          <w:rFonts w:ascii="Calibri" w:hAnsi="Calibri" w:cs="Arial"/>
          <w:color w:val="222222"/>
          <w:szCs w:val="22"/>
          <w:lang w:val="en-GB"/>
        </w:rPr>
        <w:t>Financial Bid</w:t>
      </w:r>
      <w:r w:rsidRPr="00A039A7">
        <w:rPr>
          <w:rFonts w:ascii="Calibri" w:hAnsi="Calibri" w:cs="Arial"/>
          <w:color w:val="222222"/>
          <w:szCs w:val="22"/>
          <w:lang w:val="en-GB"/>
        </w:rPr>
        <w:t xml:space="preserve"> sh</w:t>
      </w:r>
      <w:r w:rsidR="00461C7E">
        <w:rPr>
          <w:rFonts w:ascii="Calibri" w:hAnsi="Calibri" w:cs="Arial"/>
          <w:color w:val="222222"/>
          <w:szCs w:val="22"/>
          <w:lang w:val="en-GB"/>
        </w:rPr>
        <w:t>all</w:t>
      </w:r>
      <w:r w:rsidRPr="00A039A7">
        <w:rPr>
          <w:rFonts w:ascii="Calibri" w:hAnsi="Calibri" w:cs="Arial"/>
          <w:color w:val="222222"/>
          <w:szCs w:val="22"/>
          <w:lang w:val="en-GB"/>
        </w:rPr>
        <w:t xml:space="preserve"> only contain the financial bid form, Annex A.2</w:t>
      </w:r>
    </w:p>
    <w:p w14:paraId="2F70E912" w14:textId="77777777" w:rsidR="002D1A68" w:rsidRPr="00A039A7" w:rsidRDefault="002D1A68" w:rsidP="002D1A68">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Pr>
          <w:rFonts w:ascii="Calibri" w:hAnsi="Calibri" w:cs="Arial"/>
          <w:color w:val="222222"/>
          <w:szCs w:val="22"/>
          <w:lang w:val="en-GB"/>
        </w:rPr>
        <w:t>T</w:t>
      </w:r>
      <w:r w:rsidRPr="00A039A7">
        <w:rPr>
          <w:rFonts w:ascii="Calibri" w:hAnsi="Calibri" w:cs="Arial"/>
          <w:color w:val="222222"/>
          <w:szCs w:val="22"/>
          <w:lang w:val="en-GB"/>
        </w:rPr>
        <w:t xml:space="preserve">echnical </w:t>
      </w:r>
      <w:r>
        <w:rPr>
          <w:rFonts w:ascii="Calibri" w:hAnsi="Calibri" w:cs="Arial"/>
          <w:color w:val="222222"/>
          <w:szCs w:val="22"/>
          <w:lang w:val="en-GB"/>
        </w:rPr>
        <w:t>B</w:t>
      </w:r>
      <w:r w:rsidRPr="00A039A7">
        <w:rPr>
          <w:rFonts w:ascii="Calibri" w:hAnsi="Calibri" w:cs="Arial"/>
          <w:color w:val="222222"/>
          <w:szCs w:val="22"/>
          <w:lang w:val="en-GB"/>
        </w:rPr>
        <w:t>id sh</w:t>
      </w:r>
      <w:r>
        <w:rPr>
          <w:rFonts w:ascii="Calibri" w:hAnsi="Calibri" w:cs="Arial"/>
          <w:color w:val="222222"/>
          <w:szCs w:val="22"/>
          <w:lang w:val="en-GB"/>
        </w:rPr>
        <w:t>all</w:t>
      </w:r>
      <w:r w:rsidRPr="00A039A7">
        <w:rPr>
          <w:rFonts w:ascii="Calibri" w:hAnsi="Calibri" w:cs="Arial"/>
          <w:color w:val="222222"/>
          <w:szCs w:val="22"/>
          <w:lang w:val="en-GB"/>
        </w:rPr>
        <w:t xml:space="preserve"> contain all other documents required by the tender</w:t>
      </w:r>
      <w:r>
        <w:rPr>
          <w:rFonts w:ascii="Calibri" w:hAnsi="Calibri" w:cs="Arial"/>
          <w:color w:val="222222"/>
          <w:szCs w:val="22"/>
          <w:lang w:val="en-GB"/>
        </w:rPr>
        <w:t xml:space="preserve"> as mentioned in section A. Administrative Evaluation</w:t>
      </w:r>
      <w:r w:rsidRPr="00A039A7">
        <w:rPr>
          <w:rFonts w:ascii="Calibri" w:hAnsi="Calibri" w:cs="Arial"/>
          <w:color w:val="222222"/>
          <w:szCs w:val="22"/>
          <w:lang w:val="en-GB"/>
        </w:rPr>
        <w:t>, but excluding a</w:t>
      </w:r>
      <w:r>
        <w:rPr>
          <w:rFonts w:ascii="Calibri" w:hAnsi="Calibri" w:cs="Arial"/>
          <w:color w:val="222222"/>
          <w:szCs w:val="22"/>
          <w:lang w:val="en-GB"/>
        </w:rPr>
        <w:t>ny</w:t>
      </w:r>
      <w:r w:rsidRPr="00A039A7">
        <w:rPr>
          <w:rFonts w:ascii="Calibri" w:hAnsi="Calibri" w:cs="Arial"/>
          <w:color w:val="222222"/>
          <w:szCs w:val="22"/>
          <w:lang w:val="en-GB"/>
        </w:rPr>
        <w:t xml:space="preserve"> pricing information</w:t>
      </w:r>
    </w:p>
    <w:p w14:paraId="2B0B911C" w14:textId="5483BC2F" w:rsidR="00A9431A" w:rsidRPr="00A039A7" w:rsidRDefault="00A9431A" w:rsidP="00A039A7">
      <w:pPr>
        <w:numPr>
          <w:ilvl w:val="0"/>
          <w:numId w:val="35"/>
        </w:numPr>
        <w:tabs>
          <w:tab w:val="left" w:pos="900"/>
        </w:tabs>
        <w:ind w:left="900"/>
        <w:rPr>
          <w:rFonts w:ascii="Calibri" w:hAnsi="Calibri" w:cs="Arial"/>
          <w:color w:val="222222"/>
          <w:szCs w:val="22"/>
          <w:lang w:val="en-GB"/>
        </w:rPr>
      </w:pPr>
      <w:r w:rsidRPr="00EE1B34">
        <w:rPr>
          <w:rFonts w:ascii="Calibri" w:hAnsi="Calibri" w:cs="Arial"/>
          <w:color w:val="222222"/>
          <w:szCs w:val="22"/>
          <w:lang w:val="en-GB"/>
        </w:rPr>
        <w:t xml:space="preserve">Bid documents required,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included as an attachment to the </w:t>
      </w:r>
      <w:r w:rsidR="00A039A7">
        <w:rPr>
          <w:rFonts w:ascii="Calibri" w:hAnsi="Calibri" w:cs="Arial"/>
          <w:color w:val="222222"/>
          <w:szCs w:val="22"/>
          <w:lang w:val="en-GB"/>
        </w:rPr>
        <w:t>email in PDF, JPEG, TIF</w:t>
      </w:r>
      <w:r w:rsidRPr="00EE1B34">
        <w:rPr>
          <w:rFonts w:ascii="Calibri" w:hAnsi="Calibri" w:cs="Arial"/>
          <w:color w:val="222222"/>
          <w:szCs w:val="22"/>
          <w:lang w:val="en-GB"/>
        </w:rPr>
        <w:t xml:space="preserve"> format</w:t>
      </w:r>
      <w:r w:rsidR="00A039A7">
        <w:rPr>
          <w:rFonts w:ascii="Calibri" w:hAnsi="Calibri" w:cs="Arial"/>
          <w:color w:val="222222"/>
          <w:szCs w:val="22"/>
          <w:lang w:val="en-GB"/>
        </w:rPr>
        <w:t>, or the same type of files provided as a ZIP file</w:t>
      </w:r>
      <w:r w:rsidRPr="00EE1B34">
        <w:rPr>
          <w:rFonts w:ascii="Calibri" w:hAnsi="Calibri" w:cs="Arial"/>
          <w:color w:val="222222"/>
          <w:szCs w:val="22"/>
          <w:lang w:val="en-GB"/>
        </w:rPr>
        <w:t>. Documents in MS Word or excel formats, will result in the bid being disqualified.</w:t>
      </w:r>
      <w:r w:rsidR="00A039A7" w:rsidRPr="00A039A7">
        <w:rPr>
          <w:rFonts w:ascii="Calibri" w:hAnsi="Calibri" w:cs="Arial"/>
          <w:color w:val="222222"/>
          <w:szCs w:val="22"/>
          <w:lang w:val="en-GB"/>
        </w:rPr>
        <w:t xml:space="preserve"> </w:t>
      </w:r>
    </w:p>
    <w:p w14:paraId="75CAA6E0" w14:textId="65E23DBC" w:rsidR="00A9431A" w:rsidRPr="00EE1B34" w:rsidRDefault="00A9431A" w:rsidP="00A9431A">
      <w:pPr>
        <w:numPr>
          <w:ilvl w:val="0"/>
          <w:numId w:val="35"/>
        </w:numPr>
        <w:tabs>
          <w:tab w:val="left" w:pos="900"/>
        </w:tabs>
        <w:ind w:left="900"/>
        <w:rPr>
          <w:rFonts w:ascii="Calibri" w:hAnsi="Calibri" w:cs="Arial"/>
          <w:i/>
          <w:color w:val="222222"/>
          <w:szCs w:val="22"/>
          <w:lang w:val="en-GB"/>
        </w:rPr>
      </w:pPr>
      <w:r w:rsidRPr="00EE1B34">
        <w:rPr>
          <w:rFonts w:ascii="Calibri" w:hAnsi="Calibri" w:cs="Arial"/>
          <w:color w:val="222222"/>
          <w:szCs w:val="22"/>
          <w:lang w:val="en-GB"/>
        </w:rPr>
        <w:t xml:space="preserve">Email attachments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exceed 4MB; otherwise the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send his bid in </w:t>
      </w:r>
      <w:r>
        <w:rPr>
          <w:rFonts w:ascii="Calibri" w:hAnsi="Calibri" w:cs="Arial"/>
          <w:color w:val="222222"/>
          <w:szCs w:val="22"/>
          <w:lang w:val="en-GB"/>
        </w:rPr>
        <w:t>multiple</w:t>
      </w:r>
      <w:r w:rsidRPr="00EE1B34">
        <w:rPr>
          <w:rFonts w:ascii="Calibri" w:hAnsi="Calibri" w:cs="Arial"/>
          <w:color w:val="222222"/>
          <w:szCs w:val="22"/>
          <w:lang w:val="en-GB"/>
        </w:rPr>
        <w:t xml:space="preserve"> emails.</w:t>
      </w:r>
    </w:p>
    <w:p w14:paraId="7A70D90E" w14:textId="77777777" w:rsidR="00A9431A" w:rsidRPr="00EE1B34" w:rsidRDefault="00A9431A" w:rsidP="00A9431A">
      <w:pPr>
        <w:tabs>
          <w:tab w:val="left" w:pos="900"/>
        </w:tabs>
        <w:ind w:left="900"/>
        <w:rPr>
          <w:rFonts w:ascii="Calibri" w:hAnsi="Calibri" w:cs="Arial"/>
          <w:color w:val="222222"/>
          <w:szCs w:val="22"/>
          <w:lang w:val="en-GB"/>
        </w:rPr>
      </w:pPr>
    </w:p>
    <w:p w14:paraId="7EA84C8E" w14:textId="1A50AF79" w:rsidR="00A9431A" w:rsidRDefault="00A9431A" w:rsidP="00A9431A">
      <w:pPr>
        <w:tabs>
          <w:tab w:val="left" w:pos="900"/>
        </w:tabs>
        <w:rPr>
          <w:color w:val="222222"/>
        </w:rPr>
      </w:pPr>
      <w:r w:rsidRPr="00EE1B34">
        <w:rPr>
          <w:rFonts w:ascii="Calibri" w:hAnsi="Calibri" w:cs="Arial"/>
          <w:i/>
          <w:color w:val="222222"/>
          <w:szCs w:val="22"/>
          <w:lang w:val="en-GB"/>
        </w:rPr>
        <w:t>Failure to comply with the above may disqualify the Bi</w:t>
      </w:r>
      <w:r w:rsidR="00A039A7">
        <w:rPr>
          <w:rFonts w:ascii="Calibri" w:hAnsi="Calibri" w:cs="Arial"/>
          <w:i/>
          <w:color w:val="222222"/>
          <w:szCs w:val="22"/>
          <w:lang w:val="en-GB"/>
        </w:rPr>
        <w:t>d.</w:t>
      </w:r>
    </w:p>
    <w:p w14:paraId="198DEDE8" w14:textId="77777777" w:rsidR="00A9431A" w:rsidRDefault="00A9431A" w:rsidP="009739DD">
      <w:pPr>
        <w:tabs>
          <w:tab w:val="left" w:pos="900"/>
        </w:tabs>
        <w:rPr>
          <w:color w:val="222222"/>
        </w:rPr>
      </w:pPr>
    </w:p>
    <w:p w14:paraId="79DC4B94" w14:textId="77777777" w:rsidR="00A039A7" w:rsidRDefault="00A039A7" w:rsidP="00A039A7">
      <w:pPr>
        <w:shd w:val="clear" w:color="auto" w:fill="FFFFFF"/>
        <w:contextualSpacing/>
        <w:rPr>
          <w:rFonts w:cs="Arial"/>
          <w:color w:val="222222"/>
          <w:lang w:val="en-GB"/>
        </w:rPr>
      </w:pPr>
      <w:r w:rsidRPr="00A039A7">
        <w:rPr>
          <w:rFonts w:cs="Arial"/>
          <w:color w:val="222222"/>
          <w:lang w:val="en-GB"/>
        </w:rPr>
        <w:t>DRC is not responsible for the failure of the Internet, network, server, or any other hardware, or software, used by either the Bidder or DRC in the processing of emails.</w:t>
      </w:r>
      <w:r>
        <w:rPr>
          <w:rFonts w:cs="Arial"/>
          <w:color w:val="222222"/>
          <w:lang w:val="en-GB"/>
        </w:rPr>
        <w:t xml:space="preserve"> </w:t>
      </w:r>
    </w:p>
    <w:p w14:paraId="75FA57E4" w14:textId="77777777" w:rsidR="00A039A7" w:rsidRDefault="00A039A7" w:rsidP="00A039A7">
      <w:pPr>
        <w:shd w:val="clear" w:color="auto" w:fill="FFFFFF"/>
        <w:contextualSpacing/>
        <w:rPr>
          <w:rFonts w:cs="Arial"/>
          <w:color w:val="222222"/>
          <w:lang w:val="en-GB"/>
        </w:rPr>
      </w:pPr>
    </w:p>
    <w:p w14:paraId="24687CBE" w14:textId="200AC9B4" w:rsidR="00A039A7" w:rsidRPr="00A039A7" w:rsidRDefault="00A039A7" w:rsidP="00A039A7">
      <w:pPr>
        <w:shd w:val="clear" w:color="auto" w:fill="FFFFFF"/>
        <w:contextualSpacing/>
        <w:rPr>
          <w:rFonts w:cs="Arial"/>
          <w:color w:val="222222"/>
          <w:lang w:val="en-GB"/>
        </w:rPr>
      </w:pPr>
      <w:r w:rsidRPr="00A039A7">
        <w:rPr>
          <w:rFonts w:cs="Arial"/>
          <w:color w:val="222222"/>
          <w:szCs w:val="18"/>
          <w:lang w:val="en-GB"/>
        </w:rPr>
        <w:t>DRC is not responsible for the non-receipt of Bids submitted by email as part of the e-Tendering process.</w:t>
      </w:r>
    </w:p>
    <w:p w14:paraId="57864FF3" w14:textId="77777777" w:rsidR="00A039A7" w:rsidRDefault="00A039A7" w:rsidP="009739DD">
      <w:pPr>
        <w:tabs>
          <w:tab w:val="left" w:pos="900"/>
        </w:tabs>
        <w:rPr>
          <w:color w:val="222222"/>
        </w:rPr>
      </w:pPr>
    </w:p>
    <w:p w14:paraId="1678FF00" w14:textId="6CBFE92E" w:rsidR="009D07D7" w:rsidRPr="00A039A7" w:rsidRDefault="009D07D7" w:rsidP="009739DD">
      <w:pPr>
        <w:tabs>
          <w:tab w:val="left" w:pos="900"/>
        </w:tabs>
        <w:rPr>
          <w:b/>
          <w:color w:val="222222"/>
        </w:rPr>
      </w:pPr>
      <w:r w:rsidRPr="00A039A7">
        <w:rPr>
          <w:b/>
          <w:color w:val="222222"/>
        </w:rPr>
        <w:t xml:space="preserve">Bids can be submitted in one of two </w:t>
      </w:r>
      <w:r w:rsidR="00525B03" w:rsidRPr="00A039A7">
        <w:rPr>
          <w:b/>
          <w:color w:val="222222"/>
        </w:rPr>
        <w:t>ways,</w:t>
      </w:r>
      <w:r w:rsidRPr="00A039A7">
        <w:rPr>
          <w:b/>
          <w:color w:val="222222"/>
        </w:rPr>
        <w:t xml:space="preserve"> hardcopy or electronically. </w:t>
      </w:r>
      <w:r w:rsidR="002D1A68">
        <w:rPr>
          <w:b/>
          <w:color w:val="222222"/>
        </w:rPr>
        <w:t>If the Bidder submits a Bid in both Hardcopy and electronically, DRC will choose the version that is the most advantageous to DRC.</w:t>
      </w:r>
    </w:p>
    <w:p w14:paraId="0CF5C7F6" w14:textId="77777777" w:rsidR="009D07D7" w:rsidRDefault="009D07D7" w:rsidP="009739DD">
      <w:pPr>
        <w:tabs>
          <w:tab w:val="left" w:pos="900"/>
        </w:tabs>
        <w:rPr>
          <w:color w:val="222222"/>
        </w:rPr>
      </w:pPr>
    </w:p>
    <w:p w14:paraId="12F684F1" w14:textId="77777777" w:rsidR="00A039A7" w:rsidRPr="00A039A7" w:rsidRDefault="00A039A7" w:rsidP="00A039A7">
      <w:pPr>
        <w:shd w:val="clear" w:color="auto" w:fill="FFFFFF"/>
        <w:contextualSpacing/>
        <w:rPr>
          <w:rFonts w:cs="Arial"/>
          <w:color w:val="222222"/>
          <w:szCs w:val="18"/>
          <w:lang w:val="en-GB"/>
        </w:rPr>
      </w:pPr>
    </w:p>
    <w:p w14:paraId="7BCB13BA" w14:textId="2E6AA457" w:rsidR="00ED4934" w:rsidRDefault="00ED4934" w:rsidP="00972789">
      <w:pPr>
        <w:pStyle w:val="Heading1"/>
        <w:rPr>
          <w:lang w:val="en-GB"/>
        </w:rPr>
      </w:pPr>
      <w:r w:rsidRPr="00EE1B34">
        <w:rPr>
          <w:lang w:val="en-GB"/>
        </w:rPr>
        <w:t>Submission of Samples</w:t>
      </w:r>
      <w:r w:rsidR="003461DC">
        <w:rPr>
          <w:lang w:val="en-GB"/>
        </w:rPr>
        <w:t xml:space="preserve"> </w:t>
      </w:r>
    </w:p>
    <w:p w14:paraId="42A3679A" w14:textId="77777777" w:rsidR="00650CD4" w:rsidRDefault="00650CD4" w:rsidP="00650CD4">
      <w:pPr>
        <w:ind w:left="720"/>
        <w:rPr>
          <w:b/>
          <w:bCs/>
          <w:lang w:val="en-GB"/>
        </w:rPr>
      </w:pPr>
    </w:p>
    <w:p w14:paraId="16E7B1DA" w14:textId="04FA3C9D" w:rsidR="003F7773" w:rsidRPr="00CA09DF" w:rsidRDefault="00650CD4" w:rsidP="00650CD4">
      <w:pPr>
        <w:ind w:left="720"/>
        <w:rPr>
          <w:b/>
          <w:bCs/>
          <w:lang w:val="en-GB"/>
        </w:rPr>
      </w:pPr>
      <w:r w:rsidRPr="00650CD4">
        <w:rPr>
          <w:b/>
          <w:bCs/>
          <w:lang w:val="en-GB"/>
        </w:rPr>
        <w:t xml:space="preserve">Administratively compliant bidders will be asked to provide samples within </w:t>
      </w:r>
      <w:r w:rsidR="00C951C5">
        <w:rPr>
          <w:b/>
          <w:bCs/>
          <w:lang w:val="en-GB"/>
        </w:rPr>
        <w:t>4</w:t>
      </w:r>
      <w:r w:rsidRPr="00650CD4">
        <w:rPr>
          <w:b/>
          <w:bCs/>
          <w:lang w:val="en-GB"/>
        </w:rPr>
        <w:t xml:space="preserve"> </w:t>
      </w:r>
      <w:r w:rsidR="00C951C5">
        <w:rPr>
          <w:b/>
          <w:bCs/>
          <w:lang w:val="en-GB"/>
        </w:rPr>
        <w:t>days</w:t>
      </w:r>
      <w:r w:rsidRPr="00650CD4">
        <w:rPr>
          <w:b/>
          <w:bCs/>
          <w:lang w:val="en-GB"/>
        </w:rPr>
        <w:t xml:space="preserve"> </w:t>
      </w:r>
      <w:r w:rsidR="005919EC">
        <w:rPr>
          <w:b/>
          <w:bCs/>
          <w:lang w:val="en-GB"/>
        </w:rPr>
        <w:t>to</w:t>
      </w:r>
      <w:r w:rsidR="003F7FD1">
        <w:rPr>
          <w:b/>
          <w:bCs/>
          <w:lang w:val="en-GB"/>
        </w:rPr>
        <w:t xml:space="preserve"> evaluate their samples against requirement as mentioned in Annex </w:t>
      </w:r>
      <w:r w:rsidR="00D02330">
        <w:rPr>
          <w:b/>
          <w:bCs/>
          <w:lang w:val="en-GB"/>
        </w:rPr>
        <w:t>A.1 for</w:t>
      </w:r>
      <w:r w:rsidR="003F7FD1">
        <w:rPr>
          <w:b/>
          <w:bCs/>
          <w:lang w:val="en-GB"/>
        </w:rPr>
        <w:t xml:space="preserve"> </w:t>
      </w:r>
      <w:bookmarkStart w:id="0" w:name="_GoBack"/>
      <w:bookmarkEnd w:id="0"/>
      <w:r w:rsidR="003F7FD1">
        <w:rPr>
          <w:b/>
          <w:bCs/>
          <w:lang w:val="en-GB"/>
        </w:rPr>
        <w:t xml:space="preserve">the technical analysis purpose, </w:t>
      </w:r>
      <w:r w:rsidRPr="00650CD4">
        <w:rPr>
          <w:b/>
          <w:bCs/>
          <w:lang w:val="en-GB"/>
        </w:rPr>
        <w:t>and only accepted samples will be considered for the financial evaluation. All submitted samples will be returned to their bidders after the final evaluation.</w:t>
      </w:r>
      <w:r>
        <w:rPr>
          <w:color w:val="C00000"/>
          <w:lang w:val="en-GB"/>
        </w:rPr>
        <w:t xml:space="preserve"> </w:t>
      </w:r>
      <w:r w:rsidR="003F7FD1" w:rsidRPr="005919EC">
        <w:rPr>
          <w:b/>
          <w:bCs/>
          <w:lang w:val="en-GB"/>
        </w:rPr>
        <w:t>Administratively</w:t>
      </w:r>
      <w:r w:rsidR="005919EC" w:rsidRPr="005919EC">
        <w:rPr>
          <w:b/>
          <w:bCs/>
          <w:lang w:val="en-GB"/>
        </w:rPr>
        <w:t xml:space="preserve"> compliant</w:t>
      </w:r>
      <w:r w:rsidR="005919EC">
        <w:rPr>
          <w:color w:val="C00000"/>
          <w:lang w:val="en-GB"/>
        </w:rPr>
        <w:t xml:space="preserve"> </w:t>
      </w:r>
      <w:r w:rsidR="001F36AC" w:rsidRPr="00CA09DF">
        <w:rPr>
          <w:b/>
          <w:bCs/>
          <w:lang w:val="en-GB"/>
        </w:rPr>
        <w:t xml:space="preserve">Bidders must </w:t>
      </w:r>
      <w:r w:rsidR="002955E7" w:rsidRPr="00CA09DF">
        <w:rPr>
          <w:b/>
          <w:bCs/>
          <w:lang w:val="en-GB"/>
        </w:rPr>
        <w:t xml:space="preserve">provide samples </w:t>
      </w:r>
      <w:r w:rsidR="00B916CC" w:rsidRPr="00CA09DF">
        <w:rPr>
          <w:b/>
          <w:bCs/>
          <w:lang w:val="en-GB"/>
        </w:rPr>
        <w:t xml:space="preserve">of the items as per attached annex A. </w:t>
      </w:r>
      <w:r w:rsidR="009D079E" w:rsidRPr="00CA09DF">
        <w:rPr>
          <w:b/>
          <w:bCs/>
          <w:lang w:val="en-GB"/>
        </w:rPr>
        <w:t>Samples need to be packed exactly as how to be distributed</w:t>
      </w:r>
      <w:r w:rsidR="000B7252" w:rsidRPr="00CA09DF">
        <w:rPr>
          <w:b/>
          <w:bCs/>
          <w:lang w:val="en-GB"/>
        </w:rPr>
        <w:t xml:space="preserve"> except the large items which bidder can provide small piece of each of them</w:t>
      </w:r>
      <w:r w:rsidR="00F812B6" w:rsidRPr="00CA09DF">
        <w:rPr>
          <w:b/>
          <w:bCs/>
          <w:lang w:val="en-GB"/>
        </w:rPr>
        <w:t xml:space="preserve"> </w:t>
      </w:r>
      <w:r w:rsidR="00D605F4" w:rsidRPr="00CA09DF">
        <w:rPr>
          <w:b/>
          <w:bCs/>
          <w:lang w:val="en-GB"/>
        </w:rPr>
        <w:t>(for</w:t>
      </w:r>
      <w:r w:rsidR="00F812B6" w:rsidRPr="00CA09DF">
        <w:rPr>
          <w:b/>
          <w:bCs/>
          <w:lang w:val="en-GB"/>
        </w:rPr>
        <w:t xml:space="preserve"> Ex</w:t>
      </w:r>
      <w:r w:rsidR="00CD2365" w:rsidRPr="00CA09DF">
        <w:rPr>
          <w:b/>
          <w:bCs/>
          <w:lang w:val="en-GB"/>
        </w:rPr>
        <w:t>: Exterior Grade Plywood, etc)</w:t>
      </w:r>
      <w:r w:rsidR="009D079E" w:rsidRPr="00CA09DF">
        <w:rPr>
          <w:b/>
          <w:bCs/>
          <w:lang w:val="en-GB"/>
        </w:rPr>
        <w:t>. The bidder should attach the Company name and the ITB number on the box.</w:t>
      </w:r>
      <w:r w:rsidR="000B7252" w:rsidRPr="00CA09DF">
        <w:rPr>
          <w:b/>
          <w:bCs/>
          <w:lang w:val="en-GB"/>
        </w:rPr>
        <w:t xml:space="preserve"> </w:t>
      </w:r>
    </w:p>
    <w:p w14:paraId="77B66CA5" w14:textId="5C0AC107" w:rsidR="008A3057" w:rsidRDefault="008A3057" w:rsidP="00ED4934">
      <w:pPr>
        <w:tabs>
          <w:tab w:val="left" w:pos="360"/>
        </w:tabs>
        <w:rPr>
          <w:rFonts w:ascii="Calibri" w:hAnsi="Calibri" w:cs="Arial"/>
          <w:color w:val="222222"/>
          <w:szCs w:val="22"/>
          <w:lang w:val="en-GB"/>
        </w:rPr>
      </w:pPr>
    </w:p>
    <w:p w14:paraId="4EE94DCD" w14:textId="77777777" w:rsidR="00ED4934" w:rsidRPr="00EE1B34" w:rsidRDefault="00ED4934" w:rsidP="00ED4934">
      <w:pPr>
        <w:tabs>
          <w:tab w:val="left" w:pos="360"/>
        </w:tabs>
        <w:rPr>
          <w:rFonts w:ascii="Calibri" w:hAnsi="Calibri" w:cs="Arial"/>
          <w:color w:val="222222"/>
          <w:szCs w:val="22"/>
          <w:lang w:val="en-GB"/>
        </w:rPr>
      </w:pPr>
    </w:p>
    <w:p w14:paraId="675A937A" w14:textId="7817FEB4" w:rsidR="00ED4934" w:rsidRDefault="00ED4934" w:rsidP="00972789">
      <w:pPr>
        <w:pStyle w:val="Heading1"/>
        <w:rPr>
          <w:lang w:val="en-GB"/>
        </w:rPr>
      </w:pPr>
      <w:r w:rsidRPr="00EE1B34">
        <w:rPr>
          <w:lang w:val="en-GB"/>
        </w:rPr>
        <w:t>Completion of Bid Form</w:t>
      </w:r>
    </w:p>
    <w:p w14:paraId="1655C564" w14:textId="77777777" w:rsidR="006849DA" w:rsidRPr="006849DA" w:rsidRDefault="006849DA" w:rsidP="006849DA">
      <w:pPr>
        <w:rPr>
          <w:lang w:val="en-GB"/>
        </w:rPr>
      </w:pPr>
    </w:p>
    <w:p w14:paraId="18D89FA4" w14:textId="597C16D4" w:rsidR="00ED4934" w:rsidRPr="00EE1B34" w:rsidRDefault="00ED4934" w:rsidP="006849DA">
      <w:pPr>
        <w:pStyle w:val="Heading2"/>
        <w:rPr>
          <w:lang w:val="en-GB"/>
        </w:rPr>
      </w:pPr>
      <w:r w:rsidRPr="00EE1B34">
        <w:rPr>
          <w:lang w:val="en-GB"/>
        </w:rPr>
        <w:t>Prices Quoted</w:t>
      </w:r>
    </w:p>
    <w:p w14:paraId="12369A44" w14:textId="19EDBC16" w:rsidR="00ED4934" w:rsidRDefault="00762830" w:rsidP="00972789">
      <w:pPr>
        <w:tabs>
          <w:tab w:val="left" w:pos="360"/>
        </w:tabs>
        <w:ind w:left="180" w:hanging="180"/>
        <w:rPr>
          <w:rFonts w:ascii="Calibri" w:hAnsi="Calibri" w:cs="Arial"/>
          <w:color w:val="222222"/>
          <w:szCs w:val="22"/>
          <w:lang w:val="en-GB"/>
        </w:rPr>
      </w:pPr>
      <w:r w:rsidRPr="00EE1B34">
        <w:rPr>
          <w:rFonts w:ascii="Calibri" w:hAnsi="Calibri" w:cs="Arial"/>
          <w:color w:val="222222"/>
          <w:szCs w:val="22"/>
          <w:lang w:val="en-GB"/>
        </w:rPr>
        <w:t xml:space="preserve">Any discount offered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included in the Bid price</w:t>
      </w:r>
      <w:r w:rsidR="00ED4934" w:rsidRPr="00EE1B34">
        <w:rPr>
          <w:rFonts w:ascii="Calibri" w:hAnsi="Calibri" w:cs="Arial"/>
          <w:color w:val="222222"/>
          <w:szCs w:val="22"/>
          <w:lang w:val="en-GB"/>
        </w:rPr>
        <w:t>.</w:t>
      </w:r>
      <w:r w:rsidR="009E6E94" w:rsidRPr="00EE1B34">
        <w:rPr>
          <w:rFonts w:ascii="Calibri" w:hAnsi="Calibri" w:cs="Arial"/>
          <w:color w:val="222222"/>
          <w:szCs w:val="22"/>
          <w:lang w:val="en-GB"/>
        </w:rPr>
        <w:t xml:space="preserve"> </w:t>
      </w:r>
      <w:r w:rsidR="002360FC" w:rsidRPr="00EE1B34">
        <w:rPr>
          <w:rFonts w:ascii="Calibri" w:hAnsi="Calibri" w:cs="Arial"/>
          <w:color w:val="222222"/>
          <w:szCs w:val="22"/>
          <w:lang w:val="en-GB"/>
        </w:rPr>
        <w:t xml:space="preserve">Unless </w:t>
      </w:r>
      <w:r w:rsidR="006F1A94" w:rsidRPr="00EE1B34">
        <w:rPr>
          <w:rFonts w:ascii="Calibri" w:hAnsi="Calibri" w:cs="Arial"/>
          <w:color w:val="222222"/>
          <w:szCs w:val="22"/>
          <w:lang w:val="en-GB"/>
        </w:rPr>
        <w:t>otherwise</w:t>
      </w:r>
      <w:r w:rsidR="002360FC" w:rsidRPr="00EE1B34">
        <w:rPr>
          <w:rFonts w:ascii="Calibri" w:hAnsi="Calibri" w:cs="Arial"/>
          <w:color w:val="222222"/>
          <w:szCs w:val="22"/>
          <w:lang w:val="en-GB"/>
        </w:rPr>
        <w:t xml:space="preserve"> requested all Bids</w:t>
      </w:r>
      <w:r w:rsidR="00ED4934" w:rsidRPr="00EE1B34">
        <w:rPr>
          <w:rFonts w:ascii="Calibri" w:hAnsi="Calibri" w:cs="Arial"/>
          <w:color w:val="222222"/>
          <w:szCs w:val="22"/>
          <w:lang w:val="en-GB"/>
        </w:rPr>
        <w:t xml:space="preserve"> </w:t>
      </w:r>
      <w:r w:rsidR="00EF41E1">
        <w:rPr>
          <w:rFonts w:ascii="Calibri" w:hAnsi="Calibri" w:cs="Arial"/>
          <w:color w:val="222222"/>
          <w:szCs w:val="22"/>
          <w:lang w:val="en-GB"/>
        </w:rPr>
        <w:t>shall</w:t>
      </w:r>
      <w:r w:rsidR="00ED4934" w:rsidRPr="00EE1B34">
        <w:rPr>
          <w:rFonts w:ascii="Calibri" w:hAnsi="Calibri" w:cs="Arial"/>
          <w:color w:val="222222"/>
          <w:szCs w:val="22"/>
          <w:lang w:val="en-GB"/>
        </w:rPr>
        <w:t xml:space="preserve"> state if the prices quoted are not DDP (Incoterms 2010).</w:t>
      </w:r>
    </w:p>
    <w:p w14:paraId="106B5678" w14:textId="77777777" w:rsidR="006849DA" w:rsidRPr="00EE1B34" w:rsidRDefault="006849DA" w:rsidP="00972789">
      <w:pPr>
        <w:tabs>
          <w:tab w:val="left" w:pos="360"/>
        </w:tabs>
        <w:ind w:left="180" w:hanging="180"/>
        <w:rPr>
          <w:rFonts w:ascii="Calibri" w:hAnsi="Calibri" w:cs="Arial"/>
          <w:color w:val="222222"/>
          <w:szCs w:val="22"/>
          <w:lang w:val="en-GB"/>
        </w:rPr>
      </w:pPr>
    </w:p>
    <w:p w14:paraId="5E682ADE" w14:textId="69E28F24" w:rsidR="00ED4934" w:rsidRPr="00EE1B34" w:rsidRDefault="00ED4934" w:rsidP="006849DA">
      <w:pPr>
        <w:pStyle w:val="Heading2"/>
        <w:rPr>
          <w:lang w:val="en-GB"/>
        </w:rPr>
      </w:pPr>
      <w:r w:rsidRPr="00EE1B34">
        <w:rPr>
          <w:lang w:val="en-GB"/>
        </w:rPr>
        <w:t>Currency</w:t>
      </w:r>
    </w:p>
    <w:p w14:paraId="5D4173E4" w14:textId="76042058" w:rsidR="00ED4934" w:rsidRPr="0018541D" w:rsidRDefault="00ED4934" w:rsidP="001D1E0C">
      <w:pPr>
        <w:rPr>
          <w:rFonts w:ascii="Calibri" w:hAnsi="Calibri" w:cs="Calibri"/>
          <w:color w:val="000000"/>
        </w:rPr>
      </w:pPr>
      <w:r w:rsidRPr="00EE1B34">
        <w:rPr>
          <w:rFonts w:ascii="Calibri" w:hAnsi="Calibri" w:cs="Arial"/>
          <w:color w:val="222222"/>
          <w:szCs w:val="22"/>
          <w:lang w:val="en-GB"/>
        </w:rPr>
        <w:t xml:space="preserve">The currency of the Bid </w:t>
      </w:r>
      <w:r w:rsidR="00EF41E1">
        <w:rPr>
          <w:rFonts w:ascii="Calibri" w:hAnsi="Calibri" w:cs="Arial"/>
          <w:color w:val="222222"/>
          <w:szCs w:val="22"/>
          <w:lang w:val="en-GB"/>
        </w:rPr>
        <w:t>shall</w:t>
      </w:r>
      <w:r w:rsidR="002360FC" w:rsidRPr="00EE1B34">
        <w:rPr>
          <w:rFonts w:ascii="Calibri" w:hAnsi="Calibri" w:cs="Arial"/>
          <w:color w:val="222222"/>
          <w:szCs w:val="22"/>
          <w:lang w:val="en-GB"/>
        </w:rPr>
        <w:t xml:space="preserve"> </w:t>
      </w:r>
      <w:r w:rsidR="00762830" w:rsidRPr="00EE1B34">
        <w:rPr>
          <w:rFonts w:ascii="Calibri" w:hAnsi="Calibri" w:cs="Arial"/>
          <w:color w:val="222222"/>
          <w:szCs w:val="22"/>
          <w:lang w:val="en-GB"/>
        </w:rPr>
        <w:t xml:space="preserve">be in </w:t>
      </w:r>
      <w:r w:rsidR="001D1E0C">
        <w:rPr>
          <w:rFonts w:ascii="Calibri" w:hAnsi="Calibri" w:cs="Calibri"/>
          <w:color w:val="222222"/>
        </w:rPr>
        <w:t xml:space="preserve">Iraqi Dinar (IQD) or United States Dollar (USD), other currencies will not be accepted. </w:t>
      </w:r>
      <w:r w:rsidR="003A151F" w:rsidRPr="001D1E0C">
        <w:rPr>
          <w:rFonts w:ascii="Calibri" w:hAnsi="Calibri" w:cs="Arial"/>
          <w:iCs/>
          <w:szCs w:val="22"/>
          <w:lang w:val="en-GB"/>
        </w:rPr>
        <w:t xml:space="preserve">DRC will use the exchange rate </w:t>
      </w:r>
      <w:r w:rsidR="003A151F" w:rsidRPr="00CA09DF">
        <w:rPr>
          <w:rFonts w:ascii="Calibri" w:hAnsi="Calibri" w:cs="Arial"/>
          <w:b/>
          <w:bCs/>
          <w:i/>
          <w:szCs w:val="22"/>
          <w:lang w:val="en-GB"/>
        </w:rPr>
        <w:t>1 USD =</w:t>
      </w:r>
      <w:r w:rsidR="0018541D" w:rsidRPr="00CA09DF">
        <w:rPr>
          <w:rFonts w:ascii="Calibri" w:hAnsi="Calibri" w:cs="Arial"/>
          <w:b/>
          <w:bCs/>
          <w:i/>
          <w:szCs w:val="22"/>
          <w:lang w:val="en-GB"/>
        </w:rPr>
        <w:t xml:space="preserve"> </w:t>
      </w:r>
      <w:r w:rsidR="00DB2623" w:rsidRPr="00CA09DF">
        <w:rPr>
          <w:rFonts w:ascii="Calibri" w:hAnsi="Calibri" w:cs="Arial"/>
          <w:b/>
          <w:bCs/>
          <w:i/>
          <w:szCs w:val="22"/>
          <w:lang w:val="en-GB"/>
        </w:rPr>
        <w:t>1,1</w:t>
      </w:r>
      <w:r w:rsidR="00262D87">
        <w:rPr>
          <w:rFonts w:ascii="Calibri" w:hAnsi="Calibri" w:cs="Arial"/>
          <w:b/>
          <w:bCs/>
          <w:i/>
          <w:szCs w:val="22"/>
          <w:lang w:val="en-GB"/>
        </w:rPr>
        <w:t>88</w:t>
      </w:r>
      <w:r w:rsidR="00DB2623" w:rsidRPr="00CA09DF">
        <w:rPr>
          <w:rFonts w:ascii="Calibri" w:hAnsi="Calibri" w:cs="Arial"/>
          <w:b/>
          <w:bCs/>
          <w:i/>
          <w:szCs w:val="22"/>
          <w:lang w:val="en-GB"/>
        </w:rPr>
        <w:t>.0</w:t>
      </w:r>
      <w:r w:rsidR="00262D87">
        <w:rPr>
          <w:rFonts w:ascii="Calibri" w:hAnsi="Calibri" w:cs="Arial"/>
          <w:b/>
          <w:bCs/>
          <w:i/>
          <w:szCs w:val="22"/>
          <w:lang w:val="en-GB"/>
        </w:rPr>
        <w:t>9</w:t>
      </w:r>
      <w:r w:rsidR="00DB2623" w:rsidRPr="00CA09DF">
        <w:rPr>
          <w:rFonts w:ascii="Calibri" w:hAnsi="Calibri" w:cs="Arial"/>
          <w:b/>
          <w:bCs/>
          <w:i/>
          <w:szCs w:val="22"/>
          <w:lang w:val="en-GB"/>
        </w:rPr>
        <w:t xml:space="preserve"> </w:t>
      </w:r>
      <w:r w:rsidR="001D1E0C" w:rsidRPr="00CA09DF">
        <w:rPr>
          <w:rFonts w:ascii="Calibri" w:hAnsi="Calibri" w:cs="Arial"/>
          <w:b/>
          <w:bCs/>
          <w:i/>
          <w:szCs w:val="22"/>
          <w:lang w:val="en-GB"/>
        </w:rPr>
        <w:t>IQD</w:t>
      </w:r>
      <w:r w:rsidR="0018541D" w:rsidRPr="00CA09DF">
        <w:rPr>
          <w:rFonts w:ascii="Calibri" w:hAnsi="Calibri" w:cs="Calibri"/>
          <w:iCs/>
          <w:lang w:val="en-GB"/>
        </w:rPr>
        <w:t xml:space="preserve"> </w:t>
      </w:r>
      <w:r w:rsidR="0018541D" w:rsidRPr="001D1E0C">
        <w:rPr>
          <w:rFonts w:ascii="Calibri" w:hAnsi="Calibri" w:cs="Arial"/>
          <w:iCs/>
          <w:szCs w:val="22"/>
          <w:lang w:val="en-GB"/>
        </w:rPr>
        <w:t>for</w:t>
      </w:r>
      <w:r w:rsidR="003A151F" w:rsidRPr="001D1E0C">
        <w:rPr>
          <w:rFonts w:ascii="Calibri" w:hAnsi="Calibri" w:cs="Arial"/>
          <w:iCs/>
          <w:szCs w:val="22"/>
          <w:lang w:val="en-GB"/>
        </w:rPr>
        <w:t xml:space="preserve"> purpose of evaluation only</w:t>
      </w:r>
      <w:r w:rsidR="00762830" w:rsidRPr="001D1E0C">
        <w:rPr>
          <w:rFonts w:ascii="Calibri" w:hAnsi="Calibri" w:cs="Arial"/>
          <w:iCs/>
          <w:szCs w:val="22"/>
          <w:lang w:val="en-GB"/>
        </w:rPr>
        <w:t>.</w:t>
      </w:r>
      <w:r w:rsidR="00FE459D" w:rsidRPr="001D1E0C">
        <w:rPr>
          <w:rFonts w:ascii="Calibri" w:hAnsi="Calibri" w:cs="Arial"/>
          <w:szCs w:val="22"/>
          <w:lang w:val="en-GB"/>
        </w:rPr>
        <w:t xml:space="preserve"> </w:t>
      </w:r>
    </w:p>
    <w:p w14:paraId="34A9A008" w14:textId="15D56EF7" w:rsidR="003A151F" w:rsidRDefault="003A151F" w:rsidP="003A151F">
      <w:pPr>
        <w:tabs>
          <w:tab w:val="left" w:pos="360"/>
        </w:tabs>
        <w:ind w:left="180" w:hanging="180"/>
        <w:rPr>
          <w:rFonts w:ascii="Calibri" w:hAnsi="Calibri" w:cs="Arial"/>
          <w:color w:val="222222"/>
          <w:szCs w:val="22"/>
          <w:lang w:val="en-GB"/>
        </w:rPr>
      </w:pPr>
    </w:p>
    <w:p w14:paraId="254C8671" w14:textId="77777777" w:rsidR="006849DA" w:rsidRPr="00EE1B34" w:rsidRDefault="006849DA" w:rsidP="00972789">
      <w:pPr>
        <w:tabs>
          <w:tab w:val="left" w:pos="360"/>
        </w:tabs>
        <w:ind w:left="180" w:hanging="180"/>
        <w:rPr>
          <w:rFonts w:ascii="Calibri" w:hAnsi="Calibri" w:cs="Arial"/>
          <w:color w:val="222222"/>
          <w:szCs w:val="22"/>
          <w:lang w:val="en-GB"/>
        </w:rPr>
      </w:pPr>
    </w:p>
    <w:p w14:paraId="51E5B9B3" w14:textId="50105BEB" w:rsidR="00ED4934" w:rsidRPr="00EE1B34" w:rsidRDefault="00ED4934" w:rsidP="006849DA">
      <w:pPr>
        <w:pStyle w:val="Heading2"/>
        <w:rPr>
          <w:lang w:val="en-GB"/>
        </w:rPr>
      </w:pPr>
      <w:r w:rsidRPr="00EE1B34">
        <w:rPr>
          <w:lang w:val="en-GB"/>
        </w:rPr>
        <w:t>Language</w:t>
      </w:r>
    </w:p>
    <w:p w14:paraId="7511EA8E" w14:textId="56EC32A1" w:rsidR="00ED4934" w:rsidRDefault="00ED4934" w:rsidP="00972789">
      <w:pPr>
        <w:tabs>
          <w:tab w:val="left" w:pos="360"/>
        </w:tabs>
        <w:ind w:left="180" w:hanging="180"/>
        <w:rPr>
          <w:rFonts w:ascii="Calibri" w:hAnsi="Calibri" w:cs="Arial"/>
          <w:color w:val="222222"/>
          <w:szCs w:val="22"/>
          <w:lang w:val="en-GB"/>
        </w:rPr>
      </w:pPr>
      <w:r w:rsidRPr="00EE1B34">
        <w:rPr>
          <w:rFonts w:ascii="Calibri" w:hAnsi="Calibri" w:cs="Arial"/>
          <w:color w:val="222222"/>
          <w:szCs w:val="22"/>
          <w:lang w:val="en-GB"/>
        </w:rPr>
        <w:t xml:space="preserve">The Bid Form, </w:t>
      </w:r>
      <w:r w:rsidR="002360FC" w:rsidRPr="00EE1B34">
        <w:rPr>
          <w:rFonts w:ascii="Calibri" w:hAnsi="Calibri" w:cs="Arial"/>
          <w:color w:val="222222"/>
          <w:szCs w:val="22"/>
          <w:lang w:val="en-GB"/>
        </w:rPr>
        <w:t xml:space="preserve">and </w:t>
      </w:r>
      <w:r w:rsidRPr="00EE1B34">
        <w:rPr>
          <w:rFonts w:ascii="Calibri" w:hAnsi="Calibri" w:cs="Arial"/>
          <w:color w:val="222222"/>
          <w:szCs w:val="22"/>
          <w:lang w:val="en-GB"/>
        </w:rPr>
        <w:t>all correspondence and documents related to th</w:t>
      </w:r>
      <w:r w:rsidR="002360FC" w:rsidRPr="00EE1B34">
        <w:rPr>
          <w:rFonts w:ascii="Calibri" w:hAnsi="Calibri" w:cs="Arial"/>
          <w:color w:val="222222"/>
          <w:szCs w:val="22"/>
          <w:lang w:val="en-GB"/>
        </w:rPr>
        <w:t>is</w:t>
      </w:r>
      <w:r w:rsidRPr="00EE1B34">
        <w:rPr>
          <w:rFonts w:ascii="Calibri" w:hAnsi="Calibri" w:cs="Arial"/>
          <w:color w:val="222222"/>
          <w:szCs w:val="22"/>
          <w:lang w:val="en-GB"/>
        </w:rPr>
        <w:t xml:space="preserve"> ITB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in English</w:t>
      </w:r>
      <w:r w:rsidRPr="00BF469F">
        <w:rPr>
          <w:rFonts w:ascii="Calibri" w:hAnsi="Calibri" w:cs="Arial"/>
          <w:color w:val="222222"/>
          <w:szCs w:val="22"/>
          <w:lang w:val="en-GB"/>
        </w:rPr>
        <w:t>.</w:t>
      </w:r>
      <w:r w:rsidR="00FF43BE" w:rsidRPr="00BF469F">
        <w:rPr>
          <w:rFonts w:ascii="Calibri" w:hAnsi="Calibri" w:cs="Arial"/>
          <w:color w:val="222222"/>
          <w:szCs w:val="22"/>
          <w:lang w:val="en-GB"/>
        </w:rPr>
        <w:t xml:space="preserve"> Registration documents and price mentioned in DRC Bid Form in Arabic numerical </w:t>
      </w:r>
      <w:r w:rsidR="00845003" w:rsidRPr="00BF469F">
        <w:rPr>
          <w:rFonts w:ascii="Calibri" w:hAnsi="Calibri" w:cs="Arial"/>
          <w:color w:val="222222"/>
          <w:szCs w:val="22"/>
          <w:lang w:val="en-GB"/>
        </w:rPr>
        <w:t>will be considered.</w:t>
      </w:r>
      <w:r w:rsidR="00845003">
        <w:rPr>
          <w:rFonts w:ascii="Calibri" w:hAnsi="Calibri" w:cs="Arial"/>
          <w:color w:val="222222"/>
          <w:szCs w:val="22"/>
          <w:lang w:val="en-GB"/>
        </w:rPr>
        <w:t xml:space="preserve"> </w:t>
      </w:r>
    </w:p>
    <w:p w14:paraId="03CE6D4E" w14:textId="77777777" w:rsidR="006849DA" w:rsidRPr="00EE1B34" w:rsidRDefault="006849DA" w:rsidP="00972789">
      <w:pPr>
        <w:tabs>
          <w:tab w:val="left" w:pos="360"/>
        </w:tabs>
        <w:ind w:left="180" w:hanging="180"/>
        <w:rPr>
          <w:rFonts w:ascii="Calibri" w:hAnsi="Calibri" w:cs="Arial"/>
          <w:color w:val="222222"/>
          <w:szCs w:val="22"/>
          <w:lang w:val="en-GB"/>
        </w:rPr>
      </w:pPr>
    </w:p>
    <w:p w14:paraId="4729C5A5" w14:textId="459D47E2" w:rsidR="00ED4934" w:rsidRPr="00EE1B34" w:rsidRDefault="00ED4934" w:rsidP="006849DA">
      <w:pPr>
        <w:pStyle w:val="Heading2"/>
        <w:rPr>
          <w:lang w:val="en-GB"/>
        </w:rPr>
      </w:pPr>
      <w:r w:rsidRPr="00EE1B34">
        <w:rPr>
          <w:lang w:val="en-GB"/>
        </w:rPr>
        <w:t>Packaging</w:t>
      </w:r>
    </w:p>
    <w:p w14:paraId="28902C33" w14:textId="4B9340B7" w:rsidR="00ED4934" w:rsidRDefault="00ED4934">
      <w:pPr>
        <w:tabs>
          <w:tab w:val="left" w:pos="360"/>
        </w:tabs>
        <w:rPr>
          <w:rFonts w:ascii="Calibri" w:hAnsi="Calibri" w:cs="Arial"/>
          <w:color w:val="222222"/>
          <w:szCs w:val="22"/>
          <w:lang w:val="en-GB"/>
        </w:rPr>
      </w:pPr>
      <w:r w:rsidRPr="00EE1B34">
        <w:rPr>
          <w:rFonts w:ascii="Calibri" w:hAnsi="Calibri" w:cs="Arial"/>
          <w:color w:val="222222"/>
          <w:szCs w:val="22"/>
          <w:lang w:val="en-GB"/>
        </w:rPr>
        <w:t>Packaging shall be of International shipping standard, strong quality, and suitable for shipment</w:t>
      </w:r>
      <w:r w:rsidR="00FE459D">
        <w:rPr>
          <w:rFonts w:ascii="Calibri" w:hAnsi="Calibri" w:cs="Arial"/>
          <w:color w:val="222222"/>
          <w:szCs w:val="22"/>
          <w:lang w:val="en-GB"/>
        </w:rPr>
        <w:t xml:space="preserve"> as provided in the Bid Form.</w:t>
      </w:r>
    </w:p>
    <w:p w14:paraId="4A051AB2" w14:textId="77777777" w:rsidR="006849DA" w:rsidRDefault="006849DA" w:rsidP="006849DA">
      <w:pPr>
        <w:pStyle w:val="Heading4"/>
        <w:numPr>
          <w:ilvl w:val="0"/>
          <w:numId w:val="0"/>
        </w:numPr>
        <w:ind w:left="720" w:hanging="720"/>
        <w:rPr>
          <w:lang w:val="en-GB"/>
        </w:rPr>
      </w:pPr>
    </w:p>
    <w:p w14:paraId="40B096BF" w14:textId="1F50F600" w:rsidR="00FE459D" w:rsidRPr="00972789" w:rsidRDefault="00ED4934" w:rsidP="006849DA">
      <w:pPr>
        <w:pStyle w:val="Heading2"/>
        <w:rPr>
          <w:lang w:val="en-GB"/>
        </w:rPr>
      </w:pPr>
      <w:r w:rsidRPr="00972789">
        <w:rPr>
          <w:lang w:val="en-GB"/>
        </w:rPr>
        <w:t>Origi</w:t>
      </w:r>
      <w:r w:rsidR="00FE459D" w:rsidRPr="00972789">
        <w:rPr>
          <w:lang w:val="en-GB"/>
        </w:rPr>
        <w:t>n</w:t>
      </w:r>
    </w:p>
    <w:p w14:paraId="35153795" w14:textId="6ADF132A" w:rsidR="00ED4934" w:rsidRPr="003113D2" w:rsidRDefault="00FE459D" w:rsidP="00972789">
      <w:pPr>
        <w:tabs>
          <w:tab w:val="left" w:pos="360"/>
        </w:tabs>
        <w:ind w:left="180" w:hanging="180"/>
        <w:rPr>
          <w:rFonts w:ascii="Calibri" w:hAnsi="Calibri" w:cs="Arial"/>
          <w:color w:val="222222"/>
          <w:szCs w:val="22"/>
          <w:lang w:val="en-GB"/>
        </w:rPr>
      </w:pPr>
      <w:r w:rsidRPr="00972789">
        <w:rPr>
          <w:rFonts w:ascii="Calibri" w:hAnsi="Calibri" w:cs="Arial"/>
          <w:color w:val="222222"/>
          <w:szCs w:val="22"/>
          <w:lang w:val="en-GB"/>
        </w:rPr>
        <w:t>Country</w:t>
      </w:r>
      <w:r w:rsidR="00ED4934" w:rsidRPr="00972789">
        <w:rPr>
          <w:rFonts w:ascii="Calibri" w:hAnsi="Calibri" w:cs="Arial"/>
          <w:color w:val="222222"/>
          <w:szCs w:val="22"/>
          <w:lang w:val="en-GB"/>
        </w:rPr>
        <w:t xml:space="preserve"> of origin</w:t>
      </w:r>
      <w:r w:rsidR="00ED4934" w:rsidRPr="003113D2">
        <w:rPr>
          <w:rFonts w:ascii="Calibri" w:hAnsi="Calibri" w:cs="Arial"/>
          <w:color w:val="222222"/>
          <w:szCs w:val="22"/>
          <w:lang w:val="en-GB"/>
        </w:rPr>
        <w:t xml:space="preserve"> of the items </w:t>
      </w:r>
      <w:r w:rsidR="00EF41E1">
        <w:rPr>
          <w:rFonts w:ascii="Calibri" w:hAnsi="Calibri" w:cs="Arial"/>
          <w:color w:val="222222"/>
          <w:szCs w:val="22"/>
          <w:lang w:val="en-GB"/>
        </w:rPr>
        <w:t>shall</w:t>
      </w:r>
      <w:r w:rsidR="00ED4934" w:rsidRPr="003113D2">
        <w:rPr>
          <w:rFonts w:ascii="Calibri" w:hAnsi="Calibri" w:cs="Arial"/>
          <w:color w:val="222222"/>
          <w:szCs w:val="22"/>
          <w:lang w:val="en-GB"/>
        </w:rPr>
        <w:t xml:space="preserve"> be clearly stated. </w:t>
      </w:r>
    </w:p>
    <w:p w14:paraId="6F600AEA" w14:textId="77777777" w:rsidR="006849DA" w:rsidRDefault="006849DA" w:rsidP="006849DA">
      <w:pPr>
        <w:pStyle w:val="Heading4"/>
        <w:numPr>
          <w:ilvl w:val="0"/>
          <w:numId w:val="0"/>
        </w:numPr>
        <w:rPr>
          <w:lang w:val="en-GB"/>
        </w:rPr>
      </w:pPr>
    </w:p>
    <w:p w14:paraId="1C2CC934" w14:textId="6A76D76B" w:rsidR="00ED4934" w:rsidRPr="00DA425A" w:rsidRDefault="00ED4934" w:rsidP="006849DA">
      <w:pPr>
        <w:pStyle w:val="Heading2"/>
        <w:rPr>
          <w:lang w:val="en-GB"/>
        </w:rPr>
      </w:pPr>
      <w:r w:rsidRPr="00972789">
        <w:rPr>
          <w:lang w:val="en-GB"/>
        </w:rPr>
        <w:t>Presentation</w:t>
      </w:r>
    </w:p>
    <w:p w14:paraId="689146D0" w14:textId="19F6ABF8" w:rsidR="00011822" w:rsidRPr="00707011" w:rsidRDefault="00011822" w:rsidP="00972789">
      <w:pPr>
        <w:pStyle w:val="ListParagraph"/>
        <w:tabs>
          <w:tab w:val="left" w:pos="360"/>
        </w:tabs>
        <w:ind w:left="0"/>
        <w:rPr>
          <w:color w:val="222222"/>
        </w:rPr>
      </w:pPr>
      <w:r w:rsidRPr="00707011">
        <w:rPr>
          <w:color w:val="222222"/>
        </w:rPr>
        <w:t xml:space="preserve">Bids should be clearly legible. Prices entered in lead pencil </w:t>
      </w:r>
      <w:r w:rsidRPr="00707011">
        <w:rPr>
          <w:color w:val="222222"/>
          <w:u w:val="single"/>
        </w:rPr>
        <w:t>will not</w:t>
      </w:r>
      <w:r w:rsidRPr="00707011">
        <w:rPr>
          <w:color w:val="222222"/>
        </w:rPr>
        <w:t xml:space="preserve"> be considered. All erasures, amendments, or alterations </w:t>
      </w:r>
      <w:r w:rsidR="00EF41E1">
        <w:rPr>
          <w:color w:val="222222"/>
        </w:rPr>
        <w:t>shall</w:t>
      </w:r>
      <w:r w:rsidRPr="00707011">
        <w:rPr>
          <w:color w:val="222222"/>
        </w:rPr>
        <w:t xml:space="preserve"> be initialed by the signatory to the Bid. Do </w:t>
      </w:r>
      <w:r w:rsidRPr="00707011">
        <w:rPr>
          <w:color w:val="222222"/>
          <w:u w:val="single"/>
        </w:rPr>
        <w:t>not</w:t>
      </w:r>
      <w:r w:rsidRPr="00707011">
        <w:rPr>
          <w:color w:val="222222"/>
        </w:rPr>
        <w:t xml:space="preserve"> submit blank pages of the Bid Form and/or schedules which are unnecessary for your offer. All documentation </w:t>
      </w:r>
      <w:r w:rsidR="00EF41E1">
        <w:rPr>
          <w:color w:val="222222"/>
        </w:rPr>
        <w:t>shall</w:t>
      </w:r>
      <w:r w:rsidRPr="00707011">
        <w:rPr>
          <w:color w:val="222222"/>
        </w:rPr>
        <w:t xml:space="preserve"> be written in </w:t>
      </w:r>
      <w:r w:rsidRPr="00707011">
        <w:rPr>
          <w:color w:val="222222"/>
          <w:u w:val="single"/>
        </w:rPr>
        <w:t>English</w:t>
      </w:r>
      <w:r w:rsidRPr="00707011">
        <w:rPr>
          <w:color w:val="222222"/>
        </w:rPr>
        <w:t xml:space="preserve">. All Bids </w:t>
      </w:r>
      <w:r w:rsidR="00EF41E1">
        <w:rPr>
          <w:color w:val="222222"/>
        </w:rPr>
        <w:t>shall</w:t>
      </w:r>
      <w:r w:rsidRPr="00707011">
        <w:rPr>
          <w:color w:val="222222"/>
        </w:rPr>
        <w:t xml:space="preserve"> be signed by a duly authorized representative of the Bidder.</w:t>
      </w:r>
    </w:p>
    <w:p w14:paraId="1931064F" w14:textId="77777777" w:rsidR="006849DA" w:rsidRDefault="006849DA" w:rsidP="006849DA">
      <w:pPr>
        <w:pStyle w:val="Heading4"/>
        <w:numPr>
          <w:ilvl w:val="0"/>
          <w:numId w:val="0"/>
        </w:numPr>
        <w:ind w:left="720" w:hanging="720"/>
        <w:rPr>
          <w:lang w:val="en-GB"/>
        </w:rPr>
      </w:pPr>
    </w:p>
    <w:p w14:paraId="5487326B" w14:textId="0C9BAE8C" w:rsidR="00ED4934" w:rsidRPr="00EE1B34" w:rsidRDefault="00ED4934" w:rsidP="006849DA">
      <w:pPr>
        <w:pStyle w:val="Heading2"/>
        <w:rPr>
          <w:lang w:val="en-GB"/>
        </w:rPr>
      </w:pPr>
      <w:r w:rsidRPr="00EE1B34">
        <w:rPr>
          <w:lang w:val="en-GB"/>
        </w:rPr>
        <w:t>Split Awards</w:t>
      </w:r>
    </w:p>
    <w:p w14:paraId="61A6097D" w14:textId="354EE2C3" w:rsidR="00ED4934" w:rsidRDefault="00C951C5" w:rsidP="00972789">
      <w:pPr>
        <w:tabs>
          <w:tab w:val="left" w:pos="900"/>
        </w:tabs>
        <w:ind w:left="180" w:hanging="180"/>
        <w:rPr>
          <w:rFonts w:ascii="Calibri" w:hAnsi="Calibri" w:cs="Arial"/>
          <w:color w:val="222222"/>
          <w:szCs w:val="22"/>
          <w:lang w:val="en-GB"/>
        </w:rPr>
      </w:pPr>
      <w:r>
        <w:rPr>
          <w:rFonts w:ascii="Calibri" w:hAnsi="Calibri" w:cs="Arial"/>
          <w:color w:val="222222"/>
          <w:szCs w:val="22"/>
          <w:lang w:val="en-GB"/>
        </w:rPr>
        <w:t>N/A</w:t>
      </w:r>
    </w:p>
    <w:p w14:paraId="71AAC36D" w14:textId="77777777" w:rsidR="006849DA" w:rsidRPr="00EE1B34" w:rsidRDefault="006849DA" w:rsidP="00972789">
      <w:pPr>
        <w:tabs>
          <w:tab w:val="left" w:pos="900"/>
        </w:tabs>
        <w:ind w:left="180" w:hanging="180"/>
        <w:rPr>
          <w:rFonts w:ascii="Calibri" w:hAnsi="Calibri" w:cs="Arial"/>
          <w:color w:val="222222"/>
          <w:szCs w:val="22"/>
          <w:lang w:val="en-GB"/>
        </w:rPr>
      </w:pPr>
    </w:p>
    <w:p w14:paraId="1C8D1C7A" w14:textId="13B166E6" w:rsidR="00ED4934" w:rsidRPr="00EE1B34" w:rsidRDefault="00ED4934" w:rsidP="006849DA">
      <w:pPr>
        <w:pStyle w:val="Heading2"/>
        <w:rPr>
          <w:lang w:val="en-GB"/>
        </w:rPr>
      </w:pPr>
      <w:r w:rsidRPr="00EE1B34">
        <w:rPr>
          <w:lang w:val="en-GB"/>
        </w:rPr>
        <w:t>Validity Period</w:t>
      </w:r>
    </w:p>
    <w:p w14:paraId="6C8A326F" w14:textId="0319B70B" w:rsidR="00ED4934" w:rsidRPr="00EE1B34" w:rsidRDefault="00ED4934">
      <w:pPr>
        <w:tabs>
          <w:tab w:val="left" w:pos="360"/>
        </w:tabs>
        <w:rPr>
          <w:rFonts w:ascii="Calibri" w:hAnsi="Calibri" w:cs="Arial"/>
          <w:color w:val="222222"/>
          <w:szCs w:val="22"/>
          <w:lang w:val="en-GB"/>
        </w:rPr>
      </w:pPr>
      <w:r w:rsidRPr="00EE1B34">
        <w:rPr>
          <w:rFonts w:ascii="Calibri" w:hAnsi="Calibri" w:cs="Arial"/>
          <w:color w:val="222222"/>
          <w:szCs w:val="22"/>
          <w:lang w:val="en-GB"/>
        </w:rPr>
        <w:t xml:space="preserve">Bids shall be valid for at least </w:t>
      </w:r>
      <w:r w:rsidR="001C1F39">
        <w:rPr>
          <w:rFonts w:ascii="Calibri" w:hAnsi="Calibri" w:cs="Arial"/>
          <w:color w:val="222222"/>
          <w:szCs w:val="22"/>
          <w:lang w:val="en-GB"/>
        </w:rPr>
        <w:t xml:space="preserve">60 </w:t>
      </w:r>
      <w:r w:rsidRPr="00EE1B34">
        <w:rPr>
          <w:rFonts w:ascii="Calibri" w:hAnsi="Calibri" w:cs="Arial"/>
          <w:color w:val="222222"/>
          <w:szCs w:val="22"/>
          <w:lang w:val="en-GB"/>
        </w:rPr>
        <w:t>days from the date of Bid closure. DRC reserves the right to determine, at its sole discretion, the validity period in respect of Bids which do not specify any such maximum or minimum limitation.</w:t>
      </w:r>
    </w:p>
    <w:p w14:paraId="0CBDBC6C" w14:textId="77777777" w:rsidR="00ED4934" w:rsidRPr="00EE1B34" w:rsidRDefault="00ED4934" w:rsidP="00ED4934">
      <w:pPr>
        <w:tabs>
          <w:tab w:val="left" w:pos="360"/>
        </w:tabs>
        <w:rPr>
          <w:rFonts w:ascii="Calibri" w:hAnsi="Calibri" w:cs="Arial"/>
          <w:color w:val="222222"/>
          <w:szCs w:val="22"/>
          <w:lang w:val="en-GB"/>
        </w:rPr>
      </w:pPr>
    </w:p>
    <w:p w14:paraId="65F22485" w14:textId="7785819C" w:rsidR="00ED4934" w:rsidRPr="00EE1B34" w:rsidRDefault="00ED4934" w:rsidP="00972789">
      <w:pPr>
        <w:pStyle w:val="Heading1"/>
        <w:rPr>
          <w:lang w:val="en-GB"/>
        </w:rPr>
      </w:pPr>
      <w:r w:rsidRPr="00EE1B34">
        <w:rPr>
          <w:lang w:val="en-GB"/>
        </w:rPr>
        <w:t>Acceptance</w:t>
      </w:r>
    </w:p>
    <w:p w14:paraId="156FDF61" w14:textId="77777777" w:rsidR="00ED4934" w:rsidRPr="00EE1B34" w:rsidRDefault="00ED4934" w:rsidP="00ED4934">
      <w:pPr>
        <w:tabs>
          <w:tab w:val="left" w:pos="360"/>
        </w:tabs>
        <w:rPr>
          <w:rFonts w:ascii="Calibri" w:hAnsi="Calibri" w:cs="Arial"/>
          <w:color w:val="222222"/>
          <w:szCs w:val="22"/>
          <w:lang w:val="en-GB"/>
        </w:rPr>
      </w:pPr>
      <w:r w:rsidRPr="00EE1B34">
        <w:rPr>
          <w:rFonts w:ascii="Calibri" w:hAnsi="Calibri" w:cs="Arial"/>
          <w:color w:val="222222"/>
          <w:szCs w:val="22"/>
          <w:lang w:val="en-GB"/>
        </w:rPr>
        <w:t>DRC reserves the right, at its sole discretion, to consider as invalid or unacceptable any Bid which is a) not clear; b) incomplete in any material detail such as specification, terms delivery, quantity etc</w:t>
      </w:r>
      <w:r w:rsidR="00ED64EC" w:rsidRPr="00EE1B34">
        <w:rPr>
          <w:rFonts w:ascii="Calibri" w:hAnsi="Calibri" w:cs="Arial"/>
          <w:color w:val="222222"/>
          <w:szCs w:val="22"/>
          <w:lang w:val="en-GB"/>
        </w:rPr>
        <w:t>.</w:t>
      </w:r>
      <w:r w:rsidRPr="00EE1B34">
        <w:rPr>
          <w:rFonts w:ascii="Calibri" w:hAnsi="Calibri" w:cs="Arial"/>
          <w:color w:val="222222"/>
          <w:szCs w:val="22"/>
          <w:lang w:val="en-GB"/>
        </w:rPr>
        <w:t>; or c) not presented on the Bid Form – and to accept or reject any amendments, withdraws and/or supplementary information submitted after the time and date of the ITB Closure.</w:t>
      </w:r>
    </w:p>
    <w:p w14:paraId="7FD956A3" w14:textId="77777777" w:rsidR="00ED4934" w:rsidRPr="00EE1B34" w:rsidRDefault="00ED4934" w:rsidP="00ED4934">
      <w:pPr>
        <w:tabs>
          <w:tab w:val="left" w:pos="360"/>
        </w:tabs>
        <w:rPr>
          <w:rFonts w:ascii="Calibri" w:hAnsi="Calibri" w:cs="Arial"/>
          <w:color w:val="222222"/>
          <w:szCs w:val="22"/>
          <w:lang w:val="en-GB"/>
        </w:rPr>
      </w:pPr>
    </w:p>
    <w:p w14:paraId="4FDDB994" w14:textId="57CA3196" w:rsidR="00ED4934" w:rsidRPr="00EE1B34" w:rsidRDefault="00ED4934" w:rsidP="00972789">
      <w:pPr>
        <w:pStyle w:val="Heading1"/>
        <w:rPr>
          <w:lang w:val="en-GB"/>
        </w:rPr>
      </w:pPr>
      <w:r w:rsidRPr="00EE1B34">
        <w:rPr>
          <w:lang w:val="en-GB"/>
        </w:rPr>
        <w:t>Award of Contracts</w:t>
      </w:r>
    </w:p>
    <w:p w14:paraId="0825411B" w14:textId="77777777" w:rsidR="00ED4934" w:rsidRPr="00EE1B34" w:rsidRDefault="00ED4934" w:rsidP="00ED4934">
      <w:pPr>
        <w:tabs>
          <w:tab w:val="left" w:pos="0"/>
        </w:tabs>
        <w:rPr>
          <w:rFonts w:ascii="Calibri" w:hAnsi="Calibri" w:cs="Arial"/>
          <w:b/>
          <w:color w:val="222222"/>
          <w:szCs w:val="22"/>
          <w:lang w:val="en-GB"/>
        </w:rPr>
      </w:pPr>
      <w:r w:rsidRPr="00EE1B34">
        <w:rPr>
          <w:rFonts w:ascii="Calibri" w:hAnsi="Calibri" w:cs="Arial"/>
          <w:color w:val="222222"/>
          <w:szCs w:val="22"/>
          <w:lang w:val="en-GB"/>
        </w:rPr>
        <w:t>This ITB does not commit DRC to award a contract or pay any costs incurred in the preparation or submission of Bids, or costs incurred in making necessary studies for the preparation thereof, or to procure or contract for services or goods. Any bid submitted will be regarded as an offer made by the Bidder and not as an acceptance by the Bidder of an offer made by DRC. No contractual relationship will exist except pursuant to a written contract document signed by a duly authorized official of DRC and the successful Bidder.</w:t>
      </w:r>
    </w:p>
    <w:p w14:paraId="183F5039" w14:textId="77777777" w:rsidR="00ED4934" w:rsidRPr="00EE1B34" w:rsidRDefault="00ED4934" w:rsidP="00ED4934">
      <w:pPr>
        <w:tabs>
          <w:tab w:val="left" w:pos="0"/>
        </w:tabs>
        <w:rPr>
          <w:rFonts w:ascii="Calibri" w:hAnsi="Calibri" w:cs="Arial"/>
          <w:b/>
          <w:color w:val="222222"/>
          <w:szCs w:val="22"/>
          <w:lang w:val="en-GB"/>
        </w:rPr>
      </w:pPr>
    </w:p>
    <w:p w14:paraId="4FF56303" w14:textId="1759D4D2"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DRC will notify successful Bidders of its decision with respect to their Bids as soon as possible after the Bids are opened. DRC reserves the right to cancel any ITB, to reject any or all Bids in whole or in part, and to award any contract.</w:t>
      </w:r>
    </w:p>
    <w:p w14:paraId="13E44ECC" w14:textId="77777777" w:rsidR="00ED4934" w:rsidRPr="00EE1B34" w:rsidRDefault="00ED4934" w:rsidP="00ED4934">
      <w:pPr>
        <w:tabs>
          <w:tab w:val="left" w:pos="0"/>
        </w:tabs>
        <w:rPr>
          <w:rFonts w:ascii="Calibri" w:hAnsi="Calibri" w:cs="Arial"/>
          <w:color w:val="222222"/>
          <w:szCs w:val="22"/>
          <w:lang w:val="en-GB"/>
        </w:rPr>
      </w:pPr>
    </w:p>
    <w:p w14:paraId="38AFA062"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Suppliers who do not comply with the contractual terms and conditions including delivering different products and of different origin than stipulated in their Bid and covering contract may be excluded from future </w:t>
      </w:r>
      <w:r w:rsidR="007111BF" w:rsidRPr="00EE1B34">
        <w:rPr>
          <w:rFonts w:ascii="Calibri" w:hAnsi="Calibri" w:cs="Arial"/>
          <w:color w:val="222222"/>
          <w:szCs w:val="22"/>
          <w:lang w:val="en-GB"/>
        </w:rPr>
        <w:t xml:space="preserve">DRC </w:t>
      </w:r>
      <w:r w:rsidRPr="00EE1B34">
        <w:rPr>
          <w:rFonts w:ascii="Calibri" w:hAnsi="Calibri" w:cs="Arial"/>
          <w:color w:val="222222"/>
          <w:szCs w:val="22"/>
          <w:lang w:val="en-GB"/>
        </w:rPr>
        <w:t>ITBs.</w:t>
      </w:r>
    </w:p>
    <w:p w14:paraId="4AF499C4" w14:textId="77777777" w:rsidR="00A23250" w:rsidRDefault="00A23250" w:rsidP="00972789">
      <w:pPr>
        <w:pStyle w:val="Heading1"/>
        <w:numPr>
          <w:ilvl w:val="0"/>
          <w:numId w:val="0"/>
        </w:numPr>
        <w:ind w:left="720" w:hanging="720"/>
        <w:rPr>
          <w:rFonts w:ascii="Calibri" w:hAnsi="Calibri" w:cs="Arial"/>
          <w:color w:val="222222"/>
          <w:szCs w:val="22"/>
          <w:lang w:val="en-GB"/>
        </w:rPr>
      </w:pPr>
    </w:p>
    <w:p w14:paraId="1217ECA7" w14:textId="77777777" w:rsidR="00ED4934" w:rsidRPr="00972789" w:rsidRDefault="00ED4934" w:rsidP="00972789">
      <w:pPr>
        <w:pStyle w:val="Heading1"/>
        <w:rPr>
          <w:rFonts w:ascii="Arial" w:hAnsi="Arial"/>
          <w:b w:val="0"/>
          <w:lang w:val="en-GB"/>
        </w:rPr>
      </w:pPr>
      <w:r w:rsidRPr="00DA425A">
        <w:rPr>
          <w:lang w:val="en-GB"/>
        </w:rPr>
        <w:t>Confidentiality</w:t>
      </w:r>
    </w:p>
    <w:p w14:paraId="3ADE8282" w14:textId="314B68F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This ITB or any part hereof, and all copies hereof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returned to DRC upon request. </w:t>
      </w:r>
      <w:r w:rsidR="00461C7E">
        <w:rPr>
          <w:rFonts w:ascii="Calibri" w:hAnsi="Calibri" w:cs="Arial"/>
          <w:color w:val="222222"/>
          <w:szCs w:val="22"/>
          <w:lang w:val="en-GB"/>
        </w:rPr>
        <w:t>T</w:t>
      </w:r>
      <w:r w:rsidRPr="00EE1B34">
        <w:rPr>
          <w:rFonts w:ascii="Calibri" w:hAnsi="Calibri" w:cs="Arial"/>
          <w:color w:val="222222"/>
          <w:szCs w:val="22"/>
          <w:lang w:val="en-GB"/>
        </w:rPr>
        <w:t xml:space="preserve">his ITB is confidential and proprietary to DRC, contains privileged information, part of which may be copyrighted, and is communicated to and received </w:t>
      </w:r>
      <w:r w:rsidRPr="00EE1B34">
        <w:rPr>
          <w:rFonts w:ascii="Calibri" w:hAnsi="Calibri" w:cs="Arial"/>
          <w:color w:val="222222"/>
          <w:szCs w:val="22"/>
          <w:lang w:val="en-GB"/>
        </w:rPr>
        <w:lastRenderedPageBreak/>
        <w:t>by Bidders on the condition that no part thereof, or any information concerning it may be copied, exhibited, or furnished to other</w:t>
      </w:r>
      <w:r w:rsidR="003B2A29" w:rsidRPr="00EE1B34">
        <w:rPr>
          <w:rFonts w:ascii="Calibri" w:hAnsi="Calibri" w:cs="Arial"/>
          <w:color w:val="222222"/>
          <w:szCs w:val="22"/>
          <w:lang w:val="en-GB"/>
        </w:rPr>
        <w:t>s</w:t>
      </w:r>
      <w:r w:rsidRPr="00EE1B34">
        <w:rPr>
          <w:rFonts w:ascii="Calibri" w:hAnsi="Calibri" w:cs="Arial"/>
          <w:color w:val="222222"/>
          <w:szCs w:val="22"/>
          <w:lang w:val="en-GB"/>
        </w:rPr>
        <w:t xml:space="preserve"> without the prior written consent of DRC, except that Bidders may exhibit the specifications to prospective subcontractors for the sole purpose of obtaining offers from them. Notwithstanding the other provisions of the ITB, Bidders will be bound by the contents of this paragraph whether or not their company submits a Bid or responds in any other way to this ITB.</w:t>
      </w:r>
    </w:p>
    <w:p w14:paraId="1B60FA30" w14:textId="77777777" w:rsidR="00A23250" w:rsidRDefault="00A23250" w:rsidP="00972789">
      <w:pPr>
        <w:tabs>
          <w:tab w:val="left" w:pos="0"/>
        </w:tabs>
        <w:spacing w:line="276" w:lineRule="auto"/>
        <w:rPr>
          <w:rFonts w:ascii="Calibri" w:hAnsi="Calibri" w:cs="Arial"/>
          <w:b/>
          <w:color w:val="222222"/>
          <w:szCs w:val="22"/>
          <w:lang w:val="en-GB"/>
        </w:rPr>
      </w:pPr>
    </w:p>
    <w:p w14:paraId="3DB5E0E2" w14:textId="77777777" w:rsidR="00ED4934" w:rsidRPr="00EE1B34" w:rsidRDefault="00ED4934" w:rsidP="00972789">
      <w:pPr>
        <w:pStyle w:val="Heading1"/>
        <w:rPr>
          <w:lang w:val="en-GB"/>
        </w:rPr>
      </w:pPr>
      <w:r w:rsidRPr="00EE1B34">
        <w:rPr>
          <w:lang w:val="en-GB"/>
        </w:rPr>
        <w:t>Collusive Bidding and Anti-</w:t>
      </w:r>
      <w:r w:rsidR="003B2A29" w:rsidRPr="00EE1B34">
        <w:rPr>
          <w:lang w:val="en-GB"/>
        </w:rPr>
        <w:t>Competitive</w:t>
      </w:r>
      <w:r w:rsidRPr="00EE1B34">
        <w:rPr>
          <w:lang w:val="en-GB"/>
        </w:rPr>
        <w:t xml:space="preserve"> Conduct</w:t>
      </w:r>
    </w:p>
    <w:p w14:paraId="058123C8" w14:textId="72C5CF9D"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Bidders and their employees, officers, advisers, agent or </w:t>
      </w:r>
      <w:r w:rsidR="00FE459D" w:rsidRPr="00EE1B34">
        <w:rPr>
          <w:rFonts w:ascii="Calibri" w:hAnsi="Calibri" w:cs="Arial"/>
          <w:color w:val="222222"/>
          <w:szCs w:val="22"/>
          <w:lang w:val="en-GB"/>
        </w:rPr>
        <w:t>sub-contractors</w:t>
      </w:r>
      <w:r w:rsidRPr="00EE1B34">
        <w:rPr>
          <w:rFonts w:ascii="Calibri" w:hAnsi="Calibri" w:cs="Arial"/>
          <w:color w:val="222222"/>
          <w:szCs w:val="22"/>
          <w:lang w:val="en-GB"/>
        </w:rPr>
        <w:t xml:space="preserve">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engage in any collusive bidding or other anti-competitive conduct or any other similar conduct, in relations to:</w:t>
      </w:r>
    </w:p>
    <w:p w14:paraId="464675CA"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The preparation of submission of Bids,</w:t>
      </w:r>
    </w:p>
    <w:p w14:paraId="1821A0D3"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The clarification of Bids,</w:t>
      </w:r>
    </w:p>
    <w:p w14:paraId="5D237B58"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The conduct and content of negotiations,</w:t>
      </w:r>
    </w:p>
    <w:p w14:paraId="353FBDC1"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Including final contract negotiations,</w:t>
      </w:r>
      <w:r w:rsidR="007111BF" w:rsidRPr="00EE1B34">
        <w:rPr>
          <w:rFonts w:ascii="Calibri" w:hAnsi="Calibri" w:cs="Arial"/>
          <w:color w:val="222222"/>
          <w:szCs w:val="22"/>
          <w:lang w:val="en-GB"/>
        </w:rPr>
        <w:t xml:space="preserve"> </w:t>
      </w:r>
    </w:p>
    <w:p w14:paraId="695F6655" w14:textId="77777777" w:rsidR="00ED4934" w:rsidRPr="00EE1B34" w:rsidRDefault="00B54AEB"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In</w:t>
      </w:r>
      <w:r w:rsidR="00ED4934" w:rsidRPr="00EE1B34">
        <w:rPr>
          <w:rFonts w:ascii="Calibri" w:hAnsi="Calibri" w:cs="Arial"/>
          <w:color w:val="222222"/>
          <w:szCs w:val="22"/>
          <w:lang w:val="en-GB"/>
        </w:rPr>
        <w:t xml:space="preserve"> respect of this ITB or procurement process, or any other procurement process being conducted by DRC in respect of any of its requirements.</w:t>
      </w:r>
    </w:p>
    <w:p w14:paraId="0BE5C730" w14:textId="77777777" w:rsidR="00ED4934" w:rsidRPr="00EE1B34" w:rsidRDefault="00ED4934" w:rsidP="00ED4934">
      <w:pPr>
        <w:tabs>
          <w:tab w:val="left" w:pos="0"/>
        </w:tabs>
        <w:rPr>
          <w:rFonts w:ascii="Calibri" w:hAnsi="Calibri" w:cs="Arial"/>
          <w:color w:val="222222"/>
          <w:szCs w:val="22"/>
          <w:lang w:val="en-GB"/>
        </w:rPr>
      </w:pPr>
    </w:p>
    <w:p w14:paraId="09173D08"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For the purpose of this clause, collusive bidding, other anti-competitive conduct, or any other similar conduct may include, among other things, the disclosure to, exchange or clarification with, any other Bidder, person or entity, of information (in any form), whether or not such information is commercial information confidential to DRC, any other Bidder, person or entity in order to alter the results of a solicitation exercise in such a way that would lead to an outcome other than that which would have been obtained through a competitive process.</w:t>
      </w:r>
    </w:p>
    <w:p w14:paraId="5B8CFF0C" w14:textId="77777777" w:rsidR="00ED4934" w:rsidRPr="00EE1B34" w:rsidRDefault="00ED4934" w:rsidP="00ED4934">
      <w:pPr>
        <w:tabs>
          <w:tab w:val="left" w:pos="0"/>
        </w:tabs>
        <w:rPr>
          <w:rFonts w:ascii="Calibri" w:hAnsi="Calibri" w:cs="Arial"/>
          <w:color w:val="222222"/>
          <w:szCs w:val="22"/>
          <w:lang w:val="en-GB"/>
        </w:rPr>
      </w:pPr>
    </w:p>
    <w:p w14:paraId="4B215077" w14:textId="77777777" w:rsidR="00ED4934" w:rsidRPr="00EE1B34" w:rsidRDefault="00ED4934" w:rsidP="00972789">
      <w:pPr>
        <w:pStyle w:val="Heading1"/>
        <w:rPr>
          <w:lang w:val="en-GB"/>
        </w:rPr>
      </w:pPr>
      <w:r w:rsidRPr="00EE1B34">
        <w:rPr>
          <w:lang w:val="en-GB"/>
        </w:rPr>
        <w:t>Improper Assistance</w:t>
      </w:r>
    </w:p>
    <w:p w14:paraId="5818CEA7"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Bids that, in the sole opinion of DRC, have been compiled:</w:t>
      </w:r>
    </w:p>
    <w:p w14:paraId="4ABCCC50" w14:textId="77777777" w:rsidR="00ED4934" w:rsidRPr="00EE1B34" w:rsidRDefault="00ED4934" w:rsidP="007111BF">
      <w:pPr>
        <w:numPr>
          <w:ilvl w:val="0"/>
          <w:numId w:val="40"/>
        </w:numPr>
        <w:tabs>
          <w:tab w:val="left" w:pos="0"/>
        </w:tabs>
        <w:rPr>
          <w:rFonts w:ascii="Calibri" w:hAnsi="Calibri" w:cs="Arial"/>
          <w:color w:val="222222"/>
          <w:szCs w:val="22"/>
          <w:lang w:val="en-GB"/>
        </w:rPr>
      </w:pPr>
      <w:r w:rsidRPr="00EE1B34">
        <w:rPr>
          <w:rFonts w:ascii="Calibri" w:hAnsi="Calibri" w:cs="Arial"/>
          <w:color w:val="222222"/>
          <w:szCs w:val="22"/>
          <w:lang w:val="en-GB"/>
        </w:rPr>
        <w:t>With the assistance of current or former employees of DRC, or current or former contractors of DRC in violation of confidentially obligations or by using information not otherwise available to the general public or which would provide a non-competitive benefit,</w:t>
      </w:r>
    </w:p>
    <w:p w14:paraId="47F6E544" w14:textId="77777777" w:rsidR="00ED4934" w:rsidRPr="00EE1B34" w:rsidRDefault="00ED4934" w:rsidP="007111BF">
      <w:pPr>
        <w:numPr>
          <w:ilvl w:val="0"/>
          <w:numId w:val="40"/>
        </w:numPr>
        <w:tabs>
          <w:tab w:val="left" w:pos="0"/>
        </w:tabs>
        <w:rPr>
          <w:rFonts w:ascii="Calibri" w:hAnsi="Calibri" w:cs="Arial"/>
          <w:color w:val="222222"/>
          <w:szCs w:val="22"/>
          <w:lang w:val="en-GB"/>
        </w:rPr>
      </w:pPr>
      <w:r w:rsidRPr="00EE1B34">
        <w:rPr>
          <w:rFonts w:ascii="Calibri" w:hAnsi="Calibri" w:cs="Arial"/>
          <w:color w:val="222222"/>
          <w:szCs w:val="22"/>
          <w:lang w:val="en-GB"/>
        </w:rPr>
        <w:t>With the utilization of confidential and/or internal DRC information not made available to the public or to the other Bidders,</w:t>
      </w:r>
    </w:p>
    <w:p w14:paraId="7EB27147" w14:textId="202D87CC" w:rsidR="00ED4934" w:rsidRPr="00EE1B34" w:rsidRDefault="00ED4934" w:rsidP="00972789">
      <w:pPr>
        <w:numPr>
          <w:ilvl w:val="0"/>
          <w:numId w:val="40"/>
        </w:numPr>
        <w:tabs>
          <w:tab w:val="left" w:pos="0"/>
        </w:tabs>
        <w:rPr>
          <w:rFonts w:ascii="Calibri" w:hAnsi="Calibri" w:cs="Arial"/>
          <w:color w:val="222222"/>
          <w:szCs w:val="22"/>
          <w:lang w:val="en-GB"/>
        </w:rPr>
      </w:pPr>
      <w:r w:rsidRPr="00EE1B34">
        <w:rPr>
          <w:rFonts w:ascii="Calibri" w:hAnsi="Calibri" w:cs="Arial"/>
          <w:color w:val="222222"/>
          <w:szCs w:val="22"/>
          <w:lang w:val="en-GB"/>
        </w:rPr>
        <w:t>In breach of an obligation of confidentially to DRC, or</w:t>
      </w:r>
      <w:r w:rsidR="002B39C4">
        <w:rPr>
          <w:rFonts w:ascii="Calibri" w:hAnsi="Calibri" w:cs="Arial"/>
          <w:color w:val="222222"/>
          <w:szCs w:val="22"/>
          <w:lang w:val="en-GB"/>
        </w:rPr>
        <w:t xml:space="preserve"> c</w:t>
      </w:r>
      <w:r w:rsidRPr="008330A3">
        <w:rPr>
          <w:rFonts w:ascii="Calibri" w:hAnsi="Calibri" w:cs="Arial"/>
          <w:color w:val="222222"/>
          <w:szCs w:val="22"/>
          <w:lang w:val="en-GB"/>
        </w:rPr>
        <w:t>ontrary to these terms and conditions for submission of a Bid,</w:t>
      </w:r>
      <w:r w:rsidR="002B39C4" w:rsidRPr="008330A3">
        <w:rPr>
          <w:rFonts w:ascii="Calibri" w:hAnsi="Calibri" w:cs="Arial"/>
          <w:color w:val="222222"/>
          <w:szCs w:val="22"/>
          <w:lang w:val="en-GB"/>
        </w:rPr>
        <w:t xml:space="preserve"> </w:t>
      </w:r>
      <w:r w:rsidR="002B39C4">
        <w:rPr>
          <w:rFonts w:ascii="Calibri" w:hAnsi="Calibri" w:cs="Arial"/>
          <w:color w:val="222222"/>
          <w:szCs w:val="22"/>
          <w:lang w:val="en-GB"/>
        </w:rPr>
        <w:t>s</w:t>
      </w:r>
      <w:r w:rsidRPr="00EE1B34">
        <w:rPr>
          <w:rFonts w:ascii="Calibri" w:hAnsi="Calibri" w:cs="Arial"/>
          <w:color w:val="222222"/>
          <w:szCs w:val="22"/>
          <w:lang w:val="en-GB"/>
        </w:rPr>
        <w:t xml:space="preserve">hall be excluded </w:t>
      </w:r>
      <w:r w:rsidR="006B32D8" w:rsidRPr="00EE1B34">
        <w:rPr>
          <w:rFonts w:ascii="Calibri" w:hAnsi="Calibri" w:cs="Arial"/>
          <w:color w:val="222222"/>
          <w:szCs w:val="22"/>
          <w:lang w:val="en-GB"/>
        </w:rPr>
        <w:t>from further consideration</w:t>
      </w:r>
    </w:p>
    <w:p w14:paraId="1EB0A7A2" w14:textId="77777777" w:rsidR="00ED4934" w:rsidRPr="00EE1B34" w:rsidRDefault="00ED4934" w:rsidP="00ED4934">
      <w:pPr>
        <w:tabs>
          <w:tab w:val="left" w:pos="0"/>
        </w:tabs>
        <w:rPr>
          <w:rFonts w:ascii="Calibri" w:hAnsi="Calibri" w:cs="Arial"/>
          <w:color w:val="222222"/>
          <w:szCs w:val="22"/>
          <w:lang w:val="en-GB"/>
        </w:rPr>
      </w:pPr>
    </w:p>
    <w:p w14:paraId="7A1BA89F" w14:textId="303D2B6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Without limiting the operation of the above clause, a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in the absence of prior written approval from DRC, permit a person to contribute to, or participate in, any process relating to the preparation of a Bid or the procurement process, if the person has at any time during the 6 months immediately preceding the date of issue of this ITB was an official, agent, </w:t>
      </w:r>
      <w:r w:rsidR="004D75ED">
        <w:rPr>
          <w:rFonts w:ascii="Calibri" w:hAnsi="Calibri" w:cs="Arial"/>
          <w:color w:val="222222"/>
          <w:szCs w:val="22"/>
          <w:lang w:val="en-GB"/>
        </w:rPr>
        <w:t>functionary</w:t>
      </w:r>
      <w:r w:rsidRPr="00EE1B34">
        <w:rPr>
          <w:rFonts w:ascii="Calibri" w:hAnsi="Calibri" w:cs="Arial"/>
          <w:color w:val="222222"/>
          <w:szCs w:val="22"/>
          <w:lang w:val="en-GB"/>
        </w:rPr>
        <w:t>, or employee of, or otherwise engaged by, DRC and was engaged directly, or indirectly, in the planning or performance of the requirement, project, or activity to which this ITB relates.</w:t>
      </w:r>
    </w:p>
    <w:p w14:paraId="1220D380" w14:textId="77777777" w:rsidR="00ED4934" w:rsidRPr="00EE1B34" w:rsidRDefault="00ED4934" w:rsidP="00ED4934">
      <w:pPr>
        <w:tabs>
          <w:tab w:val="left" w:pos="0"/>
        </w:tabs>
        <w:rPr>
          <w:rFonts w:ascii="Calibri" w:hAnsi="Calibri" w:cs="Arial"/>
          <w:color w:val="222222"/>
          <w:szCs w:val="22"/>
          <w:lang w:val="en-GB"/>
        </w:rPr>
      </w:pPr>
    </w:p>
    <w:p w14:paraId="105E932B" w14:textId="77777777" w:rsidR="00ED4934" w:rsidRPr="00EE1B34" w:rsidRDefault="00ED4934" w:rsidP="00972789">
      <w:pPr>
        <w:pStyle w:val="Heading1"/>
        <w:rPr>
          <w:lang w:val="en-GB"/>
        </w:rPr>
      </w:pPr>
      <w:r w:rsidRPr="00EE1B34">
        <w:rPr>
          <w:lang w:val="en-GB"/>
        </w:rPr>
        <w:t>Corrupt Practices</w:t>
      </w:r>
    </w:p>
    <w:p w14:paraId="25DD6E58" w14:textId="7D4F9E19" w:rsidR="00461C7E" w:rsidRP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DRC has zero tolerance for corruption. </w:t>
      </w:r>
    </w:p>
    <w:p w14:paraId="72710F07" w14:textId="77777777" w:rsidR="00461C7E" w:rsidRDefault="00461C7E" w:rsidP="00461C7E">
      <w:pPr>
        <w:tabs>
          <w:tab w:val="left" w:pos="0"/>
        </w:tabs>
        <w:rPr>
          <w:rFonts w:ascii="Calibri" w:hAnsi="Calibri" w:cs="Arial"/>
          <w:color w:val="222222"/>
          <w:szCs w:val="22"/>
          <w:lang w:val="en-GB"/>
        </w:rPr>
      </w:pPr>
    </w:p>
    <w:p w14:paraId="2B95E6D6" w14:textId="6B08C652" w:rsid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The </w:t>
      </w:r>
      <w:r>
        <w:rPr>
          <w:rFonts w:ascii="Calibri" w:hAnsi="Calibri" w:cs="Arial"/>
          <w:color w:val="222222"/>
          <w:szCs w:val="22"/>
          <w:lang w:val="en-GB"/>
        </w:rPr>
        <w:t>Bidder</w:t>
      </w:r>
      <w:r w:rsidRPr="00461C7E">
        <w:rPr>
          <w:rFonts w:ascii="Calibri" w:hAnsi="Calibri" w:cs="Arial"/>
          <w:color w:val="222222"/>
          <w:szCs w:val="22"/>
          <w:lang w:val="en-GB"/>
        </w:rPr>
        <w:t xml:space="preserve"> represents and warrants that neither it nor any of its</w:t>
      </w:r>
      <w:r>
        <w:rPr>
          <w:rFonts w:ascii="Calibri" w:hAnsi="Calibri" w:cs="Arial"/>
          <w:color w:val="222222"/>
          <w:szCs w:val="22"/>
          <w:lang w:val="en-GB"/>
        </w:rPr>
        <w:t xml:space="preserve"> potential</w:t>
      </w:r>
      <w:r w:rsidRPr="00461C7E">
        <w:rPr>
          <w:rFonts w:ascii="Calibri" w:hAnsi="Calibri" w:cs="Arial"/>
          <w:color w:val="222222"/>
          <w:szCs w:val="22"/>
          <w:lang w:val="en-GB"/>
        </w:rPr>
        <w:t xml:space="preserve"> subcontractors are engaged in any form of corruption, defined by DRC as the misuse of entrusted power for private gain.</w:t>
      </w:r>
    </w:p>
    <w:p w14:paraId="3ADEF3AC" w14:textId="30C55DEF" w:rsidR="00461C7E" w:rsidRP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 </w:t>
      </w:r>
    </w:p>
    <w:p w14:paraId="1636CED3" w14:textId="4CC1152F" w:rsid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This definition is not limited to interactions with public officials and covers both attempted and actual corruption, as well as monetary and non-monetary corruption. The definition includes, but is not limited to, corruption in the form of: facilitation payments, bribery, gifts constituting an undue influence, kickbacks, favouritism, cronyism, nepotism, extortion, embezzlement, misuse of confidential information, theft, and various forms of fraud, such as forgery or falsification of documents, and financial or procurement fraud. No offer, payment, consideration or benefit of any kind, which could be regarded as an illegal or corrupt practice, shall be made, promised, sought or accepted – directly or indirectly – as an inducement or reward in relation to activities funded by DRC, including tendering, award or execution of contracts. DRC </w:t>
      </w:r>
      <w:r w:rsidRPr="00461C7E">
        <w:rPr>
          <w:rFonts w:ascii="Calibri" w:hAnsi="Calibri" w:cs="Arial"/>
          <w:color w:val="222222"/>
          <w:szCs w:val="22"/>
          <w:lang w:val="en-GB"/>
        </w:rPr>
        <w:lastRenderedPageBreak/>
        <w:t xml:space="preserve">reserves the right, without prejudice to any other right or remedy available to it, according to any violation of this clause to immediately </w:t>
      </w:r>
      <w:r>
        <w:rPr>
          <w:rFonts w:ascii="Calibri" w:hAnsi="Calibri" w:cs="Arial"/>
          <w:color w:val="222222"/>
          <w:szCs w:val="22"/>
          <w:lang w:val="en-GB"/>
        </w:rPr>
        <w:t>reject the submitted offer</w:t>
      </w:r>
      <w:r w:rsidRPr="00461C7E">
        <w:rPr>
          <w:rFonts w:ascii="Calibri" w:hAnsi="Calibri" w:cs="Arial"/>
          <w:color w:val="222222"/>
          <w:szCs w:val="22"/>
          <w:lang w:val="en-GB"/>
        </w:rPr>
        <w:t xml:space="preserve">, and to take such additional action, civil and/or criminal, as may be appropriate. </w:t>
      </w:r>
    </w:p>
    <w:p w14:paraId="26567F79" w14:textId="77777777" w:rsidR="00461C7E" w:rsidRPr="00461C7E" w:rsidRDefault="00461C7E" w:rsidP="00461C7E">
      <w:pPr>
        <w:tabs>
          <w:tab w:val="left" w:pos="0"/>
        </w:tabs>
        <w:rPr>
          <w:rFonts w:ascii="Calibri" w:hAnsi="Calibri" w:cs="Arial"/>
          <w:color w:val="222222"/>
          <w:szCs w:val="22"/>
          <w:lang w:val="en-GB"/>
        </w:rPr>
      </w:pPr>
    </w:p>
    <w:p w14:paraId="4FA9371D" w14:textId="76DA9F77" w:rsidR="00461C7E" w:rsidRP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The </w:t>
      </w:r>
      <w:r>
        <w:rPr>
          <w:rFonts w:ascii="Calibri" w:hAnsi="Calibri" w:cs="Arial"/>
          <w:color w:val="222222"/>
          <w:szCs w:val="22"/>
          <w:lang w:val="en-GB"/>
        </w:rPr>
        <w:t>Bidder</w:t>
      </w:r>
      <w:r w:rsidRPr="00461C7E">
        <w:rPr>
          <w:rFonts w:ascii="Calibri" w:hAnsi="Calibri" w:cs="Arial"/>
          <w:color w:val="222222"/>
          <w:szCs w:val="22"/>
          <w:lang w:val="en-GB"/>
        </w:rPr>
        <w:t xml:space="preserve"> agrees to accurately communicate DRC’s policy with regards to Anti- Corruption to Third Parties. The </w:t>
      </w:r>
      <w:r>
        <w:rPr>
          <w:rFonts w:ascii="Calibri" w:hAnsi="Calibri" w:cs="Arial"/>
          <w:color w:val="222222"/>
          <w:szCs w:val="22"/>
          <w:lang w:val="en-GB"/>
        </w:rPr>
        <w:t>Bidder</w:t>
      </w:r>
      <w:r w:rsidRPr="00461C7E">
        <w:rPr>
          <w:rFonts w:ascii="Calibri" w:hAnsi="Calibri" w:cs="Arial"/>
          <w:color w:val="222222"/>
          <w:szCs w:val="22"/>
          <w:lang w:val="en-GB"/>
        </w:rPr>
        <w:t xml:space="preserve"> furthermore agrees to inform DRC immediately of any suspicion or information it receives from any source alleging a violation of this</w:t>
      </w:r>
      <w:r w:rsidR="00A3096B">
        <w:rPr>
          <w:rFonts w:ascii="Calibri" w:hAnsi="Calibri" w:cs="Arial"/>
          <w:color w:val="222222"/>
          <w:szCs w:val="22"/>
          <w:lang w:val="en-GB"/>
        </w:rPr>
        <w:t xml:space="preserve"> policy to</w:t>
      </w:r>
      <w:r w:rsidRPr="00461C7E">
        <w:rPr>
          <w:rFonts w:ascii="Calibri" w:hAnsi="Calibri" w:cs="Arial"/>
          <w:color w:val="222222"/>
          <w:szCs w:val="22"/>
          <w:lang w:val="en-GB"/>
        </w:rPr>
        <w:t xml:space="preserve"> the contact details of the specific DRC country operations via </w:t>
      </w:r>
      <w:hyperlink r:id="rId14" w:history="1">
        <w:r w:rsidR="00DC0EE6" w:rsidRPr="00140ADE">
          <w:rPr>
            <w:rStyle w:val="Hyperlink"/>
            <w:rFonts w:ascii="Calibri" w:hAnsi="Calibri" w:cs="Arial"/>
            <w:szCs w:val="22"/>
            <w:lang w:val="en-GB"/>
          </w:rPr>
          <w:t>www.drc.ngo/where-we-work</w:t>
        </w:r>
      </w:hyperlink>
      <w:r w:rsidRPr="00461C7E">
        <w:rPr>
          <w:rFonts w:ascii="Calibri" w:hAnsi="Calibri" w:cs="Arial"/>
          <w:color w:val="222222"/>
          <w:szCs w:val="22"/>
          <w:lang w:val="en-GB"/>
        </w:rPr>
        <w:t xml:space="preserve">, or via DRC’s Code of Conduct Reporting Mechanism: </w:t>
      </w:r>
      <w:hyperlink r:id="rId15" w:history="1">
        <w:r w:rsidR="00525B03" w:rsidRPr="00255048">
          <w:rPr>
            <w:rStyle w:val="Hyperlink"/>
            <w:rFonts w:ascii="Calibri" w:hAnsi="Calibri" w:cs="Arial"/>
            <w:szCs w:val="22"/>
            <w:lang w:val="en-GB"/>
          </w:rPr>
          <w:t>www.drc.ngo/relief-work/concerns-complaints/code-of-conduct-reporting-mechanism</w:t>
        </w:r>
      </w:hyperlink>
      <w:r w:rsidRPr="00461C7E">
        <w:rPr>
          <w:rFonts w:ascii="Calibri" w:hAnsi="Calibri" w:cs="Arial"/>
          <w:color w:val="222222"/>
          <w:szCs w:val="22"/>
          <w:lang w:val="en-GB"/>
        </w:rPr>
        <w:t xml:space="preserve">. Reports of suspected corruption can also be reported directly to DRC HQ at </w:t>
      </w:r>
      <w:hyperlink r:id="rId16" w:history="1">
        <w:r w:rsidR="00DC0EE6" w:rsidRPr="00140ADE">
          <w:rPr>
            <w:rStyle w:val="Hyperlink"/>
            <w:rFonts w:ascii="Calibri" w:hAnsi="Calibri" w:cs="Arial"/>
            <w:szCs w:val="22"/>
            <w:lang w:val="en-GB"/>
          </w:rPr>
          <w:t>c.o.conduct@drc.ngo</w:t>
        </w:r>
      </w:hyperlink>
      <w:r w:rsidRPr="00461C7E">
        <w:rPr>
          <w:rFonts w:ascii="Calibri" w:hAnsi="Calibri" w:cs="Arial"/>
          <w:color w:val="222222"/>
          <w:szCs w:val="22"/>
          <w:lang w:val="en-GB"/>
        </w:rPr>
        <w:t xml:space="preserve">. </w:t>
      </w:r>
    </w:p>
    <w:p w14:paraId="185122FC" w14:textId="59A01965" w:rsidR="00403050" w:rsidRPr="00EE1B34" w:rsidRDefault="00461C7E" w:rsidP="00ED4934">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 </w:t>
      </w:r>
    </w:p>
    <w:p w14:paraId="0ACB1C5E" w14:textId="1AB58E6C" w:rsidR="00A3096B" w:rsidRPr="00A3096B" w:rsidRDefault="00ED4934" w:rsidP="00A3096B">
      <w:pPr>
        <w:pStyle w:val="Heading1"/>
        <w:rPr>
          <w:lang w:val="en-GB"/>
        </w:rPr>
      </w:pPr>
      <w:r w:rsidRPr="00EE1B34">
        <w:rPr>
          <w:lang w:val="en-GB"/>
        </w:rPr>
        <w:t>Conflict of Interest</w:t>
      </w:r>
    </w:p>
    <w:p w14:paraId="59419DAA" w14:textId="24A9299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A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and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ensure that its employees, officers, advisers, agents or subcontractor</w:t>
      </w:r>
      <w:r w:rsidR="007F3440" w:rsidRPr="00EE1B34">
        <w:rPr>
          <w:rFonts w:ascii="Calibri" w:hAnsi="Calibri" w:cs="Arial"/>
          <w:color w:val="222222"/>
          <w:szCs w:val="22"/>
          <w:lang w:val="en-GB"/>
        </w:rPr>
        <w:t xml:space="preserve">s do not place themselves in a </w:t>
      </w:r>
      <w:r w:rsidRPr="00EE1B34">
        <w:rPr>
          <w:rFonts w:ascii="Calibri" w:hAnsi="Calibri" w:cs="Arial"/>
          <w:color w:val="222222"/>
          <w:szCs w:val="22"/>
          <w:lang w:val="en-GB"/>
        </w:rPr>
        <w:t>position that may, or does, give rise to an actual, potential or perceived conflict of interest between the interests of DRC and the Bidder’s interests during the procurement process.</w:t>
      </w:r>
    </w:p>
    <w:p w14:paraId="454A6D88" w14:textId="77777777" w:rsidR="00ED4934" w:rsidRPr="00EE1B34" w:rsidRDefault="00ED4934" w:rsidP="00ED4934">
      <w:pPr>
        <w:tabs>
          <w:tab w:val="left" w:pos="0"/>
        </w:tabs>
        <w:rPr>
          <w:rFonts w:ascii="Calibri" w:hAnsi="Calibri" w:cs="Arial"/>
          <w:color w:val="222222"/>
          <w:szCs w:val="22"/>
          <w:lang w:val="en-GB"/>
        </w:rPr>
      </w:pPr>
    </w:p>
    <w:p w14:paraId="5358CE06" w14:textId="2945F62F"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If during any stage of the procurement process or performance of any DRC contract a conflict of interest arises, or appears likely to arise, the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notify DRC immediately in writing, setting out all relevant details of the situation, including those cases in which the interests of the Bidder conflict with the interests of DRC, or cases in which any DRC official, employee or person under contract with DRC may have, or appear to have, an interest of any kind in the Bidder’s business or any kind of economic ties with the Bidder. The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take steps as DRC may reasonably require</w:t>
      </w:r>
      <w:r w:rsidR="00F07CA3" w:rsidRPr="00EE1B34">
        <w:rPr>
          <w:rFonts w:ascii="Calibri" w:hAnsi="Calibri" w:cs="Arial"/>
          <w:color w:val="222222"/>
          <w:szCs w:val="22"/>
          <w:lang w:val="en-GB"/>
        </w:rPr>
        <w:t>,</w:t>
      </w:r>
      <w:r w:rsidRPr="00EE1B34">
        <w:rPr>
          <w:rFonts w:ascii="Calibri" w:hAnsi="Calibri" w:cs="Arial"/>
          <w:color w:val="222222"/>
          <w:szCs w:val="22"/>
          <w:lang w:val="en-GB"/>
        </w:rPr>
        <w:t xml:space="preserve"> to </w:t>
      </w:r>
      <w:r w:rsidR="00F07CA3" w:rsidRPr="00EE1B34">
        <w:rPr>
          <w:rFonts w:ascii="Calibri" w:hAnsi="Calibri" w:cs="Arial"/>
          <w:color w:val="222222"/>
          <w:szCs w:val="22"/>
          <w:lang w:val="en-GB"/>
        </w:rPr>
        <w:t>resolve</w:t>
      </w:r>
      <w:r w:rsidRPr="00EE1B34">
        <w:rPr>
          <w:rFonts w:ascii="Calibri" w:hAnsi="Calibri" w:cs="Arial"/>
          <w:color w:val="222222"/>
          <w:szCs w:val="22"/>
          <w:lang w:val="en-GB"/>
        </w:rPr>
        <w:t xml:space="preserve"> or otherwise deal with the conflict to the satisfaction of DRC.</w:t>
      </w:r>
    </w:p>
    <w:p w14:paraId="10E4B14C" w14:textId="77777777" w:rsidR="00ED4934" w:rsidRPr="00EE1B34" w:rsidRDefault="00ED4934" w:rsidP="00ED4934">
      <w:pPr>
        <w:tabs>
          <w:tab w:val="left" w:pos="0"/>
        </w:tabs>
        <w:rPr>
          <w:rFonts w:ascii="Calibri" w:hAnsi="Calibri" w:cs="Arial"/>
          <w:color w:val="222222"/>
          <w:szCs w:val="22"/>
          <w:lang w:val="en-GB"/>
        </w:rPr>
      </w:pPr>
    </w:p>
    <w:p w14:paraId="3072606A" w14:textId="77777777" w:rsidR="00ED4934" w:rsidRPr="00EE1B34" w:rsidRDefault="00ED4934" w:rsidP="00972789">
      <w:pPr>
        <w:pStyle w:val="Heading1"/>
        <w:rPr>
          <w:lang w:val="en-GB"/>
        </w:rPr>
      </w:pPr>
      <w:r w:rsidRPr="00EE1B34">
        <w:rPr>
          <w:lang w:val="en-GB"/>
        </w:rPr>
        <w:t>Withdrawal/Modification of Bids</w:t>
      </w:r>
    </w:p>
    <w:p w14:paraId="2EE99801" w14:textId="761AEB7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Requests to withdraw a Bid </w:t>
      </w:r>
      <w:r w:rsidR="003461DC">
        <w:rPr>
          <w:rFonts w:ascii="Calibri" w:hAnsi="Calibri" w:cs="Arial"/>
          <w:color w:val="222222"/>
          <w:szCs w:val="22"/>
          <w:lang w:val="en-GB"/>
        </w:rPr>
        <w:t xml:space="preserve">after the Bid closure time </w:t>
      </w:r>
      <w:r w:rsidRPr="00EE1B34">
        <w:rPr>
          <w:rFonts w:ascii="Calibri" w:hAnsi="Calibri" w:cs="Arial"/>
          <w:color w:val="222222"/>
          <w:szCs w:val="22"/>
          <w:lang w:val="en-GB"/>
        </w:rPr>
        <w:t xml:space="preserve">shall not be honoured. </w:t>
      </w:r>
    </w:p>
    <w:p w14:paraId="52791B81" w14:textId="77777777" w:rsidR="00ED4934" w:rsidRPr="00EE1B34" w:rsidRDefault="00ED4934" w:rsidP="00ED4934">
      <w:pPr>
        <w:tabs>
          <w:tab w:val="left" w:pos="0"/>
        </w:tabs>
        <w:rPr>
          <w:rFonts w:ascii="Calibri" w:hAnsi="Calibri" w:cs="Arial"/>
          <w:color w:val="222222"/>
          <w:szCs w:val="22"/>
          <w:lang w:val="en-GB"/>
        </w:rPr>
      </w:pPr>
    </w:p>
    <w:p w14:paraId="0B210619"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Withdrawal of a Bid may result in your suspension or removal from the DRC suppliers List.</w:t>
      </w:r>
    </w:p>
    <w:p w14:paraId="0CF3A595" w14:textId="77777777" w:rsidR="00ED4934" w:rsidRPr="00EE1B34" w:rsidRDefault="00ED4934" w:rsidP="00ED4934">
      <w:pPr>
        <w:tabs>
          <w:tab w:val="left" w:pos="0"/>
        </w:tabs>
        <w:rPr>
          <w:rFonts w:ascii="Calibri" w:hAnsi="Calibri" w:cs="Arial"/>
          <w:color w:val="222222"/>
          <w:szCs w:val="22"/>
          <w:lang w:val="en-GB"/>
        </w:rPr>
      </w:pPr>
    </w:p>
    <w:p w14:paraId="7A23F6F4" w14:textId="77777777" w:rsidR="00ED49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A Bidder may modify its Bid prior to the ITB closure. Any such modification shall be submitted in writing and in a sealed envelope, marked with the original Bid number. No modification shall be allowed after the ITB closure.</w:t>
      </w:r>
    </w:p>
    <w:p w14:paraId="58B18181" w14:textId="77777777" w:rsidR="00DB4E50" w:rsidRDefault="00DB4E50" w:rsidP="00ED4934">
      <w:pPr>
        <w:tabs>
          <w:tab w:val="left" w:pos="0"/>
        </w:tabs>
        <w:rPr>
          <w:rFonts w:ascii="Calibri" w:hAnsi="Calibri" w:cs="Arial"/>
          <w:color w:val="222222"/>
          <w:szCs w:val="22"/>
          <w:lang w:val="en-GB"/>
        </w:rPr>
      </w:pPr>
    </w:p>
    <w:p w14:paraId="45734E8D" w14:textId="73994BAA" w:rsidR="00DB4E50" w:rsidRPr="00DB4E50" w:rsidRDefault="00DB4E50" w:rsidP="00DB4E50">
      <w:pPr>
        <w:pStyle w:val="Heading1"/>
        <w:rPr>
          <w:lang w:val="en-GB"/>
        </w:rPr>
      </w:pPr>
      <w:r w:rsidRPr="00DB4E50">
        <w:rPr>
          <w:lang w:val="en-GB"/>
        </w:rPr>
        <w:t>LATE BIDS</w:t>
      </w:r>
    </w:p>
    <w:p w14:paraId="2CC22421" w14:textId="7C70D84F" w:rsidR="00DB4E50" w:rsidRPr="00EE1B34" w:rsidRDefault="00DB4E50" w:rsidP="00ED4934">
      <w:pPr>
        <w:tabs>
          <w:tab w:val="left" w:pos="0"/>
        </w:tabs>
        <w:rPr>
          <w:rFonts w:ascii="Calibri" w:hAnsi="Calibri" w:cs="Arial"/>
          <w:color w:val="222222"/>
          <w:szCs w:val="22"/>
          <w:lang w:val="en-GB"/>
        </w:rPr>
      </w:pPr>
      <w:r w:rsidRPr="00DB4E50">
        <w:rPr>
          <w:rFonts w:ascii="Calibri" w:hAnsi="Calibri" w:cs="Arial"/>
          <w:color w:val="222222"/>
          <w:szCs w:val="22"/>
          <w:lang w:val="en-GB"/>
        </w:rPr>
        <w:t>All Bids received after the ITB closure will be rejected</w:t>
      </w:r>
      <w:r w:rsidR="00C35A1E">
        <w:rPr>
          <w:rFonts w:ascii="Calibri" w:hAnsi="Calibri" w:cs="Arial"/>
          <w:color w:val="222222"/>
          <w:szCs w:val="22"/>
          <w:lang w:val="en-GB"/>
        </w:rPr>
        <w:t>.</w:t>
      </w:r>
    </w:p>
    <w:p w14:paraId="50C5E6D3" w14:textId="77777777" w:rsidR="00ED4934" w:rsidRPr="00EE1B34" w:rsidRDefault="00ED4934" w:rsidP="00ED4934">
      <w:pPr>
        <w:tabs>
          <w:tab w:val="left" w:pos="0"/>
        </w:tabs>
        <w:rPr>
          <w:rFonts w:ascii="Calibri" w:hAnsi="Calibri" w:cs="Arial"/>
          <w:color w:val="222222"/>
          <w:szCs w:val="22"/>
          <w:lang w:val="en-GB"/>
        </w:rPr>
      </w:pPr>
    </w:p>
    <w:p w14:paraId="1DE6A664" w14:textId="013E0519" w:rsidR="00B77F40" w:rsidRPr="00EE1B34" w:rsidRDefault="00ED4934" w:rsidP="00972789">
      <w:pPr>
        <w:pStyle w:val="Heading1"/>
        <w:rPr>
          <w:lang w:val="en-GB"/>
        </w:rPr>
      </w:pPr>
      <w:r w:rsidRPr="00EE1B34">
        <w:rPr>
          <w:lang w:val="en-GB"/>
        </w:rPr>
        <w:t>Opening of the ITB</w:t>
      </w:r>
    </w:p>
    <w:p w14:paraId="3357064D" w14:textId="117BBD7F" w:rsidR="00ED4934" w:rsidRPr="00563ED7" w:rsidRDefault="00563ED7" w:rsidP="00ED4934">
      <w:pPr>
        <w:rPr>
          <w:rFonts w:ascii="Calibri" w:hAnsi="Calibri" w:cs="Arial"/>
          <w:szCs w:val="22"/>
          <w:lang w:val="en-GB"/>
        </w:rPr>
      </w:pPr>
      <w:r>
        <w:rPr>
          <w:rFonts w:ascii="Calibri" w:hAnsi="Calibri" w:cs="Arial"/>
          <w:szCs w:val="22"/>
          <w:lang w:val="en-GB"/>
        </w:rPr>
        <w:t xml:space="preserve">The Tender Opening will take place at the time and location stated above. </w:t>
      </w:r>
    </w:p>
    <w:p w14:paraId="3F403D58" w14:textId="77777777" w:rsidR="00ED4934" w:rsidRPr="00972789" w:rsidRDefault="00ED4934" w:rsidP="00ED4934">
      <w:pPr>
        <w:rPr>
          <w:rFonts w:ascii="Calibri" w:hAnsi="Calibri" w:cs="Arial"/>
          <w:szCs w:val="22"/>
          <w:highlight w:val="yellow"/>
          <w:lang w:val="en-GB"/>
        </w:rPr>
      </w:pPr>
    </w:p>
    <w:p w14:paraId="1E7E3DE6" w14:textId="185B0EE4" w:rsidR="00ED4934" w:rsidRPr="00EE1B34" w:rsidRDefault="00ED4934" w:rsidP="00ED4934">
      <w:pPr>
        <w:tabs>
          <w:tab w:val="left" w:pos="0"/>
        </w:tabs>
        <w:rPr>
          <w:rFonts w:ascii="Calibri" w:hAnsi="Calibri" w:cs="Arial"/>
          <w:color w:val="222222"/>
          <w:szCs w:val="22"/>
          <w:lang w:val="en-GB"/>
        </w:rPr>
      </w:pPr>
      <w:r w:rsidRPr="00563ED7">
        <w:rPr>
          <w:rFonts w:ascii="Calibri" w:hAnsi="Calibri" w:cs="Arial"/>
          <w:szCs w:val="22"/>
          <w:lang w:val="en-GB"/>
        </w:rPr>
        <w:t>Any attempt by a Bidder to influence the Evaluation Committee in the process of examination, clarification, evaluation and comparison of tenders, to obtain information on how the procedure is progressing or to influence DRC in its decision concerning the award of the contract will result in the immediate rejection of the tender</w:t>
      </w:r>
      <w:r w:rsidR="00563ED7" w:rsidRPr="00563ED7">
        <w:rPr>
          <w:rFonts w:ascii="Calibri" w:hAnsi="Calibri" w:cs="Arial"/>
          <w:szCs w:val="22"/>
          <w:lang w:val="en-GB"/>
        </w:rPr>
        <w:t>.</w:t>
      </w:r>
    </w:p>
    <w:p w14:paraId="4B5B7D0A" w14:textId="77777777" w:rsidR="00ED4934" w:rsidRPr="00EE1B34" w:rsidRDefault="00ED4934" w:rsidP="00ED4934">
      <w:pPr>
        <w:tabs>
          <w:tab w:val="left" w:pos="0"/>
        </w:tabs>
        <w:rPr>
          <w:rFonts w:ascii="Calibri" w:hAnsi="Calibri" w:cs="Arial"/>
          <w:color w:val="222222"/>
          <w:szCs w:val="22"/>
          <w:lang w:val="en-GB"/>
        </w:rPr>
      </w:pPr>
    </w:p>
    <w:p w14:paraId="0FD8D402" w14:textId="70792DE0" w:rsidR="00ED4934" w:rsidRPr="00EE1B34" w:rsidRDefault="00ED4934" w:rsidP="00972789">
      <w:pPr>
        <w:pStyle w:val="Heading1"/>
        <w:rPr>
          <w:lang w:val="en-GB"/>
        </w:rPr>
      </w:pPr>
      <w:r w:rsidRPr="00EE1B34">
        <w:rPr>
          <w:lang w:val="en-GB"/>
        </w:rPr>
        <w:t>Conditions of Contract</w:t>
      </w:r>
    </w:p>
    <w:p w14:paraId="0C4A0F5F" w14:textId="3C247EF5"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All Bidders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acknowledge that the DRC General Conditions of Contract </w:t>
      </w:r>
      <w:r w:rsidR="002B39C4">
        <w:rPr>
          <w:rFonts w:ascii="Calibri" w:hAnsi="Calibri" w:cs="Arial"/>
          <w:color w:val="222222"/>
          <w:szCs w:val="22"/>
          <w:lang w:val="en-GB"/>
        </w:rPr>
        <w:t xml:space="preserve">or the Special Conditions of Contract, </w:t>
      </w:r>
      <w:r w:rsidRPr="00EE1B34">
        <w:rPr>
          <w:rFonts w:ascii="Calibri" w:hAnsi="Calibri" w:cs="Arial"/>
          <w:color w:val="222222"/>
          <w:szCs w:val="22"/>
          <w:lang w:val="en-GB"/>
        </w:rPr>
        <w:t>as applicable, are acceptable.</w:t>
      </w:r>
    </w:p>
    <w:p w14:paraId="103C5D4C" w14:textId="77777777" w:rsidR="00ED4934" w:rsidRPr="00EE1B34" w:rsidRDefault="00ED4934" w:rsidP="00ED4934">
      <w:pPr>
        <w:tabs>
          <w:tab w:val="left" w:pos="0"/>
        </w:tabs>
        <w:rPr>
          <w:rFonts w:ascii="Calibri" w:hAnsi="Calibri" w:cs="Arial"/>
          <w:color w:val="222222"/>
          <w:szCs w:val="22"/>
          <w:lang w:val="en-GB"/>
        </w:rPr>
      </w:pPr>
    </w:p>
    <w:p w14:paraId="76D3DF68" w14:textId="77777777" w:rsidR="00ED4934" w:rsidRPr="00EE1B34" w:rsidRDefault="00ED4934" w:rsidP="00972789">
      <w:pPr>
        <w:pStyle w:val="Heading1"/>
        <w:rPr>
          <w:lang w:val="en-GB"/>
        </w:rPr>
      </w:pPr>
      <w:r w:rsidRPr="00EE1B34">
        <w:rPr>
          <w:lang w:val="en-GB"/>
        </w:rPr>
        <w:t>Cancellation of the ITB</w:t>
      </w:r>
    </w:p>
    <w:p w14:paraId="392E9ED4" w14:textId="77777777" w:rsidR="00ED4934" w:rsidRPr="00EE1B34" w:rsidRDefault="00ED4934" w:rsidP="00ED4934">
      <w:pPr>
        <w:tabs>
          <w:tab w:val="left" w:pos="0"/>
        </w:tabs>
        <w:rPr>
          <w:rFonts w:ascii="Calibri" w:hAnsi="Calibri" w:cs="Arial"/>
          <w:szCs w:val="22"/>
          <w:lang w:val="en-GB"/>
        </w:rPr>
      </w:pPr>
      <w:r w:rsidRPr="00EE1B34">
        <w:rPr>
          <w:rFonts w:ascii="Calibri" w:hAnsi="Calibri" w:cs="Arial"/>
          <w:szCs w:val="22"/>
          <w:lang w:val="en-GB"/>
        </w:rPr>
        <w:t>In the event of a</w:t>
      </w:r>
      <w:r w:rsidR="00682714" w:rsidRPr="00EE1B34">
        <w:rPr>
          <w:rFonts w:ascii="Calibri" w:hAnsi="Calibri" w:cs="Arial"/>
          <w:szCs w:val="22"/>
          <w:lang w:val="en-GB"/>
        </w:rPr>
        <w:t>n</w:t>
      </w:r>
      <w:r w:rsidRPr="00EE1B34">
        <w:rPr>
          <w:rFonts w:ascii="Calibri" w:hAnsi="Calibri" w:cs="Arial"/>
          <w:szCs w:val="22"/>
          <w:lang w:val="en-GB"/>
        </w:rPr>
        <w:t xml:space="preserve"> ITB cancellation, Bidders will be notified by DRC. If the ITB is cancelled before the outer envelope of any Bid has been opened, the sealed envelopes will be returned, unopened, to the Bidders</w:t>
      </w:r>
    </w:p>
    <w:p w14:paraId="4C900335" w14:textId="77777777" w:rsidR="00ED4934" w:rsidRPr="00EE1B34" w:rsidRDefault="00ED4934" w:rsidP="00ED4934">
      <w:pPr>
        <w:tabs>
          <w:tab w:val="left" w:pos="0"/>
        </w:tabs>
        <w:rPr>
          <w:rFonts w:ascii="Calibri" w:hAnsi="Calibri" w:cs="Arial"/>
          <w:szCs w:val="22"/>
          <w:lang w:val="en-GB"/>
        </w:rPr>
      </w:pPr>
    </w:p>
    <w:p w14:paraId="4BD7DA13" w14:textId="77777777" w:rsidR="00ED4934" w:rsidRPr="00EE1B34" w:rsidRDefault="00ED4934" w:rsidP="00ED4934">
      <w:pPr>
        <w:rPr>
          <w:rFonts w:ascii="Calibri" w:hAnsi="Calibri" w:cs="Arial"/>
          <w:szCs w:val="22"/>
          <w:lang w:val="en-GB"/>
        </w:rPr>
      </w:pPr>
      <w:r w:rsidRPr="00EE1B34">
        <w:rPr>
          <w:rFonts w:ascii="Calibri" w:hAnsi="Calibri" w:cs="Arial"/>
          <w:szCs w:val="22"/>
          <w:lang w:val="en-GB"/>
        </w:rPr>
        <w:t>The ITB may be cancelled in the following situations:</w:t>
      </w:r>
    </w:p>
    <w:p w14:paraId="32D5F23B" w14:textId="77777777"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where no qualitatively or financially worthwhile Bid has been received or there has been no response at all;</w:t>
      </w:r>
    </w:p>
    <w:p w14:paraId="54BA876A" w14:textId="03696C13"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 xml:space="preserve">the economic or technical parameters of the project have been fundamentally </w:t>
      </w:r>
      <w:r w:rsidR="00525B03" w:rsidRPr="00EE1B34">
        <w:rPr>
          <w:rFonts w:ascii="Calibri" w:hAnsi="Calibri" w:cs="Arial"/>
          <w:szCs w:val="22"/>
          <w:lang w:val="en-GB"/>
        </w:rPr>
        <w:t>altered.</w:t>
      </w:r>
    </w:p>
    <w:p w14:paraId="12E9E060" w14:textId="5697B110"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 xml:space="preserve">exceptional circumstances or force majeure render normal performance of the project </w:t>
      </w:r>
      <w:r w:rsidR="00525B03" w:rsidRPr="00EE1B34">
        <w:rPr>
          <w:rFonts w:ascii="Calibri" w:hAnsi="Calibri" w:cs="Arial"/>
          <w:szCs w:val="22"/>
          <w:lang w:val="en-GB"/>
        </w:rPr>
        <w:t>impossible.</w:t>
      </w:r>
    </w:p>
    <w:p w14:paraId="315187CF" w14:textId="7EC50875"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all technically compliant Bids exceed the financial resources available;</w:t>
      </w:r>
      <w:r w:rsidR="003461DC">
        <w:rPr>
          <w:rFonts w:ascii="Calibri" w:hAnsi="Calibri" w:cs="Arial"/>
          <w:szCs w:val="22"/>
          <w:lang w:val="en-GB"/>
        </w:rPr>
        <w:t xml:space="preserve"> or</w:t>
      </w:r>
    </w:p>
    <w:p w14:paraId="1FD3EE3D" w14:textId="23E80166" w:rsidR="00ED4934" w:rsidRPr="00EE1B34" w:rsidRDefault="00515C31" w:rsidP="00682714">
      <w:pPr>
        <w:numPr>
          <w:ilvl w:val="0"/>
          <w:numId w:val="41"/>
        </w:numPr>
        <w:rPr>
          <w:rFonts w:ascii="Calibri" w:hAnsi="Calibri" w:cs="Arial"/>
          <w:szCs w:val="22"/>
          <w:lang w:val="en-GB"/>
        </w:rPr>
      </w:pPr>
      <w:r>
        <w:rPr>
          <w:rFonts w:ascii="Calibri" w:hAnsi="Calibri" w:cs="Arial"/>
          <w:szCs w:val="22"/>
          <w:lang w:val="en-GB"/>
        </w:rPr>
        <w:lastRenderedPageBreak/>
        <w:t>There</w:t>
      </w:r>
      <w:r w:rsidR="00ED4934" w:rsidRPr="00EE1B34">
        <w:rPr>
          <w:rFonts w:ascii="Calibri" w:hAnsi="Calibri" w:cs="Arial"/>
          <w:szCs w:val="22"/>
          <w:lang w:val="en-GB"/>
        </w:rPr>
        <w:t xml:space="preserve"> have been irregularities in the procedure, in particular where these have prevented fair competition.</w:t>
      </w:r>
    </w:p>
    <w:p w14:paraId="20674C11" w14:textId="77777777" w:rsidR="00ED4934" w:rsidRPr="00EE1B34" w:rsidRDefault="00ED4934" w:rsidP="00ED4934">
      <w:pPr>
        <w:rPr>
          <w:rFonts w:ascii="Calibri" w:hAnsi="Calibri" w:cs="Arial"/>
          <w:szCs w:val="22"/>
          <w:lang w:val="en-GB"/>
        </w:rPr>
      </w:pPr>
    </w:p>
    <w:p w14:paraId="35DDDA9A" w14:textId="1837B931" w:rsidR="00ED4934" w:rsidRPr="00EE1B34" w:rsidRDefault="00C35A1E" w:rsidP="00ED4934">
      <w:pPr>
        <w:rPr>
          <w:rFonts w:ascii="Calibri" w:hAnsi="Calibri" w:cs="Arial"/>
          <w:szCs w:val="22"/>
          <w:lang w:val="en-GB"/>
        </w:rPr>
      </w:pPr>
      <w:r>
        <w:rPr>
          <w:rFonts w:ascii="Calibri" w:hAnsi="Calibri" w:cs="Arial"/>
          <w:szCs w:val="22"/>
          <w:lang w:val="en-GB"/>
        </w:rPr>
        <w:t>DRC shall not</w:t>
      </w:r>
      <w:r w:rsidR="00ED4934" w:rsidRPr="00EE1B34">
        <w:rPr>
          <w:rFonts w:ascii="Calibri" w:hAnsi="Calibri" w:cs="Arial"/>
          <w:szCs w:val="22"/>
          <w:lang w:val="en-GB"/>
        </w:rPr>
        <w:t xml:space="preserve"> be liable for damages, whatever their nature (in particular damages for loss of profits) or relationship to the cancellation of </w:t>
      </w:r>
      <w:r w:rsidR="00F07CA3" w:rsidRPr="00EE1B34">
        <w:rPr>
          <w:rFonts w:ascii="Calibri" w:hAnsi="Calibri" w:cs="Arial"/>
          <w:szCs w:val="22"/>
          <w:lang w:val="en-GB"/>
        </w:rPr>
        <w:t>an</w:t>
      </w:r>
      <w:r w:rsidR="00ED4934" w:rsidRPr="00EE1B34">
        <w:rPr>
          <w:rFonts w:ascii="Calibri" w:hAnsi="Calibri" w:cs="Arial"/>
          <w:szCs w:val="22"/>
          <w:lang w:val="en-GB"/>
        </w:rPr>
        <w:t xml:space="preserve"> ITB, even if DRC has been advised of the possibility of damages. The publication of a procurement notice does not commit DRC to implement the programme or project announced.</w:t>
      </w:r>
    </w:p>
    <w:p w14:paraId="1B182927" w14:textId="77777777" w:rsidR="00ED4934" w:rsidRPr="00EE1B34" w:rsidRDefault="00ED4934" w:rsidP="00ED4934">
      <w:pPr>
        <w:tabs>
          <w:tab w:val="left" w:pos="0"/>
        </w:tabs>
        <w:rPr>
          <w:rFonts w:ascii="Calibri" w:hAnsi="Calibri" w:cs="Arial"/>
          <w:color w:val="222222"/>
          <w:szCs w:val="22"/>
          <w:lang w:val="en-GB"/>
        </w:rPr>
      </w:pPr>
    </w:p>
    <w:p w14:paraId="08EF8388" w14:textId="77777777" w:rsidR="00ED4934" w:rsidRPr="00EE1B34" w:rsidRDefault="00ED4934" w:rsidP="00972789">
      <w:pPr>
        <w:pStyle w:val="Heading1"/>
        <w:rPr>
          <w:lang w:val="en-GB"/>
        </w:rPr>
      </w:pPr>
      <w:r w:rsidRPr="00EE1B34">
        <w:rPr>
          <w:lang w:val="en-GB"/>
        </w:rPr>
        <w:t>Queries about this ITB</w:t>
      </w:r>
    </w:p>
    <w:p w14:paraId="67959B05" w14:textId="6848AF25" w:rsidR="00ED4934" w:rsidRPr="00EE1B34" w:rsidRDefault="00ED4934" w:rsidP="003A151F">
      <w:pPr>
        <w:rPr>
          <w:lang w:val="en-GB"/>
        </w:rPr>
      </w:pPr>
      <w:r w:rsidRPr="00EE1B34">
        <w:rPr>
          <w:lang w:val="en-GB"/>
        </w:rPr>
        <w:t xml:space="preserve">For queries on this ITB, please contact the Procurement Manger, </w:t>
      </w:r>
      <w:r w:rsidR="00353A38">
        <w:rPr>
          <w:lang w:val="en-GB"/>
        </w:rPr>
        <w:t xml:space="preserve">or send email to </w:t>
      </w:r>
      <w:r w:rsidR="00353A38" w:rsidRPr="0031079F">
        <w:rPr>
          <w:rStyle w:val="Hyperlink"/>
          <w:rFonts w:ascii="Times New Roman" w:eastAsiaTheme="minorHAnsi" w:hAnsi="Times New Roman"/>
          <w:sz w:val="24"/>
          <w:szCs w:val="24"/>
          <w:lang w:val="en-GB"/>
        </w:rPr>
        <w:t>irq-msl-rfq@drc.ngo</w:t>
      </w:r>
    </w:p>
    <w:p w14:paraId="71690BDE" w14:textId="77777777" w:rsidR="00ED4934" w:rsidRPr="00EE1B34" w:rsidRDefault="00ED4934" w:rsidP="00ED4934">
      <w:pPr>
        <w:tabs>
          <w:tab w:val="left" w:pos="0"/>
        </w:tabs>
        <w:rPr>
          <w:rFonts w:ascii="Calibri" w:hAnsi="Calibri" w:cs="Arial"/>
          <w:color w:val="222222"/>
          <w:szCs w:val="22"/>
          <w:lang w:val="en-GB"/>
        </w:rPr>
      </w:pPr>
    </w:p>
    <w:p w14:paraId="65F949EB" w14:textId="3152E5EA"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All questions regarding this ITB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submitted in writing to the above. On the subject line, please indicate the ITB number. </w:t>
      </w:r>
      <w:r w:rsidRPr="00EE1B34">
        <w:rPr>
          <w:rFonts w:ascii="Calibri" w:hAnsi="Calibri" w:cs="Arial"/>
          <w:b/>
          <w:color w:val="222222"/>
          <w:szCs w:val="22"/>
          <w:lang w:val="en-GB"/>
        </w:rPr>
        <w:t xml:space="preserve">Bids </w:t>
      </w:r>
      <w:r w:rsidR="00EF41E1">
        <w:rPr>
          <w:rFonts w:ascii="Calibri" w:hAnsi="Calibri" w:cs="Arial"/>
          <w:b/>
          <w:color w:val="222222"/>
          <w:szCs w:val="22"/>
          <w:lang w:val="en-GB"/>
        </w:rPr>
        <w:t>shall</w:t>
      </w:r>
      <w:r w:rsidRPr="00EE1B34">
        <w:rPr>
          <w:rFonts w:ascii="Calibri" w:hAnsi="Calibri" w:cs="Arial"/>
          <w:b/>
          <w:color w:val="222222"/>
          <w:szCs w:val="22"/>
          <w:lang w:val="en-GB"/>
        </w:rPr>
        <w:t xml:space="preserve"> </w:t>
      </w:r>
      <w:r w:rsidRPr="00EE1B34">
        <w:rPr>
          <w:rFonts w:ascii="Calibri" w:hAnsi="Calibri" w:cs="Arial"/>
          <w:b/>
          <w:color w:val="222222"/>
          <w:szCs w:val="22"/>
          <w:u w:val="single"/>
          <w:lang w:val="en-GB"/>
        </w:rPr>
        <w:t>not</w:t>
      </w:r>
      <w:r w:rsidRPr="00EE1B34">
        <w:rPr>
          <w:rFonts w:ascii="Calibri" w:hAnsi="Calibri" w:cs="Arial"/>
          <w:b/>
          <w:color w:val="222222"/>
          <w:szCs w:val="22"/>
          <w:lang w:val="en-GB"/>
        </w:rPr>
        <w:t xml:space="preserve"> be sent to the above email</w:t>
      </w:r>
      <w:r w:rsidRPr="00EE1B34">
        <w:rPr>
          <w:rFonts w:ascii="Calibri" w:hAnsi="Calibri" w:cs="Arial"/>
          <w:color w:val="222222"/>
          <w:szCs w:val="22"/>
          <w:lang w:val="en-GB"/>
        </w:rPr>
        <w:t>.</w:t>
      </w:r>
    </w:p>
    <w:p w14:paraId="2795A965" w14:textId="77777777" w:rsidR="003B2A29" w:rsidRPr="00EE1B34" w:rsidRDefault="003B2A29" w:rsidP="00ED4934">
      <w:pPr>
        <w:tabs>
          <w:tab w:val="left" w:pos="0"/>
        </w:tabs>
        <w:rPr>
          <w:rFonts w:ascii="Calibri" w:hAnsi="Calibri" w:cs="Arial"/>
          <w:color w:val="222222"/>
          <w:szCs w:val="22"/>
          <w:lang w:val="en-GB"/>
        </w:rPr>
      </w:pPr>
    </w:p>
    <w:p w14:paraId="00D4A841" w14:textId="4D5BB686" w:rsidR="002B119F" w:rsidRDefault="003B2A29" w:rsidP="003A151F">
      <w:pPr>
        <w:tabs>
          <w:tab w:val="left" w:pos="0"/>
        </w:tabs>
        <w:rPr>
          <w:rFonts w:ascii="Calibri" w:hAnsi="Calibri" w:cs="Arial"/>
          <w:color w:val="FF0000"/>
          <w:szCs w:val="22"/>
        </w:rPr>
      </w:pPr>
      <w:r w:rsidRPr="00EE1B34">
        <w:rPr>
          <w:rFonts w:ascii="Calibri" w:hAnsi="Calibri" w:cs="Arial"/>
          <w:color w:val="222222"/>
          <w:szCs w:val="22"/>
          <w:lang w:val="en-GB"/>
        </w:rPr>
        <w:t>All questions during the tender period, as well as the associated answers</w:t>
      </w:r>
      <w:r w:rsidR="00B54AEB" w:rsidRPr="00EE1B34">
        <w:rPr>
          <w:rFonts w:ascii="Calibri" w:hAnsi="Calibri" w:cs="Arial"/>
          <w:color w:val="222222"/>
          <w:szCs w:val="22"/>
          <w:lang w:val="en-GB"/>
        </w:rPr>
        <w:t>,</w:t>
      </w:r>
      <w:r w:rsidRPr="00EE1B34">
        <w:rPr>
          <w:rFonts w:ascii="Calibri" w:hAnsi="Calibri" w:cs="Arial"/>
          <w:color w:val="222222"/>
          <w:szCs w:val="22"/>
          <w:lang w:val="en-GB"/>
        </w:rPr>
        <w:t xml:space="preserve"> will be shared with all suppliers invited</w:t>
      </w:r>
      <w:r w:rsidR="005B1DAD" w:rsidRPr="00EE1B34">
        <w:rPr>
          <w:rFonts w:ascii="Calibri" w:hAnsi="Calibri" w:cs="Arial"/>
          <w:color w:val="222222"/>
          <w:szCs w:val="22"/>
          <w:lang w:val="en-GB"/>
        </w:rPr>
        <w:t>,</w:t>
      </w:r>
      <w:r w:rsidRPr="00EE1B34">
        <w:rPr>
          <w:rFonts w:ascii="Calibri" w:hAnsi="Calibri" w:cs="Arial"/>
          <w:color w:val="222222"/>
          <w:szCs w:val="22"/>
          <w:lang w:val="en-GB"/>
        </w:rPr>
        <w:t xml:space="preserve"> or for open tenders published at</w:t>
      </w:r>
      <w:r w:rsidR="005B1DAD" w:rsidRPr="00EE1B34">
        <w:rPr>
          <w:rFonts w:ascii="Calibri" w:hAnsi="Calibri" w:cs="Arial"/>
          <w:color w:val="222222"/>
          <w:szCs w:val="22"/>
          <w:lang w:val="en-GB"/>
        </w:rPr>
        <w:t>:</w:t>
      </w:r>
      <w:r w:rsidRPr="00EE1B34">
        <w:rPr>
          <w:rFonts w:ascii="Calibri" w:hAnsi="Calibri" w:cs="Arial"/>
          <w:color w:val="222222"/>
          <w:szCs w:val="22"/>
          <w:lang w:val="en-GB"/>
        </w:rPr>
        <w:t xml:space="preserve"> </w:t>
      </w:r>
      <w:hyperlink r:id="rId17" w:history="1">
        <w:r w:rsidR="003A151F" w:rsidRPr="00013FB5">
          <w:rPr>
            <w:rFonts w:ascii="Calibri" w:hAnsi="Calibri" w:cs="Arial"/>
            <w:color w:val="FF0000"/>
            <w:szCs w:val="22"/>
          </w:rPr>
          <w:t>w</w:t>
        </w:r>
      </w:hyperlink>
      <w:r w:rsidR="003A151F" w:rsidRPr="00013FB5">
        <w:rPr>
          <w:rFonts w:ascii="Calibri" w:hAnsi="Calibri" w:cs="Arial"/>
          <w:color w:val="FF0000"/>
          <w:szCs w:val="22"/>
        </w:rPr>
        <w:t>ww.ncciraq.org</w:t>
      </w:r>
      <w:r w:rsidR="00013FB5" w:rsidRPr="00013FB5">
        <w:rPr>
          <w:rFonts w:ascii="Calibri" w:hAnsi="Calibri" w:cs="Arial"/>
          <w:color w:val="FF0000"/>
          <w:szCs w:val="22"/>
        </w:rPr>
        <w:t xml:space="preserve"> and DRC website</w:t>
      </w:r>
      <w:r w:rsidR="00013FB5">
        <w:rPr>
          <w:rFonts w:ascii="Calibri" w:hAnsi="Calibri" w:cs="Arial"/>
          <w:color w:val="FF0000"/>
          <w:szCs w:val="22"/>
        </w:rPr>
        <w:t xml:space="preserve"> </w:t>
      </w:r>
    </w:p>
    <w:p w14:paraId="057FA85D" w14:textId="77777777" w:rsidR="008B446B" w:rsidRPr="00EE1B34" w:rsidRDefault="008B446B" w:rsidP="003A151F">
      <w:pPr>
        <w:tabs>
          <w:tab w:val="left" w:pos="0"/>
        </w:tabs>
        <w:rPr>
          <w:rFonts w:ascii="Calibri" w:hAnsi="Calibri" w:cs="Arial"/>
          <w:color w:val="222222"/>
          <w:szCs w:val="22"/>
          <w:lang w:val="en-GB"/>
        </w:rPr>
      </w:pPr>
    </w:p>
    <w:p w14:paraId="79477B8F" w14:textId="35A46922" w:rsidR="00CB13DA" w:rsidRPr="00EE1B34" w:rsidRDefault="00682714" w:rsidP="00972789">
      <w:pPr>
        <w:pStyle w:val="Heading1"/>
        <w:rPr>
          <w:lang w:val="en-GB"/>
        </w:rPr>
      </w:pPr>
      <w:r w:rsidRPr="00EE1B34">
        <w:rPr>
          <w:lang w:val="en-GB"/>
        </w:rPr>
        <w:t>ITB Documents</w:t>
      </w:r>
    </w:p>
    <w:p w14:paraId="465C14C3" w14:textId="77777777" w:rsidR="00042D64" w:rsidRPr="00EE1B34" w:rsidRDefault="00042D64" w:rsidP="003F0DB2">
      <w:pPr>
        <w:shd w:val="clear" w:color="auto" w:fill="FFFFFF"/>
        <w:rPr>
          <w:rFonts w:ascii="Calibri" w:hAnsi="Calibri" w:cs="Arial"/>
          <w:color w:val="222222"/>
          <w:szCs w:val="22"/>
          <w:lang w:val="en-GB"/>
        </w:rPr>
      </w:pPr>
      <w:r w:rsidRPr="00EE1B34">
        <w:rPr>
          <w:rFonts w:ascii="Calibri" w:hAnsi="Calibri" w:cs="Arial"/>
          <w:color w:val="222222"/>
          <w:szCs w:val="22"/>
          <w:lang w:val="en-GB"/>
        </w:rPr>
        <w:t>This ITB document contains the following:</w:t>
      </w:r>
    </w:p>
    <w:p w14:paraId="55954CF0" w14:textId="77777777" w:rsidR="00042D64" w:rsidRDefault="00042D64" w:rsidP="003F0DB2">
      <w:pPr>
        <w:shd w:val="clear" w:color="auto" w:fill="FFFFFF"/>
        <w:rPr>
          <w:rFonts w:ascii="Calibri" w:hAnsi="Calibri" w:cs="Arial"/>
          <w:color w:val="222222"/>
          <w:szCs w:val="22"/>
          <w:lang w:val="en-GB"/>
        </w:rPr>
      </w:pPr>
    </w:p>
    <w:p w14:paraId="30363E07" w14:textId="77777777" w:rsidR="00C87058" w:rsidRPr="00EE1B34" w:rsidRDefault="00C87058" w:rsidP="003F0DB2">
      <w:pPr>
        <w:shd w:val="clear" w:color="auto" w:fill="FFFFFF"/>
        <w:rPr>
          <w:rFonts w:ascii="Calibri" w:hAnsi="Calibri" w:cs="Arial"/>
          <w:color w:val="222222"/>
          <w:szCs w:val="22"/>
          <w:lang w:val="en-GB"/>
        </w:rPr>
      </w:pPr>
    </w:p>
    <w:p w14:paraId="5BB573B2" w14:textId="77777777" w:rsidR="00042D64" w:rsidRPr="00EE1B34" w:rsidRDefault="00042D64" w:rsidP="00A23250">
      <w:pPr>
        <w:numPr>
          <w:ilvl w:val="0"/>
          <w:numId w:val="25"/>
        </w:numPr>
        <w:shd w:val="clear" w:color="auto" w:fill="FFFFFF"/>
        <w:spacing w:line="276" w:lineRule="auto"/>
        <w:ind w:left="360"/>
        <w:rPr>
          <w:rFonts w:ascii="Calibri" w:hAnsi="Calibri" w:cs="Arial"/>
          <w:color w:val="222222"/>
          <w:szCs w:val="22"/>
          <w:lang w:val="en-GB"/>
        </w:rPr>
      </w:pPr>
      <w:r w:rsidRPr="00EE1B34">
        <w:rPr>
          <w:rFonts w:ascii="Calibri" w:hAnsi="Calibri" w:cs="Arial"/>
          <w:color w:val="222222"/>
          <w:szCs w:val="22"/>
          <w:lang w:val="en-GB"/>
        </w:rPr>
        <w:t>This covering Letter</w:t>
      </w:r>
    </w:p>
    <w:p w14:paraId="26591160" w14:textId="3B097849" w:rsidR="000F079C" w:rsidRDefault="00042D64" w:rsidP="00D5340C">
      <w:pPr>
        <w:numPr>
          <w:ilvl w:val="0"/>
          <w:numId w:val="25"/>
        </w:numPr>
        <w:shd w:val="clear" w:color="auto" w:fill="FFFFFF"/>
        <w:tabs>
          <w:tab w:val="left" w:pos="720"/>
          <w:tab w:val="left" w:pos="1710"/>
          <w:tab w:val="left" w:pos="2160"/>
          <w:tab w:val="left" w:pos="2430"/>
          <w:tab w:val="left" w:pos="2520"/>
        </w:tabs>
        <w:spacing w:line="276" w:lineRule="auto"/>
        <w:ind w:left="360"/>
        <w:rPr>
          <w:rFonts w:ascii="Calibri" w:hAnsi="Calibri" w:cs="Arial"/>
          <w:color w:val="222222"/>
          <w:szCs w:val="22"/>
          <w:lang w:val="en-GB"/>
        </w:rPr>
      </w:pPr>
      <w:r w:rsidRPr="00EE1B34">
        <w:rPr>
          <w:rFonts w:ascii="Calibri" w:hAnsi="Calibri" w:cs="Arial"/>
          <w:color w:val="222222"/>
          <w:szCs w:val="22"/>
          <w:lang w:val="en-GB"/>
        </w:rPr>
        <w:t>Annex A</w:t>
      </w:r>
      <w:r w:rsidR="000F079C">
        <w:rPr>
          <w:rFonts w:ascii="Calibri" w:hAnsi="Calibri" w:cs="Arial"/>
          <w:color w:val="222222"/>
          <w:szCs w:val="22"/>
          <w:lang w:val="en-GB"/>
        </w:rPr>
        <w:t>.1</w:t>
      </w:r>
      <w:r w:rsidR="00C52C53" w:rsidRPr="00EE1B34">
        <w:rPr>
          <w:rFonts w:ascii="Calibri" w:hAnsi="Calibri" w:cs="Arial"/>
          <w:color w:val="222222"/>
          <w:szCs w:val="22"/>
          <w:lang w:val="en-GB"/>
        </w:rPr>
        <w:t>:</w:t>
      </w:r>
      <w:r w:rsidR="0042623F">
        <w:rPr>
          <w:rFonts w:ascii="Calibri" w:hAnsi="Calibri" w:cs="Arial"/>
          <w:color w:val="222222"/>
          <w:szCs w:val="22"/>
          <w:lang w:val="en-GB"/>
        </w:rPr>
        <w:t xml:space="preserve">      </w:t>
      </w:r>
      <w:r w:rsidRPr="00EE1B34">
        <w:rPr>
          <w:rFonts w:ascii="Calibri" w:hAnsi="Calibri" w:cs="Arial"/>
          <w:color w:val="222222"/>
          <w:szCs w:val="22"/>
          <w:lang w:val="en-GB"/>
        </w:rPr>
        <w:t xml:space="preserve">DRC </w:t>
      </w:r>
      <w:r w:rsidR="0062490F" w:rsidRPr="00972789">
        <w:t xml:space="preserve">Bid Form </w:t>
      </w:r>
      <w:r w:rsidR="0062490F" w:rsidRPr="00E817E2">
        <w:t>(Technical)</w:t>
      </w:r>
      <w:r w:rsidR="0062490F">
        <w:t>.</w:t>
      </w:r>
    </w:p>
    <w:p w14:paraId="5B244BB4" w14:textId="0D331ACA" w:rsidR="00042D64" w:rsidRDefault="000F079C" w:rsidP="00D5340C">
      <w:pPr>
        <w:numPr>
          <w:ilvl w:val="0"/>
          <w:numId w:val="25"/>
        </w:numPr>
        <w:shd w:val="clear" w:color="auto" w:fill="FFFFFF"/>
        <w:tabs>
          <w:tab w:val="left" w:pos="720"/>
          <w:tab w:val="left" w:pos="1710"/>
          <w:tab w:val="left" w:pos="2160"/>
          <w:tab w:val="left" w:pos="2430"/>
          <w:tab w:val="left" w:pos="2520"/>
        </w:tabs>
        <w:spacing w:line="276" w:lineRule="auto"/>
        <w:ind w:left="360"/>
        <w:rPr>
          <w:rFonts w:ascii="Calibri" w:hAnsi="Calibri" w:cs="Arial"/>
          <w:color w:val="222222"/>
          <w:szCs w:val="22"/>
          <w:lang w:val="en-GB"/>
        </w:rPr>
      </w:pPr>
      <w:r w:rsidRPr="00EE1B34">
        <w:rPr>
          <w:rFonts w:ascii="Calibri" w:hAnsi="Calibri" w:cs="Arial"/>
          <w:color w:val="222222"/>
          <w:szCs w:val="22"/>
          <w:lang w:val="en-GB"/>
        </w:rPr>
        <w:t>Annex A</w:t>
      </w:r>
      <w:r>
        <w:rPr>
          <w:rFonts w:ascii="Calibri" w:hAnsi="Calibri" w:cs="Arial"/>
          <w:color w:val="222222"/>
          <w:szCs w:val="22"/>
          <w:lang w:val="en-GB"/>
        </w:rPr>
        <w:t>.2</w:t>
      </w:r>
      <w:r w:rsidR="0042623F">
        <w:rPr>
          <w:rFonts w:ascii="Calibri" w:hAnsi="Calibri" w:cs="Arial"/>
          <w:color w:val="222222"/>
          <w:szCs w:val="22"/>
          <w:lang w:val="en-GB"/>
        </w:rPr>
        <w:t xml:space="preserve">:      </w:t>
      </w:r>
      <w:r w:rsidRPr="00EE1B34">
        <w:rPr>
          <w:rFonts w:ascii="Calibri" w:hAnsi="Calibri" w:cs="Arial"/>
          <w:color w:val="222222"/>
          <w:szCs w:val="22"/>
          <w:lang w:val="en-GB"/>
        </w:rPr>
        <w:t xml:space="preserve">DRC </w:t>
      </w:r>
      <w:r w:rsidR="0062490F" w:rsidRPr="00972789">
        <w:t xml:space="preserve">Bid Form </w:t>
      </w:r>
      <w:r w:rsidR="0062490F">
        <w:t>(Financial</w:t>
      </w:r>
      <w:r w:rsidR="0062490F" w:rsidRPr="00E817E2">
        <w:t>)</w:t>
      </w:r>
      <w:r w:rsidR="00336815">
        <w:t>.</w:t>
      </w:r>
    </w:p>
    <w:p w14:paraId="704753F5" w14:textId="59AE974A" w:rsidR="00A23250" w:rsidRDefault="00042D64" w:rsidP="00D5340C">
      <w:pPr>
        <w:numPr>
          <w:ilvl w:val="0"/>
          <w:numId w:val="25"/>
        </w:numPr>
        <w:shd w:val="clear" w:color="auto" w:fill="FFFFFF"/>
        <w:tabs>
          <w:tab w:val="left" w:pos="720"/>
          <w:tab w:val="left" w:pos="1710"/>
        </w:tabs>
        <w:spacing w:line="276" w:lineRule="auto"/>
        <w:ind w:left="360"/>
        <w:rPr>
          <w:rFonts w:ascii="Calibri" w:hAnsi="Calibri" w:cs="Arial"/>
          <w:color w:val="222222"/>
          <w:szCs w:val="22"/>
          <w:lang w:val="en-GB"/>
        </w:rPr>
      </w:pPr>
      <w:r w:rsidRPr="00EE1B34">
        <w:rPr>
          <w:rFonts w:ascii="Calibri" w:hAnsi="Calibri" w:cs="Arial"/>
          <w:color w:val="222222"/>
          <w:szCs w:val="22"/>
          <w:lang w:val="en-GB"/>
        </w:rPr>
        <w:t>Annex B</w:t>
      </w:r>
      <w:r w:rsidR="00C52C53" w:rsidRPr="00EE1B34">
        <w:rPr>
          <w:rFonts w:ascii="Calibri" w:hAnsi="Calibri" w:cs="Arial"/>
          <w:color w:val="222222"/>
          <w:szCs w:val="22"/>
          <w:lang w:val="en-GB"/>
        </w:rPr>
        <w:t>:</w:t>
      </w:r>
      <w:r w:rsidR="0042623F">
        <w:rPr>
          <w:rFonts w:ascii="Calibri" w:hAnsi="Calibri" w:cs="Arial"/>
          <w:color w:val="222222"/>
          <w:szCs w:val="22"/>
          <w:lang w:val="en-GB"/>
        </w:rPr>
        <w:t xml:space="preserve">          </w:t>
      </w:r>
      <w:r w:rsidRPr="00EE1B34">
        <w:rPr>
          <w:rFonts w:ascii="Calibri" w:hAnsi="Calibri" w:cs="Arial"/>
          <w:color w:val="222222"/>
          <w:szCs w:val="22"/>
          <w:lang w:val="en-GB"/>
        </w:rPr>
        <w:t>Tender and Contract Award Acknowledgment Certificate</w:t>
      </w:r>
      <w:r w:rsidR="0040043E">
        <w:rPr>
          <w:rFonts w:ascii="Calibri" w:hAnsi="Calibri" w:cs="Arial"/>
          <w:color w:val="222222"/>
          <w:szCs w:val="22"/>
          <w:lang w:val="en-GB"/>
        </w:rPr>
        <w:t>.</w:t>
      </w:r>
    </w:p>
    <w:p w14:paraId="07F8825A" w14:textId="147092F3" w:rsidR="00B36F4C" w:rsidRDefault="00C87058" w:rsidP="00D5340C">
      <w:pPr>
        <w:numPr>
          <w:ilvl w:val="0"/>
          <w:numId w:val="25"/>
        </w:numPr>
        <w:shd w:val="clear" w:color="auto" w:fill="FFFFFF"/>
        <w:tabs>
          <w:tab w:val="left" w:pos="1710"/>
        </w:tabs>
        <w:spacing w:line="276" w:lineRule="auto"/>
        <w:ind w:left="360"/>
        <w:rPr>
          <w:rFonts w:ascii="Calibri" w:hAnsi="Calibri" w:cs="Arial"/>
          <w:color w:val="222222"/>
          <w:szCs w:val="22"/>
          <w:lang w:val="en-GB"/>
        </w:rPr>
      </w:pPr>
      <w:r>
        <w:rPr>
          <w:rFonts w:ascii="Calibri" w:hAnsi="Calibri" w:cs="Arial"/>
          <w:color w:val="222222"/>
          <w:szCs w:val="22"/>
          <w:lang w:val="en-GB"/>
        </w:rPr>
        <w:t xml:space="preserve">Annex C: </w:t>
      </w:r>
      <w:r w:rsidR="0042623F">
        <w:rPr>
          <w:rFonts w:ascii="Calibri" w:hAnsi="Calibri" w:cs="Arial"/>
          <w:color w:val="222222"/>
          <w:szCs w:val="22"/>
          <w:lang w:val="en-GB"/>
        </w:rPr>
        <w:t xml:space="preserve"> </w:t>
      </w:r>
      <w:r w:rsidR="00B36F4C">
        <w:rPr>
          <w:rFonts w:ascii="Calibri" w:hAnsi="Calibri" w:cs="Arial"/>
          <w:color w:val="222222"/>
          <w:szCs w:val="22"/>
          <w:lang w:val="en-GB"/>
        </w:rPr>
        <w:t xml:space="preserve">        </w:t>
      </w:r>
      <w:r w:rsidR="00CB589F" w:rsidRPr="009F0C35">
        <w:rPr>
          <w:rFonts w:cs="Arial"/>
          <w:color w:val="222222"/>
          <w:lang w:val="en-GB"/>
        </w:rPr>
        <w:t>DRC General Conditions of Contract</w:t>
      </w:r>
      <w:r w:rsidR="0040043E">
        <w:rPr>
          <w:rFonts w:cs="Arial"/>
          <w:color w:val="222222"/>
          <w:lang w:val="en-GB"/>
        </w:rPr>
        <w:t>.</w:t>
      </w:r>
      <w:r w:rsidR="00B36F4C">
        <w:rPr>
          <w:rFonts w:ascii="Calibri" w:hAnsi="Calibri" w:cs="Arial"/>
          <w:color w:val="222222"/>
          <w:szCs w:val="22"/>
        </w:rPr>
        <w:tab/>
      </w:r>
      <w:r w:rsidR="0042623F">
        <w:rPr>
          <w:rFonts w:ascii="Calibri" w:hAnsi="Calibri" w:cs="Arial"/>
          <w:color w:val="222222"/>
          <w:szCs w:val="22"/>
          <w:lang w:val="en-GB"/>
        </w:rPr>
        <w:t xml:space="preserve">         </w:t>
      </w:r>
    </w:p>
    <w:p w14:paraId="189B0242" w14:textId="3E5F3BDB" w:rsidR="00042D64" w:rsidRPr="00B36F4C" w:rsidRDefault="00042D64" w:rsidP="00D5340C">
      <w:pPr>
        <w:numPr>
          <w:ilvl w:val="0"/>
          <w:numId w:val="25"/>
        </w:numPr>
        <w:shd w:val="clear" w:color="auto" w:fill="FFFFFF"/>
        <w:tabs>
          <w:tab w:val="left" w:pos="1710"/>
        </w:tabs>
        <w:spacing w:line="276" w:lineRule="auto"/>
        <w:ind w:left="360"/>
        <w:rPr>
          <w:rFonts w:ascii="Calibri" w:hAnsi="Calibri" w:cs="Arial"/>
          <w:color w:val="222222"/>
          <w:szCs w:val="22"/>
          <w:lang w:val="en-GB"/>
        </w:rPr>
      </w:pPr>
      <w:r w:rsidRPr="00B36F4C">
        <w:rPr>
          <w:rFonts w:ascii="Calibri" w:hAnsi="Calibri" w:cs="Arial"/>
          <w:color w:val="222222"/>
          <w:szCs w:val="22"/>
          <w:lang w:val="en-GB"/>
        </w:rPr>
        <w:t xml:space="preserve">Annex </w:t>
      </w:r>
      <w:r w:rsidR="00C87058" w:rsidRPr="00B36F4C">
        <w:rPr>
          <w:rFonts w:ascii="Calibri" w:hAnsi="Calibri" w:cs="Arial"/>
          <w:color w:val="222222"/>
          <w:szCs w:val="22"/>
          <w:lang w:val="en-GB"/>
        </w:rPr>
        <w:t>D</w:t>
      </w:r>
      <w:r w:rsidR="00C52C53" w:rsidRPr="00B36F4C">
        <w:rPr>
          <w:rFonts w:ascii="Calibri" w:hAnsi="Calibri" w:cs="Arial"/>
          <w:color w:val="222222"/>
          <w:szCs w:val="22"/>
          <w:lang w:val="en-GB"/>
        </w:rPr>
        <w:t>:</w:t>
      </w:r>
      <w:r w:rsidR="0042623F" w:rsidRPr="00B36F4C">
        <w:rPr>
          <w:rFonts w:ascii="Calibri" w:hAnsi="Calibri" w:cs="Arial"/>
          <w:color w:val="222222"/>
          <w:szCs w:val="22"/>
          <w:lang w:val="en-GB"/>
        </w:rPr>
        <w:t xml:space="preserve">         </w:t>
      </w:r>
      <w:r w:rsidR="006F5AC2" w:rsidRPr="00E817E2">
        <w:t>Supplier Profile and Registration Form</w:t>
      </w:r>
      <w:r w:rsidR="006F5AC2">
        <w:t xml:space="preserve">s, and </w:t>
      </w:r>
      <w:r w:rsidR="007E471B">
        <w:t xml:space="preserve">Supplier </w:t>
      </w:r>
      <w:r w:rsidR="0027669D">
        <w:t>C</w:t>
      </w:r>
      <w:r w:rsidR="007E471B">
        <w:t>ode of conduct</w:t>
      </w:r>
      <w:r w:rsidR="006F5AC2" w:rsidRPr="00B36F4C">
        <w:rPr>
          <w:rFonts w:ascii="Calibri" w:hAnsi="Calibri" w:cs="Arial"/>
          <w:color w:val="222222"/>
          <w:szCs w:val="22"/>
          <w:lang w:val="en-GB"/>
        </w:rPr>
        <w:t>.</w:t>
      </w:r>
    </w:p>
    <w:p w14:paraId="0AAEB4F3" w14:textId="78287B57" w:rsidR="002329F8" w:rsidRPr="00CE0305" w:rsidRDefault="00740984" w:rsidP="00D5340C">
      <w:pPr>
        <w:numPr>
          <w:ilvl w:val="0"/>
          <w:numId w:val="25"/>
        </w:numPr>
        <w:shd w:val="clear" w:color="auto" w:fill="FFFFFF"/>
        <w:tabs>
          <w:tab w:val="left" w:pos="720"/>
          <w:tab w:val="left" w:pos="1710"/>
        </w:tabs>
        <w:spacing w:line="276" w:lineRule="auto"/>
        <w:ind w:left="360"/>
        <w:rPr>
          <w:rFonts w:ascii="Calibri" w:hAnsi="Calibri" w:cs="Arial"/>
          <w:color w:val="222222"/>
          <w:szCs w:val="22"/>
          <w:lang w:val="en-GB"/>
        </w:rPr>
      </w:pPr>
      <w:r>
        <w:rPr>
          <w:rFonts w:ascii="Calibri" w:hAnsi="Calibri" w:cs="Arial"/>
          <w:color w:val="222222"/>
          <w:szCs w:val="22"/>
          <w:lang w:val="en-GB"/>
        </w:rPr>
        <w:t xml:space="preserve">Annex </w:t>
      </w:r>
      <w:r w:rsidR="00C87058">
        <w:rPr>
          <w:rFonts w:ascii="Calibri" w:hAnsi="Calibri" w:cs="Arial"/>
          <w:color w:val="222222"/>
          <w:szCs w:val="22"/>
          <w:lang w:val="en-GB"/>
        </w:rPr>
        <w:t>E</w:t>
      </w:r>
      <w:r>
        <w:rPr>
          <w:rFonts w:ascii="Calibri" w:hAnsi="Calibri" w:cs="Arial"/>
          <w:color w:val="222222"/>
          <w:szCs w:val="22"/>
          <w:lang w:val="en-GB"/>
        </w:rPr>
        <w:t xml:space="preserve">:          </w:t>
      </w:r>
      <w:r w:rsidR="00970A02">
        <w:rPr>
          <w:rFonts w:cs="Arial"/>
          <w:color w:val="222222"/>
          <w:lang w:val="en-GB"/>
        </w:rPr>
        <w:t xml:space="preserve">Past Experiences &amp; </w:t>
      </w:r>
      <w:r w:rsidR="00970A02" w:rsidRPr="00030B2A">
        <w:rPr>
          <w:rFonts w:cs="Arial"/>
          <w:color w:val="222222"/>
          <w:lang w:val="en-GB"/>
        </w:rPr>
        <w:t>References</w:t>
      </w:r>
      <w:r w:rsidR="00C87660">
        <w:rPr>
          <w:rFonts w:cs="Arial"/>
          <w:color w:val="222222"/>
          <w:lang w:val="en-GB"/>
        </w:rPr>
        <w:t>.</w:t>
      </w:r>
    </w:p>
    <w:p w14:paraId="4410ADCC" w14:textId="0A780241" w:rsidR="00CE0305" w:rsidRPr="00721A74" w:rsidRDefault="00CE0305" w:rsidP="00D5340C">
      <w:pPr>
        <w:numPr>
          <w:ilvl w:val="0"/>
          <w:numId w:val="25"/>
        </w:numPr>
        <w:shd w:val="clear" w:color="auto" w:fill="FFFFFF"/>
        <w:tabs>
          <w:tab w:val="left" w:pos="720"/>
          <w:tab w:val="left" w:pos="1710"/>
        </w:tabs>
        <w:spacing w:line="276" w:lineRule="auto"/>
        <w:ind w:left="360"/>
        <w:rPr>
          <w:rFonts w:ascii="Calibri" w:hAnsi="Calibri" w:cs="Arial"/>
          <w:color w:val="222222"/>
          <w:szCs w:val="22"/>
          <w:lang w:val="en-GB"/>
        </w:rPr>
      </w:pPr>
      <w:r>
        <w:rPr>
          <w:rFonts w:cs="Arial"/>
          <w:color w:val="222222"/>
          <w:lang w:val="en-GB"/>
        </w:rPr>
        <w:t xml:space="preserve">Annex F:          source and Nationality. </w:t>
      </w:r>
    </w:p>
    <w:p w14:paraId="0BFA2BAE" w14:textId="77777777" w:rsidR="00042D64" w:rsidRPr="00EE1B34" w:rsidRDefault="00042D64" w:rsidP="006F5AC2">
      <w:pPr>
        <w:shd w:val="clear" w:color="auto" w:fill="FFFFFF"/>
        <w:rPr>
          <w:rFonts w:ascii="Calibri" w:hAnsi="Calibri" w:cs="Arial"/>
          <w:color w:val="222222"/>
          <w:szCs w:val="22"/>
          <w:lang w:val="en-GB"/>
        </w:rPr>
      </w:pPr>
    </w:p>
    <w:p w14:paraId="2967CF68" w14:textId="77777777" w:rsidR="003F0DB2" w:rsidRPr="00EE1B34" w:rsidRDefault="003F0DB2" w:rsidP="003F0DB2">
      <w:pPr>
        <w:shd w:val="clear" w:color="auto" w:fill="FFFFFF"/>
        <w:rPr>
          <w:rFonts w:ascii="Calibri" w:hAnsi="Calibri" w:cs="Arial"/>
          <w:color w:val="222222"/>
          <w:szCs w:val="22"/>
          <w:lang w:val="en-GB"/>
        </w:rPr>
      </w:pPr>
      <w:r w:rsidRPr="00EE1B34">
        <w:rPr>
          <w:rFonts w:ascii="Calibri" w:hAnsi="Calibri" w:cs="Arial"/>
          <w:color w:val="222222"/>
          <w:szCs w:val="22"/>
          <w:lang w:val="en-GB"/>
        </w:rPr>
        <w:t xml:space="preserve">Under </w:t>
      </w:r>
      <w:r w:rsidR="00403B1A" w:rsidRPr="00EE1B34">
        <w:rPr>
          <w:rFonts w:ascii="Calibri" w:hAnsi="Calibri" w:cs="Arial"/>
          <w:color w:val="222222"/>
          <w:szCs w:val="22"/>
          <w:lang w:val="en-GB"/>
        </w:rPr>
        <w:t>DRC</w:t>
      </w:r>
      <w:r w:rsidRPr="00EE1B34">
        <w:rPr>
          <w:rFonts w:ascii="Calibri" w:hAnsi="Calibri" w:cs="Arial"/>
          <w:color w:val="222222"/>
          <w:szCs w:val="22"/>
          <w:lang w:val="en-GB"/>
        </w:rPr>
        <w:t xml:space="preserve">’s Anticorruption Policy </w:t>
      </w:r>
      <w:r w:rsidR="0043614F" w:rsidRPr="00EE1B34">
        <w:rPr>
          <w:rFonts w:ascii="Calibri" w:hAnsi="Calibri" w:cs="Arial"/>
          <w:color w:val="222222"/>
          <w:szCs w:val="22"/>
          <w:lang w:val="en-GB"/>
        </w:rPr>
        <w:t>B</w:t>
      </w:r>
      <w:r w:rsidRPr="00EE1B34">
        <w:rPr>
          <w:rFonts w:ascii="Calibri" w:hAnsi="Calibri" w:cs="Arial"/>
          <w:color w:val="222222"/>
          <w:szCs w:val="22"/>
          <w:lang w:val="en-GB"/>
        </w:rPr>
        <w:t xml:space="preserve">idders shall observe the highest standard of ethics during the procurement and execution of such contracts. </w:t>
      </w:r>
      <w:r w:rsidR="009A73CA" w:rsidRPr="00EE1B34">
        <w:rPr>
          <w:rFonts w:ascii="Calibri" w:hAnsi="Calibri" w:cs="Arial"/>
          <w:color w:val="222222"/>
          <w:szCs w:val="22"/>
          <w:lang w:val="en-GB"/>
        </w:rPr>
        <w:t>DRC</w:t>
      </w:r>
      <w:r w:rsidRPr="00EE1B34">
        <w:rPr>
          <w:rFonts w:ascii="Calibri" w:hAnsi="Calibri" w:cs="Arial"/>
          <w:color w:val="222222"/>
          <w:szCs w:val="22"/>
          <w:lang w:val="en-GB"/>
        </w:rPr>
        <w:t xml:space="preserve"> will reject a </w:t>
      </w:r>
      <w:r w:rsidR="00403B1A" w:rsidRPr="00EE1B34">
        <w:rPr>
          <w:rFonts w:ascii="Calibri" w:hAnsi="Calibri" w:cs="Arial"/>
          <w:color w:val="222222"/>
          <w:szCs w:val="22"/>
          <w:lang w:val="en-GB"/>
        </w:rPr>
        <w:t>Bid</w:t>
      </w:r>
      <w:r w:rsidRPr="00EE1B34">
        <w:rPr>
          <w:rFonts w:ascii="Calibri" w:hAnsi="Calibri" w:cs="Arial"/>
          <w:color w:val="222222"/>
          <w:szCs w:val="22"/>
          <w:lang w:val="en-GB"/>
        </w:rPr>
        <w:t xml:space="preserve"> if it determines that the </w:t>
      </w:r>
      <w:r w:rsidR="0043614F" w:rsidRPr="00EE1B34">
        <w:rPr>
          <w:rFonts w:ascii="Calibri" w:hAnsi="Calibri" w:cs="Arial"/>
          <w:color w:val="222222"/>
          <w:szCs w:val="22"/>
          <w:lang w:val="en-GB"/>
        </w:rPr>
        <w:t>B</w:t>
      </w:r>
      <w:r w:rsidRPr="00EE1B34">
        <w:rPr>
          <w:rFonts w:ascii="Calibri" w:hAnsi="Calibri" w:cs="Arial"/>
          <w:color w:val="222222"/>
          <w:szCs w:val="22"/>
          <w:lang w:val="en-GB"/>
        </w:rPr>
        <w:t xml:space="preserve">idder recommended for award, has engaged in corrupt, fraudulent, collusive, or coercive practices in competing for, or in executing, the Contract. </w:t>
      </w:r>
    </w:p>
    <w:p w14:paraId="0E8C9942" w14:textId="77777777" w:rsidR="00403B1A" w:rsidRPr="00EE1B34" w:rsidRDefault="00403B1A" w:rsidP="003F0DB2">
      <w:pPr>
        <w:shd w:val="clear" w:color="auto" w:fill="FFFFFF"/>
        <w:rPr>
          <w:rFonts w:ascii="Calibri" w:hAnsi="Calibri" w:cs="Arial"/>
          <w:color w:val="222222"/>
          <w:szCs w:val="22"/>
          <w:lang w:val="en-GB"/>
        </w:rPr>
      </w:pPr>
    </w:p>
    <w:p w14:paraId="42E02F99" w14:textId="77777777" w:rsidR="00403B1A" w:rsidRPr="00EE1B34" w:rsidRDefault="00403B1A" w:rsidP="003F0DB2">
      <w:pPr>
        <w:shd w:val="clear" w:color="auto" w:fill="FFFFFF"/>
        <w:rPr>
          <w:rFonts w:ascii="Calibri" w:hAnsi="Calibri" w:cs="Arial"/>
          <w:color w:val="222222"/>
          <w:szCs w:val="22"/>
          <w:lang w:val="en-GB"/>
        </w:rPr>
      </w:pPr>
      <w:r w:rsidRPr="00EE1B34">
        <w:rPr>
          <w:rFonts w:ascii="Calibri" w:hAnsi="Calibri" w:cs="Arial"/>
          <w:color w:val="222222"/>
          <w:szCs w:val="22"/>
          <w:lang w:val="en-GB"/>
        </w:rPr>
        <w:t>Your</w:t>
      </w:r>
      <w:r w:rsidR="002B119F" w:rsidRPr="00EE1B34">
        <w:rPr>
          <w:rFonts w:ascii="Calibri" w:hAnsi="Calibri" w:cs="Arial"/>
          <w:color w:val="222222"/>
          <w:szCs w:val="22"/>
          <w:lang w:val="en-GB"/>
        </w:rPr>
        <w:t>s</w:t>
      </w:r>
      <w:r w:rsidRPr="00EE1B34">
        <w:rPr>
          <w:rFonts w:ascii="Calibri" w:hAnsi="Calibri" w:cs="Arial"/>
          <w:color w:val="222222"/>
          <w:szCs w:val="22"/>
          <w:lang w:val="en-GB"/>
        </w:rPr>
        <w:t xml:space="preserve"> sincerely</w:t>
      </w:r>
    </w:p>
    <w:p w14:paraId="744F8A65" w14:textId="77777777" w:rsidR="00721A74" w:rsidRDefault="00721A74" w:rsidP="003F0DB2">
      <w:pPr>
        <w:shd w:val="clear" w:color="auto" w:fill="FFFFFF"/>
        <w:rPr>
          <w:rFonts w:ascii="Calibri" w:hAnsi="Calibri" w:cs="Arial"/>
          <w:color w:val="222222"/>
          <w:szCs w:val="22"/>
          <w:lang w:val="en-GB"/>
        </w:rPr>
      </w:pPr>
    </w:p>
    <w:p w14:paraId="27097227" w14:textId="2576557A" w:rsidR="006F5AC2" w:rsidRPr="00565097" w:rsidRDefault="00DB2623" w:rsidP="003F0DB2">
      <w:pPr>
        <w:shd w:val="clear" w:color="auto" w:fill="FFFFFF"/>
        <w:rPr>
          <w:rFonts w:ascii="Calibri" w:hAnsi="Calibri" w:cs="Arial"/>
          <w:b/>
          <w:bCs/>
          <w:color w:val="222222"/>
          <w:szCs w:val="22"/>
          <w:lang w:val="en-GB"/>
        </w:rPr>
      </w:pPr>
      <w:r>
        <w:rPr>
          <w:rFonts w:ascii="Calibri" w:hAnsi="Calibri" w:cs="Arial"/>
          <w:b/>
          <w:bCs/>
          <w:color w:val="222222"/>
          <w:szCs w:val="22"/>
          <w:lang w:val="en-GB"/>
        </w:rPr>
        <w:t xml:space="preserve">Northern Area supply chain dept. </w:t>
      </w:r>
    </w:p>
    <w:p w14:paraId="5EC2775C" w14:textId="77777777" w:rsidR="00403B1A" w:rsidRPr="00EE1B34" w:rsidRDefault="00403B1A" w:rsidP="003F0DB2">
      <w:pPr>
        <w:pBdr>
          <w:bottom w:val="single" w:sz="12" w:space="1" w:color="auto"/>
        </w:pBdr>
        <w:shd w:val="clear" w:color="auto" w:fill="FFFFFF"/>
        <w:rPr>
          <w:rFonts w:ascii="Calibri" w:hAnsi="Calibri" w:cs="Arial"/>
          <w:color w:val="222222"/>
          <w:szCs w:val="22"/>
          <w:lang w:val="en-GB"/>
        </w:rPr>
      </w:pPr>
    </w:p>
    <w:p w14:paraId="4955A73A" w14:textId="2E70E2F1" w:rsidR="002B39C4" w:rsidRDefault="002B39C4" w:rsidP="003F0DB2">
      <w:pPr>
        <w:shd w:val="clear" w:color="auto" w:fill="FFFFFF"/>
        <w:rPr>
          <w:rFonts w:ascii="Calibri" w:hAnsi="Calibri" w:cs="Arial"/>
          <w:color w:val="222222"/>
          <w:szCs w:val="22"/>
          <w:highlight w:val="lightGray"/>
          <w:lang w:val="en-GB"/>
        </w:rPr>
      </w:pPr>
    </w:p>
    <w:p w14:paraId="70A8F5AF" w14:textId="77777777" w:rsidR="002B39C4" w:rsidRDefault="002B39C4" w:rsidP="00972789">
      <w:pPr>
        <w:pStyle w:val="Heading1"/>
        <w:rPr>
          <w:highlight w:val="lightGray"/>
          <w:lang w:val="en-GB"/>
        </w:rPr>
      </w:pPr>
      <w:r>
        <w:rPr>
          <w:highlight w:val="lightGray"/>
          <w:lang w:val="en-GB"/>
        </w:rPr>
        <w:br w:type="page"/>
      </w:r>
    </w:p>
    <w:p w14:paraId="0E8018BA" w14:textId="0FF98758" w:rsidR="007D003F" w:rsidRPr="00EE1B34" w:rsidRDefault="00842D4B" w:rsidP="007D003F">
      <w:pPr>
        <w:jc w:val="center"/>
        <w:rPr>
          <w:rFonts w:ascii="Calibri" w:hAnsi="Calibri" w:cs="Arial"/>
          <w:b/>
          <w:szCs w:val="22"/>
          <w:lang w:val="en-GB"/>
        </w:rPr>
      </w:pPr>
      <w:r>
        <w:rPr>
          <w:rFonts w:ascii="Calibri" w:hAnsi="Calibri" w:cs="Arial"/>
          <w:szCs w:val="22"/>
          <w:lang w:val="en-GB"/>
        </w:rPr>
        <w:lastRenderedPageBreak/>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t>ANNEX B</w:t>
      </w:r>
    </w:p>
    <w:p w14:paraId="600B4430" w14:textId="6A3042EE" w:rsidR="003A502F" w:rsidRPr="00EE1B34" w:rsidRDefault="00842D4B" w:rsidP="003A502F">
      <w:pPr>
        <w:shd w:val="clear" w:color="auto" w:fill="FFFFFF"/>
        <w:jc w:val="center"/>
        <w:rPr>
          <w:rFonts w:ascii="Calibri" w:hAnsi="Calibri" w:cs="Arial"/>
          <w:b/>
          <w:color w:val="222222"/>
          <w:u w:val="single"/>
          <w:lang w:val="en-GB"/>
        </w:rPr>
      </w:pPr>
      <w:r>
        <w:rPr>
          <w:rFonts w:ascii="Calibri" w:hAnsi="Calibri" w:cs="Arial"/>
          <w:b/>
          <w:color w:val="222222"/>
          <w:u w:val="single"/>
          <w:lang w:val="en-GB"/>
        </w:rPr>
        <w:t>T</w:t>
      </w:r>
      <w:r w:rsidR="003A502F" w:rsidRPr="00EE1B34">
        <w:rPr>
          <w:rFonts w:ascii="Calibri" w:hAnsi="Calibri" w:cs="Arial"/>
          <w:b/>
          <w:color w:val="222222"/>
          <w:u w:val="single"/>
          <w:lang w:val="en-GB"/>
        </w:rPr>
        <w:t>ender and Contract Award Acknowledge Certificate</w:t>
      </w:r>
    </w:p>
    <w:p w14:paraId="2B43DF7F" w14:textId="77777777" w:rsidR="003A502F" w:rsidRPr="00EE1B34" w:rsidRDefault="003A502F" w:rsidP="003A502F">
      <w:pPr>
        <w:shd w:val="clear" w:color="auto" w:fill="FFFFFF"/>
        <w:jc w:val="center"/>
        <w:rPr>
          <w:rFonts w:ascii="Calibri" w:hAnsi="Calibri" w:cs="Arial"/>
          <w:b/>
          <w:color w:val="222222"/>
          <w:u w:val="single"/>
          <w:lang w:val="en-GB"/>
        </w:rPr>
      </w:pPr>
    </w:p>
    <w:p w14:paraId="65E1E0DA" w14:textId="5CF8BDCA" w:rsidR="003A502F" w:rsidRPr="00EE1B34" w:rsidRDefault="003A502F" w:rsidP="003A502F">
      <w:pPr>
        <w:shd w:val="clear" w:color="auto" w:fill="FFFFFF"/>
        <w:jc w:val="center"/>
        <w:rPr>
          <w:rFonts w:ascii="Calibri" w:hAnsi="Calibri" w:cs="Arial"/>
          <w:b/>
          <w:color w:val="222222"/>
          <w:lang w:val="en-GB"/>
        </w:rPr>
      </w:pPr>
      <w:r w:rsidRPr="00EE1B34">
        <w:rPr>
          <w:rFonts w:ascii="Calibri" w:hAnsi="Calibri" w:cs="Arial"/>
          <w:b/>
          <w:color w:val="222222"/>
          <w:lang w:val="en-GB"/>
        </w:rPr>
        <w:t xml:space="preserve">This attachment </w:t>
      </w:r>
      <w:r w:rsidR="00EF41E1">
        <w:rPr>
          <w:rFonts w:ascii="Calibri" w:hAnsi="Calibri" w:cs="Arial"/>
          <w:b/>
          <w:color w:val="222222"/>
          <w:lang w:val="en-GB"/>
        </w:rPr>
        <w:t>shall</w:t>
      </w:r>
      <w:r w:rsidRPr="00EE1B34">
        <w:rPr>
          <w:rFonts w:ascii="Calibri" w:hAnsi="Calibri" w:cs="Arial"/>
          <w:b/>
          <w:color w:val="222222"/>
          <w:lang w:val="en-GB"/>
        </w:rPr>
        <w:t xml:space="preserve"> be signed and submitted with the Bid</w:t>
      </w:r>
    </w:p>
    <w:p w14:paraId="257C039B" w14:textId="77777777" w:rsidR="0041369D" w:rsidRPr="00EE1B34" w:rsidRDefault="0041369D" w:rsidP="008119CB">
      <w:pPr>
        <w:shd w:val="clear" w:color="auto" w:fill="FFFFFF"/>
        <w:jc w:val="left"/>
        <w:rPr>
          <w:rFonts w:ascii="Calibri" w:hAnsi="Calibri" w:cs="Arial"/>
          <w:b/>
          <w:color w:val="222222"/>
          <w:lang w:val="en-GB"/>
        </w:rPr>
      </w:pPr>
    </w:p>
    <w:p w14:paraId="21A3272E" w14:textId="046611C8" w:rsidR="0041369D" w:rsidRPr="00EE1B34" w:rsidRDefault="0041369D" w:rsidP="008119CB">
      <w:pPr>
        <w:shd w:val="clear" w:color="auto" w:fill="FFFFFF"/>
        <w:jc w:val="left"/>
        <w:rPr>
          <w:rFonts w:ascii="Calibri" w:hAnsi="Calibri" w:cs="Arial"/>
          <w:b/>
          <w:color w:val="222222"/>
          <w:lang w:val="en-GB"/>
        </w:rPr>
        <w:sectPr w:rsidR="0041369D" w:rsidRPr="00EE1B34" w:rsidSect="00972789">
          <w:headerReference w:type="default" r:id="rId18"/>
          <w:footerReference w:type="default" r:id="rId19"/>
          <w:footerReference w:type="first" r:id="rId20"/>
          <w:endnotePr>
            <w:numRestart w:val="eachSect"/>
          </w:endnotePr>
          <w:type w:val="continuous"/>
          <w:pgSz w:w="12240" w:h="15840"/>
          <w:pgMar w:top="1440" w:right="720" w:bottom="1440" w:left="1440" w:header="720" w:footer="720" w:gutter="0"/>
          <w:cols w:space="720"/>
          <w:titlePg/>
          <w:docGrid w:linePitch="360"/>
        </w:sectPr>
      </w:pPr>
    </w:p>
    <w:p w14:paraId="50928F81" w14:textId="11E6C759" w:rsidR="003A502F" w:rsidRPr="00EE1B34" w:rsidRDefault="00620F3A" w:rsidP="007C623C">
      <w:pPr>
        <w:rPr>
          <w:rFonts w:ascii="Calibri" w:hAnsi="Calibri" w:cs="Arial"/>
          <w:lang w:val="en-GB"/>
        </w:rPr>
      </w:pPr>
      <w:r>
        <w:rPr>
          <w:rFonts w:ascii="Calibri" w:hAnsi="Calibri" w:cs="Arial"/>
          <w:lang w:val="en-GB"/>
        </w:rPr>
        <w:t>1.</w:t>
      </w:r>
      <w:r w:rsidRPr="00EE1B34">
        <w:rPr>
          <w:rFonts w:ascii="Calibri" w:hAnsi="Calibri" w:cs="Arial"/>
          <w:lang w:val="en-GB"/>
        </w:rPr>
        <w:t xml:space="preserve"> In</w:t>
      </w:r>
      <w:r w:rsidR="003A502F" w:rsidRPr="00EE1B34">
        <w:rPr>
          <w:rFonts w:ascii="Calibri" w:hAnsi="Calibri" w:cs="Arial"/>
          <w:lang w:val="en-GB"/>
        </w:rPr>
        <w:t xml:space="preserve"> compliance with the </w:t>
      </w:r>
      <w:r w:rsidR="00EE510B" w:rsidRPr="00EE1B34">
        <w:rPr>
          <w:rFonts w:ascii="Calibri" w:hAnsi="Calibri" w:cs="Arial"/>
          <w:lang w:val="en-GB"/>
        </w:rPr>
        <w:t xml:space="preserve">ITB </w:t>
      </w:r>
      <w:r w:rsidR="00C6161B" w:rsidRPr="00EE1B34">
        <w:rPr>
          <w:rFonts w:ascii="Calibri" w:hAnsi="Calibri" w:cs="Arial"/>
          <w:lang w:val="en-GB"/>
        </w:rPr>
        <w:t xml:space="preserve">Instructions </w:t>
      </w:r>
      <w:r w:rsidR="00984517" w:rsidRPr="00EE1B34">
        <w:rPr>
          <w:rFonts w:ascii="Calibri" w:hAnsi="Calibri" w:cs="Arial"/>
          <w:lang w:val="en-GB"/>
        </w:rPr>
        <w:t xml:space="preserve">and </w:t>
      </w:r>
      <w:r w:rsidR="00C6161B" w:rsidRPr="00EE1B34">
        <w:rPr>
          <w:rFonts w:ascii="Calibri" w:hAnsi="Calibri" w:cs="Arial"/>
          <w:lang w:val="en-GB"/>
        </w:rPr>
        <w:t>G</w:t>
      </w:r>
      <w:r w:rsidR="003A502F" w:rsidRPr="00EE1B34">
        <w:rPr>
          <w:rFonts w:ascii="Calibri" w:hAnsi="Calibri" w:cs="Arial"/>
          <w:lang w:val="en-GB"/>
        </w:rPr>
        <w:t xml:space="preserve">eneral Conditions of Contract, we the undersigned, offer to furnish some or all of the items quoted for, at the prices entered in the </w:t>
      </w:r>
      <w:r w:rsidR="006F6872" w:rsidRPr="00EE1B34">
        <w:rPr>
          <w:rFonts w:ascii="Calibri" w:hAnsi="Calibri" w:cs="Arial"/>
          <w:lang w:val="en-GB"/>
        </w:rPr>
        <w:t xml:space="preserve">attached </w:t>
      </w:r>
      <w:r w:rsidR="00C6161B" w:rsidRPr="00EE1B34">
        <w:rPr>
          <w:rFonts w:ascii="Calibri" w:hAnsi="Calibri" w:cs="Arial"/>
          <w:lang w:val="en-GB"/>
        </w:rPr>
        <w:t>DRC Bid Form No</w:t>
      </w:r>
      <w:r w:rsidR="00B36B27">
        <w:rPr>
          <w:rFonts w:ascii="Calibri" w:hAnsi="Calibri" w:cs="Arial"/>
          <w:lang w:val="en-GB"/>
        </w:rPr>
        <w:t xml:space="preserve"> </w:t>
      </w:r>
      <w:r w:rsidR="00447341" w:rsidRPr="002C7981">
        <w:rPr>
          <w:rFonts w:ascii="Calibri" w:hAnsi="Calibri" w:cs="Arial"/>
          <w:b/>
          <w:bCs/>
          <w:color w:val="000000"/>
          <w:sz w:val="22"/>
          <w:szCs w:val="24"/>
        </w:rPr>
        <w:t>ITB#</w:t>
      </w:r>
      <w:r w:rsidR="00447341">
        <w:rPr>
          <w:rFonts w:ascii="Calibri" w:hAnsi="Calibri" w:cs="Arial"/>
          <w:b/>
          <w:bCs/>
          <w:color w:val="000000"/>
          <w:sz w:val="22"/>
          <w:szCs w:val="24"/>
        </w:rPr>
        <w:t xml:space="preserve"> </w:t>
      </w:r>
      <w:r w:rsidR="00447341" w:rsidRPr="002C7981">
        <w:rPr>
          <w:rFonts w:ascii="Calibri" w:hAnsi="Calibri" w:cs="Arial"/>
          <w:b/>
          <w:bCs/>
          <w:color w:val="000000"/>
          <w:sz w:val="22"/>
          <w:szCs w:val="24"/>
        </w:rPr>
        <w:t>00</w:t>
      </w:r>
      <w:r w:rsidR="00447341">
        <w:rPr>
          <w:rFonts w:ascii="Calibri" w:hAnsi="Calibri" w:cs="Arial"/>
          <w:b/>
          <w:bCs/>
          <w:color w:val="000000"/>
          <w:sz w:val="22"/>
          <w:szCs w:val="24"/>
        </w:rPr>
        <w:t>3</w:t>
      </w:r>
      <w:r w:rsidR="00525B03">
        <w:rPr>
          <w:rFonts w:ascii="Calibri" w:hAnsi="Calibri" w:cs="Arial"/>
          <w:b/>
          <w:bCs/>
          <w:color w:val="000000"/>
          <w:sz w:val="22"/>
          <w:szCs w:val="24"/>
        </w:rPr>
        <w:t>MOS20</w:t>
      </w:r>
      <w:r w:rsidR="00447341">
        <w:rPr>
          <w:rFonts w:ascii="Calibri" w:hAnsi="Calibri" w:cs="Arial"/>
          <w:b/>
          <w:bCs/>
          <w:color w:val="000000"/>
          <w:sz w:val="22"/>
          <w:szCs w:val="24"/>
        </w:rPr>
        <w:t xml:space="preserve"> Purchase A</w:t>
      </w:r>
      <w:r w:rsidR="00447341" w:rsidRPr="002C7981">
        <w:rPr>
          <w:rFonts w:ascii="Calibri" w:hAnsi="Calibri" w:cs="Arial"/>
          <w:b/>
          <w:bCs/>
          <w:color w:val="000000"/>
          <w:sz w:val="22"/>
          <w:szCs w:val="24"/>
        </w:rPr>
        <w:t xml:space="preserve">greement for </w:t>
      </w:r>
      <w:r w:rsidR="00447341">
        <w:rPr>
          <w:rFonts w:ascii="Calibri" w:hAnsi="Calibri" w:cs="Arial"/>
          <w:b/>
          <w:bCs/>
          <w:color w:val="000000"/>
          <w:sz w:val="22"/>
          <w:szCs w:val="24"/>
        </w:rPr>
        <w:t>Supplying, transporting and distributing Sealing off kits in Nineveh province</w:t>
      </w:r>
      <w:r w:rsidR="008927B5">
        <w:rPr>
          <w:rFonts w:ascii="Calibri" w:hAnsi="Calibri" w:cs="Arial"/>
          <w:lang w:val="en-GB"/>
        </w:rPr>
        <w:t>,</w:t>
      </w:r>
      <w:r w:rsidR="008927B5" w:rsidRPr="00EE1B34">
        <w:rPr>
          <w:rFonts w:ascii="Calibri" w:hAnsi="Calibri" w:cs="Arial"/>
          <w:lang w:val="en-GB"/>
        </w:rPr>
        <w:t xml:space="preserve"> delivered</w:t>
      </w:r>
      <w:r w:rsidR="003A502F" w:rsidRPr="00EE1B34">
        <w:rPr>
          <w:rFonts w:ascii="Calibri" w:hAnsi="Calibri" w:cs="Arial"/>
          <w:lang w:val="en-GB"/>
        </w:rPr>
        <w:t xml:space="preserve"> to the destination specified therein.</w:t>
      </w:r>
    </w:p>
    <w:p w14:paraId="21982899" w14:textId="77777777" w:rsidR="003A502F" w:rsidRPr="00EE1B34" w:rsidRDefault="003A502F" w:rsidP="00A715A4">
      <w:pPr>
        <w:tabs>
          <w:tab w:val="left" w:pos="900"/>
        </w:tabs>
        <w:rPr>
          <w:rFonts w:ascii="Calibri" w:hAnsi="Calibri" w:cs="Arial"/>
          <w:lang w:val="en-GB"/>
        </w:rPr>
      </w:pPr>
    </w:p>
    <w:p w14:paraId="655A3C2A" w14:textId="6908C567" w:rsidR="003A502F" w:rsidRPr="00EE1B34" w:rsidRDefault="00620F3A" w:rsidP="00620F3A">
      <w:pPr>
        <w:tabs>
          <w:tab w:val="left" w:pos="360"/>
        </w:tabs>
        <w:rPr>
          <w:rFonts w:ascii="Calibri" w:hAnsi="Calibri" w:cs="Arial"/>
          <w:lang w:val="en-GB"/>
        </w:rPr>
      </w:pPr>
      <w:r>
        <w:rPr>
          <w:rFonts w:ascii="Calibri" w:hAnsi="Calibri" w:cs="Arial"/>
          <w:lang w:val="en-GB"/>
        </w:rPr>
        <w:t>2.</w:t>
      </w:r>
      <w:r w:rsidRPr="00EE1B34">
        <w:rPr>
          <w:rFonts w:ascii="Calibri" w:hAnsi="Calibri" w:cs="Arial"/>
          <w:lang w:val="en-GB"/>
        </w:rPr>
        <w:t xml:space="preserve"> We</w:t>
      </w:r>
      <w:r w:rsidR="003A502F" w:rsidRPr="00EE1B34">
        <w:rPr>
          <w:rFonts w:ascii="Calibri" w:hAnsi="Calibri" w:cs="Arial"/>
          <w:lang w:val="en-GB"/>
        </w:rPr>
        <w:t xml:space="preserve"> accept the terms and conditions set forth in the </w:t>
      </w:r>
      <w:r w:rsidR="00484D28" w:rsidRPr="00EE1B34">
        <w:rPr>
          <w:rFonts w:ascii="Calibri" w:hAnsi="Calibri" w:cs="Arial"/>
          <w:lang w:val="en-GB"/>
        </w:rPr>
        <w:t>ITB Letter</w:t>
      </w:r>
      <w:r w:rsidR="003A502F" w:rsidRPr="00EE1B34">
        <w:rPr>
          <w:rFonts w:ascii="Calibri" w:hAnsi="Calibri" w:cs="Arial"/>
          <w:lang w:val="en-GB"/>
        </w:rPr>
        <w:t>) and the following requirements have been noted and will be complied with where applicable:</w:t>
      </w:r>
    </w:p>
    <w:p w14:paraId="51C2F524" w14:textId="77777777" w:rsidR="003A502F" w:rsidRPr="00EE1B34" w:rsidRDefault="003A502F" w:rsidP="00A715A4">
      <w:pPr>
        <w:tabs>
          <w:tab w:val="left" w:pos="900"/>
        </w:tabs>
        <w:rPr>
          <w:rFonts w:ascii="Calibri" w:hAnsi="Calibri" w:cs="Arial"/>
          <w:lang w:val="en-GB"/>
        </w:rPr>
      </w:pPr>
    </w:p>
    <w:p w14:paraId="3F4356C5" w14:textId="77777777" w:rsidR="003212F3" w:rsidRPr="00EE1B34" w:rsidRDefault="003212F3" w:rsidP="008119CB">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 xml:space="preserve">That unless otherwise stated, the Bids per each line item shall be on a </w:t>
      </w:r>
      <w:r w:rsidRPr="000F079C">
        <w:rPr>
          <w:rFonts w:ascii="Calibri" w:hAnsi="Calibri" w:cs="Arial"/>
          <w:color w:val="FF0000"/>
          <w:highlight w:val="lightGray"/>
          <w:lang w:val="en-GB"/>
        </w:rPr>
        <w:t>DD</w:t>
      </w:r>
      <w:r w:rsidR="00484D28" w:rsidRPr="000F079C">
        <w:rPr>
          <w:rFonts w:ascii="Calibri" w:hAnsi="Calibri" w:cs="Arial"/>
          <w:color w:val="FF0000"/>
          <w:highlight w:val="lightGray"/>
          <w:lang w:val="en-GB"/>
        </w:rPr>
        <w:t>P</w:t>
      </w:r>
      <w:r w:rsidRPr="00EE1B34">
        <w:rPr>
          <w:rFonts w:ascii="Calibri" w:hAnsi="Calibri" w:cs="Arial"/>
          <w:lang w:val="en-GB"/>
        </w:rPr>
        <w:t xml:space="preserve"> (Incoterms 2010) basis.</w:t>
      </w:r>
    </w:p>
    <w:p w14:paraId="1564A49A" w14:textId="77777777" w:rsidR="00042D64" w:rsidRPr="00EE1B34" w:rsidRDefault="00042D64" w:rsidP="00042D64">
      <w:pPr>
        <w:tabs>
          <w:tab w:val="left" w:pos="0"/>
          <w:tab w:val="left" w:pos="360"/>
        </w:tabs>
        <w:rPr>
          <w:rFonts w:ascii="Calibri" w:hAnsi="Calibri" w:cs="Arial"/>
          <w:lang w:val="en-GB"/>
        </w:rPr>
      </w:pPr>
    </w:p>
    <w:p w14:paraId="510B6409" w14:textId="77777777" w:rsidR="003212F3" w:rsidRPr="00EE1B34" w:rsidRDefault="003212F3" w:rsidP="008119CB">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 xml:space="preserve">We confirm that for any offer made where the delivery </w:t>
      </w:r>
      <w:r w:rsidR="006F6872" w:rsidRPr="00EE1B34">
        <w:rPr>
          <w:rFonts w:ascii="Calibri" w:hAnsi="Calibri" w:cs="Arial"/>
          <w:lang w:val="en-GB"/>
        </w:rPr>
        <w:t>destination</w:t>
      </w:r>
      <w:r w:rsidRPr="00EE1B34">
        <w:rPr>
          <w:rFonts w:ascii="Calibri" w:hAnsi="Calibri" w:cs="Arial"/>
          <w:lang w:val="en-GB"/>
        </w:rPr>
        <w:t xml:space="preserve"> is not as requested in the ITB, that DRC reserves the right to disregard the offer.</w:t>
      </w:r>
    </w:p>
    <w:p w14:paraId="3D09A109" w14:textId="77777777" w:rsidR="00042D64" w:rsidRPr="00EE1B34" w:rsidRDefault="00042D64" w:rsidP="00042D64">
      <w:pPr>
        <w:pStyle w:val="ColorfulList-Accent11"/>
        <w:rPr>
          <w:rFonts w:ascii="Calibri" w:hAnsi="Calibri" w:cs="Arial"/>
          <w:lang w:val="en-GB"/>
        </w:rPr>
      </w:pPr>
    </w:p>
    <w:p w14:paraId="3573A219" w14:textId="77777777" w:rsidR="003212F3" w:rsidRPr="00EE1B34" w:rsidRDefault="003212F3" w:rsidP="003212F3">
      <w:pPr>
        <w:numPr>
          <w:ilvl w:val="1"/>
          <w:numId w:val="24"/>
        </w:numPr>
        <w:tabs>
          <w:tab w:val="left" w:pos="0"/>
          <w:tab w:val="left" w:pos="360"/>
        </w:tabs>
        <w:ind w:left="0" w:firstLine="0"/>
        <w:rPr>
          <w:rFonts w:ascii="Calibri" w:hAnsi="Calibri" w:cs="Arial"/>
          <w:lang w:val="en-GB"/>
        </w:rPr>
      </w:pPr>
      <w:r w:rsidRPr="00EE1B34">
        <w:rPr>
          <w:rFonts w:ascii="Calibri" w:hAnsi="Calibri" w:cs="Arial"/>
          <w:lang w:val="en-GB"/>
        </w:rPr>
        <w:t>That conditional Bid</w:t>
      </w:r>
      <w:r w:rsidR="005B1DAD" w:rsidRPr="00EE1B34">
        <w:rPr>
          <w:rFonts w:ascii="Calibri" w:hAnsi="Calibri" w:cs="Arial"/>
          <w:lang w:val="en-GB"/>
        </w:rPr>
        <w:t>’</w:t>
      </w:r>
      <w:r w:rsidRPr="00EE1B34">
        <w:rPr>
          <w:rFonts w:ascii="Calibri" w:hAnsi="Calibri" w:cs="Arial"/>
          <w:lang w:val="en-GB"/>
        </w:rPr>
        <w:t>s cannot be accepted.</w:t>
      </w:r>
    </w:p>
    <w:p w14:paraId="301E6C07" w14:textId="77777777" w:rsidR="00042D64" w:rsidRPr="00EE1B34" w:rsidRDefault="00042D64" w:rsidP="00042D64">
      <w:pPr>
        <w:pStyle w:val="ColorfulList-Accent11"/>
        <w:rPr>
          <w:rFonts w:ascii="Calibri" w:hAnsi="Calibri" w:cs="Arial"/>
          <w:lang w:val="en-GB"/>
        </w:rPr>
      </w:pPr>
    </w:p>
    <w:p w14:paraId="515AF63B" w14:textId="4BC2216F" w:rsidR="00042D64" w:rsidRPr="001F36AC" w:rsidRDefault="003212F3" w:rsidP="00BE0D93">
      <w:pPr>
        <w:numPr>
          <w:ilvl w:val="1"/>
          <w:numId w:val="24"/>
        </w:numPr>
        <w:tabs>
          <w:tab w:val="left" w:pos="0"/>
          <w:tab w:val="left" w:pos="360"/>
        </w:tabs>
        <w:ind w:left="0"/>
        <w:rPr>
          <w:rFonts w:ascii="Calibri" w:hAnsi="Calibri" w:cs="Arial"/>
          <w:lang w:val="en-GB"/>
        </w:rPr>
      </w:pPr>
      <w:r w:rsidRPr="003A151F">
        <w:rPr>
          <w:rFonts w:ascii="Calibri" w:hAnsi="Calibri" w:cs="Arial"/>
          <w:lang w:val="en-GB"/>
        </w:rPr>
        <w:t>That the curren</w:t>
      </w:r>
      <w:r w:rsidR="006F6872" w:rsidRPr="003A151F">
        <w:rPr>
          <w:rFonts w:ascii="Calibri" w:hAnsi="Calibri" w:cs="Arial"/>
          <w:lang w:val="en-GB"/>
        </w:rPr>
        <w:t>cy</w:t>
      </w:r>
      <w:r w:rsidRPr="003A151F">
        <w:rPr>
          <w:rFonts w:ascii="Calibri" w:hAnsi="Calibri" w:cs="Arial"/>
          <w:lang w:val="en-GB"/>
        </w:rPr>
        <w:t xml:space="preserve"> of the Bid should be in</w:t>
      </w:r>
      <w:r w:rsidR="00484D28" w:rsidRPr="003A151F">
        <w:rPr>
          <w:rFonts w:ascii="Calibri" w:hAnsi="Calibri" w:cs="Arial"/>
          <w:lang w:val="en-GB"/>
        </w:rPr>
        <w:t xml:space="preserve"> </w:t>
      </w:r>
      <w:r w:rsidRPr="001F36AC">
        <w:rPr>
          <w:rFonts w:ascii="Calibri" w:hAnsi="Calibri" w:cs="Arial"/>
          <w:i/>
          <w:highlight w:val="lightGray"/>
          <w:lang w:val="en-GB"/>
        </w:rPr>
        <w:t>[</w:t>
      </w:r>
      <w:r w:rsidR="003A151F" w:rsidRPr="001F36AC">
        <w:rPr>
          <w:rFonts w:ascii="Calibri" w:hAnsi="Calibri" w:cs="Arial"/>
          <w:i/>
          <w:szCs w:val="22"/>
          <w:highlight w:val="lightGray"/>
          <w:lang w:val="en-GB"/>
        </w:rPr>
        <w:t>USD or IQD</w:t>
      </w:r>
      <w:r w:rsidR="003A151F" w:rsidRPr="001F36AC">
        <w:rPr>
          <w:rFonts w:ascii="Calibri" w:hAnsi="Calibri" w:cs="Arial"/>
          <w:i/>
          <w:szCs w:val="22"/>
          <w:lang w:val="en-GB"/>
        </w:rPr>
        <w:t>, DRC will use the exchange rate 1 USD =</w:t>
      </w:r>
      <w:r w:rsidR="001F36AC" w:rsidRPr="001F36AC">
        <w:rPr>
          <w:rFonts w:ascii="Calibri" w:hAnsi="Calibri" w:cs="Arial"/>
          <w:i/>
          <w:szCs w:val="22"/>
          <w:lang w:val="en-GB"/>
        </w:rPr>
        <w:t>1 USD = 1,1</w:t>
      </w:r>
      <w:r w:rsidR="00D92F2A">
        <w:rPr>
          <w:rFonts w:ascii="Calibri" w:hAnsi="Calibri" w:cs="Arial"/>
          <w:i/>
          <w:szCs w:val="22"/>
          <w:lang w:val="en-GB"/>
        </w:rPr>
        <w:t>88</w:t>
      </w:r>
      <w:r w:rsidR="001F36AC" w:rsidRPr="001F36AC">
        <w:rPr>
          <w:rFonts w:ascii="Calibri" w:hAnsi="Calibri" w:cs="Arial"/>
          <w:i/>
          <w:szCs w:val="22"/>
          <w:lang w:val="en-GB"/>
        </w:rPr>
        <w:t>.0</w:t>
      </w:r>
      <w:r w:rsidR="00D92F2A">
        <w:rPr>
          <w:rFonts w:ascii="Calibri" w:hAnsi="Calibri" w:cs="Arial"/>
          <w:i/>
          <w:szCs w:val="22"/>
          <w:lang w:val="en-GB"/>
        </w:rPr>
        <w:t>9</w:t>
      </w:r>
      <w:r w:rsidR="001F36AC" w:rsidRPr="001F36AC">
        <w:rPr>
          <w:rFonts w:ascii="Calibri" w:hAnsi="Calibri" w:cs="Arial"/>
          <w:i/>
          <w:szCs w:val="22"/>
          <w:lang w:val="en-GB"/>
        </w:rPr>
        <w:t xml:space="preserve"> IQD</w:t>
      </w:r>
      <w:r w:rsidR="0018541D" w:rsidRPr="001F36AC">
        <w:rPr>
          <w:rFonts w:ascii="Calibri" w:hAnsi="Calibri" w:cs="Calibri"/>
          <w:lang w:val="en-GB"/>
        </w:rPr>
        <w:t xml:space="preserve"> </w:t>
      </w:r>
      <w:r w:rsidR="003A151F" w:rsidRPr="001F36AC">
        <w:rPr>
          <w:rFonts w:ascii="Calibri" w:hAnsi="Calibri" w:cs="Arial"/>
          <w:i/>
          <w:szCs w:val="22"/>
          <w:lang w:val="en-GB"/>
        </w:rPr>
        <w:t>for purpose of evaluation only.</w:t>
      </w:r>
    </w:p>
    <w:p w14:paraId="29A5078F" w14:textId="77777777" w:rsidR="008119CB" w:rsidRPr="00EE1B34" w:rsidRDefault="008119CB" w:rsidP="003212F3">
      <w:pPr>
        <w:numPr>
          <w:ilvl w:val="1"/>
          <w:numId w:val="24"/>
        </w:numPr>
        <w:tabs>
          <w:tab w:val="left" w:pos="0"/>
          <w:tab w:val="left" w:pos="360"/>
        </w:tabs>
        <w:ind w:left="0" w:firstLine="0"/>
        <w:rPr>
          <w:rFonts w:ascii="Calibri" w:hAnsi="Calibri" w:cs="Arial"/>
          <w:lang w:val="en-GB"/>
        </w:rPr>
      </w:pPr>
      <w:r w:rsidRPr="00EE1B34">
        <w:rPr>
          <w:rFonts w:ascii="Calibri" w:hAnsi="Calibri" w:cs="Arial"/>
          <w:lang w:val="en-GB"/>
        </w:rPr>
        <w:t>DRC reserves the right, at its own discretion:</w:t>
      </w:r>
    </w:p>
    <w:p w14:paraId="3B1FAF6C" w14:textId="77777777" w:rsidR="006F6872" w:rsidRPr="00EE1B34" w:rsidRDefault="006F6872" w:rsidP="006F6872">
      <w:pPr>
        <w:tabs>
          <w:tab w:val="left" w:pos="0"/>
          <w:tab w:val="left" w:pos="360"/>
        </w:tabs>
        <w:rPr>
          <w:rFonts w:ascii="Calibri" w:hAnsi="Calibri" w:cs="Arial"/>
          <w:lang w:val="en-GB"/>
        </w:rPr>
      </w:pPr>
    </w:p>
    <w:p w14:paraId="49999E19" w14:textId="77777777" w:rsidR="008119CB" w:rsidRPr="00EE1B34" w:rsidRDefault="008119CB" w:rsidP="008119CB">
      <w:pPr>
        <w:numPr>
          <w:ilvl w:val="2"/>
          <w:numId w:val="24"/>
        </w:numPr>
        <w:tabs>
          <w:tab w:val="left" w:pos="0"/>
          <w:tab w:val="left" w:pos="720"/>
        </w:tabs>
        <w:ind w:left="720" w:hanging="270"/>
        <w:rPr>
          <w:rFonts w:ascii="Calibri" w:hAnsi="Calibri" w:cs="Arial"/>
          <w:lang w:val="en-GB"/>
        </w:rPr>
      </w:pPr>
      <w:r w:rsidRPr="00EE1B34">
        <w:rPr>
          <w:rFonts w:ascii="Calibri" w:hAnsi="Calibri" w:cs="Arial"/>
          <w:lang w:val="en-GB"/>
        </w:rPr>
        <w:t>To award a contract for a lesser or greater quantity than the total quantity Bid for.</w:t>
      </w:r>
    </w:p>
    <w:p w14:paraId="2552F316" w14:textId="77777777" w:rsidR="0041369D" w:rsidRPr="00EE1B34" w:rsidRDefault="0041369D" w:rsidP="0041369D">
      <w:pPr>
        <w:tabs>
          <w:tab w:val="left" w:pos="0"/>
          <w:tab w:val="left" w:pos="720"/>
        </w:tabs>
        <w:ind w:left="720"/>
        <w:rPr>
          <w:rFonts w:ascii="Calibri" w:hAnsi="Calibri" w:cs="Arial"/>
          <w:lang w:val="en-GB"/>
        </w:rPr>
      </w:pPr>
    </w:p>
    <w:p w14:paraId="7A4449D6" w14:textId="77777777" w:rsidR="008119CB" w:rsidRPr="00EE1B34" w:rsidRDefault="006F6872" w:rsidP="008119CB">
      <w:pPr>
        <w:numPr>
          <w:ilvl w:val="2"/>
          <w:numId w:val="24"/>
        </w:numPr>
        <w:tabs>
          <w:tab w:val="left" w:pos="0"/>
          <w:tab w:val="left" w:pos="720"/>
        </w:tabs>
        <w:ind w:left="720" w:hanging="270"/>
        <w:rPr>
          <w:rFonts w:ascii="Calibri" w:hAnsi="Calibri" w:cs="Arial"/>
          <w:lang w:val="en-GB"/>
        </w:rPr>
      </w:pPr>
      <w:r w:rsidRPr="00EE1B34">
        <w:rPr>
          <w:rFonts w:ascii="Calibri" w:hAnsi="Calibri" w:cs="Arial"/>
          <w:lang w:val="en-GB"/>
        </w:rPr>
        <w:t>To reject any or all Bids and</w:t>
      </w:r>
      <w:r w:rsidR="008119CB" w:rsidRPr="00EE1B34">
        <w:rPr>
          <w:rFonts w:ascii="Calibri" w:hAnsi="Calibri" w:cs="Arial"/>
          <w:lang w:val="en-GB"/>
        </w:rPr>
        <w:t>/or enter a contract with a Bidder other than the lowest Bidder.</w:t>
      </w:r>
    </w:p>
    <w:p w14:paraId="28D19573" w14:textId="77777777" w:rsidR="00042D64" w:rsidRPr="00EE1B34" w:rsidRDefault="00042D64" w:rsidP="00042D64">
      <w:pPr>
        <w:tabs>
          <w:tab w:val="left" w:pos="0"/>
          <w:tab w:val="left" w:pos="720"/>
        </w:tabs>
        <w:ind w:left="720"/>
        <w:rPr>
          <w:rFonts w:ascii="Calibri" w:hAnsi="Calibri" w:cs="Arial"/>
          <w:lang w:val="en-GB"/>
        </w:rPr>
      </w:pPr>
    </w:p>
    <w:p w14:paraId="0B5F1640" w14:textId="77777777" w:rsidR="008119CB" w:rsidRPr="00EE1B34" w:rsidRDefault="008119CB" w:rsidP="008119CB">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Successful Bidders who are awarded contracts will be notified by the re</w:t>
      </w:r>
      <w:r w:rsidR="006F6872" w:rsidRPr="00EE1B34">
        <w:rPr>
          <w:rFonts w:ascii="Calibri" w:hAnsi="Calibri" w:cs="Arial"/>
          <w:lang w:val="en-GB"/>
        </w:rPr>
        <w:t>ceipt of the original Purchase O</w:t>
      </w:r>
      <w:r w:rsidRPr="00EE1B34">
        <w:rPr>
          <w:rFonts w:ascii="Calibri" w:hAnsi="Calibri" w:cs="Arial"/>
          <w:lang w:val="en-GB"/>
        </w:rPr>
        <w:t xml:space="preserve">rder/Contract and acknowledgement copy. In case or urgency </w:t>
      </w:r>
      <w:r w:rsidR="006F6872" w:rsidRPr="00EE1B34">
        <w:rPr>
          <w:rFonts w:ascii="Calibri" w:hAnsi="Calibri" w:cs="Arial"/>
          <w:lang w:val="en-GB"/>
        </w:rPr>
        <w:t>s</w:t>
      </w:r>
      <w:r w:rsidRPr="00EE1B34">
        <w:rPr>
          <w:rFonts w:ascii="Calibri" w:hAnsi="Calibri" w:cs="Arial"/>
          <w:lang w:val="en-GB"/>
        </w:rPr>
        <w:t>uccessful Bidders(s) may also be notified by email.</w:t>
      </w:r>
    </w:p>
    <w:p w14:paraId="59E554F0" w14:textId="77777777" w:rsidR="00042D64" w:rsidRPr="00EE1B34" w:rsidRDefault="00042D64" w:rsidP="00042D64">
      <w:pPr>
        <w:tabs>
          <w:tab w:val="left" w:pos="0"/>
          <w:tab w:val="left" w:pos="360"/>
        </w:tabs>
        <w:ind w:left="360"/>
        <w:rPr>
          <w:rFonts w:ascii="Calibri" w:hAnsi="Calibri" w:cs="Arial"/>
          <w:lang w:val="en-GB"/>
        </w:rPr>
      </w:pPr>
    </w:p>
    <w:p w14:paraId="4DF86429" w14:textId="77777777" w:rsidR="003212F3" w:rsidRPr="00EE1B34" w:rsidRDefault="008119CB" w:rsidP="00042D64">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 xml:space="preserve">Any samples requested, either with the Bid, or at a later date, will be in accordance with the specifications of the required item(s). </w:t>
      </w:r>
      <w:r w:rsidR="006F6872" w:rsidRPr="00EE1B34">
        <w:rPr>
          <w:rFonts w:ascii="Calibri" w:hAnsi="Calibri" w:cs="Arial"/>
          <w:lang w:val="en-GB"/>
        </w:rPr>
        <w:t>F</w:t>
      </w:r>
      <w:r w:rsidRPr="00EE1B34">
        <w:rPr>
          <w:rFonts w:ascii="Calibri" w:hAnsi="Calibri" w:cs="Arial"/>
          <w:lang w:val="en-GB"/>
        </w:rPr>
        <w:t>ailure to comply with this may result in the Bid not being considered</w:t>
      </w:r>
    </w:p>
    <w:p w14:paraId="4D276517" w14:textId="77777777" w:rsidR="00042D64" w:rsidRPr="00EE1B34" w:rsidRDefault="00042D64" w:rsidP="00042D64">
      <w:pPr>
        <w:pStyle w:val="ColorfulList-Accent11"/>
        <w:rPr>
          <w:rFonts w:ascii="Calibri" w:hAnsi="Calibri" w:cs="Arial"/>
          <w:lang w:val="en-GB"/>
        </w:rPr>
      </w:pPr>
    </w:p>
    <w:p w14:paraId="7B5E0848" w14:textId="77777777" w:rsidR="00042D64" w:rsidRPr="00EE1B34" w:rsidRDefault="00042D64" w:rsidP="006F6872">
      <w:pPr>
        <w:numPr>
          <w:ilvl w:val="1"/>
          <w:numId w:val="24"/>
        </w:numPr>
        <w:tabs>
          <w:tab w:val="left" w:pos="0"/>
          <w:tab w:val="left" w:pos="360"/>
        </w:tabs>
        <w:ind w:left="360"/>
        <w:rPr>
          <w:rFonts w:ascii="Calibri" w:hAnsi="Calibri" w:cs="Arial"/>
        </w:rPr>
      </w:pPr>
      <w:r w:rsidRPr="00EE1B34">
        <w:rPr>
          <w:rFonts w:ascii="Calibri" w:hAnsi="Calibri" w:cs="Arial"/>
        </w:rPr>
        <w:t xml:space="preserve">We confirm that the validity of this offer is for </w:t>
      </w:r>
      <w:r w:rsidRPr="00FD19C7">
        <w:rPr>
          <w:rFonts w:ascii="Calibri" w:hAnsi="Calibri" w:cs="Arial"/>
          <w:highlight w:val="lightGray"/>
        </w:rPr>
        <w:t>_______</w:t>
      </w:r>
      <w:r w:rsidRPr="00EE1B34">
        <w:rPr>
          <w:rFonts w:ascii="Calibri" w:hAnsi="Calibri" w:cs="Arial"/>
        </w:rPr>
        <w:t>calendar days from the date of the IT</w:t>
      </w:r>
      <w:r w:rsidR="00C6161B" w:rsidRPr="00EE1B34">
        <w:rPr>
          <w:rFonts w:ascii="Calibri" w:hAnsi="Calibri" w:cs="Arial"/>
        </w:rPr>
        <w:t>B</w:t>
      </w:r>
      <w:r w:rsidRPr="00EE1B34">
        <w:rPr>
          <w:rFonts w:ascii="Calibri" w:hAnsi="Calibri" w:cs="Arial"/>
        </w:rPr>
        <w:t xml:space="preserve"> closure</w:t>
      </w:r>
    </w:p>
    <w:p w14:paraId="6170A5B2" w14:textId="77777777" w:rsidR="00042D64" w:rsidRPr="00EE1B34" w:rsidRDefault="00042D64" w:rsidP="00042D64">
      <w:pPr>
        <w:pStyle w:val="ColorfulList-Accent11"/>
        <w:rPr>
          <w:rFonts w:ascii="Calibri" w:hAnsi="Calibri" w:cs="Arial"/>
        </w:rPr>
      </w:pPr>
    </w:p>
    <w:p w14:paraId="1D2C5B54" w14:textId="5D7A654A" w:rsidR="00042D64" w:rsidRPr="003A151F" w:rsidRDefault="00042D64" w:rsidP="00D063E0">
      <w:pPr>
        <w:numPr>
          <w:ilvl w:val="1"/>
          <w:numId w:val="24"/>
        </w:numPr>
        <w:tabs>
          <w:tab w:val="left" w:pos="0"/>
          <w:tab w:val="left" w:pos="360"/>
        </w:tabs>
        <w:ind w:left="360"/>
        <w:rPr>
          <w:rFonts w:ascii="Calibri" w:hAnsi="Calibri" w:cs="Arial"/>
        </w:rPr>
      </w:pPr>
      <w:r w:rsidRPr="003A151F">
        <w:rPr>
          <w:rFonts w:ascii="Calibri" w:hAnsi="Calibri" w:cs="Arial"/>
        </w:rPr>
        <w:t xml:space="preserve">We agree to the terms and conditions set forth in the DRC General Conditions of </w:t>
      </w:r>
      <w:r w:rsidR="006F6872" w:rsidRPr="003A151F">
        <w:rPr>
          <w:rFonts w:ascii="Calibri" w:hAnsi="Calibri" w:cs="Arial"/>
        </w:rPr>
        <w:t>C</w:t>
      </w:r>
      <w:r w:rsidRPr="003A151F">
        <w:rPr>
          <w:rFonts w:ascii="Calibri" w:hAnsi="Calibri" w:cs="Arial"/>
        </w:rPr>
        <w:t>ontra</w:t>
      </w:r>
      <w:r w:rsidR="003A151F">
        <w:rPr>
          <w:rFonts w:ascii="Calibri" w:hAnsi="Calibri" w:cs="Arial"/>
        </w:rPr>
        <w:t>ct.</w:t>
      </w:r>
    </w:p>
    <w:p w14:paraId="49B878E9" w14:textId="77777777" w:rsidR="00042D64" w:rsidRPr="00EE1B34" w:rsidRDefault="00042D64" w:rsidP="006F6872">
      <w:pPr>
        <w:numPr>
          <w:ilvl w:val="1"/>
          <w:numId w:val="24"/>
        </w:numPr>
        <w:tabs>
          <w:tab w:val="left" w:pos="0"/>
          <w:tab w:val="left" w:pos="360"/>
        </w:tabs>
        <w:ind w:left="360"/>
        <w:rPr>
          <w:rFonts w:ascii="Calibri" w:hAnsi="Calibri" w:cs="Arial"/>
        </w:rPr>
      </w:pPr>
      <w:r w:rsidRPr="00EE1B34">
        <w:rPr>
          <w:rFonts w:ascii="Calibri" w:hAnsi="Calibri" w:cs="Arial"/>
        </w:rPr>
        <w:t xml:space="preserve">We </w:t>
      </w:r>
      <w:r w:rsidRPr="00EE1B34">
        <w:rPr>
          <w:rFonts w:ascii="Calibri" w:hAnsi="Calibri" w:cs="Arial"/>
          <w:color w:val="222222"/>
        </w:rPr>
        <w:t>certify that the below mentioned company has not engaged in corrupt, fraudulent, collusive, or coercive practices in competing for, or in executing, any Contracts.</w:t>
      </w:r>
    </w:p>
    <w:p w14:paraId="450362DA" w14:textId="77777777" w:rsidR="00042D64" w:rsidRPr="00EE1B34" w:rsidRDefault="00042D64" w:rsidP="00042D64">
      <w:pPr>
        <w:pStyle w:val="ColorfulList-Accent11"/>
        <w:rPr>
          <w:rFonts w:ascii="Calibri" w:hAnsi="Calibri" w:cs="Arial"/>
        </w:rPr>
      </w:pPr>
    </w:p>
    <w:p w14:paraId="2DF427BA" w14:textId="7369A470" w:rsidR="00042D64" w:rsidRPr="00EE1B34" w:rsidRDefault="00042D64" w:rsidP="006F6872">
      <w:pPr>
        <w:numPr>
          <w:ilvl w:val="1"/>
          <w:numId w:val="24"/>
        </w:numPr>
        <w:tabs>
          <w:tab w:val="left" w:pos="0"/>
          <w:tab w:val="left" w:pos="360"/>
        </w:tabs>
        <w:ind w:left="360"/>
        <w:rPr>
          <w:rFonts w:ascii="Calibri" w:hAnsi="Calibri" w:cs="Arial"/>
        </w:rPr>
      </w:pPr>
      <w:r w:rsidRPr="00EE1B34">
        <w:rPr>
          <w:rFonts w:ascii="Calibri" w:hAnsi="Calibri" w:cs="Arial"/>
        </w:rPr>
        <w:t xml:space="preserve">We agree to </w:t>
      </w:r>
      <w:r w:rsidR="00984517" w:rsidRPr="00EE1B34">
        <w:rPr>
          <w:rFonts w:ascii="Calibri" w:hAnsi="Calibri" w:cs="Arial"/>
        </w:rPr>
        <w:t>abide by the DRC</w:t>
      </w:r>
      <w:r w:rsidRPr="00EE1B34">
        <w:rPr>
          <w:rFonts w:ascii="Calibri" w:hAnsi="Calibri" w:cs="Arial"/>
        </w:rPr>
        <w:t xml:space="preserve"> Code of </w:t>
      </w:r>
      <w:r w:rsidR="00EF4F30">
        <w:rPr>
          <w:rFonts w:ascii="Calibri" w:hAnsi="Calibri" w:cs="Arial"/>
        </w:rPr>
        <w:t xml:space="preserve">Conduct </w:t>
      </w:r>
      <w:r w:rsidRPr="00EE1B34">
        <w:rPr>
          <w:rFonts w:ascii="Calibri" w:hAnsi="Calibri" w:cs="Arial"/>
        </w:rPr>
        <w:t xml:space="preserve">as </w:t>
      </w:r>
      <w:r w:rsidR="00984517" w:rsidRPr="00EE1B34">
        <w:rPr>
          <w:rFonts w:ascii="Calibri" w:hAnsi="Calibri" w:cs="Arial"/>
        </w:rPr>
        <w:t>attached as</w:t>
      </w:r>
      <w:r w:rsidRPr="00EE1B34">
        <w:rPr>
          <w:rFonts w:ascii="Calibri" w:hAnsi="Calibri" w:cs="Arial"/>
        </w:rPr>
        <w:t xml:space="preserve"> Annex D</w:t>
      </w:r>
      <w:r w:rsidR="0027669D">
        <w:rPr>
          <w:rFonts w:ascii="Calibri" w:hAnsi="Calibri" w:cs="Arial"/>
        </w:rPr>
        <w:t>.</w:t>
      </w:r>
    </w:p>
    <w:p w14:paraId="0AA4DEF1" w14:textId="77777777" w:rsidR="00984517" w:rsidRPr="00EE1B34" w:rsidRDefault="00984517" w:rsidP="00984517">
      <w:pPr>
        <w:pStyle w:val="ColorfulList-Accent11"/>
        <w:rPr>
          <w:rFonts w:ascii="Calibri" w:hAnsi="Calibri" w:cs="Arial"/>
        </w:rPr>
      </w:pPr>
    </w:p>
    <w:p w14:paraId="72098B41" w14:textId="0EC15F93" w:rsidR="000F270D" w:rsidRPr="00EE1B34" w:rsidRDefault="00620F3A" w:rsidP="00620F3A">
      <w:pPr>
        <w:tabs>
          <w:tab w:val="left" w:pos="360"/>
        </w:tabs>
        <w:rPr>
          <w:rFonts w:ascii="Calibri" w:hAnsi="Calibri" w:cs="Arial"/>
        </w:rPr>
      </w:pPr>
      <w:r>
        <w:rPr>
          <w:rFonts w:ascii="Calibri" w:hAnsi="Calibri" w:cs="Arial"/>
        </w:rPr>
        <w:t>3.</w:t>
      </w:r>
      <w:r w:rsidRPr="00EE1B34">
        <w:rPr>
          <w:rFonts w:ascii="Calibri" w:hAnsi="Calibri" w:cs="Arial"/>
        </w:rPr>
        <w:t xml:space="preserve"> We</w:t>
      </w:r>
      <w:r w:rsidR="000F270D" w:rsidRPr="00EE1B34">
        <w:rPr>
          <w:rFonts w:ascii="Calibri" w:hAnsi="Calibri" w:cs="Arial"/>
        </w:rPr>
        <w:t xml:space="preserve"> note that DRC is not bound to proceed with this ITB and that it reserves the right to award only part of the contract. It will incur no liability towards us should it do so.</w:t>
      </w:r>
    </w:p>
    <w:p w14:paraId="7330364B" w14:textId="77777777" w:rsidR="00551C65" w:rsidRPr="00EE1B34" w:rsidRDefault="00551C65" w:rsidP="00551C65">
      <w:pPr>
        <w:pStyle w:val="ColorfulList-Accent11"/>
        <w:rPr>
          <w:rFonts w:ascii="Calibri" w:hAnsi="Calibri" w:cs="Arial"/>
        </w:rPr>
      </w:pPr>
    </w:p>
    <w:p w14:paraId="1B9FDADA" w14:textId="77777777" w:rsidR="00551C65" w:rsidRPr="00EE1B34" w:rsidRDefault="00551C65" w:rsidP="00551C65">
      <w:pPr>
        <w:tabs>
          <w:tab w:val="left" w:pos="0"/>
          <w:tab w:val="left" w:pos="360"/>
        </w:tabs>
        <w:rPr>
          <w:rFonts w:ascii="Calibri" w:hAnsi="Calibri" w:cs="Arial"/>
        </w:rPr>
      </w:pPr>
      <w:r w:rsidRPr="00EE1B34">
        <w:rPr>
          <w:rFonts w:ascii="Calibri" w:hAnsi="Calibri" w:cs="Arial"/>
        </w:rPr>
        <w:t>We agree to the above terms and conditions.</w:t>
      </w:r>
    </w:p>
    <w:p w14:paraId="5E9B9D8F" w14:textId="77777777" w:rsidR="00551C65" w:rsidRPr="00EE1B34" w:rsidRDefault="00551C65" w:rsidP="00551C65">
      <w:pPr>
        <w:tabs>
          <w:tab w:val="left" w:pos="0"/>
          <w:tab w:val="left" w:pos="360"/>
        </w:tabs>
        <w:rPr>
          <w:rFonts w:ascii="Calibri" w:hAnsi="Calibri" w:cs="Arial"/>
        </w:rPr>
      </w:pPr>
    </w:p>
    <w:p w14:paraId="12F851EA" w14:textId="77777777" w:rsidR="00551C65" w:rsidRPr="00EE1B34" w:rsidRDefault="00551C65" w:rsidP="00551C65">
      <w:pPr>
        <w:tabs>
          <w:tab w:val="left" w:pos="0"/>
          <w:tab w:val="left" w:pos="360"/>
        </w:tabs>
        <w:rPr>
          <w:rFonts w:ascii="Calibri" w:hAnsi="Calibri" w:cs="Arial"/>
          <w:b/>
        </w:rPr>
      </w:pPr>
      <w:r w:rsidRPr="00EE1B34">
        <w:rPr>
          <w:rFonts w:ascii="Calibri" w:hAnsi="Calibri" w:cs="Arial"/>
          <w:b/>
        </w:rPr>
        <w:t>Submitted by:</w:t>
      </w:r>
    </w:p>
    <w:p w14:paraId="5B6B451D" w14:textId="77777777" w:rsidR="00551C65" w:rsidRPr="00EE1B34" w:rsidRDefault="00551C65" w:rsidP="00551C65">
      <w:pPr>
        <w:pBdr>
          <w:bottom w:val="single" w:sz="12" w:space="1" w:color="auto"/>
        </w:pBdr>
        <w:tabs>
          <w:tab w:val="left" w:pos="0"/>
          <w:tab w:val="left" w:pos="360"/>
        </w:tabs>
        <w:rPr>
          <w:rFonts w:ascii="Calibri" w:hAnsi="Calibri" w:cs="Arial"/>
          <w:b/>
        </w:rPr>
      </w:pPr>
    </w:p>
    <w:p w14:paraId="3D4751D6" w14:textId="77777777" w:rsidR="00D452A8" w:rsidRPr="00EE1B34" w:rsidRDefault="00D452A8" w:rsidP="00551C65">
      <w:pPr>
        <w:pBdr>
          <w:bottom w:val="single" w:sz="12" w:space="1" w:color="auto"/>
        </w:pBdr>
        <w:tabs>
          <w:tab w:val="left" w:pos="0"/>
          <w:tab w:val="left" w:pos="360"/>
        </w:tabs>
        <w:rPr>
          <w:rFonts w:ascii="Calibri" w:hAnsi="Calibri" w:cs="Arial"/>
          <w:b/>
        </w:rPr>
      </w:pPr>
    </w:p>
    <w:p w14:paraId="741B5296" w14:textId="77777777" w:rsidR="00551C65" w:rsidRPr="00EE1B34" w:rsidRDefault="00551C65" w:rsidP="00D452A8">
      <w:pPr>
        <w:tabs>
          <w:tab w:val="left" w:pos="0"/>
          <w:tab w:val="left" w:pos="360"/>
        </w:tabs>
        <w:spacing w:line="360" w:lineRule="auto"/>
        <w:jc w:val="left"/>
        <w:rPr>
          <w:rFonts w:ascii="Calibri" w:hAnsi="Calibri" w:cs="Arial"/>
          <w:b/>
          <w:i/>
        </w:rPr>
      </w:pPr>
      <w:r w:rsidRPr="00EE1B34">
        <w:rPr>
          <w:rFonts w:ascii="Calibri" w:hAnsi="Calibri" w:cs="Arial"/>
          <w:b/>
          <w:i/>
        </w:rPr>
        <w:t>Company Name</w:t>
      </w:r>
    </w:p>
    <w:p w14:paraId="573C2825" w14:textId="77777777" w:rsidR="00551C65" w:rsidRPr="00EE1B34" w:rsidRDefault="00551C65" w:rsidP="00551C65">
      <w:pPr>
        <w:pBdr>
          <w:bottom w:val="single" w:sz="12" w:space="1" w:color="auto"/>
        </w:pBdr>
        <w:tabs>
          <w:tab w:val="left" w:pos="0"/>
          <w:tab w:val="left" w:pos="360"/>
        </w:tabs>
        <w:jc w:val="center"/>
        <w:rPr>
          <w:rFonts w:ascii="Calibri" w:hAnsi="Calibri" w:cs="Arial"/>
          <w:i/>
        </w:rPr>
      </w:pPr>
    </w:p>
    <w:p w14:paraId="39DD03C2" w14:textId="77777777" w:rsidR="00551C65" w:rsidRPr="00EE1B34" w:rsidRDefault="00551C65" w:rsidP="00551C65">
      <w:pPr>
        <w:tabs>
          <w:tab w:val="left" w:pos="0"/>
          <w:tab w:val="left" w:pos="360"/>
        </w:tabs>
        <w:spacing w:line="360" w:lineRule="auto"/>
        <w:jc w:val="left"/>
        <w:rPr>
          <w:rFonts w:ascii="Calibri" w:hAnsi="Calibri" w:cs="Arial"/>
          <w:b/>
          <w:i/>
        </w:rPr>
      </w:pPr>
      <w:r w:rsidRPr="00EE1B34">
        <w:rPr>
          <w:rFonts w:ascii="Calibri" w:hAnsi="Calibri" w:cs="Arial"/>
          <w:b/>
          <w:i/>
        </w:rPr>
        <w:t>Place</w:t>
      </w:r>
    </w:p>
    <w:p w14:paraId="6EE60E07" w14:textId="77777777" w:rsidR="00551C65" w:rsidRPr="00EE1B34" w:rsidRDefault="00551C65" w:rsidP="00A715A4">
      <w:pPr>
        <w:pBdr>
          <w:bottom w:val="single" w:sz="12" w:space="1" w:color="auto"/>
        </w:pBdr>
        <w:tabs>
          <w:tab w:val="left" w:pos="900"/>
        </w:tabs>
        <w:rPr>
          <w:rFonts w:ascii="Calibri" w:hAnsi="Calibri" w:cs="Arial"/>
        </w:rPr>
      </w:pPr>
    </w:p>
    <w:p w14:paraId="0AB5199C" w14:textId="77777777" w:rsidR="00551C65" w:rsidRPr="00EE1B34" w:rsidRDefault="00D452A8" w:rsidP="00551C65">
      <w:pPr>
        <w:tabs>
          <w:tab w:val="left" w:pos="900"/>
        </w:tabs>
        <w:spacing w:line="360" w:lineRule="auto"/>
        <w:rPr>
          <w:rFonts w:ascii="Calibri" w:hAnsi="Calibri" w:cs="Arial"/>
          <w:b/>
          <w:i/>
        </w:rPr>
      </w:pPr>
      <w:r w:rsidRPr="00EE1B34">
        <w:rPr>
          <w:rFonts w:ascii="Calibri" w:hAnsi="Calibri" w:cs="Arial"/>
          <w:b/>
          <w:i/>
        </w:rPr>
        <w:t>Date</w:t>
      </w:r>
    </w:p>
    <w:p w14:paraId="60A41AE9" w14:textId="77777777" w:rsidR="00551C65" w:rsidRPr="00EE1B34" w:rsidRDefault="00551C65" w:rsidP="00A715A4">
      <w:pPr>
        <w:pBdr>
          <w:bottom w:val="single" w:sz="12" w:space="1" w:color="auto"/>
        </w:pBdr>
        <w:tabs>
          <w:tab w:val="left" w:pos="900"/>
        </w:tabs>
        <w:rPr>
          <w:rFonts w:ascii="Calibri" w:hAnsi="Calibri" w:cs="Arial"/>
        </w:rPr>
      </w:pPr>
    </w:p>
    <w:p w14:paraId="12A9410D" w14:textId="77777777" w:rsidR="00551C65" w:rsidRPr="00EE1B34" w:rsidRDefault="00551C65" w:rsidP="00551C65">
      <w:pPr>
        <w:tabs>
          <w:tab w:val="left" w:pos="900"/>
        </w:tabs>
        <w:spacing w:line="360" w:lineRule="auto"/>
        <w:rPr>
          <w:rFonts w:ascii="Calibri" w:hAnsi="Calibri" w:cs="Arial"/>
          <w:b/>
          <w:i/>
        </w:rPr>
      </w:pPr>
      <w:r w:rsidRPr="00EE1B34">
        <w:rPr>
          <w:rFonts w:ascii="Calibri" w:hAnsi="Calibri" w:cs="Arial"/>
          <w:b/>
          <w:i/>
        </w:rPr>
        <w:t>Title/Position</w:t>
      </w:r>
    </w:p>
    <w:p w14:paraId="0231527D" w14:textId="77777777" w:rsidR="00551C65" w:rsidRPr="00EE1B34" w:rsidRDefault="00551C65" w:rsidP="00A715A4">
      <w:pPr>
        <w:pBdr>
          <w:bottom w:val="single" w:sz="12" w:space="1" w:color="auto"/>
        </w:pBdr>
        <w:tabs>
          <w:tab w:val="left" w:pos="900"/>
        </w:tabs>
        <w:rPr>
          <w:rFonts w:ascii="Calibri" w:hAnsi="Calibri" w:cs="Arial"/>
        </w:rPr>
      </w:pPr>
    </w:p>
    <w:p w14:paraId="393632D1" w14:textId="77777777" w:rsidR="00551C65" w:rsidRPr="00EE1B34" w:rsidRDefault="00D452A8" w:rsidP="00551C65">
      <w:pPr>
        <w:tabs>
          <w:tab w:val="left" w:pos="900"/>
        </w:tabs>
        <w:spacing w:line="360" w:lineRule="auto"/>
        <w:rPr>
          <w:rFonts w:ascii="Calibri" w:hAnsi="Calibri" w:cs="Arial"/>
          <w:b/>
          <w:i/>
        </w:rPr>
      </w:pPr>
      <w:r w:rsidRPr="00EE1B34">
        <w:rPr>
          <w:rFonts w:ascii="Calibri" w:hAnsi="Calibri" w:cs="Arial"/>
          <w:b/>
          <w:i/>
        </w:rPr>
        <w:t>Print Name</w:t>
      </w:r>
    </w:p>
    <w:p w14:paraId="6F48589D" w14:textId="77777777" w:rsidR="00D452A8" w:rsidRPr="00EE1B34" w:rsidRDefault="00D452A8" w:rsidP="00D452A8">
      <w:pPr>
        <w:pBdr>
          <w:bottom w:val="single" w:sz="12" w:space="1" w:color="auto"/>
        </w:pBdr>
        <w:tabs>
          <w:tab w:val="left" w:pos="900"/>
        </w:tabs>
        <w:rPr>
          <w:rFonts w:ascii="Calibri" w:hAnsi="Calibri" w:cs="Arial"/>
          <w:b/>
          <w:i/>
        </w:rPr>
      </w:pPr>
    </w:p>
    <w:p w14:paraId="457C63F7" w14:textId="77777777" w:rsidR="00D452A8" w:rsidRPr="00EE1B34" w:rsidRDefault="00D452A8" w:rsidP="00D452A8">
      <w:pPr>
        <w:tabs>
          <w:tab w:val="left" w:pos="900"/>
        </w:tabs>
        <w:spacing w:line="360" w:lineRule="auto"/>
        <w:rPr>
          <w:rFonts w:ascii="Calibri" w:hAnsi="Calibri" w:cs="Arial"/>
          <w:b/>
          <w:i/>
        </w:rPr>
      </w:pPr>
      <w:r w:rsidRPr="00EE1B34">
        <w:rPr>
          <w:rFonts w:ascii="Calibri" w:hAnsi="Calibri" w:cs="Arial"/>
          <w:b/>
          <w:i/>
        </w:rPr>
        <w:t>Signature</w:t>
      </w:r>
    </w:p>
    <w:p w14:paraId="5013C7FB" w14:textId="77777777" w:rsidR="00551C65" w:rsidRPr="00EE1B34" w:rsidRDefault="00D452A8" w:rsidP="00A715A4">
      <w:pPr>
        <w:tabs>
          <w:tab w:val="left" w:pos="900"/>
        </w:tabs>
        <w:rPr>
          <w:rFonts w:ascii="Calibri" w:hAnsi="Calibri" w:cs="Arial"/>
        </w:rPr>
      </w:pPr>
      <w:r w:rsidRPr="00EE1B34">
        <w:rPr>
          <w:rFonts w:ascii="Calibri" w:hAnsi="Calibri" w:cs="Arial"/>
        </w:rPr>
        <w:t>A duly authorized company representative</w:t>
      </w:r>
    </w:p>
    <w:p w14:paraId="6E0EBFDF" w14:textId="58849C0C" w:rsidR="00AE4B95" w:rsidRPr="00EE1B34" w:rsidRDefault="00CB13DA" w:rsidP="00972789">
      <w:pPr>
        <w:tabs>
          <w:tab w:val="left" w:pos="900"/>
        </w:tabs>
        <w:jc w:val="center"/>
        <w:rPr>
          <w:rFonts w:ascii="Calibri" w:hAnsi="Calibri" w:cs="Arial"/>
          <w:color w:val="222222"/>
          <w:szCs w:val="22"/>
        </w:rPr>
      </w:pPr>
      <w:r w:rsidRPr="00EE1B34">
        <w:rPr>
          <w:rFonts w:ascii="Calibri" w:hAnsi="Calibri" w:cs="Arial"/>
          <w:color w:val="222222"/>
          <w:u w:val="single"/>
        </w:rPr>
        <w:t>Company Stamp</w:t>
      </w:r>
    </w:p>
    <w:sectPr w:rsidR="00AE4B95" w:rsidRPr="00EE1B34" w:rsidSect="0041369D">
      <w:endnotePr>
        <w:numRestart w:val="eachSect"/>
      </w:endnotePr>
      <w:type w:val="continuous"/>
      <w:pgSz w:w="12240" w:h="15840"/>
      <w:pgMar w:top="1440" w:right="72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6EDD8B" w14:textId="77777777" w:rsidR="00941BFD" w:rsidRDefault="00941BFD">
      <w:r>
        <w:separator/>
      </w:r>
    </w:p>
  </w:endnote>
  <w:endnote w:type="continuationSeparator" w:id="0">
    <w:p w14:paraId="6CF0DDCE" w14:textId="77777777" w:rsidR="00941BFD" w:rsidRDefault="00941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wiss 721 Roman">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MT">
    <w:altName w:val="Times New Roman"/>
    <w:panose1 w:val="00000000000000000000"/>
    <w:charset w:val="B2"/>
    <w:family w:val="auto"/>
    <w:notTrueType/>
    <w:pitch w:val="default"/>
    <w:sig w:usb0="00002001" w:usb1="00000000" w:usb2="00000000" w:usb3="00000000" w:csb0="00000040" w:csb1="00000000"/>
  </w:font>
  <w:font w:name="Calibri-Bol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3AEFEF" w14:textId="28BCB0A4" w:rsidR="004C6667" w:rsidRPr="009E78FE" w:rsidRDefault="00DB2623" w:rsidP="004C6667">
    <w:pPr>
      <w:pStyle w:val="Footer"/>
      <w:tabs>
        <w:tab w:val="right" w:pos="9639"/>
      </w:tabs>
    </w:pPr>
    <w:r w:rsidRPr="00DB2623">
      <w:rPr>
        <w:rFonts w:ascii="Calibri-Bold" w:hAnsi="Calibri-Bold" w:cs="Calibri-Bold"/>
        <w:sz w:val="22"/>
        <w:szCs w:val="22"/>
      </w:rPr>
      <w:t>ITB# 03MOS20 Purchase Agreement for Supplying, transporting and distributing Sealing-off kits in Nineveh province.</w:t>
    </w:r>
    <w:r>
      <w:tab/>
      <w:t xml:space="preserve">                                                                                                                                                                           </w:t>
    </w:r>
    <w:r w:rsidR="004C6667">
      <w:t xml:space="preserve">Page </w:t>
    </w:r>
    <w:r w:rsidR="004C6667">
      <w:rPr>
        <w:bCs/>
        <w:sz w:val="24"/>
        <w:szCs w:val="24"/>
      </w:rPr>
      <w:fldChar w:fldCharType="begin"/>
    </w:r>
    <w:r w:rsidR="004C6667">
      <w:rPr>
        <w:bCs/>
      </w:rPr>
      <w:instrText xml:space="preserve"> PAGE </w:instrText>
    </w:r>
    <w:r w:rsidR="004C6667">
      <w:rPr>
        <w:bCs/>
        <w:sz w:val="24"/>
        <w:szCs w:val="24"/>
      </w:rPr>
      <w:fldChar w:fldCharType="separate"/>
    </w:r>
    <w:r w:rsidR="008E0DB9">
      <w:rPr>
        <w:bCs/>
        <w:noProof/>
      </w:rPr>
      <w:t>10</w:t>
    </w:r>
    <w:r w:rsidR="004C6667">
      <w:rPr>
        <w:bCs/>
        <w:sz w:val="24"/>
        <w:szCs w:val="24"/>
      </w:rPr>
      <w:fldChar w:fldCharType="end"/>
    </w:r>
    <w:r w:rsidR="004C6667">
      <w:t xml:space="preserve"> of </w:t>
    </w:r>
    <w:r w:rsidR="004C6667">
      <w:rPr>
        <w:bCs/>
        <w:sz w:val="24"/>
        <w:szCs w:val="24"/>
      </w:rPr>
      <w:fldChar w:fldCharType="begin"/>
    </w:r>
    <w:r w:rsidR="004C6667">
      <w:rPr>
        <w:bCs/>
      </w:rPr>
      <w:instrText xml:space="preserve"> NUMPAGES  </w:instrText>
    </w:r>
    <w:r w:rsidR="004C6667">
      <w:rPr>
        <w:bCs/>
        <w:sz w:val="24"/>
        <w:szCs w:val="24"/>
      </w:rPr>
      <w:fldChar w:fldCharType="separate"/>
    </w:r>
    <w:r w:rsidR="008E0DB9">
      <w:rPr>
        <w:bCs/>
        <w:noProof/>
      </w:rPr>
      <w:t>10</w:t>
    </w:r>
    <w:r w:rsidR="004C6667">
      <w:rPr>
        <w:bCs/>
        <w:sz w:val="24"/>
        <w:szCs w:val="24"/>
      </w:rPr>
      <w:fldChar w:fldCharType="end"/>
    </w:r>
  </w:p>
  <w:p w14:paraId="4F1C2484" w14:textId="644381FD" w:rsidR="006849DA" w:rsidRDefault="006849DA" w:rsidP="004C666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22818D" w14:textId="3769D139" w:rsidR="002C3575" w:rsidRPr="009E78FE" w:rsidRDefault="00DB2623" w:rsidP="00DB2623">
    <w:pPr>
      <w:pStyle w:val="Footer"/>
      <w:tabs>
        <w:tab w:val="right" w:pos="9639"/>
      </w:tabs>
      <w:jc w:val="left"/>
    </w:pPr>
    <w:r w:rsidRPr="00DB2623">
      <w:rPr>
        <w:rFonts w:ascii="Calibri-Bold" w:hAnsi="Calibri-Bold" w:cs="Calibri-Bold"/>
        <w:sz w:val="22"/>
        <w:szCs w:val="22"/>
      </w:rPr>
      <w:t>ITB# 03MOS20 Purchase Agreement for Supplying, transporting and distributing Sealing-off kits in Nineveh province.</w:t>
    </w:r>
    <w:r w:rsidR="002C3575">
      <w:tab/>
    </w:r>
    <w:r>
      <w:t xml:space="preserve">                                                                                                                                                                          </w:t>
    </w:r>
    <w:r w:rsidR="002C3575">
      <w:t xml:space="preserve">Page </w:t>
    </w:r>
    <w:r w:rsidR="002C3575">
      <w:rPr>
        <w:bCs/>
        <w:sz w:val="24"/>
        <w:szCs w:val="24"/>
      </w:rPr>
      <w:fldChar w:fldCharType="begin"/>
    </w:r>
    <w:r w:rsidR="002C3575">
      <w:rPr>
        <w:bCs/>
      </w:rPr>
      <w:instrText xml:space="preserve"> PAGE </w:instrText>
    </w:r>
    <w:r w:rsidR="002C3575">
      <w:rPr>
        <w:bCs/>
        <w:sz w:val="24"/>
        <w:szCs w:val="24"/>
      </w:rPr>
      <w:fldChar w:fldCharType="separate"/>
    </w:r>
    <w:r w:rsidR="008E0DB9">
      <w:rPr>
        <w:bCs/>
        <w:noProof/>
      </w:rPr>
      <w:t>1</w:t>
    </w:r>
    <w:r w:rsidR="002C3575">
      <w:rPr>
        <w:bCs/>
        <w:sz w:val="24"/>
        <w:szCs w:val="24"/>
      </w:rPr>
      <w:fldChar w:fldCharType="end"/>
    </w:r>
    <w:r w:rsidR="002C3575">
      <w:t xml:space="preserve"> of </w:t>
    </w:r>
    <w:r w:rsidR="002C3575">
      <w:rPr>
        <w:bCs/>
        <w:sz w:val="24"/>
        <w:szCs w:val="24"/>
      </w:rPr>
      <w:fldChar w:fldCharType="begin"/>
    </w:r>
    <w:r w:rsidR="002C3575">
      <w:rPr>
        <w:bCs/>
      </w:rPr>
      <w:instrText xml:space="preserve"> NUMPAGES  </w:instrText>
    </w:r>
    <w:r w:rsidR="002C3575">
      <w:rPr>
        <w:bCs/>
        <w:sz w:val="24"/>
        <w:szCs w:val="24"/>
      </w:rPr>
      <w:fldChar w:fldCharType="separate"/>
    </w:r>
    <w:r w:rsidR="008E0DB9">
      <w:rPr>
        <w:bCs/>
        <w:noProof/>
      </w:rPr>
      <w:t>10</w:t>
    </w:r>
    <w:r w:rsidR="002C3575">
      <w:rPr>
        <w:bCs/>
        <w:sz w:val="24"/>
        <w:szCs w:val="24"/>
      </w:rPr>
      <w:fldChar w:fldCharType="end"/>
    </w:r>
  </w:p>
  <w:p w14:paraId="706AC012" w14:textId="77777777" w:rsidR="009E30DD" w:rsidRPr="002C3575" w:rsidRDefault="009E30DD" w:rsidP="002C35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91A598" w14:textId="77777777" w:rsidR="00941BFD" w:rsidRDefault="00941BFD">
      <w:r>
        <w:separator/>
      </w:r>
    </w:p>
  </w:footnote>
  <w:footnote w:type="continuationSeparator" w:id="0">
    <w:p w14:paraId="6063C812" w14:textId="77777777" w:rsidR="00941BFD" w:rsidRDefault="00941B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DC4697" w14:textId="33B96B9C" w:rsidR="006849DA" w:rsidRDefault="006849DA">
    <w:pPr>
      <w:pStyle w:val="Header"/>
    </w:pPr>
    <w:r w:rsidRPr="00972789">
      <w:rPr>
        <w:rFonts w:ascii="Calibri" w:hAnsi="Calibri" w:cs="Arial"/>
        <w:b/>
        <w:noProof/>
        <w:color w:val="222222"/>
        <w:szCs w:val="22"/>
        <w:u w:val="single"/>
      </w:rPr>
      <w:drawing>
        <wp:anchor distT="0" distB="0" distL="114300" distR="114300" simplePos="0" relativeHeight="251659264" behindDoc="0" locked="0" layoutInCell="1" allowOverlap="1" wp14:anchorId="6B621430" wp14:editId="09BA367C">
          <wp:simplePos x="0" y="0"/>
          <wp:positionH relativeFrom="margin">
            <wp:posOffset>-301924</wp:posOffset>
          </wp:positionH>
          <wp:positionV relativeFrom="margin">
            <wp:posOffset>-672561</wp:posOffset>
          </wp:positionV>
          <wp:extent cx="908050" cy="514350"/>
          <wp:effectExtent l="0" t="0" r="635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C844679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EFB8078C"/>
    <w:lvl w:ilvl="0">
      <w:start w:val="1"/>
      <w:numFmt w:val="upperRoman"/>
      <w:pStyle w:val="Heading1"/>
      <w:lvlText w:val="%1."/>
      <w:lvlJc w:val="left"/>
      <w:pPr>
        <w:tabs>
          <w:tab w:val="num" w:pos="0"/>
        </w:tabs>
        <w:ind w:left="720" w:hanging="720"/>
      </w:pPr>
      <w:rPr>
        <w:rFonts w:hint="default"/>
      </w:rPr>
    </w:lvl>
    <w:lvl w:ilvl="1">
      <w:start w:val="1"/>
      <w:numFmt w:val="upperLetter"/>
      <w:pStyle w:val="Heading2"/>
      <w:lvlText w:val="%2."/>
      <w:lvlJc w:val="left"/>
      <w:pPr>
        <w:tabs>
          <w:tab w:val="num" w:pos="0"/>
        </w:tabs>
        <w:ind w:left="720" w:hanging="720"/>
      </w:pPr>
      <w:rPr>
        <w:rFonts w:hint="default"/>
      </w:rPr>
    </w:lvl>
    <w:lvl w:ilvl="2">
      <w:start w:val="1"/>
      <w:numFmt w:val="decimal"/>
      <w:pStyle w:val="Heading3"/>
      <w:lvlText w:val="%3."/>
      <w:lvlJc w:val="left"/>
      <w:pPr>
        <w:tabs>
          <w:tab w:val="num" w:pos="0"/>
        </w:tabs>
        <w:ind w:left="1440" w:hanging="720"/>
      </w:pPr>
      <w:rPr>
        <w:rFonts w:hint="default"/>
      </w:rPr>
    </w:lvl>
    <w:lvl w:ilvl="3">
      <w:start w:val="1"/>
      <w:numFmt w:val="lowerLetter"/>
      <w:pStyle w:val="Heading4"/>
      <w:lvlText w:val="%4."/>
      <w:lvlJc w:val="left"/>
      <w:pPr>
        <w:tabs>
          <w:tab w:val="num" w:pos="0"/>
        </w:tabs>
        <w:ind w:left="2160" w:hanging="720"/>
      </w:pPr>
      <w:rPr>
        <w:rFonts w:hint="default"/>
      </w:rPr>
    </w:lvl>
    <w:lvl w:ilvl="4">
      <w:start w:val="1"/>
      <w:numFmt w:val="lowerRoman"/>
      <w:pStyle w:val="Heading5"/>
      <w:lvlText w:val="%5."/>
      <w:lvlJc w:val="left"/>
      <w:pPr>
        <w:tabs>
          <w:tab w:val="num" w:pos="0"/>
        </w:tabs>
        <w:ind w:left="2880" w:hanging="720"/>
      </w:pPr>
      <w:rPr>
        <w:rFonts w:hint="default"/>
      </w:rPr>
    </w:lvl>
    <w:lvl w:ilvl="5">
      <w:start w:val="1"/>
      <w:numFmt w:val="none"/>
      <w:pStyle w:val="Heading6"/>
      <w:suff w:val="nothing"/>
      <w:lvlText w:val=""/>
      <w:lvlJc w:val="left"/>
      <w:pPr>
        <w:ind w:left="4320" w:hanging="720"/>
      </w:pPr>
      <w:rPr>
        <w:rFonts w:hint="default"/>
      </w:rPr>
    </w:lvl>
    <w:lvl w:ilvl="6">
      <w:start w:val="1"/>
      <w:numFmt w:val="none"/>
      <w:pStyle w:val="Heading7"/>
      <w:suff w:val="nothing"/>
      <w:lvlText w:val=""/>
      <w:lvlJc w:val="left"/>
      <w:pPr>
        <w:ind w:left="5040" w:hanging="720"/>
      </w:pPr>
      <w:rPr>
        <w:rFonts w:hint="default"/>
      </w:rPr>
    </w:lvl>
    <w:lvl w:ilvl="7">
      <w:start w:val="1"/>
      <w:numFmt w:val="none"/>
      <w:pStyle w:val="Heading8"/>
      <w:suff w:val="nothing"/>
      <w:lvlText w:val=""/>
      <w:lvlJc w:val="left"/>
      <w:pPr>
        <w:ind w:left="5760" w:hanging="720"/>
      </w:pPr>
      <w:rPr>
        <w:rFonts w:hint="default"/>
      </w:rPr>
    </w:lvl>
    <w:lvl w:ilvl="8">
      <w:start w:val="1"/>
      <w:numFmt w:val="none"/>
      <w:pStyle w:val="Heading9"/>
      <w:suff w:val="nothing"/>
      <w:lvlText w:val=""/>
      <w:lvlJc w:val="left"/>
      <w:pPr>
        <w:ind w:left="6480" w:hanging="720"/>
      </w:pPr>
      <w:rPr>
        <w:rFonts w:hint="default"/>
      </w:rPr>
    </w:lvl>
  </w:abstractNum>
  <w:abstractNum w:abstractNumId="2" w15:restartNumberingAfterBreak="0">
    <w:nsid w:val="02B75F41"/>
    <w:multiLevelType w:val="hybridMultilevel"/>
    <w:tmpl w:val="187CC2B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E616B9"/>
    <w:multiLevelType w:val="hybridMultilevel"/>
    <w:tmpl w:val="7F7E7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0F46D0"/>
    <w:multiLevelType w:val="hybridMultilevel"/>
    <w:tmpl w:val="87B6E8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2734B3"/>
    <w:multiLevelType w:val="hybridMultilevel"/>
    <w:tmpl w:val="C5444A9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B125EA"/>
    <w:multiLevelType w:val="hybridMultilevel"/>
    <w:tmpl w:val="6BAC1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116C8A"/>
    <w:multiLevelType w:val="hybridMultilevel"/>
    <w:tmpl w:val="86BC7F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692DA7"/>
    <w:multiLevelType w:val="hybridMultilevel"/>
    <w:tmpl w:val="35789494"/>
    <w:lvl w:ilvl="0" w:tplc="4802EE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8D5193"/>
    <w:multiLevelType w:val="hybridMultilevel"/>
    <w:tmpl w:val="7BD4DE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DC19B6"/>
    <w:multiLevelType w:val="hybridMultilevel"/>
    <w:tmpl w:val="45F64290"/>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313185"/>
    <w:multiLevelType w:val="hybridMultilevel"/>
    <w:tmpl w:val="DA520154"/>
    <w:lvl w:ilvl="0" w:tplc="04090001">
      <w:start w:val="1"/>
      <w:numFmt w:val="bullet"/>
      <w:lvlText w:val=""/>
      <w:lvlJc w:val="left"/>
      <w:pPr>
        <w:ind w:left="927" w:hanging="360"/>
      </w:pPr>
      <w:rPr>
        <w:rFonts w:ascii="Symbol" w:hAnsi="Symbol"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12697D89"/>
    <w:multiLevelType w:val="hybridMultilevel"/>
    <w:tmpl w:val="DFC2D748"/>
    <w:lvl w:ilvl="0" w:tplc="69E87C38">
      <w:start w:val="1"/>
      <w:numFmt w:val="decimal"/>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8786762"/>
    <w:multiLevelType w:val="hybridMultilevel"/>
    <w:tmpl w:val="16422DB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AB724C1"/>
    <w:multiLevelType w:val="hybridMultilevel"/>
    <w:tmpl w:val="50FAE3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B5411EF"/>
    <w:multiLevelType w:val="hybridMultilevel"/>
    <w:tmpl w:val="84A2A7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E4D33FA"/>
    <w:multiLevelType w:val="hybridMultilevel"/>
    <w:tmpl w:val="88A81D6E"/>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F330C87"/>
    <w:multiLevelType w:val="hybridMultilevel"/>
    <w:tmpl w:val="9246113A"/>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33E31F0"/>
    <w:multiLevelType w:val="hybridMultilevel"/>
    <w:tmpl w:val="24BA5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A286E07"/>
    <w:multiLevelType w:val="hybridMultilevel"/>
    <w:tmpl w:val="C7CC8A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2ADF6C51"/>
    <w:multiLevelType w:val="hybridMultilevel"/>
    <w:tmpl w:val="3F6800F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AF35892"/>
    <w:multiLevelType w:val="hybridMultilevel"/>
    <w:tmpl w:val="C0B8EC0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BED6A69"/>
    <w:multiLevelType w:val="hybridMultilevel"/>
    <w:tmpl w:val="0F84B5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2C2A1289"/>
    <w:multiLevelType w:val="hybridMultilevel"/>
    <w:tmpl w:val="82CA1922"/>
    <w:lvl w:ilvl="0" w:tplc="AAB45FF0">
      <w:start w:val="1"/>
      <w:numFmt w:val="bullet"/>
      <w:lvlText w:val=""/>
      <w:lvlJc w:val="left"/>
      <w:pPr>
        <w:ind w:left="720" w:hanging="360"/>
      </w:pPr>
      <w:rPr>
        <w:rFonts w:ascii="Symbol" w:hAnsi="Symbol" w:hint="default"/>
      </w:rPr>
    </w:lvl>
    <w:lvl w:ilvl="1" w:tplc="0A8274E4">
      <w:start w:val="1"/>
      <w:numFmt w:val="lowerLetter"/>
      <w:lvlText w:val="%2."/>
      <w:lvlJc w:val="left"/>
      <w:pPr>
        <w:ind w:left="1440" w:hanging="360"/>
      </w:pPr>
    </w:lvl>
    <w:lvl w:ilvl="2" w:tplc="CCF4386A">
      <w:start w:val="1"/>
      <w:numFmt w:val="lowerRoman"/>
      <w:lvlText w:val="%3."/>
      <w:lvlJc w:val="right"/>
      <w:pPr>
        <w:ind w:left="2160" w:hanging="180"/>
      </w:pPr>
    </w:lvl>
    <w:lvl w:ilvl="3" w:tplc="8C344E54">
      <w:start w:val="1"/>
      <w:numFmt w:val="decimal"/>
      <w:lvlText w:val="%4."/>
      <w:lvlJc w:val="left"/>
      <w:pPr>
        <w:ind w:left="2880" w:hanging="360"/>
      </w:pPr>
    </w:lvl>
    <w:lvl w:ilvl="4" w:tplc="806C312C">
      <w:start w:val="1"/>
      <w:numFmt w:val="lowerLetter"/>
      <w:lvlText w:val="%5."/>
      <w:lvlJc w:val="left"/>
      <w:pPr>
        <w:ind w:left="3600" w:hanging="360"/>
      </w:pPr>
    </w:lvl>
    <w:lvl w:ilvl="5" w:tplc="E842F314">
      <w:start w:val="1"/>
      <w:numFmt w:val="lowerRoman"/>
      <w:lvlText w:val="%6."/>
      <w:lvlJc w:val="right"/>
      <w:pPr>
        <w:ind w:left="4320" w:hanging="180"/>
      </w:pPr>
    </w:lvl>
    <w:lvl w:ilvl="6" w:tplc="09D82306">
      <w:start w:val="1"/>
      <w:numFmt w:val="decimal"/>
      <w:lvlText w:val="%7."/>
      <w:lvlJc w:val="left"/>
      <w:pPr>
        <w:ind w:left="5040" w:hanging="360"/>
      </w:pPr>
    </w:lvl>
    <w:lvl w:ilvl="7" w:tplc="F2DA1F46">
      <w:start w:val="1"/>
      <w:numFmt w:val="lowerLetter"/>
      <w:lvlText w:val="%8."/>
      <w:lvlJc w:val="left"/>
      <w:pPr>
        <w:ind w:left="5760" w:hanging="360"/>
      </w:pPr>
    </w:lvl>
    <w:lvl w:ilvl="8" w:tplc="24B0D826">
      <w:start w:val="1"/>
      <w:numFmt w:val="lowerRoman"/>
      <w:lvlText w:val="%9."/>
      <w:lvlJc w:val="right"/>
      <w:pPr>
        <w:ind w:left="6480" w:hanging="180"/>
      </w:pPr>
    </w:lvl>
  </w:abstractNum>
  <w:abstractNum w:abstractNumId="24" w15:restartNumberingAfterBreak="0">
    <w:nsid w:val="2CCD6CCD"/>
    <w:multiLevelType w:val="hybridMultilevel"/>
    <w:tmpl w:val="9056B47A"/>
    <w:lvl w:ilvl="0" w:tplc="39D8830C">
      <w:start w:val="1"/>
      <w:numFmt w:val="bullet"/>
      <w:lvlText w:val=""/>
      <w:lvlJc w:val="left"/>
      <w:pPr>
        <w:ind w:left="720" w:hanging="360"/>
      </w:pPr>
      <w:rPr>
        <w:rFonts w:ascii="Symbol" w:hAnsi="Symbol" w:hint="default"/>
      </w:rPr>
    </w:lvl>
    <w:lvl w:ilvl="1" w:tplc="EA90371C">
      <w:start w:val="1"/>
      <w:numFmt w:val="lowerLetter"/>
      <w:lvlText w:val="%2."/>
      <w:lvlJc w:val="left"/>
      <w:pPr>
        <w:ind w:left="1440" w:hanging="360"/>
      </w:pPr>
    </w:lvl>
    <w:lvl w:ilvl="2" w:tplc="B24EFD28">
      <w:start w:val="1"/>
      <w:numFmt w:val="lowerRoman"/>
      <w:lvlText w:val="%3."/>
      <w:lvlJc w:val="right"/>
      <w:pPr>
        <w:ind w:left="2160" w:hanging="180"/>
      </w:pPr>
    </w:lvl>
    <w:lvl w:ilvl="3" w:tplc="6A3CE126">
      <w:start w:val="1"/>
      <w:numFmt w:val="decimal"/>
      <w:lvlText w:val="%4."/>
      <w:lvlJc w:val="left"/>
      <w:pPr>
        <w:ind w:left="2880" w:hanging="360"/>
      </w:pPr>
    </w:lvl>
    <w:lvl w:ilvl="4" w:tplc="F216BA12">
      <w:start w:val="1"/>
      <w:numFmt w:val="lowerLetter"/>
      <w:lvlText w:val="%5."/>
      <w:lvlJc w:val="left"/>
      <w:pPr>
        <w:ind w:left="3600" w:hanging="360"/>
      </w:pPr>
    </w:lvl>
    <w:lvl w:ilvl="5" w:tplc="F75E85AE">
      <w:start w:val="1"/>
      <w:numFmt w:val="lowerRoman"/>
      <w:lvlText w:val="%6."/>
      <w:lvlJc w:val="right"/>
      <w:pPr>
        <w:ind w:left="4320" w:hanging="180"/>
      </w:pPr>
    </w:lvl>
    <w:lvl w:ilvl="6" w:tplc="D41CEB4E">
      <w:start w:val="1"/>
      <w:numFmt w:val="decimal"/>
      <w:lvlText w:val="%7."/>
      <w:lvlJc w:val="left"/>
      <w:pPr>
        <w:ind w:left="5040" w:hanging="360"/>
      </w:pPr>
    </w:lvl>
    <w:lvl w:ilvl="7" w:tplc="D2BAC932">
      <w:start w:val="1"/>
      <w:numFmt w:val="lowerLetter"/>
      <w:lvlText w:val="%8."/>
      <w:lvlJc w:val="left"/>
      <w:pPr>
        <w:ind w:left="5760" w:hanging="360"/>
      </w:pPr>
    </w:lvl>
    <w:lvl w:ilvl="8" w:tplc="21E81CFC">
      <w:start w:val="1"/>
      <w:numFmt w:val="lowerRoman"/>
      <w:lvlText w:val="%9."/>
      <w:lvlJc w:val="right"/>
      <w:pPr>
        <w:ind w:left="6480" w:hanging="180"/>
      </w:pPr>
    </w:lvl>
  </w:abstractNum>
  <w:abstractNum w:abstractNumId="25" w15:restartNumberingAfterBreak="0">
    <w:nsid w:val="2D0728FE"/>
    <w:multiLevelType w:val="hybridMultilevel"/>
    <w:tmpl w:val="B9F44818"/>
    <w:lvl w:ilvl="0" w:tplc="2EFE1EAA">
      <w:start w:val="1"/>
      <w:numFmt w:val="bullet"/>
      <w:lvlText w:val=""/>
      <w:lvlJc w:val="left"/>
      <w:pPr>
        <w:ind w:left="720" w:hanging="360"/>
      </w:pPr>
      <w:rPr>
        <w:rFonts w:ascii="Symbol" w:hAnsi="Symbol" w:hint="default"/>
      </w:rPr>
    </w:lvl>
    <w:lvl w:ilvl="1" w:tplc="D400C5D4">
      <w:start w:val="1"/>
      <w:numFmt w:val="lowerLetter"/>
      <w:lvlText w:val="%2."/>
      <w:lvlJc w:val="left"/>
      <w:pPr>
        <w:ind w:left="1440" w:hanging="360"/>
      </w:pPr>
    </w:lvl>
    <w:lvl w:ilvl="2" w:tplc="015440A0">
      <w:start w:val="1"/>
      <w:numFmt w:val="lowerRoman"/>
      <w:lvlText w:val="%3."/>
      <w:lvlJc w:val="right"/>
      <w:pPr>
        <w:ind w:left="2160" w:hanging="180"/>
      </w:pPr>
    </w:lvl>
    <w:lvl w:ilvl="3" w:tplc="8C08B2CA">
      <w:start w:val="1"/>
      <w:numFmt w:val="decimal"/>
      <w:lvlText w:val="%4."/>
      <w:lvlJc w:val="left"/>
      <w:pPr>
        <w:ind w:left="2880" w:hanging="360"/>
      </w:pPr>
    </w:lvl>
    <w:lvl w:ilvl="4" w:tplc="983CB18C">
      <w:start w:val="1"/>
      <w:numFmt w:val="lowerLetter"/>
      <w:lvlText w:val="%5."/>
      <w:lvlJc w:val="left"/>
      <w:pPr>
        <w:ind w:left="3600" w:hanging="360"/>
      </w:pPr>
    </w:lvl>
    <w:lvl w:ilvl="5" w:tplc="CAD01ACC">
      <w:start w:val="1"/>
      <w:numFmt w:val="lowerRoman"/>
      <w:lvlText w:val="%6."/>
      <w:lvlJc w:val="right"/>
      <w:pPr>
        <w:ind w:left="4320" w:hanging="180"/>
      </w:pPr>
    </w:lvl>
    <w:lvl w:ilvl="6" w:tplc="46A0C904">
      <w:start w:val="1"/>
      <w:numFmt w:val="decimal"/>
      <w:lvlText w:val="%7."/>
      <w:lvlJc w:val="left"/>
      <w:pPr>
        <w:ind w:left="5040" w:hanging="360"/>
      </w:pPr>
    </w:lvl>
    <w:lvl w:ilvl="7" w:tplc="1B0871A0">
      <w:start w:val="1"/>
      <w:numFmt w:val="lowerLetter"/>
      <w:lvlText w:val="%8."/>
      <w:lvlJc w:val="left"/>
      <w:pPr>
        <w:ind w:left="5760" w:hanging="360"/>
      </w:pPr>
    </w:lvl>
    <w:lvl w:ilvl="8" w:tplc="75D60BE2">
      <w:start w:val="1"/>
      <w:numFmt w:val="lowerRoman"/>
      <w:lvlText w:val="%9."/>
      <w:lvlJc w:val="right"/>
      <w:pPr>
        <w:ind w:left="6480" w:hanging="180"/>
      </w:pPr>
    </w:lvl>
  </w:abstractNum>
  <w:abstractNum w:abstractNumId="26" w15:restartNumberingAfterBreak="0">
    <w:nsid w:val="2D6E1672"/>
    <w:multiLevelType w:val="hybridMultilevel"/>
    <w:tmpl w:val="713221D8"/>
    <w:lvl w:ilvl="0" w:tplc="4802EE32">
      <w:numFmt w:val="bullet"/>
      <w:lvlText w:val="•"/>
      <w:lvlJc w:val="left"/>
      <w:pPr>
        <w:ind w:left="720" w:hanging="360"/>
      </w:pPr>
      <w:rPr>
        <w:rFonts w:ascii="Arial" w:eastAsia="Times New Roman" w:hAnsi="Arial" w:cs="Arial" w:hint="default"/>
      </w:rPr>
    </w:lvl>
    <w:lvl w:ilvl="1" w:tplc="EA90371C">
      <w:start w:val="1"/>
      <w:numFmt w:val="lowerLetter"/>
      <w:lvlText w:val="%2."/>
      <w:lvlJc w:val="left"/>
      <w:pPr>
        <w:ind w:left="1440" w:hanging="360"/>
      </w:pPr>
    </w:lvl>
    <w:lvl w:ilvl="2" w:tplc="B24EFD28">
      <w:start w:val="1"/>
      <w:numFmt w:val="lowerRoman"/>
      <w:lvlText w:val="%3."/>
      <w:lvlJc w:val="right"/>
      <w:pPr>
        <w:ind w:left="2160" w:hanging="180"/>
      </w:pPr>
    </w:lvl>
    <w:lvl w:ilvl="3" w:tplc="6A3CE126">
      <w:start w:val="1"/>
      <w:numFmt w:val="decimal"/>
      <w:lvlText w:val="%4."/>
      <w:lvlJc w:val="left"/>
      <w:pPr>
        <w:ind w:left="2880" w:hanging="360"/>
      </w:pPr>
    </w:lvl>
    <w:lvl w:ilvl="4" w:tplc="F216BA12">
      <w:start w:val="1"/>
      <w:numFmt w:val="lowerLetter"/>
      <w:lvlText w:val="%5."/>
      <w:lvlJc w:val="left"/>
      <w:pPr>
        <w:ind w:left="3600" w:hanging="360"/>
      </w:pPr>
    </w:lvl>
    <w:lvl w:ilvl="5" w:tplc="F75E85AE">
      <w:start w:val="1"/>
      <w:numFmt w:val="lowerRoman"/>
      <w:lvlText w:val="%6."/>
      <w:lvlJc w:val="right"/>
      <w:pPr>
        <w:ind w:left="4320" w:hanging="180"/>
      </w:pPr>
    </w:lvl>
    <w:lvl w:ilvl="6" w:tplc="D41CEB4E">
      <w:start w:val="1"/>
      <w:numFmt w:val="decimal"/>
      <w:lvlText w:val="%7."/>
      <w:lvlJc w:val="left"/>
      <w:pPr>
        <w:ind w:left="5040" w:hanging="360"/>
      </w:pPr>
    </w:lvl>
    <w:lvl w:ilvl="7" w:tplc="D2BAC932">
      <w:start w:val="1"/>
      <w:numFmt w:val="lowerLetter"/>
      <w:lvlText w:val="%8."/>
      <w:lvlJc w:val="left"/>
      <w:pPr>
        <w:ind w:left="5760" w:hanging="360"/>
      </w:pPr>
    </w:lvl>
    <w:lvl w:ilvl="8" w:tplc="21E81CFC">
      <w:start w:val="1"/>
      <w:numFmt w:val="lowerRoman"/>
      <w:lvlText w:val="%9."/>
      <w:lvlJc w:val="right"/>
      <w:pPr>
        <w:ind w:left="6480" w:hanging="180"/>
      </w:pPr>
    </w:lvl>
  </w:abstractNum>
  <w:abstractNum w:abstractNumId="27" w15:restartNumberingAfterBreak="0">
    <w:nsid w:val="2E9E1D01"/>
    <w:multiLevelType w:val="hybridMultilevel"/>
    <w:tmpl w:val="60528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EC6147F"/>
    <w:multiLevelType w:val="hybridMultilevel"/>
    <w:tmpl w:val="31BEC84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1316015"/>
    <w:multiLevelType w:val="hybridMultilevel"/>
    <w:tmpl w:val="67849A8A"/>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19A28B9"/>
    <w:multiLevelType w:val="hybridMultilevel"/>
    <w:tmpl w:val="7110CDC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323A08CF"/>
    <w:multiLevelType w:val="hybridMultilevel"/>
    <w:tmpl w:val="45DEB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43D4747"/>
    <w:multiLevelType w:val="hybridMultilevel"/>
    <w:tmpl w:val="7F5A31F0"/>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684121F"/>
    <w:multiLevelType w:val="hybridMultilevel"/>
    <w:tmpl w:val="E23A5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90246EC"/>
    <w:multiLevelType w:val="hybridMultilevel"/>
    <w:tmpl w:val="054C720E"/>
    <w:lvl w:ilvl="0" w:tplc="4802EE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D436343"/>
    <w:multiLevelType w:val="hybridMultilevel"/>
    <w:tmpl w:val="A704BE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1662F64"/>
    <w:multiLevelType w:val="hybridMultilevel"/>
    <w:tmpl w:val="974EFB36"/>
    <w:lvl w:ilvl="0" w:tplc="AE92C3B8">
      <w:start w:val="1"/>
      <w:numFmt w:val="bullet"/>
      <w:lvlText w:val=""/>
      <w:lvlJc w:val="left"/>
      <w:pPr>
        <w:ind w:left="720" w:hanging="360"/>
      </w:pPr>
      <w:rPr>
        <w:rFonts w:ascii="Symbol" w:hAnsi="Symbol" w:hint="default"/>
      </w:rPr>
    </w:lvl>
    <w:lvl w:ilvl="1" w:tplc="095204FC">
      <w:start w:val="1"/>
      <w:numFmt w:val="bullet"/>
      <w:lvlText w:val="o"/>
      <w:lvlJc w:val="left"/>
      <w:pPr>
        <w:ind w:left="1440" w:hanging="360"/>
      </w:pPr>
      <w:rPr>
        <w:rFonts w:ascii="Courier New" w:hAnsi="Courier New" w:hint="default"/>
      </w:rPr>
    </w:lvl>
    <w:lvl w:ilvl="2" w:tplc="864820CC">
      <w:start w:val="1"/>
      <w:numFmt w:val="bullet"/>
      <w:lvlText w:val=""/>
      <w:lvlJc w:val="left"/>
      <w:pPr>
        <w:ind w:left="2160" w:hanging="360"/>
      </w:pPr>
      <w:rPr>
        <w:rFonts w:ascii="Wingdings" w:hAnsi="Wingdings" w:hint="default"/>
      </w:rPr>
    </w:lvl>
    <w:lvl w:ilvl="3" w:tplc="BC70A9F6">
      <w:start w:val="1"/>
      <w:numFmt w:val="bullet"/>
      <w:lvlText w:val=""/>
      <w:lvlJc w:val="left"/>
      <w:pPr>
        <w:ind w:left="2880" w:hanging="360"/>
      </w:pPr>
      <w:rPr>
        <w:rFonts w:ascii="Symbol" w:hAnsi="Symbol" w:hint="default"/>
      </w:rPr>
    </w:lvl>
    <w:lvl w:ilvl="4" w:tplc="C6703284">
      <w:start w:val="1"/>
      <w:numFmt w:val="bullet"/>
      <w:lvlText w:val="o"/>
      <w:lvlJc w:val="left"/>
      <w:pPr>
        <w:ind w:left="3600" w:hanging="360"/>
      </w:pPr>
      <w:rPr>
        <w:rFonts w:ascii="Courier New" w:hAnsi="Courier New" w:hint="default"/>
      </w:rPr>
    </w:lvl>
    <w:lvl w:ilvl="5" w:tplc="6A1C1026">
      <w:start w:val="1"/>
      <w:numFmt w:val="bullet"/>
      <w:lvlText w:val=""/>
      <w:lvlJc w:val="left"/>
      <w:pPr>
        <w:ind w:left="4320" w:hanging="360"/>
      </w:pPr>
      <w:rPr>
        <w:rFonts w:ascii="Wingdings" w:hAnsi="Wingdings" w:hint="default"/>
      </w:rPr>
    </w:lvl>
    <w:lvl w:ilvl="6" w:tplc="DBFC12CE">
      <w:start w:val="1"/>
      <w:numFmt w:val="bullet"/>
      <w:lvlText w:val=""/>
      <w:lvlJc w:val="left"/>
      <w:pPr>
        <w:ind w:left="5040" w:hanging="360"/>
      </w:pPr>
      <w:rPr>
        <w:rFonts w:ascii="Symbol" w:hAnsi="Symbol" w:hint="default"/>
      </w:rPr>
    </w:lvl>
    <w:lvl w:ilvl="7" w:tplc="CD9ECAB4">
      <w:start w:val="1"/>
      <w:numFmt w:val="bullet"/>
      <w:lvlText w:val="o"/>
      <w:lvlJc w:val="left"/>
      <w:pPr>
        <w:ind w:left="5760" w:hanging="360"/>
      </w:pPr>
      <w:rPr>
        <w:rFonts w:ascii="Courier New" w:hAnsi="Courier New" w:hint="default"/>
      </w:rPr>
    </w:lvl>
    <w:lvl w:ilvl="8" w:tplc="CFC2EA98">
      <w:start w:val="1"/>
      <w:numFmt w:val="bullet"/>
      <w:lvlText w:val=""/>
      <w:lvlJc w:val="left"/>
      <w:pPr>
        <w:ind w:left="6480" w:hanging="360"/>
      </w:pPr>
      <w:rPr>
        <w:rFonts w:ascii="Wingdings" w:hAnsi="Wingdings" w:hint="default"/>
      </w:rPr>
    </w:lvl>
  </w:abstractNum>
  <w:abstractNum w:abstractNumId="37" w15:restartNumberingAfterBreak="0">
    <w:nsid w:val="42A73FDF"/>
    <w:multiLevelType w:val="hybridMultilevel"/>
    <w:tmpl w:val="F2E6F21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8" w15:restartNumberingAfterBreak="0">
    <w:nsid w:val="43264F4D"/>
    <w:multiLevelType w:val="hybridMultilevel"/>
    <w:tmpl w:val="5C28BEEC"/>
    <w:lvl w:ilvl="0" w:tplc="B770D63C">
      <w:start w:val="1"/>
      <w:numFmt w:val="lowerRoman"/>
      <w:lvlText w:val="(%1)"/>
      <w:lvlJc w:val="left"/>
      <w:pPr>
        <w:ind w:left="22" w:hanging="720"/>
      </w:pPr>
      <w:rPr>
        <w:rFonts w:hint="default"/>
      </w:rPr>
    </w:lvl>
    <w:lvl w:ilvl="1" w:tplc="04090019" w:tentative="1">
      <w:start w:val="1"/>
      <w:numFmt w:val="lowerLetter"/>
      <w:lvlText w:val="%2."/>
      <w:lvlJc w:val="left"/>
      <w:pPr>
        <w:ind w:left="382" w:hanging="360"/>
      </w:pPr>
    </w:lvl>
    <w:lvl w:ilvl="2" w:tplc="0409001B" w:tentative="1">
      <w:start w:val="1"/>
      <w:numFmt w:val="lowerRoman"/>
      <w:lvlText w:val="%3."/>
      <w:lvlJc w:val="right"/>
      <w:pPr>
        <w:ind w:left="1102" w:hanging="180"/>
      </w:pPr>
    </w:lvl>
    <w:lvl w:ilvl="3" w:tplc="0409000F" w:tentative="1">
      <w:start w:val="1"/>
      <w:numFmt w:val="decimal"/>
      <w:lvlText w:val="%4."/>
      <w:lvlJc w:val="left"/>
      <w:pPr>
        <w:ind w:left="1822" w:hanging="360"/>
      </w:pPr>
    </w:lvl>
    <w:lvl w:ilvl="4" w:tplc="04090019" w:tentative="1">
      <w:start w:val="1"/>
      <w:numFmt w:val="lowerLetter"/>
      <w:lvlText w:val="%5."/>
      <w:lvlJc w:val="left"/>
      <w:pPr>
        <w:ind w:left="2542" w:hanging="360"/>
      </w:pPr>
    </w:lvl>
    <w:lvl w:ilvl="5" w:tplc="0409001B" w:tentative="1">
      <w:start w:val="1"/>
      <w:numFmt w:val="lowerRoman"/>
      <w:lvlText w:val="%6."/>
      <w:lvlJc w:val="right"/>
      <w:pPr>
        <w:ind w:left="3262" w:hanging="180"/>
      </w:pPr>
    </w:lvl>
    <w:lvl w:ilvl="6" w:tplc="0409000F" w:tentative="1">
      <w:start w:val="1"/>
      <w:numFmt w:val="decimal"/>
      <w:lvlText w:val="%7."/>
      <w:lvlJc w:val="left"/>
      <w:pPr>
        <w:ind w:left="3982" w:hanging="360"/>
      </w:pPr>
    </w:lvl>
    <w:lvl w:ilvl="7" w:tplc="04090019" w:tentative="1">
      <w:start w:val="1"/>
      <w:numFmt w:val="lowerLetter"/>
      <w:lvlText w:val="%8."/>
      <w:lvlJc w:val="left"/>
      <w:pPr>
        <w:ind w:left="4702" w:hanging="360"/>
      </w:pPr>
    </w:lvl>
    <w:lvl w:ilvl="8" w:tplc="0409001B" w:tentative="1">
      <w:start w:val="1"/>
      <w:numFmt w:val="lowerRoman"/>
      <w:lvlText w:val="%9."/>
      <w:lvlJc w:val="right"/>
      <w:pPr>
        <w:ind w:left="5422" w:hanging="180"/>
      </w:pPr>
    </w:lvl>
  </w:abstractNum>
  <w:abstractNum w:abstractNumId="39" w15:restartNumberingAfterBreak="0">
    <w:nsid w:val="46FB46D4"/>
    <w:multiLevelType w:val="hybridMultilevel"/>
    <w:tmpl w:val="069AC5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85407F7"/>
    <w:multiLevelType w:val="hybridMultilevel"/>
    <w:tmpl w:val="8FC27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8B50F71"/>
    <w:multiLevelType w:val="hybridMultilevel"/>
    <w:tmpl w:val="BBCAA370"/>
    <w:lvl w:ilvl="0" w:tplc="E796FE36">
      <w:start w:val="1"/>
      <w:numFmt w:val="lowerLetter"/>
      <w:lvlText w:val="%1)"/>
      <w:lvlJc w:val="left"/>
      <w:pPr>
        <w:tabs>
          <w:tab w:val="num" w:pos="720"/>
        </w:tabs>
        <w:ind w:left="720" w:hanging="360"/>
      </w:pPr>
      <w:rPr>
        <w:rFonts w:cs="Times New Roman" w:hint="default"/>
      </w:rPr>
    </w:lvl>
    <w:lvl w:ilvl="1" w:tplc="5520320A">
      <w:start w:val="1"/>
      <w:numFmt w:val="bullet"/>
      <w:lvlText w:val=""/>
      <w:lvlJc w:val="left"/>
      <w:pPr>
        <w:tabs>
          <w:tab w:val="num" w:pos="1440"/>
        </w:tabs>
        <w:ind w:left="1440" w:hanging="360"/>
      </w:pPr>
      <w:rPr>
        <w:rFonts w:ascii="Symbol" w:hAnsi="Symbol" w:hint="default"/>
      </w:rPr>
    </w:lvl>
    <w:lvl w:ilvl="2" w:tplc="0406001B" w:tentative="1">
      <w:start w:val="1"/>
      <w:numFmt w:val="lowerRoman"/>
      <w:lvlText w:val="%3."/>
      <w:lvlJc w:val="right"/>
      <w:pPr>
        <w:tabs>
          <w:tab w:val="num" w:pos="2160"/>
        </w:tabs>
        <w:ind w:left="2160" w:hanging="180"/>
      </w:pPr>
      <w:rPr>
        <w:rFonts w:cs="Times New Roman"/>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4D6273FB"/>
    <w:multiLevelType w:val="hybridMultilevel"/>
    <w:tmpl w:val="E2266D9E"/>
    <w:lvl w:ilvl="0" w:tplc="6D5032B6">
      <w:start w:val="1"/>
      <w:numFmt w:val="lowerLetter"/>
      <w:lvlText w:val="%1."/>
      <w:lvlJc w:val="left"/>
      <w:pPr>
        <w:tabs>
          <w:tab w:val="num" w:pos="720"/>
        </w:tabs>
        <w:ind w:left="720" w:hanging="360"/>
      </w:pPr>
      <w:rPr>
        <w:rFonts w:cs="Times New Roman" w:hint="default"/>
        <w:b w:val="0"/>
      </w:rPr>
    </w:lvl>
    <w:lvl w:ilvl="1" w:tplc="4D18E3A0">
      <w:start w:val="1"/>
      <w:numFmt w:val="bullet"/>
      <w:lvlText w:val="»"/>
      <w:lvlJc w:val="left"/>
      <w:pPr>
        <w:tabs>
          <w:tab w:val="num" w:pos="720"/>
        </w:tabs>
        <w:ind w:left="720" w:hanging="363"/>
      </w:pPr>
      <w:rPr>
        <w:rFonts w:ascii="Arial" w:hAnsi="Arial" w:hint="default"/>
        <w:b w:val="0"/>
      </w:rPr>
    </w:lvl>
    <w:lvl w:ilvl="2" w:tplc="A6B4D320">
      <w:start w:val="1"/>
      <w:numFmt w:val="decimal"/>
      <w:lvlText w:val="%3."/>
      <w:lvlJc w:val="left"/>
      <w:pPr>
        <w:tabs>
          <w:tab w:val="num" w:pos="2340"/>
        </w:tabs>
        <w:ind w:left="2340" w:hanging="360"/>
      </w:pPr>
      <w:rPr>
        <w:rFonts w:cs="Times New Roman" w:hint="default"/>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43" w15:restartNumberingAfterBreak="0">
    <w:nsid w:val="4F565C47"/>
    <w:multiLevelType w:val="hybridMultilevel"/>
    <w:tmpl w:val="9A9022E8"/>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52541B5"/>
    <w:multiLevelType w:val="hybridMultilevel"/>
    <w:tmpl w:val="07FED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6072190"/>
    <w:multiLevelType w:val="hybridMultilevel"/>
    <w:tmpl w:val="730026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ABC181E"/>
    <w:multiLevelType w:val="hybridMultilevel"/>
    <w:tmpl w:val="C302B98E"/>
    <w:lvl w:ilvl="0" w:tplc="29E478A4">
      <w:start w:val="1"/>
      <w:numFmt w:val="bullet"/>
      <w:lvlText w:val="»"/>
      <w:lvlJc w:val="left"/>
      <w:pPr>
        <w:tabs>
          <w:tab w:val="num" w:pos="720"/>
        </w:tabs>
        <w:ind w:left="720" w:hanging="363"/>
      </w:pPr>
      <w:rPr>
        <w:rFonts w:ascii="Arial" w:hAnsi="Arial"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5B8A7EF4"/>
    <w:multiLevelType w:val="hybridMultilevel"/>
    <w:tmpl w:val="6C8CBB7E"/>
    <w:lvl w:ilvl="0" w:tplc="69E87C38">
      <w:start w:val="1"/>
      <w:numFmt w:val="decimal"/>
      <w:lvlText w:val="%1."/>
      <w:lvlJc w:val="left"/>
      <w:pPr>
        <w:ind w:left="1800" w:hanging="360"/>
      </w:pPr>
      <w:rPr>
        <w:rFonts w:ascii="Arial" w:hAnsi="Arial" w:cs="Arial"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15:restartNumberingAfterBreak="0">
    <w:nsid w:val="602370E2"/>
    <w:multiLevelType w:val="hybridMultilevel"/>
    <w:tmpl w:val="A29E27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61B651DE"/>
    <w:multiLevelType w:val="hybridMultilevel"/>
    <w:tmpl w:val="F030ECE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23600DE"/>
    <w:multiLevelType w:val="hybridMultilevel"/>
    <w:tmpl w:val="0C1C0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27901F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2" w15:restartNumberingAfterBreak="0">
    <w:nsid w:val="67F14E92"/>
    <w:multiLevelType w:val="hybridMultilevel"/>
    <w:tmpl w:val="123CDF8A"/>
    <w:lvl w:ilvl="0" w:tplc="29E478A4">
      <w:start w:val="1"/>
      <w:numFmt w:val="bullet"/>
      <w:lvlText w:val="»"/>
      <w:lvlJc w:val="left"/>
      <w:pPr>
        <w:tabs>
          <w:tab w:val="num" w:pos="720"/>
        </w:tabs>
        <w:ind w:left="720" w:hanging="363"/>
      </w:pPr>
      <w:rPr>
        <w:rFonts w:ascii="Arial" w:hAnsi="Arial" w:hint="default"/>
      </w:rPr>
    </w:lvl>
    <w:lvl w:ilvl="1" w:tplc="04060003">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8F84C1C"/>
    <w:multiLevelType w:val="hybridMultilevel"/>
    <w:tmpl w:val="47305C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6E98162C"/>
    <w:multiLevelType w:val="hybridMultilevel"/>
    <w:tmpl w:val="93742F2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F0E4D1E"/>
    <w:multiLevelType w:val="hybridMultilevel"/>
    <w:tmpl w:val="5E623C86"/>
    <w:lvl w:ilvl="0" w:tplc="426453B6">
      <w:start w:val="1"/>
      <w:numFmt w:val="bullet"/>
      <w:lvlText w:val=""/>
      <w:lvlJc w:val="left"/>
      <w:pPr>
        <w:ind w:left="720" w:hanging="360"/>
      </w:pPr>
      <w:rPr>
        <w:rFonts w:ascii="Symbol" w:hAnsi="Symbol" w:hint="default"/>
      </w:rPr>
    </w:lvl>
    <w:lvl w:ilvl="1" w:tplc="EDE27A34">
      <w:start w:val="1"/>
      <w:numFmt w:val="bullet"/>
      <w:lvlText w:val="o"/>
      <w:lvlJc w:val="left"/>
      <w:pPr>
        <w:ind w:left="1440" w:hanging="360"/>
      </w:pPr>
      <w:rPr>
        <w:rFonts w:ascii="Courier New" w:hAnsi="Courier New" w:hint="default"/>
      </w:rPr>
    </w:lvl>
    <w:lvl w:ilvl="2" w:tplc="A308153C">
      <w:start w:val="1"/>
      <w:numFmt w:val="bullet"/>
      <w:lvlText w:val=""/>
      <w:lvlJc w:val="left"/>
      <w:pPr>
        <w:ind w:left="2160" w:hanging="360"/>
      </w:pPr>
      <w:rPr>
        <w:rFonts w:ascii="Wingdings" w:hAnsi="Wingdings" w:hint="default"/>
      </w:rPr>
    </w:lvl>
    <w:lvl w:ilvl="3" w:tplc="E0B0626E">
      <w:start w:val="1"/>
      <w:numFmt w:val="bullet"/>
      <w:lvlText w:val=""/>
      <w:lvlJc w:val="left"/>
      <w:pPr>
        <w:ind w:left="2880" w:hanging="360"/>
      </w:pPr>
      <w:rPr>
        <w:rFonts w:ascii="Symbol" w:hAnsi="Symbol" w:hint="default"/>
      </w:rPr>
    </w:lvl>
    <w:lvl w:ilvl="4" w:tplc="6A908D0E">
      <w:start w:val="1"/>
      <w:numFmt w:val="bullet"/>
      <w:lvlText w:val="o"/>
      <w:lvlJc w:val="left"/>
      <w:pPr>
        <w:ind w:left="3600" w:hanging="360"/>
      </w:pPr>
      <w:rPr>
        <w:rFonts w:ascii="Courier New" w:hAnsi="Courier New" w:hint="default"/>
      </w:rPr>
    </w:lvl>
    <w:lvl w:ilvl="5" w:tplc="F182B01E">
      <w:start w:val="1"/>
      <w:numFmt w:val="bullet"/>
      <w:lvlText w:val=""/>
      <w:lvlJc w:val="left"/>
      <w:pPr>
        <w:ind w:left="4320" w:hanging="360"/>
      </w:pPr>
      <w:rPr>
        <w:rFonts w:ascii="Wingdings" w:hAnsi="Wingdings" w:hint="default"/>
      </w:rPr>
    </w:lvl>
    <w:lvl w:ilvl="6" w:tplc="FE00E4BA">
      <w:start w:val="1"/>
      <w:numFmt w:val="bullet"/>
      <w:lvlText w:val=""/>
      <w:lvlJc w:val="left"/>
      <w:pPr>
        <w:ind w:left="5040" w:hanging="360"/>
      </w:pPr>
      <w:rPr>
        <w:rFonts w:ascii="Symbol" w:hAnsi="Symbol" w:hint="default"/>
      </w:rPr>
    </w:lvl>
    <w:lvl w:ilvl="7" w:tplc="6DAA819E">
      <w:start w:val="1"/>
      <w:numFmt w:val="bullet"/>
      <w:lvlText w:val="o"/>
      <w:lvlJc w:val="left"/>
      <w:pPr>
        <w:ind w:left="5760" w:hanging="360"/>
      </w:pPr>
      <w:rPr>
        <w:rFonts w:ascii="Courier New" w:hAnsi="Courier New" w:hint="default"/>
      </w:rPr>
    </w:lvl>
    <w:lvl w:ilvl="8" w:tplc="18606676">
      <w:start w:val="1"/>
      <w:numFmt w:val="bullet"/>
      <w:lvlText w:val=""/>
      <w:lvlJc w:val="left"/>
      <w:pPr>
        <w:ind w:left="6480" w:hanging="360"/>
      </w:pPr>
      <w:rPr>
        <w:rFonts w:ascii="Wingdings" w:hAnsi="Wingdings" w:hint="default"/>
      </w:rPr>
    </w:lvl>
  </w:abstractNum>
  <w:abstractNum w:abstractNumId="56" w15:restartNumberingAfterBreak="0">
    <w:nsid w:val="73B2362E"/>
    <w:multiLevelType w:val="hybridMultilevel"/>
    <w:tmpl w:val="19C26B3C"/>
    <w:lvl w:ilvl="0" w:tplc="04090001">
      <w:start w:val="1"/>
      <w:numFmt w:val="bullet"/>
      <w:lvlText w:val=""/>
      <w:lvlJc w:val="left"/>
      <w:pPr>
        <w:ind w:left="720" w:hanging="360"/>
      </w:pPr>
      <w:rPr>
        <w:rFonts w:ascii="Symbol" w:hAnsi="Symbol" w:hint="default"/>
      </w:rPr>
    </w:lvl>
    <w:lvl w:ilvl="1" w:tplc="4802EE32">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6422273"/>
    <w:multiLevelType w:val="hybridMultilevel"/>
    <w:tmpl w:val="ABC08BAA"/>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91D26C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9" w15:restartNumberingAfterBreak="0">
    <w:nsid w:val="7F471483"/>
    <w:multiLevelType w:val="hybridMultilevel"/>
    <w:tmpl w:val="AAB2E862"/>
    <w:lvl w:ilvl="0" w:tplc="4802EE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58"/>
  </w:num>
  <w:num w:numId="11">
    <w:abstractNumId w:val="51"/>
  </w:num>
  <w:num w:numId="12">
    <w:abstractNumId w:val="12"/>
  </w:num>
  <w:num w:numId="13">
    <w:abstractNumId w:val="47"/>
  </w:num>
  <w:num w:numId="14">
    <w:abstractNumId w:val="38"/>
  </w:num>
  <w:num w:numId="15">
    <w:abstractNumId w:val="35"/>
  </w:num>
  <w:num w:numId="16">
    <w:abstractNumId w:val="54"/>
  </w:num>
  <w:num w:numId="17">
    <w:abstractNumId w:val="4"/>
  </w:num>
  <w:num w:numId="18">
    <w:abstractNumId w:val="10"/>
  </w:num>
  <w:num w:numId="19">
    <w:abstractNumId w:val="16"/>
  </w:num>
  <w:num w:numId="20">
    <w:abstractNumId w:val="7"/>
  </w:num>
  <w:num w:numId="21">
    <w:abstractNumId w:val="45"/>
  </w:num>
  <w:num w:numId="22">
    <w:abstractNumId w:val="33"/>
  </w:num>
  <w:num w:numId="23">
    <w:abstractNumId w:val="43"/>
  </w:num>
  <w:num w:numId="24">
    <w:abstractNumId w:val="29"/>
  </w:num>
  <w:num w:numId="25">
    <w:abstractNumId w:val="14"/>
  </w:num>
  <w:num w:numId="26">
    <w:abstractNumId w:val="42"/>
  </w:num>
  <w:num w:numId="27">
    <w:abstractNumId w:val="46"/>
  </w:num>
  <w:num w:numId="28">
    <w:abstractNumId w:val="17"/>
  </w:num>
  <w:num w:numId="29">
    <w:abstractNumId w:val="52"/>
  </w:num>
  <w:num w:numId="30">
    <w:abstractNumId w:val="9"/>
  </w:num>
  <w:num w:numId="31">
    <w:abstractNumId w:val="41"/>
  </w:num>
  <w:num w:numId="32">
    <w:abstractNumId w:val="49"/>
  </w:num>
  <w:num w:numId="33">
    <w:abstractNumId w:val="0"/>
  </w:num>
  <w:num w:numId="34">
    <w:abstractNumId w:val="40"/>
  </w:num>
  <w:num w:numId="35">
    <w:abstractNumId w:val="39"/>
  </w:num>
  <w:num w:numId="36">
    <w:abstractNumId w:val="21"/>
  </w:num>
  <w:num w:numId="37">
    <w:abstractNumId w:val="28"/>
  </w:num>
  <w:num w:numId="38">
    <w:abstractNumId w:val="57"/>
  </w:num>
  <w:num w:numId="39">
    <w:abstractNumId w:val="2"/>
  </w:num>
  <w:num w:numId="40">
    <w:abstractNumId w:val="5"/>
  </w:num>
  <w:num w:numId="41">
    <w:abstractNumId w:val="32"/>
  </w:num>
  <w:num w:numId="42">
    <w:abstractNumId w:val="25"/>
  </w:num>
  <w:num w:numId="43">
    <w:abstractNumId w:val="24"/>
  </w:num>
  <w:num w:numId="44">
    <w:abstractNumId w:val="23"/>
  </w:num>
  <w:num w:numId="45">
    <w:abstractNumId w:val="55"/>
  </w:num>
  <w:num w:numId="46">
    <w:abstractNumId w:val="36"/>
  </w:num>
  <w:num w:numId="47">
    <w:abstractNumId w:val="48"/>
  </w:num>
  <w:num w:numId="48">
    <w:abstractNumId w:val="20"/>
  </w:num>
  <w:num w:numId="49">
    <w:abstractNumId w:val="13"/>
  </w:num>
  <w:num w:numId="50">
    <w:abstractNumId w:val="3"/>
  </w:num>
  <w:num w:numId="51">
    <w:abstractNumId w:val="56"/>
  </w:num>
  <w:num w:numId="52">
    <w:abstractNumId w:val="31"/>
  </w:num>
  <w:num w:numId="53">
    <w:abstractNumId w:val="22"/>
  </w:num>
  <w:num w:numId="54">
    <w:abstractNumId w:val="53"/>
  </w:num>
  <w:num w:numId="55">
    <w:abstractNumId w:val="15"/>
  </w:num>
  <w:num w:numId="56">
    <w:abstractNumId w:val="30"/>
  </w:num>
  <w:num w:numId="57">
    <w:abstractNumId w:val="11"/>
  </w:num>
  <w:num w:numId="58">
    <w:abstractNumId w:val="50"/>
  </w:num>
  <w:num w:numId="59">
    <w:abstractNumId w:val="19"/>
  </w:num>
  <w:num w:numId="60">
    <w:abstractNumId w:val="18"/>
  </w:num>
  <w:num w:numId="61">
    <w:abstractNumId w:val="6"/>
  </w:num>
  <w:num w:numId="62">
    <w:abstractNumId w:val="26"/>
  </w:num>
  <w:num w:numId="63">
    <w:abstractNumId w:val="8"/>
  </w:num>
  <w:num w:numId="64">
    <w:abstractNumId w:val="37"/>
  </w:num>
  <w:num w:numId="65">
    <w:abstractNumId w:val="1"/>
  </w:num>
  <w:num w:numId="66">
    <w:abstractNumId w:val="27"/>
  </w:num>
  <w:num w:numId="67">
    <w:abstractNumId w:val="34"/>
  </w:num>
  <w:num w:numId="68">
    <w:abstractNumId w:val="59"/>
  </w:num>
  <w:num w:numId="69">
    <w:abstractNumId w:val="4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rawingGridVerticalSpacing w:val="187"/>
  <w:displayHorizontalDrawingGridEvery w:val="2"/>
  <w:characterSpacingControl w:val="doNotCompress"/>
  <w:hdrShapeDefaults>
    <o:shapedefaults v:ext="edit" spidmax="2049"/>
  </w:hdrShapeDefaults>
  <w:footnotePr>
    <w:footnote w:id="-1"/>
    <w:footnote w:id="0"/>
  </w:footnotePr>
  <w:endnoteP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CE2"/>
    <w:rsid w:val="000008B5"/>
    <w:rsid w:val="00011822"/>
    <w:rsid w:val="00012AED"/>
    <w:rsid w:val="00013FB5"/>
    <w:rsid w:val="000146D4"/>
    <w:rsid w:val="00020E2E"/>
    <w:rsid w:val="000253C5"/>
    <w:rsid w:val="00027D1C"/>
    <w:rsid w:val="000317F2"/>
    <w:rsid w:val="0003513A"/>
    <w:rsid w:val="000379C4"/>
    <w:rsid w:val="00040934"/>
    <w:rsid w:val="00042D64"/>
    <w:rsid w:val="00047BCD"/>
    <w:rsid w:val="0005752D"/>
    <w:rsid w:val="00062CCA"/>
    <w:rsid w:val="00071604"/>
    <w:rsid w:val="00073BF3"/>
    <w:rsid w:val="00081277"/>
    <w:rsid w:val="00083686"/>
    <w:rsid w:val="00084C2F"/>
    <w:rsid w:val="00091300"/>
    <w:rsid w:val="00092310"/>
    <w:rsid w:val="000A25CD"/>
    <w:rsid w:val="000A42E9"/>
    <w:rsid w:val="000B438B"/>
    <w:rsid w:val="000B7252"/>
    <w:rsid w:val="000C4829"/>
    <w:rsid w:val="000C4E5A"/>
    <w:rsid w:val="000C4FED"/>
    <w:rsid w:val="000C5235"/>
    <w:rsid w:val="000C5C39"/>
    <w:rsid w:val="000C6F2C"/>
    <w:rsid w:val="000D04E4"/>
    <w:rsid w:val="000D0E6D"/>
    <w:rsid w:val="000D15BF"/>
    <w:rsid w:val="000D3A3A"/>
    <w:rsid w:val="000D58FF"/>
    <w:rsid w:val="000D7FE4"/>
    <w:rsid w:val="000E2F9D"/>
    <w:rsid w:val="000F079C"/>
    <w:rsid w:val="000F085B"/>
    <w:rsid w:val="000F270D"/>
    <w:rsid w:val="000F47CE"/>
    <w:rsid w:val="000F482F"/>
    <w:rsid w:val="00105498"/>
    <w:rsid w:val="001057E4"/>
    <w:rsid w:val="00106BA6"/>
    <w:rsid w:val="0012012C"/>
    <w:rsid w:val="00120C7D"/>
    <w:rsid w:val="00131AD3"/>
    <w:rsid w:val="001379E4"/>
    <w:rsid w:val="00141F35"/>
    <w:rsid w:val="00142DFA"/>
    <w:rsid w:val="001432CE"/>
    <w:rsid w:val="00147D49"/>
    <w:rsid w:val="00150D01"/>
    <w:rsid w:val="0015126B"/>
    <w:rsid w:val="00152DDE"/>
    <w:rsid w:val="00157129"/>
    <w:rsid w:val="0016125D"/>
    <w:rsid w:val="00161DBC"/>
    <w:rsid w:val="001658B8"/>
    <w:rsid w:val="00172F98"/>
    <w:rsid w:val="00174242"/>
    <w:rsid w:val="00184536"/>
    <w:rsid w:val="0018541D"/>
    <w:rsid w:val="00185EE9"/>
    <w:rsid w:val="001873C3"/>
    <w:rsid w:val="00191291"/>
    <w:rsid w:val="001920A7"/>
    <w:rsid w:val="0019693F"/>
    <w:rsid w:val="00197AB3"/>
    <w:rsid w:val="001A1F31"/>
    <w:rsid w:val="001A2D4A"/>
    <w:rsid w:val="001B706D"/>
    <w:rsid w:val="001C1F39"/>
    <w:rsid w:val="001C401D"/>
    <w:rsid w:val="001C6C3E"/>
    <w:rsid w:val="001C74AB"/>
    <w:rsid w:val="001D1C0D"/>
    <w:rsid w:val="001D1E0C"/>
    <w:rsid w:val="001D266C"/>
    <w:rsid w:val="001D6363"/>
    <w:rsid w:val="001D6BF0"/>
    <w:rsid w:val="001E7301"/>
    <w:rsid w:val="001F36AC"/>
    <w:rsid w:val="001F5B0C"/>
    <w:rsid w:val="001F746A"/>
    <w:rsid w:val="00200B3D"/>
    <w:rsid w:val="0020161B"/>
    <w:rsid w:val="002027F1"/>
    <w:rsid w:val="00205F83"/>
    <w:rsid w:val="002066AC"/>
    <w:rsid w:val="00207299"/>
    <w:rsid w:val="002126AD"/>
    <w:rsid w:val="00217709"/>
    <w:rsid w:val="0022008B"/>
    <w:rsid w:val="00225753"/>
    <w:rsid w:val="00225ABF"/>
    <w:rsid w:val="00227923"/>
    <w:rsid w:val="0023098B"/>
    <w:rsid w:val="00231175"/>
    <w:rsid w:val="00231760"/>
    <w:rsid w:val="00231D6A"/>
    <w:rsid w:val="002329F8"/>
    <w:rsid w:val="002360FC"/>
    <w:rsid w:val="00236EAB"/>
    <w:rsid w:val="002435DF"/>
    <w:rsid w:val="00245CE2"/>
    <w:rsid w:val="00246185"/>
    <w:rsid w:val="00250748"/>
    <w:rsid w:val="00250EB3"/>
    <w:rsid w:val="0025295B"/>
    <w:rsid w:val="00254A52"/>
    <w:rsid w:val="00256774"/>
    <w:rsid w:val="002572B7"/>
    <w:rsid w:val="00260C77"/>
    <w:rsid w:val="00262D87"/>
    <w:rsid w:val="002660D8"/>
    <w:rsid w:val="0027184E"/>
    <w:rsid w:val="00272652"/>
    <w:rsid w:val="0027669D"/>
    <w:rsid w:val="00277FD0"/>
    <w:rsid w:val="00280C6B"/>
    <w:rsid w:val="0028162D"/>
    <w:rsid w:val="00282B46"/>
    <w:rsid w:val="00285862"/>
    <w:rsid w:val="002925FD"/>
    <w:rsid w:val="00292BE6"/>
    <w:rsid w:val="0029378B"/>
    <w:rsid w:val="002955E7"/>
    <w:rsid w:val="002A0C17"/>
    <w:rsid w:val="002B119F"/>
    <w:rsid w:val="002B39C4"/>
    <w:rsid w:val="002B6F85"/>
    <w:rsid w:val="002B7EE1"/>
    <w:rsid w:val="002C3575"/>
    <w:rsid w:val="002C7981"/>
    <w:rsid w:val="002D1A68"/>
    <w:rsid w:val="002D3109"/>
    <w:rsid w:val="002D62CD"/>
    <w:rsid w:val="002D7D17"/>
    <w:rsid w:val="002E133D"/>
    <w:rsid w:val="002F4ED3"/>
    <w:rsid w:val="002F5BB9"/>
    <w:rsid w:val="003061B9"/>
    <w:rsid w:val="0031079F"/>
    <w:rsid w:val="003113D2"/>
    <w:rsid w:val="00316AD0"/>
    <w:rsid w:val="003212F3"/>
    <w:rsid w:val="0032141A"/>
    <w:rsid w:val="0032203D"/>
    <w:rsid w:val="003266A9"/>
    <w:rsid w:val="003271F7"/>
    <w:rsid w:val="0033279A"/>
    <w:rsid w:val="00333358"/>
    <w:rsid w:val="00336815"/>
    <w:rsid w:val="00340192"/>
    <w:rsid w:val="00341083"/>
    <w:rsid w:val="00343F1F"/>
    <w:rsid w:val="00343F5C"/>
    <w:rsid w:val="003461DC"/>
    <w:rsid w:val="00353A38"/>
    <w:rsid w:val="0035614B"/>
    <w:rsid w:val="0036138C"/>
    <w:rsid w:val="003628AE"/>
    <w:rsid w:val="00362EA6"/>
    <w:rsid w:val="003666D9"/>
    <w:rsid w:val="00370E7A"/>
    <w:rsid w:val="003715CE"/>
    <w:rsid w:val="003716BA"/>
    <w:rsid w:val="003766B6"/>
    <w:rsid w:val="00385A33"/>
    <w:rsid w:val="00386126"/>
    <w:rsid w:val="00387CC4"/>
    <w:rsid w:val="003901AF"/>
    <w:rsid w:val="003937DF"/>
    <w:rsid w:val="0039462B"/>
    <w:rsid w:val="003962AC"/>
    <w:rsid w:val="00396ADE"/>
    <w:rsid w:val="003A151F"/>
    <w:rsid w:val="003A455A"/>
    <w:rsid w:val="003A502F"/>
    <w:rsid w:val="003A51DE"/>
    <w:rsid w:val="003A6AD3"/>
    <w:rsid w:val="003B1B4F"/>
    <w:rsid w:val="003B2A29"/>
    <w:rsid w:val="003B3BB5"/>
    <w:rsid w:val="003B51DD"/>
    <w:rsid w:val="003B6EA8"/>
    <w:rsid w:val="003D13AE"/>
    <w:rsid w:val="003E2F11"/>
    <w:rsid w:val="003E690E"/>
    <w:rsid w:val="003F0DB2"/>
    <w:rsid w:val="003F7773"/>
    <w:rsid w:val="003F7FD1"/>
    <w:rsid w:val="0040043E"/>
    <w:rsid w:val="0040208C"/>
    <w:rsid w:val="00403050"/>
    <w:rsid w:val="00403B1A"/>
    <w:rsid w:val="0040434C"/>
    <w:rsid w:val="00405443"/>
    <w:rsid w:val="0040679F"/>
    <w:rsid w:val="0041369D"/>
    <w:rsid w:val="004221A4"/>
    <w:rsid w:val="0042623F"/>
    <w:rsid w:val="00427C74"/>
    <w:rsid w:val="00431658"/>
    <w:rsid w:val="00431F0F"/>
    <w:rsid w:val="0043271A"/>
    <w:rsid w:val="004356CA"/>
    <w:rsid w:val="0043614F"/>
    <w:rsid w:val="00436A6A"/>
    <w:rsid w:val="004412CB"/>
    <w:rsid w:val="00443A10"/>
    <w:rsid w:val="00447234"/>
    <w:rsid w:val="00447341"/>
    <w:rsid w:val="00450106"/>
    <w:rsid w:val="00454C63"/>
    <w:rsid w:val="0046062A"/>
    <w:rsid w:val="00461386"/>
    <w:rsid w:val="00461C7E"/>
    <w:rsid w:val="00463918"/>
    <w:rsid w:val="00464381"/>
    <w:rsid w:val="00476921"/>
    <w:rsid w:val="00484D28"/>
    <w:rsid w:val="00485DE2"/>
    <w:rsid w:val="00486D51"/>
    <w:rsid w:val="00487B3F"/>
    <w:rsid w:val="004932BD"/>
    <w:rsid w:val="00493AD1"/>
    <w:rsid w:val="004970B2"/>
    <w:rsid w:val="00497E58"/>
    <w:rsid w:val="004A0ABA"/>
    <w:rsid w:val="004A1027"/>
    <w:rsid w:val="004A2B74"/>
    <w:rsid w:val="004B0DD6"/>
    <w:rsid w:val="004B1EE0"/>
    <w:rsid w:val="004B5A37"/>
    <w:rsid w:val="004B6367"/>
    <w:rsid w:val="004C3B30"/>
    <w:rsid w:val="004C50BA"/>
    <w:rsid w:val="004C59E0"/>
    <w:rsid w:val="004C5E5E"/>
    <w:rsid w:val="004C6667"/>
    <w:rsid w:val="004D1DE7"/>
    <w:rsid w:val="004D75ED"/>
    <w:rsid w:val="004D7F5B"/>
    <w:rsid w:val="004F21A3"/>
    <w:rsid w:val="004F2D60"/>
    <w:rsid w:val="004F7AD0"/>
    <w:rsid w:val="00500D1E"/>
    <w:rsid w:val="00501F9B"/>
    <w:rsid w:val="0050669E"/>
    <w:rsid w:val="005140F3"/>
    <w:rsid w:val="00514819"/>
    <w:rsid w:val="00515C31"/>
    <w:rsid w:val="0052125A"/>
    <w:rsid w:val="00525B03"/>
    <w:rsid w:val="00526E25"/>
    <w:rsid w:val="0053076C"/>
    <w:rsid w:val="00533A42"/>
    <w:rsid w:val="00537DF4"/>
    <w:rsid w:val="00545C60"/>
    <w:rsid w:val="00546722"/>
    <w:rsid w:val="005515FF"/>
    <w:rsid w:val="00551C65"/>
    <w:rsid w:val="005532E3"/>
    <w:rsid w:val="005554A5"/>
    <w:rsid w:val="00563ED7"/>
    <w:rsid w:val="005646AC"/>
    <w:rsid w:val="00565097"/>
    <w:rsid w:val="0056727A"/>
    <w:rsid w:val="0058167B"/>
    <w:rsid w:val="005919EC"/>
    <w:rsid w:val="005952AF"/>
    <w:rsid w:val="005A0D0B"/>
    <w:rsid w:val="005A4C62"/>
    <w:rsid w:val="005A526D"/>
    <w:rsid w:val="005A6D23"/>
    <w:rsid w:val="005A7B52"/>
    <w:rsid w:val="005B1DAD"/>
    <w:rsid w:val="005B23F1"/>
    <w:rsid w:val="005B31DE"/>
    <w:rsid w:val="005B6439"/>
    <w:rsid w:val="005C3D9D"/>
    <w:rsid w:val="005D54EE"/>
    <w:rsid w:val="005D760B"/>
    <w:rsid w:val="005E0440"/>
    <w:rsid w:val="005E7DBA"/>
    <w:rsid w:val="005F2A18"/>
    <w:rsid w:val="005F76AD"/>
    <w:rsid w:val="006001BC"/>
    <w:rsid w:val="00600B32"/>
    <w:rsid w:val="006071B3"/>
    <w:rsid w:val="00620F3A"/>
    <w:rsid w:val="0062490F"/>
    <w:rsid w:val="00630534"/>
    <w:rsid w:val="00645B9A"/>
    <w:rsid w:val="00646337"/>
    <w:rsid w:val="00650CD4"/>
    <w:rsid w:val="00654A9A"/>
    <w:rsid w:val="0065604D"/>
    <w:rsid w:val="0065680F"/>
    <w:rsid w:val="00673B30"/>
    <w:rsid w:val="00680FB1"/>
    <w:rsid w:val="00682714"/>
    <w:rsid w:val="00684792"/>
    <w:rsid w:val="006849DA"/>
    <w:rsid w:val="006961AB"/>
    <w:rsid w:val="00696301"/>
    <w:rsid w:val="006A01B3"/>
    <w:rsid w:val="006A135F"/>
    <w:rsid w:val="006A15E0"/>
    <w:rsid w:val="006A201F"/>
    <w:rsid w:val="006B32D8"/>
    <w:rsid w:val="006B7B97"/>
    <w:rsid w:val="006D297E"/>
    <w:rsid w:val="006D4077"/>
    <w:rsid w:val="006D614B"/>
    <w:rsid w:val="006D7AF5"/>
    <w:rsid w:val="006E0E80"/>
    <w:rsid w:val="006E4294"/>
    <w:rsid w:val="006E455F"/>
    <w:rsid w:val="006E5DD6"/>
    <w:rsid w:val="006F1586"/>
    <w:rsid w:val="006F1A94"/>
    <w:rsid w:val="006F53B9"/>
    <w:rsid w:val="006F5AC2"/>
    <w:rsid w:val="006F6872"/>
    <w:rsid w:val="0070192E"/>
    <w:rsid w:val="00703BE6"/>
    <w:rsid w:val="007061CD"/>
    <w:rsid w:val="007111BF"/>
    <w:rsid w:val="00713BB3"/>
    <w:rsid w:val="00713BE3"/>
    <w:rsid w:val="00720DAE"/>
    <w:rsid w:val="00721A74"/>
    <w:rsid w:val="0072419E"/>
    <w:rsid w:val="007313A0"/>
    <w:rsid w:val="0073670F"/>
    <w:rsid w:val="00736724"/>
    <w:rsid w:val="00740984"/>
    <w:rsid w:val="00742BF6"/>
    <w:rsid w:val="00753198"/>
    <w:rsid w:val="00753E91"/>
    <w:rsid w:val="0075768F"/>
    <w:rsid w:val="00760412"/>
    <w:rsid w:val="00762830"/>
    <w:rsid w:val="00766F9C"/>
    <w:rsid w:val="00775F01"/>
    <w:rsid w:val="00777354"/>
    <w:rsid w:val="00792DE1"/>
    <w:rsid w:val="007B2C9F"/>
    <w:rsid w:val="007B3CF2"/>
    <w:rsid w:val="007B79A1"/>
    <w:rsid w:val="007C623C"/>
    <w:rsid w:val="007C765A"/>
    <w:rsid w:val="007D003F"/>
    <w:rsid w:val="007D5F1A"/>
    <w:rsid w:val="007E17A7"/>
    <w:rsid w:val="007E471B"/>
    <w:rsid w:val="007E643A"/>
    <w:rsid w:val="007F3440"/>
    <w:rsid w:val="007F3F47"/>
    <w:rsid w:val="007F60C9"/>
    <w:rsid w:val="008066EC"/>
    <w:rsid w:val="00810712"/>
    <w:rsid w:val="008119CB"/>
    <w:rsid w:val="008161F3"/>
    <w:rsid w:val="00820E2B"/>
    <w:rsid w:val="008225C2"/>
    <w:rsid w:val="00826761"/>
    <w:rsid w:val="008330A3"/>
    <w:rsid w:val="00835C7E"/>
    <w:rsid w:val="00837E7B"/>
    <w:rsid w:val="00842D4B"/>
    <w:rsid w:val="00845003"/>
    <w:rsid w:val="00847903"/>
    <w:rsid w:val="008519D5"/>
    <w:rsid w:val="00860A12"/>
    <w:rsid w:val="00861BC1"/>
    <w:rsid w:val="00863AA6"/>
    <w:rsid w:val="00866263"/>
    <w:rsid w:val="00876341"/>
    <w:rsid w:val="00882178"/>
    <w:rsid w:val="00884CF2"/>
    <w:rsid w:val="008857D0"/>
    <w:rsid w:val="00886607"/>
    <w:rsid w:val="00890619"/>
    <w:rsid w:val="008927B5"/>
    <w:rsid w:val="00895164"/>
    <w:rsid w:val="008A05ED"/>
    <w:rsid w:val="008A3057"/>
    <w:rsid w:val="008A56B8"/>
    <w:rsid w:val="008A70E9"/>
    <w:rsid w:val="008B2853"/>
    <w:rsid w:val="008B446B"/>
    <w:rsid w:val="008B4E8A"/>
    <w:rsid w:val="008B6504"/>
    <w:rsid w:val="008B7784"/>
    <w:rsid w:val="008C1D50"/>
    <w:rsid w:val="008C6E38"/>
    <w:rsid w:val="008C6EC9"/>
    <w:rsid w:val="008C78C8"/>
    <w:rsid w:val="008D4FE9"/>
    <w:rsid w:val="008E0737"/>
    <w:rsid w:val="008E0DB9"/>
    <w:rsid w:val="008F10D2"/>
    <w:rsid w:val="008F3297"/>
    <w:rsid w:val="0090110E"/>
    <w:rsid w:val="00901694"/>
    <w:rsid w:val="009034F8"/>
    <w:rsid w:val="00904955"/>
    <w:rsid w:val="00905228"/>
    <w:rsid w:val="00906AC2"/>
    <w:rsid w:val="009073DB"/>
    <w:rsid w:val="009100BF"/>
    <w:rsid w:val="009300CE"/>
    <w:rsid w:val="0093110B"/>
    <w:rsid w:val="00934A60"/>
    <w:rsid w:val="00936F3B"/>
    <w:rsid w:val="00941BFD"/>
    <w:rsid w:val="00943DF0"/>
    <w:rsid w:val="009562C9"/>
    <w:rsid w:val="00957DEB"/>
    <w:rsid w:val="00962234"/>
    <w:rsid w:val="00965CB5"/>
    <w:rsid w:val="00970A02"/>
    <w:rsid w:val="00972789"/>
    <w:rsid w:val="009739DD"/>
    <w:rsid w:val="00975A43"/>
    <w:rsid w:val="00982035"/>
    <w:rsid w:val="00983072"/>
    <w:rsid w:val="00984517"/>
    <w:rsid w:val="00986F61"/>
    <w:rsid w:val="00987B8F"/>
    <w:rsid w:val="0099309D"/>
    <w:rsid w:val="00994F8D"/>
    <w:rsid w:val="00996636"/>
    <w:rsid w:val="00997D13"/>
    <w:rsid w:val="009A1785"/>
    <w:rsid w:val="009A73CA"/>
    <w:rsid w:val="009A7972"/>
    <w:rsid w:val="009B515A"/>
    <w:rsid w:val="009B57AA"/>
    <w:rsid w:val="009B5E1C"/>
    <w:rsid w:val="009C3C4A"/>
    <w:rsid w:val="009C43A6"/>
    <w:rsid w:val="009C71BB"/>
    <w:rsid w:val="009D079E"/>
    <w:rsid w:val="009D07D7"/>
    <w:rsid w:val="009D3C93"/>
    <w:rsid w:val="009D73E5"/>
    <w:rsid w:val="009E13CB"/>
    <w:rsid w:val="009E30DD"/>
    <w:rsid w:val="009E6E94"/>
    <w:rsid w:val="009E7678"/>
    <w:rsid w:val="009E7AA0"/>
    <w:rsid w:val="009F0C35"/>
    <w:rsid w:val="009F5C95"/>
    <w:rsid w:val="00A02CAA"/>
    <w:rsid w:val="00A02D05"/>
    <w:rsid w:val="00A039A7"/>
    <w:rsid w:val="00A05165"/>
    <w:rsid w:val="00A10223"/>
    <w:rsid w:val="00A15924"/>
    <w:rsid w:val="00A17260"/>
    <w:rsid w:val="00A21FAE"/>
    <w:rsid w:val="00A23250"/>
    <w:rsid w:val="00A27B16"/>
    <w:rsid w:val="00A306D4"/>
    <w:rsid w:val="00A3075E"/>
    <w:rsid w:val="00A3096B"/>
    <w:rsid w:val="00A31046"/>
    <w:rsid w:val="00A31481"/>
    <w:rsid w:val="00A374AB"/>
    <w:rsid w:val="00A41BE7"/>
    <w:rsid w:val="00A423AF"/>
    <w:rsid w:val="00A479B3"/>
    <w:rsid w:val="00A47D3E"/>
    <w:rsid w:val="00A540D5"/>
    <w:rsid w:val="00A61936"/>
    <w:rsid w:val="00A63D23"/>
    <w:rsid w:val="00A648CF"/>
    <w:rsid w:val="00A65BC8"/>
    <w:rsid w:val="00A715A4"/>
    <w:rsid w:val="00A72568"/>
    <w:rsid w:val="00A76DD8"/>
    <w:rsid w:val="00A84DED"/>
    <w:rsid w:val="00A921F8"/>
    <w:rsid w:val="00A93A10"/>
    <w:rsid w:val="00A9431A"/>
    <w:rsid w:val="00AC00A2"/>
    <w:rsid w:val="00AC22AD"/>
    <w:rsid w:val="00AC39EC"/>
    <w:rsid w:val="00AC479B"/>
    <w:rsid w:val="00AC6B0B"/>
    <w:rsid w:val="00AC70B3"/>
    <w:rsid w:val="00AD2987"/>
    <w:rsid w:val="00AD7E27"/>
    <w:rsid w:val="00AE2EFA"/>
    <w:rsid w:val="00AE3A02"/>
    <w:rsid w:val="00AE4B95"/>
    <w:rsid w:val="00AE6D63"/>
    <w:rsid w:val="00AE7469"/>
    <w:rsid w:val="00AF4B3F"/>
    <w:rsid w:val="00AF6CC8"/>
    <w:rsid w:val="00B00AD3"/>
    <w:rsid w:val="00B03136"/>
    <w:rsid w:val="00B10365"/>
    <w:rsid w:val="00B10A11"/>
    <w:rsid w:val="00B11622"/>
    <w:rsid w:val="00B143C5"/>
    <w:rsid w:val="00B158C1"/>
    <w:rsid w:val="00B235EA"/>
    <w:rsid w:val="00B24272"/>
    <w:rsid w:val="00B24D27"/>
    <w:rsid w:val="00B24F64"/>
    <w:rsid w:val="00B322E4"/>
    <w:rsid w:val="00B36B27"/>
    <w:rsid w:val="00B36F4C"/>
    <w:rsid w:val="00B36FEC"/>
    <w:rsid w:val="00B41846"/>
    <w:rsid w:val="00B426C0"/>
    <w:rsid w:val="00B43917"/>
    <w:rsid w:val="00B4485C"/>
    <w:rsid w:val="00B5339E"/>
    <w:rsid w:val="00B54AEB"/>
    <w:rsid w:val="00B55E19"/>
    <w:rsid w:val="00B56468"/>
    <w:rsid w:val="00B57C60"/>
    <w:rsid w:val="00B600E2"/>
    <w:rsid w:val="00B64ECA"/>
    <w:rsid w:val="00B65028"/>
    <w:rsid w:val="00B70298"/>
    <w:rsid w:val="00B704D3"/>
    <w:rsid w:val="00B730DC"/>
    <w:rsid w:val="00B773F5"/>
    <w:rsid w:val="00B7746E"/>
    <w:rsid w:val="00B77F40"/>
    <w:rsid w:val="00B81E8C"/>
    <w:rsid w:val="00B82CC2"/>
    <w:rsid w:val="00B83FA8"/>
    <w:rsid w:val="00B916CC"/>
    <w:rsid w:val="00BA0788"/>
    <w:rsid w:val="00BA2DE8"/>
    <w:rsid w:val="00BA621C"/>
    <w:rsid w:val="00BC2066"/>
    <w:rsid w:val="00BD19FC"/>
    <w:rsid w:val="00BD645A"/>
    <w:rsid w:val="00BD65DA"/>
    <w:rsid w:val="00BD6D33"/>
    <w:rsid w:val="00BD6E35"/>
    <w:rsid w:val="00BE0D93"/>
    <w:rsid w:val="00BE1169"/>
    <w:rsid w:val="00BE2716"/>
    <w:rsid w:val="00BF469F"/>
    <w:rsid w:val="00BF58E8"/>
    <w:rsid w:val="00BF7B4E"/>
    <w:rsid w:val="00C1621F"/>
    <w:rsid w:val="00C17DD0"/>
    <w:rsid w:val="00C2006C"/>
    <w:rsid w:val="00C2149A"/>
    <w:rsid w:val="00C21A8B"/>
    <w:rsid w:val="00C2361F"/>
    <w:rsid w:val="00C30A91"/>
    <w:rsid w:val="00C35A1E"/>
    <w:rsid w:val="00C37529"/>
    <w:rsid w:val="00C44CF0"/>
    <w:rsid w:val="00C5002F"/>
    <w:rsid w:val="00C52C53"/>
    <w:rsid w:val="00C53678"/>
    <w:rsid w:val="00C55180"/>
    <w:rsid w:val="00C56AFA"/>
    <w:rsid w:val="00C5723E"/>
    <w:rsid w:val="00C57712"/>
    <w:rsid w:val="00C6161B"/>
    <w:rsid w:val="00C70B7A"/>
    <w:rsid w:val="00C70E7A"/>
    <w:rsid w:val="00C72B19"/>
    <w:rsid w:val="00C75577"/>
    <w:rsid w:val="00C77ACC"/>
    <w:rsid w:val="00C801E1"/>
    <w:rsid w:val="00C87058"/>
    <w:rsid w:val="00C87660"/>
    <w:rsid w:val="00C91A31"/>
    <w:rsid w:val="00C93EAC"/>
    <w:rsid w:val="00C951C5"/>
    <w:rsid w:val="00C972BB"/>
    <w:rsid w:val="00C97D59"/>
    <w:rsid w:val="00CA09DF"/>
    <w:rsid w:val="00CA2261"/>
    <w:rsid w:val="00CB13DA"/>
    <w:rsid w:val="00CB539B"/>
    <w:rsid w:val="00CB589F"/>
    <w:rsid w:val="00CC0054"/>
    <w:rsid w:val="00CC2FA6"/>
    <w:rsid w:val="00CC35AD"/>
    <w:rsid w:val="00CC4E81"/>
    <w:rsid w:val="00CD09A2"/>
    <w:rsid w:val="00CD2365"/>
    <w:rsid w:val="00CE0305"/>
    <w:rsid w:val="00CE1264"/>
    <w:rsid w:val="00CE2B25"/>
    <w:rsid w:val="00CE3F09"/>
    <w:rsid w:val="00CE4A8F"/>
    <w:rsid w:val="00CF38BE"/>
    <w:rsid w:val="00CF7A57"/>
    <w:rsid w:val="00D02330"/>
    <w:rsid w:val="00D03AB2"/>
    <w:rsid w:val="00D061BB"/>
    <w:rsid w:val="00D063E0"/>
    <w:rsid w:val="00D06D86"/>
    <w:rsid w:val="00D076DC"/>
    <w:rsid w:val="00D07BE3"/>
    <w:rsid w:val="00D10CD1"/>
    <w:rsid w:val="00D11016"/>
    <w:rsid w:val="00D1405E"/>
    <w:rsid w:val="00D142CE"/>
    <w:rsid w:val="00D20198"/>
    <w:rsid w:val="00D20534"/>
    <w:rsid w:val="00D27CAE"/>
    <w:rsid w:val="00D34EAF"/>
    <w:rsid w:val="00D34F59"/>
    <w:rsid w:val="00D36FD8"/>
    <w:rsid w:val="00D37F6A"/>
    <w:rsid w:val="00D452A8"/>
    <w:rsid w:val="00D460CB"/>
    <w:rsid w:val="00D46B1E"/>
    <w:rsid w:val="00D50271"/>
    <w:rsid w:val="00D5340C"/>
    <w:rsid w:val="00D54F27"/>
    <w:rsid w:val="00D56AF0"/>
    <w:rsid w:val="00D57C33"/>
    <w:rsid w:val="00D605F4"/>
    <w:rsid w:val="00D65CA2"/>
    <w:rsid w:val="00D668B8"/>
    <w:rsid w:val="00D77DBE"/>
    <w:rsid w:val="00D8048A"/>
    <w:rsid w:val="00D84467"/>
    <w:rsid w:val="00D92F2A"/>
    <w:rsid w:val="00D93916"/>
    <w:rsid w:val="00DA078D"/>
    <w:rsid w:val="00DA425A"/>
    <w:rsid w:val="00DB2623"/>
    <w:rsid w:val="00DB4E50"/>
    <w:rsid w:val="00DB7251"/>
    <w:rsid w:val="00DC0EE6"/>
    <w:rsid w:val="00DC3472"/>
    <w:rsid w:val="00DC5F24"/>
    <w:rsid w:val="00DD05FE"/>
    <w:rsid w:val="00DD21D8"/>
    <w:rsid w:val="00DD296A"/>
    <w:rsid w:val="00DD508A"/>
    <w:rsid w:val="00DD592B"/>
    <w:rsid w:val="00DD6088"/>
    <w:rsid w:val="00DD722A"/>
    <w:rsid w:val="00DE53D0"/>
    <w:rsid w:val="00DF0ABA"/>
    <w:rsid w:val="00DF0E45"/>
    <w:rsid w:val="00DF775D"/>
    <w:rsid w:val="00E01D08"/>
    <w:rsid w:val="00E02FA1"/>
    <w:rsid w:val="00E0464E"/>
    <w:rsid w:val="00E067E4"/>
    <w:rsid w:val="00E1262D"/>
    <w:rsid w:val="00E16475"/>
    <w:rsid w:val="00E20AA2"/>
    <w:rsid w:val="00E21BA6"/>
    <w:rsid w:val="00E23C2E"/>
    <w:rsid w:val="00E24465"/>
    <w:rsid w:val="00E24A6D"/>
    <w:rsid w:val="00E34444"/>
    <w:rsid w:val="00E4026B"/>
    <w:rsid w:val="00E43B4D"/>
    <w:rsid w:val="00E72A12"/>
    <w:rsid w:val="00E7447C"/>
    <w:rsid w:val="00E80B88"/>
    <w:rsid w:val="00E817E2"/>
    <w:rsid w:val="00E83984"/>
    <w:rsid w:val="00E87266"/>
    <w:rsid w:val="00E96BC9"/>
    <w:rsid w:val="00EA0A8A"/>
    <w:rsid w:val="00EA473E"/>
    <w:rsid w:val="00EA4C35"/>
    <w:rsid w:val="00EA5C26"/>
    <w:rsid w:val="00EB0F4F"/>
    <w:rsid w:val="00EB608A"/>
    <w:rsid w:val="00EB76C1"/>
    <w:rsid w:val="00EC13FD"/>
    <w:rsid w:val="00EC204A"/>
    <w:rsid w:val="00EC274C"/>
    <w:rsid w:val="00EC4F1B"/>
    <w:rsid w:val="00EC69E7"/>
    <w:rsid w:val="00ED351A"/>
    <w:rsid w:val="00ED3A31"/>
    <w:rsid w:val="00ED4934"/>
    <w:rsid w:val="00ED64EC"/>
    <w:rsid w:val="00EE1B34"/>
    <w:rsid w:val="00EE3A80"/>
    <w:rsid w:val="00EE510B"/>
    <w:rsid w:val="00EF0C53"/>
    <w:rsid w:val="00EF286B"/>
    <w:rsid w:val="00EF3804"/>
    <w:rsid w:val="00EF41E1"/>
    <w:rsid w:val="00EF4F30"/>
    <w:rsid w:val="00F03A4C"/>
    <w:rsid w:val="00F07CA3"/>
    <w:rsid w:val="00F14C5F"/>
    <w:rsid w:val="00F151A7"/>
    <w:rsid w:val="00F16757"/>
    <w:rsid w:val="00F16E31"/>
    <w:rsid w:val="00F25C12"/>
    <w:rsid w:val="00F3292C"/>
    <w:rsid w:val="00F34EC0"/>
    <w:rsid w:val="00F37AE2"/>
    <w:rsid w:val="00F504C7"/>
    <w:rsid w:val="00F5124B"/>
    <w:rsid w:val="00F54741"/>
    <w:rsid w:val="00F56005"/>
    <w:rsid w:val="00F56CAF"/>
    <w:rsid w:val="00F672E6"/>
    <w:rsid w:val="00F7061C"/>
    <w:rsid w:val="00F72BF5"/>
    <w:rsid w:val="00F812B6"/>
    <w:rsid w:val="00F851A5"/>
    <w:rsid w:val="00F928A9"/>
    <w:rsid w:val="00FA5B7E"/>
    <w:rsid w:val="00FB080A"/>
    <w:rsid w:val="00FB0A24"/>
    <w:rsid w:val="00FB2640"/>
    <w:rsid w:val="00FB4D5C"/>
    <w:rsid w:val="00FB570C"/>
    <w:rsid w:val="00FB78F8"/>
    <w:rsid w:val="00FC2073"/>
    <w:rsid w:val="00FD19C7"/>
    <w:rsid w:val="00FD3BF0"/>
    <w:rsid w:val="00FD64FF"/>
    <w:rsid w:val="00FE1ED5"/>
    <w:rsid w:val="00FE26E6"/>
    <w:rsid w:val="00FE459D"/>
    <w:rsid w:val="00FE6A5E"/>
    <w:rsid w:val="00FE6D63"/>
    <w:rsid w:val="00FF0793"/>
    <w:rsid w:val="00FF43BE"/>
    <w:rsid w:val="00FF7D25"/>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F08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unhideWhenUsed="1"/>
    <w:lsdException w:name="Body Text Indent 2" w:uiPriority="99" w:unhideWhenUsed="1"/>
    <w:lsdException w:name="Body Text Indent 3" w:unhideWhenUsed="1"/>
    <w:lsdException w:name="Block Text"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3250"/>
    <w:pPr>
      <w:jc w:val="both"/>
    </w:pPr>
    <w:rPr>
      <w:rFonts w:asciiTheme="minorHAnsi" w:hAnsiTheme="minorHAnsi"/>
    </w:rPr>
  </w:style>
  <w:style w:type="paragraph" w:styleId="Heading1">
    <w:name w:val="heading 1"/>
    <w:basedOn w:val="Normal"/>
    <w:next w:val="Normal"/>
    <w:qFormat/>
    <w:rsid w:val="00A23250"/>
    <w:pPr>
      <w:keepNext/>
      <w:numPr>
        <w:numId w:val="9"/>
      </w:numPr>
      <w:jc w:val="left"/>
      <w:outlineLvl w:val="0"/>
    </w:pPr>
    <w:rPr>
      <w:b/>
      <w:caps/>
      <w:kern w:val="28"/>
    </w:rPr>
  </w:style>
  <w:style w:type="paragraph" w:styleId="Heading2">
    <w:name w:val="heading 2"/>
    <w:basedOn w:val="Normal"/>
    <w:next w:val="Normal"/>
    <w:qFormat/>
    <w:rsid w:val="00901694"/>
    <w:pPr>
      <w:keepNext/>
      <w:numPr>
        <w:ilvl w:val="1"/>
        <w:numId w:val="9"/>
      </w:numPr>
      <w:spacing w:after="240"/>
      <w:outlineLvl w:val="1"/>
    </w:pPr>
    <w:rPr>
      <w:b/>
    </w:rPr>
  </w:style>
  <w:style w:type="paragraph" w:styleId="Heading3">
    <w:name w:val="heading 3"/>
    <w:basedOn w:val="Normal"/>
    <w:next w:val="Normal"/>
    <w:link w:val="Heading3Char"/>
    <w:uiPriority w:val="9"/>
    <w:qFormat/>
    <w:rsid w:val="00901694"/>
    <w:pPr>
      <w:keepNext/>
      <w:numPr>
        <w:ilvl w:val="2"/>
        <w:numId w:val="9"/>
      </w:numPr>
      <w:spacing w:after="240"/>
      <w:outlineLvl w:val="2"/>
    </w:pPr>
    <w:rPr>
      <w:b/>
    </w:rPr>
  </w:style>
  <w:style w:type="paragraph" w:styleId="Heading4">
    <w:name w:val="heading 4"/>
    <w:basedOn w:val="Normal"/>
    <w:next w:val="Normal"/>
    <w:qFormat/>
    <w:rsid w:val="00A23250"/>
    <w:pPr>
      <w:keepNext/>
      <w:numPr>
        <w:ilvl w:val="3"/>
        <w:numId w:val="9"/>
      </w:numPr>
      <w:ind w:left="720"/>
      <w:jc w:val="left"/>
      <w:outlineLvl w:val="3"/>
    </w:pPr>
    <w:rPr>
      <w:b/>
    </w:rPr>
  </w:style>
  <w:style w:type="paragraph" w:styleId="Heading5">
    <w:name w:val="heading 5"/>
    <w:basedOn w:val="Normal"/>
    <w:next w:val="Normal"/>
    <w:qFormat/>
    <w:rsid w:val="00901694"/>
    <w:pPr>
      <w:numPr>
        <w:ilvl w:val="4"/>
        <w:numId w:val="9"/>
      </w:numPr>
      <w:spacing w:after="240"/>
      <w:outlineLvl w:val="4"/>
    </w:pPr>
    <w:rPr>
      <w:b/>
    </w:rPr>
  </w:style>
  <w:style w:type="paragraph" w:styleId="Heading6">
    <w:name w:val="heading 6"/>
    <w:basedOn w:val="Normal"/>
    <w:next w:val="Normal"/>
    <w:qFormat/>
    <w:rsid w:val="00901694"/>
    <w:pPr>
      <w:numPr>
        <w:ilvl w:val="5"/>
        <w:numId w:val="9"/>
      </w:numPr>
      <w:spacing w:before="240" w:after="60"/>
      <w:outlineLvl w:val="5"/>
    </w:pPr>
    <w:rPr>
      <w:i/>
    </w:rPr>
  </w:style>
  <w:style w:type="paragraph" w:styleId="Heading7">
    <w:name w:val="heading 7"/>
    <w:basedOn w:val="Normal"/>
    <w:next w:val="Normal"/>
    <w:qFormat/>
    <w:rsid w:val="00901694"/>
    <w:pPr>
      <w:numPr>
        <w:ilvl w:val="6"/>
        <w:numId w:val="9"/>
      </w:numPr>
      <w:spacing w:before="240" w:after="60"/>
      <w:outlineLvl w:val="6"/>
    </w:pPr>
  </w:style>
  <w:style w:type="paragraph" w:styleId="Heading8">
    <w:name w:val="heading 8"/>
    <w:basedOn w:val="Normal"/>
    <w:next w:val="Normal"/>
    <w:qFormat/>
    <w:rsid w:val="00901694"/>
    <w:pPr>
      <w:numPr>
        <w:ilvl w:val="7"/>
        <w:numId w:val="9"/>
      </w:numPr>
      <w:spacing w:before="240" w:after="60"/>
      <w:outlineLvl w:val="7"/>
    </w:pPr>
    <w:rPr>
      <w:i/>
    </w:rPr>
  </w:style>
  <w:style w:type="paragraph" w:styleId="Heading9">
    <w:name w:val="heading 9"/>
    <w:basedOn w:val="Normal"/>
    <w:next w:val="Normal"/>
    <w:qFormat/>
    <w:rsid w:val="00901694"/>
    <w:pPr>
      <w:numPr>
        <w:ilvl w:val="8"/>
        <w:numId w:val="9"/>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9A7972"/>
    <w:rPr>
      <w:b/>
    </w:rPr>
  </w:style>
  <w:style w:type="paragraph" w:styleId="BodyText2">
    <w:name w:val="Body Text 2"/>
    <w:basedOn w:val="Normal"/>
    <w:link w:val="BodyText2Char"/>
    <w:uiPriority w:val="99"/>
    <w:rsid w:val="009A7972"/>
    <w:rPr>
      <w:rFonts w:ascii="Helv" w:hAnsi="Helv"/>
      <w:snapToGrid w:val="0"/>
      <w:color w:val="000000"/>
    </w:rPr>
  </w:style>
  <w:style w:type="paragraph" w:styleId="BodyText3">
    <w:name w:val="Body Text 3"/>
    <w:basedOn w:val="Normal"/>
    <w:rsid w:val="009A7972"/>
    <w:rPr>
      <w:b/>
      <w:color w:val="0000FF"/>
    </w:rPr>
  </w:style>
  <w:style w:type="paragraph" w:styleId="BodyTextIndent">
    <w:name w:val="Body Text Indent"/>
    <w:basedOn w:val="Normal"/>
    <w:rsid w:val="009A7972"/>
    <w:rPr>
      <w:color w:val="FF0000"/>
    </w:rPr>
  </w:style>
  <w:style w:type="paragraph" w:styleId="BodyTextIndent2">
    <w:name w:val="Body Text Indent 2"/>
    <w:basedOn w:val="Normal"/>
    <w:link w:val="BodyTextIndent2Char"/>
    <w:uiPriority w:val="99"/>
    <w:rsid w:val="009A7972"/>
    <w:pPr>
      <w:ind w:left="-360"/>
    </w:pPr>
    <w:rPr>
      <w:color w:val="FF0000"/>
    </w:rPr>
  </w:style>
  <w:style w:type="paragraph" w:customStyle="1" w:styleId="Caption1">
    <w:name w:val="Caption1"/>
    <w:basedOn w:val="Normal"/>
    <w:next w:val="Normal"/>
    <w:rsid w:val="009A7972"/>
    <w:pPr>
      <w:jc w:val="left"/>
    </w:pPr>
    <w:rPr>
      <w:sz w:val="24"/>
    </w:rPr>
  </w:style>
  <w:style w:type="paragraph" w:styleId="Caption">
    <w:name w:val="caption"/>
    <w:basedOn w:val="Normal"/>
    <w:next w:val="Normal"/>
    <w:qFormat/>
    <w:rsid w:val="009A7972"/>
    <w:pPr>
      <w:jc w:val="left"/>
    </w:pPr>
    <w:rPr>
      <w:sz w:val="24"/>
    </w:rPr>
  </w:style>
  <w:style w:type="paragraph" w:customStyle="1" w:styleId="Document1">
    <w:name w:val="Document 1"/>
    <w:rsid w:val="009A7972"/>
    <w:pPr>
      <w:keepNext/>
      <w:keepLines/>
      <w:tabs>
        <w:tab w:val="left" w:pos="-720"/>
      </w:tabs>
    </w:pPr>
    <w:rPr>
      <w:rFonts w:ascii="Swiss 721 Roman" w:hAnsi="Swiss 721 Roman"/>
      <w:sz w:val="18"/>
    </w:rPr>
  </w:style>
  <w:style w:type="character" w:styleId="EndnoteReference">
    <w:name w:val="endnote reference"/>
    <w:semiHidden/>
    <w:rsid w:val="009A7972"/>
    <w:rPr>
      <w:vertAlign w:val="superscript"/>
    </w:rPr>
  </w:style>
  <w:style w:type="paragraph" w:customStyle="1" w:styleId="EndnoteText1">
    <w:name w:val="Endnote Text1"/>
    <w:basedOn w:val="Normal"/>
    <w:rsid w:val="009A7972"/>
    <w:pPr>
      <w:jc w:val="left"/>
    </w:pPr>
    <w:rPr>
      <w:sz w:val="24"/>
    </w:rPr>
  </w:style>
  <w:style w:type="paragraph" w:styleId="EndnoteText">
    <w:name w:val="endnote text"/>
    <w:basedOn w:val="Normal"/>
    <w:semiHidden/>
    <w:rsid w:val="009A7972"/>
  </w:style>
  <w:style w:type="paragraph" w:styleId="Footer">
    <w:name w:val="footer"/>
    <w:basedOn w:val="Normal"/>
    <w:link w:val="FooterChar"/>
    <w:uiPriority w:val="99"/>
    <w:rsid w:val="009A7972"/>
    <w:pPr>
      <w:tabs>
        <w:tab w:val="center" w:pos="4320"/>
        <w:tab w:val="right" w:pos="8640"/>
      </w:tabs>
    </w:pPr>
  </w:style>
  <w:style w:type="character" w:styleId="FootnoteReference">
    <w:name w:val="footnote reference"/>
    <w:semiHidden/>
    <w:rsid w:val="009A7972"/>
    <w:rPr>
      <w:vertAlign w:val="superscript"/>
    </w:rPr>
  </w:style>
  <w:style w:type="paragraph" w:styleId="FootnoteText">
    <w:name w:val="footnote text"/>
    <w:basedOn w:val="Normal"/>
    <w:semiHidden/>
    <w:rsid w:val="009A7972"/>
    <w:pPr>
      <w:ind w:left="187" w:hanging="187"/>
    </w:pPr>
    <w:rPr>
      <w:color w:val="000000"/>
      <w:sz w:val="18"/>
    </w:rPr>
  </w:style>
  <w:style w:type="paragraph" w:styleId="Header">
    <w:name w:val="header"/>
    <w:basedOn w:val="Normal"/>
    <w:link w:val="HeaderChar"/>
    <w:uiPriority w:val="99"/>
    <w:rsid w:val="009A7972"/>
    <w:pPr>
      <w:tabs>
        <w:tab w:val="center" w:pos="4320"/>
        <w:tab w:val="right" w:pos="8640"/>
      </w:tabs>
      <w:jc w:val="center"/>
    </w:pPr>
  </w:style>
  <w:style w:type="character" w:customStyle="1" w:styleId="MajorHeadin">
    <w:name w:val="Major Headin"/>
    <w:basedOn w:val="DefaultParagraphFont"/>
    <w:rsid w:val="009A7972"/>
  </w:style>
  <w:style w:type="character" w:styleId="PageNumber">
    <w:name w:val="page number"/>
    <w:basedOn w:val="DefaultParagraphFont"/>
    <w:rsid w:val="009A7972"/>
  </w:style>
  <w:style w:type="paragraph" w:customStyle="1" w:styleId="para">
    <w:name w:val="para"/>
    <w:rsid w:val="009A7972"/>
    <w:pPr>
      <w:jc w:val="both"/>
    </w:pPr>
    <w:rPr>
      <w:rFonts w:ascii="Arial" w:hAnsi="Arial"/>
      <w:sz w:val="22"/>
    </w:rPr>
  </w:style>
  <w:style w:type="paragraph" w:customStyle="1" w:styleId="PPAR1">
    <w:name w:val="PPAR1"/>
    <w:basedOn w:val="Normal"/>
    <w:rsid w:val="009A7972"/>
    <w:pPr>
      <w:keepNext/>
      <w:spacing w:before="120" w:after="120"/>
      <w:jc w:val="center"/>
    </w:pPr>
    <w:rPr>
      <w:b/>
      <w:caps/>
    </w:rPr>
  </w:style>
  <w:style w:type="paragraph" w:customStyle="1" w:styleId="RightPar1">
    <w:name w:val="Right Par 1"/>
    <w:rsid w:val="009A7972"/>
    <w:pPr>
      <w:tabs>
        <w:tab w:val="left" w:pos="-720"/>
        <w:tab w:val="left" w:pos="0"/>
        <w:tab w:val="decimal" w:pos="720"/>
      </w:tabs>
      <w:ind w:left="720"/>
    </w:pPr>
    <w:rPr>
      <w:rFonts w:ascii="Swiss 721 Roman" w:hAnsi="Swiss 721 Roman"/>
      <w:sz w:val="18"/>
    </w:rPr>
  </w:style>
  <w:style w:type="paragraph" w:customStyle="1" w:styleId="RightPar2">
    <w:name w:val="Right Par 2"/>
    <w:rsid w:val="009A7972"/>
    <w:pPr>
      <w:tabs>
        <w:tab w:val="left" w:pos="-720"/>
        <w:tab w:val="left" w:pos="0"/>
        <w:tab w:val="left" w:pos="720"/>
        <w:tab w:val="decimal" w:pos="1440"/>
      </w:tabs>
      <w:ind w:left="1440"/>
    </w:pPr>
    <w:rPr>
      <w:rFonts w:ascii="Swiss 721 Roman" w:hAnsi="Swiss 721 Roman"/>
      <w:sz w:val="18"/>
    </w:rPr>
  </w:style>
  <w:style w:type="paragraph" w:customStyle="1" w:styleId="RightPar3">
    <w:name w:val="Right Par 3"/>
    <w:rsid w:val="009A7972"/>
    <w:pPr>
      <w:tabs>
        <w:tab w:val="left" w:pos="-720"/>
        <w:tab w:val="left" w:pos="0"/>
        <w:tab w:val="left" w:pos="720"/>
        <w:tab w:val="left" w:pos="1440"/>
        <w:tab w:val="decimal" w:pos="2160"/>
      </w:tabs>
      <w:ind w:left="2160"/>
    </w:pPr>
    <w:rPr>
      <w:rFonts w:ascii="Swiss 721 Roman" w:hAnsi="Swiss 721 Roman"/>
      <w:sz w:val="18"/>
    </w:rPr>
  </w:style>
  <w:style w:type="paragraph" w:customStyle="1" w:styleId="RightPar4">
    <w:name w:val="Right Par 4"/>
    <w:rsid w:val="009A7972"/>
    <w:pPr>
      <w:tabs>
        <w:tab w:val="left" w:pos="-720"/>
        <w:tab w:val="left" w:pos="0"/>
        <w:tab w:val="left" w:pos="720"/>
        <w:tab w:val="left" w:pos="1440"/>
        <w:tab w:val="left" w:pos="2160"/>
        <w:tab w:val="decimal" w:pos="2880"/>
      </w:tabs>
      <w:ind w:left="2880"/>
    </w:pPr>
    <w:rPr>
      <w:rFonts w:ascii="Swiss 721 Roman" w:hAnsi="Swiss 721 Roman"/>
      <w:sz w:val="18"/>
    </w:rPr>
  </w:style>
  <w:style w:type="paragraph" w:customStyle="1" w:styleId="RightPar5">
    <w:name w:val="Right Par 5"/>
    <w:rsid w:val="009A7972"/>
    <w:pPr>
      <w:tabs>
        <w:tab w:val="left" w:pos="-720"/>
        <w:tab w:val="left" w:pos="0"/>
        <w:tab w:val="left" w:pos="720"/>
        <w:tab w:val="left" w:pos="1440"/>
        <w:tab w:val="left" w:pos="2160"/>
        <w:tab w:val="left" w:pos="2880"/>
        <w:tab w:val="decimal" w:pos="3600"/>
      </w:tabs>
      <w:ind w:left="3600"/>
    </w:pPr>
    <w:rPr>
      <w:rFonts w:ascii="Swiss 721 Roman" w:hAnsi="Swiss 721 Roman"/>
      <w:sz w:val="18"/>
    </w:rPr>
  </w:style>
  <w:style w:type="paragraph" w:customStyle="1" w:styleId="RightPar6">
    <w:name w:val="Right Par 6"/>
    <w:rsid w:val="009A7972"/>
    <w:pPr>
      <w:tabs>
        <w:tab w:val="left" w:pos="-720"/>
        <w:tab w:val="left" w:pos="0"/>
        <w:tab w:val="left" w:pos="720"/>
        <w:tab w:val="left" w:pos="1440"/>
        <w:tab w:val="left" w:pos="2160"/>
        <w:tab w:val="left" w:pos="2880"/>
        <w:tab w:val="left" w:pos="3600"/>
        <w:tab w:val="decimal" w:pos="4320"/>
      </w:tabs>
      <w:ind w:left="4320"/>
    </w:pPr>
    <w:rPr>
      <w:rFonts w:ascii="Swiss 721 Roman" w:hAnsi="Swiss 721 Roman"/>
      <w:sz w:val="18"/>
    </w:rPr>
  </w:style>
  <w:style w:type="paragraph" w:customStyle="1" w:styleId="RightPar7">
    <w:name w:val="Right Par 7"/>
    <w:rsid w:val="009A7972"/>
    <w:pPr>
      <w:tabs>
        <w:tab w:val="left" w:pos="-720"/>
        <w:tab w:val="left" w:pos="0"/>
        <w:tab w:val="left" w:pos="720"/>
        <w:tab w:val="left" w:pos="1440"/>
        <w:tab w:val="left" w:pos="2160"/>
        <w:tab w:val="left" w:pos="2880"/>
        <w:tab w:val="left" w:pos="3600"/>
        <w:tab w:val="left" w:pos="4320"/>
        <w:tab w:val="decimal" w:pos="5040"/>
      </w:tabs>
      <w:ind w:left="5040"/>
    </w:pPr>
    <w:rPr>
      <w:rFonts w:ascii="Swiss 721 Roman" w:hAnsi="Swiss 721 Roman"/>
      <w:sz w:val="18"/>
    </w:rPr>
  </w:style>
  <w:style w:type="paragraph" w:customStyle="1" w:styleId="RightPar8">
    <w:name w:val="Right Par 8"/>
    <w:rsid w:val="009A7972"/>
    <w:pPr>
      <w:tabs>
        <w:tab w:val="left" w:pos="-720"/>
        <w:tab w:val="left" w:pos="0"/>
        <w:tab w:val="left" w:pos="720"/>
        <w:tab w:val="left" w:pos="1440"/>
        <w:tab w:val="left" w:pos="2160"/>
        <w:tab w:val="left" w:pos="2880"/>
        <w:tab w:val="left" w:pos="3600"/>
        <w:tab w:val="left" w:pos="4320"/>
        <w:tab w:val="left" w:pos="5040"/>
        <w:tab w:val="decimal" w:pos="5760"/>
      </w:tabs>
      <w:ind w:left="5760"/>
    </w:pPr>
    <w:rPr>
      <w:rFonts w:ascii="Swiss 721 Roman" w:hAnsi="Swiss 721 Roman"/>
      <w:sz w:val="18"/>
    </w:rPr>
  </w:style>
  <w:style w:type="paragraph" w:customStyle="1" w:styleId="TA">
    <w:name w:val="TA"/>
    <w:rsid w:val="009A7972"/>
    <w:pPr>
      <w:jc w:val="both"/>
    </w:pPr>
    <w:rPr>
      <w:rFonts w:ascii="Arial" w:hAnsi="Arial"/>
      <w:sz w:val="22"/>
    </w:rPr>
  </w:style>
  <w:style w:type="paragraph" w:customStyle="1" w:styleId="ta0">
    <w:name w:val="ta"/>
    <w:rsid w:val="009A7972"/>
    <w:pPr>
      <w:jc w:val="both"/>
    </w:pPr>
    <w:rPr>
      <w:rFonts w:ascii="Arial" w:hAnsi="Arial"/>
      <w:sz w:val="22"/>
    </w:rPr>
  </w:style>
  <w:style w:type="paragraph" w:customStyle="1" w:styleId="TA1">
    <w:name w:val="TA1"/>
    <w:rsid w:val="009A7972"/>
    <w:pPr>
      <w:jc w:val="both"/>
    </w:pPr>
    <w:rPr>
      <w:rFonts w:ascii="Arial" w:hAnsi="Arial"/>
      <w:sz w:val="22"/>
    </w:rPr>
  </w:style>
  <w:style w:type="paragraph" w:customStyle="1" w:styleId="Technical4">
    <w:name w:val="Technical 4"/>
    <w:rsid w:val="009A7972"/>
    <w:pPr>
      <w:tabs>
        <w:tab w:val="left" w:pos="-720"/>
      </w:tabs>
    </w:pPr>
    <w:rPr>
      <w:rFonts w:ascii="Swiss 721 Roman" w:hAnsi="Swiss 721 Roman"/>
      <w:b/>
      <w:sz w:val="18"/>
    </w:rPr>
  </w:style>
  <w:style w:type="paragraph" w:customStyle="1" w:styleId="Technical5">
    <w:name w:val="Technical 5"/>
    <w:rsid w:val="009A7972"/>
    <w:pPr>
      <w:tabs>
        <w:tab w:val="left" w:pos="-720"/>
      </w:tabs>
      <w:ind w:firstLine="720"/>
    </w:pPr>
    <w:rPr>
      <w:rFonts w:ascii="Swiss 721 Roman" w:hAnsi="Swiss 721 Roman"/>
      <w:b/>
      <w:sz w:val="18"/>
    </w:rPr>
  </w:style>
  <w:style w:type="paragraph" w:customStyle="1" w:styleId="Technical6">
    <w:name w:val="Technical 6"/>
    <w:rsid w:val="009A7972"/>
    <w:pPr>
      <w:tabs>
        <w:tab w:val="left" w:pos="-720"/>
      </w:tabs>
      <w:ind w:firstLine="720"/>
    </w:pPr>
    <w:rPr>
      <w:rFonts w:ascii="Swiss 721 Roman" w:hAnsi="Swiss 721 Roman"/>
      <w:b/>
      <w:sz w:val="18"/>
    </w:rPr>
  </w:style>
  <w:style w:type="paragraph" w:customStyle="1" w:styleId="Technical7">
    <w:name w:val="Technical 7"/>
    <w:rsid w:val="009A7972"/>
    <w:pPr>
      <w:tabs>
        <w:tab w:val="left" w:pos="-720"/>
      </w:tabs>
      <w:ind w:firstLine="720"/>
    </w:pPr>
    <w:rPr>
      <w:rFonts w:ascii="Swiss 721 Roman" w:hAnsi="Swiss 721 Roman"/>
      <w:b/>
      <w:sz w:val="18"/>
    </w:rPr>
  </w:style>
  <w:style w:type="paragraph" w:customStyle="1" w:styleId="Technical8">
    <w:name w:val="Technical 8"/>
    <w:rsid w:val="009A7972"/>
    <w:pPr>
      <w:tabs>
        <w:tab w:val="left" w:pos="-720"/>
      </w:tabs>
      <w:ind w:firstLine="720"/>
    </w:pPr>
    <w:rPr>
      <w:rFonts w:ascii="Swiss 721 Roman" w:hAnsi="Swiss 721 Roman"/>
      <w:b/>
      <w:sz w:val="18"/>
    </w:rPr>
  </w:style>
  <w:style w:type="paragraph" w:styleId="Title">
    <w:name w:val="Title"/>
    <w:basedOn w:val="Normal"/>
    <w:qFormat/>
    <w:rsid w:val="009A7972"/>
    <w:pPr>
      <w:jc w:val="center"/>
    </w:pPr>
    <w:rPr>
      <w:rFonts w:ascii="Times New Roman" w:hAnsi="Times New Roman"/>
      <w:b/>
      <w:color w:val="0000FF"/>
      <w:sz w:val="34"/>
    </w:rPr>
  </w:style>
  <w:style w:type="paragraph" w:customStyle="1" w:styleId="TOAHeading1">
    <w:name w:val="TOA Heading1"/>
    <w:basedOn w:val="Normal"/>
    <w:next w:val="Normal"/>
    <w:rsid w:val="009A7972"/>
    <w:pPr>
      <w:tabs>
        <w:tab w:val="right" w:pos="9360"/>
      </w:tabs>
      <w:jc w:val="left"/>
    </w:pPr>
  </w:style>
  <w:style w:type="paragraph" w:styleId="TOAHeading">
    <w:name w:val="toa heading"/>
    <w:basedOn w:val="Normal"/>
    <w:next w:val="Normal"/>
    <w:semiHidden/>
    <w:rsid w:val="009A7972"/>
    <w:pPr>
      <w:tabs>
        <w:tab w:val="right" w:pos="9360"/>
      </w:tabs>
      <w:jc w:val="left"/>
    </w:pPr>
  </w:style>
  <w:style w:type="paragraph" w:styleId="TOC1">
    <w:name w:val="toc 1"/>
    <w:basedOn w:val="Normal"/>
    <w:next w:val="Normal"/>
    <w:autoRedefine/>
    <w:semiHidden/>
    <w:rsid w:val="009A7972"/>
    <w:pPr>
      <w:tabs>
        <w:tab w:val="left" w:pos="720"/>
        <w:tab w:val="right" w:pos="9360"/>
      </w:tabs>
      <w:spacing w:before="120" w:after="60"/>
      <w:jc w:val="left"/>
    </w:pPr>
    <w:rPr>
      <w:caps/>
      <w:noProof/>
    </w:rPr>
  </w:style>
  <w:style w:type="paragraph" w:styleId="TOC2">
    <w:name w:val="toc 2"/>
    <w:basedOn w:val="Normal"/>
    <w:next w:val="Normal"/>
    <w:autoRedefine/>
    <w:semiHidden/>
    <w:rsid w:val="009A7972"/>
    <w:pPr>
      <w:tabs>
        <w:tab w:val="left" w:pos="720"/>
        <w:tab w:val="left" w:pos="1440"/>
        <w:tab w:val="right" w:pos="9360"/>
      </w:tabs>
      <w:ind w:left="720"/>
      <w:jc w:val="left"/>
    </w:pPr>
    <w:rPr>
      <w:noProof/>
      <w:color w:val="000000"/>
    </w:rPr>
  </w:style>
  <w:style w:type="paragraph" w:styleId="TOC3">
    <w:name w:val="toc 3"/>
    <w:basedOn w:val="Normal"/>
    <w:next w:val="Normal"/>
    <w:semiHidden/>
    <w:rsid w:val="009A7972"/>
    <w:pPr>
      <w:tabs>
        <w:tab w:val="right" w:pos="9360"/>
      </w:tabs>
      <w:ind w:left="440"/>
      <w:jc w:val="left"/>
    </w:pPr>
    <w:rPr>
      <w:rFonts w:ascii="Times New Roman" w:hAnsi="Times New Roman"/>
    </w:rPr>
  </w:style>
  <w:style w:type="paragraph" w:styleId="TOC4">
    <w:name w:val="toc 4"/>
    <w:basedOn w:val="Normal"/>
    <w:next w:val="Normal"/>
    <w:semiHidden/>
    <w:rsid w:val="009A7972"/>
    <w:pPr>
      <w:tabs>
        <w:tab w:val="right" w:pos="9360"/>
      </w:tabs>
      <w:ind w:left="660"/>
      <w:jc w:val="left"/>
    </w:pPr>
    <w:rPr>
      <w:rFonts w:ascii="Times New Roman" w:hAnsi="Times New Roman"/>
    </w:rPr>
  </w:style>
  <w:style w:type="paragraph" w:styleId="TOC5">
    <w:name w:val="toc 5"/>
    <w:basedOn w:val="Normal"/>
    <w:next w:val="Normal"/>
    <w:semiHidden/>
    <w:rsid w:val="009A7972"/>
    <w:pPr>
      <w:tabs>
        <w:tab w:val="right" w:pos="9360"/>
      </w:tabs>
      <w:ind w:left="880"/>
      <w:jc w:val="left"/>
    </w:pPr>
    <w:rPr>
      <w:rFonts w:ascii="Times New Roman" w:hAnsi="Times New Roman"/>
    </w:rPr>
  </w:style>
  <w:style w:type="paragraph" w:styleId="TOC6">
    <w:name w:val="toc 6"/>
    <w:basedOn w:val="Normal"/>
    <w:next w:val="Normal"/>
    <w:semiHidden/>
    <w:rsid w:val="009A7972"/>
    <w:pPr>
      <w:tabs>
        <w:tab w:val="right" w:pos="9360"/>
      </w:tabs>
      <w:ind w:left="1100"/>
      <w:jc w:val="left"/>
    </w:pPr>
    <w:rPr>
      <w:rFonts w:ascii="Times New Roman" w:hAnsi="Times New Roman"/>
    </w:rPr>
  </w:style>
  <w:style w:type="paragraph" w:styleId="TOC7">
    <w:name w:val="toc 7"/>
    <w:basedOn w:val="Normal"/>
    <w:next w:val="Normal"/>
    <w:semiHidden/>
    <w:rsid w:val="009A7972"/>
    <w:pPr>
      <w:tabs>
        <w:tab w:val="right" w:pos="9360"/>
      </w:tabs>
      <w:ind w:left="1320"/>
      <w:jc w:val="left"/>
    </w:pPr>
    <w:rPr>
      <w:rFonts w:ascii="Times New Roman" w:hAnsi="Times New Roman"/>
    </w:rPr>
  </w:style>
  <w:style w:type="paragraph" w:styleId="TOC8">
    <w:name w:val="toc 8"/>
    <w:basedOn w:val="Normal"/>
    <w:next w:val="Normal"/>
    <w:semiHidden/>
    <w:rsid w:val="009A7972"/>
    <w:pPr>
      <w:tabs>
        <w:tab w:val="right" w:pos="9360"/>
      </w:tabs>
      <w:ind w:left="1540"/>
      <w:jc w:val="left"/>
    </w:pPr>
    <w:rPr>
      <w:rFonts w:ascii="Times New Roman" w:hAnsi="Times New Roman"/>
    </w:rPr>
  </w:style>
  <w:style w:type="paragraph" w:styleId="TOC9">
    <w:name w:val="toc 9"/>
    <w:basedOn w:val="Normal"/>
    <w:next w:val="Normal"/>
    <w:semiHidden/>
    <w:rsid w:val="009A7972"/>
    <w:pPr>
      <w:tabs>
        <w:tab w:val="right" w:pos="9360"/>
      </w:tabs>
      <w:ind w:left="1760"/>
      <w:jc w:val="left"/>
    </w:pPr>
    <w:rPr>
      <w:rFonts w:ascii="Times New Roman" w:hAnsi="Times New Roman"/>
    </w:rPr>
  </w:style>
  <w:style w:type="paragraph" w:customStyle="1" w:styleId="TOC91">
    <w:name w:val="TOC 91"/>
    <w:basedOn w:val="Normal"/>
    <w:next w:val="Normal"/>
    <w:rsid w:val="009A7972"/>
    <w:pPr>
      <w:tabs>
        <w:tab w:val="right" w:leader="dot" w:pos="9360"/>
      </w:tabs>
      <w:ind w:left="720" w:hanging="720"/>
      <w:jc w:val="left"/>
    </w:pPr>
  </w:style>
  <w:style w:type="character" w:customStyle="1" w:styleId="Heading3Char">
    <w:name w:val="Heading 3 Char"/>
    <w:link w:val="Heading3"/>
    <w:uiPriority w:val="9"/>
    <w:rsid w:val="003F0DB2"/>
    <w:rPr>
      <w:rFonts w:ascii="Arial" w:hAnsi="Arial"/>
      <w:b/>
      <w:sz w:val="22"/>
    </w:rPr>
  </w:style>
  <w:style w:type="character" w:styleId="Hyperlink">
    <w:name w:val="Hyperlink"/>
    <w:uiPriority w:val="99"/>
    <w:unhideWhenUsed/>
    <w:rsid w:val="003F0DB2"/>
    <w:rPr>
      <w:strike w:val="0"/>
      <w:dstrike w:val="0"/>
      <w:color w:val="105CB6"/>
      <w:u w:val="none"/>
      <w:effect w:val="none"/>
    </w:rPr>
  </w:style>
  <w:style w:type="character" w:customStyle="1" w:styleId="BodyTextChar">
    <w:name w:val="Body Text Char"/>
    <w:link w:val="BodyText"/>
    <w:uiPriority w:val="99"/>
    <w:rsid w:val="003F0DB2"/>
    <w:rPr>
      <w:rFonts w:ascii="Arial" w:hAnsi="Arial"/>
      <w:b/>
      <w:sz w:val="22"/>
    </w:rPr>
  </w:style>
  <w:style w:type="character" w:customStyle="1" w:styleId="BodyText2Char">
    <w:name w:val="Body Text 2 Char"/>
    <w:link w:val="BodyText2"/>
    <w:uiPriority w:val="99"/>
    <w:rsid w:val="003F0DB2"/>
    <w:rPr>
      <w:rFonts w:ascii="Helv" w:hAnsi="Helv"/>
      <w:snapToGrid w:val="0"/>
      <w:color w:val="000000"/>
      <w:sz w:val="22"/>
    </w:rPr>
  </w:style>
  <w:style w:type="character" w:customStyle="1" w:styleId="BodyTextIndent2Char">
    <w:name w:val="Body Text Indent 2 Char"/>
    <w:link w:val="BodyTextIndent2"/>
    <w:uiPriority w:val="99"/>
    <w:rsid w:val="003F0DB2"/>
    <w:rPr>
      <w:rFonts w:ascii="Arial" w:hAnsi="Arial"/>
      <w:color w:val="FF0000"/>
      <w:sz w:val="22"/>
    </w:rPr>
  </w:style>
  <w:style w:type="paragraph" w:customStyle="1" w:styleId="chapternumber">
    <w:name w:val="chapternumber"/>
    <w:basedOn w:val="Normal"/>
    <w:rsid w:val="003F0DB2"/>
    <w:pPr>
      <w:spacing w:after="360"/>
      <w:jc w:val="left"/>
    </w:pPr>
    <w:rPr>
      <w:rFonts w:ascii="Times New Roman" w:hAnsi="Times New Roman"/>
      <w:sz w:val="24"/>
      <w:szCs w:val="24"/>
    </w:rPr>
  </w:style>
  <w:style w:type="paragraph" w:styleId="z-TopofForm">
    <w:name w:val="HTML Top of Form"/>
    <w:basedOn w:val="Normal"/>
    <w:next w:val="Normal"/>
    <w:link w:val="z-TopofFormChar"/>
    <w:hidden/>
    <w:uiPriority w:val="99"/>
    <w:unhideWhenUsed/>
    <w:rsid w:val="003F0DB2"/>
    <w:pPr>
      <w:pBdr>
        <w:bottom w:val="single" w:sz="6" w:space="1" w:color="auto"/>
      </w:pBdr>
      <w:jc w:val="center"/>
    </w:pPr>
    <w:rPr>
      <w:rFonts w:cs="Arial"/>
      <w:vanish/>
      <w:sz w:val="16"/>
      <w:szCs w:val="16"/>
    </w:rPr>
  </w:style>
  <w:style w:type="character" w:customStyle="1" w:styleId="z-TopofFormChar">
    <w:name w:val="z-Top of Form Char"/>
    <w:link w:val="z-TopofForm"/>
    <w:uiPriority w:val="99"/>
    <w:rsid w:val="003F0DB2"/>
    <w:rPr>
      <w:rFonts w:ascii="Arial" w:hAnsi="Arial" w:cs="Arial"/>
      <w:vanish/>
      <w:sz w:val="16"/>
      <w:szCs w:val="16"/>
    </w:rPr>
  </w:style>
  <w:style w:type="paragraph" w:styleId="z-BottomofForm">
    <w:name w:val="HTML Bottom of Form"/>
    <w:basedOn w:val="Normal"/>
    <w:next w:val="Normal"/>
    <w:link w:val="z-BottomofFormChar"/>
    <w:hidden/>
    <w:uiPriority w:val="99"/>
    <w:unhideWhenUsed/>
    <w:rsid w:val="003F0DB2"/>
    <w:pPr>
      <w:pBdr>
        <w:top w:val="single" w:sz="6" w:space="1" w:color="auto"/>
      </w:pBdr>
      <w:jc w:val="center"/>
    </w:pPr>
    <w:rPr>
      <w:rFonts w:cs="Arial"/>
      <w:vanish/>
      <w:sz w:val="16"/>
      <w:szCs w:val="16"/>
    </w:rPr>
  </w:style>
  <w:style w:type="character" w:customStyle="1" w:styleId="z-BottomofFormChar">
    <w:name w:val="z-Bottom of Form Char"/>
    <w:link w:val="z-BottomofForm"/>
    <w:uiPriority w:val="99"/>
    <w:rsid w:val="003F0DB2"/>
    <w:rPr>
      <w:rFonts w:ascii="Arial" w:hAnsi="Arial" w:cs="Arial"/>
      <w:vanish/>
      <w:sz w:val="16"/>
      <w:szCs w:val="16"/>
    </w:rPr>
  </w:style>
  <w:style w:type="paragraph" w:customStyle="1" w:styleId="ColorfulList-Accent11">
    <w:name w:val="Colorful List - Accent 11"/>
    <w:basedOn w:val="Normal"/>
    <w:uiPriority w:val="34"/>
    <w:qFormat/>
    <w:rsid w:val="00316AD0"/>
    <w:pPr>
      <w:ind w:left="720"/>
      <w:contextualSpacing/>
    </w:pPr>
  </w:style>
  <w:style w:type="paragraph" w:styleId="BalloonText">
    <w:name w:val="Balloon Text"/>
    <w:basedOn w:val="Normal"/>
    <w:link w:val="BalloonTextChar"/>
    <w:rsid w:val="005A4C62"/>
    <w:rPr>
      <w:rFonts w:ascii="Tahoma" w:hAnsi="Tahoma" w:cs="Tahoma"/>
      <w:sz w:val="16"/>
      <w:szCs w:val="16"/>
    </w:rPr>
  </w:style>
  <w:style w:type="character" w:customStyle="1" w:styleId="BalloonTextChar">
    <w:name w:val="Balloon Text Char"/>
    <w:link w:val="BalloonText"/>
    <w:rsid w:val="005A4C62"/>
    <w:rPr>
      <w:rFonts w:ascii="Tahoma" w:hAnsi="Tahoma" w:cs="Tahoma"/>
      <w:sz w:val="16"/>
      <w:szCs w:val="16"/>
    </w:rPr>
  </w:style>
  <w:style w:type="character" w:customStyle="1" w:styleId="FooterChar">
    <w:name w:val="Footer Char"/>
    <w:link w:val="Footer"/>
    <w:uiPriority w:val="99"/>
    <w:rsid w:val="000F085B"/>
    <w:rPr>
      <w:rFonts w:ascii="Arial" w:hAnsi="Arial"/>
      <w:sz w:val="22"/>
    </w:rPr>
  </w:style>
  <w:style w:type="table" w:styleId="TableGrid">
    <w:name w:val="Table Grid"/>
    <w:basedOn w:val="TableNormal"/>
    <w:rsid w:val="002B119F"/>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erChar">
    <w:name w:val="Header Char"/>
    <w:link w:val="Header"/>
    <w:uiPriority w:val="99"/>
    <w:rsid w:val="00387CC4"/>
    <w:rPr>
      <w:rFonts w:ascii="Arial" w:hAnsi="Arial"/>
      <w:sz w:val="22"/>
    </w:rPr>
  </w:style>
  <w:style w:type="paragraph" w:styleId="ListParagraph">
    <w:name w:val="List Paragraph"/>
    <w:basedOn w:val="Normal"/>
    <w:uiPriority w:val="34"/>
    <w:qFormat/>
    <w:rsid w:val="00AD2987"/>
    <w:pPr>
      <w:ind w:left="720"/>
    </w:pPr>
  </w:style>
  <w:style w:type="paragraph" w:customStyle="1" w:styleId="policyarea">
    <w:name w:val="policy area"/>
    <w:qFormat/>
    <w:rsid w:val="00C70E7A"/>
    <w:pPr>
      <w:spacing w:after="160" w:line="259" w:lineRule="auto"/>
    </w:pPr>
    <w:rPr>
      <w:rFonts w:ascii="Calibri" w:hAnsi="Calibri"/>
      <w:b/>
      <w:caps/>
      <w:noProof/>
      <w:color w:val="FFFFFF"/>
      <w:spacing w:val="-10"/>
      <w:kern w:val="28"/>
      <w:sz w:val="40"/>
      <w:szCs w:val="56"/>
      <w:lang w:eastAsia="da-DK"/>
    </w:rPr>
  </w:style>
  <w:style w:type="paragraph" w:customStyle="1" w:styleId="ACBody2">
    <w:name w:val="AC Body 2"/>
    <w:basedOn w:val="Normal"/>
    <w:rsid w:val="00141F35"/>
    <w:pPr>
      <w:adjustRightInd w:val="0"/>
      <w:spacing w:after="240"/>
      <w:ind w:left="1440"/>
    </w:pPr>
    <w:rPr>
      <w:rFonts w:ascii="Times New Roman" w:hAnsi="Times New Roman"/>
      <w:sz w:val="24"/>
      <w:lang w:val="en-IE"/>
    </w:rPr>
  </w:style>
  <w:style w:type="character" w:styleId="CommentReference">
    <w:name w:val="annotation reference"/>
    <w:basedOn w:val="DefaultParagraphFont"/>
    <w:semiHidden/>
    <w:unhideWhenUsed/>
    <w:rsid w:val="00157129"/>
    <w:rPr>
      <w:sz w:val="18"/>
      <w:szCs w:val="18"/>
    </w:rPr>
  </w:style>
  <w:style w:type="paragraph" w:styleId="CommentText">
    <w:name w:val="annotation text"/>
    <w:basedOn w:val="Normal"/>
    <w:link w:val="CommentTextChar"/>
    <w:semiHidden/>
    <w:unhideWhenUsed/>
    <w:rsid w:val="00157129"/>
    <w:rPr>
      <w:sz w:val="24"/>
      <w:szCs w:val="24"/>
    </w:rPr>
  </w:style>
  <w:style w:type="character" w:customStyle="1" w:styleId="CommentTextChar">
    <w:name w:val="Comment Text Char"/>
    <w:basedOn w:val="DefaultParagraphFont"/>
    <w:link w:val="CommentText"/>
    <w:semiHidden/>
    <w:rsid w:val="00157129"/>
    <w:rPr>
      <w:rFonts w:ascii="Arial" w:hAnsi="Arial"/>
      <w:sz w:val="24"/>
      <w:szCs w:val="24"/>
    </w:rPr>
  </w:style>
  <w:style w:type="paragraph" w:styleId="CommentSubject">
    <w:name w:val="annotation subject"/>
    <w:basedOn w:val="CommentText"/>
    <w:next w:val="CommentText"/>
    <w:link w:val="CommentSubjectChar"/>
    <w:semiHidden/>
    <w:unhideWhenUsed/>
    <w:rsid w:val="00157129"/>
    <w:rPr>
      <w:b/>
      <w:bCs/>
      <w:sz w:val="20"/>
      <w:szCs w:val="20"/>
    </w:rPr>
  </w:style>
  <w:style w:type="character" w:customStyle="1" w:styleId="CommentSubjectChar">
    <w:name w:val="Comment Subject Char"/>
    <w:basedOn w:val="CommentTextChar"/>
    <w:link w:val="CommentSubject"/>
    <w:semiHidden/>
    <w:rsid w:val="00157129"/>
    <w:rPr>
      <w:rFonts w:ascii="Arial" w:hAnsi="Arial"/>
      <w:b/>
      <w:bCs/>
      <w:sz w:val="24"/>
      <w:szCs w:val="24"/>
    </w:rPr>
  </w:style>
  <w:style w:type="paragraph" w:customStyle="1" w:styleId="Default">
    <w:name w:val="Default"/>
    <w:rsid w:val="00461C7E"/>
    <w:pPr>
      <w:autoSpaceDE w:val="0"/>
      <w:autoSpaceDN w:val="0"/>
      <w:adjustRightInd w:val="0"/>
    </w:pPr>
    <w:rPr>
      <w:rFonts w:ascii="Calibri" w:hAnsi="Calibri" w:cs="Calibri"/>
      <w:color w:val="000000"/>
      <w:sz w:val="24"/>
      <w:szCs w:val="24"/>
      <w:lang w:val="da-DK"/>
    </w:rPr>
  </w:style>
  <w:style w:type="paragraph" w:styleId="NormalWeb">
    <w:name w:val="Normal (Web)"/>
    <w:basedOn w:val="Normal"/>
    <w:uiPriority w:val="99"/>
    <w:unhideWhenUsed/>
    <w:rsid w:val="001D6BF0"/>
    <w:pPr>
      <w:spacing w:before="100" w:beforeAutospacing="1" w:after="100" w:afterAutospacing="1"/>
      <w:jc w:val="left"/>
    </w:pPr>
    <w:rPr>
      <w:rFonts w:ascii="Times New Roman" w:eastAsiaTheme="minorHAnsi" w:hAnsi="Times New Roman"/>
      <w:sz w:val="24"/>
      <w:szCs w:val="24"/>
    </w:rPr>
  </w:style>
  <w:style w:type="character" w:styleId="Emphasis">
    <w:name w:val="Emphasis"/>
    <w:basedOn w:val="DefaultParagraphFont"/>
    <w:qFormat/>
    <w:rsid w:val="00225ABF"/>
    <w:rPr>
      <w:i/>
      <w:iCs/>
    </w:rPr>
  </w:style>
  <w:style w:type="character" w:styleId="UnresolvedMention">
    <w:name w:val="Unresolved Mention"/>
    <w:basedOn w:val="DefaultParagraphFont"/>
    <w:uiPriority w:val="99"/>
    <w:semiHidden/>
    <w:unhideWhenUsed/>
    <w:rsid w:val="00DC0E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3202528">
      <w:bodyDiv w:val="1"/>
      <w:marLeft w:val="0"/>
      <w:marRight w:val="0"/>
      <w:marTop w:val="0"/>
      <w:marBottom w:val="0"/>
      <w:divBdr>
        <w:top w:val="none" w:sz="0" w:space="0" w:color="auto"/>
        <w:left w:val="none" w:sz="0" w:space="0" w:color="auto"/>
        <w:bottom w:val="none" w:sz="0" w:space="0" w:color="auto"/>
        <w:right w:val="none" w:sz="0" w:space="0" w:color="auto"/>
      </w:divBdr>
    </w:div>
    <w:div w:id="853686770">
      <w:bodyDiv w:val="1"/>
      <w:marLeft w:val="0"/>
      <w:marRight w:val="0"/>
      <w:marTop w:val="0"/>
      <w:marBottom w:val="0"/>
      <w:divBdr>
        <w:top w:val="none" w:sz="0" w:space="0" w:color="auto"/>
        <w:left w:val="none" w:sz="0" w:space="0" w:color="auto"/>
        <w:bottom w:val="none" w:sz="0" w:space="0" w:color="auto"/>
        <w:right w:val="none" w:sz="0" w:space="0" w:color="auto"/>
      </w:divBdr>
    </w:div>
    <w:div w:id="861435068">
      <w:marLeft w:val="0"/>
      <w:marRight w:val="0"/>
      <w:marTop w:val="180"/>
      <w:marBottom w:val="0"/>
      <w:divBdr>
        <w:top w:val="none" w:sz="0" w:space="0" w:color="auto"/>
        <w:left w:val="none" w:sz="0" w:space="0" w:color="auto"/>
        <w:bottom w:val="none" w:sz="0" w:space="0" w:color="auto"/>
        <w:right w:val="none" w:sz="0" w:space="0" w:color="auto"/>
      </w:divBdr>
      <w:divsChild>
        <w:div w:id="127554123">
          <w:marLeft w:val="0"/>
          <w:marRight w:val="0"/>
          <w:marTop w:val="0"/>
          <w:marBottom w:val="0"/>
          <w:divBdr>
            <w:top w:val="none" w:sz="0" w:space="0" w:color="auto"/>
            <w:left w:val="none" w:sz="0" w:space="0" w:color="auto"/>
            <w:bottom w:val="none" w:sz="0" w:space="0" w:color="auto"/>
            <w:right w:val="none" w:sz="0" w:space="0" w:color="auto"/>
          </w:divBdr>
          <w:divsChild>
            <w:div w:id="1755131250">
              <w:marLeft w:val="0"/>
              <w:marRight w:val="0"/>
              <w:marTop w:val="0"/>
              <w:marBottom w:val="0"/>
              <w:divBdr>
                <w:top w:val="none" w:sz="0" w:space="0" w:color="auto"/>
                <w:left w:val="none" w:sz="0" w:space="0" w:color="auto"/>
                <w:bottom w:val="none" w:sz="0" w:space="0" w:color="auto"/>
                <w:right w:val="none" w:sz="0" w:space="0" w:color="auto"/>
              </w:divBdr>
              <w:divsChild>
                <w:div w:id="73817147">
                  <w:marLeft w:val="1440"/>
                  <w:marRight w:val="0"/>
                  <w:marTop w:val="0"/>
                  <w:marBottom w:val="0"/>
                  <w:divBdr>
                    <w:top w:val="single" w:sz="8" w:space="1" w:color="auto"/>
                    <w:left w:val="single" w:sz="8" w:space="4" w:color="auto"/>
                    <w:bottom w:val="single" w:sz="8" w:space="1" w:color="auto"/>
                    <w:right w:val="single" w:sz="8" w:space="4" w:color="auto"/>
                  </w:divBdr>
                </w:div>
              </w:divsChild>
            </w:div>
          </w:divsChild>
        </w:div>
      </w:divsChild>
    </w:div>
    <w:div w:id="934216241">
      <w:marLeft w:val="0"/>
      <w:marRight w:val="0"/>
      <w:marTop w:val="360"/>
      <w:marBottom w:val="0"/>
      <w:divBdr>
        <w:top w:val="none" w:sz="0" w:space="0" w:color="auto"/>
        <w:left w:val="none" w:sz="0" w:space="0" w:color="auto"/>
        <w:bottom w:val="none" w:sz="0" w:space="0" w:color="auto"/>
        <w:right w:val="none" w:sz="0" w:space="0" w:color="auto"/>
      </w:divBdr>
      <w:divsChild>
        <w:div w:id="1918326448">
          <w:marLeft w:val="60"/>
          <w:marRight w:val="60"/>
          <w:marTop w:val="60"/>
          <w:marBottom w:val="60"/>
          <w:divBdr>
            <w:top w:val="none" w:sz="0" w:space="0" w:color="auto"/>
            <w:left w:val="none" w:sz="0" w:space="0" w:color="auto"/>
            <w:bottom w:val="none" w:sz="0" w:space="0" w:color="auto"/>
            <w:right w:val="none" w:sz="0" w:space="0" w:color="auto"/>
          </w:divBdr>
        </w:div>
      </w:divsChild>
    </w:div>
    <w:div w:id="182327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ender.irq.osm@drc.ng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0.jpeg"/><Relationship Id="rId17" Type="http://schemas.openxmlformats.org/officeDocument/2006/relationships/hyperlink" Target="http://www.ncciraq.org" TargetMode="External"/><Relationship Id="rId2" Type="http://schemas.openxmlformats.org/officeDocument/2006/relationships/customXml" Target="../customXml/item2.xml"/><Relationship Id="rId16" Type="http://schemas.openxmlformats.org/officeDocument/2006/relationships/hyperlink" Target="mailto:c.o.conduct@drc.ngo"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drc.ngo/relief-work/concerns-complaints/code-of-conduct-reporting-mechanism"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rc.ngo/where-we-work"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5A3ECACEAFAB847A2C8FB6104C5B240" ma:contentTypeVersion="7" ma:contentTypeDescription="Create a new document." ma:contentTypeScope="" ma:versionID="9a61bf07119d86f377dfcc3a8adb976c">
  <xsd:schema xmlns:xsd="http://www.w3.org/2001/XMLSchema" xmlns:xs="http://www.w3.org/2001/XMLSchema" xmlns:p="http://schemas.microsoft.com/office/2006/metadata/properties" xmlns:ns2="c0315d17-7aa1-48ea-bcee-dc1f92f14d9a" xmlns:ns3="ba53d503-0094-4e1e-8128-93ea734e0890" targetNamespace="http://schemas.microsoft.com/office/2006/metadata/properties" ma:root="true" ma:fieldsID="2d313134a83148b434833d9409114d57" ns2:_="" ns3:_="">
    <xsd:import namespace="c0315d17-7aa1-48ea-bcee-dc1f92f14d9a"/>
    <xsd:import namespace="ba53d503-0094-4e1e-8128-93ea734e08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15d17-7aa1-48ea-bcee-dc1f92f14d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53d503-0094-4e1e-8128-93ea734e089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53D225-B2B5-496C-B59F-A3E755CB2201}">
  <ds:schemaRefs>
    <ds:schemaRef ds:uri="http://schemas.microsoft.com/sharepoint/v3/contenttype/forms"/>
  </ds:schemaRefs>
</ds:datastoreItem>
</file>

<file path=customXml/itemProps2.xml><?xml version="1.0" encoding="utf-8"?>
<ds:datastoreItem xmlns:ds="http://schemas.openxmlformats.org/officeDocument/2006/customXml" ds:itemID="{C61A730A-1098-462B-8DDF-DA5CBAD230B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B854613-B447-48B3-956F-9AB6CE16DF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15d17-7aa1-48ea-bcee-dc1f92f14d9a"/>
    <ds:schemaRef ds:uri="ba53d503-0094-4e1e-8128-93ea734e08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1453FF-81A3-458D-BC57-9470C1CFC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3796</Words>
  <Characters>21643</Characters>
  <Application>Microsoft Office Word</Application>
  <DocSecurity>0</DocSecurity>
  <Lines>180</Lines>
  <Paragraphs>50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DRC ITB Tender - National &amp; Intl - Template</vt:lpstr>
      <vt:lpstr>DRC ITB Tender - National &amp; Intl - Template</vt:lpstr>
    </vt:vector>
  </TitlesOfParts>
  <Manager/>
  <Company/>
  <LinksUpToDate>false</LinksUpToDate>
  <CharactersWithSpaces>25389</CharactersWithSpaces>
  <SharedDoc>false</SharedDoc>
  <HyperlinkBase/>
  <HLinks>
    <vt:vector size="6" baseType="variant">
      <vt:variant>
        <vt:i4>1441849</vt:i4>
      </vt:variant>
      <vt:variant>
        <vt:i4>0</vt:i4>
      </vt:variant>
      <vt:variant>
        <vt:i4>0</vt:i4>
      </vt:variant>
      <vt:variant>
        <vt:i4>5</vt:i4>
      </vt:variant>
      <vt:variant>
        <vt:lpwstr>mailto:toc@drc.dk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DRC ITB Tender - National &amp; Intl - Template</dc:title>
  <dc:subject/>
  <dc:creator/>
  <cp:keywords/>
  <dc:description/>
  <cp:lastModifiedBy/>
  <cp:revision>1</cp:revision>
  <dcterms:created xsi:type="dcterms:W3CDTF">2020-02-12T11:13:00Z</dcterms:created>
  <dcterms:modified xsi:type="dcterms:W3CDTF">2020-03-08T13:30:00Z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0x01010015A3ECACEAFAB847A2C8FB6104C5B240</vt:lpwstr>
  </property>
</Properties>
</file>