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C2F3A" w14:textId="77777777" w:rsidR="00D26321" w:rsidRPr="00E97822" w:rsidRDefault="0030180B" w:rsidP="00E97822">
      <w:pPr>
        <w:pStyle w:val="NoSpacing"/>
        <w:spacing w:after="160" w:line="259" w:lineRule="auto"/>
        <w:rPr>
          <w:rFonts w:eastAsiaTheme="minorHAnsi" w:cstheme="minorHAnsi"/>
        </w:rPr>
      </w:pPr>
      <w:r w:rsidRPr="00271538">
        <w:rPr>
          <w:rFonts w:eastAsiaTheme="minorHAnsi" w:cstheme="minorHAnsi"/>
          <w:noProof/>
        </w:rPr>
        <w:drawing>
          <wp:anchor distT="0" distB="0" distL="114300" distR="114300" simplePos="0" relativeHeight="251660288" behindDoc="0" locked="0" layoutInCell="1" allowOverlap="1" wp14:anchorId="119D9465" wp14:editId="65529FC9">
            <wp:simplePos x="0" y="0"/>
            <wp:positionH relativeFrom="margin">
              <wp:posOffset>4162425</wp:posOffset>
            </wp:positionH>
            <wp:positionV relativeFrom="margin">
              <wp:posOffset>-838200</wp:posOffset>
            </wp:positionV>
            <wp:extent cx="2590800" cy="1228725"/>
            <wp:effectExtent l="0" t="0" r="0" b="9525"/>
            <wp:wrapSquare wrapText="bothSides"/>
            <wp:docPr id="2" name="Picture 2" descr="C:\Users\HP\Desktop\about_g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265637" name="Picture 1" descr="C:\Users\HP\Desktop\about_giz.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590800"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7822">
        <w:rPr>
          <w:rFonts w:eastAsiaTheme="minorHAnsi" w:cstheme="minorHAnsi"/>
          <w:noProof/>
          <w:color w:val="1F497D"/>
        </w:rPr>
        <w:drawing>
          <wp:anchor distT="0" distB="0" distL="114300" distR="114300" simplePos="0" relativeHeight="251658240" behindDoc="0" locked="0" layoutInCell="1" allowOverlap="1" wp14:anchorId="2DC8CB98" wp14:editId="0B375D70">
            <wp:simplePos x="0" y="0"/>
            <wp:positionH relativeFrom="margin">
              <wp:posOffset>-838200</wp:posOffset>
            </wp:positionH>
            <wp:positionV relativeFrom="margin">
              <wp:posOffset>-581025</wp:posOffset>
            </wp:positionV>
            <wp:extent cx="1562100" cy="971550"/>
            <wp:effectExtent l="0" t="0" r="0" b="0"/>
            <wp:wrapSquare wrapText="bothSides"/>
            <wp:docPr id="1" name="Picture 1" descr="cid:image001.jpg@01D4F925.4AD5F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71768" name="Picture 1" descr="cid:image001.jpg@01D4F925.4AD5F8B0"/>
                    <pic:cNvPicPr>
                      <a:picLocks noChangeAspect="1" noChangeArrowheads="1"/>
                    </pic:cNvPicPr>
                  </pic:nvPicPr>
                  <pic:blipFill>
                    <a:blip r:embed="rId7" r:link="rId8">
                      <a:extLst>
                        <a:ext uri="{28A0092B-C50C-407E-A947-70E740481C1C}">
                          <a14:useLocalDpi xmlns:a14="http://schemas.microsoft.com/office/drawing/2010/main" val="0"/>
                        </a:ext>
                      </a:extLst>
                    </a:blip>
                    <a:stretch>
                      <a:fillRect/>
                    </a:stretch>
                  </pic:blipFill>
                  <pic:spPr bwMode="auto">
                    <a:xfrm>
                      <a:off x="0" y="0"/>
                      <a:ext cx="1562100" cy="971550"/>
                    </a:xfrm>
                    <a:prstGeom prst="rect">
                      <a:avLst/>
                    </a:prstGeom>
                    <a:noFill/>
                    <a:ln>
                      <a:noFill/>
                    </a:ln>
                  </pic:spPr>
                </pic:pic>
              </a:graphicData>
            </a:graphic>
            <wp14:sizeRelH relativeFrom="margin">
              <wp14:pctWidth>0</wp14:pctWidth>
            </wp14:sizeRelH>
          </wp:anchor>
        </w:drawing>
      </w:r>
      <w:r w:rsidRPr="00E97822">
        <w:rPr>
          <w:rFonts w:eastAsiaTheme="minorHAnsi" w:cstheme="minorHAnsi"/>
        </w:rPr>
        <w:t xml:space="preserve">                                     </w:t>
      </w:r>
      <w:r w:rsidR="00A0613B">
        <w:rPr>
          <w:rFonts w:eastAsiaTheme="minorHAnsi" w:cstheme="minorHAnsi"/>
        </w:rPr>
        <w:t xml:space="preserve">   </w:t>
      </w:r>
      <w:r>
        <w:rPr>
          <w:rFonts w:eastAsiaTheme="minorHAnsi" w:cstheme="minorHAnsi"/>
        </w:rPr>
        <w:t xml:space="preserve">                                                                                </w:t>
      </w:r>
    </w:p>
    <w:p w14:paraId="678C7EBD" w14:textId="77777777" w:rsidR="00D26321" w:rsidRDefault="00D26321" w:rsidP="00D26321">
      <w:pPr>
        <w:rPr>
          <w:rFonts w:cstheme="minorHAnsi"/>
          <w:sz w:val="32"/>
          <w:szCs w:val="32"/>
        </w:rPr>
      </w:pPr>
    </w:p>
    <w:p w14:paraId="13E6FB1E" w14:textId="77777777" w:rsidR="00BB61F4" w:rsidRPr="004D639B" w:rsidRDefault="00BB61F4" w:rsidP="00D26321">
      <w:pPr>
        <w:rPr>
          <w:rFonts w:cstheme="minorHAnsi"/>
          <w:sz w:val="32"/>
          <w:szCs w:val="32"/>
        </w:rPr>
      </w:pPr>
    </w:p>
    <w:p w14:paraId="1F3C7B4D" w14:textId="77777777" w:rsidR="00D26321" w:rsidRPr="00405A43" w:rsidRDefault="0030180B" w:rsidP="00BB61F4">
      <w:pPr>
        <w:pStyle w:val="Heading4"/>
        <w:rPr>
          <w:sz w:val="36"/>
          <w:szCs w:val="36"/>
        </w:rPr>
      </w:pPr>
      <w:r w:rsidRPr="00405A43">
        <w:rPr>
          <w:sz w:val="36"/>
          <w:szCs w:val="36"/>
        </w:rPr>
        <w:t xml:space="preserve">Terms of References (TOR’s) for </w:t>
      </w:r>
      <w:r w:rsidR="00010B11" w:rsidRPr="00405A43">
        <w:rPr>
          <w:sz w:val="36"/>
          <w:szCs w:val="36"/>
        </w:rPr>
        <w:t xml:space="preserve">Project Final </w:t>
      </w:r>
      <w:r w:rsidRPr="00405A43">
        <w:rPr>
          <w:sz w:val="36"/>
          <w:szCs w:val="36"/>
        </w:rPr>
        <w:t>Evaluation</w:t>
      </w:r>
    </w:p>
    <w:p w14:paraId="6E5304CC" w14:textId="77777777" w:rsidR="00D26321" w:rsidRPr="005B5F0B" w:rsidRDefault="00D26321" w:rsidP="00D26321">
      <w:pPr>
        <w:tabs>
          <w:tab w:val="left" w:pos="2355"/>
        </w:tabs>
        <w:rPr>
          <w:rFonts w:cstheme="minorHAnsi"/>
        </w:rPr>
      </w:pPr>
    </w:p>
    <w:tbl>
      <w:tblPr>
        <w:tblStyle w:val="TableGrid"/>
        <w:tblW w:w="9440" w:type="dxa"/>
        <w:jc w:val="center"/>
        <w:tblLook w:val="04A0" w:firstRow="1" w:lastRow="0" w:firstColumn="1" w:lastColumn="0" w:noHBand="0" w:noVBand="1"/>
      </w:tblPr>
      <w:tblGrid>
        <w:gridCol w:w="2620"/>
        <w:gridCol w:w="6820"/>
      </w:tblGrid>
      <w:tr w:rsidR="00085DD0" w14:paraId="77818966" w14:textId="77777777" w:rsidTr="00D26321">
        <w:trPr>
          <w:trHeight w:val="73"/>
          <w:jc w:val="center"/>
        </w:trPr>
        <w:tc>
          <w:tcPr>
            <w:tcW w:w="2624" w:type="dxa"/>
            <w:shd w:val="clear" w:color="auto" w:fill="auto"/>
          </w:tcPr>
          <w:p w14:paraId="01EBFF6C" w14:textId="77777777" w:rsidR="00D26321" w:rsidRPr="00405A43" w:rsidRDefault="0030180B" w:rsidP="00D26321">
            <w:pPr>
              <w:pStyle w:val="NoSpacing"/>
              <w:rPr>
                <w:rFonts w:asciiTheme="minorHAnsi" w:eastAsiaTheme="minorHAnsi" w:hAnsiTheme="minorHAnsi" w:cstheme="minorHAnsi"/>
                <w:b/>
                <w:color w:val="000000" w:themeColor="text1"/>
                <w:sz w:val="24"/>
                <w:szCs w:val="24"/>
                <w:lang w:val="en-GB"/>
              </w:rPr>
            </w:pPr>
            <w:r w:rsidRPr="00405A43">
              <w:rPr>
                <w:rFonts w:asciiTheme="minorHAnsi" w:eastAsiaTheme="minorHAnsi" w:hAnsiTheme="minorHAnsi" w:cstheme="minorHAnsi"/>
                <w:b/>
                <w:color w:val="000000" w:themeColor="text1"/>
                <w:sz w:val="24"/>
                <w:szCs w:val="24"/>
                <w:lang w:val="en-GB"/>
              </w:rPr>
              <w:t xml:space="preserve"> Project title:</w:t>
            </w:r>
          </w:p>
        </w:tc>
        <w:tc>
          <w:tcPr>
            <w:tcW w:w="6816" w:type="dxa"/>
            <w:shd w:val="clear" w:color="auto" w:fill="auto"/>
          </w:tcPr>
          <w:p w14:paraId="55B288B5" w14:textId="77777777" w:rsidR="00D26321" w:rsidRPr="00405A43" w:rsidRDefault="0030180B" w:rsidP="00C25E89">
            <w:pPr>
              <w:pStyle w:val="NoSpacing"/>
              <w:rPr>
                <w:rFonts w:asciiTheme="minorHAnsi" w:eastAsiaTheme="minorHAnsi" w:hAnsiTheme="minorHAnsi" w:cstheme="minorHAnsi"/>
                <w:b/>
                <w:sz w:val="24"/>
                <w:szCs w:val="24"/>
                <w:lang w:val="en-GB"/>
              </w:rPr>
            </w:pPr>
            <w:r w:rsidRPr="00405A43">
              <w:rPr>
                <w:rFonts w:asciiTheme="minorHAnsi" w:eastAsiaTheme="minorHAnsi" w:hAnsiTheme="minorHAnsi" w:cstheme="minorHAnsi"/>
                <w:b/>
                <w:sz w:val="24"/>
                <w:szCs w:val="24"/>
                <w:lang w:val="en-GB"/>
              </w:rPr>
              <w:t>Water and Cash for Work - Telkaif (C1, C3)</w:t>
            </w:r>
          </w:p>
          <w:p w14:paraId="3D33639E" w14:textId="77777777" w:rsidR="00D26321" w:rsidRPr="005B5F0B" w:rsidRDefault="00D26321" w:rsidP="00C25E89">
            <w:pPr>
              <w:pStyle w:val="NoSpacing"/>
              <w:rPr>
                <w:rFonts w:asciiTheme="minorHAnsi" w:eastAsiaTheme="minorHAnsi" w:hAnsiTheme="minorHAnsi" w:cstheme="minorHAnsi"/>
                <w:b/>
                <w:sz w:val="24"/>
                <w:szCs w:val="24"/>
                <w:lang w:val="en-GB"/>
              </w:rPr>
            </w:pPr>
          </w:p>
        </w:tc>
      </w:tr>
      <w:tr w:rsidR="00085DD0" w14:paraId="32DAAD5F" w14:textId="77777777" w:rsidTr="00D26321">
        <w:trPr>
          <w:trHeight w:val="73"/>
          <w:jc w:val="center"/>
        </w:trPr>
        <w:tc>
          <w:tcPr>
            <w:tcW w:w="2624" w:type="dxa"/>
            <w:shd w:val="clear" w:color="auto" w:fill="auto"/>
          </w:tcPr>
          <w:p w14:paraId="3F810890" w14:textId="77777777" w:rsidR="00D26321" w:rsidRPr="00405A43" w:rsidRDefault="0030180B" w:rsidP="00C25E89">
            <w:pPr>
              <w:pStyle w:val="NoSpacing"/>
              <w:rPr>
                <w:rFonts w:asciiTheme="minorHAnsi" w:eastAsiaTheme="minorHAnsi" w:hAnsiTheme="minorHAnsi" w:cstheme="minorHAnsi"/>
                <w:b/>
                <w:color w:val="000000" w:themeColor="text1"/>
                <w:sz w:val="24"/>
                <w:szCs w:val="24"/>
                <w:lang w:val="en-GB"/>
              </w:rPr>
            </w:pPr>
            <w:r w:rsidRPr="00405A43">
              <w:rPr>
                <w:rFonts w:asciiTheme="minorHAnsi" w:eastAsiaTheme="minorHAnsi" w:hAnsiTheme="minorHAnsi" w:cstheme="minorHAnsi"/>
                <w:b/>
                <w:color w:val="000000" w:themeColor="text1"/>
                <w:sz w:val="24"/>
                <w:szCs w:val="24"/>
                <w:lang w:val="en-GB"/>
              </w:rPr>
              <w:t>Project duration:</w:t>
            </w:r>
          </w:p>
        </w:tc>
        <w:tc>
          <w:tcPr>
            <w:tcW w:w="6816" w:type="dxa"/>
            <w:shd w:val="clear" w:color="auto" w:fill="auto"/>
          </w:tcPr>
          <w:p w14:paraId="5432558D" w14:textId="77777777" w:rsidR="00D26321" w:rsidRPr="005B5F0B" w:rsidRDefault="0030180B" w:rsidP="007F5CB8">
            <w:pPr>
              <w:pStyle w:val="NoSpacing"/>
              <w:rPr>
                <w:rFonts w:asciiTheme="minorHAnsi" w:eastAsiaTheme="minorHAnsi" w:hAnsiTheme="minorHAnsi" w:cstheme="minorHAnsi"/>
                <w:color w:val="000000" w:themeColor="text1"/>
                <w:sz w:val="24"/>
                <w:szCs w:val="24"/>
                <w:lang w:val="en-GB"/>
              </w:rPr>
            </w:pPr>
            <w:r>
              <w:rPr>
                <w:rFonts w:asciiTheme="minorHAnsi" w:eastAsiaTheme="minorHAnsi" w:hAnsiTheme="minorHAnsi" w:cstheme="minorHAnsi"/>
                <w:color w:val="000000" w:themeColor="text1"/>
                <w:sz w:val="24"/>
                <w:szCs w:val="24"/>
                <w:lang w:val="en-GB"/>
              </w:rPr>
              <w:t xml:space="preserve">Till </w:t>
            </w:r>
            <w:r w:rsidR="00142263">
              <w:rPr>
                <w:rFonts w:asciiTheme="minorHAnsi" w:eastAsiaTheme="minorHAnsi" w:hAnsiTheme="minorHAnsi" w:cstheme="minorHAnsi"/>
                <w:color w:val="000000" w:themeColor="text1"/>
                <w:sz w:val="24"/>
                <w:szCs w:val="24"/>
                <w:lang w:val="en-GB"/>
              </w:rPr>
              <w:t>April 30</w:t>
            </w:r>
            <w:r w:rsidR="009F198C" w:rsidRPr="00142263">
              <w:rPr>
                <w:rFonts w:asciiTheme="minorHAnsi" w:eastAsiaTheme="minorHAnsi" w:hAnsiTheme="minorHAnsi" w:cstheme="minorHAnsi"/>
                <w:color w:val="000000" w:themeColor="text1"/>
                <w:sz w:val="24"/>
                <w:szCs w:val="24"/>
                <w:vertAlign w:val="superscript"/>
                <w:lang w:val="en-GB"/>
              </w:rPr>
              <w:t>th</w:t>
            </w:r>
            <w:r w:rsidR="009F198C">
              <w:rPr>
                <w:rFonts w:asciiTheme="minorHAnsi" w:eastAsiaTheme="minorHAnsi" w:hAnsiTheme="minorHAnsi" w:cstheme="minorHAnsi"/>
                <w:color w:val="000000" w:themeColor="text1"/>
                <w:sz w:val="24"/>
                <w:szCs w:val="24"/>
                <w:lang w:val="en-GB"/>
              </w:rPr>
              <w:t>,</w:t>
            </w:r>
            <w:r w:rsidR="00142263">
              <w:rPr>
                <w:rFonts w:asciiTheme="minorHAnsi" w:eastAsiaTheme="minorHAnsi" w:hAnsiTheme="minorHAnsi" w:cstheme="minorHAnsi"/>
                <w:color w:val="000000" w:themeColor="text1"/>
                <w:sz w:val="24"/>
                <w:szCs w:val="24"/>
                <w:lang w:val="en-GB"/>
              </w:rPr>
              <w:t xml:space="preserve"> 2020</w:t>
            </w:r>
          </w:p>
          <w:p w14:paraId="2A08E8E0" w14:textId="77777777" w:rsidR="007F5CB8" w:rsidRPr="005B5F0B" w:rsidRDefault="007F5CB8" w:rsidP="007F5CB8">
            <w:pPr>
              <w:pStyle w:val="NoSpacing"/>
              <w:rPr>
                <w:rFonts w:asciiTheme="minorHAnsi" w:eastAsiaTheme="minorHAnsi" w:hAnsiTheme="minorHAnsi" w:cstheme="minorHAnsi"/>
                <w:color w:val="000000" w:themeColor="text1"/>
                <w:sz w:val="24"/>
                <w:szCs w:val="24"/>
                <w:lang w:val="en-GB"/>
              </w:rPr>
            </w:pPr>
          </w:p>
        </w:tc>
      </w:tr>
      <w:tr w:rsidR="00085DD0" w14:paraId="485A20D1" w14:textId="77777777" w:rsidTr="00D26321">
        <w:trPr>
          <w:trHeight w:val="149"/>
          <w:jc w:val="center"/>
        </w:trPr>
        <w:tc>
          <w:tcPr>
            <w:tcW w:w="2624" w:type="dxa"/>
            <w:shd w:val="clear" w:color="auto" w:fill="auto"/>
          </w:tcPr>
          <w:p w14:paraId="0A39E0BE" w14:textId="77777777" w:rsidR="00D26321" w:rsidRPr="00405A43" w:rsidRDefault="0030180B" w:rsidP="00C25E89">
            <w:pPr>
              <w:pStyle w:val="NoSpacing"/>
              <w:rPr>
                <w:rFonts w:asciiTheme="minorHAnsi" w:eastAsiaTheme="minorHAnsi" w:hAnsiTheme="minorHAnsi" w:cstheme="minorHAnsi"/>
                <w:b/>
                <w:color w:val="000000" w:themeColor="text1"/>
                <w:sz w:val="24"/>
                <w:szCs w:val="24"/>
                <w:lang w:val="en-GB"/>
              </w:rPr>
            </w:pPr>
            <w:r w:rsidRPr="00405A43">
              <w:rPr>
                <w:rFonts w:asciiTheme="minorHAnsi" w:eastAsiaTheme="minorHAnsi" w:hAnsiTheme="minorHAnsi" w:cstheme="minorHAnsi"/>
                <w:b/>
                <w:color w:val="000000" w:themeColor="text1"/>
                <w:sz w:val="24"/>
                <w:szCs w:val="24"/>
                <w:lang w:val="en-GB"/>
              </w:rPr>
              <w:t>Overall Project budget in EUR</w:t>
            </w:r>
          </w:p>
        </w:tc>
        <w:tc>
          <w:tcPr>
            <w:tcW w:w="6816" w:type="dxa"/>
            <w:shd w:val="clear" w:color="auto" w:fill="auto"/>
          </w:tcPr>
          <w:p w14:paraId="696F9A95" w14:textId="77777777" w:rsidR="009F198C" w:rsidRPr="005B5F0B" w:rsidRDefault="0030180B" w:rsidP="009F198C">
            <w:pPr>
              <w:pStyle w:val="NoSpacing"/>
              <w:rPr>
                <w:rFonts w:asciiTheme="minorHAnsi" w:eastAsiaTheme="minorHAnsi" w:hAnsiTheme="minorHAnsi" w:cstheme="minorHAnsi"/>
                <w:color w:val="000000" w:themeColor="text1"/>
                <w:sz w:val="24"/>
                <w:szCs w:val="24"/>
                <w:lang w:val="en-GB"/>
              </w:rPr>
            </w:pPr>
            <w:r w:rsidRPr="005B5F0B">
              <w:rPr>
                <w:rFonts w:asciiTheme="minorHAnsi" w:eastAsiaTheme="minorHAnsi" w:hAnsiTheme="minorHAnsi" w:cstheme="minorHAnsi"/>
                <w:color w:val="000000" w:themeColor="text1"/>
                <w:sz w:val="24"/>
                <w:szCs w:val="24"/>
                <w:lang w:val="en-GB"/>
              </w:rPr>
              <w:t>2.800.000 EUR</w:t>
            </w:r>
          </w:p>
          <w:p w14:paraId="798A43DB" w14:textId="77777777" w:rsidR="00D26321" w:rsidRPr="005B5F0B" w:rsidRDefault="00D26321" w:rsidP="00C25E89">
            <w:pPr>
              <w:pStyle w:val="NoSpacing"/>
              <w:rPr>
                <w:rFonts w:asciiTheme="minorHAnsi" w:eastAsiaTheme="minorHAnsi" w:hAnsiTheme="minorHAnsi" w:cstheme="minorHAnsi"/>
                <w:color w:val="000000" w:themeColor="text1"/>
                <w:sz w:val="24"/>
                <w:szCs w:val="24"/>
                <w:lang w:val="en-GB"/>
              </w:rPr>
            </w:pPr>
          </w:p>
        </w:tc>
      </w:tr>
      <w:tr w:rsidR="00085DD0" w14:paraId="529608F8" w14:textId="77777777" w:rsidTr="00D26321">
        <w:trPr>
          <w:trHeight w:val="149"/>
          <w:jc w:val="center"/>
        </w:trPr>
        <w:tc>
          <w:tcPr>
            <w:tcW w:w="2624" w:type="dxa"/>
            <w:shd w:val="clear" w:color="auto" w:fill="auto"/>
          </w:tcPr>
          <w:p w14:paraId="44A9E04C" w14:textId="77777777" w:rsidR="00E112F2" w:rsidRPr="00405A43" w:rsidRDefault="0030180B" w:rsidP="00C25E89">
            <w:pPr>
              <w:pStyle w:val="NoSpacing"/>
              <w:rPr>
                <w:rFonts w:asciiTheme="minorHAnsi" w:eastAsiaTheme="minorHAnsi" w:hAnsiTheme="minorHAnsi" w:cstheme="minorHAnsi"/>
                <w:b/>
                <w:color w:val="000000" w:themeColor="text1"/>
                <w:sz w:val="24"/>
                <w:szCs w:val="24"/>
                <w:lang w:val="en-GB"/>
              </w:rPr>
            </w:pPr>
            <w:r w:rsidRPr="00405A43">
              <w:rPr>
                <w:rFonts w:asciiTheme="minorHAnsi" w:eastAsiaTheme="minorHAnsi" w:hAnsiTheme="minorHAnsi" w:cstheme="minorHAnsi"/>
                <w:b/>
                <w:color w:val="000000" w:themeColor="text1"/>
                <w:sz w:val="24"/>
                <w:szCs w:val="24"/>
                <w:lang w:val="en-GB"/>
              </w:rPr>
              <w:t>Geographical Area Covered:</w:t>
            </w:r>
          </w:p>
        </w:tc>
        <w:tc>
          <w:tcPr>
            <w:tcW w:w="6816" w:type="dxa"/>
            <w:shd w:val="clear" w:color="auto" w:fill="auto"/>
          </w:tcPr>
          <w:p w14:paraId="440E8C71" w14:textId="77777777" w:rsidR="00E112F2" w:rsidRPr="005B5F0B" w:rsidRDefault="00E112F2" w:rsidP="00C25E89">
            <w:pPr>
              <w:pStyle w:val="NoSpacing"/>
              <w:rPr>
                <w:rFonts w:asciiTheme="minorHAnsi" w:eastAsiaTheme="minorHAnsi" w:hAnsiTheme="minorHAnsi" w:cstheme="minorHAnsi"/>
                <w:color w:val="000000" w:themeColor="text1"/>
                <w:sz w:val="24"/>
                <w:szCs w:val="24"/>
                <w:lang w:val="en-GB"/>
              </w:rPr>
            </w:pPr>
          </w:p>
          <w:p w14:paraId="7D2E93CE" w14:textId="77777777" w:rsidR="00E112F2" w:rsidRPr="005B5F0B" w:rsidRDefault="0030180B" w:rsidP="009F198C">
            <w:pPr>
              <w:pStyle w:val="NoSpacing"/>
              <w:rPr>
                <w:rFonts w:asciiTheme="minorHAnsi" w:eastAsiaTheme="minorHAnsi" w:hAnsiTheme="minorHAnsi" w:cstheme="minorHAnsi"/>
                <w:color w:val="000000" w:themeColor="text1"/>
                <w:sz w:val="24"/>
                <w:szCs w:val="24"/>
                <w:lang w:val="en-GB"/>
              </w:rPr>
            </w:pPr>
            <w:r>
              <w:rPr>
                <w:rFonts w:asciiTheme="minorHAnsi" w:eastAsiaTheme="minorHAnsi" w:hAnsiTheme="minorHAnsi" w:cstheme="minorHAnsi"/>
                <w:color w:val="000000" w:themeColor="text1"/>
                <w:sz w:val="24"/>
                <w:szCs w:val="24"/>
                <w:lang w:val="en-GB"/>
              </w:rPr>
              <w:t>T</w:t>
            </w:r>
            <w:r w:rsidR="009F198C">
              <w:rPr>
                <w:rFonts w:asciiTheme="minorHAnsi" w:eastAsiaTheme="minorHAnsi" w:hAnsiTheme="minorHAnsi" w:cstheme="minorHAnsi"/>
                <w:color w:val="000000" w:themeColor="text1"/>
                <w:sz w:val="24"/>
                <w:szCs w:val="24"/>
                <w:lang w:val="en-GB"/>
              </w:rPr>
              <w:t>e</w:t>
            </w:r>
            <w:r>
              <w:rPr>
                <w:rFonts w:asciiTheme="minorHAnsi" w:eastAsiaTheme="minorHAnsi" w:hAnsiTheme="minorHAnsi" w:cstheme="minorHAnsi"/>
                <w:color w:val="000000" w:themeColor="text1"/>
                <w:sz w:val="24"/>
                <w:szCs w:val="24"/>
                <w:lang w:val="en-GB"/>
              </w:rPr>
              <w:t>lkaif, Alq</w:t>
            </w:r>
            <w:r w:rsidR="009F198C">
              <w:rPr>
                <w:rFonts w:asciiTheme="minorHAnsi" w:eastAsiaTheme="minorHAnsi" w:hAnsiTheme="minorHAnsi" w:cstheme="minorHAnsi"/>
                <w:color w:val="000000" w:themeColor="text1"/>
                <w:sz w:val="24"/>
                <w:szCs w:val="24"/>
                <w:lang w:val="en-GB"/>
              </w:rPr>
              <w:t>o</w:t>
            </w:r>
            <w:r>
              <w:rPr>
                <w:rFonts w:asciiTheme="minorHAnsi" w:eastAsiaTheme="minorHAnsi" w:hAnsiTheme="minorHAnsi" w:cstheme="minorHAnsi"/>
                <w:color w:val="000000" w:themeColor="text1"/>
                <w:sz w:val="24"/>
                <w:szCs w:val="24"/>
                <w:lang w:val="en-GB"/>
              </w:rPr>
              <w:t>sh, and Wana</w:t>
            </w:r>
          </w:p>
          <w:p w14:paraId="7EE92DFC" w14:textId="77777777" w:rsidR="00E112F2" w:rsidRPr="005B5F0B" w:rsidRDefault="00E112F2" w:rsidP="00C25E89">
            <w:pPr>
              <w:pStyle w:val="NoSpacing"/>
              <w:rPr>
                <w:rFonts w:asciiTheme="minorHAnsi" w:eastAsiaTheme="minorHAnsi" w:hAnsiTheme="minorHAnsi" w:cstheme="minorHAnsi"/>
                <w:color w:val="000000" w:themeColor="text1"/>
                <w:sz w:val="24"/>
                <w:szCs w:val="24"/>
                <w:lang w:val="en-GB"/>
              </w:rPr>
            </w:pPr>
          </w:p>
        </w:tc>
      </w:tr>
      <w:tr w:rsidR="00085DD0" w14:paraId="4F2B5A50" w14:textId="77777777" w:rsidTr="00D26321">
        <w:trPr>
          <w:trHeight w:val="418"/>
          <w:jc w:val="center"/>
        </w:trPr>
        <w:tc>
          <w:tcPr>
            <w:tcW w:w="2624" w:type="dxa"/>
            <w:shd w:val="clear" w:color="auto" w:fill="auto"/>
          </w:tcPr>
          <w:p w14:paraId="60E2E5A3" w14:textId="77777777" w:rsidR="00D26321" w:rsidRPr="00405A43" w:rsidRDefault="0030180B" w:rsidP="00C25E89">
            <w:pPr>
              <w:pStyle w:val="NoSpacing"/>
              <w:rPr>
                <w:rFonts w:asciiTheme="minorHAnsi" w:eastAsiaTheme="minorHAnsi" w:hAnsiTheme="minorHAnsi" w:cstheme="minorHAnsi"/>
                <w:b/>
                <w:color w:val="000000" w:themeColor="text1"/>
                <w:sz w:val="24"/>
                <w:szCs w:val="24"/>
                <w:lang w:val="en-GB"/>
              </w:rPr>
            </w:pPr>
            <w:r w:rsidRPr="00405A43">
              <w:rPr>
                <w:rFonts w:asciiTheme="minorHAnsi" w:eastAsiaTheme="minorHAnsi" w:hAnsiTheme="minorHAnsi" w:cstheme="minorHAnsi"/>
                <w:b/>
                <w:color w:val="000000" w:themeColor="text1"/>
                <w:sz w:val="24"/>
                <w:szCs w:val="24"/>
                <w:lang w:val="en-GB"/>
              </w:rPr>
              <w:t>GPS coordinates for intervention  (CFW Project)</w:t>
            </w:r>
          </w:p>
        </w:tc>
        <w:tc>
          <w:tcPr>
            <w:tcW w:w="6816" w:type="dxa"/>
            <w:shd w:val="clear" w:color="auto" w:fill="auto"/>
          </w:tcPr>
          <w:p w14:paraId="7B908C5B" w14:textId="77777777" w:rsidR="00D26321" w:rsidRPr="005B5F0B" w:rsidRDefault="0030180B" w:rsidP="00CA7ED6">
            <w:pPr>
              <w:rPr>
                <w:rFonts w:asciiTheme="minorHAnsi" w:hAnsiTheme="minorHAnsi" w:cstheme="minorHAnsi"/>
              </w:rPr>
            </w:pPr>
            <w:r w:rsidRPr="005B5F0B">
              <w:rPr>
                <w:rFonts w:asciiTheme="minorHAnsi" w:hAnsiTheme="minorHAnsi" w:cstheme="minorHAnsi"/>
              </w:rPr>
              <w:t>Jarahiya</w:t>
            </w:r>
            <w:r w:rsidR="009F198C">
              <w:rPr>
                <w:rFonts w:asciiTheme="minorHAnsi" w:hAnsiTheme="minorHAnsi" w:cstheme="minorHAnsi"/>
              </w:rPr>
              <w:t>h</w:t>
            </w:r>
            <w:r w:rsidRPr="005B5F0B">
              <w:rPr>
                <w:rFonts w:asciiTheme="minorHAnsi" w:hAnsiTheme="minorHAnsi" w:cstheme="minorHAnsi"/>
              </w:rPr>
              <w:t>,  Kavrok, Ain Baqar, Al-Qawseyat, Alqosh, Badriya</w:t>
            </w:r>
            <w:r w:rsidR="009F198C">
              <w:rPr>
                <w:rFonts w:asciiTheme="minorHAnsi" w:hAnsiTheme="minorHAnsi" w:cstheme="minorHAnsi"/>
              </w:rPr>
              <w:t>h</w:t>
            </w:r>
            <w:r w:rsidRPr="005B5F0B">
              <w:rPr>
                <w:rFonts w:asciiTheme="minorHAnsi" w:hAnsiTheme="minorHAnsi" w:cstheme="minorHAnsi"/>
              </w:rPr>
              <w:t>, Ba</w:t>
            </w:r>
            <w:r w:rsidR="009F198C">
              <w:rPr>
                <w:rFonts w:asciiTheme="minorHAnsi" w:hAnsiTheme="minorHAnsi" w:cstheme="minorHAnsi"/>
              </w:rPr>
              <w:t>bire</w:t>
            </w:r>
            <w:r w:rsidRPr="005B5F0B">
              <w:rPr>
                <w:rFonts w:asciiTheme="minorHAnsi" w:hAnsiTheme="minorHAnsi" w:cstheme="minorHAnsi"/>
              </w:rPr>
              <w:t>, B</w:t>
            </w:r>
            <w:r w:rsidR="009F198C">
              <w:rPr>
                <w:rFonts w:asciiTheme="minorHAnsi" w:hAnsiTheme="minorHAnsi" w:cstheme="minorHAnsi"/>
              </w:rPr>
              <w:t>a</w:t>
            </w:r>
            <w:r w:rsidRPr="005B5F0B">
              <w:rPr>
                <w:rFonts w:asciiTheme="minorHAnsi" w:hAnsiTheme="minorHAnsi" w:cstheme="minorHAnsi"/>
              </w:rPr>
              <w:t>aweza, B</w:t>
            </w:r>
            <w:r w:rsidR="009F198C">
              <w:rPr>
                <w:rFonts w:asciiTheme="minorHAnsi" w:hAnsiTheme="minorHAnsi" w:cstheme="minorHAnsi"/>
              </w:rPr>
              <w:t>e</w:t>
            </w:r>
            <w:r w:rsidRPr="005B5F0B">
              <w:rPr>
                <w:rFonts w:asciiTheme="minorHAnsi" w:hAnsiTheme="minorHAnsi" w:cstheme="minorHAnsi"/>
              </w:rPr>
              <w:t xml:space="preserve">yban, Bozan, </w:t>
            </w:r>
            <w:r w:rsidR="009F198C">
              <w:rPr>
                <w:rFonts w:asciiTheme="minorHAnsi" w:hAnsiTheme="minorHAnsi" w:cstheme="minorHAnsi"/>
              </w:rPr>
              <w:t>Jagan</w:t>
            </w:r>
            <w:r w:rsidRPr="005B5F0B">
              <w:rPr>
                <w:rFonts w:asciiTheme="minorHAnsi" w:hAnsiTheme="minorHAnsi" w:cstheme="minorHAnsi"/>
              </w:rPr>
              <w:t xml:space="preserve">, </w:t>
            </w:r>
            <w:r w:rsidR="009F198C">
              <w:rPr>
                <w:rFonts w:asciiTheme="minorHAnsi" w:hAnsiTheme="minorHAnsi" w:cstheme="minorHAnsi"/>
              </w:rPr>
              <w:t>M</w:t>
            </w:r>
            <w:r w:rsidRPr="005B5F0B">
              <w:rPr>
                <w:rFonts w:asciiTheme="minorHAnsi" w:hAnsiTheme="minorHAnsi" w:cstheme="minorHAnsi"/>
              </w:rPr>
              <w:t>sherfa, Chrkhan, Daka</w:t>
            </w:r>
            <w:r w:rsidR="009F198C">
              <w:rPr>
                <w:rFonts w:asciiTheme="minorHAnsi" w:hAnsiTheme="minorHAnsi" w:cstheme="minorHAnsi"/>
              </w:rPr>
              <w:t>n</w:t>
            </w:r>
            <w:r w:rsidRPr="005B5F0B">
              <w:rPr>
                <w:rFonts w:asciiTheme="minorHAnsi" w:hAnsiTheme="minorHAnsi" w:cstheme="minorHAnsi"/>
              </w:rPr>
              <w:t>, Dashqotan</w:t>
            </w:r>
            <w:r w:rsidR="009F198C">
              <w:rPr>
                <w:rFonts w:asciiTheme="minorHAnsi" w:hAnsiTheme="minorHAnsi" w:cstheme="minorHAnsi"/>
              </w:rPr>
              <w:t>(Dost qatil), Ders</w:t>
            </w:r>
            <w:r w:rsidRPr="005B5F0B">
              <w:rPr>
                <w:rFonts w:asciiTheme="minorHAnsi" w:hAnsiTheme="minorHAnsi" w:cstheme="minorHAnsi"/>
              </w:rPr>
              <w:t>t</w:t>
            </w:r>
            <w:r w:rsidR="009F198C">
              <w:rPr>
                <w:rFonts w:asciiTheme="minorHAnsi" w:hAnsiTheme="minorHAnsi" w:cstheme="minorHAnsi"/>
              </w:rPr>
              <w:t>een</w:t>
            </w:r>
            <w:r w:rsidRPr="005B5F0B">
              <w:rPr>
                <w:rFonts w:asciiTheme="minorHAnsi" w:hAnsiTheme="minorHAnsi" w:cstheme="minorHAnsi"/>
              </w:rPr>
              <w:t xml:space="preserve">, Doghat, </w:t>
            </w:r>
            <w:r w:rsidR="009F198C">
              <w:rPr>
                <w:rFonts w:asciiTheme="minorHAnsi" w:hAnsiTheme="minorHAnsi" w:cstheme="minorHAnsi"/>
              </w:rPr>
              <w:t>G</w:t>
            </w:r>
            <w:r w:rsidRPr="005B5F0B">
              <w:rPr>
                <w:rFonts w:asciiTheme="minorHAnsi" w:hAnsiTheme="minorHAnsi" w:cstheme="minorHAnsi"/>
              </w:rPr>
              <w:t>alata Farhan, Karanjok, Khatar</w:t>
            </w:r>
            <w:r w:rsidR="009F198C">
              <w:rPr>
                <w:rFonts w:asciiTheme="minorHAnsi" w:hAnsiTheme="minorHAnsi" w:cstheme="minorHAnsi"/>
              </w:rPr>
              <w:t>e</w:t>
            </w:r>
            <w:r w:rsidRPr="005B5F0B">
              <w:rPr>
                <w:rFonts w:asciiTheme="minorHAnsi" w:hAnsiTheme="minorHAnsi" w:cstheme="minorHAnsi"/>
              </w:rPr>
              <w:t>, Khoshaba, Masqalat, N</w:t>
            </w:r>
            <w:r w:rsidR="009F198C">
              <w:rPr>
                <w:rFonts w:asciiTheme="minorHAnsi" w:hAnsiTheme="minorHAnsi" w:cstheme="minorHAnsi"/>
              </w:rPr>
              <w:t>u</w:t>
            </w:r>
            <w:r w:rsidRPr="005B5F0B">
              <w:rPr>
                <w:rFonts w:asciiTheme="minorHAnsi" w:hAnsiTheme="minorHAnsi" w:cstheme="minorHAnsi"/>
              </w:rPr>
              <w:t>feriya</w:t>
            </w:r>
            <w:r w:rsidR="009F198C">
              <w:rPr>
                <w:rFonts w:asciiTheme="minorHAnsi" w:hAnsiTheme="minorHAnsi" w:cstheme="minorHAnsi"/>
              </w:rPr>
              <w:t>h</w:t>
            </w:r>
            <w:r w:rsidRPr="005B5F0B">
              <w:rPr>
                <w:rFonts w:asciiTheme="minorHAnsi" w:hAnsiTheme="minorHAnsi" w:cstheme="minorHAnsi"/>
              </w:rPr>
              <w:t>, Nusariyah, Sada, Shalalat, Shekhka, S</w:t>
            </w:r>
            <w:r w:rsidR="009F198C">
              <w:rPr>
                <w:rFonts w:asciiTheme="minorHAnsi" w:hAnsiTheme="minorHAnsi" w:cstheme="minorHAnsi"/>
              </w:rPr>
              <w:t>a</w:t>
            </w:r>
            <w:r w:rsidRPr="005B5F0B">
              <w:rPr>
                <w:rFonts w:asciiTheme="minorHAnsi" w:hAnsiTheme="minorHAnsi" w:cstheme="minorHAnsi"/>
              </w:rPr>
              <w:t>ndanic Olya, S</w:t>
            </w:r>
            <w:r w:rsidR="009F198C">
              <w:rPr>
                <w:rFonts w:asciiTheme="minorHAnsi" w:hAnsiTheme="minorHAnsi" w:cstheme="minorHAnsi"/>
              </w:rPr>
              <w:t>a</w:t>
            </w:r>
            <w:r w:rsidRPr="005B5F0B">
              <w:rPr>
                <w:rFonts w:asciiTheme="minorHAnsi" w:hAnsiTheme="minorHAnsi" w:cstheme="minorHAnsi"/>
              </w:rPr>
              <w:t>ndanic Sofla, Sre</w:t>
            </w:r>
            <w:r w:rsidR="009F198C">
              <w:rPr>
                <w:rFonts w:asciiTheme="minorHAnsi" w:hAnsiTheme="minorHAnsi" w:cstheme="minorHAnsi"/>
              </w:rPr>
              <w:t>shka, Tls</w:t>
            </w:r>
            <w:r w:rsidRPr="005B5F0B">
              <w:rPr>
                <w:rFonts w:asciiTheme="minorHAnsi" w:hAnsiTheme="minorHAnsi" w:cstheme="minorHAnsi"/>
              </w:rPr>
              <w:t>in, Telk</w:t>
            </w:r>
            <w:r w:rsidR="009F198C">
              <w:rPr>
                <w:rFonts w:asciiTheme="minorHAnsi" w:hAnsiTheme="minorHAnsi" w:cstheme="minorHAnsi"/>
              </w:rPr>
              <w:t>a</w:t>
            </w:r>
            <w:r w:rsidRPr="005B5F0B">
              <w:rPr>
                <w:rFonts w:asciiTheme="minorHAnsi" w:hAnsiTheme="minorHAnsi" w:cstheme="minorHAnsi"/>
              </w:rPr>
              <w:t>if, Telsq</w:t>
            </w:r>
            <w:r w:rsidR="009F198C">
              <w:rPr>
                <w:rFonts w:asciiTheme="minorHAnsi" w:hAnsiTheme="minorHAnsi" w:cstheme="minorHAnsi"/>
              </w:rPr>
              <w:t>u</w:t>
            </w:r>
            <w:r w:rsidRPr="005B5F0B">
              <w:rPr>
                <w:rFonts w:asciiTheme="minorHAnsi" w:hAnsiTheme="minorHAnsi" w:cstheme="minorHAnsi"/>
              </w:rPr>
              <w:t>f, Wana.</w:t>
            </w:r>
          </w:p>
          <w:p w14:paraId="73657FB5" w14:textId="77777777" w:rsidR="00D26321" w:rsidRPr="005B5F0B" w:rsidRDefault="00D26321" w:rsidP="00C25E89">
            <w:pPr>
              <w:rPr>
                <w:rFonts w:asciiTheme="minorHAnsi" w:hAnsiTheme="minorHAnsi" w:cstheme="minorHAnsi"/>
              </w:rPr>
            </w:pPr>
          </w:p>
          <w:tbl>
            <w:tblPr>
              <w:tblW w:w="6604" w:type="dxa"/>
              <w:tblLook w:val="04A0" w:firstRow="1" w:lastRow="0" w:firstColumn="1" w:lastColumn="0" w:noHBand="0" w:noVBand="1"/>
            </w:tblPr>
            <w:tblGrid>
              <w:gridCol w:w="2162"/>
              <w:gridCol w:w="2103"/>
              <w:gridCol w:w="2339"/>
            </w:tblGrid>
            <w:tr w:rsidR="00085DD0" w14:paraId="179CEFB5" w14:textId="77777777" w:rsidTr="00D26321">
              <w:trPr>
                <w:trHeight w:val="73"/>
              </w:trPr>
              <w:tc>
                <w:tcPr>
                  <w:tcW w:w="2162" w:type="dxa"/>
                  <w:tcBorders>
                    <w:top w:val="nil"/>
                    <w:left w:val="nil"/>
                    <w:bottom w:val="nil"/>
                    <w:right w:val="nil"/>
                  </w:tcBorders>
                  <w:shd w:val="clear" w:color="auto" w:fill="auto"/>
                  <w:noWrap/>
                  <w:vAlign w:val="bottom"/>
                </w:tcPr>
                <w:p w14:paraId="17E13E50" w14:textId="77777777" w:rsidR="00D26321" w:rsidRPr="005B5F0B" w:rsidRDefault="00D26321" w:rsidP="00C25E89">
                  <w:pPr>
                    <w:spacing w:after="0" w:line="240" w:lineRule="auto"/>
                    <w:rPr>
                      <w:rFonts w:eastAsia="Times New Roman" w:cstheme="minorHAnsi"/>
                      <w:color w:val="000000"/>
                      <w:lang w:val="en-GB" w:eastAsia="en-GB"/>
                    </w:rPr>
                  </w:pPr>
                </w:p>
              </w:tc>
              <w:tc>
                <w:tcPr>
                  <w:tcW w:w="2103" w:type="dxa"/>
                  <w:tcBorders>
                    <w:top w:val="nil"/>
                    <w:left w:val="nil"/>
                    <w:bottom w:val="nil"/>
                    <w:right w:val="nil"/>
                  </w:tcBorders>
                  <w:shd w:val="clear" w:color="auto" w:fill="auto"/>
                  <w:noWrap/>
                  <w:vAlign w:val="bottom"/>
                </w:tcPr>
                <w:p w14:paraId="37204AC5" w14:textId="77777777" w:rsidR="00D26321" w:rsidRPr="005B5F0B" w:rsidRDefault="00D26321" w:rsidP="00C25E89">
                  <w:pPr>
                    <w:spacing w:after="0" w:line="240" w:lineRule="auto"/>
                    <w:rPr>
                      <w:rFonts w:eastAsia="Times New Roman" w:cstheme="minorHAnsi"/>
                      <w:color w:val="000000"/>
                      <w:lang w:val="en-GB" w:eastAsia="en-GB"/>
                    </w:rPr>
                  </w:pPr>
                </w:p>
              </w:tc>
              <w:tc>
                <w:tcPr>
                  <w:tcW w:w="2339" w:type="dxa"/>
                  <w:tcBorders>
                    <w:top w:val="nil"/>
                    <w:left w:val="nil"/>
                    <w:bottom w:val="nil"/>
                    <w:right w:val="nil"/>
                  </w:tcBorders>
                  <w:shd w:val="clear" w:color="auto" w:fill="auto"/>
                  <w:noWrap/>
                  <w:vAlign w:val="bottom"/>
                </w:tcPr>
                <w:p w14:paraId="6CE13AE2" w14:textId="77777777" w:rsidR="00D26321" w:rsidRPr="005B5F0B" w:rsidRDefault="00D26321" w:rsidP="00C25E89">
                  <w:pPr>
                    <w:spacing w:after="0" w:line="240" w:lineRule="auto"/>
                    <w:rPr>
                      <w:rFonts w:eastAsia="Times New Roman" w:cstheme="minorHAnsi"/>
                      <w:color w:val="000000"/>
                      <w:lang w:val="en-GB" w:eastAsia="en-GB"/>
                    </w:rPr>
                  </w:pPr>
                </w:p>
              </w:tc>
            </w:tr>
            <w:tr w:rsidR="00085DD0" w14:paraId="1B7860DD" w14:textId="77777777" w:rsidTr="00D26321">
              <w:trPr>
                <w:trHeight w:val="73"/>
              </w:trPr>
              <w:tc>
                <w:tcPr>
                  <w:tcW w:w="6604" w:type="dxa"/>
                  <w:gridSpan w:val="3"/>
                  <w:tcBorders>
                    <w:top w:val="nil"/>
                    <w:left w:val="nil"/>
                    <w:bottom w:val="nil"/>
                    <w:right w:val="nil"/>
                  </w:tcBorders>
                  <w:shd w:val="clear" w:color="auto" w:fill="auto"/>
                  <w:noWrap/>
                  <w:vAlign w:val="bottom"/>
                </w:tcPr>
                <w:p w14:paraId="7AA4B31D" w14:textId="77777777" w:rsidR="00D26321" w:rsidRPr="005B5F0B" w:rsidRDefault="00D26321" w:rsidP="00C25E89">
                  <w:pPr>
                    <w:spacing w:after="0" w:line="240" w:lineRule="auto"/>
                    <w:rPr>
                      <w:rFonts w:eastAsia="Times New Roman" w:cstheme="minorHAnsi"/>
                      <w:color w:val="000000"/>
                      <w:lang w:val="en-GB" w:eastAsia="en-GB"/>
                    </w:rPr>
                  </w:pPr>
                </w:p>
              </w:tc>
            </w:tr>
            <w:tr w:rsidR="00085DD0" w14:paraId="744A81AD" w14:textId="77777777" w:rsidTr="00D26321">
              <w:trPr>
                <w:trHeight w:val="270"/>
              </w:trPr>
              <w:tc>
                <w:tcPr>
                  <w:tcW w:w="2162" w:type="dxa"/>
                  <w:tcBorders>
                    <w:top w:val="nil"/>
                    <w:left w:val="nil"/>
                    <w:bottom w:val="nil"/>
                    <w:right w:val="nil"/>
                  </w:tcBorders>
                  <w:shd w:val="clear" w:color="auto" w:fill="auto"/>
                  <w:noWrap/>
                  <w:vAlign w:val="bottom"/>
                  <w:hideMark/>
                </w:tcPr>
                <w:p w14:paraId="7428C58A" w14:textId="77777777" w:rsidR="00D26321" w:rsidRPr="005B5F0B" w:rsidRDefault="00D26321" w:rsidP="00C25E89">
                  <w:pPr>
                    <w:spacing w:after="0" w:line="240" w:lineRule="auto"/>
                    <w:rPr>
                      <w:rFonts w:eastAsia="Times New Roman" w:cstheme="minorHAnsi"/>
                      <w:color w:val="000000"/>
                      <w:lang w:val="en-GB" w:eastAsia="en-GB"/>
                    </w:rPr>
                  </w:pPr>
                </w:p>
              </w:tc>
              <w:tc>
                <w:tcPr>
                  <w:tcW w:w="2103" w:type="dxa"/>
                  <w:tcBorders>
                    <w:top w:val="nil"/>
                    <w:left w:val="nil"/>
                    <w:bottom w:val="nil"/>
                    <w:right w:val="nil"/>
                  </w:tcBorders>
                  <w:shd w:val="clear" w:color="auto" w:fill="auto"/>
                  <w:noWrap/>
                  <w:vAlign w:val="bottom"/>
                  <w:hideMark/>
                </w:tcPr>
                <w:p w14:paraId="5B2F355E" w14:textId="77777777" w:rsidR="00D26321" w:rsidRPr="005B5F0B" w:rsidRDefault="00D26321" w:rsidP="00C25E89">
                  <w:pPr>
                    <w:spacing w:after="0" w:line="240" w:lineRule="auto"/>
                    <w:rPr>
                      <w:rFonts w:eastAsia="Times New Roman" w:cstheme="minorHAnsi"/>
                      <w:color w:val="000000"/>
                      <w:lang w:val="en-GB" w:eastAsia="en-GB"/>
                    </w:rPr>
                  </w:pPr>
                </w:p>
              </w:tc>
              <w:tc>
                <w:tcPr>
                  <w:tcW w:w="2339" w:type="dxa"/>
                  <w:tcBorders>
                    <w:top w:val="nil"/>
                    <w:left w:val="nil"/>
                    <w:bottom w:val="nil"/>
                    <w:right w:val="nil"/>
                  </w:tcBorders>
                  <w:shd w:val="clear" w:color="auto" w:fill="auto"/>
                  <w:noWrap/>
                  <w:vAlign w:val="bottom"/>
                  <w:hideMark/>
                </w:tcPr>
                <w:p w14:paraId="3D1F4944" w14:textId="77777777" w:rsidR="00D26321" w:rsidRPr="005B5F0B" w:rsidRDefault="0030180B" w:rsidP="00C25E89">
                  <w:pPr>
                    <w:spacing w:after="0" w:line="240" w:lineRule="auto"/>
                    <w:rPr>
                      <w:rFonts w:eastAsia="Times New Roman" w:cstheme="minorHAnsi"/>
                      <w:color w:val="000000"/>
                      <w:lang w:val="en-GB" w:eastAsia="en-GB"/>
                    </w:rPr>
                  </w:pPr>
                  <w:r w:rsidRPr="005B5F0B">
                    <w:rPr>
                      <w:rFonts w:eastAsia="Times New Roman" w:cstheme="minorHAnsi"/>
                      <w:color w:val="000000"/>
                      <w:lang w:val="en-GB" w:eastAsia="en-GB"/>
                    </w:rPr>
                    <w:t xml:space="preserve"> </w:t>
                  </w:r>
                </w:p>
              </w:tc>
            </w:tr>
          </w:tbl>
          <w:p w14:paraId="695DD117" w14:textId="77777777" w:rsidR="00D26321" w:rsidRPr="005B5F0B" w:rsidRDefault="00D26321" w:rsidP="00C25E89">
            <w:pPr>
              <w:pStyle w:val="NoSpacing"/>
              <w:rPr>
                <w:rFonts w:asciiTheme="minorHAnsi" w:eastAsiaTheme="minorHAnsi" w:hAnsiTheme="minorHAnsi" w:cstheme="minorHAnsi"/>
                <w:color w:val="000000" w:themeColor="text1"/>
                <w:sz w:val="24"/>
                <w:szCs w:val="24"/>
                <w:lang w:val="en-GB"/>
              </w:rPr>
            </w:pPr>
          </w:p>
        </w:tc>
      </w:tr>
    </w:tbl>
    <w:p w14:paraId="4D348BAC" w14:textId="77777777" w:rsidR="00D26321" w:rsidRPr="005B5F0B" w:rsidRDefault="00D26321" w:rsidP="00D26321">
      <w:pPr>
        <w:tabs>
          <w:tab w:val="left" w:pos="2355"/>
        </w:tabs>
        <w:rPr>
          <w:rFonts w:cstheme="minorHAnsi"/>
        </w:rPr>
      </w:pPr>
    </w:p>
    <w:p w14:paraId="73DF32CD" w14:textId="77777777" w:rsidR="00D26321" w:rsidRDefault="00D26321" w:rsidP="00D26321">
      <w:pPr>
        <w:tabs>
          <w:tab w:val="left" w:pos="2355"/>
        </w:tabs>
        <w:rPr>
          <w:rFonts w:cstheme="minorHAnsi"/>
        </w:rPr>
      </w:pPr>
    </w:p>
    <w:p w14:paraId="54ACE333" w14:textId="77777777" w:rsidR="00C764EE" w:rsidRDefault="00C764EE" w:rsidP="00D26321">
      <w:pPr>
        <w:tabs>
          <w:tab w:val="left" w:pos="2355"/>
        </w:tabs>
        <w:rPr>
          <w:rFonts w:cstheme="minorHAnsi"/>
        </w:rPr>
      </w:pPr>
    </w:p>
    <w:p w14:paraId="0794F7C5" w14:textId="77777777" w:rsidR="00C764EE" w:rsidRDefault="00C764EE" w:rsidP="00D26321">
      <w:pPr>
        <w:tabs>
          <w:tab w:val="left" w:pos="2355"/>
        </w:tabs>
        <w:rPr>
          <w:rFonts w:cstheme="minorHAnsi"/>
        </w:rPr>
      </w:pPr>
    </w:p>
    <w:p w14:paraId="78F1E4AE" w14:textId="77777777" w:rsidR="00C764EE" w:rsidRDefault="00C764EE" w:rsidP="00D26321">
      <w:pPr>
        <w:tabs>
          <w:tab w:val="left" w:pos="2355"/>
        </w:tabs>
        <w:rPr>
          <w:rFonts w:cstheme="minorHAnsi"/>
        </w:rPr>
      </w:pPr>
    </w:p>
    <w:p w14:paraId="72DED62D" w14:textId="77777777" w:rsidR="00C764EE" w:rsidRDefault="00C764EE" w:rsidP="00D26321">
      <w:pPr>
        <w:tabs>
          <w:tab w:val="left" w:pos="2355"/>
        </w:tabs>
        <w:rPr>
          <w:rFonts w:cstheme="minorHAnsi"/>
        </w:rPr>
      </w:pPr>
    </w:p>
    <w:p w14:paraId="69CB7CFF" w14:textId="77777777" w:rsidR="00C764EE" w:rsidRDefault="00C764EE" w:rsidP="00D26321">
      <w:pPr>
        <w:tabs>
          <w:tab w:val="left" w:pos="2355"/>
        </w:tabs>
        <w:rPr>
          <w:rFonts w:cstheme="minorHAnsi"/>
        </w:rPr>
      </w:pPr>
    </w:p>
    <w:p w14:paraId="3E873E32" w14:textId="77777777" w:rsidR="00C764EE" w:rsidRDefault="00C764EE" w:rsidP="00D26321">
      <w:pPr>
        <w:tabs>
          <w:tab w:val="left" w:pos="2355"/>
        </w:tabs>
        <w:rPr>
          <w:rFonts w:cstheme="minorHAnsi"/>
        </w:rPr>
      </w:pPr>
    </w:p>
    <w:p w14:paraId="6569CBCB" w14:textId="77777777" w:rsidR="00405A43" w:rsidRDefault="00405A43" w:rsidP="00D26321">
      <w:pPr>
        <w:tabs>
          <w:tab w:val="left" w:pos="2355"/>
        </w:tabs>
        <w:rPr>
          <w:rFonts w:cstheme="minorHAnsi"/>
        </w:rPr>
      </w:pPr>
    </w:p>
    <w:p w14:paraId="26BC1D77" w14:textId="77777777" w:rsidR="00C764EE" w:rsidRDefault="00C764EE" w:rsidP="00D26321">
      <w:pPr>
        <w:tabs>
          <w:tab w:val="left" w:pos="2355"/>
        </w:tabs>
        <w:rPr>
          <w:rFonts w:cstheme="minorHAnsi"/>
        </w:rPr>
      </w:pPr>
    </w:p>
    <w:p w14:paraId="19C3153B" w14:textId="77777777" w:rsidR="00405A43" w:rsidRPr="005B5F0B" w:rsidRDefault="00405A43" w:rsidP="00D26321">
      <w:pPr>
        <w:tabs>
          <w:tab w:val="left" w:pos="2355"/>
        </w:tabs>
        <w:rPr>
          <w:rFonts w:cstheme="minorHAnsi"/>
        </w:rPr>
      </w:pPr>
    </w:p>
    <w:sdt>
      <w:sdtPr>
        <w:rPr>
          <w:rFonts w:asciiTheme="minorHAnsi" w:eastAsiaTheme="minorHAnsi" w:hAnsiTheme="minorHAnsi" w:cstheme="minorBidi"/>
          <w:color w:val="auto"/>
          <w:sz w:val="22"/>
          <w:szCs w:val="22"/>
        </w:rPr>
        <w:id w:val="-1797981243"/>
        <w:docPartObj>
          <w:docPartGallery w:val="Table of Contents"/>
          <w:docPartUnique/>
        </w:docPartObj>
      </w:sdtPr>
      <w:sdtEndPr>
        <w:rPr>
          <w:b/>
          <w:bCs/>
          <w:noProof/>
        </w:rPr>
      </w:sdtEndPr>
      <w:sdtContent>
        <w:p w14:paraId="6C123858" w14:textId="77777777" w:rsidR="00C764EE" w:rsidRDefault="0030180B">
          <w:pPr>
            <w:pStyle w:val="TOCHeading"/>
          </w:pPr>
          <w:r>
            <w:t>Contents</w:t>
          </w:r>
        </w:p>
        <w:p w14:paraId="120885DA" w14:textId="77777777" w:rsidR="004D639B" w:rsidRDefault="0030180B">
          <w:pPr>
            <w:pStyle w:val="TOC2"/>
            <w:tabs>
              <w:tab w:val="left" w:pos="660"/>
              <w:tab w:val="right" w:leader="dot" w:pos="9350"/>
            </w:tabs>
            <w:rPr>
              <w:rFonts w:cstheme="minorBidi"/>
              <w:noProof/>
            </w:rPr>
          </w:pPr>
          <w:r>
            <w:fldChar w:fldCharType="begin"/>
          </w:r>
          <w:r>
            <w:instrText xml:space="preserve"> TOC \o "1-3" \h \z \u </w:instrText>
          </w:r>
          <w:r>
            <w:fldChar w:fldCharType="separate"/>
          </w:r>
          <w:hyperlink w:anchor="_Toc31037579" w:history="1">
            <w:r w:rsidRPr="00285E3D">
              <w:rPr>
                <w:rStyle w:val="Hyperlink"/>
                <w:b/>
                <w:noProof/>
                <w:w w:val="104"/>
              </w:rPr>
              <w:t>1.</w:t>
            </w:r>
            <w:r>
              <w:rPr>
                <w:rFonts w:cstheme="minorBidi"/>
                <w:noProof/>
              </w:rPr>
              <w:tab/>
            </w:r>
            <w:r w:rsidRPr="00285E3D">
              <w:rPr>
                <w:rStyle w:val="Hyperlink"/>
                <w:b/>
                <w:noProof/>
                <w:w w:val="104"/>
              </w:rPr>
              <w:t>NCA’s INTRODUCTION:</w:t>
            </w:r>
            <w:r>
              <w:rPr>
                <w:noProof/>
                <w:webHidden/>
              </w:rPr>
              <w:tab/>
            </w:r>
            <w:r>
              <w:rPr>
                <w:noProof/>
                <w:webHidden/>
              </w:rPr>
              <w:fldChar w:fldCharType="begin"/>
            </w:r>
            <w:r>
              <w:rPr>
                <w:noProof/>
                <w:webHidden/>
              </w:rPr>
              <w:instrText xml:space="preserve"> PAGEREF _Toc31037579 \h </w:instrText>
            </w:r>
            <w:r>
              <w:rPr>
                <w:noProof/>
                <w:webHidden/>
              </w:rPr>
            </w:r>
            <w:r>
              <w:rPr>
                <w:noProof/>
                <w:webHidden/>
              </w:rPr>
              <w:fldChar w:fldCharType="separate"/>
            </w:r>
            <w:r>
              <w:rPr>
                <w:noProof/>
                <w:webHidden/>
              </w:rPr>
              <w:t>3</w:t>
            </w:r>
            <w:r>
              <w:rPr>
                <w:noProof/>
                <w:webHidden/>
              </w:rPr>
              <w:fldChar w:fldCharType="end"/>
            </w:r>
          </w:hyperlink>
        </w:p>
        <w:p w14:paraId="6C03B5AA" w14:textId="77777777" w:rsidR="004D639B" w:rsidRDefault="00E44FE5">
          <w:pPr>
            <w:pStyle w:val="TOC2"/>
            <w:tabs>
              <w:tab w:val="left" w:pos="660"/>
              <w:tab w:val="right" w:leader="dot" w:pos="9350"/>
            </w:tabs>
            <w:rPr>
              <w:rFonts w:cstheme="minorBidi"/>
              <w:noProof/>
            </w:rPr>
          </w:pPr>
          <w:hyperlink w:anchor="_Toc31037580" w:history="1">
            <w:r w:rsidR="0030180B" w:rsidRPr="00285E3D">
              <w:rPr>
                <w:rStyle w:val="Hyperlink"/>
                <w:b/>
                <w:noProof/>
                <w:w w:val="104"/>
              </w:rPr>
              <w:t>2.</w:t>
            </w:r>
            <w:r w:rsidR="0030180B">
              <w:rPr>
                <w:rFonts w:cstheme="minorBidi"/>
                <w:noProof/>
              </w:rPr>
              <w:tab/>
            </w:r>
            <w:r w:rsidR="0030180B" w:rsidRPr="00285E3D">
              <w:rPr>
                <w:rStyle w:val="Hyperlink"/>
                <w:b/>
                <w:noProof/>
                <w:w w:val="104"/>
              </w:rPr>
              <w:t>BACKGROUND &amp; CONTEXT OF THE PROJECT:</w:t>
            </w:r>
            <w:r w:rsidR="0030180B">
              <w:rPr>
                <w:noProof/>
                <w:webHidden/>
              </w:rPr>
              <w:tab/>
            </w:r>
            <w:r w:rsidR="0030180B">
              <w:rPr>
                <w:noProof/>
                <w:webHidden/>
              </w:rPr>
              <w:fldChar w:fldCharType="begin"/>
            </w:r>
            <w:r w:rsidR="0030180B">
              <w:rPr>
                <w:noProof/>
                <w:webHidden/>
              </w:rPr>
              <w:instrText xml:space="preserve"> PAGEREF _Toc31037580 \h </w:instrText>
            </w:r>
            <w:r w:rsidR="0030180B">
              <w:rPr>
                <w:noProof/>
                <w:webHidden/>
              </w:rPr>
            </w:r>
            <w:r w:rsidR="0030180B">
              <w:rPr>
                <w:noProof/>
                <w:webHidden/>
              </w:rPr>
              <w:fldChar w:fldCharType="separate"/>
            </w:r>
            <w:r w:rsidR="0030180B">
              <w:rPr>
                <w:noProof/>
                <w:webHidden/>
              </w:rPr>
              <w:t>3</w:t>
            </w:r>
            <w:r w:rsidR="0030180B">
              <w:rPr>
                <w:noProof/>
                <w:webHidden/>
              </w:rPr>
              <w:fldChar w:fldCharType="end"/>
            </w:r>
          </w:hyperlink>
        </w:p>
        <w:p w14:paraId="655D20CF" w14:textId="77777777" w:rsidR="004D639B" w:rsidRDefault="00E44FE5">
          <w:pPr>
            <w:pStyle w:val="TOC2"/>
            <w:tabs>
              <w:tab w:val="left" w:pos="660"/>
              <w:tab w:val="right" w:leader="dot" w:pos="9350"/>
            </w:tabs>
            <w:rPr>
              <w:rFonts w:cstheme="minorBidi"/>
              <w:noProof/>
            </w:rPr>
          </w:pPr>
          <w:hyperlink w:anchor="_Toc31037581" w:history="1">
            <w:r w:rsidR="0030180B" w:rsidRPr="00285E3D">
              <w:rPr>
                <w:rStyle w:val="Hyperlink"/>
                <w:b/>
                <w:noProof/>
              </w:rPr>
              <w:t>3.</w:t>
            </w:r>
            <w:r w:rsidR="0030180B">
              <w:rPr>
                <w:rFonts w:cstheme="minorBidi"/>
                <w:noProof/>
              </w:rPr>
              <w:tab/>
            </w:r>
            <w:r w:rsidR="0030180B" w:rsidRPr="00285E3D">
              <w:rPr>
                <w:rStyle w:val="Hyperlink"/>
                <w:b/>
                <w:noProof/>
              </w:rPr>
              <w:t>OVERALL OBJECTIVES, OUTCOMES &amp; ACTIVITIES OF THE PROJECT:</w:t>
            </w:r>
            <w:r w:rsidR="0030180B">
              <w:rPr>
                <w:noProof/>
                <w:webHidden/>
              </w:rPr>
              <w:tab/>
            </w:r>
            <w:r w:rsidR="0030180B">
              <w:rPr>
                <w:noProof/>
                <w:webHidden/>
              </w:rPr>
              <w:fldChar w:fldCharType="begin"/>
            </w:r>
            <w:r w:rsidR="0030180B">
              <w:rPr>
                <w:noProof/>
                <w:webHidden/>
              </w:rPr>
              <w:instrText xml:space="preserve"> PAGEREF _Toc31037581 \h </w:instrText>
            </w:r>
            <w:r w:rsidR="0030180B">
              <w:rPr>
                <w:noProof/>
                <w:webHidden/>
              </w:rPr>
            </w:r>
            <w:r w:rsidR="0030180B">
              <w:rPr>
                <w:noProof/>
                <w:webHidden/>
              </w:rPr>
              <w:fldChar w:fldCharType="separate"/>
            </w:r>
            <w:r w:rsidR="0030180B">
              <w:rPr>
                <w:noProof/>
                <w:webHidden/>
              </w:rPr>
              <w:t>4</w:t>
            </w:r>
            <w:r w:rsidR="0030180B">
              <w:rPr>
                <w:noProof/>
                <w:webHidden/>
              </w:rPr>
              <w:fldChar w:fldCharType="end"/>
            </w:r>
          </w:hyperlink>
        </w:p>
        <w:p w14:paraId="40C08E53" w14:textId="77777777" w:rsidR="004D639B" w:rsidRDefault="00E44FE5">
          <w:pPr>
            <w:pStyle w:val="TOC2"/>
            <w:tabs>
              <w:tab w:val="left" w:pos="660"/>
              <w:tab w:val="right" w:leader="dot" w:pos="9350"/>
            </w:tabs>
            <w:rPr>
              <w:rFonts w:cstheme="minorBidi"/>
              <w:noProof/>
            </w:rPr>
          </w:pPr>
          <w:hyperlink w:anchor="_Toc31037582" w:history="1">
            <w:r w:rsidR="0030180B" w:rsidRPr="00285E3D">
              <w:rPr>
                <w:rStyle w:val="Hyperlink"/>
                <w:b/>
                <w:noProof/>
              </w:rPr>
              <w:t>4.</w:t>
            </w:r>
            <w:r w:rsidR="0030180B">
              <w:rPr>
                <w:rFonts w:cstheme="minorBidi"/>
                <w:noProof/>
              </w:rPr>
              <w:tab/>
            </w:r>
            <w:r w:rsidR="0030180B" w:rsidRPr="00285E3D">
              <w:rPr>
                <w:rStyle w:val="Hyperlink"/>
                <w:b/>
                <w:noProof/>
              </w:rPr>
              <w:t>PURPOSE OF THE EVALUATION STUDY:</w:t>
            </w:r>
            <w:r w:rsidR="0030180B">
              <w:rPr>
                <w:noProof/>
                <w:webHidden/>
              </w:rPr>
              <w:tab/>
            </w:r>
            <w:r w:rsidR="0030180B">
              <w:rPr>
                <w:noProof/>
                <w:webHidden/>
              </w:rPr>
              <w:fldChar w:fldCharType="begin"/>
            </w:r>
            <w:r w:rsidR="0030180B">
              <w:rPr>
                <w:noProof/>
                <w:webHidden/>
              </w:rPr>
              <w:instrText xml:space="preserve"> PAGEREF _Toc31037582 \h </w:instrText>
            </w:r>
            <w:r w:rsidR="0030180B">
              <w:rPr>
                <w:noProof/>
                <w:webHidden/>
              </w:rPr>
            </w:r>
            <w:r w:rsidR="0030180B">
              <w:rPr>
                <w:noProof/>
                <w:webHidden/>
              </w:rPr>
              <w:fldChar w:fldCharType="separate"/>
            </w:r>
            <w:r w:rsidR="0030180B">
              <w:rPr>
                <w:noProof/>
                <w:webHidden/>
              </w:rPr>
              <w:t>5</w:t>
            </w:r>
            <w:r w:rsidR="0030180B">
              <w:rPr>
                <w:noProof/>
                <w:webHidden/>
              </w:rPr>
              <w:fldChar w:fldCharType="end"/>
            </w:r>
          </w:hyperlink>
        </w:p>
        <w:p w14:paraId="3620D9EC" w14:textId="77777777" w:rsidR="004D639B" w:rsidRDefault="00E44FE5">
          <w:pPr>
            <w:pStyle w:val="TOC2"/>
            <w:tabs>
              <w:tab w:val="left" w:pos="880"/>
              <w:tab w:val="right" w:leader="dot" w:pos="9350"/>
            </w:tabs>
            <w:rPr>
              <w:rFonts w:cstheme="minorBidi"/>
              <w:noProof/>
            </w:rPr>
          </w:pPr>
          <w:hyperlink w:anchor="_Toc31037583" w:history="1">
            <w:r w:rsidR="0030180B" w:rsidRPr="00285E3D">
              <w:rPr>
                <w:rStyle w:val="Hyperlink"/>
                <w:b/>
                <w:noProof/>
              </w:rPr>
              <w:t>4.1</w:t>
            </w:r>
            <w:r w:rsidR="0030180B">
              <w:rPr>
                <w:rFonts w:cstheme="minorBidi"/>
                <w:noProof/>
              </w:rPr>
              <w:tab/>
            </w:r>
            <w:r w:rsidR="0030180B" w:rsidRPr="00285E3D">
              <w:rPr>
                <w:rStyle w:val="Hyperlink"/>
                <w:b/>
                <w:noProof/>
              </w:rPr>
              <w:t>SCOPE OF THE EVALUATION STUDY:</w:t>
            </w:r>
            <w:r w:rsidR="0030180B">
              <w:rPr>
                <w:noProof/>
                <w:webHidden/>
              </w:rPr>
              <w:tab/>
            </w:r>
            <w:r w:rsidR="0030180B">
              <w:rPr>
                <w:noProof/>
                <w:webHidden/>
              </w:rPr>
              <w:fldChar w:fldCharType="begin"/>
            </w:r>
            <w:r w:rsidR="0030180B">
              <w:rPr>
                <w:noProof/>
                <w:webHidden/>
              </w:rPr>
              <w:instrText xml:space="preserve"> PAGEREF _Toc31037583 \h </w:instrText>
            </w:r>
            <w:r w:rsidR="0030180B">
              <w:rPr>
                <w:noProof/>
                <w:webHidden/>
              </w:rPr>
            </w:r>
            <w:r w:rsidR="0030180B">
              <w:rPr>
                <w:noProof/>
                <w:webHidden/>
              </w:rPr>
              <w:fldChar w:fldCharType="separate"/>
            </w:r>
            <w:r w:rsidR="0030180B">
              <w:rPr>
                <w:noProof/>
                <w:webHidden/>
              </w:rPr>
              <w:t>5</w:t>
            </w:r>
            <w:r w:rsidR="0030180B">
              <w:rPr>
                <w:noProof/>
                <w:webHidden/>
              </w:rPr>
              <w:fldChar w:fldCharType="end"/>
            </w:r>
          </w:hyperlink>
        </w:p>
        <w:p w14:paraId="25550F6C" w14:textId="77777777" w:rsidR="004D639B" w:rsidRDefault="00E44FE5">
          <w:pPr>
            <w:pStyle w:val="TOC2"/>
            <w:tabs>
              <w:tab w:val="left" w:pos="880"/>
              <w:tab w:val="right" w:leader="dot" w:pos="9350"/>
            </w:tabs>
            <w:rPr>
              <w:rFonts w:cstheme="minorBidi"/>
              <w:noProof/>
            </w:rPr>
          </w:pPr>
          <w:hyperlink w:anchor="_Toc31037584" w:history="1">
            <w:r w:rsidR="0030180B" w:rsidRPr="00285E3D">
              <w:rPr>
                <w:rStyle w:val="Hyperlink"/>
                <w:b/>
                <w:noProof/>
              </w:rPr>
              <w:t>4.2</w:t>
            </w:r>
            <w:r w:rsidR="0030180B">
              <w:rPr>
                <w:rFonts w:cstheme="minorBidi"/>
                <w:noProof/>
              </w:rPr>
              <w:tab/>
            </w:r>
            <w:r w:rsidR="0030180B" w:rsidRPr="00285E3D">
              <w:rPr>
                <w:rStyle w:val="Hyperlink"/>
                <w:b/>
                <w:noProof/>
              </w:rPr>
              <w:t>COVERED AREA-MAP OF THE PROJECT:</w:t>
            </w:r>
            <w:r w:rsidR="0030180B">
              <w:rPr>
                <w:noProof/>
                <w:webHidden/>
              </w:rPr>
              <w:tab/>
            </w:r>
            <w:r w:rsidR="0030180B">
              <w:rPr>
                <w:noProof/>
                <w:webHidden/>
              </w:rPr>
              <w:fldChar w:fldCharType="begin"/>
            </w:r>
            <w:r w:rsidR="0030180B">
              <w:rPr>
                <w:noProof/>
                <w:webHidden/>
              </w:rPr>
              <w:instrText xml:space="preserve"> PAGEREF _Toc31037584 \h </w:instrText>
            </w:r>
            <w:r w:rsidR="0030180B">
              <w:rPr>
                <w:noProof/>
                <w:webHidden/>
              </w:rPr>
            </w:r>
            <w:r w:rsidR="0030180B">
              <w:rPr>
                <w:noProof/>
                <w:webHidden/>
              </w:rPr>
              <w:fldChar w:fldCharType="separate"/>
            </w:r>
            <w:r w:rsidR="0030180B">
              <w:rPr>
                <w:noProof/>
                <w:webHidden/>
              </w:rPr>
              <w:t>5</w:t>
            </w:r>
            <w:r w:rsidR="0030180B">
              <w:rPr>
                <w:noProof/>
                <w:webHidden/>
              </w:rPr>
              <w:fldChar w:fldCharType="end"/>
            </w:r>
          </w:hyperlink>
        </w:p>
        <w:p w14:paraId="4B3D7029" w14:textId="77777777" w:rsidR="004D639B" w:rsidRDefault="00E44FE5">
          <w:pPr>
            <w:pStyle w:val="TOC2"/>
            <w:tabs>
              <w:tab w:val="left" w:pos="660"/>
              <w:tab w:val="right" w:leader="dot" w:pos="9350"/>
            </w:tabs>
            <w:rPr>
              <w:rFonts w:cstheme="minorBidi"/>
              <w:noProof/>
            </w:rPr>
          </w:pPr>
          <w:hyperlink w:anchor="_Toc31037585" w:history="1">
            <w:r w:rsidR="0030180B" w:rsidRPr="00285E3D">
              <w:rPr>
                <w:rStyle w:val="Hyperlink"/>
                <w:b/>
                <w:noProof/>
              </w:rPr>
              <w:t>5.</w:t>
            </w:r>
            <w:r w:rsidR="0030180B">
              <w:rPr>
                <w:rFonts w:cstheme="minorBidi"/>
                <w:noProof/>
              </w:rPr>
              <w:tab/>
            </w:r>
            <w:r w:rsidR="0030180B" w:rsidRPr="00285E3D">
              <w:rPr>
                <w:rStyle w:val="Hyperlink"/>
                <w:b/>
                <w:noProof/>
              </w:rPr>
              <w:t>DUTIES/TASKS &amp; EXPECTED OUTPUT OF THE ASSIGNMENT:</w:t>
            </w:r>
            <w:r w:rsidR="0030180B">
              <w:rPr>
                <w:noProof/>
                <w:webHidden/>
              </w:rPr>
              <w:tab/>
            </w:r>
            <w:r w:rsidR="0030180B">
              <w:rPr>
                <w:noProof/>
                <w:webHidden/>
              </w:rPr>
              <w:fldChar w:fldCharType="begin"/>
            </w:r>
            <w:r w:rsidR="0030180B">
              <w:rPr>
                <w:noProof/>
                <w:webHidden/>
              </w:rPr>
              <w:instrText xml:space="preserve"> PAGEREF _Toc31037585 \h </w:instrText>
            </w:r>
            <w:r w:rsidR="0030180B">
              <w:rPr>
                <w:noProof/>
                <w:webHidden/>
              </w:rPr>
            </w:r>
            <w:r w:rsidR="0030180B">
              <w:rPr>
                <w:noProof/>
                <w:webHidden/>
              </w:rPr>
              <w:fldChar w:fldCharType="separate"/>
            </w:r>
            <w:r w:rsidR="0030180B">
              <w:rPr>
                <w:noProof/>
                <w:webHidden/>
              </w:rPr>
              <w:t>5</w:t>
            </w:r>
            <w:r w:rsidR="0030180B">
              <w:rPr>
                <w:noProof/>
                <w:webHidden/>
              </w:rPr>
              <w:fldChar w:fldCharType="end"/>
            </w:r>
          </w:hyperlink>
        </w:p>
        <w:p w14:paraId="0F04AB24" w14:textId="77777777" w:rsidR="004D639B" w:rsidRDefault="0030180B" w:rsidP="00CA7ED6">
          <w:pPr>
            <w:pStyle w:val="TOC3"/>
            <w:tabs>
              <w:tab w:val="left" w:pos="1100"/>
              <w:tab w:val="right" w:leader="dot" w:pos="9350"/>
            </w:tabs>
            <w:ind w:left="0"/>
            <w:rPr>
              <w:rFonts w:cstheme="minorBidi"/>
              <w:noProof/>
            </w:rPr>
          </w:pPr>
          <w:r>
            <w:t xml:space="preserve">    </w:t>
          </w:r>
          <w:hyperlink w:anchor="_Toc31037586" w:history="1">
            <w:r w:rsidRPr="00285E3D">
              <w:rPr>
                <w:rStyle w:val="Hyperlink"/>
                <w:b/>
                <w:noProof/>
              </w:rPr>
              <w:t>5.2</w:t>
            </w:r>
            <w:r>
              <w:rPr>
                <w:rFonts w:cstheme="minorBidi"/>
                <w:noProof/>
              </w:rPr>
              <w:tab/>
            </w:r>
            <w:r w:rsidRPr="00285E3D">
              <w:rPr>
                <w:rStyle w:val="Hyperlink"/>
                <w:b/>
                <w:noProof/>
              </w:rPr>
              <w:t>DELIVERABLES/OUTPUTS:</w:t>
            </w:r>
            <w:r>
              <w:rPr>
                <w:noProof/>
                <w:webHidden/>
              </w:rPr>
              <w:tab/>
            </w:r>
            <w:r>
              <w:rPr>
                <w:noProof/>
                <w:webHidden/>
              </w:rPr>
              <w:fldChar w:fldCharType="begin"/>
            </w:r>
            <w:r>
              <w:rPr>
                <w:noProof/>
                <w:webHidden/>
              </w:rPr>
              <w:instrText xml:space="preserve"> PAGEREF _Toc31037586 \h </w:instrText>
            </w:r>
            <w:r>
              <w:rPr>
                <w:noProof/>
                <w:webHidden/>
              </w:rPr>
            </w:r>
            <w:r>
              <w:rPr>
                <w:noProof/>
                <w:webHidden/>
              </w:rPr>
              <w:fldChar w:fldCharType="separate"/>
            </w:r>
            <w:r>
              <w:rPr>
                <w:noProof/>
                <w:webHidden/>
              </w:rPr>
              <w:t>6</w:t>
            </w:r>
            <w:r>
              <w:rPr>
                <w:noProof/>
                <w:webHidden/>
              </w:rPr>
              <w:fldChar w:fldCharType="end"/>
            </w:r>
          </w:hyperlink>
        </w:p>
        <w:p w14:paraId="41263A2D" w14:textId="77777777" w:rsidR="004D639B" w:rsidRDefault="00E44FE5">
          <w:pPr>
            <w:pStyle w:val="TOC2"/>
            <w:tabs>
              <w:tab w:val="left" w:pos="660"/>
              <w:tab w:val="right" w:leader="dot" w:pos="9350"/>
            </w:tabs>
            <w:rPr>
              <w:rFonts w:cstheme="minorBidi"/>
              <w:noProof/>
            </w:rPr>
          </w:pPr>
          <w:hyperlink w:anchor="_Toc31037587" w:history="1">
            <w:r w:rsidR="0030180B" w:rsidRPr="00285E3D">
              <w:rPr>
                <w:rStyle w:val="Hyperlink"/>
                <w:b/>
                <w:noProof/>
              </w:rPr>
              <w:t>6.</w:t>
            </w:r>
            <w:r w:rsidR="0030180B">
              <w:rPr>
                <w:rFonts w:cstheme="minorBidi"/>
                <w:noProof/>
              </w:rPr>
              <w:tab/>
            </w:r>
            <w:r w:rsidR="0030180B" w:rsidRPr="00285E3D">
              <w:rPr>
                <w:rStyle w:val="Hyperlink"/>
                <w:b/>
                <w:noProof/>
              </w:rPr>
              <w:t>QUALIFICATIONS OF THE FIRM/INDIVIDUAL CONSULTANT:</w:t>
            </w:r>
            <w:r w:rsidR="0030180B">
              <w:rPr>
                <w:noProof/>
                <w:webHidden/>
              </w:rPr>
              <w:tab/>
            </w:r>
            <w:r w:rsidR="0030180B">
              <w:rPr>
                <w:noProof/>
                <w:webHidden/>
              </w:rPr>
              <w:fldChar w:fldCharType="begin"/>
            </w:r>
            <w:r w:rsidR="0030180B">
              <w:rPr>
                <w:noProof/>
                <w:webHidden/>
              </w:rPr>
              <w:instrText xml:space="preserve"> PAGEREF _Toc31037587 \h </w:instrText>
            </w:r>
            <w:r w:rsidR="0030180B">
              <w:rPr>
                <w:noProof/>
                <w:webHidden/>
              </w:rPr>
            </w:r>
            <w:r w:rsidR="0030180B">
              <w:rPr>
                <w:noProof/>
                <w:webHidden/>
              </w:rPr>
              <w:fldChar w:fldCharType="separate"/>
            </w:r>
            <w:r w:rsidR="0030180B">
              <w:rPr>
                <w:noProof/>
                <w:webHidden/>
              </w:rPr>
              <w:t>6</w:t>
            </w:r>
            <w:r w:rsidR="0030180B">
              <w:rPr>
                <w:noProof/>
                <w:webHidden/>
              </w:rPr>
              <w:fldChar w:fldCharType="end"/>
            </w:r>
          </w:hyperlink>
        </w:p>
        <w:p w14:paraId="7292AFBB" w14:textId="77777777" w:rsidR="004D639B" w:rsidRDefault="00E44FE5">
          <w:pPr>
            <w:pStyle w:val="TOC3"/>
            <w:tabs>
              <w:tab w:val="left" w:pos="1100"/>
              <w:tab w:val="right" w:leader="dot" w:pos="9350"/>
            </w:tabs>
            <w:rPr>
              <w:rFonts w:cstheme="minorBidi"/>
              <w:noProof/>
            </w:rPr>
          </w:pPr>
          <w:hyperlink w:anchor="_Toc31037588" w:history="1">
            <w:r w:rsidR="0030180B" w:rsidRPr="00285E3D">
              <w:rPr>
                <w:rStyle w:val="Hyperlink"/>
                <w:b/>
                <w:noProof/>
              </w:rPr>
              <w:t>6.1</w:t>
            </w:r>
            <w:r w:rsidR="0030180B">
              <w:rPr>
                <w:rFonts w:cstheme="minorBidi"/>
                <w:noProof/>
              </w:rPr>
              <w:tab/>
            </w:r>
            <w:r w:rsidR="0030180B" w:rsidRPr="00285E3D">
              <w:rPr>
                <w:rStyle w:val="Hyperlink"/>
                <w:b/>
                <w:noProof/>
              </w:rPr>
              <w:t>PROFESSIONAL EXPERIENCE:</w:t>
            </w:r>
            <w:r w:rsidR="0030180B">
              <w:rPr>
                <w:noProof/>
                <w:webHidden/>
              </w:rPr>
              <w:tab/>
            </w:r>
            <w:r w:rsidR="0030180B">
              <w:rPr>
                <w:noProof/>
                <w:webHidden/>
              </w:rPr>
              <w:fldChar w:fldCharType="begin"/>
            </w:r>
            <w:r w:rsidR="0030180B">
              <w:rPr>
                <w:noProof/>
                <w:webHidden/>
              </w:rPr>
              <w:instrText xml:space="preserve"> PAGEREF _Toc31037588 \h </w:instrText>
            </w:r>
            <w:r w:rsidR="0030180B">
              <w:rPr>
                <w:noProof/>
                <w:webHidden/>
              </w:rPr>
            </w:r>
            <w:r w:rsidR="0030180B">
              <w:rPr>
                <w:noProof/>
                <w:webHidden/>
              </w:rPr>
              <w:fldChar w:fldCharType="separate"/>
            </w:r>
            <w:r w:rsidR="0030180B">
              <w:rPr>
                <w:noProof/>
                <w:webHidden/>
              </w:rPr>
              <w:t>6</w:t>
            </w:r>
            <w:r w:rsidR="0030180B">
              <w:rPr>
                <w:noProof/>
                <w:webHidden/>
              </w:rPr>
              <w:fldChar w:fldCharType="end"/>
            </w:r>
          </w:hyperlink>
        </w:p>
        <w:p w14:paraId="006C7B8B" w14:textId="77777777" w:rsidR="004D639B" w:rsidRDefault="00E44FE5">
          <w:pPr>
            <w:pStyle w:val="TOC2"/>
            <w:tabs>
              <w:tab w:val="left" w:pos="660"/>
              <w:tab w:val="right" w:leader="dot" w:pos="9350"/>
            </w:tabs>
            <w:rPr>
              <w:rFonts w:cstheme="minorBidi"/>
              <w:noProof/>
            </w:rPr>
          </w:pPr>
          <w:hyperlink w:anchor="_Toc31037589" w:history="1">
            <w:r w:rsidR="0030180B" w:rsidRPr="00285E3D">
              <w:rPr>
                <w:rStyle w:val="Hyperlink"/>
                <w:b/>
                <w:noProof/>
              </w:rPr>
              <w:t>7.</w:t>
            </w:r>
            <w:r w:rsidR="0030180B">
              <w:rPr>
                <w:rFonts w:cstheme="minorBidi"/>
                <w:noProof/>
              </w:rPr>
              <w:tab/>
            </w:r>
            <w:r w:rsidR="0030180B" w:rsidRPr="00285E3D">
              <w:rPr>
                <w:rStyle w:val="Hyperlink"/>
                <w:b/>
                <w:noProof/>
              </w:rPr>
              <w:t>SUPERVISORY ARRANGEMENTS:</w:t>
            </w:r>
            <w:r w:rsidR="0030180B">
              <w:rPr>
                <w:noProof/>
                <w:webHidden/>
              </w:rPr>
              <w:tab/>
            </w:r>
            <w:r w:rsidR="0030180B">
              <w:rPr>
                <w:noProof/>
                <w:webHidden/>
              </w:rPr>
              <w:fldChar w:fldCharType="begin"/>
            </w:r>
            <w:r w:rsidR="0030180B">
              <w:rPr>
                <w:noProof/>
                <w:webHidden/>
              </w:rPr>
              <w:instrText xml:space="preserve"> PAGEREF _Toc31037589 \h </w:instrText>
            </w:r>
            <w:r w:rsidR="0030180B">
              <w:rPr>
                <w:noProof/>
                <w:webHidden/>
              </w:rPr>
            </w:r>
            <w:r w:rsidR="0030180B">
              <w:rPr>
                <w:noProof/>
                <w:webHidden/>
              </w:rPr>
              <w:fldChar w:fldCharType="separate"/>
            </w:r>
            <w:r w:rsidR="0030180B">
              <w:rPr>
                <w:noProof/>
                <w:webHidden/>
              </w:rPr>
              <w:t>7</w:t>
            </w:r>
            <w:r w:rsidR="0030180B">
              <w:rPr>
                <w:noProof/>
                <w:webHidden/>
              </w:rPr>
              <w:fldChar w:fldCharType="end"/>
            </w:r>
          </w:hyperlink>
        </w:p>
        <w:p w14:paraId="5CCC3878" w14:textId="77777777" w:rsidR="004D639B" w:rsidRDefault="00E44FE5">
          <w:pPr>
            <w:pStyle w:val="TOC2"/>
            <w:tabs>
              <w:tab w:val="left" w:pos="660"/>
              <w:tab w:val="right" w:leader="dot" w:pos="9350"/>
            </w:tabs>
            <w:rPr>
              <w:rFonts w:cstheme="minorBidi"/>
              <w:noProof/>
            </w:rPr>
          </w:pPr>
          <w:hyperlink w:anchor="_Toc31037590" w:history="1">
            <w:r w:rsidR="0030180B" w:rsidRPr="00285E3D">
              <w:rPr>
                <w:rStyle w:val="Hyperlink"/>
                <w:b/>
                <w:noProof/>
              </w:rPr>
              <w:t>9.</w:t>
            </w:r>
            <w:r w:rsidR="0030180B">
              <w:rPr>
                <w:rFonts w:cstheme="minorBidi"/>
                <w:noProof/>
              </w:rPr>
              <w:tab/>
            </w:r>
            <w:r w:rsidR="0030180B" w:rsidRPr="00285E3D">
              <w:rPr>
                <w:rStyle w:val="Hyperlink"/>
                <w:b/>
                <w:noProof/>
              </w:rPr>
              <w:t>PAYMENT SCHEDULE AND METHOD:</w:t>
            </w:r>
            <w:r w:rsidR="0030180B">
              <w:rPr>
                <w:noProof/>
                <w:webHidden/>
              </w:rPr>
              <w:tab/>
            </w:r>
            <w:r w:rsidR="0030180B">
              <w:rPr>
                <w:noProof/>
                <w:webHidden/>
              </w:rPr>
              <w:fldChar w:fldCharType="begin"/>
            </w:r>
            <w:r w:rsidR="0030180B">
              <w:rPr>
                <w:noProof/>
                <w:webHidden/>
              </w:rPr>
              <w:instrText xml:space="preserve"> PAGEREF _Toc31037590 \h </w:instrText>
            </w:r>
            <w:r w:rsidR="0030180B">
              <w:rPr>
                <w:noProof/>
                <w:webHidden/>
              </w:rPr>
            </w:r>
            <w:r w:rsidR="0030180B">
              <w:rPr>
                <w:noProof/>
                <w:webHidden/>
              </w:rPr>
              <w:fldChar w:fldCharType="separate"/>
            </w:r>
            <w:r w:rsidR="0030180B">
              <w:rPr>
                <w:noProof/>
                <w:webHidden/>
              </w:rPr>
              <w:t>7</w:t>
            </w:r>
            <w:r w:rsidR="0030180B">
              <w:rPr>
                <w:noProof/>
                <w:webHidden/>
              </w:rPr>
              <w:fldChar w:fldCharType="end"/>
            </w:r>
          </w:hyperlink>
        </w:p>
        <w:p w14:paraId="219F3D8C" w14:textId="77777777" w:rsidR="004D639B" w:rsidRDefault="00E44FE5">
          <w:pPr>
            <w:pStyle w:val="TOC2"/>
            <w:tabs>
              <w:tab w:val="left" w:pos="880"/>
              <w:tab w:val="right" w:leader="dot" w:pos="9350"/>
            </w:tabs>
            <w:rPr>
              <w:rFonts w:cstheme="minorBidi"/>
              <w:noProof/>
            </w:rPr>
          </w:pPr>
          <w:hyperlink w:anchor="_Toc31037591" w:history="1">
            <w:r w:rsidR="0030180B" w:rsidRPr="00285E3D">
              <w:rPr>
                <w:rStyle w:val="Hyperlink"/>
                <w:b/>
                <w:noProof/>
              </w:rPr>
              <w:t>10.</w:t>
            </w:r>
            <w:r w:rsidR="0030180B">
              <w:rPr>
                <w:rFonts w:cstheme="minorBidi"/>
                <w:noProof/>
              </w:rPr>
              <w:tab/>
            </w:r>
            <w:r w:rsidR="0030180B" w:rsidRPr="00285E3D">
              <w:rPr>
                <w:rStyle w:val="Hyperlink"/>
                <w:b/>
                <w:noProof/>
              </w:rPr>
              <w:t>SUBMISSION OF THE DETAIL PROPOSAL:</w:t>
            </w:r>
            <w:r w:rsidR="0030180B">
              <w:rPr>
                <w:noProof/>
                <w:webHidden/>
              </w:rPr>
              <w:tab/>
            </w:r>
            <w:r w:rsidR="0030180B">
              <w:rPr>
                <w:noProof/>
                <w:webHidden/>
              </w:rPr>
              <w:fldChar w:fldCharType="begin"/>
            </w:r>
            <w:r w:rsidR="0030180B">
              <w:rPr>
                <w:noProof/>
                <w:webHidden/>
              </w:rPr>
              <w:instrText xml:space="preserve"> PAGEREF _Toc31037591 \h </w:instrText>
            </w:r>
            <w:r w:rsidR="0030180B">
              <w:rPr>
                <w:noProof/>
                <w:webHidden/>
              </w:rPr>
            </w:r>
            <w:r w:rsidR="0030180B">
              <w:rPr>
                <w:noProof/>
                <w:webHidden/>
              </w:rPr>
              <w:fldChar w:fldCharType="separate"/>
            </w:r>
            <w:r w:rsidR="0030180B">
              <w:rPr>
                <w:noProof/>
                <w:webHidden/>
              </w:rPr>
              <w:t>7</w:t>
            </w:r>
            <w:r w:rsidR="0030180B">
              <w:rPr>
                <w:noProof/>
                <w:webHidden/>
              </w:rPr>
              <w:fldChar w:fldCharType="end"/>
            </w:r>
          </w:hyperlink>
        </w:p>
        <w:p w14:paraId="7508DCA7" w14:textId="77777777" w:rsidR="004D639B" w:rsidRDefault="00E44FE5">
          <w:pPr>
            <w:pStyle w:val="TOC3"/>
            <w:tabs>
              <w:tab w:val="left" w:pos="1100"/>
              <w:tab w:val="right" w:leader="dot" w:pos="9350"/>
            </w:tabs>
            <w:rPr>
              <w:rFonts w:cstheme="minorBidi"/>
              <w:noProof/>
            </w:rPr>
          </w:pPr>
          <w:hyperlink w:anchor="_Toc31037592" w:history="1">
            <w:r w:rsidR="0030180B" w:rsidRPr="00285E3D">
              <w:rPr>
                <w:rStyle w:val="Hyperlink"/>
                <w:b/>
                <w:noProof/>
              </w:rPr>
              <w:t>10.1</w:t>
            </w:r>
            <w:r w:rsidR="0030180B">
              <w:rPr>
                <w:rFonts w:cstheme="minorBidi"/>
                <w:noProof/>
              </w:rPr>
              <w:tab/>
            </w:r>
            <w:r w:rsidR="0030180B" w:rsidRPr="00285E3D">
              <w:rPr>
                <w:rStyle w:val="Hyperlink"/>
                <w:b/>
                <w:noProof/>
              </w:rPr>
              <w:t>TECHNICAL PROPOSAL:</w:t>
            </w:r>
            <w:r w:rsidR="0030180B">
              <w:rPr>
                <w:noProof/>
                <w:webHidden/>
              </w:rPr>
              <w:tab/>
            </w:r>
            <w:r w:rsidR="0030180B">
              <w:rPr>
                <w:noProof/>
                <w:webHidden/>
              </w:rPr>
              <w:fldChar w:fldCharType="begin"/>
            </w:r>
            <w:r w:rsidR="0030180B">
              <w:rPr>
                <w:noProof/>
                <w:webHidden/>
              </w:rPr>
              <w:instrText xml:space="preserve"> PAGEREF _Toc31037592 \h </w:instrText>
            </w:r>
            <w:r w:rsidR="0030180B">
              <w:rPr>
                <w:noProof/>
                <w:webHidden/>
              </w:rPr>
            </w:r>
            <w:r w:rsidR="0030180B">
              <w:rPr>
                <w:noProof/>
                <w:webHidden/>
              </w:rPr>
              <w:fldChar w:fldCharType="separate"/>
            </w:r>
            <w:r w:rsidR="0030180B">
              <w:rPr>
                <w:noProof/>
                <w:webHidden/>
              </w:rPr>
              <w:t>7</w:t>
            </w:r>
            <w:r w:rsidR="0030180B">
              <w:rPr>
                <w:noProof/>
                <w:webHidden/>
              </w:rPr>
              <w:fldChar w:fldCharType="end"/>
            </w:r>
          </w:hyperlink>
        </w:p>
        <w:p w14:paraId="7005E6BB" w14:textId="77777777" w:rsidR="004D639B" w:rsidRDefault="00E44FE5">
          <w:pPr>
            <w:pStyle w:val="TOC3"/>
            <w:tabs>
              <w:tab w:val="left" w:pos="1100"/>
              <w:tab w:val="right" w:leader="dot" w:pos="9350"/>
            </w:tabs>
            <w:rPr>
              <w:rFonts w:cstheme="minorBidi"/>
              <w:noProof/>
            </w:rPr>
          </w:pPr>
          <w:hyperlink w:anchor="_Toc31037593" w:history="1">
            <w:r w:rsidR="0030180B" w:rsidRPr="00285E3D">
              <w:rPr>
                <w:rStyle w:val="Hyperlink"/>
                <w:b/>
                <w:noProof/>
              </w:rPr>
              <w:t>10.2</w:t>
            </w:r>
            <w:r w:rsidR="0030180B">
              <w:rPr>
                <w:rFonts w:cstheme="minorBidi"/>
                <w:noProof/>
              </w:rPr>
              <w:tab/>
            </w:r>
            <w:r w:rsidR="0030180B" w:rsidRPr="00285E3D">
              <w:rPr>
                <w:rStyle w:val="Hyperlink"/>
                <w:b/>
                <w:noProof/>
              </w:rPr>
              <w:t>Financial Proposal detailing the following:</w:t>
            </w:r>
            <w:r w:rsidR="0030180B">
              <w:rPr>
                <w:noProof/>
                <w:webHidden/>
              </w:rPr>
              <w:tab/>
            </w:r>
            <w:r w:rsidR="0030180B">
              <w:rPr>
                <w:noProof/>
                <w:webHidden/>
              </w:rPr>
              <w:fldChar w:fldCharType="begin"/>
            </w:r>
            <w:r w:rsidR="0030180B">
              <w:rPr>
                <w:noProof/>
                <w:webHidden/>
              </w:rPr>
              <w:instrText xml:space="preserve"> PAGEREF _Toc31037593 \h </w:instrText>
            </w:r>
            <w:r w:rsidR="0030180B">
              <w:rPr>
                <w:noProof/>
                <w:webHidden/>
              </w:rPr>
            </w:r>
            <w:r w:rsidR="0030180B">
              <w:rPr>
                <w:noProof/>
                <w:webHidden/>
              </w:rPr>
              <w:fldChar w:fldCharType="separate"/>
            </w:r>
            <w:r w:rsidR="0030180B">
              <w:rPr>
                <w:noProof/>
                <w:webHidden/>
              </w:rPr>
              <w:t>8</w:t>
            </w:r>
            <w:r w:rsidR="0030180B">
              <w:rPr>
                <w:noProof/>
                <w:webHidden/>
              </w:rPr>
              <w:fldChar w:fldCharType="end"/>
            </w:r>
          </w:hyperlink>
        </w:p>
        <w:p w14:paraId="2D717BB6" w14:textId="77777777" w:rsidR="004D639B" w:rsidRDefault="00E44FE5">
          <w:pPr>
            <w:pStyle w:val="TOC2"/>
            <w:tabs>
              <w:tab w:val="left" w:pos="880"/>
              <w:tab w:val="right" w:leader="dot" w:pos="9350"/>
            </w:tabs>
            <w:rPr>
              <w:rFonts w:cstheme="minorBidi"/>
              <w:noProof/>
            </w:rPr>
          </w:pPr>
          <w:hyperlink w:anchor="_Toc31037594" w:history="1">
            <w:r w:rsidR="0030180B" w:rsidRPr="00285E3D">
              <w:rPr>
                <w:rStyle w:val="Hyperlink"/>
                <w:b/>
                <w:noProof/>
              </w:rPr>
              <w:t>11.</w:t>
            </w:r>
            <w:r w:rsidR="0030180B">
              <w:rPr>
                <w:rFonts w:cstheme="minorBidi"/>
                <w:noProof/>
              </w:rPr>
              <w:tab/>
            </w:r>
            <w:r w:rsidR="0030180B" w:rsidRPr="00285E3D">
              <w:rPr>
                <w:rStyle w:val="Hyperlink"/>
                <w:b/>
                <w:noProof/>
              </w:rPr>
              <w:t>HOW TO APPLY:</w:t>
            </w:r>
            <w:r w:rsidR="0030180B">
              <w:rPr>
                <w:noProof/>
                <w:webHidden/>
              </w:rPr>
              <w:tab/>
            </w:r>
            <w:r w:rsidR="0030180B">
              <w:rPr>
                <w:noProof/>
                <w:webHidden/>
              </w:rPr>
              <w:fldChar w:fldCharType="begin"/>
            </w:r>
            <w:r w:rsidR="0030180B">
              <w:rPr>
                <w:noProof/>
                <w:webHidden/>
              </w:rPr>
              <w:instrText xml:space="preserve"> PAGEREF _Toc31037594 \h </w:instrText>
            </w:r>
            <w:r w:rsidR="0030180B">
              <w:rPr>
                <w:noProof/>
                <w:webHidden/>
              </w:rPr>
            </w:r>
            <w:r w:rsidR="0030180B">
              <w:rPr>
                <w:noProof/>
                <w:webHidden/>
              </w:rPr>
              <w:fldChar w:fldCharType="separate"/>
            </w:r>
            <w:r w:rsidR="0030180B">
              <w:rPr>
                <w:noProof/>
                <w:webHidden/>
              </w:rPr>
              <w:t>8</w:t>
            </w:r>
            <w:r w:rsidR="0030180B">
              <w:rPr>
                <w:noProof/>
                <w:webHidden/>
              </w:rPr>
              <w:fldChar w:fldCharType="end"/>
            </w:r>
          </w:hyperlink>
        </w:p>
        <w:p w14:paraId="75A3BE9E" w14:textId="77777777" w:rsidR="00C764EE" w:rsidRDefault="0030180B">
          <w:r>
            <w:rPr>
              <w:b/>
              <w:bCs/>
              <w:noProof/>
            </w:rPr>
            <w:fldChar w:fldCharType="end"/>
          </w:r>
        </w:p>
      </w:sdtContent>
    </w:sdt>
    <w:p w14:paraId="25D4BADF" w14:textId="77777777" w:rsidR="00D26321" w:rsidRDefault="00D26321" w:rsidP="00D26321">
      <w:pPr>
        <w:tabs>
          <w:tab w:val="left" w:pos="2355"/>
        </w:tabs>
        <w:rPr>
          <w:rFonts w:cstheme="minorHAnsi"/>
        </w:rPr>
      </w:pPr>
    </w:p>
    <w:p w14:paraId="6D11C012" w14:textId="77777777" w:rsidR="00C764EE" w:rsidRDefault="00C764EE" w:rsidP="00D26321">
      <w:pPr>
        <w:tabs>
          <w:tab w:val="left" w:pos="2355"/>
        </w:tabs>
        <w:rPr>
          <w:rFonts w:cstheme="minorHAnsi"/>
        </w:rPr>
      </w:pPr>
    </w:p>
    <w:p w14:paraId="5D02622E" w14:textId="77777777" w:rsidR="00C764EE" w:rsidRDefault="00C764EE" w:rsidP="00D26321">
      <w:pPr>
        <w:tabs>
          <w:tab w:val="left" w:pos="2355"/>
        </w:tabs>
        <w:rPr>
          <w:rFonts w:cstheme="minorHAnsi"/>
        </w:rPr>
      </w:pPr>
    </w:p>
    <w:p w14:paraId="3F7D716D" w14:textId="77777777" w:rsidR="00C764EE" w:rsidRPr="005B5F0B" w:rsidRDefault="00C764EE" w:rsidP="00D26321">
      <w:pPr>
        <w:tabs>
          <w:tab w:val="left" w:pos="2355"/>
        </w:tabs>
        <w:rPr>
          <w:rFonts w:cstheme="minorHAnsi"/>
        </w:rPr>
      </w:pPr>
    </w:p>
    <w:p w14:paraId="4A753FF5" w14:textId="77777777" w:rsidR="00D26321" w:rsidRPr="005B5F0B" w:rsidRDefault="00D26321" w:rsidP="00D26321">
      <w:pPr>
        <w:tabs>
          <w:tab w:val="left" w:pos="2355"/>
        </w:tabs>
        <w:rPr>
          <w:rFonts w:cstheme="minorHAnsi"/>
        </w:rPr>
      </w:pPr>
    </w:p>
    <w:p w14:paraId="0F238049" w14:textId="77777777" w:rsidR="00D26321" w:rsidRPr="005B5F0B" w:rsidRDefault="00D26321" w:rsidP="00D26321">
      <w:pPr>
        <w:tabs>
          <w:tab w:val="left" w:pos="2355"/>
        </w:tabs>
        <w:rPr>
          <w:rFonts w:cstheme="minorHAnsi"/>
        </w:rPr>
      </w:pPr>
    </w:p>
    <w:p w14:paraId="5FFD21AC" w14:textId="77777777" w:rsidR="00D26321" w:rsidRPr="005B5F0B" w:rsidRDefault="00D26321" w:rsidP="00D26321">
      <w:pPr>
        <w:tabs>
          <w:tab w:val="left" w:pos="2355"/>
        </w:tabs>
        <w:rPr>
          <w:rFonts w:cstheme="minorHAnsi"/>
        </w:rPr>
      </w:pPr>
    </w:p>
    <w:p w14:paraId="0D01A352" w14:textId="77777777" w:rsidR="00D26321" w:rsidRPr="005B5F0B" w:rsidRDefault="00D26321" w:rsidP="00D26321">
      <w:pPr>
        <w:tabs>
          <w:tab w:val="left" w:pos="2355"/>
        </w:tabs>
        <w:rPr>
          <w:rFonts w:cstheme="minorHAnsi"/>
        </w:rPr>
      </w:pPr>
    </w:p>
    <w:p w14:paraId="12E3407B" w14:textId="77777777" w:rsidR="00D26321" w:rsidRPr="005B5F0B" w:rsidRDefault="00D26321" w:rsidP="00D26321">
      <w:pPr>
        <w:tabs>
          <w:tab w:val="left" w:pos="2355"/>
        </w:tabs>
        <w:rPr>
          <w:rFonts w:cstheme="minorHAnsi"/>
        </w:rPr>
      </w:pPr>
    </w:p>
    <w:p w14:paraId="332D714C" w14:textId="77777777" w:rsidR="00D26321" w:rsidRPr="005B5F0B" w:rsidRDefault="00D26321" w:rsidP="00D26321">
      <w:pPr>
        <w:tabs>
          <w:tab w:val="left" w:pos="2355"/>
        </w:tabs>
        <w:rPr>
          <w:rFonts w:cstheme="minorHAnsi"/>
        </w:rPr>
      </w:pPr>
    </w:p>
    <w:p w14:paraId="71603671" w14:textId="77777777" w:rsidR="00D26321" w:rsidRDefault="00D26321" w:rsidP="00D26321">
      <w:pPr>
        <w:tabs>
          <w:tab w:val="left" w:pos="2355"/>
        </w:tabs>
        <w:rPr>
          <w:rFonts w:cstheme="minorHAnsi"/>
        </w:rPr>
      </w:pPr>
    </w:p>
    <w:p w14:paraId="131571FB" w14:textId="77777777" w:rsidR="0021458F" w:rsidRDefault="0021458F" w:rsidP="00D26321">
      <w:pPr>
        <w:tabs>
          <w:tab w:val="left" w:pos="2355"/>
        </w:tabs>
        <w:rPr>
          <w:rFonts w:cstheme="minorHAnsi"/>
        </w:rPr>
      </w:pPr>
    </w:p>
    <w:p w14:paraId="38C2776F" w14:textId="77777777" w:rsidR="0021458F" w:rsidRDefault="0021458F" w:rsidP="0021458F">
      <w:bookmarkStart w:id="0" w:name="_Toc376787021"/>
    </w:p>
    <w:p w14:paraId="176CC195" w14:textId="77777777" w:rsidR="00BA6353" w:rsidRPr="00D04ED0" w:rsidRDefault="0030180B" w:rsidP="00D04ED0">
      <w:pPr>
        <w:pStyle w:val="Heading2"/>
        <w:rPr>
          <w:b/>
          <w:color w:val="000000" w:themeColor="text1"/>
          <w:w w:val="104"/>
          <w:sz w:val="22"/>
          <w:szCs w:val="22"/>
        </w:rPr>
      </w:pPr>
      <w:bookmarkStart w:id="1" w:name="_Toc31037579"/>
      <w:bookmarkEnd w:id="0"/>
      <w:r w:rsidRPr="00D04ED0">
        <w:rPr>
          <w:b/>
          <w:color w:val="000000" w:themeColor="text1"/>
          <w:w w:val="104"/>
          <w:sz w:val="22"/>
          <w:szCs w:val="22"/>
        </w:rPr>
        <w:lastRenderedPageBreak/>
        <w:t>1.</w:t>
      </w:r>
      <w:r w:rsidRPr="00D04ED0">
        <w:rPr>
          <w:b/>
          <w:color w:val="000000" w:themeColor="text1"/>
          <w:w w:val="104"/>
          <w:sz w:val="22"/>
          <w:szCs w:val="22"/>
        </w:rPr>
        <w:tab/>
        <w:t>NCA’s INTRODUCTION:</w:t>
      </w:r>
      <w:bookmarkEnd w:id="1"/>
    </w:p>
    <w:p w14:paraId="424B25F4" w14:textId="77777777" w:rsidR="00722CFC" w:rsidRPr="005B5F0B" w:rsidRDefault="0030180B" w:rsidP="00DD0EA6">
      <w:pPr>
        <w:spacing w:line="276" w:lineRule="auto"/>
        <w:jc w:val="both"/>
        <w:rPr>
          <w:rFonts w:cstheme="minorHAnsi"/>
          <w:color w:val="000000" w:themeColor="text1"/>
        </w:rPr>
      </w:pPr>
      <w:r w:rsidRPr="005B5F0B">
        <w:rPr>
          <w:rFonts w:cstheme="minorHAnsi"/>
          <w:color w:val="000000" w:themeColor="text1"/>
        </w:rPr>
        <w:t>NCA-Norwegian Church Aid is a </w:t>
      </w:r>
      <w:hyperlink r:id="rId9" w:tooltip="Norway" w:history="1">
        <w:r w:rsidRPr="005B5F0B">
          <w:rPr>
            <w:rFonts w:cstheme="minorHAnsi"/>
          </w:rPr>
          <w:t>Norwegian</w:t>
        </w:r>
      </w:hyperlink>
      <w:r w:rsidRPr="005B5F0B">
        <w:rPr>
          <w:rFonts w:cstheme="minorHAnsi"/>
          <w:color w:val="000000" w:themeColor="text1"/>
        </w:rPr>
        <w:t> </w:t>
      </w:r>
      <w:hyperlink r:id="rId10" w:tooltip="Humanitarian" w:history="1">
        <w:r w:rsidRPr="005B5F0B">
          <w:rPr>
            <w:rFonts w:cstheme="minorHAnsi"/>
          </w:rPr>
          <w:t>humanitarian</w:t>
        </w:r>
      </w:hyperlink>
      <w:r w:rsidRPr="005B5F0B">
        <w:rPr>
          <w:rFonts w:cstheme="minorHAnsi"/>
          <w:color w:val="000000" w:themeColor="text1"/>
        </w:rPr>
        <w:t> </w:t>
      </w:r>
      <w:r w:rsidR="00C764EE" w:rsidRPr="005B5F0B">
        <w:rPr>
          <w:rFonts w:cstheme="minorHAnsi"/>
          <w:color w:val="000000" w:themeColor="text1"/>
        </w:rPr>
        <w:t>organization</w:t>
      </w:r>
      <w:r w:rsidRPr="005B5F0B">
        <w:rPr>
          <w:rFonts w:cstheme="minorHAnsi"/>
          <w:color w:val="000000" w:themeColor="text1"/>
        </w:rPr>
        <w:t xml:space="preserve"> with headquarters in </w:t>
      </w:r>
      <w:hyperlink r:id="rId11" w:tooltip="Oslo" w:history="1">
        <w:r w:rsidRPr="005B5F0B">
          <w:rPr>
            <w:rFonts w:cstheme="minorHAnsi"/>
          </w:rPr>
          <w:t>Oslo</w:t>
        </w:r>
      </w:hyperlink>
      <w:r w:rsidRPr="005B5F0B">
        <w:rPr>
          <w:rFonts w:cstheme="minorHAnsi"/>
          <w:color w:val="000000" w:themeColor="text1"/>
        </w:rPr>
        <w:t xml:space="preserve">. Norwegian Church Aid works together with people and </w:t>
      </w:r>
      <w:r w:rsidR="00C764EE" w:rsidRPr="005B5F0B">
        <w:rPr>
          <w:rFonts w:cstheme="minorHAnsi"/>
          <w:color w:val="000000" w:themeColor="text1"/>
        </w:rPr>
        <w:t>organizations</w:t>
      </w:r>
      <w:r w:rsidRPr="005B5F0B">
        <w:rPr>
          <w:rFonts w:cstheme="minorHAnsi"/>
          <w:color w:val="000000" w:themeColor="text1"/>
        </w:rPr>
        <w:t xml:space="preserve"> across the world to eradicate poverty and injustice. NCA is a member of ACT Alliance</w:t>
      </w:r>
      <w:r w:rsidR="00C25E89">
        <w:rPr>
          <w:rFonts w:cstheme="minorHAnsi"/>
          <w:color w:val="000000" w:themeColor="text1"/>
        </w:rPr>
        <w:t>-</w:t>
      </w:r>
      <w:r w:rsidRPr="005B5F0B">
        <w:rPr>
          <w:rFonts w:cstheme="minorHAnsi"/>
          <w:color w:val="000000" w:themeColor="text1"/>
        </w:rPr>
        <w:t>one of the largest humanitarian alliance. NCA provides emergency assistance in disasters and works for long-term development in local communities. To address the root causes of poverty, NCA advocates for just decisions by public authorities, business and religious leaders.</w:t>
      </w:r>
    </w:p>
    <w:p w14:paraId="57FBDDA7" w14:textId="77777777" w:rsidR="005B5F0B" w:rsidRPr="00D04ED0" w:rsidRDefault="0030180B" w:rsidP="00D04ED0">
      <w:pPr>
        <w:pStyle w:val="Heading2"/>
        <w:rPr>
          <w:b/>
          <w:color w:val="000000" w:themeColor="text1"/>
          <w:sz w:val="22"/>
          <w:szCs w:val="22"/>
        </w:rPr>
      </w:pPr>
      <w:bookmarkStart w:id="2" w:name="_Toc31037580"/>
      <w:r w:rsidRPr="00D04ED0">
        <w:rPr>
          <w:b/>
          <w:color w:val="000000" w:themeColor="text1"/>
          <w:w w:val="104"/>
          <w:sz w:val="22"/>
          <w:szCs w:val="22"/>
        </w:rPr>
        <w:t>2.</w:t>
      </w:r>
      <w:r w:rsidRPr="00D04ED0">
        <w:rPr>
          <w:b/>
          <w:color w:val="000000" w:themeColor="text1"/>
          <w:w w:val="104"/>
          <w:sz w:val="22"/>
          <w:szCs w:val="22"/>
        </w:rPr>
        <w:tab/>
        <w:t>BACKGROUND &amp; CONTEXT OF THE PROJECT:</w:t>
      </w:r>
      <w:bookmarkEnd w:id="2"/>
    </w:p>
    <w:p w14:paraId="74732B9A" w14:textId="77777777" w:rsidR="00224198" w:rsidRDefault="0030180B" w:rsidP="00224198">
      <w:pPr>
        <w:spacing w:line="276" w:lineRule="auto"/>
        <w:jc w:val="both"/>
        <w:rPr>
          <w:rFonts w:cstheme="minorHAnsi"/>
          <w:color w:val="000000" w:themeColor="text1"/>
        </w:rPr>
      </w:pPr>
      <w:r w:rsidRPr="005B5F0B">
        <w:rPr>
          <w:rFonts w:cstheme="minorHAnsi"/>
          <w:color w:val="000000" w:themeColor="text1"/>
        </w:rPr>
        <w:t xml:space="preserve">NCA has been working in Iraq since 2014 and </w:t>
      </w:r>
      <w:r w:rsidR="00271538" w:rsidRPr="005B5F0B">
        <w:rPr>
          <w:rFonts w:cstheme="minorHAnsi"/>
          <w:color w:val="000000" w:themeColor="text1"/>
        </w:rPr>
        <w:t xml:space="preserve">has </w:t>
      </w:r>
      <w:r w:rsidR="00271538">
        <w:rPr>
          <w:rFonts w:cstheme="minorHAnsi"/>
          <w:color w:val="000000" w:themeColor="text1"/>
        </w:rPr>
        <w:t>implemented</w:t>
      </w:r>
      <w:r w:rsidR="00020AF1">
        <w:rPr>
          <w:rFonts w:cstheme="minorHAnsi"/>
          <w:color w:val="000000" w:themeColor="text1"/>
        </w:rPr>
        <w:t xml:space="preserve"> WASH emergency activities to improve the condition of life of IDPs living in camps and </w:t>
      </w:r>
      <w:r w:rsidR="006501E4">
        <w:rPr>
          <w:rFonts w:cstheme="minorHAnsi"/>
          <w:color w:val="000000" w:themeColor="text1"/>
        </w:rPr>
        <w:t xml:space="preserve">to </w:t>
      </w:r>
      <w:r w:rsidR="00020AF1">
        <w:rPr>
          <w:rFonts w:cstheme="minorHAnsi"/>
          <w:color w:val="000000" w:themeColor="text1"/>
        </w:rPr>
        <w:t xml:space="preserve">support the hosting </w:t>
      </w:r>
      <w:r w:rsidR="00271538">
        <w:rPr>
          <w:rFonts w:cstheme="minorHAnsi"/>
          <w:color w:val="000000" w:themeColor="text1"/>
        </w:rPr>
        <w:t xml:space="preserve">communities. </w:t>
      </w:r>
      <w:r w:rsidR="00E23EDA">
        <w:rPr>
          <w:rFonts w:cstheme="minorHAnsi"/>
          <w:color w:val="000000" w:themeColor="text1"/>
        </w:rPr>
        <w:t>NCA is also implementing projects on Gender</w:t>
      </w:r>
      <w:r w:rsidRPr="005B5F0B">
        <w:rPr>
          <w:rFonts w:cstheme="minorHAnsi"/>
          <w:color w:val="000000" w:themeColor="text1"/>
        </w:rPr>
        <w:t>-Based Violence</w:t>
      </w:r>
      <w:r>
        <w:rPr>
          <w:rFonts w:cstheme="minorHAnsi"/>
          <w:color w:val="000000" w:themeColor="text1"/>
        </w:rPr>
        <w:t xml:space="preserve"> (GBV)</w:t>
      </w:r>
      <w:r w:rsidR="00E23EDA">
        <w:rPr>
          <w:rFonts w:cstheme="minorHAnsi"/>
          <w:color w:val="000000" w:themeColor="text1"/>
        </w:rPr>
        <w:t xml:space="preserve"> and Peace and social cohesion </w:t>
      </w:r>
      <w:r w:rsidR="00E23EDA" w:rsidRPr="005B5F0B">
        <w:rPr>
          <w:rFonts w:cstheme="minorHAnsi"/>
          <w:color w:val="000000" w:themeColor="text1"/>
        </w:rPr>
        <w:t>in</w:t>
      </w:r>
      <w:r w:rsidR="00E23EDA">
        <w:rPr>
          <w:rFonts w:cstheme="minorHAnsi"/>
          <w:color w:val="000000" w:themeColor="text1"/>
        </w:rPr>
        <w:t xml:space="preserve"> Iraq. </w:t>
      </w:r>
    </w:p>
    <w:p w14:paraId="015CAE48" w14:textId="77777777" w:rsidR="0004329F" w:rsidRDefault="0030180B" w:rsidP="004D639B">
      <w:pPr>
        <w:spacing w:line="276" w:lineRule="auto"/>
        <w:jc w:val="both"/>
        <w:rPr>
          <w:rFonts w:cstheme="minorHAnsi"/>
          <w:color w:val="000000" w:themeColor="text1"/>
        </w:rPr>
      </w:pPr>
      <w:r w:rsidRPr="005B5F0B">
        <w:rPr>
          <w:rFonts w:cstheme="minorHAnsi"/>
          <w:color w:val="000000" w:themeColor="text1"/>
        </w:rPr>
        <w:t>After the initial emergency phase</w:t>
      </w:r>
      <w:r>
        <w:rPr>
          <w:rFonts w:cstheme="minorHAnsi"/>
          <w:color w:val="000000" w:themeColor="text1"/>
        </w:rPr>
        <w:t>,</w:t>
      </w:r>
      <w:r w:rsidRPr="005B5F0B">
        <w:rPr>
          <w:rFonts w:cstheme="minorHAnsi"/>
          <w:color w:val="000000" w:themeColor="text1"/>
        </w:rPr>
        <w:t xml:space="preserve"> NCA </w:t>
      </w:r>
      <w:r>
        <w:rPr>
          <w:rFonts w:cstheme="minorHAnsi"/>
          <w:color w:val="000000" w:themeColor="text1"/>
        </w:rPr>
        <w:t xml:space="preserve">broadened its </w:t>
      </w:r>
      <w:r w:rsidRPr="005B5F0B">
        <w:rPr>
          <w:rFonts w:cstheme="minorHAnsi"/>
          <w:color w:val="000000" w:themeColor="text1"/>
        </w:rPr>
        <w:t xml:space="preserve">focus </w:t>
      </w:r>
      <w:r>
        <w:rPr>
          <w:rFonts w:cstheme="minorHAnsi"/>
          <w:color w:val="000000" w:themeColor="text1"/>
        </w:rPr>
        <w:t xml:space="preserve">to include </w:t>
      </w:r>
      <w:r w:rsidRPr="005B5F0B">
        <w:rPr>
          <w:rFonts w:cstheme="minorHAnsi"/>
          <w:color w:val="000000" w:themeColor="text1"/>
        </w:rPr>
        <w:t xml:space="preserve">interventions to the </w:t>
      </w:r>
      <w:r>
        <w:rPr>
          <w:rFonts w:cstheme="minorHAnsi"/>
          <w:color w:val="000000" w:themeColor="text1"/>
        </w:rPr>
        <w:t>‘</w:t>
      </w:r>
      <w:r w:rsidRPr="005B5F0B">
        <w:rPr>
          <w:rFonts w:cstheme="minorHAnsi"/>
          <w:color w:val="000000" w:themeColor="text1"/>
        </w:rPr>
        <w:t>Rehabilitation and Stabilization</w:t>
      </w:r>
      <w:r>
        <w:rPr>
          <w:rFonts w:cstheme="minorHAnsi"/>
          <w:color w:val="000000" w:themeColor="text1"/>
        </w:rPr>
        <w:t xml:space="preserve"> Phase</w:t>
      </w:r>
      <w:r w:rsidR="00020AF1">
        <w:rPr>
          <w:rFonts w:cstheme="minorHAnsi"/>
          <w:color w:val="000000" w:themeColor="text1"/>
        </w:rPr>
        <w:t>’</w:t>
      </w:r>
      <w:r>
        <w:rPr>
          <w:rFonts w:cstheme="minorHAnsi"/>
          <w:color w:val="000000" w:themeColor="text1"/>
        </w:rPr>
        <w:t xml:space="preserve">. In </w:t>
      </w:r>
      <w:r w:rsidRPr="005B5F0B">
        <w:rPr>
          <w:rFonts w:cstheme="minorHAnsi"/>
          <w:color w:val="000000" w:themeColor="text1"/>
        </w:rPr>
        <w:t xml:space="preserve">this </w:t>
      </w:r>
      <w:r>
        <w:rPr>
          <w:rFonts w:cstheme="minorHAnsi"/>
          <w:color w:val="000000" w:themeColor="text1"/>
        </w:rPr>
        <w:t>regard,</w:t>
      </w:r>
      <w:r w:rsidRPr="005B5F0B">
        <w:rPr>
          <w:rFonts w:cstheme="minorHAnsi"/>
          <w:color w:val="000000" w:themeColor="text1"/>
        </w:rPr>
        <w:t xml:space="preserve"> NCA </w:t>
      </w:r>
      <w:r>
        <w:rPr>
          <w:rFonts w:cstheme="minorHAnsi"/>
          <w:color w:val="000000" w:themeColor="text1"/>
        </w:rPr>
        <w:t>pursued</w:t>
      </w:r>
      <w:r w:rsidRPr="005B5F0B">
        <w:rPr>
          <w:rFonts w:cstheme="minorHAnsi"/>
          <w:color w:val="000000" w:themeColor="text1"/>
        </w:rPr>
        <w:t xml:space="preserve"> the donor</w:t>
      </w:r>
      <w:r>
        <w:rPr>
          <w:rFonts w:cstheme="minorHAnsi"/>
          <w:color w:val="000000" w:themeColor="text1"/>
        </w:rPr>
        <w:t>s</w:t>
      </w:r>
      <w:r w:rsidRPr="005B5F0B">
        <w:rPr>
          <w:rFonts w:cstheme="minorHAnsi"/>
          <w:color w:val="000000" w:themeColor="text1"/>
        </w:rPr>
        <w:t xml:space="preserve"> to </w:t>
      </w:r>
      <w:r>
        <w:rPr>
          <w:rFonts w:cstheme="minorHAnsi"/>
          <w:color w:val="000000" w:themeColor="text1"/>
        </w:rPr>
        <w:t xml:space="preserve">support focusing on the improvement and rehabilitation of water supply infrastructures (rehabilitation of </w:t>
      </w:r>
      <w:r w:rsidR="00271538">
        <w:rPr>
          <w:rFonts w:cstheme="minorHAnsi"/>
          <w:color w:val="000000" w:themeColor="text1"/>
        </w:rPr>
        <w:t>boreholes</w:t>
      </w:r>
      <w:r>
        <w:rPr>
          <w:rFonts w:cstheme="minorHAnsi"/>
          <w:color w:val="000000" w:themeColor="text1"/>
        </w:rPr>
        <w:t>, pipelines, etc.).</w:t>
      </w:r>
    </w:p>
    <w:p w14:paraId="5B96B308" w14:textId="77777777" w:rsidR="004D639B" w:rsidRPr="00020AF1" w:rsidRDefault="0030180B" w:rsidP="004D639B">
      <w:pPr>
        <w:spacing w:line="276" w:lineRule="auto"/>
        <w:jc w:val="both"/>
        <w:rPr>
          <w:rFonts w:cstheme="minorHAnsi"/>
          <w:b/>
          <w:u w:val="single"/>
          <w:lang w:val="de-DE"/>
        </w:rPr>
      </w:pPr>
      <w:r>
        <w:rPr>
          <w:rFonts w:cstheme="minorHAnsi"/>
          <w:color w:val="000000" w:themeColor="text1"/>
        </w:rPr>
        <w:t>I</w:t>
      </w:r>
      <w:r w:rsidR="0004329F">
        <w:rPr>
          <w:rFonts w:cstheme="minorHAnsi"/>
          <w:color w:val="000000" w:themeColor="text1"/>
        </w:rPr>
        <w:t xml:space="preserve">n 2019, NCA and GIZ, German Agency for international cooperation, decided to focus on recovering the economic condition of the local populations and returnees </w:t>
      </w:r>
      <w:r w:rsidR="008B7F16">
        <w:rPr>
          <w:rFonts w:cstheme="minorHAnsi"/>
          <w:color w:val="000000" w:themeColor="text1"/>
        </w:rPr>
        <w:t xml:space="preserve">with a project </w:t>
      </w:r>
      <w:r w:rsidR="00501878">
        <w:rPr>
          <w:rFonts w:cstheme="minorHAnsi"/>
          <w:color w:val="000000" w:themeColor="text1"/>
        </w:rPr>
        <w:t xml:space="preserve">including two components: </w:t>
      </w:r>
      <w:r w:rsidR="0004329F">
        <w:rPr>
          <w:rFonts w:cstheme="minorHAnsi"/>
          <w:color w:val="000000" w:themeColor="text1"/>
        </w:rPr>
        <w:t xml:space="preserve">rehabilitation of water supply infrastructures and </w:t>
      </w:r>
      <w:r w:rsidR="008077CF">
        <w:rPr>
          <w:rFonts w:cstheme="minorHAnsi"/>
          <w:color w:val="000000" w:themeColor="text1"/>
        </w:rPr>
        <w:t xml:space="preserve">support to existing or new commercial enterprises (Livelihood Activation </w:t>
      </w:r>
      <w:r w:rsidR="008B7F16">
        <w:rPr>
          <w:rFonts w:cstheme="minorHAnsi"/>
          <w:color w:val="000000" w:themeColor="text1"/>
        </w:rPr>
        <w:t>Grants</w:t>
      </w:r>
      <w:r w:rsidR="008077CF">
        <w:rPr>
          <w:rFonts w:cstheme="minorHAnsi"/>
          <w:color w:val="000000" w:themeColor="text1"/>
        </w:rPr>
        <w:t xml:space="preserve">). </w:t>
      </w:r>
    </w:p>
    <w:p w14:paraId="3F5F208F" w14:textId="77777777" w:rsidR="00271538" w:rsidRDefault="0030180B" w:rsidP="00CA7ED6">
      <w:pPr>
        <w:spacing w:line="276" w:lineRule="auto"/>
        <w:jc w:val="both"/>
        <w:rPr>
          <w:rFonts w:cstheme="minorHAnsi"/>
          <w:color w:val="000000" w:themeColor="text1"/>
        </w:rPr>
      </w:pPr>
      <w:r w:rsidRPr="000B16CF">
        <w:rPr>
          <w:rFonts w:cstheme="minorHAnsi"/>
          <w:color w:val="000000" w:themeColor="text1"/>
        </w:rPr>
        <w:t>The project has two major component</w:t>
      </w:r>
      <w:r>
        <w:rPr>
          <w:rFonts w:cstheme="minorHAnsi"/>
          <w:color w:val="000000" w:themeColor="text1"/>
        </w:rPr>
        <w:t xml:space="preserve">s namely; </w:t>
      </w:r>
      <w:r w:rsidRPr="000B16CF">
        <w:rPr>
          <w:rFonts w:cstheme="minorHAnsi"/>
          <w:color w:val="000000" w:themeColor="text1"/>
        </w:rPr>
        <w:t>CFW-Cash for work</w:t>
      </w:r>
      <w:r>
        <w:rPr>
          <w:rFonts w:cstheme="minorHAnsi"/>
          <w:color w:val="000000" w:themeColor="text1"/>
        </w:rPr>
        <w:t xml:space="preserve"> and </w:t>
      </w:r>
      <w:r w:rsidRPr="000B16CF">
        <w:rPr>
          <w:rFonts w:cstheme="minorHAnsi"/>
          <w:color w:val="000000" w:themeColor="text1"/>
        </w:rPr>
        <w:t xml:space="preserve">LAG-Livelihood Activation Grants. </w:t>
      </w:r>
      <w:r>
        <w:rPr>
          <w:rFonts w:cstheme="minorHAnsi"/>
          <w:color w:val="000000" w:themeColor="text1"/>
        </w:rPr>
        <w:t>CFW-Cash for wok focuses on</w:t>
      </w:r>
      <w:r w:rsidRPr="000B16CF">
        <w:rPr>
          <w:rFonts w:cstheme="minorHAnsi"/>
          <w:color w:val="000000" w:themeColor="text1"/>
        </w:rPr>
        <w:t xml:space="preserve"> the restoration of dr</w:t>
      </w:r>
      <w:r>
        <w:rPr>
          <w:rFonts w:cstheme="minorHAnsi"/>
          <w:color w:val="000000" w:themeColor="text1"/>
        </w:rPr>
        <w:t xml:space="preserve">inking water infrastructure. </w:t>
      </w:r>
      <w:r w:rsidRPr="000B16CF">
        <w:rPr>
          <w:rFonts w:cstheme="minorHAnsi"/>
          <w:color w:val="000000" w:themeColor="text1"/>
        </w:rPr>
        <w:t xml:space="preserve">Through </w:t>
      </w:r>
      <w:r w:rsidR="00501878">
        <w:rPr>
          <w:rFonts w:cstheme="minorHAnsi"/>
          <w:color w:val="000000" w:themeColor="text1"/>
        </w:rPr>
        <w:t xml:space="preserve">the Cash for </w:t>
      </w:r>
      <w:r>
        <w:rPr>
          <w:rFonts w:cstheme="minorHAnsi"/>
          <w:color w:val="000000" w:themeColor="text1"/>
        </w:rPr>
        <w:t xml:space="preserve">Work </w:t>
      </w:r>
      <w:r w:rsidRPr="000B16CF">
        <w:rPr>
          <w:rFonts w:cstheme="minorHAnsi"/>
          <w:color w:val="000000" w:themeColor="text1"/>
        </w:rPr>
        <w:t>component</w:t>
      </w:r>
      <w:r>
        <w:rPr>
          <w:rFonts w:cstheme="minorHAnsi"/>
          <w:color w:val="000000" w:themeColor="text1"/>
        </w:rPr>
        <w:t>,</w:t>
      </w:r>
      <w:r w:rsidR="004D639B">
        <w:rPr>
          <w:rFonts w:cstheme="minorHAnsi"/>
          <w:color w:val="000000" w:themeColor="text1"/>
        </w:rPr>
        <w:t xml:space="preserve"> 1300 HHs</w:t>
      </w:r>
      <w:r w:rsidR="00B95715">
        <w:rPr>
          <w:rFonts w:cstheme="minorHAnsi"/>
          <w:color w:val="000000" w:themeColor="text1"/>
        </w:rPr>
        <w:t xml:space="preserve"> for C</w:t>
      </w:r>
      <w:r w:rsidR="006501E4">
        <w:rPr>
          <w:rFonts w:cstheme="minorHAnsi"/>
          <w:color w:val="000000" w:themeColor="text1"/>
        </w:rPr>
        <w:t>F</w:t>
      </w:r>
      <w:r w:rsidR="00B95715">
        <w:rPr>
          <w:rFonts w:cstheme="minorHAnsi"/>
          <w:color w:val="000000" w:themeColor="text1"/>
        </w:rPr>
        <w:t>W ha</w:t>
      </w:r>
      <w:r w:rsidRPr="000B16CF">
        <w:rPr>
          <w:rFonts w:cstheme="minorHAnsi"/>
          <w:color w:val="000000" w:themeColor="text1"/>
        </w:rPr>
        <w:t xml:space="preserve">ve been targeted in </w:t>
      </w:r>
      <w:r w:rsidR="00B95715">
        <w:rPr>
          <w:rFonts w:cstheme="minorHAnsi"/>
          <w:color w:val="000000" w:themeColor="text1"/>
        </w:rPr>
        <w:t xml:space="preserve">32 villages </w:t>
      </w:r>
      <w:r w:rsidR="00501878">
        <w:rPr>
          <w:rFonts w:cstheme="minorHAnsi"/>
          <w:color w:val="000000" w:themeColor="text1"/>
        </w:rPr>
        <w:t>in T</w:t>
      </w:r>
      <w:r w:rsidR="00CA7ED6">
        <w:rPr>
          <w:rFonts w:cstheme="minorHAnsi"/>
          <w:color w:val="000000" w:themeColor="text1"/>
        </w:rPr>
        <w:t>el</w:t>
      </w:r>
      <w:r w:rsidR="00501878">
        <w:rPr>
          <w:rFonts w:cstheme="minorHAnsi"/>
          <w:color w:val="000000" w:themeColor="text1"/>
        </w:rPr>
        <w:t>Kaif</w:t>
      </w:r>
      <w:r w:rsidR="00B43261">
        <w:rPr>
          <w:rFonts w:cstheme="minorHAnsi"/>
          <w:color w:val="000000" w:themeColor="text1"/>
        </w:rPr>
        <w:t xml:space="preserve">, Wana </w:t>
      </w:r>
      <w:r w:rsidR="00CA7ED6">
        <w:rPr>
          <w:rFonts w:cstheme="minorHAnsi"/>
          <w:color w:val="000000" w:themeColor="text1"/>
        </w:rPr>
        <w:t>and Alq</w:t>
      </w:r>
      <w:r w:rsidR="00501878">
        <w:rPr>
          <w:rFonts w:cstheme="minorHAnsi"/>
          <w:color w:val="000000" w:themeColor="text1"/>
        </w:rPr>
        <w:t xml:space="preserve">osh Sub Districts, </w:t>
      </w:r>
      <w:r w:rsidR="00B43261">
        <w:rPr>
          <w:rFonts w:cstheme="minorHAnsi"/>
          <w:color w:val="000000" w:themeColor="text1"/>
        </w:rPr>
        <w:t>Northern Ninewa Governorate.</w:t>
      </w:r>
      <w:r w:rsidRPr="000B16CF">
        <w:rPr>
          <w:rFonts w:cstheme="minorHAnsi"/>
          <w:color w:val="000000" w:themeColor="text1"/>
        </w:rPr>
        <w:t xml:space="preserve"> </w:t>
      </w:r>
      <w:r>
        <w:rPr>
          <w:rFonts w:cstheme="minorHAnsi"/>
          <w:color w:val="000000" w:themeColor="text1"/>
        </w:rPr>
        <w:t xml:space="preserve"> </w:t>
      </w:r>
      <w:r w:rsidRPr="000B16CF">
        <w:rPr>
          <w:rFonts w:cstheme="minorHAnsi"/>
          <w:color w:val="000000" w:themeColor="text1"/>
        </w:rPr>
        <w:t xml:space="preserve">Each beneficiary </w:t>
      </w:r>
      <w:r>
        <w:rPr>
          <w:rFonts w:cstheme="minorHAnsi"/>
          <w:color w:val="000000" w:themeColor="text1"/>
        </w:rPr>
        <w:t xml:space="preserve">has worked for 40 days for the </w:t>
      </w:r>
      <w:r w:rsidRPr="000B16CF">
        <w:rPr>
          <w:rFonts w:cstheme="minorHAnsi"/>
          <w:color w:val="000000" w:themeColor="text1"/>
        </w:rPr>
        <w:t>remuneration</w:t>
      </w:r>
      <w:r>
        <w:rPr>
          <w:rFonts w:cstheme="minorHAnsi"/>
          <w:color w:val="000000" w:themeColor="text1"/>
        </w:rPr>
        <w:t xml:space="preserve"> </w:t>
      </w:r>
      <w:r w:rsidRPr="000B16CF">
        <w:rPr>
          <w:rFonts w:cstheme="minorHAnsi"/>
          <w:color w:val="000000" w:themeColor="text1"/>
        </w:rPr>
        <w:t>of $800 for this period.  The beneficiary selection was done through vulnerability assessments and priority was given to the extremely vulnerable (Women HH, Single parents, Divorced, Disables and elderly HH</w:t>
      </w:r>
      <w:r>
        <w:rPr>
          <w:rFonts w:cstheme="minorHAnsi"/>
          <w:color w:val="000000" w:themeColor="text1"/>
        </w:rPr>
        <w:t>S). The selected beneficiary had</w:t>
      </w:r>
      <w:r w:rsidRPr="000B16CF">
        <w:rPr>
          <w:rFonts w:cstheme="minorHAnsi"/>
          <w:color w:val="000000" w:themeColor="text1"/>
        </w:rPr>
        <w:t xml:space="preserve"> to sign a contra</w:t>
      </w:r>
      <w:r w:rsidR="004D639B">
        <w:rPr>
          <w:rFonts w:cstheme="minorHAnsi"/>
          <w:color w:val="000000" w:themeColor="text1"/>
        </w:rPr>
        <w:t xml:space="preserve">ct with NCA and </w:t>
      </w:r>
      <w:r w:rsidR="004D639B" w:rsidRPr="000B16CF">
        <w:rPr>
          <w:rFonts w:cstheme="minorHAnsi"/>
          <w:color w:val="000000" w:themeColor="text1"/>
        </w:rPr>
        <w:t>agreed</w:t>
      </w:r>
      <w:r w:rsidRPr="000B16CF">
        <w:rPr>
          <w:rFonts w:cstheme="minorHAnsi"/>
          <w:color w:val="000000" w:themeColor="text1"/>
        </w:rPr>
        <w:t xml:space="preserve"> with terms and conditions for the CFW in his/her respective village.  </w:t>
      </w:r>
    </w:p>
    <w:p w14:paraId="3F70ED69" w14:textId="77777777" w:rsidR="00224198" w:rsidRPr="000B16CF" w:rsidRDefault="0030180B" w:rsidP="00224198">
      <w:pPr>
        <w:spacing w:line="276" w:lineRule="auto"/>
        <w:jc w:val="both"/>
        <w:rPr>
          <w:rFonts w:cstheme="minorHAnsi"/>
          <w:color w:val="000000" w:themeColor="text1"/>
        </w:rPr>
      </w:pPr>
      <w:r>
        <w:rPr>
          <w:rFonts w:cstheme="minorHAnsi"/>
          <w:color w:val="000000" w:themeColor="text1"/>
        </w:rPr>
        <w:t xml:space="preserve">For water infrastructure projects, </w:t>
      </w:r>
      <w:r w:rsidRPr="000B16CF">
        <w:rPr>
          <w:rFonts w:cstheme="minorHAnsi"/>
          <w:color w:val="000000" w:themeColor="text1"/>
        </w:rPr>
        <w:t xml:space="preserve">NCA also hired/recruited skilled workers for the restoration </w:t>
      </w:r>
      <w:r w:rsidR="004D639B" w:rsidRPr="000B16CF">
        <w:rPr>
          <w:rFonts w:cstheme="minorHAnsi"/>
          <w:color w:val="000000" w:themeColor="text1"/>
        </w:rPr>
        <w:t xml:space="preserve">of </w:t>
      </w:r>
      <w:r w:rsidR="004D639B">
        <w:rPr>
          <w:rFonts w:cstheme="minorHAnsi"/>
          <w:color w:val="000000" w:themeColor="text1"/>
        </w:rPr>
        <w:t xml:space="preserve">drinking </w:t>
      </w:r>
      <w:r w:rsidRPr="000B16CF">
        <w:rPr>
          <w:rFonts w:cstheme="minorHAnsi"/>
          <w:color w:val="000000" w:themeColor="text1"/>
        </w:rPr>
        <w:t xml:space="preserve">water infrastructure as per need. The skilled workers were identified </w:t>
      </w:r>
      <w:r>
        <w:rPr>
          <w:rFonts w:cstheme="minorHAnsi"/>
          <w:color w:val="000000" w:themeColor="text1"/>
        </w:rPr>
        <w:t xml:space="preserve">and </w:t>
      </w:r>
      <w:r w:rsidRPr="000B16CF">
        <w:rPr>
          <w:rFonts w:cstheme="minorHAnsi"/>
          <w:color w:val="000000" w:themeColor="text1"/>
        </w:rPr>
        <w:t xml:space="preserve">hired based on their abilities and </w:t>
      </w:r>
      <w:r w:rsidR="00650CE9">
        <w:rPr>
          <w:rFonts w:cstheme="minorHAnsi"/>
          <w:color w:val="000000" w:themeColor="text1"/>
        </w:rPr>
        <w:t xml:space="preserve">technical </w:t>
      </w:r>
      <w:r w:rsidRPr="000B16CF">
        <w:rPr>
          <w:rFonts w:cstheme="minorHAnsi"/>
          <w:color w:val="000000" w:themeColor="text1"/>
        </w:rPr>
        <w:t>skills to complete the task/work.</w:t>
      </w:r>
    </w:p>
    <w:p w14:paraId="6A50985A" w14:textId="77777777" w:rsidR="00271538" w:rsidRDefault="0030180B" w:rsidP="00CA7ED6">
      <w:pPr>
        <w:spacing w:line="276" w:lineRule="auto"/>
        <w:jc w:val="both"/>
        <w:rPr>
          <w:rFonts w:cstheme="minorHAnsi"/>
          <w:color w:val="000000" w:themeColor="text1"/>
        </w:rPr>
      </w:pPr>
      <w:r>
        <w:rPr>
          <w:rFonts w:cstheme="minorHAnsi"/>
          <w:color w:val="000000" w:themeColor="text1"/>
        </w:rPr>
        <w:t>The LAG component</w:t>
      </w:r>
      <w:r w:rsidR="00224198" w:rsidRPr="000B16CF">
        <w:rPr>
          <w:rFonts w:cstheme="minorHAnsi"/>
          <w:color w:val="000000" w:themeColor="text1"/>
        </w:rPr>
        <w:t xml:space="preserve"> LAG</w:t>
      </w:r>
      <w:r w:rsidR="00650CE9">
        <w:rPr>
          <w:rFonts w:cstheme="minorHAnsi"/>
          <w:color w:val="000000" w:themeColor="text1"/>
        </w:rPr>
        <w:t xml:space="preserve"> </w:t>
      </w:r>
      <w:r>
        <w:rPr>
          <w:rFonts w:cstheme="minorHAnsi"/>
          <w:color w:val="000000" w:themeColor="text1"/>
        </w:rPr>
        <w:t>was</w:t>
      </w:r>
      <w:r w:rsidRPr="000B16CF">
        <w:rPr>
          <w:rFonts w:cstheme="minorHAnsi"/>
          <w:color w:val="000000" w:themeColor="text1"/>
        </w:rPr>
        <w:t xml:space="preserve"> </w:t>
      </w:r>
      <w:r w:rsidR="00224198" w:rsidRPr="000B16CF">
        <w:rPr>
          <w:rFonts w:cstheme="minorHAnsi"/>
          <w:color w:val="000000" w:themeColor="text1"/>
        </w:rPr>
        <w:t xml:space="preserve">designed to support the restoration of livelihoods and to </w:t>
      </w:r>
      <w:r w:rsidR="0004357A">
        <w:rPr>
          <w:rFonts w:cstheme="minorHAnsi"/>
          <w:color w:val="000000" w:themeColor="text1"/>
        </w:rPr>
        <w:t>support the local economy in a</w:t>
      </w:r>
      <w:r w:rsidR="00224198" w:rsidRPr="000B16CF">
        <w:rPr>
          <w:rFonts w:cstheme="minorHAnsi"/>
          <w:color w:val="000000" w:themeColor="text1"/>
        </w:rPr>
        <w:t xml:space="preserve"> post-conflict context. Under this activity</w:t>
      </w:r>
      <w:r w:rsidR="00224198">
        <w:rPr>
          <w:rFonts w:cstheme="minorHAnsi"/>
          <w:color w:val="000000" w:themeColor="text1"/>
        </w:rPr>
        <w:t>,</w:t>
      </w:r>
      <w:r w:rsidR="00224198" w:rsidRPr="000B16CF">
        <w:rPr>
          <w:rFonts w:cstheme="minorHAnsi"/>
          <w:color w:val="000000" w:themeColor="text1"/>
        </w:rPr>
        <w:t xml:space="preserve"> 232 HHs were selec</w:t>
      </w:r>
      <w:r w:rsidR="00224198">
        <w:rPr>
          <w:rFonts w:cstheme="minorHAnsi"/>
          <w:color w:val="000000" w:themeColor="text1"/>
        </w:rPr>
        <w:t>ted</w:t>
      </w:r>
      <w:r w:rsidR="00405A43">
        <w:rPr>
          <w:rFonts w:cstheme="minorHAnsi"/>
          <w:color w:val="000000" w:themeColor="text1"/>
        </w:rPr>
        <w:t>, one beneficiary from each HH</w:t>
      </w:r>
      <w:r w:rsidR="00224198">
        <w:rPr>
          <w:rFonts w:cstheme="minorHAnsi"/>
          <w:color w:val="000000" w:themeColor="text1"/>
        </w:rPr>
        <w:t xml:space="preserve"> from</w:t>
      </w:r>
      <w:r w:rsidR="00405A43">
        <w:rPr>
          <w:rFonts w:cstheme="minorHAnsi"/>
          <w:color w:val="000000" w:themeColor="text1"/>
        </w:rPr>
        <w:t xml:space="preserve"> the three targeted districts</w:t>
      </w:r>
      <w:r w:rsidR="00224198">
        <w:rPr>
          <w:rFonts w:cstheme="minorHAnsi"/>
          <w:color w:val="000000" w:themeColor="text1"/>
        </w:rPr>
        <w:t xml:space="preserve"> </w:t>
      </w:r>
      <w:r w:rsidR="00224198" w:rsidRPr="000B16CF">
        <w:rPr>
          <w:rFonts w:cstheme="minorHAnsi"/>
          <w:color w:val="000000" w:themeColor="text1"/>
        </w:rPr>
        <w:t>(</w:t>
      </w:r>
      <w:r w:rsidR="00CA7ED6" w:rsidRPr="00D47845">
        <w:rPr>
          <w:rFonts w:cstheme="minorHAnsi"/>
          <w:color w:val="000000" w:themeColor="text1"/>
        </w:rPr>
        <w:t>Te</w:t>
      </w:r>
      <w:r w:rsidR="00224198" w:rsidRPr="00D47845">
        <w:rPr>
          <w:rFonts w:cstheme="minorHAnsi"/>
          <w:color w:val="000000" w:themeColor="text1"/>
        </w:rPr>
        <w:t>lkaif, Alqosh, and Wana</w:t>
      </w:r>
      <w:r w:rsidR="00224198" w:rsidRPr="000B16CF">
        <w:rPr>
          <w:rFonts w:cstheme="minorHAnsi"/>
          <w:color w:val="000000" w:themeColor="text1"/>
        </w:rPr>
        <w:t xml:space="preserve">) through </w:t>
      </w:r>
      <w:r>
        <w:rPr>
          <w:rFonts w:cstheme="minorHAnsi"/>
          <w:color w:val="000000" w:themeColor="text1"/>
        </w:rPr>
        <w:t>a</w:t>
      </w:r>
      <w:r w:rsidR="0004357A">
        <w:rPr>
          <w:rFonts w:cstheme="minorHAnsi"/>
          <w:color w:val="000000" w:themeColor="text1"/>
        </w:rPr>
        <w:t xml:space="preserve"> preliminary </w:t>
      </w:r>
      <w:r w:rsidR="0004357A" w:rsidRPr="000B16CF">
        <w:rPr>
          <w:rFonts w:cstheme="minorHAnsi"/>
          <w:color w:val="000000" w:themeColor="text1"/>
        </w:rPr>
        <w:t>vulnerability</w:t>
      </w:r>
      <w:r w:rsidR="00224198" w:rsidRPr="000B16CF">
        <w:rPr>
          <w:rFonts w:cstheme="minorHAnsi"/>
          <w:color w:val="000000" w:themeColor="text1"/>
        </w:rPr>
        <w:t xml:space="preserve"> and </w:t>
      </w:r>
      <w:r w:rsidR="0004357A">
        <w:rPr>
          <w:rFonts w:cstheme="minorHAnsi"/>
          <w:color w:val="000000" w:themeColor="text1"/>
        </w:rPr>
        <w:t xml:space="preserve">viability assessment. </w:t>
      </w:r>
    </w:p>
    <w:p w14:paraId="30F1B247" w14:textId="77777777" w:rsidR="00224198" w:rsidRPr="000B16CF" w:rsidRDefault="0030180B" w:rsidP="00224198">
      <w:pPr>
        <w:spacing w:line="276" w:lineRule="auto"/>
        <w:jc w:val="both"/>
        <w:rPr>
          <w:rFonts w:cstheme="minorHAnsi"/>
          <w:color w:val="000000" w:themeColor="text1"/>
        </w:rPr>
      </w:pPr>
      <w:r w:rsidRPr="000B16CF">
        <w:rPr>
          <w:rFonts w:cstheme="minorHAnsi"/>
          <w:color w:val="000000" w:themeColor="text1"/>
        </w:rPr>
        <w:t xml:space="preserve">The priority was given to existing </w:t>
      </w:r>
      <w:r>
        <w:rPr>
          <w:rFonts w:cstheme="minorHAnsi"/>
          <w:color w:val="000000" w:themeColor="text1"/>
        </w:rPr>
        <w:t>S</w:t>
      </w:r>
      <w:r w:rsidRPr="000B16CF">
        <w:rPr>
          <w:rFonts w:cstheme="minorHAnsi"/>
          <w:color w:val="000000" w:themeColor="text1"/>
        </w:rPr>
        <w:t xml:space="preserve">mall and </w:t>
      </w:r>
      <w:r>
        <w:rPr>
          <w:rFonts w:cstheme="minorHAnsi"/>
          <w:color w:val="000000" w:themeColor="text1"/>
        </w:rPr>
        <w:t>M</w:t>
      </w:r>
      <w:r w:rsidRPr="000B16CF">
        <w:rPr>
          <w:rFonts w:cstheme="minorHAnsi"/>
          <w:color w:val="000000" w:themeColor="text1"/>
        </w:rPr>
        <w:t xml:space="preserve">edium </w:t>
      </w:r>
      <w:r>
        <w:rPr>
          <w:rFonts w:cstheme="minorHAnsi"/>
          <w:color w:val="000000" w:themeColor="text1"/>
        </w:rPr>
        <w:t>S</w:t>
      </w:r>
      <w:r w:rsidRPr="000B16CF">
        <w:rPr>
          <w:rFonts w:cstheme="minorHAnsi"/>
          <w:color w:val="000000" w:themeColor="text1"/>
        </w:rPr>
        <w:t xml:space="preserve">ize </w:t>
      </w:r>
      <w:r>
        <w:rPr>
          <w:rFonts w:cstheme="minorHAnsi"/>
          <w:color w:val="000000" w:themeColor="text1"/>
        </w:rPr>
        <w:t>E</w:t>
      </w:r>
      <w:r w:rsidRPr="000B16CF">
        <w:rPr>
          <w:rFonts w:cstheme="minorHAnsi"/>
          <w:color w:val="000000" w:themeColor="text1"/>
        </w:rPr>
        <w:t>nterprises</w:t>
      </w:r>
      <w:r>
        <w:rPr>
          <w:rFonts w:cstheme="minorHAnsi"/>
          <w:color w:val="000000" w:themeColor="text1"/>
        </w:rPr>
        <w:t xml:space="preserve"> (SMEs)</w:t>
      </w:r>
      <w:r w:rsidRPr="000B16CF">
        <w:rPr>
          <w:rFonts w:cstheme="minorHAnsi"/>
          <w:color w:val="000000" w:themeColor="text1"/>
        </w:rPr>
        <w:t xml:space="preserve">. </w:t>
      </w:r>
      <w:r w:rsidR="0004357A">
        <w:rPr>
          <w:rFonts w:cstheme="minorHAnsi"/>
          <w:color w:val="000000" w:themeColor="text1"/>
        </w:rPr>
        <w:t>232 selected beneficiaries attended two days of training on basic enterprise development and business management skills</w:t>
      </w:r>
      <w:r w:rsidR="006501E4">
        <w:rPr>
          <w:rFonts w:cstheme="minorHAnsi"/>
          <w:color w:val="000000" w:themeColor="text1"/>
        </w:rPr>
        <w:t>.</w:t>
      </w:r>
      <w:r w:rsidR="0004357A">
        <w:rPr>
          <w:rFonts w:cstheme="minorHAnsi"/>
          <w:color w:val="000000" w:themeColor="text1"/>
        </w:rPr>
        <w:t xml:space="preserve"> </w:t>
      </w:r>
      <w:r>
        <w:rPr>
          <w:rFonts w:cstheme="minorHAnsi"/>
          <w:color w:val="000000" w:themeColor="text1"/>
        </w:rPr>
        <w:t xml:space="preserve">Selected beneficiaries received start-Up capital between $1000 and $2500 per person depending on their needs and capacity that </w:t>
      </w:r>
      <w:r w:rsidR="00B43261">
        <w:rPr>
          <w:rFonts w:cstheme="minorHAnsi"/>
          <w:color w:val="000000" w:themeColor="text1"/>
        </w:rPr>
        <w:t xml:space="preserve">were </w:t>
      </w:r>
      <w:r>
        <w:rPr>
          <w:rFonts w:cstheme="minorHAnsi"/>
          <w:color w:val="000000" w:themeColor="text1"/>
        </w:rPr>
        <w:t>expressed in an individual business plan.</w:t>
      </w:r>
    </w:p>
    <w:p w14:paraId="435111C1" w14:textId="77777777" w:rsidR="00B10ADB" w:rsidRPr="00D04ED0" w:rsidRDefault="0030180B" w:rsidP="00D04ED0">
      <w:pPr>
        <w:pStyle w:val="Heading2"/>
        <w:rPr>
          <w:b/>
          <w:color w:val="000000" w:themeColor="text1"/>
          <w:sz w:val="22"/>
          <w:szCs w:val="22"/>
        </w:rPr>
      </w:pPr>
      <w:bookmarkStart w:id="3" w:name="_Toc31037581"/>
      <w:r w:rsidRPr="00D04ED0">
        <w:rPr>
          <w:b/>
          <w:color w:val="000000" w:themeColor="text1"/>
          <w:sz w:val="22"/>
          <w:szCs w:val="22"/>
        </w:rPr>
        <w:lastRenderedPageBreak/>
        <w:t>3.</w:t>
      </w:r>
      <w:r w:rsidRPr="00D04ED0">
        <w:rPr>
          <w:b/>
          <w:color w:val="000000" w:themeColor="text1"/>
          <w:sz w:val="22"/>
          <w:szCs w:val="22"/>
        </w:rPr>
        <w:tab/>
      </w:r>
      <w:r w:rsidR="00D04ED0">
        <w:rPr>
          <w:b/>
          <w:color w:val="000000" w:themeColor="text1"/>
          <w:sz w:val="22"/>
          <w:szCs w:val="22"/>
        </w:rPr>
        <w:t>OVERALL OBJECTIVES, OUTCOMES &amp; ACTIVITIES OF THE PROJECT</w:t>
      </w:r>
      <w:r w:rsidRPr="00D04ED0">
        <w:rPr>
          <w:b/>
          <w:color w:val="000000" w:themeColor="text1"/>
          <w:sz w:val="22"/>
          <w:szCs w:val="22"/>
        </w:rPr>
        <w:t>:</w:t>
      </w:r>
      <w:bookmarkEnd w:id="3"/>
    </w:p>
    <w:p w14:paraId="1822E94A" w14:textId="77777777" w:rsidR="009A1918" w:rsidRPr="000B16CF" w:rsidRDefault="0030180B" w:rsidP="000B16CF">
      <w:pPr>
        <w:spacing w:line="276" w:lineRule="auto"/>
        <w:jc w:val="both"/>
        <w:rPr>
          <w:rFonts w:cstheme="minorHAnsi"/>
          <w:b/>
          <w:color w:val="000000" w:themeColor="text1"/>
        </w:rPr>
      </w:pPr>
      <w:r w:rsidRPr="000B16CF">
        <w:rPr>
          <w:rFonts w:cstheme="minorHAnsi"/>
          <w:b/>
          <w:color w:val="000000" w:themeColor="text1"/>
        </w:rPr>
        <w:t>3.1</w:t>
      </w:r>
      <w:r w:rsidRPr="000B16CF">
        <w:rPr>
          <w:rFonts w:cstheme="minorHAnsi"/>
          <w:b/>
          <w:color w:val="000000" w:themeColor="text1"/>
        </w:rPr>
        <w:tab/>
      </w:r>
      <w:r w:rsidR="00D04ED0">
        <w:rPr>
          <w:rFonts w:cstheme="minorHAnsi"/>
          <w:b/>
          <w:color w:val="000000" w:themeColor="text1"/>
        </w:rPr>
        <w:t>OVERALL OBJECTIVES</w:t>
      </w:r>
      <w:r w:rsidR="00B10ADB" w:rsidRPr="000B16CF">
        <w:rPr>
          <w:rFonts w:cstheme="minorHAnsi"/>
          <w:b/>
          <w:color w:val="000000" w:themeColor="text1"/>
        </w:rPr>
        <w:t xml:space="preserve">: </w:t>
      </w:r>
    </w:p>
    <w:p w14:paraId="0E5C7D00" w14:textId="77777777" w:rsidR="007F5CB8" w:rsidRPr="000B16CF" w:rsidRDefault="0030180B" w:rsidP="000B16CF">
      <w:pPr>
        <w:pStyle w:val="BodyText"/>
        <w:spacing w:line="276" w:lineRule="auto"/>
        <w:rPr>
          <w:rFonts w:cstheme="minorHAnsi"/>
        </w:rPr>
      </w:pPr>
      <w:r w:rsidRPr="000B16CF">
        <w:rPr>
          <w:rFonts w:cstheme="minorHAnsi"/>
        </w:rPr>
        <w:t>The overall objective of the project is to ensure access to an adequate quantity of safe drinking water supplied through newly constructed or rehabilitated permanent water distribution infrastructures and to restore the living conditions supporting the local economy.</w:t>
      </w:r>
    </w:p>
    <w:p w14:paraId="0D34168F" w14:textId="77777777" w:rsidR="00B10ADB" w:rsidRPr="000B16CF" w:rsidRDefault="0030180B" w:rsidP="000B16CF">
      <w:pPr>
        <w:spacing w:line="276" w:lineRule="auto"/>
        <w:jc w:val="both"/>
        <w:rPr>
          <w:rFonts w:cstheme="minorHAnsi"/>
          <w:b/>
          <w:color w:val="000000" w:themeColor="text1"/>
        </w:rPr>
      </w:pPr>
      <w:r w:rsidRPr="000B16CF">
        <w:rPr>
          <w:rFonts w:cstheme="minorHAnsi"/>
          <w:b/>
          <w:color w:val="000000" w:themeColor="text1"/>
        </w:rPr>
        <w:t>3.2</w:t>
      </w:r>
      <w:r w:rsidRPr="000B16CF">
        <w:rPr>
          <w:rFonts w:cstheme="minorHAnsi"/>
          <w:b/>
          <w:color w:val="000000" w:themeColor="text1"/>
        </w:rPr>
        <w:tab/>
      </w:r>
      <w:r w:rsidR="00D04ED0">
        <w:rPr>
          <w:rFonts w:cstheme="minorHAnsi"/>
          <w:b/>
          <w:color w:val="000000" w:themeColor="text1"/>
        </w:rPr>
        <w:t>OUTCOMES AND ACTIVITIES</w:t>
      </w:r>
      <w:r w:rsidRPr="000B16CF">
        <w:rPr>
          <w:rFonts w:cstheme="minorHAnsi"/>
          <w:b/>
          <w:color w:val="000000" w:themeColor="text1"/>
        </w:rPr>
        <w:t>:</w:t>
      </w:r>
    </w:p>
    <w:p w14:paraId="22523036" w14:textId="77777777" w:rsidR="00B10ADB" w:rsidRPr="000B16CF" w:rsidRDefault="0030180B" w:rsidP="000B16CF">
      <w:pPr>
        <w:spacing w:line="276" w:lineRule="auto"/>
        <w:jc w:val="both"/>
        <w:rPr>
          <w:rFonts w:cstheme="minorHAnsi"/>
          <w:color w:val="000000" w:themeColor="text1"/>
        </w:rPr>
      </w:pPr>
      <w:r w:rsidRPr="000B16CF">
        <w:rPr>
          <w:rFonts w:cstheme="minorHAnsi"/>
          <w:b/>
          <w:color w:val="000000" w:themeColor="text1"/>
        </w:rPr>
        <w:t>Outcome 1: 200,000 inhabitants in the selected villages have access to the appropriate quantity of safe drinking water through the improved/rehabilitated water distribution networks</w:t>
      </w:r>
      <w:r w:rsidRPr="000B16CF">
        <w:rPr>
          <w:rFonts w:cstheme="minorHAnsi"/>
          <w:color w:val="000000" w:themeColor="text1"/>
        </w:rPr>
        <w:t xml:space="preserve">. </w:t>
      </w:r>
    </w:p>
    <w:p w14:paraId="46104D4D" w14:textId="77777777" w:rsidR="00B10ADB" w:rsidRPr="000B16CF" w:rsidRDefault="0030180B" w:rsidP="000B16CF">
      <w:pPr>
        <w:spacing w:line="276" w:lineRule="auto"/>
        <w:jc w:val="both"/>
        <w:rPr>
          <w:rFonts w:cstheme="minorHAnsi"/>
          <w:color w:val="000000" w:themeColor="text1"/>
        </w:rPr>
      </w:pPr>
      <w:r w:rsidRPr="000B16CF">
        <w:rPr>
          <w:rFonts w:cstheme="minorHAnsi"/>
          <w:color w:val="000000" w:themeColor="text1"/>
        </w:rPr>
        <w:t xml:space="preserve">Activity 1.1: The water supply schemes in </w:t>
      </w:r>
      <w:r w:rsidR="00DD0EA6" w:rsidRPr="000B16CF">
        <w:rPr>
          <w:rFonts w:cstheme="minorHAnsi"/>
          <w:color w:val="000000" w:themeColor="text1"/>
        </w:rPr>
        <w:t>32</w:t>
      </w:r>
      <w:r w:rsidRPr="000B16CF">
        <w:rPr>
          <w:rFonts w:cstheme="minorHAnsi"/>
          <w:color w:val="000000" w:themeColor="text1"/>
        </w:rPr>
        <w:t xml:space="preserve"> villages </w:t>
      </w:r>
      <w:r w:rsidR="006501E4">
        <w:rPr>
          <w:rFonts w:cstheme="minorHAnsi"/>
          <w:color w:val="000000" w:themeColor="text1"/>
        </w:rPr>
        <w:t>to be</w:t>
      </w:r>
      <w:r w:rsidRPr="000B16CF">
        <w:rPr>
          <w:rFonts w:cstheme="minorHAnsi"/>
          <w:color w:val="000000" w:themeColor="text1"/>
        </w:rPr>
        <w:t xml:space="preserve"> rehabilitated through Cash for Work</w:t>
      </w:r>
    </w:p>
    <w:p w14:paraId="7A7259F6" w14:textId="77777777" w:rsidR="009A1918" w:rsidRPr="000B16CF" w:rsidRDefault="0030180B" w:rsidP="000B16CF">
      <w:pPr>
        <w:spacing w:line="276" w:lineRule="auto"/>
        <w:jc w:val="both"/>
        <w:rPr>
          <w:rFonts w:cstheme="minorHAnsi"/>
          <w:color w:val="000000" w:themeColor="text1"/>
        </w:rPr>
      </w:pPr>
      <w:r w:rsidRPr="000B16CF">
        <w:rPr>
          <w:rFonts w:cstheme="minorHAnsi"/>
          <w:color w:val="000000" w:themeColor="text1"/>
        </w:rPr>
        <w:t xml:space="preserve">Activity 1.1.1: Rehabilitation and/or improvement of the drinking water supply networks in a minimum of </w:t>
      </w:r>
      <w:r w:rsidR="00DD0EA6" w:rsidRPr="000B16CF">
        <w:rPr>
          <w:rFonts w:cstheme="minorHAnsi"/>
          <w:color w:val="000000" w:themeColor="text1"/>
        </w:rPr>
        <w:t>32</w:t>
      </w:r>
      <w:r w:rsidRPr="000B16CF">
        <w:rPr>
          <w:rFonts w:cstheme="minorHAnsi"/>
          <w:color w:val="000000" w:themeColor="text1"/>
        </w:rPr>
        <w:t xml:space="preserve"> villages.</w:t>
      </w:r>
    </w:p>
    <w:p w14:paraId="0FF22E27" w14:textId="77777777" w:rsidR="00B10ADB" w:rsidRPr="000B16CF" w:rsidRDefault="0030180B" w:rsidP="00B5767B">
      <w:pPr>
        <w:spacing w:line="276" w:lineRule="auto"/>
        <w:jc w:val="both"/>
        <w:rPr>
          <w:rFonts w:cstheme="minorHAnsi"/>
          <w:color w:val="000000" w:themeColor="text1"/>
        </w:rPr>
      </w:pPr>
      <w:r>
        <w:rPr>
          <w:rFonts w:cstheme="minorHAnsi"/>
          <w:color w:val="000000" w:themeColor="text1"/>
        </w:rPr>
        <w:t>(</w:t>
      </w:r>
      <w:r w:rsidR="00DD0EA6" w:rsidRPr="000B16CF">
        <w:rPr>
          <w:rFonts w:cstheme="minorHAnsi"/>
          <w:color w:val="000000" w:themeColor="text1"/>
        </w:rPr>
        <w:t xml:space="preserve">Under this component NCA employed 1300 Vulnerable HHS as </w:t>
      </w:r>
      <w:r w:rsidR="00B5767B">
        <w:rPr>
          <w:rFonts w:cstheme="minorHAnsi"/>
          <w:color w:val="000000" w:themeColor="text1"/>
        </w:rPr>
        <w:t>C</w:t>
      </w:r>
      <w:r w:rsidRPr="000B16CF">
        <w:rPr>
          <w:rFonts w:cstheme="minorHAnsi"/>
          <w:color w:val="000000" w:themeColor="text1"/>
        </w:rPr>
        <w:t>fW:</w:t>
      </w:r>
      <w:r w:rsidR="00DD0EA6" w:rsidRPr="000B16CF">
        <w:rPr>
          <w:rFonts w:cstheme="minorHAnsi"/>
          <w:color w:val="000000" w:themeColor="text1"/>
        </w:rPr>
        <w:t xml:space="preserve"> </w:t>
      </w:r>
      <w:r w:rsidRPr="000B16CF">
        <w:rPr>
          <w:rFonts w:cstheme="minorHAnsi"/>
          <w:color w:val="000000" w:themeColor="text1"/>
        </w:rPr>
        <w:t xml:space="preserve">= 1,300 daily workers work for cumulative </w:t>
      </w:r>
      <w:r w:rsidR="00DD0EA6" w:rsidRPr="000B16CF">
        <w:rPr>
          <w:rFonts w:cstheme="minorHAnsi"/>
          <w:color w:val="000000" w:themeColor="text1"/>
        </w:rPr>
        <w:t>52,000 working day</w:t>
      </w:r>
      <w:r>
        <w:rPr>
          <w:rFonts w:cstheme="minorHAnsi"/>
          <w:color w:val="000000" w:themeColor="text1"/>
        </w:rPr>
        <w:t>s with $800 per day per worker)</w:t>
      </w:r>
    </w:p>
    <w:p w14:paraId="58E14457" w14:textId="77777777" w:rsidR="00B10ADB" w:rsidRPr="000B16CF" w:rsidRDefault="0030180B" w:rsidP="000B16CF">
      <w:pPr>
        <w:spacing w:line="276" w:lineRule="auto"/>
        <w:jc w:val="both"/>
        <w:rPr>
          <w:rFonts w:cstheme="minorHAnsi"/>
          <w:b/>
          <w:color w:val="000000" w:themeColor="text1"/>
        </w:rPr>
      </w:pPr>
      <w:r w:rsidRPr="000B16CF">
        <w:rPr>
          <w:rFonts w:cstheme="minorHAnsi"/>
          <w:b/>
          <w:color w:val="000000" w:themeColor="text1"/>
        </w:rPr>
        <w:t xml:space="preserve">Outcome 2: Minimum of. </w:t>
      </w:r>
      <w:r w:rsidR="00DD0EA6" w:rsidRPr="000B16CF">
        <w:rPr>
          <w:rFonts w:cstheme="minorHAnsi"/>
          <w:b/>
          <w:color w:val="000000" w:themeColor="text1"/>
        </w:rPr>
        <w:t>232 beneficiaries</w:t>
      </w:r>
      <w:r w:rsidRPr="000B16CF">
        <w:rPr>
          <w:rFonts w:cstheme="minorHAnsi"/>
          <w:b/>
          <w:color w:val="000000" w:themeColor="text1"/>
        </w:rPr>
        <w:t xml:space="preserve"> in the selected villages will profit from an upgraded economic environment </w:t>
      </w:r>
    </w:p>
    <w:p w14:paraId="5507A3F5" w14:textId="77777777" w:rsidR="009A1918" w:rsidRPr="000B16CF" w:rsidRDefault="0030180B" w:rsidP="000B16CF">
      <w:pPr>
        <w:spacing w:line="276" w:lineRule="auto"/>
        <w:jc w:val="both"/>
        <w:rPr>
          <w:rFonts w:cstheme="minorHAnsi"/>
          <w:color w:val="000000" w:themeColor="text1"/>
        </w:rPr>
      </w:pPr>
      <w:r w:rsidRPr="000B16CF">
        <w:rPr>
          <w:rFonts w:cstheme="minorHAnsi"/>
          <w:color w:val="000000" w:themeColor="text1"/>
        </w:rPr>
        <w:t>Activity</w:t>
      </w:r>
      <w:r w:rsidR="00B10ADB" w:rsidRPr="000B16CF">
        <w:rPr>
          <w:rFonts w:cstheme="minorHAnsi"/>
          <w:color w:val="000000" w:themeColor="text1"/>
        </w:rPr>
        <w:t xml:space="preserve"> 2.1: </w:t>
      </w:r>
      <w:r w:rsidR="00DD0EA6" w:rsidRPr="000B16CF">
        <w:rPr>
          <w:rFonts w:cstheme="minorHAnsi"/>
          <w:color w:val="000000" w:themeColor="text1"/>
        </w:rPr>
        <w:t>232</w:t>
      </w:r>
      <w:r w:rsidR="00B10ADB" w:rsidRPr="000B16CF">
        <w:rPr>
          <w:rFonts w:cstheme="minorHAnsi"/>
          <w:color w:val="000000" w:themeColor="text1"/>
        </w:rPr>
        <w:t xml:space="preserve"> beneficiaries to </w:t>
      </w:r>
      <w:r w:rsidR="00AE7185">
        <w:rPr>
          <w:rFonts w:cstheme="minorHAnsi"/>
          <w:color w:val="000000" w:themeColor="text1"/>
        </w:rPr>
        <w:t xml:space="preserve">have </w:t>
      </w:r>
      <w:r w:rsidR="00B10ADB" w:rsidRPr="000B16CF">
        <w:rPr>
          <w:rFonts w:cstheme="minorHAnsi"/>
          <w:color w:val="000000" w:themeColor="text1"/>
        </w:rPr>
        <w:t>Livelihoods</w:t>
      </w:r>
      <w:r w:rsidRPr="000B16CF">
        <w:rPr>
          <w:rFonts w:cstheme="minorHAnsi"/>
          <w:color w:val="000000" w:themeColor="text1"/>
        </w:rPr>
        <w:t xml:space="preserve"> activation grants (LAG)</w:t>
      </w:r>
    </w:p>
    <w:p w14:paraId="2129CC7E" w14:textId="77777777" w:rsidR="00B10ADB" w:rsidRPr="000B16CF" w:rsidRDefault="0030180B" w:rsidP="000B16CF">
      <w:pPr>
        <w:spacing w:line="276" w:lineRule="auto"/>
        <w:jc w:val="both"/>
        <w:rPr>
          <w:rFonts w:cstheme="minorHAnsi"/>
          <w:color w:val="000000" w:themeColor="text1"/>
        </w:rPr>
      </w:pPr>
      <w:r w:rsidRPr="000B16CF">
        <w:rPr>
          <w:rFonts w:cstheme="minorHAnsi"/>
          <w:color w:val="000000" w:themeColor="text1"/>
        </w:rPr>
        <w:t>Activity 2.1.1: Microeconomic assessment in the target area to stipulate the wider range of LAGs</w:t>
      </w:r>
    </w:p>
    <w:p w14:paraId="5B96B31F" w14:textId="77777777" w:rsidR="00B10ADB" w:rsidRPr="000B16CF" w:rsidRDefault="0030180B" w:rsidP="000B16CF">
      <w:pPr>
        <w:spacing w:line="276" w:lineRule="auto"/>
        <w:jc w:val="both"/>
        <w:rPr>
          <w:rFonts w:cstheme="minorHAnsi"/>
          <w:color w:val="000000" w:themeColor="text1"/>
        </w:rPr>
      </w:pPr>
      <w:r w:rsidRPr="000B16CF">
        <w:rPr>
          <w:rFonts w:cstheme="minorHAnsi"/>
          <w:color w:val="000000" w:themeColor="text1"/>
        </w:rPr>
        <w:t>Activity 2.1.2: tailor-made selection criteria for the LAGs are being established</w:t>
      </w:r>
    </w:p>
    <w:p w14:paraId="3F6292B0" w14:textId="77777777" w:rsidR="00B10ADB" w:rsidRPr="000B16CF" w:rsidRDefault="0030180B" w:rsidP="000B16CF">
      <w:pPr>
        <w:spacing w:line="276" w:lineRule="auto"/>
        <w:jc w:val="both"/>
        <w:rPr>
          <w:rFonts w:cstheme="minorHAnsi"/>
          <w:color w:val="000000" w:themeColor="text1"/>
        </w:rPr>
      </w:pPr>
      <w:r w:rsidRPr="000B16CF">
        <w:rPr>
          <w:rFonts w:cstheme="minorHAnsi"/>
          <w:color w:val="000000" w:themeColor="text1"/>
        </w:rPr>
        <w:t>Activity 2.1.3:</w:t>
      </w:r>
      <w:r w:rsidR="00DD0EA6" w:rsidRPr="000B16CF">
        <w:rPr>
          <w:rFonts w:cstheme="minorHAnsi"/>
          <w:color w:val="000000" w:themeColor="text1"/>
        </w:rPr>
        <w:t xml:space="preserve"> 232</w:t>
      </w:r>
      <w:r w:rsidRPr="000B16CF">
        <w:rPr>
          <w:rFonts w:cstheme="minorHAnsi"/>
          <w:color w:val="000000" w:themeColor="text1"/>
        </w:rPr>
        <w:t xml:space="preserve"> Livelihood Activation Grants are </w:t>
      </w:r>
      <w:r w:rsidR="00AE7185">
        <w:rPr>
          <w:rFonts w:cstheme="minorHAnsi"/>
          <w:color w:val="000000" w:themeColor="text1"/>
        </w:rPr>
        <w:t>to be</w:t>
      </w:r>
      <w:r w:rsidRPr="000B16CF">
        <w:rPr>
          <w:rFonts w:cstheme="minorHAnsi"/>
          <w:color w:val="000000" w:themeColor="text1"/>
        </w:rPr>
        <w:t xml:space="preserve"> awarded</w:t>
      </w:r>
    </w:p>
    <w:p w14:paraId="43A24F64" w14:textId="77777777" w:rsidR="009A1918" w:rsidRPr="000B16CF" w:rsidRDefault="0030180B" w:rsidP="000B16CF">
      <w:pPr>
        <w:spacing w:line="276" w:lineRule="auto"/>
        <w:jc w:val="both"/>
        <w:rPr>
          <w:rFonts w:cstheme="minorHAnsi"/>
          <w:color w:val="000000" w:themeColor="text1"/>
        </w:rPr>
      </w:pPr>
      <w:r>
        <w:rPr>
          <w:rFonts w:cstheme="minorHAnsi"/>
          <w:color w:val="000000" w:themeColor="text1"/>
        </w:rPr>
        <w:t>(</w:t>
      </w:r>
      <w:r w:rsidR="00DB1969" w:rsidRPr="000B16CF">
        <w:rPr>
          <w:rFonts w:cstheme="minorHAnsi"/>
          <w:color w:val="000000" w:themeColor="text1"/>
        </w:rPr>
        <w:t>Under 2</w:t>
      </w:r>
      <w:r w:rsidR="00DB1969" w:rsidRPr="000222C4">
        <w:rPr>
          <w:rFonts w:cstheme="minorHAnsi"/>
          <w:color w:val="000000" w:themeColor="text1"/>
          <w:vertAlign w:val="superscript"/>
        </w:rPr>
        <w:t>nd</w:t>
      </w:r>
      <w:r w:rsidR="008B07A4" w:rsidRPr="000B16CF">
        <w:rPr>
          <w:rFonts w:cstheme="minorHAnsi"/>
          <w:color w:val="000000" w:themeColor="text1"/>
        </w:rPr>
        <w:t xml:space="preserve"> component NCA has awarded Livelihood</w:t>
      </w:r>
      <w:r w:rsidR="00DB1969" w:rsidRPr="000B16CF">
        <w:rPr>
          <w:rFonts w:cstheme="minorHAnsi"/>
          <w:color w:val="000000" w:themeColor="text1"/>
        </w:rPr>
        <w:t xml:space="preserve"> Activation Grant to 232 HHs as LAG: = per Entrepreneur $1000 - $2500 as per their need and capacity. The grant was aligned to their busine</w:t>
      </w:r>
      <w:r>
        <w:rPr>
          <w:rFonts w:cstheme="minorHAnsi"/>
          <w:color w:val="000000" w:themeColor="text1"/>
        </w:rPr>
        <w:t>ss plans and budgets submitted)</w:t>
      </w:r>
    </w:p>
    <w:p w14:paraId="44CC86EB" w14:textId="77777777" w:rsidR="00DD0EA6" w:rsidRPr="00D04ED0" w:rsidRDefault="0030180B" w:rsidP="00D04ED0">
      <w:pPr>
        <w:pStyle w:val="Heading2"/>
        <w:rPr>
          <w:b/>
          <w:color w:val="000000" w:themeColor="text1"/>
          <w:sz w:val="22"/>
          <w:szCs w:val="22"/>
        </w:rPr>
      </w:pPr>
      <w:bookmarkStart w:id="4" w:name="_Toc31037582"/>
      <w:r w:rsidRPr="00D04ED0">
        <w:rPr>
          <w:b/>
          <w:color w:val="000000" w:themeColor="text1"/>
          <w:sz w:val="22"/>
          <w:szCs w:val="22"/>
        </w:rPr>
        <w:t>4.</w:t>
      </w:r>
      <w:r w:rsidRPr="00D04ED0">
        <w:rPr>
          <w:b/>
          <w:color w:val="000000" w:themeColor="text1"/>
          <w:sz w:val="22"/>
          <w:szCs w:val="22"/>
        </w:rPr>
        <w:tab/>
        <w:t>PURPOSE OF THE EVALUATION STUDY</w:t>
      </w:r>
      <w:r w:rsidR="007F5CB8" w:rsidRPr="00D04ED0">
        <w:rPr>
          <w:b/>
          <w:color w:val="000000" w:themeColor="text1"/>
          <w:sz w:val="22"/>
          <w:szCs w:val="22"/>
        </w:rPr>
        <w:t>:</w:t>
      </w:r>
      <w:bookmarkEnd w:id="4"/>
    </w:p>
    <w:p w14:paraId="7560CC2B" w14:textId="77777777" w:rsidR="009A1918" w:rsidRPr="000B16CF" w:rsidRDefault="0030180B" w:rsidP="000222C4">
      <w:pPr>
        <w:spacing w:line="276" w:lineRule="auto"/>
        <w:jc w:val="both"/>
        <w:rPr>
          <w:rFonts w:cstheme="minorHAnsi"/>
          <w:color w:val="000000" w:themeColor="text1"/>
        </w:rPr>
      </w:pPr>
      <w:r w:rsidRPr="000B16CF">
        <w:rPr>
          <w:rFonts w:cstheme="minorHAnsi"/>
          <w:color w:val="000000" w:themeColor="text1"/>
        </w:rPr>
        <w:t xml:space="preserve">The CFW project has been implemented in </w:t>
      </w:r>
      <w:r w:rsidR="000B62E8">
        <w:rPr>
          <w:rFonts w:cstheme="minorHAnsi"/>
          <w:color w:val="000000" w:themeColor="text1"/>
        </w:rPr>
        <w:t>three</w:t>
      </w:r>
      <w:r w:rsidR="000B62E8" w:rsidRPr="000B16CF">
        <w:rPr>
          <w:rFonts w:cstheme="minorHAnsi"/>
          <w:color w:val="000000" w:themeColor="text1"/>
        </w:rPr>
        <w:t xml:space="preserve"> </w:t>
      </w:r>
      <w:r w:rsidRPr="000B16CF">
        <w:rPr>
          <w:rFonts w:cstheme="minorHAnsi"/>
          <w:color w:val="000000" w:themeColor="text1"/>
        </w:rPr>
        <w:t xml:space="preserve">targeted </w:t>
      </w:r>
      <w:r w:rsidR="000B62E8">
        <w:rPr>
          <w:rFonts w:cstheme="minorHAnsi"/>
          <w:color w:val="000000" w:themeColor="text1"/>
        </w:rPr>
        <w:t>Sub</w:t>
      </w:r>
      <w:r w:rsidRPr="000B16CF">
        <w:rPr>
          <w:rFonts w:cstheme="minorHAnsi"/>
          <w:color w:val="000000" w:themeColor="text1"/>
        </w:rPr>
        <w:t>-districts Alqush, T</w:t>
      </w:r>
      <w:r w:rsidR="000222C4">
        <w:rPr>
          <w:rFonts w:cstheme="minorHAnsi"/>
          <w:color w:val="000000" w:themeColor="text1"/>
        </w:rPr>
        <w:t>e</w:t>
      </w:r>
      <w:r w:rsidRPr="000B16CF">
        <w:rPr>
          <w:rFonts w:cstheme="minorHAnsi"/>
          <w:color w:val="000000" w:themeColor="text1"/>
        </w:rPr>
        <w:t xml:space="preserve">lkaif, and Wana </w:t>
      </w:r>
      <w:r w:rsidR="00271538" w:rsidRPr="000B16CF">
        <w:rPr>
          <w:rFonts w:cstheme="minorHAnsi"/>
          <w:color w:val="000000" w:themeColor="text1"/>
        </w:rPr>
        <w:t>in</w:t>
      </w:r>
      <w:r w:rsidR="00271538">
        <w:rPr>
          <w:rFonts w:cstheme="minorHAnsi"/>
          <w:color w:val="000000" w:themeColor="text1"/>
        </w:rPr>
        <w:t xml:space="preserve"> </w:t>
      </w:r>
      <w:r w:rsidR="00271538" w:rsidRPr="000B16CF">
        <w:rPr>
          <w:rFonts w:cstheme="minorHAnsi"/>
          <w:color w:val="000000" w:themeColor="text1"/>
        </w:rPr>
        <w:t>Northern</w:t>
      </w:r>
      <w:r w:rsidR="000B62E8">
        <w:rPr>
          <w:rFonts w:cstheme="minorHAnsi"/>
          <w:color w:val="000000" w:themeColor="text1"/>
        </w:rPr>
        <w:t xml:space="preserve"> </w:t>
      </w:r>
      <w:r w:rsidRPr="000B16CF">
        <w:rPr>
          <w:rFonts w:cstheme="minorHAnsi"/>
          <w:color w:val="000000" w:themeColor="text1"/>
        </w:rPr>
        <w:t xml:space="preserve">Iraq. </w:t>
      </w:r>
      <w:r w:rsidR="006838C3">
        <w:rPr>
          <w:rFonts w:cstheme="minorHAnsi"/>
          <w:color w:val="000000" w:themeColor="text1"/>
        </w:rPr>
        <w:t>The</w:t>
      </w:r>
      <w:r w:rsidR="006838C3" w:rsidRPr="000B16CF">
        <w:rPr>
          <w:rFonts w:cstheme="minorHAnsi"/>
          <w:color w:val="000000" w:themeColor="text1"/>
        </w:rPr>
        <w:t xml:space="preserve"> </w:t>
      </w:r>
      <w:r w:rsidRPr="000B16CF">
        <w:rPr>
          <w:rFonts w:cstheme="minorHAnsi"/>
          <w:color w:val="000000" w:themeColor="text1"/>
        </w:rPr>
        <w:t xml:space="preserve">overall objective of this evaluation study is to assess the </w:t>
      </w:r>
      <w:r w:rsidR="00A94F3C" w:rsidRPr="000B16CF">
        <w:rPr>
          <w:rFonts w:cstheme="minorHAnsi"/>
          <w:color w:val="000000" w:themeColor="text1"/>
        </w:rPr>
        <w:t>worth</w:t>
      </w:r>
      <w:r w:rsidR="00A94F3C">
        <w:rPr>
          <w:rFonts w:cstheme="minorHAnsi"/>
          <w:color w:val="000000" w:themeColor="text1"/>
        </w:rPr>
        <w:t xml:space="preserve"> of GIZ</w:t>
      </w:r>
      <w:r w:rsidR="00EC67BF">
        <w:rPr>
          <w:rFonts w:cstheme="minorHAnsi"/>
          <w:color w:val="000000" w:themeColor="text1"/>
        </w:rPr>
        <w:t xml:space="preserve"> Funded NCA’s CFW</w:t>
      </w:r>
      <w:r w:rsidRPr="000B16CF">
        <w:rPr>
          <w:rFonts w:cstheme="minorHAnsi"/>
          <w:color w:val="000000" w:themeColor="text1"/>
        </w:rPr>
        <w:t xml:space="preserve"> intervention in the post-conflict context in targeted districts in Iraq. The study aims to draw lessons learn</w:t>
      </w:r>
      <w:r w:rsidR="006838C3">
        <w:rPr>
          <w:rFonts w:cstheme="minorHAnsi"/>
          <w:color w:val="000000" w:themeColor="text1"/>
        </w:rPr>
        <w:t xml:space="preserve">ed </w:t>
      </w:r>
      <w:r w:rsidR="00271538">
        <w:rPr>
          <w:rFonts w:cstheme="minorHAnsi"/>
          <w:color w:val="000000" w:themeColor="text1"/>
        </w:rPr>
        <w:t>and</w:t>
      </w:r>
      <w:r w:rsidR="00271538" w:rsidRPr="000B16CF">
        <w:rPr>
          <w:rFonts w:cstheme="minorHAnsi"/>
          <w:color w:val="000000" w:themeColor="text1"/>
        </w:rPr>
        <w:t xml:space="preserve"> document</w:t>
      </w:r>
      <w:r w:rsidRPr="000B16CF">
        <w:rPr>
          <w:rFonts w:cstheme="minorHAnsi"/>
          <w:color w:val="000000" w:themeColor="text1"/>
        </w:rPr>
        <w:t xml:space="preserve"> best practices adopted during implementation,</w:t>
      </w:r>
      <w:r w:rsidR="00B813D6" w:rsidRPr="000B16CF">
        <w:rPr>
          <w:rFonts w:cstheme="minorHAnsi"/>
          <w:color w:val="000000" w:themeColor="text1"/>
        </w:rPr>
        <w:t xml:space="preserve"> </w:t>
      </w:r>
      <w:r w:rsidR="006838C3">
        <w:rPr>
          <w:rFonts w:cstheme="minorHAnsi"/>
          <w:color w:val="000000" w:themeColor="text1"/>
        </w:rPr>
        <w:t>s</w:t>
      </w:r>
      <w:r w:rsidR="00B813D6" w:rsidRPr="000B16CF">
        <w:rPr>
          <w:rFonts w:cstheme="minorHAnsi"/>
          <w:color w:val="000000" w:themeColor="text1"/>
        </w:rPr>
        <w:t>uccess factors,</w:t>
      </w:r>
      <w:r w:rsidR="003F5B1B">
        <w:rPr>
          <w:rFonts w:cstheme="minorHAnsi"/>
          <w:color w:val="000000" w:themeColor="text1"/>
        </w:rPr>
        <w:t xml:space="preserve"> </w:t>
      </w:r>
      <w:r w:rsidR="006838C3">
        <w:rPr>
          <w:rFonts w:cstheme="minorHAnsi"/>
          <w:color w:val="000000" w:themeColor="text1"/>
        </w:rPr>
        <w:t xml:space="preserve">encountered </w:t>
      </w:r>
      <w:r w:rsidR="003F5B1B">
        <w:rPr>
          <w:rFonts w:cstheme="minorHAnsi"/>
          <w:color w:val="000000" w:themeColor="text1"/>
        </w:rPr>
        <w:t>challenges and</w:t>
      </w:r>
      <w:r w:rsidRPr="000B16CF">
        <w:rPr>
          <w:rFonts w:cstheme="minorHAnsi"/>
          <w:color w:val="000000" w:themeColor="text1"/>
        </w:rPr>
        <w:t xml:space="preserve"> concrete </w:t>
      </w:r>
      <w:r w:rsidR="00B813D6" w:rsidRPr="000B16CF">
        <w:rPr>
          <w:rFonts w:cstheme="minorHAnsi"/>
          <w:color w:val="000000" w:themeColor="text1"/>
        </w:rPr>
        <w:t xml:space="preserve">recommendations </w:t>
      </w:r>
      <w:r w:rsidR="006838C3">
        <w:rPr>
          <w:rFonts w:cstheme="minorHAnsi"/>
          <w:color w:val="000000" w:themeColor="text1"/>
        </w:rPr>
        <w:t>to design other livelihood projects in the next future.</w:t>
      </w:r>
      <w:r w:rsidRPr="000B16CF">
        <w:rPr>
          <w:rFonts w:cstheme="minorHAnsi"/>
          <w:color w:val="000000" w:themeColor="text1"/>
        </w:rPr>
        <w:t xml:space="preserve">     </w:t>
      </w:r>
      <w:r w:rsidR="007F5CB8" w:rsidRPr="000B16CF">
        <w:rPr>
          <w:rFonts w:cstheme="minorHAnsi"/>
          <w:color w:val="000000" w:themeColor="text1"/>
        </w:rPr>
        <w:t>Within the framework of the project, the “selected</w:t>
      </w:r>
      <w:r w:rsidR="00DD0EA6" w:rsidRPr="000B16CF">
        <w:rPr>
          <w:rFonts w:cstheme="minorHAnsi"/>
          <w:color w:val="000000" w:themeColor="text1"/>
        </w:rPr>
        <w:t xml:space="preserve"> individual</w:t>
      </w:r>
      <w:r w:rsidR="007F5CB8" w:rsidRPr="000B16CF">
        <w:rPr>
          <w:rFonts w:cstheme="minorHAnsi"/>
          <w:color w:val="000000" w:themeColor="text1"/>
        </w:rPr>
        <w:t xml:space="preserve"> Expert</w:t>
      </w:r>
      <w:r w:rsidR="00DD0EA6" w:rsidRPr="000B16CF">
        <w:rPr>
          <w:rFonts w:cstheme="minorHAnsi"/>
          <w:color w:val="000000" w:themeColor="text1"/>
        </w:rPr>
        <w:t>/</w:t>
      </w:r>
      <w:r w:rsidR="006838C3">
        <w:rPr>
          <w:rFonts w:cstheme="minorHAnsi"/>
          <w:color w:val="000000" w:themeColor="text1"/>
        </w:rPr>
        <w:t>company</w:t>
      </w:r>
      <w:r w:rsidR="007F5CB8" w:rsidRPr="000B16CF">
        <w:rPr>
          <w:rFonts w:cstheme="minorHAnsi"/>
          <w:color w:val="000000" w:themeColor="text1"/>
        </w:rPr>
        <w:t xml:space="preserve">”, in coordination with </w:t>
      </w:r>
      <w:r w:rsidR="00DD0EA6" w:rsidRPr="000B16CF">
        <w:rPr>
          <w:rFonts w:cstheme="minorHAnsi"/>
          <w:color w:val="000000" w:themeColor="text1"/>
        </w:rPr>
        <w:t>NCA Iraq</w:t>
      </w:r>
      <w:r w:rsidR="007F5CB8" w:rsidRPr="000B16CF">
        <w:rPr>
          <w:rFonts w:cstheme="minorHAnsi"/>
          <w:color w:val="000000" w:themeColor="text1"/>
        </w:rPr>
        <w:t>, shall provide specialized expertise in</w:t>
      </w:r>
      <w:r w:rsidR="00DD0EA6" w:rsidRPr="000B16CF">
        <w:rPr>
          <w:rFonts w:cstheme="minorHAnsi"/>
          <w:color w:val="000000" w:themeColor="text1"/>
        </w:rPr>
        <w:t xml:space="preserve"> c</w:t>
      </w:r>
      <w:r w:rsidRPr="000B16CF">
        <w:rPr>
          <w:rFonts w:cstheme="minorHAnsi"/>
          <w:color w:val="000000" w:themeColor="text1"/>
        </w:rPr>
        <w:t xml:space="preserve">onducting the evaluation study of the project “Water and Cash for Work - Telkaif (C1, C3)” </w:t>
      </w:r>
    </w:p>
    <w:p w14:paraId="1D8595EB" w14:textId="77777777" w:rsidR="00C344B2" w:rsidRPr="00D04ED0" w:rsidRDefault="0030180B" w:rsidP="00D04ED0">
      <w:pPr>
        <w:pStyle w:val="Heading2"/>
        <w:rPr>
          <w:b/>
          <w:color w:val="000000" w:themeColor="text1"/>
          <w:sz w:val="22"/>
          <w:szCs w:val="22"/>
        </w:rPr>
      </w:pPr>
      <w:bookmarkStart w:id="5" w:name="_Toc31037583"/>
      <w:r w:rsidRPr="00D04ED0">
        <w:rPr>
          <w:b/>
          <w:color w:val="000000" w:themeColor="text1"/>
          <w:sz w:val="22"/>
          <w:szCs w:val="22"/>
        </w:rPr>
        <w:t>4.1</w:t>
      </w:r>
      <w:r w:rsidRPr="00D04ED0">
        <w:rPr>
          <w:b/>
          <w:color w:val="000000" w:themeColor="text1"/>
          <w:sz w:val="22"/>
          <w:szCs w:val="22"/>
        </w:rPr>
        <w:tab/>
        <w:t>SCOPE</w:t>
      </w:r>
      <w:r w:rsidR="00A7354C">
        <w:rPr>
          <w:b/>
          <w:color w:val="000000" w:themeColor="text1"/>
          <w:sz w:val="22"/>
          <w:szCs w:val="22"/>
        </w:rPr>
        <w:t xml:space="preserve"> AND </w:t>
      </w:r>
      <w:r w:rsidR="00926889">
        <w:rPr>
          <w:b/>
          <w:color w:val="000000" w:themeColor="text1"/>
          <w:sz w:val="22"/>
          <w:szCs w:val="22"/>
        </w:rPr>
        <w:t xml:space="preserve">FOCUS </w:t>
      </w:r>
      <w:r w:rsidR="00926889" w:rsidRPr="00D04ED0">
        <w:rPr>
          <w:b/>
          <w:color w:val="000000" w:themeColor="text1"/>
          <w:sz w:val="22"/>
          <w:szCs w:val="22"/>
        </w:rPr>
        <w:t>OF</w:t>
      </w:r>
      <w:r w:rsidRPr="00D04ED0">
        <w:rPr>
          <w:b/>
          <w:color w:val="000000" w:themeColor="text1"/>
          <w:sz w:val="22"/>
          <w:szCs w:val="22"/>
        </w:rPr>
        <w:t xml:space="preserve"> THE EVALUATION STUDY:</w:t>
      </w:r>
      <w:bookmarkEnd w:id="5"/>
    </w:p>
    <w:p w14:paraId="28D51B6F" w14:textId="77777777" w:rsidR="00926889" w:rsidRDefault="0030180B" w:rsidP="00D04ED0">
      <w:pPr>
        <w:pStyle w:val="BodyText"/>
        <w:spacing w:line="276" w:lineRule="auto"/>
        <w:rPr>
          <w:rFonts w:cstheme="minorHAnsi"/>
        </w:rPr>
      </w:pPr>
      <w:r w:rsidRPr="00D04ED0">
        <w:rPr>
          <w:rFonts w:cstheme="minorHAnsi"/>
        </w:rPr>
        <w:t>The valuation study will</w:t>
      </w:r>
      <w:r w:rsidR="005B5F0B" w:rsidRPr="00D04ED0">
        <w:rPr>
          <w:rFonts w:cstheme="minorHAnsi"/>
        </w:rPr>
        <w:t xml:space="preserve"> cover all the key areas and the major</w:t>
      </w:r>
      <w:r w:rsidRPr="00D04ED0">
        <w:rPr>
          <w:rFonts w:cstheme="minorHAnsi"/>
        </w:rPr>
        <w:t xml:space="preserve"> components</w:t>
      </w:r>
      <w:r w:rsidR="00C344B2" w:rsidRPr="00D04ED0">
        <w:rPr>
          <w:rFonts w:cstheme="minorHAnsi"/>
        </w:rPr>
        <w:t xml:space="preserve"> of the NCA’s CFW Project </w:t>
      </w:r>
      <w:r w:rsidR="00B53500" w:rsidRPr="00D04ED0">
        <w:rPr>
          <w:rFonts w:cstheme="minorHAnsi"/>
        </w:rPr>
        <w:t>in Iraq</w:t>
      </w:r>
      <w:r w:rsidRPr="00D04ED0">
        <w:rPr>
          <w:rFonts w:cstheme="minorHAnsi"/>
        </w:rPr>
        <w:t xml:space="preserve">. </w:t>
      </w:r>
      <w:r>
        <w:rPr>
          <w:rFonts w:cstheme="minorHAnsi"/>
        </w:rPr>
        <w:t>Through the final study following areas will be carefully assessed:</w:t>
      </w:r>
    </w:p>
    <w:p w14:paraId="128A3A9B" w14:textId="77777777" w:rsidR="009D6286" w:rsidRPr="00462444" w:rsidRDefault="0030180B" w:rsidP="009D6286">
      <w:pPr>
        <w:pStyle w:val="BodyText"/>
        <w:spacing w:line="276" w:lineRule="auto"/>
        <w:rPr>
          <w:rFonts w:cstheme="minorHAnsi"/>
          <w:b/>
        </w:rPr>
      </w:pPr>
      <w:r w:rsidRPr="00462444">
        <w:rPr>
          <w:rFonts w:cstheme="minorHAnsi"/>
          <w:b/>
        </w:rPr>
        <w:lastRenderedPageBreak/>
        <w:t xml:space="preserve">Project </w:t>
      </w:r>
      <w:r>
        <w:rPr>
          <w:rFonts w:cstheme="minorHAnsi"/>
          <w:b/>
        </w:rPr>
        <w:t>R</w:t>
      </w:r>
      <w:r w:rsidRPr="00462444">
        <w:rPr>
          <w:rFonts w:cstheme="minorHAnsi"/>
          <w:b/>
        </w:rPr>
        <w:t>elevance:</w:t>
      </w:r>
    </w:p>
    <w:p w14:paraId="5BF71882" w14:textId="77777777" w:rsidR="009D6286" w:rsidRDefault="0030180B" w:rsidP="009D6286">
      <w:pPr>
        <w:pStyle w:val="BodyText"/>
        <w:numPr>
          <w:ilvl w:val="0"/>
          <w:numId w:val="9"/>
        </w:numPr>
        <w:spacing w:line="276" w:lineRule="auto"/>
        <w:rPr>
          <w:rFonts w:cstheme="minorHAnsi"/>
        </w:rPr>
      </w:pPr>
      <w:r>
        <w:rPr>
          <w:rFonts w:cstheme="minorHAnsi"/>
        </w:rPr>
        <w:t>Assess CFW project's design, the methodology adopted, target groups, focus, and Context to get more insights on the relevance of the project implemented</w:t>
      </w:r>
    </w:p>
    <w:p w14:paraId="31742904" w14:textId="77777777" w:rsidR="009D6286" w:rsidRPr="00462444" w:rsidRDefault="0030180B" w:rsidP="009D6286">
      <w:pPr>
        <w:pStyle w:val="BodyText"/>
        <w:spacing w:line="276" w:lineRule="auto"/>
        <w:rPr>
          <w:rFonts w:cstheme="minorHAnsi"/>
          <w:b/>
        </w:rPr>
      </w:pPr>
      <w:r w:rsidRPr="00462444">
        <w:rPr>
          <w:rFonts w:cstheme="minorHAnsi"/>
          <w:b/>
        </w:rPr>
        <w:t>Impact</w:t>
      </w:r>
      <w:r>
        <w:rPr>
          <w:rFonts w:cstheme="minorHAnsi"/>
          <w:b/>
        </w:rPr>
        <w:t xml:space="preserve"> of the Project</w:t>
      </w:r>
      <w:r w:rsidRPr="00462444">
        <w:rPr>
          <w:rFonts w:cstheme="minorHAnsi"/>
          <w:b/>
        </w:rPr>
        <w:t>:</w:t>
      </w:r>
    </w:p>
    <w:p w14:paraId="5056469C" w14:textId="77777777" w:rsidR="009D6286" w:rsidRDefault="0030180B" w:rsidP="009D6286">
      <w:pPr>
        <w:pStyle w:val="BodyText"/>
        <w:spacing w:line="276" w:lineRule="auto"/>
        <w:ind w:left="360"/>
        <w:rPr>
          <w:rFonts w:cstheme="minorHAnsi"/>
        </w:rPr>
      </w:pPr>
      <w:r>
        <w:rPr>
          <w:rFonts w:cstheme="minorHAnsi"/>
        </w:rPr>
        <w:t xml:space="preserve">      Assess the change in the lives and livelihoods of the direct and indirect beneficiaries. This includes </w:t>
      </w:r>
    </w:p>
    <w:p w14:paraId="18DFA571" w14:textId="77777777" w:rsidR="009D6286" w:rsidRPr="00462444" w:rsidRDefault="0030180B" w:rsidP="009D6286">
      <w:pPr>
        <w:pStyle w:val="xmsonormal"/>
        <w:numPr>
          <w:ilvl w:val="0"/>
          <w:numId w:val="9"/>
        </w:numPr>
        <w:spacing w:after="160" w:line="252" w:lineRule="auto"/>
        <w:rPr>
          <w:lang w:val="nb-NO"/>
        </w:rPr>
      </w:pPr>
      <w:r w:rsidRPr="00462444">
        <w:rPr>
          <w:iCs/>
        </w:rPr>
        <w:t xml:space="preserve">The number (and </w:t>
      </w:r>
      <w:r>
        <w:rPr>
          <w:iCs/>
        </w:rPr>
        <w:t>%</w:t>
      </w:r>
      <w:r w:rsidRPr="00462444">
        <w:rPr>
          <w:iCs/>
        </w:rPr>
        <w:t>) of grant recipients that report a stabilization on the household level</w:t>
      </w:r>
      <w:r>
        <w:rPr>
          <w:iCs/>
        </w:rPr>
        <w:t>.</w:t>
      </w:r>
    </w:p>
    <w:p w14:paraId="56DAA090" w14:textId="77777777" w:rsidR="009D6286" w:rsidRPr="00462444" w:rsidRDefault="0030180B" w:rsidP="009D6286">
      <w:pPr>
        <w:pStyle w:val="xmsonormal"/>
        <w:numPr>
          <w:ilvl w:val="0"/>
          <w:numId w:val="9"/>
        </w:numPr>
        <w:spacing w:after="160" w:line="252" w:lineRule="auto"/>
        <w:rPr>
          <w:lang w:val="nb-NO"/>
        </w:rPr>
      </w:pPr>
      <w:r>
        <w:rPr>
          <w:iCs/>
        </w:rPr>
        <w:t>The number (and %</w:t>
      </w:r>
      <w:r w:rsidRPr="00462444">
        <w:rPr>
          <w:iCs/>
        </w:rPr>
        <w:t xml:space="preserve">) of grant recipients that can generate their income at the basis of the </w:t>
      </w:r>
      <w:r>
        <w:rPr>
          <w:iCs/>
        </w:rPr>
        <w:t>support provided.</w:t>
      </w:r>
    </w:p>
    <w:p w14:paraId="1C4E9D37" w14:textId="77777777" w:rsidR="009D6286" w:rsidRPr="00C378BE" w:rsidRDefault="0030180B" w:rsidP="009D6286">
      <w:pPr>
        <w:pStyle w:val="xmsonormal"/>
        <w:numPr>
          <w:ilvl w:val="0"/>
          <w:numId w:val="9"/>
        </w:numPr>
        <w:spacing w:after="160" w:line="252" w:lineRule="auto"/>
        <w:rPr>
          <w:rFonts w:cstheme="minorHAnsi"/>
        </w:rPr>
      </w:pPr>
      <w:r>
        <w:rPr>
          <w:iCs/>
        </w:rPr>
        <w:t xml:space="preserve">The number (and %) of Vulnerable (Women HH and Disables) </w:t>
      </w:r>
      <w:r w:rsidRPr="00462444">
        <w:rPr>
          <w:iCs/>
        </w:rPr>
        <w:t>of all acti</w:t>
      </w:r>
      <w:r>
        <w:rPr>
          <w:iCs/>
        </w:rPr>
        <w:t>vities</w:t>
      </w:r>
      <w:r w:rsidRPr="00462444">
        <w:rPr>
          <w:iCs/>
        </w:rPr>
        <w:t xml:space="preserve"> that indicate that their access to income has improved. </w:t>
      </w:r>
    </w:p>
    <w:p w14:paraId="0EF205D9" w14:textId="77777777" w:rsidR="009D6286" w:rsidRPr="00462444" w:rsidRDefault="0030180B" w:rsidP="009D6286">
      <w:pPr>
        <w:pStyle w:val="xmsonormal"/>
        <w:numPr>
          <w:ilvl w:val="0"/>
          <w:numId w:val="9"/>
        </w:numPr>
        <w:spacing w:after="160" w:line="252" w:lineRule="auto"/>
        <w:rPr>
          <w:rFonts w:cstheme="minorHAnsi"/>
        </w:rPr>
      </w:pPr>
      <w:r>
        <w:rPr>
          <w:iCs/>
        </w:rPr>
        <w:t xml:space="preserve"># Of People Access to safe drinking water in the targeted villages. </w:t>
      </w:r>
    </w:p>
    <w:p w14:paraId="75D71884" w14:textId="77777777" w:rsidR="009D6286" w:rsidRPr="00462444" w:rsidRDefault="0030180B" w:rsidP="009D6286">
      <w:pPr>
        <w:pStyle w:val="xmsonormal"/>
        <w:numPr>
          <w:ilvl w:val="0"/>
          <w:numId w:val="9"/>
        </w:numPr>
        <w:spacing w:after="160" w:line="252" w:lineRule="auto"/>
        <w:rPr>
          <w:rFonts w:cstheme="minorHAnsi"/>
        </w:rPr>
      </w:pPr>
      <w:r>
        <w:rPr>
          <w:iCs/>
        </w:rPr>
        <w:t>The number of functional and viable enterprises established through grants</w:t>
      </w:r>
    </w:p>
    <w:p w14:paraId="57D4731E" w14:textId="77777777" w:rsidR="009D6286" w:rsidRPr="00462444" w:rsidRDefault="0030180B" w:rsidP="009D6286">
      <w:pPr>
        <w:pStyle w:val="xmsonormal"/>
        <w:numPr>
          <w:ilvl w:val="0"/>
          <w:numId w:val="9"/>
        </w:numPr>
        <w:spacing w:after="160" w:line="252" w:lineRule="auto"/>
        <w:rPr>
          <w:rFonts w:cstheme="minorHAnsi"/>
        </w:rPr>
      </w:pPr>
      <w:r>
        <w:rPr>
          <w:iCs/>
        </w:rPr>
        <w:t>Assess the local market to see any changes due to Livelihood Activation grants and cash for work- CFW component.</w:t>
      </w:r>
    </w:p>
    <w:p w14:paraId="0C5126C9" w14:textId="77777777" w:rsidR="009D6286" w:rsidRPr="00462444" w:rsidRDefault="0030180B" w:rsidP="009D6286">
      <w:pPr>
        <w:pStyle w:val="xmsonormal"/>
        <w:spacing w:after="160" w:line="252" w:lineRule="auto"/>
        <w:rPr>
          <w:rFonts w:cstheme="minorHAnsi"/>
          <w:b/>
        </w:rPr>
      </w:pPr>
      <w:r w:rsidRPr="00462444">
        <w:rPr>
          <w:rFonts w:cstheme="minorHAnsi"/>
          <w:b/>
        </w:rPr>
        <w:t>Effectiveness and efficiency:</w:t>
      </w:r>
    </w:p>
    <w:p w14:paraId="20499B2D" w14:textId="77777777" w:rsidR="009D6286" w:rsidRDefault="0030180B" w:rsidP="009D6286">
      <w:pPr>
        <w:pStyle w:val="BodyText"/>
        <w:numPr>
          <w:ilvl w:val="0"/>
          <w:numId w:val="8"/>
        </w:numPr>
        <w:spacing w:line="276" w:lineRule="auto"/>
        <w:rPr>
          <w:rFonts w:cstheme="minorHAnsi"/>
        </w:rPr>
      </w:pPr>
      <w:r>
        <w:rPr>
          <w:rFonts w:cstheme="minorHAnsi"/>
        </w:rPr>
        <w:t>Assess Project Management and Implementation Process and approaches used</w:t>
      </w:r>
    </w:p>
    <w:p w14:paraId="42D2E2FE" w14:textId="77777777" w:rsidR="009D6286" w:rsidRDefault="0030180B" w:rsidP="009D6286">
      <w:pPr>
        <w:pStyle w:val="BodyText"/>
        <w:numPr>
          <w:ilvl w:val="0"/>
          <w:numId w:val="8"/>
        </w:numPr>
        <w:spacing w:line="276" w:lineRule="auto"/>
        <w:rPr>
          <w:rFonts w:cstheme="minorHAnsi"/>
        </w:rPr>
      </w:pPr>
      <w:r>
        <w:rPr>
          <w:rFonts w:cstheme="minorHAnsi"/>
        </w:rPr>
        <w:t xml:space="preserve">Assess the Project management tools and budgeting/costing methods/planning tools etc. </w:t>
      </w:r>
    </w:p>
    <w:p w14:paraId="2F5AF55A" w14:textId="77777777" w:rsidR="009D6286" w:rsidRDefault="0030180B" w:rsidP="009D6286">
      <w:pPr>
        <w:pStyle w:val="BodyText"/>
        <w:numPr>
          <w:ilvl w:val="0"/>
          <w:numId w:val="8"/>
        </w:numPr>
        <w:spacing w:line="276" w:lineRule="auto"/>
        <w:rPr>
          <w:rFonts w:cstheme="minorHAnsi"/>
        </w:rPr>
      </w:pPr>
      <w:r>
        <w:rPr>
          <w:rFonts w:cstheme="minorHAnsi"/>
        </w:rPr>
        <w:t>Assess internal control mechanisms etc. Financial, Procurement, Logistics, fleet management, and warehouses mechanisms.</w:t>
      </w:r>
    </w:p>
    <w:p w14:paraId="4F8357AF" w14:textId="77777777" w:rsidR="009D6286" w:rsidRPr="00D16D08" w:rsidRDefault="0030180B" w:rsidP="009D6286">
      <w:pPr>
        <w:pStyle w:val="BodyText"/>
        <w:numPr>
          <w:ilvl w:val="0"/>
          <w:numId w:val="8"/>
        </w:numPr>
        <w:spacing w:line="276" w:lineRule="auto"/>
        <w:rPr>
          <w:rFonts w:cstheme="minorHAnsi"/>
        </w:rPr>
      </w:pPr>
      <w:r>
        <w:rPr>
          <w:rFonts w:cstheme="minorHAnsi"/>
        </w:rPr>
        <w:t xml:space="preserve">Assess the available Monitoring and Evaluation mechanism and capacity of the organization for cash for work and livelihood </w:t>
      </w:r>
      <w:r w:rsidR="004874AF">
        <w:rPr>
          <w:rFonts w:cstheme="minorHAnsi"/>
        </w:rPr>
        <w:t>programs</w:t>
      </w:r>
      <w:r>
        <w:rPr>
          <w:rFonts w:cstheme="minorHAnsi"/>
        </w:rPr>
        <w:t xml:space="preserve">. </w:t>
      </w:r>
    </w:p>
    <w:p w14:paraId="7CC7B42E" w14:textId="77777777" w:rsidR="009D6286" w:rsidRPr="00462444" w:rsidRDefault="0030180B" w:rsidP="009D6286">
      <w:pPr>
        <w:pStyle w:val="BodyText"/>
        <w:spacing w:line="276" w:lineRule="auto"/>
        <w:rPr>
          <w:rFonts w:cstheme="minorHAnsi"/>
          <w:b/>
        </w:rPr>
      </w:pPr>
      <w:r w:rsidRPr="00462444">
        <w:rPr>
          <w:rFonts w:cstheme="minorHAnsi"/>
          <w:b/>
        </w:rPr>
        <w:t>Sustainability</w:t>
      </w:r>
      <w:r>
        <w:rPr>
          <w:rFonts w:cstheme="minorHAnsi"/>
          <w:b/>
        </w:rPr>
        <w:t xml:space="preserve"> of the Project</w:t>
      </w:r>
      <w:r w:rsidRPr="00462444">
        <w:rPr>
          <w:rFonts w:cstheme="minorHAnsi"/>
          <w:b/>
        </w:rPr>
        <w:t xml:space="preserve">: </w:t>
      </w:r>
    </w:p>
    <w:p w14:paraId="14584039" w14:textId="77777777" w:rsidR="009D6286" w:rsidRPr="00462444" w:rsidRDefault="0030180B" w:rsidP="009D6286">
      <w:pPr>
        <w:pStyle w:val="BodyText"/>
        <w:numPr>
          <w:ilvl w:val="0"/>
          <w:numId w:val="10"/>
        </w:numPr>
        <w:spacing w:line="276" w:lineRule="auto"/>
        <w:rPr>
          <w:rFonts w:cstheme="minorHAnsi"/>
        </w:rPr>
      </w:pPr>
      <w:r>
        <w:rPr>
          <w:rFonts w:cstheme="minorHAnsi"/>
        </w:rPr>
        <w:t>Assess Continuation of efforts includes (Phase-out Plans, Maintenance mechanisms for cash for work schemes, exit strategy, etc.)</w:t>
      </w:r>
    </w:p>
    <w:p w14:paraId="18A499C2" w14:textId="77777777" w:rsidR="009D6286" w:rsidRDefault="0030180B" w:rsidP="009D6286">
      <w:pPr>
        <w:pStyle w:val="BodyText"/>
        <w:spacing w:line="276" w:lineRule="auto"/>
        <w:rPr>
          <w:rFonts w:cstheme="minorHAnsi"/>
          <w:b/>
        </w:rPr>
      </w:pPr>
      <w:r w:rsidRPr="00462444">
        <w:rPr>
          <w:rFonts w:cstheme="minorHAnsi"/>
          <w:b/>
        </w:rPr>
        <w:t>Stakeholders Management</w:t>
      </w:r>
      <w:r>
        <w:rPr>
          <w:rFonts w:cstheme="minorHAnsi"/>
          <w:b/>
        </w:rPr>
        <w:t xml:space="preserve"> Mechanisms:</w:t>
      </w:r>
    </w:p>
    <w:p w14:paraId="7DAB7327" w14:textId="77777777" w:rsidR="009D6286" w:rsidRPr="00D57459" w:rsidRDefault="0030180B" w:rsidP="009D6286">
      <w:pPr>
        <w:pStyle w:val="BodyText"/>
        <w:numPr>
          <w:ilvl w:val="0"/>
          <w:numId w:val="11"/>
        </w:numPr>
        <w:spacing w:line="276" w:lineRule="auto"/>
        <w:rPr>
          <w:rFonts w:cstheme="minorHAnsi"/>
        </w:rPr>
      </w:pPr>
      <w:r w:rsidRPr="00D57459">
        <w:rPr>
          <w:rFonts w:cstheme="minorHAnsi"/>
        </w:rPr>
        <w:t xml:space="preserve">Assess stakeholders’ level of engagement and Implications in the project. The relevant local stakeholders </w:t>
      </w:r>
      <w:r>
        <w:rPr>
          <w:rFonts w:cstheme="minorHAnsi"/>
        </w:rPr>
        <w:t>level of communication, sharing information mechanisms and coordination mechanisms, etc.</w:t>
      </w:r>
    </w:p>
    <w:p w14:paraId="356D8A8B" w14:textId="77777777" w:rsidR="009D6286" w:rsidRPr="00D57459" w:rsidRDefault="0030180B" w:rsidP="009D6286">
      <w:pPr>
        <w:pStyle w:val="BodyText"/>
        <w:spacing w:line="276" w:lineRule="auto"/>
        <w:rPr>
          <w:rFonts w:cstheme="minorHAnsi"/>
          <w:b/>
        </w:rPr>
      </w:pPr>
      <w:r w:rsidRPr="00D57459">
        <w:rPr>
          <w:rFonts w:cstheme="minorHAnsi"/>
          <w:b/>
        </w:rPr>
        <w:t>Cross-Cutting Themes:</w:t>
      </w:r>
    </w:p>
    <w:p w14:paraId="4668B536" w14:textId="77777777" w:rsidR="009D6286" w:rsidRDefault="0030180B" w:rsidP="009D6286">
      <w:pPr>
        <w:pStyle w:val="BodyText"/>
        <w:numPr>
          <w:ilvl w:val="0"/>
          <w:numId w:val="10"/>
        </w:numPr>
        <w:spacing w:line="276" w:lineRule="auto"/>
        <w:rPr>
          <w:rFonts w:cstheme="minorHAnsi"/>
        </w:rPr>
      </w:pPr>
      <w:r>
        <w:rPr>
          <w:rFonts w:cstheme="minorHAnsi"/>
        </w:rPr>
        <w:t xml:space="preserve">The </w:t>
      </w:r>
      <w:r w:rsidRPr="00D04ED0">
        <w:rPr>
          <w:rFonts w:cstheme="minorHAnsi"/>
        </w:rPr>
        <w:t xml:space="preserve">capacity and </w:t>
      </w:r>
      <w:r>
        <w:rPr>
          <w:rFonts w:cstheme="minorHAnsi"/>
        </w:rPr>
        <w:t xml:space="preserve">used </w:t>
      </w:r>
      <w:r w:rsidRPr="00D04ED0">
        <w:rPr>
          <w:rFonts w:cstheme="minorHAnsi"/>
        </w:rPr>
        <w:t>approach</w:t>
      </w:r>
      <w:r>
        <w:rPr>
          <w:rFonts w:cstheme="minorHAnsi"/>
        </w:rPr>
        <w:t xml:space="preserve">es to address the cross-cutting themes, like gender and disability, </w:t>
      </w:r>
      <w:r w:rsidRPr="00D04ED0">
        <w:rPr>
          <w:rFonts w:cstheme="minorHAnsi"/>
        </w:rPr>
        <w:t xml:space="preserve">will be assessed in the </w:t>
      </w:r>
      <w:r>
        <w:rPr>
          <w:rFonts w:cstheme="minorHAnsi"/>
        </w:rPr>
        <w:t xml:space="preserve">final </w:t>
      </w:r>
      <w:r w:rsidRPr="00D04ED0">
        <w:rPr>
          <w:rFonts w:cstheme="minorHAnsi"/>
        </w:rPr>
        <w:t xml:space="preserve">evaluation study.  </w:t>
      </w:r>
    </w:p>
    <w:p w14:paraId="39FCB3BB" w14:textId="77777777" w:rsidR="009D6286" w:rsidRDefault="0030180B" w:rsidP="00D04ED0">
      <w:pPr>
        <w:pStyle w:val="BodyText"/>
        <w:spacing w:line="276" w:lineRule="auto"/>
        <w:rPr>
          <w:rFonts w:cstheme="minorHAnsi"/>
        </w:rPr>
      </w:pPr>
      <w:r w:rsidRPr="00D04ED0">
        <w:rPr>
          <w:rFonts w:cstheme="minorHAnsi"/>
        </w:rPr>
        <w:lastRenderedPageBreak/>
        <w:t>The study should cover both outcomes with</w:t>
      </w:r>
      <w:r>
        <w:rPr>
          <w:rFonts w:cstheme="minorHAnsi"/>
        </w:rPr>
        <w:t xml:space="preserve"> each</w:t>
      </w:r>
      <w:r w:rsidRPr="00D04ED0">
        <w:rPr>
          <w:rFonts w:cstheme="minorHAnsi"/>
        </w:rPr>
        <w:t xml:space="preserve"> relevant indicators and activities to assess the overall success and achievements. The consultant will design the</w:t>
      </w:r>
      <w:r>
        <w:rPr>
          <w:rFonts w:cstheme="minorHAnsi"/>
        </w:rPr>
        <w:t xml:space="preserve"> study framework, tool for data collection, methodology, and </w:t>
      </w:r>
      <w:r w:rsidRPr="00D04ED0">
        <w:rPr>
          <w:rFonts w:cstheme="minorHAnsi"/>
        </w:rPr>
        <w:t>scope</w:t>
      </w:r>
      <w:r>
        <w:rPr>
          <w:rFonts w:cstheme="minorHAnsi"/>
        </w:rPr>
        <w:t xml:space="preserve"> for the final study and </w:t>
      </w:r>
      <w:r w:rsidRPr="00D04ED0">
        <w:rPr>
          <w:rFonts w:cstheme="minorHAnsi"/>
        </w:rPr>
        <w:t>submit</w:t>
      </w:r>
      <w:r>
        <w:rPr>
          <w:rFonts w:cstheme="minorHAnsi"/>
        </w:rPr>
        <w:t xml:space="preserve"> to NCA staff before the inception </w:t>
      </w:r>
      <w:r w:rsidRPr="00D04ED0">
        <w:rPr>
          <w:rFonts w:cstheme="minorHAnsi"/>
        </w:rPr>
        <w:t>of the actual work on the ground.</w:t>
      </w:r>
    </w:p>
    <w:p w14:paraId="2E87E1FB" w14:textId="77777777" w:rsidR="000625C8" w:rsidRPr="000625C8" w:rsidRDefault="0030180B" w:rsidP="000625C8">
      <w:pPr>
        <w:pStyle w:val="Heading2"/>
        <w:rPr>
          <w:b/>
          <w:color w:val="000000" w:themeColor="text1"/>
          <w:sz w:val="22"/>
          <w:szCs w:val="22"/>
        </w:rPr>
      </w:pPr>
      <w:bookmarkStart w:id="6" w:name="_Toc31037584"/>
      <w:r>
        <w:rPr>
          <w:noProof/>
        </w:rPr>
        <w:drawing>
          <wp:anchor distT="0" distB="0" distL="114300" distR="114300" simplePos="0" relativeHeight="251659264" behindDoc="0" locked="0" layoutInCell="1" allowOverlap="1" wp14:anchorId="660855A5" wp14:editId="68CA917A">
            <wp:simplePos x="0" y="0"/>
            <wp:positionH relativeFrom="margin">
              <wp:align>right</wp:align>
            </wp:positionH>
            <wp:positionV relativeFrom="paragraph">
              <wp:posOffset>285750</wp:posOffset>
            </wp:positionV>
            <wp:extent cx="6010275" cy="3067050"/>
            <wp:effectExtent l="0" t="0" r="9525" b="0"/>
            <wp:wrapSquare wrapText="bothSides"/>
            <wp:docPr id="3" name="Picture 3" descr="C:\Users\HP\AppData\Local\Microsoft\Windows\INetCache\Content.Word\تعليق توضيحي 2020-01-27 154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66550" name="Picture 1" descr="C:\Users\HP\AppData\Local\Microsoft\Windows\INetCache\Content.Word\تعليق توضيحي 2020-01-27 154121.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010275" cy="3067050"/>
                    </a:xfrm>
                    <a:prstGeom prst="rect">
                      <a:avLst/>
                    </a:prstGeom>
                    <a:noFill/>
                    <a:ln>
                      <a:noFill/>
                    </a:ln>
                  </pic:spPr>
                </pic:pic>
              </a:graphicData>
            </a:graphic>
            <wp14:sizeRelH relativeFrom="margin">
              <wp14:pctWidth>0</wp14:pctWidth>
            </wp14:sizeRelH>
          </wp:anchor>
        </w:drawing>
      </w:r>
      <w:r w:rsidR="000B16CF" w:rsidRPr="00D04ED0">
        <w:rPr>
          <w:b/>
          <w:color w:val="000000" w:themeColor="text1"/>
          <w:sz w:val="22"/>
          <w:szCs w:val="22"/>
        </w:rPr>
        <w:t>4.2</w:t>
      </w:r>
      <w:r w:rsidR="000B16CF" w:rsidRPr="00D04ED0">
        <w:rPr>
          <w:b/>
          <w:color w:val="000000" w:themeColor="text1"/>
          <w:sz w:val="22"/>
          <w:szCs w:val="22"/>
        </w:rPr>
        <w:tab/>
        <w:t>COVERED AREA</w:t>
      </w:r>
      <w:r>
        <w:rPr>
          <w:b/>
          <w:color w:val="000000" w:themeColor="text1"/>
          <w:sz w:val="22"/>
          <w:szCs w:val="22"/>
        </w:rPr>
        <w:t>-MAP</w:t>
      </w:r>
      <w:r w:rsidR="000B16CF" w:rsidRPr="00D04ED0">
        <w:rPr>
          <w:b/>
          <w:color w:val="000000" w:themeColor="text1"/>
          <w:sz w:val="22"/>
          <w:szCs w:val="22"/>
        </w:rPr>
        <w:t xml:space="preserve"> OF THE PROJECT</w:t>
      </w:r>
      <w:r w:rsidR="008B49C0">
        <w:rPr>
          <w:b/>
          <w:color w:val="000000" w:themeColor="text1"/>
          <w:sz w:val="22"/>
          <w:szCs w:val="22"/>
        </w:rPr>
        <w:t>:</w:t>
      </w:r>
      <w:bookmarkEnd w:id="6"/>
    </w:p>
    <w:p w14:paraId="2DF513E1" w14:textId="77777777" w:rsidR="000625C8" w:rsidRPr="000B16CF" w:rsidRDefault="000625C8" w:rsidP="000B16CF">
      <w:pPr>
        <w:spacing w:line="276" w:lineRule="auto"/>
        <w:jc w:val="both"/>
        <w:rPr>
          <w:rFonts w:cstheme="minorHAnsi"/>
          <w:color w:val="000000" w:themeColor="text1"/>
        </w:rPr>
      </w:pPr>
    </w:p>
    <w:p w14:paraId="2E087355" w14:textId="77777777" w:rsidR="005B5F0B" w:rsidRPr="00D04ED0" w:rsidRDefault="0030180B" w:rsidP="00D04ED0">
      <w:pPr>
        <w:pStyle w:val="Heading2"/>
        <w:rPr>
          <w:rFonts w:asciiTheme="minorHAnsi" w:hAnsiTheme="minorHAnsi"/>
          <w:b/>
          <w:color w:val="000000" w:themeColor="text1"/>
          <w:sz w:val="22"/>
          <w:szCs w:val="22"/>
        </w:rPr>
      </w:pPr>
      <w:bookmarkStart w:id="7" w:name="_Toc31037585"/>
      <w:r w:rsidRPr="00D04ED0">
        <w:rPr>
          <w:rFonts w:asciiTheme="minorHAnsi" w:hAnsiTheme="minorHAnsi"/>
          <w:b/>
          <w:color w:val="000000" w:themeColor="text1"/>
          <w:sz w:val="22"/>
          <w:szCs w:val="22"/>
        </w:rPr>
        <w:t>5.</w:t>
      </w:r>
      <w:r w:rsidRPr="00D04ED0">
        <w:rPr>
          <w:rFonts w:asciiTheme="minorHAnsi" w:hAnsiTheme="minorHAnsi"/>
          <w:b/>
          <w:color w:val="000000" w:themeColor="text1"/>
          <w:sz w:val="22"/>
          <w:szCs w:val="22"/>
        </w:rPr>
        <w:tab/>
      </w:r>
      <w:r w:rsidR="00F748E9" w:rsidRPr="00D04ED0">
        <w:rPr>
          <w:b/>
          <w:color w:val="000000" w:themeColor="text1"/>
          <w:sz w:val="22"/>
          <w:szCs w:val="22"/>
        </w:rPr>
        <w:t>DUTIES/TASKS &amp; EXPECTED OUTPUT OF THE ASSIGNMENT</w:t>
      </w:r>
      <w:r w:rsidRPr="00D04ED0">
        <w:rPr>
          <w:rFonts w:asciiTheme="minorHAnsi" w:hAnsiTheme="minorHAnsi"/>
          <w:b/>
          <w:color w:val="000000" w:themeColor="text1"/>
          <w:sz w:val="22"/>
          <w:szCs w:val="22"/>
        </w:rPr>
        <w:t>:</w:t>
      </w:r>
      <w:bookmarkEnd w:id="7"/>
    </w:p>
    <w:p w14:paraId="153D607E" w14:textId="77777777" w:rsidR="000B16CF" w:rsidRPr="00F748E9" w:rsidRDefault="0030180B" w:rsidP="000B16CF">
      <w:pPr>
        <w:spacing w:line="276" w:lineRule="auto"/>
        <w:jc w:val="both"/>
        <w:rPr>
          <w:rFonts w:cstheme="minorHAnsi"/>
          <w:b/>
          <w:color w:val="000000" w:themeColor="text1"/>
        </w:rPr>
      </w:pPr>
      <w:r w:rsidRPr="004D639B">
        <w:rPr>
          <w:rFonts w:cstheme="minorHAnsi"/>
          <w:b/>
          <w:color w:val="000000" w:themeColor="text1"/>
        </w:rPr>
        <w:t>5.1</w:t>
      </w:r>
      <w:r w:rsidRPr="00F748E9">
        <w:rPr>
          <w:rFonts w:cstheme="minorHAnsi"/>
          <w:b/>
          <w:color w:val="000000" w:themeColor="text1"/>
        </w:rPr>
        <w:tab/>
      </w:r>
      <w:r w:rsidR="008A2DE3" w:rsidRPr="004D639B">
        <w:rPr>
          <w:rStyle w:val="Heading3Char"/>
          <w:b/>
          <w:color w:val="auto"/>
          <w:sz w:val="22"/>
          <w:szCs w:val="22"/>
        </w:rPr>
        <w:t>DURATION OF THE STUDY</w:t>
      </w:r>
      <w:r w:rsidRPr="004D639B">
        <w:rPr>
          <w:rStyle w:val="Heading3Char"/>
          <w:b/>
          <w:color w:val="auto"/>
          <w:sz w:val="22"/>
          <w:szCs w:val="22"/>
        </w:rPr>
        <w:t>:</w:t>
      </w:r>
      <w:r w:rsidRPr="004D639B">
        <w:rPr>
          <w:rFonts w:cstheme="minorHAnsi"/>
          <w:b/>
        </w:rPr>
        <w:t xml:space="preserve"> </w:t>
      </w:r>
    </w:p>
    <w:p w14:paraId="6EAB88BA" w14:textId="465BC455" w:rsidR="005B5F0B" w:rsidRDefault="0030180B" w:rsidP="000B16CF">
      <w:pPr>
        <w:spacing w:line="276" w:lineRule="auto"/>
        <w:jc w:val="both"/>
        <w:rPr>
          <w:rFonts w:cstheme="minorHAnsi"/>
          <w:color w:val="000000" w:themeColor="text1"/>
        </w:rPr>
      </w:pPr>
      <w:r w:rsidRPr="000B16CF">
        <w:rPr>
          <w:rFonts w:cstheme="minorHAnsi"/>
          <w:color w:val="000000" w:themeColor="text1"/>
        </w:rPr>
        <w:t xml:space="preserve">The duration of this study is one month starting </w:t>
      </w:r>
      <w:r w:rsidR="00405A43">
        <w:rPr>
          <w:rFonts w:cstheme="minorHAnsi"/>
          <w:color w:val="000000" w:themeColor="text1"/>
        </w:rPr>
        <w:t xml:space="preserve">indicatively/tentatively </w:t>
      </w:r>
      <w:r w:rsidR="00405A43" w:rsidRPr="00D47845">
        <w:rPr>
          <w:rFonts w:cstheme="minorHAnsi"/>
          <w:color w:val="000000" w:themeColor="text1"/>
        </w:rPr>
        <w:t>from (</w:t>
      </w:r>
      <w:r w:rsidR="00D47845" w:rsidRPr="00D47845">
        <w:rPr>
          <w:rFonts w:cstheme="minorHAnsi"/>
          <w:color w:val="000000" w:themeColor="text1"/>
        </w:rPr>
        <w:t>25</w:t>
      </w:r>
      <w:r w:rsidR="00D47845" w:rsidRPr="00D47845">
        <w:rPr>
          <w:rFonts w:cstheme="minorHAnsi"/>
          <w:color w:val="000000" w:themeColor="text1"/>
          <w:vertAlign w:val="superscript"/>
        </w:rPr>
        <w:t>th</w:t>
      </w:r>
      <w:r w:rsidR="00D47845" w:rsidRPr="00D47845">
        <w:rPr>
          <w:rFonts w:cstheme="minorHAnsi"/>
          <w:color w:val="000000" w:themeColor="text1"/>
        </w:rPr>
        <w:t xml:space="preserve"> March</w:t>
      </w:r>
      <w:r w:rsidR="00405A43" w:rsidRPr="00D47845">
        <w:rPr>
          <w:rFonts w:cstheme="minorHAnsi"/>
          <w:color w:val="000000" w:themeColor="text1"/>
        </w:rPr>
        <w:t xml:space="preserve"> 2020</w:t>
      </w:r>
      <w:r w:rsidRPr="00D47845">
        <w:rPr>
          <w:rFonts w:cstheme="minorHAnsi"/>
          <w:color w:val="000000" w:themeColor="text1"/>
        </w:rPr>
        <w:t>) and end</w:t>
      </w:r>
      <w:r w:rsidR="000222C4" w:rsidRPr="00D47845">
        <w:rPr>
          <w:rFonts w:cstheme="minorHAnsi"/>
          <w:color w:val="000000" w:themeColor="text1"/>
        </w:rPr>
        <w:t>s</w:t>
      </w:r>
      <w:r w:rsidRPr="00D47845">
        <w:rPr>
          <w:rFonts w:cstheme="minorHAnsi"/>
          <w:color w:val="000000" w:themeColor="text1"/>
        </w:rPr>
        <w:t xml:space="preserve"> on (</w:t>
      </w:r>
      <w:r w:rsidR="00D47845" w:rsidRPr="00D47845">
        <w:rPr>
          <w:rFonts w:cstheme="minorHAnsi"/>
          <w:color w:val="000000" w:themeColor="text1"/>
        </w:rPr>
        <w:t>27</w:t>
      </w:r>
      <w:r w:rsidR="00405A43" w:rsidRPr="00D47845">
        <w:rPr>
          <w:rFonts w:cstheme="minorHAnsi"/>
          <w:color w:val="000000" w:themeColor="text1"/>
          <w:vertAlign w:val="superscript"/>
        </w:rPr>
        <w:t>th</w:t>
      </w:r>
      <w:r w:rsidR="00405A43" w:rsidRPr="00D47845">
        <w:rPr>
          <w:rFonts w:cstheme="minorHAnsi"/>
          <w:color w:val="000000" w:themeColor="text1"/>
        </w:rPr>
        <w:t xml:space="preserve"> April 2020</w:t>
      </w:r>
      <w:r w:rsidRPr="00D47845">
        <w:rPr>
          <w:rFonts w:cstheme="minorHAnsi"/>
          <w:color w:val="000000" w:themeColor="text1"/>
        </w:rPr>
        <w:t>)</w:t>
      </w:r>
    </w:p>
    <w:p w14:paraId="45A9484C" w14:textId="77777777" w:rsidR="00405A43" w:rsidRPr="000B16CF" w:rsidRDefault="00405A43" w:rsidP="000B16CF">
      <w:pPr>
        <w:spacing w:line="276" w:lineRule="auto"/>
        <w:jc w:val="both"/>
        <w:rPr>
          <w:rFonts w:cstheme="minorHAnsi"/>
          <w:color w:val="000000" w:themeColor="text1"/>
        </w:rPr>
      </w:pPr>
    </w:p>
    <w:p w14:paraId="0A4767DA" w14:textId="77777777" w:rsidR="005B5F0B" w:rsidRPr="004D639B" w:rsidRDefault="0030180B" w:rsidP="004D639B">
      <w:pPr>
        <w:pStyle w:val="Heading3"/>
        <w:rPr>
          <w:b/>
          <w:color w:val="auto"/>
          <w:sz w:val="22"/>
          <w:szCs w:val="22"/>
        </w:rPr>
      </w:pPr>
      <w:bookmarkStart w:id="8" w:name="_Toc31037586"/>
      <w:r w:rsidRPr="004D639B">
        <w:rPr>
          <w:b/>
          <w:color w:val="auto"/>
          <w:sz w:val="22"/>
          <w:szCs w:val="22"/>
        </w:rPr>
        <w:t>5.2</w:t>
      </w:r>
      <w:r w:rsidRPr="004D639B">
        <w:rPr>
          <w:b/>
          <w:color w:val="auto"/>
          <w:sz w:val="22"/>
          <w:szCs w:val="22"/>
        </w:rPr>
        <w:tab/>
      </w:r>
      <w:r w:rsidR="008A2DE3" w:rsidRPr="004D639B">
        <w:rPr>
          <w:b/>
          <w:color w:val="auto"/>
          <w:sz w:val="22"/>
          <w:szCs w:val="22"/>
        </w:rPr>
        <w:t>DELIVERABLES/OUTPUTS</w:t>
      </w:r>
      <w:r w:rsidRPr="004D639B">
        <w:rPr>
          <w:b/>
          <w:color w:val="auto"/>
          <w:sz w:val="22"/>
          <w:szCs w:val="22"/>
        </w:rPr>
        <w:t>:</w:t>
      </w:r>
      <w:bookmarkEnd w:id="8"/>
    </w:p>
    <w:p w14:paraId="7067BA4F" w14:textId="77777777" w:rsidR="00F748E9" w:rsidRPr="0054667E" w:rsidRDefault="0030180B" w:rsidP="0054667E">
      <w:pPr>
        <w:pStyle w:val="NoSpacing"/>
      </w:pPr>
      <w:r>
        <w:t>a)</w:t>
      </w:r>
      <w:r>
        <w:tab/>
      </w:r>
      <w:r w:rsidRPr="0054667E">
        <w:t>Inception R</w:t>
      </w:r>
      <w:r w:rsidR="00B53500" w:rsidRPr="0054667E">
        <w:t>eport will be drafted and shared with NCA</w:t>
      </w:r>
      <w:r w:rsidRPr="0054667E">
        <w:t xml:space="preserve"> Office for review and approval</w:t>
      </w:r>
    </w:p>
    <w:p w14:paraId="566357AB" w14:textId="7A46D2F0" w:rsidR="00F748E9" w:rsidRDefault="0030180B" w:rsidP="000B16CF">
      <w:pPr>
        <w:spacing w:line="276" w:lineRule="auto"/>
        <w:jc w:val="both"/>
        <w:rPr>
          <w:rFonts w:cstheme="minorHAnsi"/>
          <w:color w:val="000000" w:themeColor="text1"/>
        </w:rPr>
      </w:pPr>
      <w:r>
        <w:rPr>
          <w:rFonts w:cstheme="minorHAnsi"/>
          <w:color w:val="000000" w:themeColor="text1"/>
        </w:rPr>
        <w:t xml:space="preserve">              </w:t>
      </w:r>
      <w:r w:rsidR="00B53500" w:rsidRPr="000B16CF">
        <w:rPr>
          <w:rFonts w:cstheme="minorHAnsi"/>
          <w:color w:val="000000" w:themeColor="text1"/>
        </w:rPr>
        <w:t>Deadline for submission: (</w:t>
      </w:r>
      <w:r w:rsidR="00142263">
        <w:rPr>
          <w:rFonts w:cstheme="minorHAnsi"/>
          <w:color w:val="000000" w:themeColor="text1"/>
        </w:rPr>
        <w:t>1</w:t>
      </w:r>
      <w:r w:rsidR="00C3471F">
        <w:rPr>
          <w:rFonts w:cstheme="minorHAnsi"/>
          <w:color w:val="000000" w:themeColor="text1"/>
        </w:rPr>
        <w:t>8</w:t>
      </w:r>
      <w:r w:rsidR="000222C4" w:rsidRPr="00FB4ABE">
        <w:rPr>
          <w:rFonts w:cstheme="minorHAnsi"/>
          <w:color w:val="000000" w:themeColor="text1"/>
          <w:vertAlign w:val="superscript"/>
        </w:rPr>
        <w:t>th</w:t>
      </w:r>
      <w:r w:rsidR="000222C4">
        <w:rPr>
          <w:rFonts w:cstheme="minorHAnsi"/>
          <w:color w:val="000000" w:themeColor="text1"/>
        </w:rPr>
        <w:t xml:space="preserve"> </w:t>
      </w:r>
      <w:r w:rsidR="00C3471F">
        <w:rPr>
          <w:rFonts w:cstheme="minorHAnsi"/>
          <w:color w:val="000000" w:themeColor="text1"/>
        </w:rPr>
        <w:t>March</w:t>
      </w:r>
      <w:r w:rsidR="00142263">
        <w:rPr>
          <w:rFonts w:cstheme="minorHAnsi"/>
          <w:color w:val="000000" w:themeColor="text1"/>
        </w:rPr>
        <w:t xml:space="preserve"> 2020</w:t>
      </w:r>
      <w:r w:rsidR="00B53500" w:rsidRPr="000B16CF">
        <w:rPr>
          <w:rFonts w:cstheme="minorHAnsi"/>
          <w:color w:val="000000" w:themeColor="text1"/>
        </w:rPr>
        <w:t>)</w:t>
      </w:r>
    </w:p>
    <w:p w14:paraId="3C271569" w14:textId="77777777" w:rsidR="005B5F0B" w:rsidRPr="0054667E" w:rsidRDefault="0030180B" w:rsidP="0054667E">
      <w:pPr>
        <w:pStyle w:val="NoSpacing"/>
      </w:pPr>
      <w:r w:rsidRPr="0054667E">
        <w:t>b)</w:t>
      </w:r>
      <w:r w:rsidRPr="0054667E">
        <w:tab/>
        <w:t>Design the study questionnaire and submit it to the NCA office for review and approval</w:t>
      </w:r>
    </w:p>
    <w:p w14:paraId="426D3243" w14:textId="06E52235" w:rsidR="00F748E9" w:rsidRDefault="0030180B" w:rsidP="000B16CF">
      <w:pPr>
        <w:spacing w:line="276" w:lineRule="auto"/>
        <w:jc w:val="both"/>
        <w:rPr>
          <w:rFonts w:cstheme="minorHAnsi"/>
          <w:color w:val="000000" w:themeColor="text1"/>
        </w:rPr>
      </w:pPr>
      <w:r>
        <w:rPr>
          <w:rFonts w:cstheme="minorHAnsi"/>
          <w:color w:val="000000" w:themeColor="text1"/>
        </w:rPr>
        <w:t xml:space="preserve">               </w:t>
      </w:r>
      <w:r w:rsidR="005B5F0B" w:rsidRPr="000B16CF">
        <w:rPr>
          <w:rFonts w:cstheme="minorHAnsi"/>
          <w:color w:val="000000" w:themeColor="text1"/>
        </w:rPr>
        <w:t xml:space="preserve">Deadline for submission: </w:t>
      </w:r>
      <w:r w:rsidR="00142263" w:rsidRPr="000B16CF">
        <w:rPr>
          <w:rFonts w:cstheme="minorHAnsi"/>
          <w:color w:val="000000" w:themeColor="text1"/>
        </w:rPr>
        <w:t>(</w:t>
      </w:r>
      <w:r w:rsidR="00C3471F">
        <w:rPr>
          <w:rFonts w:cstheme="minorHAnsi"/>
          <w:color w:val="000000" w:themeColor="text1"/>
        </w:rPr>
        <w:t>1</w:t>
      </w:r>
      <w:r w:rsidR="00C3471F">
        <w:rPr>
          <w:rFonts w:cstheme="minorHAnsi"/>
          <w:color w:val="000000" w:themeColor="text1"/>
          <w:vertAlign w:val="superscript"/>
        </w:rPr>
        <w:t>st</w:t>
      </w:r>
      <w:r w:rsidR="00C3471F">
        <w:rPr>
          <w:rFonts w:cstheme="minorHAnsi"/>
          <w:color w:val="000000" w:themeColor="text1"/>
        </w:rPr>
        <w:t xml:space="preserve"> April 2020</w:t>
      </w:r>
      <w:r w:rsidR="00142263">
        <w:rPr>
          <w:rFonts w:cstheme="minorHAnsi"/>
          <w:color w:val="000000" w:themeColor="text1"/>
        </w:rPr>
        <w:t xml:space="preserve">) </w:t>
      </w:r>
    </w:p>
    <w:p w14:paraId="722E1B5D" w14:textId="77777777" w:rsidR="005B5F0B" w:rsidRPr="0054667E" w:rsidRDefault="0030180B" w:rsidP="0054667E">
      <w:pPr>
        <w:pStyle w:val="NoSpacing"/>
      </w:pPr>
      <w:r w:rsidRPr="0054667E">
        <w:t>c)</w:t>
      </w:r>
      <w:r w:rsidRPr="0054667E">
        <w:tab/>
        <w:t>Detail methodology of the study needs to write and submit</w:t>
      </w:r>
      <w:r w:rsidR="0048442C">
        <w:t>ted</w:t>
      </w:r>
      <w:r w:rsidRPr="0054667E">
        <w:t xml:space="preserve"> to NCA for approval </w:t>
      </w:r>
    </w:p>
    <w:p w14:paraId="6DDCB59E" w14:textId="5AF8ED07" w:rsidR="005B5F0B" w:rsidRPr="000B16CF" w:rsidRDefault="0030180B" w:rsidP="000B16CF">
      <w:pPr>
        <w:spacing w:line="276" w:lineRule="auto"/>
        <w:jc w:val="both"/>
        <w:rPr>
          <w:rFonts w:cstheme="minorHAnsi"/>
          <w:color w:val="000000" w:themeColor="text1"/>
        </w:rPr>
      </w:pPr>
      <w:r>
        <w:rPr>
          <w:rFonts w:cstheme="minorHAnsi"/>
          <w:color w:val="000000" w:themeColor="text1"/>
        </w:rPr>
        <w:t xml:space="preserve">              </w:t>
      </w:r>
      <w:r w:rsidRPr="000B16CF">
        <w:rPr>
          <w:rFonts w:cstheme="minorHAnsi"/>
          <w:color w:val="000000" w:themeColor="text1"/>
        </w:rPr>
        <w:t>Deadline for submission: (</w:t>
      </w:r>
      <w:r w:rsidR="00C3471F">
        <w:rPr>
          <w:rFonts w:cstheme="minorHAnsi"/>
          <w:color w:val="000000" w:themeColor="text1"/>
        </w:rPr>
        <w:t>1</w:t>
      </w:r>
      <w:r w:rsidR="00C3471F">
        <w:rPr>
          <w:rFonts w:cstheme="minorHAnsi"/>
          <w:color w:val="000000" w:themeColor="text1"/>
          <w:vertAlign w:val="superscript"/>
        </w:rPr>
        <w:t>st</w:t>
      </w:r>
      <w:r w:rsidR="00C3471F">
        <w:rPr>
          <w:rFonts w:cstheme="minorHAnsi"/>
          <w:color w:val="000000" w:themeColor="text1"/>
        </w:rPr>
        <w:t xml:space="preserve"> April 2020</w:t>
      </w:r>
      <w:r w:rsidRPr="000B16CF">
        <w:rPr>
          <w:rFonts w:cstheme="minorHAnsi"/>
          <w:color w:val="000000" w:themeColor="text1"/>
        </w:rPr>
        <w:t>)</w:t>
      </w:r>
    </w:p>
    <w:p w14:paraId="473071E6" w14:textId="77777777" w:rsidR="005B5F0B" w:rsidRPr="0054667E" w:rsidRDefault="0030180B" w:rsidP="0054667E">
      <w:pPr>
        <w:pStyle w:val="NoSpacing"/>
      </w:pPr>
      <w:r w:rsidRPr="0054667E">
        <w:t>d)</w:t>
      </w:r>
      <w:r w:rsidRPr="0054667E">
        <w:tab/>
        <w:t>Details of human resource, logistics and work plan required to be submitted NCA office</w:t>
      </w:r>
    </w:p>
    <w:p w14:paraId="288E5601" w14:textId="7A37FE87" w:rsidR="005B5F0B" w:rsidRPr="000B16CF" w:rsidRDefault="0030180B" w:rsidP="000B16CF">
      <w:pPr>
        <w:spacing w:line="276" w:lineRule="auto"/>
        <w:jc w:val="both"/>
        <w:rPr>
          <w:rFonts w:cstheme="minorHAnsi"/>
          <w:color w:val="000000" w:themeColor="text1"/>
        </w:rPr>
      </w:pPr>
      <w:r>
        <w:rPr>
          <w:rFonts w:cstheme="minorHAnsi"/>
          <w:color w:val="000000" w:themeColor="text1"/>
        </w:rPr>
        <w:t xml:space="preserve">             </w:t>
      </w:r>
      <w:r w:rsidR="00131F5F">
        <w:rPr>
          <w:rFonts w:cstheme="minorHAnsi"/>
          <w:color w:val="000000" w:themeColor="text1"/>
        </w:rPr>
        <w:tab/>
      </w:r>
      <w:r w:rsidRPr="000B16CF">
        <w:rPr>
          <w:rFonts w:cstheme="minorHAnsi"/>
          <w:color w:val="000000" w:themeColor="text1"/>
        </w:rPr>
        <w:t>Deadline for submission: (</w:t>
      </w:r>
      <w:r w:rsidR="009E79E7">
        <w:rPr>
          <w:rFonts w:cstheme="minorHAnsi"/>
          <w:color w:val="000000" w:themeColor="text1"/>
        </w:rPr>
        <w:t>1</w:t>
      </w:r>
      <w:r w:rsidR="009E79E7">
        <w:rPr>
          <w:rFonts w:cstheme="minorHAnsi"/>
          <w:color w:val="000000" w:themeColor="text1"/>
          <w:vertAlign w:val="superscript"/>
        </w:rPr>
        <w:t>st</w:t>
      </w:r>
      <w:r w:rsidR="0008556B">
        <w:rPr>
          <w:rFonts w:cstheme="minorHAnsi"/>
          <w:color w:val="000000" w:themeColor="text1"/>
        </w:rPr>
        <w:t xml:space="preserve"> April</w:t>
      </w:r>
      <w:r w:rsidR="00142263">
        <w:rPr>
          <w:rFonts w:cstheme="minorHAnsi"/>
          <w:color w:val="000000" w:themeColor="text1"/>
        </w:rPr>
        <w:t xml:space="preserve"> 2020</w:t>
      </w:r>
      <w:r w:rsidRPr="000B16CF">
        <w:rPr>
          <w:rFonts w:cstheme="minorHAnsi"/>
          <w:color w:val="000000" w:themeColor="text1"/>
        </w:rPr>
        <w:t>)</w:t>
      </w:r>
    </w:p>
    <w:p w14:paraId="778628D8" w14:textId="77777777" w:rsidR="00B53500" w:rsidRPr="0054667E" w:rsidRDefault="0030180B" w:rsidP="00271538">
      <w:pPr>
        <w:pStyle w:val="NoSpacing"/>
        <w:ind w:left="720" w:hanging="720"/>
      </w:pPr>
      <w:r w:rsidRPr="0054667E">
        <w:lastRenderedPageBreak/>
        <w:t>e)</w:t>
      </w:r>
      <w:r w:rsidRPr="0054667E">
        <w:tab/>
      </w:r>
      <w:r w:rsidR="005B5F0B" w:rsidRPr="0054667E">
        <w:t>Conduct Study</w:t>
      </w:r>
      <w:r w:rsidRPr="0054667E">
        <w:t xml:space="preserve"> and Final Evaluation Study Report including (Executive</w:t>
      </w:r>
      <w:r w:rsidR="0054667E">
        <w:t xml:space="preserve"> Body, </w:t>
      </w:r>
      <w:r w:rsidR="0008556B">
        <w:t>Methodology, Tools</w:t>
      </w:r>
      <w:r w:rsidR="0054667E">
        <w:t xml:space="preserve">, </w:t>
      </w:r>
      <w:r w:rsidRPr="0054667E">
        <w:t xml:space="preserve">FGDs details, lessons learned, Best Practices, recommendations, and all relevant annexure, </w:t>
      </w:r>
      <w:r w:rsidR="0008556B" w:rsidRPr="0054667E">
        <w:t>etc.</w:t>
      </w:r>
      <w:r w:rsidRPr="0054667E">
        <w:t>)</w:t>
      </w:r>
    </w:p>
    <w:p w14:paraId="70D9E76B" w14:textId="3BCE67EB" w:rsidR="00B53500" w:rsidRPr="000B16CF" w:rsidRDefault="0030180B" w:rsidP="000B16CF">
      <w:pPr>
        <w:spacing w:line="276" w:lineRule="auto"/>
        <w:jc w:val="both"/>
        <w:rPr>
          <w:rFonts w:cstheme="minorHAnsi"/>
          <w:color w:val="000000" w:themeColor="text1"/>
        </w:rPr>
      </w:pPr>
      <w:r w:rsidRPr="000B16CF">
        <w:rPr>
          <w:rFonts w:cstheme="minorHAnsi"/>
          <w:color w:val="000000" w:themeColor="text1"/>
        </w:rPr>
        <w:t xml:space="preserve">            </w:t>
      </w:r>
      <w:r w:rsidR="00F748E9">
        <w:rPr>
          <w:rFonts w:cstheme="minorHAnsi"/>
          <w:color w:val="000000" w:themeColor="text1"/>
        </w:rPr>
        <w:t xml:space="preserve">  </w:t>
      </w:r>
      <w:r w:rsidR="005B5F0B" w:rsidRPr="000B16CF">
        <w:rPr>
          <w:rFonts w:cstheme="minorHAnsi"/>
          <w:color w:val="000000" w:themeColor="text1"/>
        </w:rPr>
        <w:t>Deadline for submission: (</w:t>
      </w:r>
      <w:r w:rsidR="009E79E7">
        <w:rPr>
          <w:rFonts w:cstheme="minorHAnsi"/>
          <w:color w:val="000000" w:themeColor="text1"/>
        </w:rPr>
        <w:t>26</w:t>
      </w:r>
      <w:r w:rsidR="0008556B" w:rsidRPr="00FB4ABE">
        <w:rPr>
          <w:rFonts w:cstheme="minorHAnsi"/>
          <w:color w:val="000000" w:themeColor="text1"/>
          <w:vertAlign w:val="superscript"/>
        </w:rPr>
        <w:t>th</w:t>
      </w:r>
      <w:r w:rsidR="0008556B">
        <w:rPr>
          <w:rFonts w:cstheme="minorHAnsi"/>
          <w:color w:val="000000" w:themeColor="text1"/>
        </w:rPr>
        <w:t xml:space="preserve"> April</w:t>
      </w:r>
      <w:r w:rsidR="00142263">
        <w:rPr>
          <w:rFonts w:cstheme="minorHAnsi"/>
          <w:color w:val="000000" w:themeColor="text1"/>
        </w:rPr>
        <w:t xml:space="preserve"> 2020</w:t>
      </w:r>
      <w:r w:rsidR="005B5F0B" w:rsidRPr="000B16CF">
        <w:rPr>
          <w:rFonts w:cstheme="minorHAnsi"/>
          <w:color w:val="000000" w:themeColor="text1"/>
        </w:rPr>
        <w:t>)</w:t>
      </w:r>
    </w:p>
    <w:p w14:paraId="728FE4EF" w14:textId="77777777" w:rsidR="00F748E9" w:rsidRPr="0054667E" w:rsidRDefault="0030180B" w:rsidP="00271538">
      <w:pPr>
        <w:pStyle w:val="NoSpacing"/>
        <w:ind w:left="720" w:hanging="720"/>
      </w:pPr>
      <w:r w:rsidRPr="0054667E">
        <w:t>f)</w:t>
      </w:r>
      <w:r w:rsidRPr="0054667E">
        <w:tab/>
      </w:r>
      <w:r w:rsidR="005B5F0B" w:rsidRPr="0054667E">
        <w:t>Pres</w:t>
      </w:r>
      <w:r w:rsidR="0054667E">
        <w:t>entation of the main</w:t>
      </w:r>
      <w:r w:rsidR="0054667E" w:rsidRPr="0054667E">
        <w:t xml:space="preserve"> results,</w:t>
      </w:r>
      <w:r w:rsidR="005B5F0B" w:rsidRPr="0054667E">
        <w:t xml:space="preserve"> key lessons learned</w:t>
      </w:r>
      <w:r w:rsidR="0054667E">
        <w:t xml:space="preserve"> best practices, success factors</w:t>
      </w:r>
      <w:r w:rsidR="0054667E" w:rsidRPr="0054667E">
        <w:t>, and recommendations</w:t>
      </w:r>
      <w:r w:rsidR="0054667E">
        <w:t xml:space="preserve">. </w:t>
      </w:r>
    </w:p>
    <w:p w14:paraId="154EA8C7" w14:textId="79721CA2" w:rsidR="00F748E9" w:rsidRDefault="0030180B" w:rsidP="00F748E9">
      <w:pPr>
        <w:spacing w:line="276" w:lineRule="auto"/>
        <w:jc w:val="both"/>
        <w:rPr>
          <w:rFonts w:cstheme="minorHAnsi"/>
          <w:color w:val="000000" w:themeColor="text1"/>
        </w:rPr>
      </w:pPr>
      <w:r>
        <w:rPr>
          <w:rFonts w:cstheme="minorHAnsi"/>
          <w:color w:val="000000" w:themeColor="text1"/>
        </w:rPr>
        <w:t xml:space="preserve">               </w:t>
      </w:r>
      <w:r w:rsidRPr="000B16CF">
        <w:rPr>
          <w:rFonts w:cstheme="minorHAnsi"/>
          <w:color w:val="000000" w:themeColor="text1"/>
        </w:rPr>
        <w:t>Deadline for submission: (</w:t>
      </w:r>
      <w:r w:rsidR="009E79E7">
        <w:rPr>
          <w:rFonts w:cstheme="minorHAnsi"/>
          <w:color w:val="000000" w:themeColor="text1"/>
        </w:rPr>
        <w:t>27</w:t>
      </w:r>
      <w:r w:rsidR="0008556B" w:rsidRPr="00FB4ABE">
        <w:rPr>
          <w:rFonts w:cstheme="minorHAnsi"/>
          <w:color w:val="000000" w:themeColor="text1"/>
          <w:vertAlign w:val="superscript"/>
        </w:rPr>
        <w:t>th</w:t>
      </w:r>
      <w:r w:rsidR="0008556B">
        <w:rPr>
          <w:rFonts w:cstheme="minorHAnsi"/>
          <w:color w:val="000000" w:themeColor="text1"/>
        </w:rPr>
        <w:t xml:space="preserve"> </w:t>
      </w:r>
      <w:r w:rsidR="009E79E7">
        <w:rPr>
          <w:rFonts w:cstheme="minorHAnsi"/>
          <w:color w:val="000000" w:themeColor="text1"/>
        </w:rPr>
        <w:t>April</w:t>
      </w:r>
      <w:r w:rsidR="00142263">
        <w:rPr>
          <w:rFonts w:cstheme="minorHAnsi"/>
          <w:color w:val="000000" w:themeColor="text1"/>
        </w:rPr>
        <w:t xml:space="preserve"> 2020</w:t>
      </w:r>
      <w:r w:rsidRPr="000B16CF">
        <w:rPr>
          <w:rFonts w:cstheme="minorHAnsi"/>
          <w:color w:val="000000" w:themeColor="text1"/>
        </w:rPr>
        <w:t>)</w:t>
      </w:r>
    </w:p>
    <w:p w14:paraId="05AD88D4" w14:textId="77777777" w:rsidR="005B5F0B" w:rsidRPr="00F748E9" w:rsidRDefault="0030180B" w:rsidP="00271538">
      <w:pPr>
        <w:pStyle w:val="NoSpacing"/>
        <w:ind w:left="720" w:hanging="720"/>
      </w:pPr>
      <w:r>
        <w:t>g)</w:t>
      </w:r>
      <w:r>
        <w:tab/>
      </w:r>
      <w:r w:rsidR="00B53500" w:rsidRPr="0054667E">
        <w:t xml:space="preserve"> </w:t>
      </w:r>
      <w:r w:rsidRPr="0054667E">
        <w:t>Final Evaluation Study Report including (Executive Body</w:t>
      </w:r>
      <w:r w:rsidR="00B53500" w:rsidRPr="0054667E">
        <w:t>, Methodology, Tools used, FGDs</w:t>
      </w:r>
      <w:r w:rsidR="0054667E">
        <w:t xml:space="preserve"> </w:t>
      </w:r>
      <w:r w:rsidR="0008556B">
        <w:t>details</w:t>
      </w:r>
      <w:r w:rsidR="0008556B" w:rsidRPr="0054667E">
        <w:t>, key</w:t>
      </w:r>
      <w:r w:rsidR="0054667E">
        <w:t xml:space="preserve"> results analysis, </w:t>
      </w:r>
      <w:r w:rsidR="00B53500" w:rsidRPr="0054667E">
        <w:t>Lessons Learnt, Best Practices and recommendations)</w:t>
      </w:r>
    </w:p>
    <w:p w14:paraId="6D66D8C5" w14:textId="1FF12126" w:rsidR="00131F5F" w:rsidRPr="000B16CF" w:rsidRDefault="0030180B" w:rsidP="000B16CF">
      <w:pPr>
        <w:spacing w:line="276" w:lineRule="auto"/>
        <w:jc w:val="both"/>
        <w:rPr>
          <w:rFonts w:cstheme="minorHAnsi"/>
          <w:color w:val="000000" w:themeColor="text1"/>
        </w:rPr>
      </w:pPr>
      <w:r w:rsidRPr="000B16CF">
        <w:rPr>
          <w:rFonts w:cstheme="minorHAnsi"/>
          <w:color w:val="000000" w:themeColor="text1"/>
        </w:rPr>
        <w:t xml:space="preserve">            </w:t>
      </w:r>
      <w:r w:rsidR="00131F5F">
        <w:rPr>
          <w:rFonts w:cstheme="minorHAnsi"/>
          <w:color w:val="000000" w:themeColor="text1"/>
        </w:rPr>
        <w:tab/>
      </w:r>
      <w:r w:rsidRPr="000B16CF">
        <w:rPr>
          <w:rFonts w:cstheme="minorHAnsi"/>
          <w:color w:val="000000" w:themeColor="text1"/>
        </w:rPr>
        <w:t>Deadline for submission: (</w:t>
      </w:r>
      <w:r w:rsidR="009E79E7">
        <w:rPr>
          <w:rFonts w:cstheme="minorHAnsi"/>
          <w:color w:val="000000" w:themeColor="text1"/>
        </w:rPr>
        <w:t>27</w:t>
      </w:r>
      <w:r w:rsidR="0008556B" w:rsidRPr="00FB4ABE">
        <w:rPr>
          <w:rFonts w:cstheme="minorHAnsi"/>
          <w:color w:val="000000" w:themeColor="text1"/>
          <w:vertAlign w:val="superscript"/>
        </w:rPr>
        <w:t>th</w:t>
      </w:r>
      <w:r w:rsidR="0008556B">
        <w:rPr>
          <w:rFonts w:cstheme="minorHAnsi"/>
          <w:color w:val="000000" w:themeColor="text1"/>
        </w:rPr>
        <w:t xml:space="preserve"> </w:t>
      </w:r>
      <w:r w:rsidR="009E79E7">
        <w:rPr>
          <w:rFonts w:cstheme="minorHAnsi"/>
          <w:color w:val="000000" w:themeColor="text1"/>
        </w:rPr>
        <w:t>April</w:t>
      </w:r>
      <w:r w:rsidR="00224198">
        <w:rPr>
          <w:rFonts w:cstheme="minorHAnsi"/>
          <w:color w:val="000000" w:themeColor="text1"/>
        </w:rPr>
        <w:t xml:space="preserve"> 2020</w:t>
      </w:r>
      <w:r w:rsidRPr="000B16CF">
        <w:rPr>
          <w:rFonts w:cstheme="minorHAnsi"/>
          <w:color w:val="000000" w:themeColor="text1"/>
        </w:rPr>
        <w:t>)</w:t>
      </w:r>
      <w:r w:rsidR="00131F5F">
        <w:rPr>
          <w:rFonts w:cstheme="minorHAnsi"/>
          <w:color w:val="000000" w:themeColor="text1"/>
        </w:rPr>
        <w:t>.</w:t>
      </w:r>
    </w:p>
    <w:p w14:paraId="1D9700C5" w14:textId="77777777" w:rsidR="005B5F0B" w:rsidRPr="004D639B" w:rsidRDefault="0030180B" w:rsidP="004D639B">
      <w:pPr>
        <w:pStyle w:val="Heading2"/>
        <w:rPr>
          <w:b/>
          <w:color w:val="auto"/>
          <w:sz w:val="22"/>
          <w:szCs w:val="22"/>
        </w:rPr>
      </w:pPr>
      <w:bookmarkStart w:id="9" w:name="_Toc31037587"/>
      <w:r w:rsidRPr="004D639B">
        <w:rPr>
          <w:b/>
          <w:color w:val="auto"/>
          <w:sz w:val="22"/>
          <w:szCs w:val="22"/>
        </w:rPr>
        <w:t>6.</w:t>
      </w:r>
      <w:r w:rsidRPr="004D639B">
        <w:rPr>
          <w:b/>
          <w:color w:val="auto"/>
          <w:sz w:val="22"/>
          <w:szCs w:val="22"/>
        </w:rPr>
        <w:tab/>
        <w:t>QUALIFICATIONS OF THE FIRM/INDIVIDUAL CONSULTANT:</w:t>
      </w:r>
      <w:bookmarkEnd w:id="9"/>
    </w:p>
    <w:p w14:paraId="45053B24" w14:textId="77777777" w:rsidR="005B5F0B" w:rsidRPr="000B16CF" w:rsidRDefault="0030180B" w:rsidP="000B16CF">
      <w:pPr>
        <w:spacing w:line="276" w:lineRule="auto"/>
        <w:jc w:val="both"/>
        <w:rPr>
          <w:rFonts w:cstheme="minorHAnsi"/>
          <w:color w:val="000000" w:themeColor="text1"/>
        </w:rPr>
      </w:pPr>
      <w:r w:rsidRPr="000B16CF">
        <w:rPr>
          <w:rFonts w:cstheme="minorHAnsi"/>
          <w:color w:val="000000" w:themeColor="text1"/>
        </w:rPr>
        <w:t xml:space="preserve">The “selected </w:t>
      </w:r>
      <w:r w:rsidR="00F748E9">
        <w:rPr>
          <w:rFonts w:cstheme="minorHAnsi"/>
          <w:color w:val="000000" w:themeColor="text1"/>
        </w:rPr>
        <w:t xml:space="preserve">individual </w:t>
      </w:r>
      <w:r w:rsidRPr="000B16CF">
        <w:rPr>
          <w:rFonts w:cstheme="minorHAnsi"/>
          <w:color w:val="000000" w:themeColor="text1"/>
        </w:rPr>
        <w:t xml:space="preserve">Expert or </w:t>
      </w:r>
      <w:r w:rsidR="00131F5F">
        <w:rPr>
          <w:rFonts w:cstheme="minorHAnsi"/>
          <w:color w:val="000000" w:themeColor="text1"/>
        </w:rPr>
        <w:t>company</w:t>
      </w:r>
      <w:r w:rsidRPr="000B16CF">
        <w:rPr>
          <w:rFonts w:cstheme="minorHAnsi"/>
          <w:color w:val="000000" w:themeColor="text1"/>
        </w:rPr>
        <w:t>” shall have the following minimum qualifications to be considered for this consultancy:</w:t>
      </w:r>
    </w:p>
    <w:p w14:paraId="74BAA90B" w14:textId="77777777" w:rsidR="005B5F0B" w:rsidRPr="004D639B" w:rsidRDefault="0030180B" w:rsidP="004D639B">
      <w:pPr>
        <w:pStyle w:val="Heading3"/>
        <w:rPr>
          <w:b/>
          <w:color w:val="auto"/>
          <w:sz w:val="22"/>
          <w:szCs w:val="22"/>
        </w:rPr>
      </w:pPr>
      <w:bookmarkStart w:id="10" w:name="_Toc31037588"/>
      <w:r w:rsidRPr="004D639B">
        <w:rPr>
          <w:b/>
          <w:color w:val="auto"/>
          <w:sz w:val="22"/>
          <w:szCs w:val="22"/>
        </w:rPr>
        <w:t>6.1</w:t>
      </w:r>
      <w:r w:rsidRPr="004D639B">
        <w:rPr>
          <w:b/>
          <w:color w:val="auto"/>
          <w:sz w:val="22"/>
          <w:szCs w:val="22"/>
        </w:rPr>
        <w:tab/>
        <w:t>PROFESSIONAL EXPERIENCE:</w:t>
      </w:r>
      <w:bookmarkEnd w:id="10"/>
    </w:p>
    <w:p w14:paraId="37F40A73" w14:textId="77777777" w:rsidR="005B5F0B" w:rsidRPr="00F748E9" w:rsidRDefault="0030180B" w:rsidP="00B03F4E">
      <w:pPr>
        <w:pStyle w:val="ListParagraph"/>
        <w:numPr>
          <w:ilvl w:val="0"/>
          <w:numId w:val="2"/>
        </w:numPr>
        <w:spacing w:line="276" w:lineRule="auto"/>
        <w:jc w:val="both"/>
        <w:rPr>
          <w:rFonts w:cstheme="minorHAnsi"/>
          <w:color w:val="000000" w:themeColor="text1"/>
        </w:rPr>
      </w:pPr>
      <w:r w:rsidRPr="00F748E9">
        <w:rPr>
          <w:rFonts w:cstheme="minorHAnsi"/>
          <w:color w:val="000000" w:themeColor="text1"/>
        </w:rPr>
        <w:t xml:space="preserve">In the case of </w:t>
      </w:r>
      <w:r w:rsidR="00AE7185">
        <w:rPr>
          <w:rFonts w:cstheme="minorHAnsi"/>
          <w:color w:val="000000" w:themeColor="text1"/>
        </w:rPr>
        <w:t xml:space="preserve">a </w:t>
      </w:r>
      <w:r w:rsidR="009C55FC">
        <w:rPr>
          <w:rFonts w:cstheme="minorHAnsi"/>
          <w:color w:val="000000" w:themeColor="text1"/>
        </w:rPr>
        <w:t>firm</w:t>
      </w:r>
      <w:r w:rsidR="00B171E0">
        <w:rPr>
          <w:rFonts w:cstheme="minorHAnsi"/>
          <w:color w:val="000000" w:themeColor="text1"/>
        </w:rPr>
        <w:t>,</w:t>
      </w:r>
      <w:r w:rsidRPr="00F748E9">
        <w:rPr>
          <w:rFonts w:cstheme="minorHAnsi"/>
          <w:color w:val="000000" w:themeColor="text1"/>
        </w:rPr>
        <w:t xml:space="preserve"> it should b</w:t>
      </w:r>
      <w:r w:rsidR="0054667E">
        <w:rPr>
          <w:rFonts w:cstheme="minorHAnsi"/>
          <w:color w:val="000000" w:themeColor="text1"/>
        </w:rPr>
        <w:t xml:space="preserve">e legally registered </w:t>
      </w:r>
      <w:r w:rsidR="00B171E0">
        <w:rPr>
          <w:rFonts w:cstheme="minorHAnsi"/>
          <w:color w:val="000000" w:themeColor="text1"/>
        </w:rPr>
        <w:t xml:space="preserve">and prove to have </w:t>
      </w:r>
      <w:r w:rsidR="0054667E">
        <w:rPr>
          <w:rFonts w:cstheme="minorHAnsi"/>
          <w:color w:val="000000" w:themeColor="text1"/>
        </w:rPr>
        <w:t xml:space="preserve">at least </w:t>
      </w:r>
      <w:r w:rsidR="00B171E0">
        <w:rPr>
          <w:rFonts w:cstheme="minorHAnsi"/>
          <w:color w:val="000000" w:themeColor="text1"/>
        </w:rPr>
        <w:t xml:space="preserve">five </w:t>
      </w:r>
      <w:r w:rsidR="0054667E">
        <w:rPr>
          <w:rFonts w:cstheme="minorHAnsi"/>
          <w:color w:val="000000" w:themeColor="text1"/>
        </w:rPr>
        <w:t>years</w:t>
      </w:r>
      <w:r w:rsidRPr="00F748E9">
        <w:rPr>
          <w:rFonts w:cstheme="minorHAnsi"/>
          <w:color w:val="000000" w:themeColor="text1"/>
        </w:rPr>
        <w:t xml:space="preserve"> </w:t>
      </w:r>
      <w:r w:rsidR="00B171E0">
        <w:rPr>
          <w:rFonts w:cstheme="minorHAnsi"/>
          <w:color w:val="000000" w:themeColor="text1"/>
        </w:rPr>
        <w:t xml:space="preserve">of </w:t>
      </w:r>
      <w:r w:rsidRPr="00F748E9">
        <w:rPr>
          <w:rFonts w:cstheme="minorHAnsi"/>
          <w:color w:val="000000" w:themeColor="text1"/>
        </w:rPr>
        <w:t>work experience in conducting livelihood related evaluations</w:t>
      </w:r>
      <w:r w:rsidR="008A2DE3">
        <w:rPr>
          <w:rFonts w:cstheme="minorHAnsi"/>
          <w:color w:val="000000" w:themeColor="text1"/>
        </w:rPr>
        <w:t xml:space="preserve"> in a relevant context</w:t>
      </w:r>
      <w:r w:rsidRPr="00F748E9">
        <w:rPr>
          <w:rFonts w:cstheme="minorHAnsi"/>
          <w:color w:val="000000" w:themeColor="text1"/>
        </w:rPr>
        <w:t xml:space="preserve">.  </w:t>
      </w:r>
    </w:p>
    <w:p w14:paraId="2841B692" w14:textId="77777777" w:rsidR="005B5F0B" w:rsidRPr="00F748E9" w:rsidRDefault="0030180B" w:rsidP="00B03F4E">
      <w:pPr>
        <w:pStyle w:val="ListParagraph"/>
        <w:numPr>
          <w:ilvl w:val="0"/>
          <w:numId w:val="2"/>
        </w:numPr>
        <w:spacing w:line="276" w:lineRule="auto"/>
        <w:jc w:val="both"/>
        <w:rPr>
          <w:rFonts w:cstheme="minorHAnsi"/>
          <w:color w:val="000000" w:themeColor="text1"/>
        </w:rPr>
      </w:pPr>
      <w:r w:rsidRPr="00F748E9">
        <w:rPr>
          <w:rFonts w:cstheme="minorHAnsi"/>
          <w:color w:val="000000" w:themeColor="text1"/>
        </w:rPr>
        <w:t>Significant experience in Iraq</w:t>
      </w:r>
      <w:r w:rsidR="0054667E">
        <w:rPr>
          <w:rFonts w:cstheme="minorHAnsi"/>
          <w:color w:val="000000" w:themeColor="text1"/>
        </w:rPr>
        <w:t xml:space="preserve"> or similar </w:t>
      </w:r>
      <w:r w:rsidR="00271538">
        <w:rPr>
          <w:rFonts w:cstheme="minorHAnsi"/>
          <w:color w:val="000000" w:themeColor="text1"/>
        </w:rPr>
        <w:t>volatile context</w:t>
      </w:r>
      <w:r w:rsidR="0054667E">
        <w:rPr>
          <w:rFonts w:cstheme="minorHAnsi"/>
          <w:color w:val="000000" w:themeColor="text1"/>
        </w:rPr>
        <w:t xml:space="preserve">, familiar with the </w:t>
      </w:r>
      <w:r w:rsidR="00B171E0">
        <w:rPr>
          <w:rFonts w:cstheme="minorHAnsi"/>
          <w:color w:val="000000" w:themeColor="text1"/>
        </w:rPr>
        <w:t>a</w:t>
      </w:r>
      <w:r w:rsidR="00B171E0" w:rsidRPr="00F748E9">
        <w:rPr>
          <w:rFonts w:cstheme="minorHAnsi"/>
          <w:color w:val="000000" w:themeColor="text1"/>
        </w:rPr>
        <w:t>griculture</w:t>
      </w:r>
      <w:r w:rsidR="0054667E">
        <w:rPr>
          <w:rFonts w:cstheme="minorHAnsi"/>
          <w:color w:val="000000" w:themeColor="text1"/>
        </w:rPr>
        <w:t>, local markers</w:t>
      </w:r>
      <w:r w:rsidRPr="00F748E9">
        <w:rPr>
          <w:rFonts w:cstheme="minorHAnsi"/>
          <w:color w:val="000000" w:themeColor="text1"/>
        </w:rPr>
        <w:t xml:space="preserve"> and </w:t>
      </w:r>
      <w:r w:rsidR="0054667E">
        <w:rPr>
          <w:rFonts w:cstheme="minorHAnsi"/>
          <w:color w:val="000000" w:themeColor="text1"/>
        </w:rPr>
        <w:t xml:space="preserve">drinking </w:t>
      </w:r>
      <w:r w:rsidRPr="00F748E9">
        <w:rPr>
          <w:rFonts w:cstheme="minorHAnsi"/>
          <w:color w:val="000000" w:themeColor="text1"/>
        </w:rPr>
        <w:t>w</w:t>
      </w:r>
      <w:r w:rsidR="0054667E">
        <w:rPr>
          <w:rFonts w:cstheme="minorHAnsi"/>
          <w:color w:val="000000" w:themeColor="text1"/>
        </w:rPr>
        <w:t xml:space="preserve">ater management systems. </w:t>
      </w:r>
    </w:p>
    <w:p w14:paraId="7C05BBE1" w14:textId="77777777" w:rsidR="005B5F0B" w:rsidRPr="00F748E9" w:rsidRDefault="0030180B" w:rsidP="00B03F4E">
      <w:pPr>
        <w:pStyle w:val="ListParagraph"/>
        <w:numPr>
          <w:ilvl w:val="0"/>
          <w:numId w:val="2"/>
        </w:numPr>
        <w:spacing w:line="276" w:lineRule="auto"/>
        <w:jc w:val="both"/>
        <w:rPr>
          <w:rFonts w:cstheme="minorHAnsi"/>
          <w:color w:val="000000" w:themeColor="text1"/>
        </w:rPr>
      </w:pPr>
      <w:r>
        <w:rPr>
          <w:rFonts w:cstheme="minorHAnsi"/>
          <w:color w:val="000000" w:themeColor="text1"/>
        </w:rPr>
        <w:t>At least 5</w:t>
      </w:r>
      <w:r w:rsidRPr="00F748E9">
        <w:rPr>
          <w:rFonts w:cstheme="minorHAnsi"/>
          <w:color w:val="000000" w:themeColor="text1"/>
        </w:rPr>
        <w:t xml:space="preserve"> years of increasingly responsible management of complex projects, speci</w:t>
      </w:r>
      <w:r w:rsidR="00D93B2C">
        <w:rPr>
          <w:rFonts w:cstheme="minorHAnsi"/>
          <w:color w:val="000000" w:themeColor="text1"/>
        </w:rPr>
        <w:t xml:space="preserve">fically on cash for work, </w:t>
      </w:r>
      <w:r w:rsidRPr="00F748E9">
        <w:rPr>
          <w:rFonts w:cstheme="minorHAnsi"/>
          <w:color w:val="000000" w:themeColor="text1"/>
        </w:rPr>
        <w:t>enterprise development, and other livelihood activities</w:t>
      </w:r>
      <w:r>
        <w:rPr>
          <w:rFonts w:cstheme="minorHAnsi"/>
          <w:color w:val="000000" w:themeColor="text1"/>
        </w:rPr>
        <w:t xml:space="preserve"> in a similar context.  </w:t>
      </w:r>
    </w:p>
    <w:p w14:paraId="03059377" w14:textId="77777777" w:rsidR="005B5F0B" w:rsidRPr="00F748E9" w:rsidRDefault="0030180B" w:rsidP="00B03F4E">
      <w:pPr>
        <w:pStyle w:val="ListParagraph"/>
        <w:numPr>
          <w:ilvl w:val="0"/>
          <w:numId w:val="2"/>
        </w:numPr>
        <w:spacing w:line="276" w:lineRule="auto"/>
        <w:jc w:val="both"/>
        <w:rPr>
          <w:rFonts w:cstheme="minorHAnsi"/>
          <w:color w:val="000000" w:themeColor="text1"/>
        </w:rPr>
      </w:pPr>
      <w:r w:rsidRPr="00F748E9">
        <w:rPr>
          <w:rFonts w:cstheme="minorHAnsi"/>
          <w:color w:val="000000" w:themeColor="text1"/>
        </w:rPr>
        <w:t>Proven experience</w:t>
      </w:r>
      <w:r w:rsidR="0054667E">
        <w:rPr>
          <w:rFonts w:cstheme="minorHAnsi"/>
          <w:color w:val="000000" w:themeColor="text1"/>
        </w:rPr>
        <w:t>, expertise</w:t>
      </w:r>
      <w:r w:rsidRPr="00F748E9">
        <w:rPr>
          <w:rFonts w:cstheme="minorHAnsi"/>
          <w:color w:val="000000" w:themeColor="text1"/>
        </w:rPr>
        <w:t xml:space="preserve"> and capacity in terms of conducting project end</w:t>
      </w:r>
      <w:r w:rsidR="00B171E0">
        <w:rPr>
          <w:rFonts w:cstheme="minorHAnsi"/>
          <w:color w:val="000000" w:themeColor="text1"/>
        </w:rPr>
        <w:t>-</w:t>
      </w:r>
      <w:r w:rsidRPr="00F748E9">
        <w:rPr>
          <w:rFonts w:cstheme="minorHAnsi"/>
          <w:color w:val="000000" w:themeColor="text1"/>
        </w:rPr>
        <w:t xml:space="preserve">line evaluations against the set indicators and outcomes. </w:t>
      </w:r>
    </w:p>
    <w:p w14:paraId="07F6DEED" w14:textId="77777777" w:rsidR="000168CC" w:rsidRPr="00F748E9" w:rsidRDefault="0030180B" w:rsidP="00B03F4E">
      <w:pPr>
        <w:pStyle w:val="ListParagraph"/>
        <w:numPr>
          <w:ilvl w:val="0"/>
          <w:numId w:val="2"/>
        </w:numPr>
        <w:spacing w:line="276" w:lineRule="auto"/>
        <w:jc w:val="both"/>
        <w:rPr>
          <w:rFonts w:cstheme="minorHAnsi"/>
          <w:color w:val="000000" w:themeColor="text1"/>
        </w:rPr>
      </w:pPr>
      <w:r w:rsidRPr="00F748E9">
        <w:rPr>
          <w:rFonts w:cstheme="minorHAnsi"/>
          <w:color w:val="000000" w:themeColor="text1"/>
        </w:rPr>
        <w:t xml:space="preserve">Proven record of similar assignments and demonstration of experience in similar projects through concrete </w:t>
      </w:r>
      <w:r w:rsidR="0008556B" w:rsidRPr="00F748E9">
        <w:rPr>
          <w:rFonts w:cstheme="minorHAnsi"/>
          <w:color w:val="000000" w:themeColor="text1"/>
        </w:rPr>
        <w:t xml:space="preserve">examples; </w:t>
      </w:r>
      <w:r w:rsidR="0008556B">
        <w:rPr>
          <w:rFonts w:cstheme="minorHAnsi"/>
          <w:color w:val="000000" w:themeColor="text1"/>
        </w:rPr>
        <w:t>(</w:t>
      </w:r>
      <w:r w:rsidR="0054667E">
        <w:rPr>
          <w:rFonts w:cstheme="minorHAnsi"/>
          <w:color w:val="000000" w:themeColor="text1"/>
        </w:rPr>
        <w:t>Need to submit final study samples)</w:t>
      </w:r>
    </w:p>
    <w:p w14:paraId="24D2E166" w14:textId="77777777" w:rsidR="005B5F0B" w:rsidRPr="004D639B" w:rsidRDefault="0030180B" w:rsidP="004D639B">
      <w:pPr>
        <w:pStyle w:val="Heading2"/>
        <w:rPr>
          <w:b/>
          <w:color w:val="auto"/>
          <w:sz w:val="22"/>
          <w:szCs w:val="22"/>
        </w:rPr>
      </w:pPr>
      <w:bookmarkStart w:id="11" w:name="_Toc31037589"/>
      <w:r w:rsidRPr="004D639B">
        <w:rPr>
          <w:b/>
          <w:color w:val="auto"/>
          <w:sz w:val="22"/>
          <w:szCs w:val="22"/>
        </w:rPr>
        <w:t>7.</w:t>
      </w:r>
      <w:r w:rsidRPr="004D639B">
        <w:rPr>
          <w:b/>
          <w:color w:val="auto"/>
          <w:sz w:val="22"/>
          <w:szCs w:val="22"/>
        </w:rPr>
        <w:tab/>
        <w:t>SUPERVISORY ARRANGEMENTS:</w:t>
      </w:r>
      <w:bookmarkEnd w:id="11"/>
    </w:p>
    <w:p w14:paraId="491DD279" w14:textId="77777777" w:rsidR="005B5F0B" w:rsidRPr="00F748E9" w:rsidRDefault="0030180B" w:rsidP="00F748E9">
      <w:pPr>
        <w:pStyle w:val="BodyText"/>
        <w:spacing w:line="276" w:lineRule="auto"/>
        <w:rPr>
          <w:rFonts w:cstheme="minorHAnsi"/>
        </w:rPr>
      </w:pPr>
      <w:r w:rsidRPr="00F748E9">
        <w:rPr>
          <w:rFonts w:cstheme="minorHAnsi"/>
        </w:rPr>
        <w:t xml:space="preserve"> NCA Office in Erbil/</w:t>
      </w:r>
      <w:r w:rsidR="00B171E0">
        <w:rPr>
          <w:rFonts w:cstheme="minorHAnsi"/>
        </w:rPr>
        <w:t>Dohuk</w:t>
      </w:r>
      <w:r w:rsidR="00B171E0" w:rsidRPr="00F748E9">
        <w:rPr>
          <w:rFonts w:cstheme="minorHAnsi"/>
        </w:rPr>
        <w:t xml:space="preserve"> </w:t>
      </w:r>
      <w:r w:rsidRPr="00F748E9">
        <w:rPr>
          <w:rFonts w:cstheme="minorHAnsi"/>
        </w:rPr>
        <w:t>Iraq will:</w:t>
      </w:r>
    </w:p>
    <w:p w14:paraId="1820410A" w14:textId="77777777" w:rsidR="005B5F0B" w:rsidRPr="00F748E9" w:rsidRDefault="0030180B" w:rsidP="00B03F4E">
      <w:pPr>
        <w:pStyle w:val="ListParagraph"/>
        <w:numPr>
          <w:ilvl w:val="0"/>
          <w:numId w:val="3"/>
        </w:numPr>
        <w:spacing w:line="276" w:lineRule="auto"/>
        <w:jc w:val="both"/>
        <w:rPr>
          <w:rFonts w:cstheme="minorHAnsi"/>
          <w:color w:val="000000" w:themeColor="text1"/>
        </w:rPr>
      </w:pPr>
      <w:r w:rsidRPr="00F748E9">
        <w:rPr>
          <w:rFonts w:cstheme="minorHAnsi"/>
          <w:color w:val="000000" w:themeColor="text1"/>
        </w:rPr>
        <w:t>Supervise the overall process and all the activities carried out within the framework of the Contract for the evaluation study.</w:t>
      </w:r>
    </w:p>
    <w:p w14:paraId="286BECF5" w14:textId="77777777" w:rsidR="005B5F0B" w:rsidRPr="00F748E9" w:rsidRDefault="0030180B" w:rsidP="00B03F4E">
      <w:pPr>
        <w:pStyle w:val="ListParagraph"/>
        <w:numPr>
          <w:ilvl w:val="0"/>
          <w:numId w:val="3"/>
        </w:numPr>
        <w:spacing w:line="276" w:lineRule="auto"/>
        <w:jc w:val="both"/>
        <w:rPr>
          <w:rFonts w:cstheme="minorHAnsi"/>
          <w:color w:val="000000" w:themeColor="text1"/>
        </w:rPr>
      </w:pPr>
      <w:r w:rsidRPr="00F748E9">
        <w:rPr>
          <w:rFonts w:cstheme="minorHAnsi"/>
          <w:color w:val="000000" w:themeColor="text1"/>
        </w:rPr>
        <w:t>Provide suggestions on the approaches for the works and the arrangements.</w:t>
      </w:r>
    </w:p>
    <w:p w14:paraId="4F6E420D" w14:textId="77777777" w:rsidR="005B5F0B" w:rsidRPr="00F748E9" w:rsidRDefault="0030180B" w:rsidP="00B03F4E">
      <w:pPr>
        <w:pStyle w:val="ListParagraph"/>
        <w:numPr>
          <w:ilvl w:val="0"/>
          <w:numId w:val="3"/>
        </w:numPr>
        <w:spacing w:line="276" w:lineRule="auto"/>
        <w:jc w:val="both"/>
        <w:rPr>
          <w:rFonts w:cstheme="minorHAnsi"/>
          <w:color w:val="000000" w:themeColor="text1"/>
        </w:rPr>
      </w:pPr>
      <w:r w:rsidRPr="00F748E9">
        <w:rPr>
          <w:rFonts w:cstheme="minorHAnsi"/>
          <w:color w:val="000000" w:themeColor="text1"/>
        </w:rPr>
        <w:t>Regularly monitor the effective and timely implementation of the contract tasks.</w:t>
      </w:r>
    </w:p>
    <w:p w14:paraId="53E8DEC3" w14:textId="77777777" w:rsidR="005B5F0B" w:rsidRPr="00F748E9" w:rsidRDefault="0030180B" w:rsidP="00B03F4E">
      <w:pPr>
        <w:pStyle w:val="ListParagraph"/>
        <w:numPr>
          <w:ilvl w:val="0"/>
          <w:numId w:val="3"/>
        </w:numPr>
        <w:spacing w:line="276" w:lineRule="auto"/>
        <w:jc w:val="both"/>
        <w:rPr>
          <w:rFonts w:cstheme="minorHAnsi"/>
          <w:color w:val="000000" w:themeColor="text1"/>
        </w:rPr>
      </w:pPr>
      <w:r w:rsidRPr="00F748E9">
        <w:rPr>
          <w:rFonts w:cstheme="minorHAnsi"/>
          <w:color w:val="000000" w:themeColor="text1"/>
        </w:rPr>
        <w:t>Review and approve the list of human resources, material, planning, and methodology.</w:t>
      </w:r>
    </w:p>
    <w:p w14:paraId="27B6CA37" w14:textId="77777777" w:rsidR="0008556B" w:rsidRPr="00D57459" w:rsidRDefault="0030180B" w:rsidP="00B03F4E">
      <w:pPr>
        <w:pStyle w:val="ListParagraph"/>
        <w:numPr>
          <w:ilvl w:val="0"/>
          <w:numId w:val="3"/>
        </w:numPr>
        <w:spacing w:line="276" w:lineRule="auto"/>
        <w:jc w:val="both"/>
        <w:rPr>
          <w:rFonts w:cstheme="minorHAnsi"/>
          <w:color w:val="000000" w:themeColor="text1"/>
        </w:rPr>
      </w:pPr>
      <w:r w:rsidRPr="00F748E9">
        <w:rPr>
          <w:rFonts w:cstheme="minorHAnsi"/>
          <w:color w:val="000000" w:themeColor="text1"/>
        </w:rPr>
        <w:t>Review all final deliverables for each task making suggestions and requesting revisions where necessary</w:t>
      </w:r>
    </w:p>
    <w:p w14:paraId="2A785E9F" w14:textId="77777777" w:rsidR="005B5F0B" w:rsidRPr="00F748E9" w:rsidRDefault="0030180B" w:rsidP="000B16CF">
      <w:pPr>
        <w:spacing w:line="276" w:lineRule="auto"/>
        <w:jc w:val="both"/>
        <w:rPr>
          <w:rFonts w:cstheme="minorHAnsi"/>
          <w:b/>
          <w:color w:val="000000" w:themeColor="text1"/>
        </w:rPr>
      </w:pPr>
      <w:r>
        <w:rPr>
          <w:rFonts w:cstheme="minorHAnsi"/>
          <w:b/>
          <w:color w:val="000000" w:themeColor="text1"/>
        </w:rPr>
        <w:t xml:space="preserve">8. </w:t>
      </w:r>
      <w:r>
        <w:rPr>
          <w:rFonts w:cstheme="minorHAnsi"/>
          <w:b/>
          <w:color w:val="000000" w:themeColor="text1"/>
        </w:rPr>
        <w:tab/>
      </w:r>
      <w:r w:rsidRPr="004D639B">
        <w:rPr>
          <w:rStyle w:val="Heading2Char"/>
          <w:b/>
          <w:color w:val="auto"/>
          <w:sz w:val="24"/>
          <w:szCs w:val="24"/>
        </w:rPr>
        <w:t>FACILITIES TO</w:t>
      </w:r>
      <w:r w:rsidR="007023BB" w:rsidRPr="004D639B">
        <w:rPr>
          <w:rStyle w:val="Heading2Char"/>
          <w:b/>
          <w:color w:val="auto"/>
          <w:sz w:val="24"/>
          <w:szCs w:val="24"/>
        </w:rPr>
        <w:t xml:space="preserve"> </w:t>
      </w:r>
      <w:r w:rsidRPr="004D639B">
        <w:rPr>
          <w:rStyle w:val="Heading2Char"/>
          <w:b/>
          <w:color w:val="auto"/>
          <w:sz w:val="24"/>
          <w:szCs w:val="24"/>
        </w:rPr>
        <w:t>BE PROVIDED BY NCA (if any)</w:t>
      </w:r>
    </w:p>
    <w:p w14:paraId="66D2CDE7" w14:textId="77777777" w:rsidR="00E05ABA" w:rsidRPr="0030180B" w:rsidRDefault="0030180B" w:rsidP="00071029">
      <w:pPr>
        <w:pStyle w:val="ListParagraph"/>
        <w:numPr>
          <w:ilvl w:val="0"/>
          <w:numId w:val="4"/>
        </w:numPr>
        <w:spacing w:line="276" w:lineRule="auto"/>
        <w:jc w:val="both"/>
        <w:rPr>
          <w:b/>
          <w:sz w:val="24"/>
          <w:szCs w:val="24"/>
        </w:rPr>
      </w:pPr>
      <w:r w:rsidRPr="003E2283">
        <w:rPr>
          <w:rFonts w:cstheme="minorHAnsi"/>
          <w:color w:val="000000" w:themeColor="text1"/>
        </w:rPr>
        <w:t xml:space="preserve">NCA will </w:t>
      </w:r>
      <w:r w:rsidR="003E2283" w:rsidRPr="003E2283">
        <w:rPr>
          <w:rFonts w:cstheme="minorHAnsi"/>
          <w:color w:val="000000" w:themeColor="text1"/>
        </w:rPr>
        <w:t>provide all the necessary</w:t>
      </w:r>
      <w:r w:rsidRPr="003E2283">
        <w:rPr>
          <w:rFonts w:cstheme="minorHAnsi"/>
          <w:color w:val="000000" w:themeColor="text1"/>
        </w:rPr>
        <w:t xml:space="preserve"> support </w:t>
      </w:r>
      <w:r w:rsidR="0048442C">
        <w:rPr>
          <w:rFonts w:cstheme="minorHAnsi"/>
          <w:color w:val="000000" w:themeColor="text1"/>
        </w:rPr>
        <w:t xml:space="preserve">including </w:t>
      </w:r>
      <w:r w:rsidR="003E2283" w:rsidRPr="003E2283">
        <w:rPr>
          <w:rFonts w:cstheme="minorHAnsi"/>
          <w:color w:val="000000" w:themeColor="text1"/>
        </w:rPr>
        <w:t>access to the</w:t>
      </w:r>
      <w:r w:rsidRPr="003E2283">
        <w:rPr>
          <w:rFonts w:cstheme="minorHAnsi"/>
          <w:color w:val="000000" w:themeColor="text1"/>
        </w:rPr>
        <w:t xml:space="preserve"> </w:t>
      </w:r>
      <w:r w:rsidR="003E2283" w:rsidRPr="003E2283">
        <w:rPr>
          <w:rFonts w:cstheme="minorHAnsi"/>
          <w:color w:val="000000" w:themeColor="text1"/>
        </w:rPr>
        <w:t>project area</w:t>
      </w:r>
      <w:r w:rsidR="00D04ED0" w:rsidRPr="003E2283">
        <w:rPr>
          <w:rFonts w:cstheme="minorHAnsi"/>
          <w:color w:val="000000" w:themeColor="text1"/>
        </w:rPr>
        <w:t xml:space="preserve"> and </w:t>
      </w:r>
      <w:r w:rsidR="003E2283" w:rsidRPr="003E2283">
        <w:rPr>
          <w:rFonts w:cstheme="minorHAnsi"/>
          <w:color w:val="000000" w:themeColor="text1"/>
        </w:rPr>
        <w:t xml:space="preserve">meetings with the </w:t>
      </w:r>
      <w:r w:rsidR="00D04ED0" w:rsidRPr="003E2283">
        <w:rPr>
          <w:rFonts w:cstheme="minorHAnsi"/>
          <w:color w:val="000000" w:themeColor="text1"/>
        </w:rPr>
        <w:t>local authorities</w:t>
      </w:r>
      <w:bookmarkStart w:id="12" w:name="_Toc31037590"/>
    </w:p>
    <w:p w14:paraId="40321672" w14:textId="77777777" w:rsidR="0030180B" w:rsidRPr="00071029" w:rsidRDefault="0030180B" w:rsidP="0030180B">
      <w:pPr>
        <w:pStyle w:val="ListParagraph"/>
        <w:spacing w:line="276" w:lineRule="auto"/>
        <w:jc w:val="both"/>
        <w:rPr>
          <w:b/>
          <w:sz w:val="24"/>
          <w:szCs w:val="24"/>
        </w:rPr>
      </w:pPr>
    </w:p>
    <w:p w14:paraId="5C93F319" w14:textId="77777777" w:rsidR="00E05ABA" w:rsidRPr="00271538" w:rsidRDefault="00E05ABA" w:rsidP="00E05ABA">
      <w:pPr>
        <w:pStyle w:val="ListParagraph"/>
        <w:spacing w:line="276" w:lineRule="auto"/>
        <w:jc w:val="both"/>
        <w:rPr>
          <w:b/>
          <w:sz w:val="24"/>
          <w:szCs w:val="24"/>
        </w:rPr>
      </w:pPr>
    </w:p>
    <w:p w14:paraId="32E1DE33" w14:textId="77777777" w:rsidR="00040427" w:rsidRPr="00271538" w:rsidRDefault="0030180B" w:rsidP="00271538">
      <w:pPr>
        <w:spacing w:line="276" w:lineRule="auto"/>
        <w:ind w:left="360"/>
        <w:jc w:val="both"/>
        <w:rPr>
          <w:b/>
          <w:sz w:val="24"/>
          <w:szCs w:val="24"/>
        </w:rPr>
      </w:pPr>
      <w:r w:rsidRPr="00271538">
        <w:rPr>
          <w:b/>
          <w:sz w:val="24"/>
          <w:szCs w:val="24"/>
        </w:rPr>
        <w:lastRenderedPageBreak/>
        <w:t>9. PAYMENT SCHEDULE AND METHOD:</w:t>
      </w:r>
      <w:bookmarkEnd w:id="12"/>
    </w:p>
    <w:p w14:paraId="1E161562" w14:textId="77777777" w:rsidR="00040427" w:rsidRPr="008B49C0" w:rsidRDefault="0030180B" w:rsidP="00B03F4E">
      <w:pPr>
        <w:pStyle w:val="ListParagraph"/>
        <w:numPr>
          <w:ilvl w:val="0"/>
          <w:numId w:val="4"/>
        </w:numPr>
        <w:spacing w:line="276" w:lineRule="auto"/>
        <w:jc w:val="both"/>
        <w:rPr>
          <w:rFonts w:cstheme="minorHAnsi"/>
          <w:color w:val="000000" w:themeColor="text1"/>
        </w:rPr>
      </w:pPr>
      <w:r>
        <w:rPr>
          <w:rFonts w:cstheme="minorHAnsi"/>
          <w:color w:val="000000" w:themeColor="text1"/>
        </w:rPr>
        <w:t xml:space="preserve">NCA Iraq will make all payments </w:t>
      </w:r>
      <w:r w:rsidR="003E2283">
        <w:rPr>
          <w:rFonts w:cstheme="minorHAnsi"/>
          <w:color w:val="000000" w:themeColor="text1"/>
        </w:rPr>
        <w:t>through</w:t>
      </w:r>
      <w:r>
        <w:rPr>
          <w:rFonts w:cstheme="minorHAnsi"/>
          <w:color w:val="000000" w:themeColor="text1"/>
        </w:rPr>
        <w:t xml:space="preserve"> bank transfer</w:t>
      </w:r>
      <w:r w:rsidR="003E2283">
        <w:rPr>
          <w:rFonts w:cstheme="minorHAnsi"/>
          <w:color w:val="000000" w:themeColor="text1"/>
        </w:rPr>
        <w:t xml:space="preserve"> only</w:t>
      </w:r>
      <w:r>
        <w:rPr>
          <w:rFonts w:cstheme="minorHAnsi"/>
          <w:color w:val="000000" w:themeColor="text1"/>
        </w:rPr>
        <w:t xml:space="preserve">. </w:t>
      </w:r>
      <w:r w:rsidRPr="00F748E9">
        <w:rPr>
          <w:rFonts w:cstheme="minorHAnsi"/>
          <w:color w:val="000000" w:themeColor="text1"/>
        </w:rPr>
        <w:t>The payments will be made in line with the deliverables and deadlines as follows:</w:t>
      </w:r>
    </w:p>
    <w:tbl>
      <w:tblPr>
        <w:tblStyle w:val="TableGrid"/>
        <w:tblW w:w="0" w:type="auto"/>
        <w:tblInd w:w="85" w:type="dxa"/>
        <w:tblLook w:val="04A0" w:firstRow="1" w:lastRow="0" w:firstColumn="1" w:lastColumn="0" w:noHBand="0" w:noVBand="1"/>
      </w:tblPr>
      <w:tblGrid>
        <w:gridCol w:w="4320"/>
        <w:gridCol w:w="3420"/>
        <w:gridCol w:w="1525"/>
      </w:tblGrid>
      <w:tr w:rsidR="00085DD0" w14:paraId="76218FA3" w14:textId="77777777" w:rsidTr="00E57F74">
        <w:tc>
          <w:tcPr>
            <w:tcW w:w="4320" w:type="dxa"/>
            <w:shd w:val="clear" w:color="auto" w:fill="FFF2CC" w:themeFill="accent4" w:themeFillTint="33"/>
          </w:tcPr>
          <w:p w14:paraId="503F15AF" w14:textId="77777777" w:rsidR="00040427" w:rsidRPr="00E57F74" w:rsidRDefault="0030180B" w:rsidP="000B16CF">
            <w:pPr>
              <w:spacing w:line="276" w:lineRule="auto"/>
              <w:jc w:val="both"/>
              <w:rPr>
                <w:rFonts w:asciiTheme="minorHAnsi" w:eastAsiaTheme="minorHAnsi" w:hAnsiTheme="minorHAnsi" w:cstheme="minorHAnsi"/>
                <w:b/>
                <w:color w:val="000000" w:themeColor="text1"/>
                <w:sz w:val="22"/>
                <w:szCs w:val="22"/>
              </w:rPr>
            </w:pPr>
            <w:r w:rsidRPr="00E57F74">
              <w:rPr>
                <w:rFonts w:asciiTheme="minorHAnsi" w:eastAsiaTheme="minorHAnsi" w:hAnsiTheme="minorHAnsi" w:cstheme="minorHAnsi"/>
                <w:b/>
                <w:color w:val="000000" w:themeColor="text1"/>
                <w:sz w:val="22"/>
                <w:szCs w:val="22"/>
              </w:rPr>
              <w:t xml:space="preserve">Milestones </w:t>
            </w:r>
          </w:p>
        </w:tc>
        <w:tc>
          <w:tcPr>
            <w:tcW w:w="3420" w:type="dxa"/>
            <w:shd w:val="clear" w:color="auto" w:fill="FFF2CC" w:themeFill="accent4" w:themeFillTint="33"/>
          </w:tcPr>
          <w:p w14:paraId="1F2FC68C" w14:textId="77777777" w:rsidR="00040427" w:rsidRPr="00E57F74" w:rsidRDefault="0030180B" w:rsidP="000B16CF">
            <w:pPr>
              <w:spacing w:line="276" w:lineRule="auto"/>
              <w:jc w:val="both"/>
              <w:rPr>
                <w:rFonts w:asciiTheme="minorHAnsi" w:eastAsiaTheme="minorHAnsi" w:hAnsiTheme="minorHAnsi" w:cstheme="minorHAnsi"/>
                <w:b/>
                <w:color w:val="000000" w:themeColor="text1"/>
                <w:sz w:val="22"/>
                <w:szCs w:val="22"/>
              </w:rPr>
            </w:pPr>
            <w:r w:rsidRPr="00E57F74">
              <w:rPr>
                <w:rFonts w:asciiTheme="minorHAnsi" w:eastAsiaTheme="minorHAnsi" w:hAnsiTheme="minorHAnsi" w:cstheme="minorHAnsi"/>
                <w:b/>
                <w:color w:val="000000" w:themeColor="text1"/>
                <w:sz w:val="22"/>
                <w:szCs w:val="22"/>
              </w:rPr>
              <w:t>Required deliverables</w:t>
            </w:r>
          </w:p>
        </w:tc>
        <w:tc>
          <w:tcPr>
            <w:tcW w:w="1525" w:type="dxa"/>
            <w:shd w:val="clear" w:color="auto" w:fill="FFF2CC" w:themeFill="accent4" w:themeFillTint="33"/>
          </w:tcPr>
          <w:p w14:paraId="06E0B8E3" w14:textId="77777777" w:rsidR="00040427" w:rsidRPr="00E57F74" w:rsidRDefault="0030180B" w:rsidP="000B16CF">
            <w:pPr>
              <w:spacing w:line="276" w:lineRule="auto"/>
              <w:jc w:val="both"/>
              <w:rPr>
                <w:rFonts w:asciiTheme="minorHAnsi" w:eastAsiaTheme="minorHAnsi" w:hAnsiTheme="minorHAnsi" w:cstheme="minorHAnsi"/>
                <w:b/>
                <w:color w:val="000000" w:themeColor="text1"/>
                <w:sz w:val="22"/>
                <w:szCs w:val="22"/>
              </w:rPr>
            </w:pPr>
            <w:r w:rsidRPr="00E57F74">
              <w:rPr>
                <w:rFonts w:asciiTheme="minorHAnsi" w:eastAsiaTheme="minorHAnsi" w:hAnsiTheme="minorHAnsi" w:cstheme="minorHAnsi"/>
                <w:b/>
                <w:color w:val="000000" w:themeColor="text1"/>
                <w:sz w:val="22"/>
                <w:szCs w:val="22"/>
              </w:rPr>
              <w:t>Installment Amount (%)</w:t>
            </w:r>
          </w:p>
        </w:tc>
      </w:tr>
      <w:tr w:rsidR="00085DD0" w14:paraId="4F394390" w14:textId="77777777" w:rsidTr="00C764EE">
        <w:tc>
          <w:tcPr>
            <w:tcW w:w="4320" w:type="dxa"/>
          </w:tcPr>
          <w:p w14:paraId="4DA8941C" w14:textId="5C017408" w:rsidR="00040427" w:rsidRPr="000B16CF" w:rsidRDefault="0030180B" w:rsidP="000B16CF">
            <w:pPr>
              <w:spacing w:line="276" w:lineRule="auto"/>
              <w:jc w:val="both"/>
              <w:rPr>
                <w:rFonts w:asciiTheme="minorHAnsi" w:eastAsiaTheme="minorHAnsi" w:hAnsiTheme="minorHAnsi" w:cstheme="minorHAnsi"/>
                <w:color w:val="000000" w:themeColor="text1"/>
                <w:sz w:val="22"/>
                <w:szCs w:val="22"/>
              </w:rPr>
            </w:pPr>
            <w:r w:rsidRPr="008162FC">
              <w:rPr>
                <w:rFonts w:asciiTheme="minorHAnsi" w:eastAsiaTheme="minorHAnsi" w:hAnsiTheme="minorHAnsi" w:cstheme="minorHAnsi"/>
                <w:b/>
                <w:color w:val="000000" w:themeColor="text1"/>
                <w:sz w:val="22"/>
                <w:szCs w:val="22"/>
              </w:rPr>
              <w:t>Milestones-</w:t>
            </w:r>
            <w:r w:rsidR="006B075A">
              <w:rPr>
                <w:rFonts w:asciiTheme="minorHAnsi" w:eastAsiaTheme="minorHAnsi" w:hAnsiTheme="minorHAnsi" w:cstheme="minorHAnsi"/>
                <w:b/>
                <w:color w:val="000000" w:themeColor="text1"/>
                <w:sz w:val="22"/>
                <w:szCs w:val="22"/>
              </w:rPr>
              <w:t>1</w:t>
            </w:r>
            <w:r w:rsidRPr="000B16CF">
              <w:rPr>
                <w:rFonts w:asciiTheme="minorHAnsi" w:eastAsiaTheme="minorHAnsi" w:hAnsiTheme="minorHAnsi" w:cstheme="minorHAnsi"/>
                <w:color w:val="000000" w:themeColor="text1"/>
                <w:sz w:val="22"/>
                <w:szCs w:val="22"/>
              </w:rPr>
              <w:t xml:space="preserve"> Completion of Initial Deliverables </w:t>
            </w:r>
          </w:p>
        </w:tc>
        <w:tc>
          <w:tcPr>
            <w:tcW w:w="3420" w:type="dxa"/>
          </w:tcPr>
          <w:p w14:paraId="5746DE2C" w14:textId="66729AAB" w:rsidR="00040427" w:rsidRPr="000B16CF" w:rsidRDefault="006B075A" w:rsidP="000B16CF">
            <w:pPr>
              <w:spacing w:line="276" w:lineRule="auto"/>
              <w:jc w:val="both"/>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 xml:space="preserve">Submission of work plan, and resource mobilization, </w:t>
            </w:r>
            <w:r w:rsidR="0030180B">
              <w:rPr>
                <w:rFonts w:asciiTheme="minorHAnsi" w:eastAsiaTheme="minorHAnsi" w:hAnsiTheme="minorHAnsi" w:cstheme="minorHAnsi"/>
                <w:color w:val="000000" w:themeColor="text1"/>
                <w:sz w:val="22"/>
                <w:szCs w:val="22"/>
              </w:rPr>
              <w:t>Inception Report, Tool, Submit methodology, work plan, study basic framework, etc.</w:t>
            </w:r>
          </w:p>
        </w:tc>
        <w:tc>
          <w:tcPr>
            <w:tcW w:w="1525" w:type="dxa"/>
          </w:tcPr>
          <w:p w14:paraId="54C61C51" w14:textId="480E2B21" w:rsidR="00040427" w:rsidRPr="000B16CF" w:rsidRDefault="006B075A" w:rsidP="00E57F74">
            <w:pPr>
              <w:spacing w:line="276" w:lineRule="auto"/>
              <w:jc w:val="center"/>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5</w:t>
            </w:r>
            <w:r w:rsidR="0030180B" w:rsidRPr="000B16CF">
              <w:rPr>
                <w:rFonts w:asciiTheme="minorHAnsi" w:eastAsiaTheme="minorHAnsi" w:hAnsiTheme="minorHAnsi" w:cstheme="minorHAnsi"/>
                <w:color w:val="000000" w:themeColor="text1"/>
                <w:sz w:val="22"/>
                <w:szCs w:val="22"/>
              </w:rPr>
              <w:t>0%</w:t>
            </w:r>
          </w:p>
        </w:tc>
      </w:tr>
      <w:tr w:rsidR="00085DD0" w14:paraId="0EA0A5BC" w14:textId="77777777" w:rsidTr="00C764EE">
        <w:tc>
          <w:tcPr>
            <w:tcW w:w="4320" w:type="dxa"/>
          </w:tcPr>
          <w:p w14:paraId="62E1D9FB" w14:textId="547A26DB" w:rsidR="00040427" w:rsidRPr="000B16CF" w:rsidRDefault="0030180B" w:rsidP="000B16CF">
            <w:pPr>
              <w:spacing w:line="276" w:lineRule="auto"/>
              <w:jc w:val="both"/>
              <w:rPr>
                <w:rFonts w:asciiTheme="minorHAnsi" w:eastAsiaTheme="minorHAnsi" w:hAnsiTheme="minorHAnsi" w:cstheme="minorHAnsi"/>
                <w:color w:val="000000" w:themeColor="text1"/>
                <w:sz w:val="22"/>
                <w:szCs w:val="22"/>
              </w:rPr>
            </w:pPr>
            <w:r w:rsidRPr="008162FC">
              <w:rPr>
                <w:rFonts w:asciiTheme="minorHAnsi" w:eastAsiaTheme="minorHAnsi" w:hAnsiTheme="minorHAnsi" w:cstheme="minorHAnsi"/>
                <w:b/>
                <w:color w:val="000000" w:themeColor="text1"/>
                <w:sz w:val="22"/>
                <w:szCs w:val="22"/>
              </w:rPr>
              <w:t>Milestones-</w:t>
            </w:r>
            <w:r w:rsidR="006B075A">
              <w:rPr>
                <w:rFonts w:asciiTheme="minorHAnsi" w:eastAsiaTheme="minorHAnsi" w:hAnsiTheme="minorHAnsi" w:cstheme="minorHAnsi"/>
                <w:b/>
                <w:color w:val="000000" w:themeColor="text1"/>
                <w:sz w:val="22"/>
                <w:szCs w:val="22"/>
              </w:rPr>
              <w:t>2</w:t>
            </w:r>
            <w:r w:rsidR="006B075A" w:rsidRPr="000B16CF">
              <w:rPr>
                <w:rFonts w:asciiTheme="minorHAnsi" w:eastAsiaTheme="minorHAnsi" w:hAnsiTheme="minorHAnsi" w:cstheme="minorHAnsi"/>
                <w:color w:val="000000" w:themeColor="text1"/>
                <w:sz w:val="22"/>
                <w:szCs w:val="22"/>
              </w:rPr>
              <w:t xml:space="preserve"> Conducting</w:t>
            </w:r>
            <w:r w:rsidRPr="000B16CF">
              <w:rPr>
                <w:rFonts w:asciiTheme="minorHAnsi" w:eastAsiaTheme="minorHAnsi" w:hAnsiTheme="minorHAnsi" w:cstheme="minorHAnsi"/>
                <w:color w:val="000000" w:themeColor="text1"/>
                <w:sz w:val="22"/>
                <w:szCs w:val="22"/>
              </w:rPr>
              <w:t xml:space="preserve"> Study and submission of Final Report with all annexures</w:t>
            </w:r>
          </w:p>
        </w:tc>
        <w:tc>
          <w:tcPr>
            <w:tcW w:w="3420" w:type="dxa"/>
          </w:tcPr>
          <w:p w14:paraId="0D7456E4" w14:textId="77777777" w:rsidR="00040427" w:rsidRPr="000B16CF" w:rsidRDefault="0030180B" w:rsidP="000B16CF">
            <w:pPr>
              <w:spacing w:line="276" w:lineRule="auto"/>
              <w:jc w:val="both"/>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Final Study report with all annexures and presentation on key results, lessons learned, success factors, and  recommendations</w:t>
            </w:r>
          </w:p>
        </w:tc>
        <w:tc>
          <w:tcPr>
            <w:tcW w:w="1525" w:type="dxa"/>
          </w:tcPr>
          <w:p w14:paraId="43362119" w14:textId="63B6AB49" w:rsidR="00040427" w:rsidRPr="000B16CF" w:rsidRDefault="006B075A" w:rsidP="00E57F74">
            <w:pPr>
              <w:spacing w:line="276" w:lineRule="auto"/>
              <w:jc w:val="center"/>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5</w:t>
            </w:r>
            <w:r w:rsidR="0030180B" w:rsidRPr="000B16CF">
              <w:rPr>
                <w:rFonts w:asciiTheme="minorHAnsi" w:eastAsiaTheme="minorHAnsi" w:hAnsiTheme="minorHAnsi" w:cstheme="minorHAnsi"/>
                <w:color w:val="000000" w:themeColor="text1"/>
                <w:sz w:val="22"/>
                <w:szCs w:val="22"/>
              </w:rPr>
              <w:t>0%</w:t>
            </w:r>
          </w:p>
        </w:tc>
      </w:tr>
    </w:tbl>
    <w:p w14:paraId="4402D51E" w14:textId="77777777" w:rsidR="005B5F0B" w:rsidRPr="000B16CF" w:rsidRDefault="005B5F0B" w:rsidP="000B16CF">
      <w:pPr>
        <w:spacing w:line="276" w:lineRule="auto"/>
        <w:jc w:val="both"/>
        <w:rPr>
          <w:rFonts w:cstheme="minorHAnsi"/>
          <w:color w:val="000000" w:themeColor="text1"/>
        </w:rPr>
      </w:pPr>
    </w:p>
    <w:p w14:paraId="3BB6C61A" w14:textId="77777777" w:rsidR="000168CC" w:rsidRPr="004D639B" w:rsidRDefault="0030180B" w:rsidP="004D639B">
      <w:pPr>
        <w:pStyle w:val="Heading2"/>
        <w:rPr>
          <w:b/>
          <w:color w:val="auto"/>
          <w:sz w:val="24"/>
          <w:szCs w:val="24"/>
        </w:rPr>
      </w:pPr>
      <w:bookmarkStart w:id="13" w:name="_Toc31037591"/>
      <w:r w:rsidRPr="004D639B">
        <w:rPr>
          <w:b/>
          <w:color w:val="auto"/>
          <w:sz w:val="24"/>
          <w:szCs w:val="24"/>
        </w:rPr>
        <w:t>10.</w:t>
      </w:r>
      <w:r w:rsidRPr="004D639B">
        <w:rPr>
          <w:b/>
          <w:color w:val="auto"/>
          <w:sz w:val="24"/>
          <w:szCs w:val="24"/>
        </w:rPr>
        <w:tab/>
        <w:t>SUBMISSION OF THE DETAIL PROPOSAL:</w:t>
      </w:r>
      <w:bookmarkEnd w:id="13"/>
      <w:r w:rsidRPr="004D639B">
        <w:rPr>
          <w:b/>
          <w:color w:val="auto"/>
          <w:sz w:val="24"/>
          <w:szCs w:val="24"/>
        </w:rPr>
        <w:t xml:space="preserve"> </w:t>
      </w:r>
    </w:p>
    <w:p w14:paraId="6DDAA3FE" w14:textId="77777777" w:rsidR="000168CC" w:rsidRPr="004D639B" w:rsidRDefault="0030180B" w:rsidP="004D639B">
      <w:pPr>
        <w:pStyle w:val="Heading3"/>
        <w:rPr>
          <w:b/>
          <w:color w:val="auto"/>
          <w:sz w:val="22"/>
          <w:szCs w:val="22"/>
        </w:rPr>
      </w:pPr>
      <w:bookmarkStart w:id="14" w:name="_Toc31037592"/>
      <w:r w:rsidRPr="004D639B">
        <w:rPr>
          <w:b/>
          <w:color w:val="auto"/>
          <w:sz w:val="22"/>
          <w:szCs w:val="22"/>
        </w:rPr>
        <w:t>10.1</w:t>
      </w:r>
      <w:r w:rsidRPr="004D639B">
        <w:rPr>
          <w:b/>
          <w:color w:val="auto"/>
          <w:sz w:val="22"/>
          <w:szCs w:val="22"/>
        </w:rPr>
        <w:tab/>
        <w:t>TECHNICAL PROPOSAL:</w:t>
      </w:r>
      <w:bookmarkEnd w:id="14"/>
      <w:r w:rsidRPr="004D639B">
        <w:rPr>
          <w:b/>
          <w:color w:val="auto"/>
          <w:sz w:val="22"/>
          <w:szCs w:val="22"/>
        </w:rPr>
        <w:t xml:space="preserve">  </w:t>
      </w:r>
    </w:p>
    <w:p w14:paraId="77D22B3A" w14:textId="77777777" w:rsidR="000168CC" w:rsidRPr="00D04ED0" w:rsidRDefault="0030180B" w:rsidP="00B03F4E">
      <w:pPr>
        <w:pStyle w:val="ListParagraph"/>
        <w:numPr>
          <w:ilvl w:val="0"/>
          <w:numId w:val="5"/>
        </w:numPr>
        <w:spacing w:line="276" w:lineRule="auto"/>
        <w:jc w:val="both"/>
        <w:rPr>
          <w:rFonts w:cstheme="minorHAnsi"/>
          <w:color w:val="000000" w:themeColor="text1"/>
        </w:rPr>
      </w:pPr>
      <w:r w:rsidRPr="00D04ED0">
        <w:rPr>
          <w:rFonts w:cstheme="minorHAnsi"/>
          <w:color w:val="000000" w:themeColor="text1"/>
        </w:rPr>
        <w:t xml:space="preserve">Maximum of 4- </w:t>
      </w:r>
      <w:r w:rsidR="008B49C0">
        <w:rPr>
          <w:rFonts w:cstheme="minorHAnsi"/>
          <w:color w:val="000000" w:themeColor="text1"/>
        </w:rPr>
        <w:t xml:space="preserve">5 </w:t>
      </w:r>
      <w:r w:rsidRPr="00D04ED0">
        <w:rPr>
          <w:rFonts w:cstheme="minorHAnsi"/>
          <w:color w:val="000000" w:themeColor="text1"/>
        </w:rPr>
        <w:t>pages outlining the Consultant(s)' understanding of the TOR and the proposed methodology to conduct the assignment, including techniques, approaches, and tools to be use</w:t>
      </w:r>
      <w:r w:rsidR="00FB4ABE">
        <w:rPr>
          <w:rFonts w:cstheme="minorHAnsi"/>
          <w:color w:val="000000" w:themeColor="text1"/>
        </w:rPr>
        <w:t>d</w:t>
      </w:r>
      <w:r w:rsidRPr="00D04ED0">
        <w:rPr>
          <w:rFonts w:cstheme="minorHAnsi"/>
          <w:color w:val="000000" w:themeColor="text1"/>
        </w:rPr>
        <w:t>)</w:t>
      </w:r>
    </w:p>
    <w:p w14:paraId="54D135E6" w14:textId="77777777" w:rsidR="000168CC" w:rsidRPr="00D04ED0" w:rsidRDefault="0030180B" w:rsidP="00B03F4E">
      <w:pPr>
        <w:pStyle w:val="ListParagraph"/>
        <w:numPr>
          <w:ilvl w:val="0"/>
          <w:numId w:val="5"/>
        </w:numPr>
        <w:spacing w:line="276" w:lineRule="auto"/>
        <w:jc w:val="both"/>
        <w:rPr>
          <w:rFonts w:cstheme="minorHAnsi"/>
          <w:color w:val="000000" w:themeColor="text1"/>
        </w:rPr>
      </w:pPr>
      <w:r w:rsidRPr="00D04ED0">
        <w:rPr>
          <w:rFonts w:cstheme="minorHAnsi"/>
          <w:color w:val="000000" w:themeColor="text1"/>
        </w:rPr>
        <w:t xml:space="preserve">A proposed activities schedule/work plan with time </w:t>
      </w:r>
      <w:r w:rsidR="00FB4ABE">
        <w:rPr>
          <w:rFonts w:cstheme="minorHAnsi"/>
          <w:color w:val="000000" w:themeColor="text1"/>
        </w:rPr>
        <w:t xml:space="preserve">frame and responsibility. </w:t>
      </w:r>
      <w:r w:rsidRPr="00D04ED0">
        <w:rPr>
          <w:rFonts w:cstheme="minorHAnsi"/>
          <w:color w:val="000000" w:themeColor="text1"/>
        </w:rPr>
        <w:t xml:space="preserve"> </w:t>
      </w:r>
    </w:p>
    <w:p w14:paraId="790D8CB2" w14:textId="77777777" w:rsidR="000168CC" w:rsidRPr="00D04ED0" w:rsidRDefault="0030180B" w:rsidP="00B03F4E">
      <w:pPr>
        <w:pStyle w:val="ListParagraph"/>
        <w:numPr>
          <w:ilvl w:val="0"/>
          <w:numId w:val="5"/>
        </w:numPr>
        <w:spacing w:line="276" w:lineRule="auto"/>
        <w:jc w:val="both"/>
        <w:rPr>
          <w:rFonts w:cstheme="minorHAnsi"/>
          <w:color w:val="000000" w:themeColor="text1"/>
        </w:rPr>
      </w:pPr>
      <w:r w:rsidRPr="00D04ED0">
        <w:rPr>
          <w:rFonts w:cstheme="minorHAnsi"/>
          <w:color w:val="000000" w:themeColor="text1"/>
        </w:rPr>
        <w:t xml:space="preserve">Human Resources- CV of consultant and data collection and supporting team specifying the roles and responsibilities of each team member. </w:t>
      </w:r>
    </w:p>
    <w:p w14:paraId="17DB8832" w14:textId="77777777" w:rsidR="000168CC" w:rsidRPr="00D04ED0" w:rsidRDefault="0030180B" w:rsidP="00B03F4E">
      <w:pPr>
        <w:pStyle w:val="ListParagraph"/>
        <w:numPr>
          <w:ilvl w:val="0"/>
          <w:numId w:val="5"/>
        </w:numPr>
        <w:spacing w:line="276" w:lineRule="auto"/>
        <w:jc w:val="both"/>
        <w:rPr>
          <w:rFonts w:cstheme="minorHAnsi"/>
          <w:color w:val="000000" w:themeColor="text1"/>
        </w:rPr>
      </w:pPr>
      <w:r w:rsidRPr="00D04ED0">
        <w:rPr>
          <w:rFonts w:cstheme="minorHAnsi"/>
          <w:color w:val="000000" w:themeColor="text1"/>
        </w:rPr>
        <w:t>Two samples of similar previous assignments</w:t>
      </w:r>
      <w:r w:rsidR="00FB4ABE">
        <w:rPr>
          <w:rFonts w:cstheme="minorHAnsi"/>
          <w:color w:val="000000" w:themeColor="text1"/>
        </w:rPr>
        <w:t xml:space="preserve"> (Final Study Reports)</w:t>
      </w:r>
    </w:p>
    <w:p w14:paraId="5C049FA2" w14:textId="77777777" w:rsidR="003D455D" w:rsidRPr="004D639B" w:rsidRDefault="0030180B" w:rsidP="004D639B">
      <w:pPr>
        <w:pStyle w:val="Heading3"/>
        <w:rPr>
          <w:b/>
          <w:color w:val="auto"/>
          <w:sz w:val="22"/>
          <w:szCs w:val="22"/>
        </w:rPr>
      </w:pPr>
      <w:bookmarkStart w:id="15" w:name="_Toc31037593"/>
      <w:r w:rsidRPr="004D639B">
        <w:rPr>
          <w:b/>
          <w:color w:val="auto"/>
          <w:sz w:val="22"/>
          <w:szCs w:val="22"/>
        </w:rPr>
        <w:t>10.2</w:t>
      </w:r>
      <w:r w:rsidRPr="004D639B">
        <w:rPr>
          <w:b/>
          <w:color w:val="auto"/>
          <w:sz w:val="22"/>
          <w:szCs w:val="22"/>
        </w:rPr>
        <w:tab/>
      </w:r>
      <w:r w:rsidR="000168CC" w:rsidRPr="004D639B">
        <w:rPr>
          <w:b/>
          <w:color w:val="auto"/>
          <w:sz w:val="22"/>
          <w:szCs w:val="22"/>
        </w:rPr>
        <w:t>Financial Propos</w:t>
      </w:r>
      <w:r w:rsidRPr="004D639B">
        <w:rPr>
          <w:b/>
          <w:color w:val="auto"/>
          <w:sz w:val="22"/>
          <w:szCs w:val="22"/>
        </w:rPr>
        <w:t>al detailing the following:</w:t>
      </w:r>
      <w:bookmarkEnd w:id="15"/>
      <w:r w:rsidRPr="004D639B">
        <w:rPr>
          <w:b/>
          <w:color w:val="auto"/>
          <w:sz w:val="22"/>
          <w:szCs w:val="22"/>
        </w:rPr>
        <w:t xml:space="preserve"> </w:t>
      </w:r>
    </w:p>
    <w:p w14:paraId="386CEFE8" w14:textId="77777777" w:rsidR="000168CC" w:rsidRPr="00D04ED0" w:rsidRDefault="0030180B" w:rsidP="00B03F4E">
      <w:pPr>
        <w:pStyle w:val="ListParagraph"/>
        <w:numPr>
          <w:ilvl w:val="0"/>
          <w:numId w:val="6"/>
        </w:numPr>
        <w:spacing w:line="276" w:lineRule="auto"/>
        <w:jc w:val="both"/>
        <w:rPr>
          <w:rFonts w:cstheme="minorHAnsi"/>
          <w:color w:val="000000" w:themeColor="text1"/>
        </w:rPr>
      </w:pPr>
      <w:r w:rsidRPr="00D04ED0">
        <w:rPr>
          <w:rFonts w:cstheme="minorHAnsi"/>
          <w:color w:val="000000" w:themeColor="text1"/>
        </w:rPr>
        <w:t>Itemized fees and costs - consultant should indicate professional rates and time input for each team member</w:t>
      </w:r>
    </w:p>
    <w:p w14:paraId="463C59E4" w14:textId="77777777" w:rsidR="000168CC" w:rsidRPr="00D04ED0" w:rsidRDefault="0030180B" w:rsidP="00B03F4E">
      <w:pPr>
        <w:pStyle w:val="ListParagraph"/>
        <w:numPr>
          <w:ilvl w:val="0"/>
          <w:numId w:val="6"/>
        </w:numPr>
        <w:spacing w:line="276" w:lineRule="auto"/>
        <w:jc w:val="both"/>
        <w:rPr>
          <w:rFonts w:cstheme="minorHAnsi"/>
          <w:color w:val="000000" w:themeColor="text1"/>
        </w:rPr>
      </w:pPr>
      <w:r w:rsidRPr="00D04ED0">
        <w:rPr>
          <w:rFonts w:cstheme="minorHAnsi"/>
          <w:color w:val="000000" w:themeColor="text1"/>
        </w:rPr>
        <w:t xml:space="preserve">A complete budget for the said assignment </w:t>
      </w:r>
      <w:r w:rsidR="003D455D" w:rsidRPr="00D04ED0">
        <w:rPr>
          <w:rFonts w:cstheme="minorHAnsi"/>
          <w:color w:val="000000" w:themeColor="text1"/>
        </w:rPr>
        <w:t>including stationary, logistics, transportation, etc</w:t>
      </w:r>
      <w:r w:rsidR="002031F8">
        <w:rPr>
          <w:rFonts w:cstheme="minorHAnsi"/>
          <w:color w:val="000000" w:themeColor="text1"/>
        </w:rPr>
        <w:t>.</w:t>
      </w:r>
      <w:r w:rsidR="003D455D" w:rsidRPr="00D04ED0">
        <w:rPr>
          <w:rFonts w:cstheme="minorHAnsi"/>
          <w:color w:val="000000" w:themeColor="text1"/>
        </w:rPr>
        <w:t xml:space="preserve"> </w:t>
      </w:r>
    </w:p>
    <w:p w14:paraId="14516C07" w14:textId="77777777" w:rsidR="008162FC" w:rsidRPr="00071029" w:rsidRDefault="0030180B" w:rsidP="00071029">
      <w:pPr>
        <w:pStyle w:val="ListParagraph"/>
        <w:numPr>
          <w:ilvl w:val="0"/>
          <w:numId w:val="6"/>
        </w:numPr>
        <w:spacing w:line="276" w:lineRule="auto"/>
        <w:jc w:val="both"/>
        <w:rPr>
          <w:rFonts w:cstheme="minorHAnsi"/>
          <w:color w:val="000000" w:themeColor="text1"/>
        </w:rPr>
      </w:pPr>
      <w:r w:rsidRPr="00D04ED0">
        <w:rPr>
          <w:rFonts w:cstheme="minorHAnsi"/>
          <w:color w:val="000000" w:themeColor="text1"/>
        </w:rPr>
        <w:t xml:space="preserve">Candidates/firms should consider that the budget would cover approximately 30 days (One Month) from </w:t>
      </w:r>
      <w:r w:rsidRPr="00D47845">
        <w:rPr>
          <w:rFonts w:cstheme="minorHAnsi"/>
          <w:color w:val="000000" w:themeColor="text1"/>
        </w:rPr>
        <w:t>March-April 2020</w:t>
      </w:r>
      <w:bookmarkStart w:id="16" w:name="_GoBack"/>
      <w:bookmarkEnd w:id="16"/>
    </w:p>
    <w:p w14:paraId="12AA071C" w14:textId="77777777" w:rsidR="00DF428E" w:rsidRPr="004D639B" w:rsidRDefault="0030180B" w:rsidP="004D639B">
      <w:pPr>
        <w:pStyle w:val="Heading2"/>
        <w:rPr>
          <w:b/>
          <w:sz w:val="22"/>
          <w:szCs w:val="22"/>
        </w:rPr>
      </w:pPr>
      <w:bookmarkStart w:id="17" w:name="_Toc31037594"/>
      <w:r w:rsidRPr="004D639B">
        <w:rPr>
          <w:b/>
          <w:color w:val="auto"/>
          <w:sz w:val="22"/>
          <w:szCs w:val="22"/>
        </w:rPr>
        <w:t>11.</w:t>
      </w:r>
      <w:r w:rsidRPr="004D639B">
        <w:rPr>
          <w:b/>
          <w:color w:val="auto"/>
          <w:sz w:val="22"/>
          <w:szCs w:val="22"/>
        </w:rPr>
        <w:tab/>
        <w:t>HOW TO APPLY:</w:t>
      </w:r>
      <w:bookmarkEnd w:id="17"/>
    </w:p>
    <w:p w14:paraId="1FDF8A5A" w14:textId="2F7D370E" w:rsidR="00DF428E" w:rsidRPr="00142263" w:rsidRDefault="0030180B" w:rsidP="00B03F4E">
      <w:pPr>
        <w:pStyle w:val="ListParagraph"/>
        <w:numPr>
          <w:ilvl w:val="0"/>
          <w:numId w:val="7"/>
        </w:numPr>
        <w:spacing w:after="0" w:line="240" w:lineRule="auto"/>
        <w:jc w:val="both"/>
      </w:pPr>
      <w:r w:rsidRPr="00644BBF">
        <w:rPr>
          <w:rFonts w:cstheme="minorHAnsi"/>
        </w:rPr>
        <w:t>Interested candidates/</w:t>
      </w:r>
      <w:r w:rsidR="003E2283">
        <w:rPr>
          <w:rFonts w:cstheme="minorHAnsi"/>
        </w:rPr>
        <w:t>companies</w:t>
      </w:r>
      <w:r w:rsidR="003E2283" w:rsidRPr="00644BBF">
        <w:rPr>
          <w:rFonts w:cstheme="minorHAnsi"/>
        </w:rPr>
        <w:t xml:space="preserve"> </w:t>
      </w:r>
      <w:r w:rsidRPr="00644BBF">
        <w:rPr>
          <w:rFonts w:cstheme="minorHAnsi"/>
        </w:rPr>
        <w:t>should submit a</w:t>
      </w:r>
      <w:r w:rsidR="008162FC" w:rsidRPr="00644BBF">
        <w:rPr>
          <w:rFonts w:cstheme="minorHAnsi"/>
        </w:rPr>
        <w:t xml:space="preserve"> detail</w:t>
      </w:r>
      <w:r w:rsidRPr="00644BBF">
        <w:rPr>
          <w:rFonts w:cstheme="minorHAnsi"/>
        </w:rPr>
        <w:t xml:space="preserve"> technical and financial proposal along with two samples of similar previous assignments, work </w:t>
      </w:r>
      <w:r w:rsidR="0008556B" w:rsidRPr="00644BBF">
        <w:rPr>
          <w:rFonts w:cstheme="minorHAnsi"/>
        </w:rPr>
        <w:t>plan and</w:t>
      </w:r>
      <w:r w:rsidRPr="00644BBF">
        <w:rPr>
          <w:rFonts w:cstheme="minorHAnsi"/>
        </w:rPr>
        <w:t xml:space="preserve"> CVs of the experts and data collection </w:t>
      </w:r>
      <w:r w:rsidR="0008556B" w:rsidRPr="00644BBF">
        <w:rPr>
          <w:rFonts w:cstheme="minorHAnsi"/>
        </w:rPr>
        <w:t>team no</w:t>
      </w:r>
      <w:r w:rsidRPr="00644BBF">
        <w:rPr>
          <w:rFonts w:cstheme="minorHAnsi"/>
        </w:rPr>
        <w:t xml:space="preserve"> later </w:t>
      </w:r>
      <w:r w:rsidR="0008556B" w:rsidRPr="00644BBF">
        <w:rPr>
          <w:rFonts w:cstheme="minorHAnsi"/>
        </w:rPr>
        <w:t>than (</w:t>
      </w:r>
      <w:r w:rsidR="006B075A">
        <w:rPr>
          <w:rFonts w:cstheme="minorHAnsi"/>
        </w:rPr>
        <w:t>18-03-2020)</w:t>
      </w:r>
      <w:r w:rsidR="0008556B" w:rsidRPr="00644BBF">
        <w:rPr>
          <w:rFonts w:cstheme="minorHAnsi"/>
        </w:rPr>
        <w:t>to</w:t>
      </w:r>
      <w:r w:rsidR="0008556B">
        <w:rPr>
          <w:rFonts w:cstheme="minorHAnsi"/>
          <w:lang w:val="en-GB" w:eastAsia="fr-FR"/>
        </w:rPr>
        <w:t xml:space="preserve"> email</w:t>
      </w:r>
      <w:r w:rsidR="00271538">
        <w:rPr>
          <w:rFonts w:cstheme="minorHAnsi"/>
          <w:lang w:val="en-GB" w:eastAsia="fr-FR"/>
        </w:rPr>
        <w:t xml:space="preserve">: </w:t>
      </w:r>
      <w:r w:rsidRPr="00020AF1">
        <w:rPr>
          <w:rFonts w:cstheme="minorHAnsi"/>
          <w:lang w:val="en-GB" w:eastAsia="fr-FR"/>
        </w:rPr>
        <w:t xml:space="preserve"> </w:t>
      </w:r>
      <w:r w:rsidR="00271538">
        <w:rPr>
          <w:rFonts w:cstheme="minorHAnsi"/>
        </w:rPr>
        <w:t xml:space="preserve"> </w:t>
      </w:r>
      <w:hyperlink r:id="rId13" w:history="1">
        <w:r w:rsidR="006B075A" w:rsidRPr="00B06DDB">
          <w:rPr>
            <w:rStyle w:val="Hyperlink"/>
            <w:rFonts w:cstheme="minorHAnsi"/>
          </w:rPr>
          <w:t>nca-nikr-office@nca.no</w:t>
        </w:r>
      </w:hyperlink>
      <w:r w:rsidR="006B075A">
        <w:rPr>
          <w:rFonts w:cstheme="minorHAnsi"/>
        </w:rPr>
        <w:t xml:space="preserve"> </w:t>
      </w:r>
      <w:r w:rsidR="00271538">
        <w:rPr>
          <w:rFonts w:cstheme="minorHAnsi"/>
        </w:rPr>
        <w:t xml:space="preserve"> </w:t>
      </w:r>
      <w:r w:rsidRPr="00644BBF">
        <w:rPr>
          <w:rFonts w:cstheme="minorHAnsi"/>
          <w:lang w:val="nb-NO" w:eastAsia="fr-FR"/>
        </w:rPr>
        <w:t xml:space="preserve"> </w:t>
      </w:r>
      <w:r w:rsidRPr="00644BBF">
        <w:rPr>
          <w:rFonts w:cstheme="minorHAnsi"/>
          <w:lang w:eastAsia="fr-FR"/>
        </w:rPr>
        <w:t>Norwegian Church Aid</w:t>
      </w:r>
      <w:r w:rsidRPr="00644BBF">
        <w:rPr>
          <w:rFonts w:cstheme="minorHAnsi"/>
          <w:lang w:val="nb-NO" w:eastAsia="fr-FR"/>
        </w:rPr>
        <w:t xml:space="preserve"> </w:t>
      </w:r>
      <w:r w:rsidRPr="00644BBF">
        <w:rPr>
          <w:rFonts w:cstheme="minorHAnsi"/>
          <w:lang w:eastAsia="fr-FR"/>
        </w:rPr>
        <w:t>Duhok – Kurdistan Region of Iraq</w:t>
      </w:r>
      <w:r w:rsidR="00E44FE5">
        <w:rPr>
          <w:rFonts w:cstheme="minorHAnsi"/>
          <w:lang w:eastAsia="fr-FR"/>
        </w:rPr>
        <w:t>, Subject : External Consultant</w:t>
      </w:r>
    </w:p>
    <w:p w14:paraId="5DCB559E" w14:textId="77777777" w:rsidR="00DF428E" w:rsidRDefault="00DF428E" w:rsidP="00DF428E">
      <w:pPr>
        <w:spacing w:line="276" w:lineRule="auto"/>
        <w:jc w:val="both"/>
        <w:rPr>
          <w:rFonts w:cstheme="minorHAnsi"/>
          <w:color w:val="000000" w:themeColor="text1"/>
        </w:rPr>
      </w:pPr>
    </w:p>
    <w:p w14:paraId="5CA06DB5" w14:textId="77777777" w:rsidR="007F5CB8" w:rsidRPr="000B16CF" w:rsidRDefault="0030180B" w:rsidP="000B16CF">
      <w:pPr>
        <w:spacing w:line="276" w:lineRule="auto"/>
        <w:jc w:val="both"/>
        <w:rPr>
          <w:rFonts w:cstheme="minorHAnsi"/>
          <w:color w:val="000000" w:themeColor="text1"/>
        </w:rPr>
      </w:pPr>
      <w:r w:rsidRPr="008162FC">
        <w:rPr>
          <w:rFonts w:cstheme="minorHAnsi"/>
          <w:b/>
          <w:color w:val="000000" w:themeColor="text1"/>
        </w:rPr>
        <w:t>NOTE:</w:t>
      </w:r>
      <w:r w:rsidR="00EC3533">
        <w:rPr>
          <w:rFonts w:cstheme="minorHAnsi"/>
          <w:color w:val="000000" w:themeColor="text1"/>
        </w:rPr>
        <w:t xml:space="preserve">  Applications received after the deadline will not be considered for any review. </w:t>
      </w:r>
    </w:p>
    <w:sectPr w:rsidR="007F5CB8" w:rsidRPr="000B16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47400"/>
    <w:multiLevelType w:val="hybridMultilevel"/>
    <w:tmpl w:val="D1C4F418"/>
    <w:lvl w:ilvl="0" w:tplc="3D601890">
      <w:start w:val="1"/>
      <w:numFmt w:val="bullet"/>
      <w:lvlText w:val="o"/>
      <w:lvlJc w:val="left"/>
      <w:pPr>
        <w:ind w:left="720" w:hanging="360"/>
      </w:pPr>
      <w:rPr>
        <w:rFonts w:ascii="Courier New" w:hAnsi="Courier New" w:cs="Courier New" w:hint="default"/>
      </w:rPr>
    </w:lvl>
    <w:lvl w:ilvl="1" w:tplc="9BD493C2" w:tentative="1">
      <w:start w:val="1"/>
      <w:numFmt w:val="bullet"/>
      <w:lvlText w:val="o"/>
      <w:lvlJc w:val="left"/>
      <w:pPr>
        <w:ind w:left="1440" w:hanging="360"/>
      </w:pPr>
      <w:rPr>
        <w:rFonts w:ascii="Courier New" w:hAnsi="Courier New" w:cs="Courier New" w:hint="default"/>
      </w:rPr>
    </w:lvl>
    <w:lvl w:ilvl="2" w:tplc="25FC9816" w:tentative="1">
      <w:start w:val="1"/>
      <w:numFmt w:val="bullet"/>
      <w:lvlText w:val=""/>
      <w:lvlJc w:val="left"/>
      <w:pPr>
        <w:ind w:left="2160" w:hanging="360"/>
      </w:pPr>
      <w:rPr>
        <w:rFonts w:ascii="Wingdings" w:hAnsi="Wingdings" w:hint="default"/>
      </w:rPr>
    </w:lvl>
    <w:lvl w:ilvl="3" w:tplc="25EE7208" w:tentative="1">
      <w:start w:val="1"/>
      <w:numFmt w:val="bullet"/>
      <w:lvlText w:val=""/>
      <w:lvlJc w:val="left"/>
      <w:pPr>
        <w:ind w:left="2880" w:hanging="360"/>
      </w:pPr>
      <w:rPr>
        <w:rFonts w:ascii="Symbol" w:hAnsi="Symbol" w:hint="default"/>
      </w:rPr>
    </w:lvl>
    <w:lvl w:ilvl="4" w:tplc="0A2C973C" w:tentative="1">
      <w:start w:val="1"/>
      <w:numFmt w:val="bullet"/>
      <w:lvlText w:val="o"/>
      <w:lvlJc w:val="left"/>
      <w:pPr>
        <w:ind w:left="3600" w:hanging="360"/>
      </w:pPr>
      <w:rPr>
        <w:rFonts w:ascii="Courier New" w:hAnsi="Courier New" w:cs="Courier New" w:hint="default"/>
      </w:rPr>
    </w:lvl>
    <w:lvl w:ilvl="5" w:tplc="5A04D4D2" w:tentative="1">
      <w:start w:val="1"/>
      <w:numFmt w:val="bullet"/>
      <w:lvlText w:val=""/>
      <w:lvlJc w:val="left"/>
      <w:pPr>
        <w:ind w:left="4320" w:hanging="360"/>
      </w:pPr>
      <w:rPr>
        <w:rFonts w:ascii="Wingdings" w:hAnsi="Wingdings" w:hint="default"/>
      </w:rPr>
    </w:lvl>
    <w:lvl w:ilvl="6" w:tplc="28E6423A" w:tentative="1">
      <w:start w:val="1"/>
      <w:numFmt w:val="bullet"/>
      <w:lvlText w:val=""/>
      <w:lvlJc w:val="left"/>
      <w:pPr>
        <w:ind w:left="5040" w:hanging="360"/>
      </w:pPr>
      <w:rPr>
        <w:rFonts w:ascii="Symbol" w:hAnsi="Symbol" w:hint="default"/>
      </w:rPr>
    </w:lvl>
    <w:lvl w:ilvl="7" w:tplc="176AB7F8" w:tentative="1">
      <w:start w:val="1"/>
      <w:numFmt w:val="bullet"/>
      <w:lvlText w:val="o"/>
      <w:lvlJc w:val="left"/>
      <w:pPr>
        <w:ind w:left="5760" w:hanging="360"/>
      </w:pPr>
      <w:rPr>
        <w:rFonts w:ascii="Courier New" w:hAnsi="Courier New" w:cs="Courier New" w:hint="default"/>
      </w:rPr>
    </w:lvl>
    <w:lvl w:ilvl="8" w:tplc="3A4A7CE0" w:tentative="1">
      <w:start w:val="1"/>
      <w:numFmt w:val="bullet"/>
      <w:lvlText w:val=""/>
      <w:lvlJc w:val="left"/>
      <w:pPr>
        <w:ind w:left="6480" w:hanging="360"/>
      </w:pPr>
      <w:rPr>
        <w:rFonts w:ascii="Wingdings" w:hAnsi="Wingdings" w:hint="default"/>
      </w:rPr>
    </w:lvl>
  </w:abstractNum>
  <w:abstractNum w:abstractNumId="1" w15:restartNumberingAfterBreak="0">
    <w:nsid w:val="046C4500"/>
    <w:multiLevelType w:val="hybridMultilevel"/>
    <w:tmpl w:val="BAEA57FE"/>
    <w:lvl w:ilvl="0" w:tplc="B2ACEE00">
      <w:start w:val="1"/>
      <w:numFmt w:val="bullet"/>
      <w:lvlText w:val="o"/>
      <w:lvlJc w:val="left"/>
      <w:pPr>
        <w:ind w:left="720" w:hanging="360"/>
      </w:pPr>
      <w:rPr>
        <w:rFonts w:ascii="Courier New" w:hAnsi="Courier New" w:cs="Courier New" w:hint="default"/>
      </w:rPr>
    </w:lvl>
    <w:lvl w:ilvl="1" w:tplc="F3F83AB6" w:tentative="1">
      <w:start w:val="1"/>
      <w:numFmt w:val="bullet"/>
      <w:lvlText w:val="o"/>
      <w:lvlJc w:val="left"/>
      <w:pPr>
        <w:ind w:left="1440" w:hanging="360"/>
      </w:pPr>
      <w:rPr>
        <w:rFonts w:ascii="Courier New" w:hAnsi="Courier New" w:cs="Courier New" w:hint="default"/>
      </w:rPr>
    </w:lvl>
    <w:lvl w:ilvl="2" w:tplc="C6DEBCC4" w:tentative="1">
      <w:start w:val="1"/>
      <w:numFmt w:val="bullet"/>
      <w:lvlText w:val=""/>
      <w:lvlJc w:val="left"/>
      <w:pPr>
        <w:ind w:left="2160" w:hanging="360"/>
      </w:pPr>
      <w:rPr>
        <w:rFonts w:ascii="Wingdings" w:hAnsi="Wingdings" w:hint="default"/>
      </w:rPr>
    </w:lvl>
    <w:lvl w:ilvl="3" w:tplc="30628422" w:tentative="1">
      <w:start w:val="1"/>
      <w:numFmt w:val="bullet"/>
      <w:lvlText w:val=""/>
      <w:lvlJc w:val="left"/>
      <w:pPr>
        <w:ind w:left="2880" w:hanging="360"/>
      </w:pPr>
      <w:rPr>
        <w:rFonts w:ascii="Symbol" w:hAnsi="Symbol" w:hint="default"/>
      </w:rPr>
    </w:lvl>
    <w:lvl w:ilvl="4" w:tplc="A5B45382" w:tentative="1">
      <w:start w:val="1"/>
      <w:numFmt w:val="bullet"/>
      <w:lvlText w:val="o"/>
      <w:lvlJc w:val="left"/>
      <w:pPr>
        <w:ind w:left="3600" w:hanging="360"/>
      </w:pPr>
      <w:rPr>
        <w:rFonts w:ascii="Courier New" w:hAnsi="Courier New" w:cs="Courier New" w:hint="default"/>
      </w:rPr>
    </w:lvl>
    <w:lvl w:ilvl="5" w:tplc="F8989C88" w:tentative="1">
      <w:start w:val="1"/>
      <w:numFmt w:val="bullet"/>
      <w:lvlText w:val=""/>
      <w:lvlJc w:val="left"/>
      <w:pPr>
        <w:ind w:left="4320" w:hanging="360"/>
      </w:pPr>
      <w:rPr>
        <w:rFonts w:ascii="Wingdings" w:hAnsi="Wingdings" w:hint="default"/>
      </w:rPr>
    </w:lvl>
    <w:lvl w:ilvl="6" w:tplc="8D3015DE" w:tentative="1">
      <w:start w:val="1"/>
      <w:numFmt w:val="bullet"/>
      <w:lvlText w:val=""/>
      <w:lvlJc w:val="left"/>
      <w:pPr>
        <w:ind w:left="5040" w:hanging="360"/>
      </w:pPr>
      <w:rPr>
        <w:rFonts w:ascii="Symbol" w:hAnsi="Symbol" w:hint="default"/>
      </w:rPr>
    </w:lvl>
    <w:lvl w:ilvl="7" w:tplc="4AAC131C" w:tentative="1">
      <w:start w:val="1"/>
      <w:numFmt w:val="bullet"/>
      <w:lvlText w:val="o"/>
      <w:lvlJc w:val="left"/>
      <w:pPr>
        <w:ind w:left="5760" w:hanging="360"/>
      </w:pPr>
      <w:rPr>
        <w:rFonts w:ascii="Courier New" w:hAnsi="Courier New" w:cs="Courier New" w:hint="default"/>
      </w:rPr>
    </w:lvl>
    <w:lvl w:ilvl="8" w:tplc="6A62B54A" w:tentative="1">
      <w:start w:val="1"/>
      <w:numFmt w:val="bullet"/>
      <w:lvlText w:val=""/>
      <w:lvlJc w:val="left"/>
      <w:pPr>
        <w:ind w:left="6480" w:hanging="360"/>
      </w:pPr>
      <w:rPr>
        <w:rFonts w:ascii="Wingdings" w:hAnsi="Wingdings" w:hint="default"/>
      </w:rPr>
    </w:lvl>
  </w:abstractNum>
  <w:abstractNum w:abstractNumId="2" w15:restartNumberingAfterBreak="0">
    <w:nsid w:val="22375BEF"/>
    <w:multiLevelType w:val="hybridMultilevel"/>
    <w:tmpl w:val="B1069FD0"/>
    <w:lvl w:ilvl="0" w:tplc="681694D6">
      <w:start w:val="1"/>
      <w:numFmt w:val="bullet"/>
      <w:lvlText w:val="o"/>
      <w:lvlJc w:val="left"/>
      <w:pPr>
        <w:ind w:left="720" w:hanging="360"/>
      </w:pPr>
      <w:rPr>
        <w:rFonts w:ascii="Courier New" w:hAnsi="Courier New" w:cs="Courier New" w:hint="default"/>
      </w:rPr>
    </w:lvl>
    <w:lvl w:ilvl="1" w:tplc="83E46668" w:tentative="1">
      <w:start w:val="1"/>
      <w:numFmt w:val="bullet"/>
      <w:lvlText w:val="o"/>
      <w:lvlJc w:val="left"/>
      <w:pPr>
        <w:ind w:left="1440" w:hanging="360"/>
      </w:pPr>
      <w:rPr>
        <w:rFonts w:ascii="Courier New" w:hAnsi="Courier New" w:cs="Courier New" w:hint="default"/>
      </w:rPr>
    </w:lvl>
    <w:lvl w:ilvl="2" w:tplc="12280560" w:tentative="1">
      <w:start w:val="1"/>
      <w:numFmt w:val="bullet"/>
      <w:lvlText w:val=""/>
      <w:lvlJc w:val="left"/>
      <w:pPr>
        <w:ind w:left="2160" w:hanging="360"/>
      </w:pPr>
      <w:rPr>
        <w:rFonts w:ascii="Wingdings" w:hAnsi="Wingdings" w:hint="default"/>
      </w:rPr>
    </w:lvl>
    <w:lvl w:ilvl="3" w:tplc="9DECF77C" w:tentative="1">
      <w:start w:val="1"/>
      <w:numFmt w:val="bullet"/>
      <w:lvlText w:val=""/>
      <w:lvlJc w:val="left"/>
      <w:pPr>
        <w:ind w:left="2880" w:hanging="360"/>
      </w:pPr>
      <w:rPr>
        <w:rFonts w:ascii="Symbol" w:hAnsi="Symbol" w:hint="default"/>
      </w:rPr>
    </w:lvl>
    <w:lvl w:ilvl="4" w:tplc="E0BADAA8" w:tentative="1">
      <w:start w:val="1"/>
      <w:numFmt w:val="bullet"/>
      <w:lvlText w:val="o"/>
      <w:lvlJc w:val="left"/>
      <w:pPr>
        <w:ind w:left="3600" w:hanging="360"/>
      </w:pPr>
      <w:rPr>
        <w:rFonts w:ascii="Courier New" w:hAnsi="Courier New" w:cs="Courier New" w:hint="default"/>
      </w:rPr>
    </w:lvl>
    <w:lvl w:ilvl="5" w:tplc="F718E568" w:tentative="1">
      <w:start w:val="1"/>
      <w:numFmt w:val="bullet"/>
      <w:lvlText w:val=""/>
      <w:lvlJc w:val="left"/>
      <w:pPr>
        <w:ind w:left="4320" w:hanging="360"/>
      </w:pPr>
      <w:rPr>
        <w:rFonts w:ascii="Wingdings" w:hAnsi="Wingdings" w:hint="default"/>
      </w:rPr>
    </w:lvl>
    <w:lvl w:ilvl="6" w:tplc="86C81000" w:tentative="1">
      <w:start w:val="1"/>
      <w:numFmt w:val="bullet"/>
      <w:lvlText w:val=""/>
      <w:lvlJc w:val="left"/>
      <w:pPr>
        <w:ind w:left="5040" w:hanging="360"/>
      </w:pPr>
      <w:rPr>
        <w:rFonts w:ascii="Symbol" w:hAnsi="Symbol" w:hint="default"/>
      </w:rPr>
    </w:lvl>
    <w:lvl w:ilvl="7" w:tplc="2618F06C" w:tentative="1">
      <w:start w:val="1"/>
      <w:numFmt w:val="bullet"/>
      <w:lvlText w:val="o"/>
      <w:lvlJc w:val="left"/>
      <w:pPr>
        <w:ind w:left="5760" w:hanging="360"/>
      </w:pPr>
      <w:rPr>
        <w:rFonts w:ascii="Courier New" w:hAnsi="Courier New" w:cs="Courier New" w:hint="default"/>
      </w:rPr>
    </w:lvl>
    <w:lvl w:ilvl="8" w:tplc="013A48C4" w:tentative="1">
      <w:start w:val="1"/>
      <w:numFmt w:val="bullet"/>
      <w:lvlText w:val=""/>
      <w:lvlJc w:val="left"/>
      <w:pPr>
        <w:ind w:left="6480" w:hanging="360"/>
      </w:pPr>
      <w:rPr>
        <w:rFonts w:ascii="Wingdings" w:hAnsi="Wingdings" w:hint="default"/>
      </w:rPr>
    </w:lvl>
  </w:abstractNum>
  <w:abstractNum w:abstractNumId="3" w15:restartNumberingAfterBreak="0">
    <w:nsid w:val="25ED33D8"/>
    <w:multiLevelType w:val="hybridMultilevel"/>
    <w:tmpl w:val="48C65EB8"/>
    <w:lvl w:ilvl="0" w:tplc="7DDC071C">
      <w:start w:val="1"/>
      <w:numFmt w:val="bullet"/>
      <w:lvlText w:val="o"/>
      <w:lvlJc w:val="left"/>
      <w:pPr>
        <w:ind w:left="720" w:hanging="360"/>
      </w:pPr>
      <w:rPr>
        <w:rFonts w:ascii="Courier New" w:hAnsi="Courier New" w:cs="Courier New" w:hint="default"/>
      </w:rPr>
    </w:lvl>
    <w:lvl w:ilvl="1" w:tplc="07DA8C86" w:tentative="1">
      <w:start w:val="1"/>
      <w:numFmt w:val="bullet"/>
      <w:lvlText w:val="o"/>
      <w:lvlJc w:val="left"/>
      <w:pPr>
        <w:ind w:left="1440" w:hanging="360"/>
      </w:pPr>
      <w:rPr>
        <w:rFonts w:ascii="Courier New" w:hAnsi="Courier New" w:cs="Courier New" w:hint="default"/>
      </w:rPr>
    </w:lvl>
    <w:lvl w:ilvl="2" w:tplc="693A6D04" w:tentative="1">
      <w:start w:val="1"/>
      <w:numFmt w:val="bullet"/>
      <w:lvlText w:val=""/>
      <w:lvlJc w:val="left"/>
      <w:pPr>
        <w:ind w:left="2160" w:hanging="360"/>
      </w:pPr>
      <w:rPr>
        <w:rFonts w:ascii="Wingdings" w:hAnsi="Wingdings" w:hint="default"/>
      </w:rPr>
    </w:lvl>
    <w:lvl w:ilvl="3" w:tplc="A94EB27C" w:tentative="1">
      <w:start w:val="1"/>
      <w:numFmt w:val="bullet"/>
      <w:lvlText w:val=""/>
      <w:lvlJc w:val="left"/>
      <w:pPr>
        <w:ind w:left="2880" w:hanging="360"/>
      </w:pPr>
      <w:rPr>
        <w:rFonts w:ascii="Symbol" w:hAnsi="Symbol" w:hint="default"/>
      </w:rPr>
    </w:lvl>
    <w:lvl w:ilvl="4" w:tplc="C18485D0" w:tentative="1">
      <w:start w:val="1"/>
      <w:numFmt w:val="bullet"/>
      <w:lvlText w:val="o"/>
      <w:lvlJc w:val="left"/>
      <w:pPr>
        <w:ind w:left="3600" w:hanging="360"/>
      </w:pPr>
      <w:rPr>
        <w:rFonts w:ascii="Courier New" w:hAnsi="Courier New" w:cs="Courier New" w:hint="default"/>
      </w:rPr>
    </w:lvl>
    <w:lvl w:ilvl="5" w:tplc="07989016" w:tentative="1">
      <w:start w:val="1"/>
      <w:numFmt w:val="bullet"/>
      <w:lvlText w:val=""/>
      <w:lvlJc w:val="left"/>
      <w:pPr>
        <w:ind w:left="4320" w:hanging="360"/>
      </w:pPr>
      <w:rPr>
        <w:rFonts w:ascii="Wingdings" w:hAnsi="Wingdings" w:hint="default"/>
      </w:rPr>
    </w:lvl>
    <w:lvl w:ilvl="6" w:tplc="3CF60190" w:tentative="1">
      <w:start w:val="1"/>
      <w:numFmt w:val="bullet"/>
      <w:lvlText w:val=""/>
      <w:lvlJc w:val="left"/>
      <w:pPr>
        <w:ind w:left="5040" w:hanging="360"/>
      </w:pPr>
      <w:rPr>
        <w:rFonts w:ascii="Symbol" w:hAnsi="Symbol" w:hint="default"/>
      </w:rPr>
    </w:lvl>
    <w:lvl w:ilvl="7" w:tplc="70BEC648" w:tentative="1">
      <w:start w:val="1"/>
      <w:numFmt w:val="bullet"/>
      <w:lvlText w:val="o"/>
      <w:lvlJc w:val="left"/>
      <w:pPr>
        <w:ind w:left="5760" w:hanging="360"/>
      </w:pPr>
      <w:rPr>
        <w:rFonts w:ascii="Courier New" w:hAnsi="Courier New" w:cs="Courier New" w:hint="default"/>
      </w:rPr>
    </w:lvl>
    <w:lvl w:ilvl="8" w:tplc="2F7C0648" w:tentative="1">
      <w:start w:val="1"/>
      <w:numFmt w:val="bullet"/>
      <w:lvlText w:val=""/>
      <w:lvlJc w:val="left"/>
      <w:pPr>
        <w:ind w:left="6480" w:hanging="360"/>
      </w:pPr>
      <w:rPr>
        <w:rFonts w:ascii="Wingdings" w:hAnsi="Wingdings" w:hint="default"/>
      </w:rPr>
    </w:lvl>
  </w:abstractNum>
  <w:abstractNum w:abstractNumId="4" w15:restartNumberingAfterBreak="0">
    <w:nsid w:val="2BCF626B"/>
    <w:multiLevelType w:val="hybridMultilevel"/>
    <w:tmpl w:val="59AA21A8"/>
    <w:lvl w:ilvl="0" w:tplc="DCAC68B6">
      <w:start w:val="1"/>
      <w:numFmt w:val="bullet"/>
      <w:lvlText w:val="o"/>
      <w:lvlJc w:val="left"/>
      <w:pPr>
        <w:ind w:left="720" w:hanging="360"/>
      </w:pPr>
      <w:rPr>
        <w:rFonts w:ascii="Courier New" w:hAnsi="Courier New" w:cs="Courier New" w:hint="default"/>
      </w:rPr>
    </w:lvl>
    <w:lvl w:ilvl="1" w:tplc="8EDCFC7E" w:tentative="1">
      <w:start w:val="1"/>
      <w:numFmt w:val="bullet"/>
      <w:lvlText w:val="o"/>
      <w:lvlJc w:val="left"/>
      <w:pPr>
        <w:ind w:left="1440" w:hanging="360"/>
      </w:pPr>
      <w:rPr>
        <w:rFonts w:ascii="Courier New" w:hAnsi="Courier New" w:cs="Courier New" w:hint="default"/>
      </w:rPr>
    </w:lvl>
    <w:lvl w:ilvl="2" w:tplc="FEA4923C" w:tentative="1">
      <w:start w:val="1"/>
      <w:numFmt w:val="bullet"/>
      <w:lvlText w:val=""/>
      <w:lvlJc w:val="left"/>
      <w:pPr>
        <w:ind w:left="2160" w:hanging="360"/>
      </w:pPr>
      <w:rPr>
        <w:rFonts w:ascii="Wingdings" w:hAnsi="Wingdings" w:hint="default"/>
      </w:rPr>
    </w:lvl>
    <w:lvl w:ilvl="3" w:tplc="7C3CA7B2" w:tentative="1">
      <w:start w:val="1"/>
      <w:numFmt w:val="bullet"/>
      <w:lvlText w:val=""/>
      <w:lvlJc w:val="left"/>
      <w:pPr>
        <w:ind w:left="2880" w:hanging="360"/>
      </w:pPr>
      <w:rPr>
        <w:rFonts w:ascii="Symbol" w:hAnsi="Symbol" w:hint="default"/>
      </w:rPr>
    </w:lvl>
    <w:lvl w:ilvl="4" w:tplc="F25AF51C" w:tentative="1">
      <w:start w:val="1"/>
      <w:numFmt w:val="bullet"/>
      <w:lvlText w:val="o"/>
      <w:lvlJc w:val="left"/>
      <w:pPr>
        <w:ind w:left="3600" w:hanging="360"/>
      </w:pPr>
      <w:rPr>
        <w:rFonts w:ascii="Courier New" w:hAnsi="Courier New" w:cs="Courier New" w:hint="default"/>
      </w:rPr>
    </w:lvl>
    <w:lvl w:ilvl="5" w:tplc="FDD21D50" w:tentative="1">
      <w:start w:val="1"/>
      <w:numFmt w:val="bullet"/>
      <w:lvlText w:val=""/>
      <w:lvlJc w:val="left"/>
      <w:pPr>
        <w:ind w:left="4320" w:hanging="360"/>
      </w:pPr>
      <w:rPr>
        <w:rFonts w:ascii="Wingdings" w:hAnsi="Wingdings" w:hint="default"/>
      </w:rPr>
    </w:lvl>
    <w:lvl w:ilvl="6" w:tplc="E47AAE0E" w:tentative="1">
      <w:start w:val="1"/>
      <w:numFmt w:val="bullet"/>
      <w:lvlText w:val=""/>
      <w:lvlJc w:val="left"/>
      <w:pPr>
        <w:ind w:left="5040" w:hanging="360"/>
      </w:pPr>
      <w:rPr>
        <w:rFonts w:ascii="Symbol" w:hAnsi="Symbol" w:hint="default"/>
      </w:rPr>
    </w:lvl>
    <w:lvl w:ilvl="7" w:tplc="F1C8363A" w:tentative="1">
      <w:start w:val="1"/>
      <w:numFmt w:val="bullet"/>
      <w:lvlText w:val="o"/>
      <w:lvlJc w:val="left"/>
      <w:pPr>
        <w:ind w:left="5760" w:hanging="360"/>
      </w:pPr>
      <w:rPr>
        <w:rFonts w:ascii="Courier New" w:hAnsi="Courier New" w:cs="Courier New" w:hint="default"/>
      </w:rPr>
    </w:lvl>
    <w:lvl w:ilvl="8" w:tplc="D3A4D226" w:tentative="1">
      <w:start w:val="1"/>
      <w:numFmt w:val="bullet"/>
      <w:lvlText w:val=""/>
      <w:lvlJc w:val="left"/>
      <w:pPr>
        <w:ind w:left="6480" w:hanging="360"/>
      </w:pPr>
      <w:rPr>
        <w:rFonts w:ascii="Wingdings" w:hAnsi="Wingdings" w:hint="default"/>
      </w:rPr>
    </w:lvl>
  </w:abstractNum>
  <w:abstractNum w:abstractNumId="5" w15:restartNumberingAfterBreak="0">
    <w:nsid w:val="3ABE4AB1"/>
    <w:multiLevelType w:val="hybridMultilevel"/>
    <w:tmpl w:val="C95C7F1A"/>
    <w:lvl w:ilvl="0" w:tplc="BCBAE5A6">
      <w:start w:val="1"/>
      <w:numFmt w:val="lowerLetter"/>
      <w:lvlText w:val="(%1)"/>
      <w:lvlJc w:val="left"/>
      <w:pPr>
        <w:ind w:left="720" w:hanging="360"/>
      </w:pPr>
      <w:rPr>
        <w:rFonts w:cs="Times New Roman" w:hint="default"/>
      </w:rPr>
    </w:lvl>
    <w:lvl w:ilvl="1" w:tplc="C7C8EBC2" w:tentative="1">
      <w:start w:val="1"/>
      <w:numFmt w:val="lowerLetter"/>
      <w:pStyle w:val="InitLev2"/>
      <w:lvlText w:val="%2."/>
      <w:lvlJc w:val="left"/>
      <w:pPr>
        <w:ind w:left="1440" w:hanging="360"/>
      </w:pPr>
      <w:rPr>
        <w:rFonts w:cs="Times New Roman"/>
      </w:rPr>
    </w:lvl>
    <w:lvl w:ilvl="2" w:tplc="FD6824C4">
      <w:start w:val="1"/>
      <w:numFmt w:val="lowerLetter"/>
      <w:lvlText w:val="%3)"/>
      <w:lvlJc w:val="left"/>
      <w:pPr>
        <w:ind w:left="2340" w:hanging="360"/>
      </w:pPr>
      <w:rPr>
        <w:rFonts w:hint="default"/>
        <w:b/>
      </w:rPr>
    </w:lvl>
    <w:lvl w:ilvl="3" w:tplc="CAD4A0A0">
      <w:start w:val="1"/>
      <w:numFmt w:val="lowerLetter"/>
      <w:lvlText w:val="%4)"/>
      <w:lvlJc w:val="left"/>
      <w:pPr>
        <w:ind w:left="2880" w:hanging="360"/>
      </w:pPr>
      <w:rPr>
        <w:rFonts w:hint="default"/>
        <w:b/>
      </w:rPr>
    </w:lvl>
    <w:lvl w:ilvl="4" w:tplc="B7A8316A" w:tentative="1">
      <w:start w:val="1"/>
      <w:numFmt w:val="lowerLetter"/>
      <w:lvlText w:val="%5."/>
      <w:lvlJc w:val="left"/>
      <w:pPr>
        <w:ind w:left="3600" w:hanging="360"/>
      </w:pPr>
      <w:rPr>
        <w:rFonts w:cs="Times New Roman"/>
      </w:rPr>
    </w:lvl>
    <w:lvl w:ilvl="5" w:tplc="0ED68064" w:tentative="1">
      <w:start w:val="1"/>
      <w:numFmt w:val="lowerRoman"/>
      <w:lvlText w:val="%6."/>
      <w:lvlJc w:val="right"/>
      <w:pPr>
        <w:ind w:left="4320" w:hanging="180"/>
      </w:pPr>
      <w:rPr>
        <w:rFonts w:cs="Times New Roman"/>
      </w:rPr>
    </w:lvl>
    <w:lvl w:ilvl="6" w:tplc="EC9A7F18" w:tentative="1">
      <w:start w:val="1"/>
      <w:numFmt w:val="decimal"/>
      <w:lvlText w:val="%7."/>
      <w:lvlJc w:val="left"/>
      <w:pPr>
        <w:ind w:left="5040" w:hanging="360"/>
      </w:pPr>
      <w:rPr>
        <w:rFonts w:cs="Times New Roman"/>
      </w:rPr>
    </w:lvl>
    <w:lvl w:ilvl="7" w:tplc="353A6D38" w:tentative="1">
      <w:start w:val="1"/>
      <w:numFmt w:val="lowerLetter"/>
      <w:lvlText w:val="%8."/>
      <w:lvlJc w:val="left"/>
      <w:pPr>
        <w:ind w:left="5760" w:hanging="360"/>
      </w:pPr>
      <w:rPr>
        <w:rFonts w:cs="Times New Roman"/>
      </w:rPr>
    </w:lvl>
    <w:lvl w:ilvl="8" w:tplc="66FEB2DA" w:tentative="1">
      <w:start w:val="1"/>
      <w:numFmt w:val="lowerRoman"/>
      <w:lvlText w:val="%9."/>
      <w:lvlJc w:val="right"/>
      <w:pPr>
        <w:ind w:left="6480" w:hanging="180"/>
      </w:pPr>
      <w:rPr>
        <w:rFonts w:cs="Times New Roman"/>
      </w:rPr>
    </w:lvl>
  </w:abstractNum>
  <w:abstractNum w:abstractNumId="6" w15:restartNumberingAfterBreak="0">
    <w:nsid w:val="4CED6C8B"/>
    <w:multiLevelType w:val="hybridMultilevel"/>
    <w:tmpl w:val="776E508C"/>
    <w:lvl w:ilvl="0" w:tplc="FA02E71A">
      <w:start w:val="1"/>
      <w:numFmt w:val="bullet"/>
      <w:lvlText w:val="o"/>
      <w:lvlJc w:val="left"/>
      <w:pPr>
        <w:ind w:left="720" w:hanging="360"/>
      </w:pPr>
      <w:rPr>
        <w:rFonts w:ascii="Courier New" w:hAnsi="Courier New" w:cs="Courier New" w:hint="default"/>
      </w:rPr>
    </w:lvl>
    <w:lvl w:ilvl="1" w:tplc="7FCA0DBA" w:tentative="1">
      <w:start w:val="1"/>
      <w:numFmt w:val="bullet"/>
      <w:lvlText w:val="o"/>
      <w:lvlJc w:val="left"/>
      <w:pPr>
        <w:ind w:left="1440" w:hanging="360"/>
      </w:pPr>
      <w:rPr>
        <w:rFonts w:ascii="Courier New" w:hAnsi="Courier New" w:cs="Courier New" w:hint="default"/>
      </w:rPr>
    </w:lvl>
    <w:lvl w:ilvl="2" w:tplc="12E6680A" w:tentative="1">
      <w:start w:val="1"/>
      <w:numFmt w:val="bullet"/>
      <w:lvlText w:val=""/>
      <w:lvlJc w:val="left"/>
      <w:pPr>
        <w:ind w:left="2160" w:hanging="360"/>
      </w:pPr>
      <w:rPr>
        <w:rFonts w:ascii="Wingdings" w:hAnsi="Wingdings" w:hint="default"/>
      </w:rPr>
    </w:lvl>
    <w:lvl w:ilvl="3" w:tplc="CCEC2254" w:tentative="1">
      <w:start w:val="1"/>
      <w:numFmt w:val="bullet"/>
      <w:lvlText w:val=""/>
      <w:lvlJc w:val="left"/>
      <w:pPr>
        <w:ind w:left="2880" w:hanging="360"/>
      </w:pPr>
      <w:rPr>
        <w:rFonts w:ascii="Symbol" w:hAnsi="Symbol" w:hint="default"/>
      </w:rPr>
    </w:lvl>
    <w:lvl w:ilvl="4" w:tplc="5E24E00C" w:tentative="1">
      <w:start w:val="1"/>
      <w:numFmt w:val="bullet"/>
      <w:lvlText w:val="o"/>
      <w:lvlJc w:val="left"/>
      <w:pPr>
        <w:ind w:left="3600" w:hanging="360"/>
      </w:pPr>
      <w:rPr>
        <w:rFonts w:ascii="Courier New" w:hAnsi="Courier New" w:cs="Courier New" w:hint="default"/>
      </w:rPr>
    </w:lvl>
    <w:lvl w:ilvl="5" w:tplc="CD7461AC" w:tentative="1">
      <w:start w:val="1"/>
      <w:numFmt w:val="bullet"/>
      <w:lvlText w:val=""/>
      <w:lvlJc w:val="left"/>
      <w:pPr>
        <w:ind w:left="4320" w:hanging="360"/>
      </w:pPr>
      <w:rPr>
        <w:rFonts w:ascii="Wingdings" w:hAnsi="Wingdings" w:hint="default"/>
      </w:rPr>
    </w:lvl>
    <w:lvl w:ilvl="6" w:tplc="938ABBCE" w:tentative="1">
      <w:start w:val="1"/>
      <w:numFmt w:val="bullet"/>
      <w:lvlText w:val=""/>
      <w:lvlJc w:val="left"/>
      <w:pPr>
        <w:ind w:left="5040" w:hanging="360"/>
      </w:pPr>
      <w:rPr>
        <w:rFonts w:ascii="Symbol" w:hAnsi="Symbol" w:hint="default"/>
      </w:rPr>
    </w:lvl>
    <w:lvl w:ilvl="7" w:tplc="7E54CB9E" w:tentative="1">
      <w:start w:val="1"/>
      <w:numFmt w:val="bullet"/>
      <w:lvlText w:val="o"/>
      <w:lvlJc w:val="left"/>
      <w:pPr>
        <w:ind w:left="5760" w:hanging="360"/>
      </w:pPr>
      <w:rPr>
        <w:rFonts w:ascii="Courier New" w:hAnsi="Courier New" w:cs="Courier New" w:hint="default"/>
      </w:rPr>
    </w:lvl>
    <w:lvl w:ilvl="8" w:tplc="03644EE8" w:tentative="1">
      <w:start w:val="1"/>
      <w:numFmt w:val="bullet"/>
      <w:lvlText w:val=""/>
      <w:lvlJc w:val="left"/>
      <w:pPr>
        <w:ind w:left="6480" w:hanging="360"/>
      </w:pPr>
      <w:rPr>
        <w:rFonts w:ascii="Wingdings" w:hAnsi="Wingdings" w:hint="default"/>
      </w:rPr>
    </w:lvl>
  </w:abstractNum>
  <w:abstractNum w:abstractNumId="7" w15:restartNumberingAfterBreak="0">
    <w:nsid w:val="54AC17B6"/>
    <w:multiLevelType w:val="hybridMultilevel"/>
    <w:tmpl w:val="CEB825F2"/>
    <w:lvl w:ilvl="0" w:tplc="EDAC5CE4">
      <w:start w:val="1"/>
      <w:numFmt w:val="bullet"/>
      <w:lvlText w:val="o"/>
      <w:lvlJc w:val="left"/>
      <w:pPr>
        <w:ind w:left="720" w:hanging="360"/>
      </w:pPr>
      <w:rPr>
        <w:rFonts w:ascii="Courier New" w:hAnsi="Courier New" w:cs="Courier New" w:hint="default"/>
      </w:rPr>
    </w:lvl>
    <w:lvl w:ilvl="1" w:tplc="0EB0C6D6" w:tentative="1">
      <w:start w:val="1"/>
      <w:numFmt w:val="bullet"/>
      <w:lvlText w:val="o"/>
      <w:lvlJc w:val="left"/>
      <w:pPr>
        <w:ind w:left="1440" w:hanging="360"/>
      </w:pPr>
      <w:rPr>
        <w:rFonts w:ascii="Courier New" w:hAnsi="Courier New" w:cs="Courier New" w:hint="default"/>
      </w:rPr>
    </w:lvl>
    <w:lvl w:ilvl="2" w:tplc="73C85052" w:tentative="1">
      <w:start w:val="1"/>
      <w:numFmt w:val="bullet"/>
      <w:lvlText w:val=""/>
      <w:lvlJc w:val="left"/>
      <w:pPr>
        <w:ind w:left="2160" w:hanging="360"/>
      </w:pPr>
      <w:rPr>
        <w:rFonts w:ascii="Wingdings" w:hAnsi="Wingdings" w:hint="default"/>
      </w:rPr>
    </w:lvl>
    <w:lvl w:ilvl="3" w:tplc="E6EEF80A" w:tentative="1">
      <w:start w:val="1"/>
      <w:numFmt w:val="bullet"/>
      <w:lvlText w:val=""/>
      <w:lvlJc w:val="left"/>
      <w:pPr>
        <w:ind w:left="2880" w:hanging="360"/>
      </w:pPr>
      <w:rPr>
        <w:rFonts w:ascii="Symbol" w:hAnsi="Symbol" w:hint="default"/>
      </w:rPr>
    </w:lvl>
    <w:lvl w:ilvl="4" w:tplc="2A4880EE" w:tentative="1">
      <w:start w:val="1"/>
      <w:numFmt w:val="bullet"/>
      <w:lvlText w:val="o"/>
      <w:lvlJc w:val="left"/>
      <w:pPr>
        <w:ind w:left="3600" w:hanging="360"/>
      </w:pPr>
      <w:rPr>
        <w:rFonts w:ascii="Courier New" w:hAnsi="Courier New" w:cs="Courier New" w:hint="default"/>
      </w:rPr>
    </w:lvl>
    <w:lvl w:ilvl="5" w:tplc="8BBC17A8" w:tentative="1">
      <w:start w:val="1"/>
      <w:numFmt w:val="bullet"/>
      <w:lvlText w:val=""/>
      <w:lvlJc w:val="left"/>
      <w:pPr>
        <w:ind w:left="4320" w:hanging="360"/>
      </w:pPr>
      <w:rPr>
        <w:rFonts w:ascii="Wingdings" w:hAnsi="Wingdings" w:hint="default"/>
      </w:rPr>
    </w:lvl>
    <w:lvl w:ilvl="6" w:tplc="CAF4784A" w:tentative="1">
      <w:start w:val="1"/>
      <w:numFmt w:val="bullet"/>
      <w:lvlText w:val=""/>
      <w:lvlJc w:val="left"/>
      <w:pPr>
        <w:ind w:left="5040" w:hanging="360"/>
      </w:pPr>
      <w:rPr>
        <w:rFonts w:ascii="Symbol" w:hAnsi="Symbol" w:hint="default"/>
      </w:rPr>
    </w:lvl>
    <w:lvl w:ilvl="7" w:tplc="256E4F76" w:tentative="1">
      <w:start w:val="1"/>
      <w:numFmt w:val="bullet"/>
      <w:lvlText w:val="o"/>
      <w:lvlJc w:val="left"/>
      <w:pPr>
        <w:ind w:left="5760" w:hanging="360"/>
      </w:pPr>
      <w:rPr>
        <w:rFonts w:ascii="Courier New" w:hAnsi="Courier New" w:cs="Courier New" w:hint="default"/>
      </w:rPr>
    </w:lvl>
    <w:lvl w:ilvl="8" w:tplc="E4F64B28" w:tentative="1">
      <w:start w:val="1"/>
      <w:numFmt w:val="bullet"/>
      <w:lvlText w:val=""/>
      <w:lvlJc w:val="left"/>
      <w:pPr>
        <w:ind w:left="6480" w:hanging="360"/>
      </w:pPr>
      <w:rPr>
        <w:rFonts w:ascii="Wingdings" w:hAnsi="Wingdings" w:hint="default"/>
      </w:rPr>
    </w:lvl>
  </w:abstractNum>
  <w:abstractNum w:abstractNumId="8" w15:restartNumberingAfterBreak="0">
    <w:nsid w:val="595271D2"/>
    <w:multiLevelType w:val="hybridMultilevel"/>
    <w:tmpl w:val="ACBC4386"/>
    <w:lvl w:ilvl="0" w:tplc="95984F40">
      <w:start w:val="1"/>
      <w:numFmt w:val="bullet"/>
      <w:lvlText w:val="o"/>
      <w:lvlJc w:val="left"/>
      <w:pPr>
        <w:ind w:left="720" w:hanging="360"/>
      </w:pPr>
      <w:rPr>
        <w:rFonts w:ascii="Courier New" w:hAnsi="Courier New" w:cs="Courier New" w:hint="default"/>
      </w:rPr>
    </w:lvl>
    <w:lvl w:ilvl="1" w:tplc="D5C80550" w:tentative="1">
      <w:start w:val="1"/>
      <w:numFmt w:val="bullet"/>
      <w:lvlText w:val="o"/>
      <w:lvlJc w:val="left"/>
      <w:pPr>
        <w:ind w:left="1440" w:hanging="360"/>
      </w:pPr>
      <w:rPr>
        <w:rFonts w:ascii="Courier New" w:hAnsi="Courier New" w:cs="Courier New" w:hint="default"/>
      </w:rPr>
    </w:lvl>
    <w:lvl w:ilvl="2" w:tplc="3102A096" w:tentative="1">
      <w:start w:val="1"/>
      <w:numFmt w:val="bullet"/>
      <w:lvlText w:val=""/>
      <w:lvlJc w:val="left"/>
      <w:pPr>
        <w:ind w:left="2160" w:hanging="360"/>
      </w:pPr>
      <w:rPr>
        <w:rFonts w:ascii="Wingdings" w:hAnsi="Wingdings" w:hint="default"/>
      </w:rPr>
    </w:lvl>
    <w:lvl w:ilvl="3" w:tplc="4A08965C" w:tentative="1">
      <w:start w:val="1"/>
      <w:numFmt w:val="bullet"/>
      <w:lvlText w:val=""/>
      <w:lvlJc w:val="left"/>
      <w:pPr>
        <w:ind w:left="2880" w:hanging="360"/>
      </w:pPr>
      <w:rPr>
        <w:rFonts w:ascii="Symbol" w:hAnsi="Symbol" w:hint="default"/>
      </w:rPr>
    </w:lvl>
    <w:lvl w:ilvl="4" w:tplc="EA928738" w:tentative="1">
      <w:start w:val="1"/>
      <w:numFmt w:val="bullet"/>
      <w:lvlText w:val="o"/>
      <w:lvlJc w:val="left"/>
      <w:pPr>
        <w:ind w:left="3600" w:hanging="360"/>
      </w:pPr>
      <w:rPr>
        <w:rFonts w:ascii="Courier New" w:hAnsi="Courier New" w:cs="Courier New" w:hint="default"/>
      </w:rPr>
    </w:lvl>
    <w:lvl w:ilvl="5" w:tplc="E4449504" w:tentative="1">
      <w:start w:val="1"/>
      <w:numFmt w:val="bullet"/>
      <w:lvlText w:val=""/>
      <w:lvlJc w:val="left"/>
      <w:pPr>
        <w:ind w:left="4320" w:hanging="360"/>
      </w:pPr>
      <w:rPr>
        <w:rFonts w:ascii="Wingdings" w:hAnsi="Wingdings" w:hint="default"/>
      </w:rPr>
    </w:lvl>
    <w:lvl w:ilvl="6" w:tplc="1EFAD616" w:tentative="1">
      <w:start w:val="1"/>
      <w:numFmt w:val="bullet"/>
      <w:lvlText w:val=""/>
      <w:lvlJc w:val="left"/>
      <w:pPr>
        <w:ind w:left="5040" w:hanging="360"/>
      </w:pPr>
      <w:rPr>
        <w:rFonts w:ascii="Symbol" w:hAnsi="Symbol" w:hint="default"/>
      </w:rPr>
    </w:lvl>
    <w:lvl w:ilvl="7" w:tplc="C5667848" w:tentative="1">
      <w:start w:val="1"/>
      <w:numFmt w:val="bullet"/>
      <w:lvlText w:val="o"/>
      <w:lvlJc w:val="left"/>
      <w:pPr>
        <w:ind w:left="5760" w:hanging="360"/>
      </w:pPr>
      <w:rPr>
        <w:rFonts w:ascii="Courier New" w:hAnsi="Courier New" w:cs="Courier New" w:hint="default"/>
      </w:rPr>
    </w:lvl>
    <w:lvl w:ilvl="8" w:tplc="DA6E6ED0" w:tentative="1">
      <w:start w:val="1"/>
      <w:numFmt w:val="bullet"/>
      <w:lvlText w:val=""/>
      <w:lvlJc w:val="left"/>
      <w:pPr>
        <w:ind w:left="6480" w:hanging="360"/>
      </w:pPr>
      <w:rPr>
        <w:rFonts w:ascii="Wingdings" w:hAnsi="Wingdings" w:hint="default"/>
      </w:rPr>
    </w:lvl>
  </w:abstractNum>
  <w:abstractNum w:abstractNumId="9" w15:restartNumberingAfterBreak="0">
    <w:nsid w:val="5D320263"/>
    <w:multiLevelType w:val="hybridMultilevel"/>
    <w:tmpl w:val="8490E632"/>
    <w:lvl w:ilvl="0" w:tplc="A73C25DE">
      <w:start w:val="1"/>
      <w:numFmt w:val="bullet"/>
      <w:lvlText w:val="o"/>
      <w:lvlJc w:val="left"/>
      <w:pPr>
        <w:ind w:left="720" w:hanging="360"/>
      </w:pPr>
      <w:rPr>
        <w:rFonts w:ascii="Courier New" w:hAnsi="Courier New" w:cs="Courier New" w:hint="default"/>
      </w:rPr>
    </w:lvl>
    <w:lvl w:ilvl="1" w:tplc="FC7E23F8" w:tentative="1">
      <w:start w:val="1"/>
      <w:numFmt w:val="bullet"/>
      <w:lvlText w:val="o"/>
      <w:lvlJc w:val="left"/>
      <w:pPr>
        <w:ind w:left="1440" w:hanging="360"/>
      </w:pPr>
      <w:rPr>
        <w:rFonts w:ascii="Courier New" w:hAnsi="Courier New" w:cs="Courier New" w:hint="default"/>
      </w:rPr>
    </w:lvl>
    <w:lvl w:ilvl="2" w:tplc="37AC24BE" w:tentative="1">
      <w:start w:val="1"/>
      <w:numFmt w:val="bullet"/>
      <w:lvlText w:val=""/>
      <w:lvlJc w:val="left"/>
      <w:pPr>
        <w:ind w:left="2160" w:hanging="360"/>
      </w:pPr>
      <w:rPr>
        <w:rFonts w:ascii="Wingdings" w:hAnsi="Wingdings" w:hint="default"/>
      </w:rPr>
    </w:lvl>
    <w:lvl w:ilvl="3" w:tplc="F3CA537C" w:tentative="1">
      <w:start w:val="1"/>
      <w:numFmt w:val="bullet"/>
      <w:lvlText w:val=""/>
      <w:lvlJc w:val="left"/>
      <w:pPr>
        <w:ind w:left="2880" w:hanging="360"/>
      </w:pPr>
      <w:rPr>
        <w:rFonts w:ascii="Symbol" w:hAnsi="Symbol" w:hint="default"/>
      </w:rPr>
    </w:lvl>
    <w:lvl w:ilvl="4" w:tplc="355C8D74" w:tentative="1">
      <w:start w:val="1"/>
      <w:numFmt w:val="bullet"/>
      <w:lvlText w:val="o"/>
      <w:lvlJc w:val="left"/>
      <w:pPr>
        <w:ind w:left="3600" w:hanging="360"/>
      </w:pPr>
      <w:rPr>
        <w:rFonts w:ascii="Courier New" w:hAnsi="Courier New" w:cs="Courier New" w:hint="default"/>
      </w:rPr>
    </w:lvl>
    <w:lvl w:ilvl="5" w:tplc="02B0898C" w:tentative="1">
      <w:start w:val="1"/>
      <w:numFmt w:val="bullet"/>
      <w:lvlText w:val=""/>
      <w:lvlJc w:val="left"/>
      <w:pPr>
        <w:ind w:left="4320" w:hanging="360"/>
      </w:pPr>
      <w:rPr>
        <w:rFonts w:ascii="Wingdings" w:hAnsi="Wingdings" w:hint="default"/>
      </w:rPr>
    </w:lvl>
    <w:lvl w:ilvl="6" w:tplc="2F183A20" w:tentative="1">
      <w:start w:val="1"/>
      <w:numFmt w:val="bullet"/>
      <w:lvlText w:val=""/>
      <w:lvlJc w:val="left"/>
      <w:pPr>
        <w:ind w:left="5040" w:hanging="360"/>
      </w:pPr>
      <w:rPr>
        <w:rFonts w:ascii="Symbol" w:hAnsi="Symbol" w:hint="default"/>
      </w:rPr>
    </w:lvl>
    <w:lvl w:ilvl="7" w:tplc="3796C8D2" w:tentative="1">
      <w:start w:val="1"/>
      <w:numFmt w:val="bullet"/>
      <w:lvlText w:val="o"/>
      <w:lvlJc w:val="left"/>
      <w:pPr>
        <w:ind w:left="5760" w:hanging="360"/>
      </w:pPr>
      <w:rPr>
        <w:rFonts w:ascii="Courier New" w:hAnsi="Courier New" w:cs="Courier New" w:hint="default"/>
      </w:rPr>
    </w:lvl>
    <w:lvl w:ilvl="8" w:tplc="DD8CBD00" w:tentative="1">
      <w:start w:val="1"/>
      <w:numFmt w:val="bullet"/>
      <w:lvlText w:val=""/>
      <w:lvlJc w:val="left"/>
      <w:pPr>
        <w:ind w:left="6480" w:hanging="360"/>
      </w:pPr>
      <w:rPr>
        <w:rFonts w:ascii="Wingdings" w:hAnsi="Wingdings" w:hint="default"/>
      </w:rPr>
    </w:lvl>
  </w:abstractNum>
  <w:abstractNum w:abstractNumId="10" w15:restartNumberingAfterBreak="0">
    <w:nsid w:val="5FC12E24"/>
    <w:multiLevelType w:val="hybridMultilevel"/>
    <w:tmpl w:val="D05AAEA2"/>
    <w:lvl w:ilvl="0" w:tplc="85381746">
      <w:start w:val="1"/>
      <w:numFmt w:val="bullet"/>
      <w:lvlText w:val="o"/>
      <w:lvlJc w:val="left"/>
      <w:pPr>
        <w:ind w:left="720" w:hanging="360"/>
      </w:pPr>
      <w:rPr>
        <w:rFonts w:ascii="Courier New" w:hAnsi="Courier New" w:cs="Courier New" w:hint="default"/>
      </w:rPr>
    </w:lvl>
    <w:lvl w:ilvl="1" w:tplc="3034B5C6" w:tentative="1">
      <w:start w:val="1"/>
      <w:numFmt w:val="bullet"/>
      <w:lvlText w:val="o"/>
      <w:lvlJc w:val="left"/>
      <w:pPr>
        <w:ind w:left="1440" w:hanging="360"/>
      </w:pPr>
      <w:rPr>
        <w:rFonts w:ascii="Courier New" w:hAnsi="Courier New" w:cs="Courier New" w:hint="default"/>
      </w:rPr>
    </w:lvl>
    <w:lvl w:ilvl="2" w:tplc="F1B693B2" w:tentative="1">
      <w:start w:val="1"/>
      <w:numFmt w:val="bullet"/>
      <w:lvlText w:val=""/>
      <w:lvlJc w:val="left"/>
      <w:pPr>
        <w:ind w:left="2160" w:hanging="360"/>
      </w:pPr>
      <w:rPr>
        <w:rFonts w:ascii="Wingdings" w:hAnsi="Wingdings" w:hint="default"/>
      </w:rPr>
    </w:lvl>
    <w:lvl w:ilvl="3" w:tplc="83365250" w:tentative="1">
      <w:start w:val="1"/>
      <w:numFmt w:val="bullet"/>
      <w:lvlText w:val=""/>
      <w:lvlJc w:val="left"/>
      <w:pPr>
        <w:ind w:left="2880" w:hanging="360"/>
      </w:pPr>
      <w:rPr>
        <w:rFonts w:ascii="Symbol" w:hAnsi="Symbol" w:hint="default"/>
      </w:rPr>
    </w:lvl>
    <w:lvl w:ilvl="4" w:tplc="1C264FA0" w:tentative="1">
      <w:start w:val="1"/>
      <w:numFmt w:val="bullet"/>
      <w:lvlText w:val="o"/>
      <w:lvlJc w:val="left"/>
      <w:pPr>
        <w:ind w:left="3600" w:hanging="360"/>
      </w:pPr>
      <w:rPr>
        <w:rFonts w:ascii="Courier New" w:hAnsi="Courier New" w:cs="Courier New" w:hint="default"/>
      </w:rPr>
    </w:lvl>
    <w:lvl w:ilvl="5" w:tplc="40F8E300" w:tentative="1">
      <w:start w:val="1"/>
      <w:numFmt w:val="bullet"/>
      <w:lvlText w:val=""/>
      <w:lvlJc w:val="left"/>
      <w:pPr>
        <w:ind w:left="4320" w:hanging="360"/>
      </w:pPr>
      <w:rPr>
        <w:rFonts w:ascii="Wingdings" w:hAnsi="Wingdings" w:hint="default"/>
      </w:rPr>
    </w:lvl>
    <w:lvl w:ilvl="6" w:tplc="F18AF496" w:tentative="1">
      <w:start w:val="1"/>
      <w:numFmt w:val="bullet"/>
      <w:lvlText w:val=""/>
      <w:lvlJc w:val="left"/>
      <w:pPr>
        <w:ind w:left="5040" w:hanging="360"/>
      </w:pPr>
      <w:rPr>
        <w:rFonts w:ascii="Symbol" w:hAnsi="Symbol" w:hint="default"/>
      </w:rPr>
    </w:lvl>
    <w:lvl w:ilvl="7" w:tplc="D62E6208" w:tentative="1">
      <w:start w:val="1"/>
      <w:numFmt w:val="bullet"/>
      <w:lvlText w:val="o"/>
      <w:lvlJc w:val="left"/>
      <w:pPr>
        <w:ind w:left="5760" w:hanging="360"/>
      </w:pPr>
      <w:rPr>
        <w:rFonts w:ascii="Courier New" w:hAnsi="Courier New" w:cs="Courier New" w:hint="default"/>
      </w:rPr>
    </w:lvl>
    <w:lvl w:ilvl="8" w:tplc="5E74DEC8" w:tentative="1">
      <w:start w:val="1"/>
      <w:numFmt w:val="bullet"/>
      <w:lvlText w:val=""/>
      <w:lvlJc w:val="left"/>
      <w:pPr>
        <w:ind w:left="6480" w:hanging="360"/>
      </w:pPr>
      <w:rPr>
        <w:rFonts w:ascii="Wingdings" w:hAnsi="Wingdings" w:hint="default"/>
      </w:rPr>
    </w:lvl>
  </w:abstractNum>
  <w:abstractNum w:abstractNumId="11" w15:restartNumberingAfterBreak="0">
    <w:nsid w:val="7EA2680A"/>
    <w:multiLevelType w:val="hybridMultilevel"/>
    <w:tmpl w:val="19644F8E"/>
    <w:lvl w:ilvl="0" w:tplc="C0F4CB0C">
      <w:start w:val="1"/>
      <w:numFmt w:val="bullet"/>
      <w:lvlText w:val="o"/>
      <w:lvlJc w:val="left"/>
      <w:pPr>
        <w:ind w:left="720" w:hanging="360"/>
      </w:pPr>
      <w:rPr>
        <w:rFonts w:ascii="Courier New" w:hAnsi="Courier New" w:cs="Courier New" w:hint="default"/>
      </w:rPr>
    </w:lvl>
    <w:lvl w:ilvl="1" w:tplc="28AA6AD0" w:tentative="1">
      <w:start w:val="1"/>
      <w:numFmt w:val="bullet"/>
      <w:lvlText w:val="o"/>
      <w:lvlJc w:val="left"/>
      <w:pPr>
        <w:ind w:left="1440" w:hanging="360"/>
      </w:pPr>
      <w:rPr>
        <w:rFonts w:ascii="Courier New" w:hAnsi="Courier New" w:cs="Courier New" w:hint="default"/>
      </w:rPr>
    </w:lvl>
    <w:lvl w:ilvl="2" w:tplc="05B0862E" w:tentative="1">
      <w:start w:val="1"/>
      <w:numFmt w:val="bullet"/>
      <w:lvlText w:val=""/>
      <w:lvlJc w:val="left"/>
      <w:pPr>
        <w:ind w:left="2160" w:hanging="360"/>
      </w:pPr>
      <w:rPr>
        <w:rFonts w:ascii="Wingdings" w:hAnsi="Wingdings" w:hint="default"/>
      </w:rPr>
    </w:lvl>
    <w:lvl w:ilvl="3" w:tplc="2EAA9FB8" w:tentative="1">
      <w:start w:val="1"/>
      <w:numFmt w:val="bullet"/>
      <w:lvlText w:val=""/>
      <w:lvlJc w:val="left"/>
      <w:pPr>
        <w:ind w:left="2880" w:hanging="360"/>
      </w:pPr>
      <w:rPr>
        <w:rFonts w:ascii="Symbol" w:hAnsi="Symbol" w:hint="default"/>
      </w:rPr>
    </w:lvl>
    <w:lvl w:ilvl="4" w:tplc="FD1A9BC0" w:tentative="1">
      <w:start w:val="1"/>
      <w:numFmt w:val="bullet"/>
      <w:lvlText w:val="o"/>
      <w:lvlJc w:val="left"/>
      <w:pPr>
        <w:ind w:left="3600" w:hanging="360"/>
      </w:pPr>
      <w:rPr>
        <w:rFonts w:ascii="Courier New" w:hAnsi="Courier New" w:cs="Courier New" w:hint="default"/>
      </w:rPr>
    </w:lvl>
    <w:lvl w:ilvl="5" w:tplc="7C5A0884" w:tentative="1">
      <w:start w:val="1"/>
      <w:numFmt w:val="bullet"/>
      <w:lvlText w:val=""/>
      <w:lvlJc w:val="left"/>
      <w:pPr>
        <w:ind w:left="4320" w:hanging="360"/>
      </w:pPr>
      <w:rPr>
        <w:rFonts w:ascii="Wingdings" w:hAnsi="Wingdings" w:hint="default"/>
      </w:rPr>
    </w:lvl>
    <w:lvl w:ilvl="6" w:tplc="101C4F4A" w:tentative="1">
      <w:start w:val="1"/>
      <w:numFmt w:val="bullet"/>
      <w:lvlText w:val=""/>
      <w:lvlJc w:val="left"/>
      <w:pPr>
        <w:ind w:left="5040" w:hanging="360"/>
      </w:pPr>
      <w:rPr>
        <w:rFonts w:ascii="Symbol" w:hAnsi="Symbol" w:hint="default"/>
      </w:rPr>
    </w:lvl>
    <w:lvl w:ilvl="7" w:tplc="17F2E1CA" w:tentative="1">
      <w:start w:val="1"/>
      <w:numFmt w:val="bullet"/>
      <w:lvlText w:val="o"/>
      <w:lvlJc w:val="left"/>
      <w:pPr>
        <w:ind w:left="5760" w:hanging="360"/>
      </w:pPr>
      <w:rPr>
        <w:rFonts w:ascii="Courier New" w:hAnsi="Courier New" w:cs="Courier New" w:hint="default"/>
      </w:rPr>
    </w:lvl>
    <w:lvl w:ilvl="8" w:tplc="BABA0BD4" w:tentative="1">
      <w:start w:val="1"/>
      <w:numFmt w:val="bullet"/>
      <w:lvlText w:val=""/>
      <w:lvlJc w:val="left"/>
      <w:pPr>
        <w:ind w:left="6480" w:hanging="360"/>
      </w:pPr>
      <w:rPr>
        <w:rFonts w:ascii="Wingdings" w:hAnsi="Wingdings" w:hint="default"/>
      </w:rPr>
    </w:lvl>
  </w:abstractNum>
  <w:num w:numId="1">
    <w:abstractNumId w:val="5"/>
    <w:lvlOverride w:ilvl="0">
      <w:lvl w:ilvl="0" w:tplc="BCBAE5A6">
        <w:start w:val="1"/>
        <w:numFmt w:val="lowerLetter"/>
        <w:lvlText w:val="%1."/>
        <w:lvlJc w:val="left"/>
        <w:pPr>
          <w:ind w:left="1440" w:hanging="360"/>
        </w:pPr>
      </w:lvl>
    </w:lvlOverride>
    <w:lvlOverride w:ilvl="1">
      <w:lvl w:ilvl="1" w:tplc="C7C8EBC2">
        <w:start w:val="1"/>
        <w:numFmt w:val="lowerLetter"/>
        <w:pStyle w:val="InitLev2"/>
        <w:lvlText w:val="%2."/>
        <w:lvlJc w:val="left"/>
        <w:pPr>
          <w:ind w:left="1440" w:hanging="360"/>
        </w:pPr>
      </w:lvl>
    </w:lvlOverride>
    <w:lvlOverride w:ilvl="2">
      <w:lvl w:ilvl="2" w:tplc="FD6824C4">
        <w:start w:val="1"/>
        <w:numFmt w:val="lowerRoman"/>
        <w:lvlText w:val="%3."/>
        <w:lvlJc w:val="right"/>
        <w:pPr>
          <w:ind w:left="2160" w:hanging="180"/>
        </w:pPr>
      </w:lvl>
    </w:lvlOverride>
    <w:lvlOverride w:ilvl="3">
      <w:lvl w:ilvl="3" w:tplc="CAD4A0A0">
        <w:start w:val="1"/>
        <w:numFmt w:val="decimal"/>
        <w:lvlText w:val="%4."/>
        <w:lvlJc w:val="left"/>
        <w:pPr>
          <w:ind w:left="2880" w:hanging="360"/>
        </w:pPr>
      </w:lvl>
    </w:lvlOverride>
    <w:lvlOverride w:ilvl="4">
      <w:lvl w:ilvl="4" w:tplc="B7A8316A" w:tentative="1">
        <w:start w:val="1"/>
        <w:numFmt w:val="lowerLetter"/>
        <w:lvlText w:val="%5."/>
        <w:lvlJc w:val="left"/>
        <w:pPr>
          <w:ind w:left="3600" w:hanging="360"/>
        </w:pPr>
      </w:lvl>
    </w:lvlOverride>
    <w:lvlOverride w:ilvl="5">
      <w:lvl w:ilvl="5" w:tplc="0ED68064" w:tentative="1">
        <w:start w:val="1"/>
        <w:numFmt w:val="lowerRoman"/>
        <w:lvlText w:val="%6."/>
        <w:lvlJc w:val="right"/>
        <w:pPr>
          <w:ind w:left="4320" w:hanging="180"/>
        </w:pPr>
      </w:lvl>
    </w:lvlOverride>
    <w:lvlOverride w:ilvl="6">
      <w:lvl w:ilvl="6" w:tplc="EC9A7F18" w:tentative="1">
        <w:start w:val="1"/>
        <w:numFmt w:val="decimal"/>
        <w:lvlText w:val="%7."/>
        <w:lvlJc w:val="left"/>
        <w:pPr>
          <w:ind w:left="5040" w:hanging="360"/>
        </w:pPr>
      </w:lvl>
    </w:lvlOverride>
    <w:lvlOverride w:ilvl="7">
      <w:lvl w:ilvl="7" w:tplc="353A6D38" w:tentative="1">
        <w:start w:val="1"/>
        <w:numFmt w:val="lowerLetter"/>
        <w:lvlText w:val="%8."/>
        <w:lvlJc w:val="left"/>
        <w:pPr>
          <w:ind w:left="5760" w:hanging="360"/>
        </w:pPr>
      </w:lvl>
    </w:lvlOverride>
    <w:lvlOverride w:ilvl="8">
      <w:lvl w:ilvl="8" w:tplc="66FEB2DA" w:tentative="1">
        <w:start w:val="1"/>
        <w:numFmt w:val="lowerRoman"/>
        <w:lvlText w:val="%9."/>
        <w:lvlJc w:val="right"/>
        <w:pPr>
          <w:ind w:left="6480" w:hanging="180"/>
        </w:pPr>
      </w:lvl>
    </w:lvlOverride>
  </w:num>
  <w:num w:numId="2">
    <w:abstractNumId w:val="9"/>
  </w:num>
  <w:num w:numId="3">
    <w:abstractNumId w:val="1"/>
  </w:num>
  <w:num w:numId="4">
    <w:abstractNumId w:val="11"/>
  </w:num>
  <w:num w:numId="5">
    <w:abstractNumId w:val="0"/>
  </w:num>
  <w:num w:numId="6">
    <w:abstractNumId w:val="8"/>
  </w:num>
  <w:num w:numId="7">
    <w:abstractNumId w:val="7"/>
  </w:num>
  <w:num w:numId="8">
    <w:abstractNumId w:val="2"/>
  </w:num>
  <w:num w:numId="9">
    <w:abstractNumId w:val="4"/>
  </w:num>
  <w:num w:numId="10">
    <w:abstractNumId w:val="10"/>
  </w:num>
  <w:num w:numId="11">
    <w:abstractNumId w:val="6"/>
  </w:num>
  <w:num w:numId="1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3MDMwtTC2NDQwMzRX0lEKTi0uzszPAykwrAUA5yJNuSwAAAA="/>
  </w:docVars>
  <w:rsids>
    <w:rsidRoot w:val="00D26321"/>
    <w:rsid w:val="00001CDD"/>
    <w:rsid w:val="00010B11"/>
    <w:rsid w:val="000168CC"/>
    <w:rsid w:val="00020AF1"/>
    <w:rsid w:val="000222C4"/>
    <w:rsid w:val="00040427"/>
    <w:rsid w:val="0004329F"/>
    <w:rsid w:val="0004357A"/>
    <w:rsid w:val="000625C8"/>
    <w:rsid w:val="00071029"/>
    <w:rsid w:val="00071A09"/>
    <w:rsid w:val="0008556B"/>
    <w:rsid w:val="00085DD0"/>
    <w:rsid w:val="00096077"/>
    <w:rsid w:val="000A4B4A"/>
    <w:rsid w:val="000B16CF"/>
    <w:rsid w:val="000B62E8"/>
    <w:rsid w:val="000C2130"/>
    <w:rsid w:val="00117D06"/>
    <w:rsid w:val="00123B90"/>
    <w:rsid w:val="00131F5F"/>
    <w:rsid w:val="00142263"/>
    <w:rsid w:val="001A58C5"/>
    <w:rsid w:val="002031F8"/>
    <w:rsid w:val="0021458F"/>
    <w:rsid w:val="00224198"/>
    <w:rsid w:val="0023381D"/>
    <w:rsid w:val="00271538"/>
    <w:rsid w:val="00285E3D"/>
    <w:rsid w:val="002F37C4"/>
    <w:rsid w:val="0030180B"/>
    <w:rsid w:val="003270FE"/>
    <w:rsid w:val="00373762"/>
    <w:rsid w:val="003C6B85"/>
    <w:rsid w:val="003D455D"/>
    <w:rsid w:val="003E2283"/>
    <w:rsid w:val="003F5B1B"/>
    <w:rsid w:val="00405A43"/>
    <w:rsid w:val="00462444"/>
    <w:rsid w:val="004772EC"/>
    <w:rsid w:val="0048442C"/>
    <w:rsid w:val="004874AF"/>
    <w:rsid w:val="0049024D"/>
    <w:rsid w:val="004A2A8D"/>
    <w:rsid w:val="004D639B"/>
    <w:rsid w:val="004E5C9B"/>
    <w:rsid w:val="00501878"/>
    <w:rsid w:val="00507771"/>
    <w:rsid w:val="0054667E"/>
    <w:rsid w:val="00546B1F"/>
    <w:rsid w:val="00552EF1"/>
    <w:rsid w:val="00596317"/>
    <w:rsid w:val="005B5F0B"/>
    <w:rsid w:val="005F43F0"/>
    <w:rsid w:val="00602C86"/>
    <w:rsid w:val="006448B3"/>
    <w:rsid w:val="00644BBF"/>
    <w:rsid w:val="006501E4"/>
    <w:rsid w:val="00650CE9"/>
    <w:rsid w:val="006838C3"/>
    <w:rsid w:val="006840A0"/>
    <w:rsid w:val="006B075A"/>
    <w:rsid w:val="006B4C76"/>
    <w:rsid w:val="006C729E"/>
    <w:rsid w:val="007023BB"/>
    <w:rsid w:val="00722CFC"/>
    <w:rsid w:val="00757554"/>
    <w:rsid w:val="007C6F0E"/>
    <w:rsid w:val="007D242D"/>
    <w:rsid w:val="007F5CB8"/>
    <w:rsid w:val="008077CF"/>
    <w:rsid w:val="008162FC"/>
    <w:rsid w:val="008378B6"/>
    <w:rsid w:val="008A2DE3"/>
    <w:rsid w:val="008B07A4"/>
    <w:rsid w:val="008B49C0"/>
    <w:rsid w:val="008B7F16"/>
    <w:rsid w:val="0091475F"/>
    <w:rsid w:val="00926889"/>
    <w:rsid w:val="0093117B"/>
    <w:rsid w:val="0095048B"/>
    <w:rsid w:val="0097146C"/>
    <w:rsid w:val="009A1918"/>
    <w:rsid w:val="009C55FC"/>
    <w:rsid w:val="009D6286"/>
    <w:rsid w:val="009E79E7"/>
    <w:rsid w:val="009F198C"/>
    <w:rsid w:val="00A00A91"/>
    <w:rsid w:val="00A0613B"/>
    <w:rsid w:val="00A21B9D"/>
    <w:rsid w:val="00A7354C"/>
    <w:rsid w:val="00A94F3C"/>
    <w:rsid w:val="00AE7185"/>
    <w:rsid w:val="00B03F4E"/>
    <w:rsid w:val="00B041CC"/>
    <w:rsid w:val="00B0582C"/>
    <w:rsid w:val="00B10ADB"/>
    <w:rsid w:val="00B171E0"/>
    <w:rsid w:val="00B25675"/>
    <w:rsid w:val="00B43261"/>
    <w:rsid w:val="00B53500"/>
    <w:rsid w:val="00B5767B"/>
    <w:rsid w:val="00B80CB1"/>
    <w:rsid w:val="00B813D6"/>
    <w:rsid w:val="00B95715"/>
    <w:rsid w:val="00BA6353"/>
    <w:rsid w:val="00BB61F4"/>
    <w:rsid w:val="00C25E89"/>
    <w:rsid w:val="00C344B2"/>
    <w:rsid w:val="00C3471F"/>
    <w:rsid w:val="00C378BE"/>
    <w:rsid w:val="00C37C97"/>
    <w:rsid w:val="00C764EE"/>
    <w:rsid w:val="00CA7ED6"/>
    <w:rsid w:val="00CC5C86"/>
    <w:rsid w:val="00CE0EB1"/>
    <w:rsid w:val="00D04ED0"/>
    <w:rsid w:val="00D16D08"/>
    <w:rsid w:val="00D26321"/>
    <w:rsid w:val="00D43F80"/>
    <w:rsid w:val="00D47845"/>
    <w:rsid w:val="00D57459"/>
    <w:rsid w:val="00D93B2C"/>
    <w:rsid w:val="00DB1969"/>
    <w:rsid w:val="00DB201C"/>
    <w:rsid w:val="00DD0AD7"/>
    <w:rsid w:val="00DD0EA6"/>
    <w:rsid w:val="00DF428E"/>
    <w:rsid w:val="00E05ABA"/>
    <w:rsid w:val="00E112F2"/>
    <w:rsid w:val="00E23EDA"/>
    <w:rsid w:val="00E27AB3"/>
    <w:rsid w:val="00E44FE5"/>
    <w:rsid w:val="00E57F74"/>
    <w:rsid w:val="00E92C77"/>
    <w:rsid w:val="00E97822"/>
    <w:rsid w:val="00EA3D36"/>
    <w:rsid w:val="00EC3533"/>
    <w:rsid w:val="00EC67BF"/>
    <w:rsid w:val="00EF0449"/>
    <w:rsid w:val="00F119DD"/>
    <w:rsid w:val="00F61A37"/>
    <w:rsid w:val="00F748E9"/>
    <w:rsid w:val="00FA0E2A"/>
    <w:rsid w:val="00FB4ABE"/>
    <w:rsid w:val="00FD17FF"/>
    <w:rsid w:val="00FE1B48"/>
    <w:rsid w:val="00FE7A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25208"/>
  <w15:chartTrackingRefBased/>
  <w15:docId w15:val="{0FFDB9B6-36E8-4CDB-AF75-006431203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321"/>
    <w:pPr>
      <w:keepNext/>
      <w:tabs>
        <w:tab w:val="left" w:pos="2355"/>
      </w:tabs>
      <w:jc w:val="center"/>
      <w:outlineLvl w:val="0"/>
    </w:pPr>
    <w:rPr>
      <w:b/>
      <w:sz w:val="36"/>
      <w:szCs w:val="36"/>
    </w:rPr>
  </w:style>
  <w:style w:type="paragraph" w:styleId="Heading2">
    <w:name w:val="heading 2"/>
    <w:basedOn w:val="Normal"/>
    <w:next w:val="Normal"/>
    <w:link w:val="Heading2Char"/>
    <w:uiPriority w:val="9"/>
    <w:unhideWhenUsed/>
    <w:qFormat/>
    <w:rsid w:val="000B16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B16C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04ED0"/>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2632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 Indent"/>
    <w:link w:val="NoSpacingChar"/>
    <w:uiPriority w:val="2"/>
    <w:qFormat/>
    <w:rsid w:val="00D26321"/>
    <w:pPr>
      <w:spacing w:after="0" w:line="240" w:lineRule="auto"/>
    </w:pPr>
    <w:rPr>
      <w:rFonts w:eastAsiaTheme="minorEastAsia"/>
    </w:rPr>
  </w:style>
  <w:style w:type="character" w:customStyle="1" w:styleId="NoSpacingChar">
    <w:name w:val="No Spacing Char"/>
    <w:aliases w:val="No Indent Char"/>
    <w:basedOn w:val="DefaultParagraphFont"/>
    <w:link w:val="NoSpacing"/>
    <w:uiPriority w:val="2"/>
    <w:rsid w:val="00D26321"/>
    <w:rPr>
      <w:rFonts w:eastAsiaTheme="minorEastAsia"/>
    </w:rPr>
  </w:style>
  <w:style w:type="character" w:styleId="Hyperlink">
    <w:name w:val="Hyperlink"/>
    <w:basedOn w:val="DefaultParagraphFont"/>
    <w:uiPriority w:val="99"/>
    <w:unhideWhenUsed/>
    <w:rsid w:val="00D26321"/>
    <w:rPr>
      <w:color w:val="0563C1" w:themeColor="hyperlink"/>
      <w:u w:val="single"/>
    </w:rPr>
  </w:style>
  <w:style w:type="character" w:customStyle="1" w:styleId="Heading1Char">
    <w:name w:val="Heading 1 Char"/>
    <w:basedOn w:val="DefaultParagraphFont"/>
    <w:link w:val="Heading1"/>
    <w:uiPriority w:val="9"/>
    <w:rsid w:val="00D26321"/>
    <w:rPr>
      <w:b/>
      <w:sz w:val="36"/>
      <w:szCs w:val="36"/>
    </w:rPr>
  </w:style>
  <w:style w:type="paragraph" w:customStyle="1" w:styleId="InitLev2">
    <w:name w:val="InitLev2"/>
    <w:basedOn w:val="Normal"/>
    <w:rsid w:val="00B10ADB"/>
    <w:pPr>
      <w:keepNext/>
      <w:numPr>
        <w:ilvl w:val="1"/>
        <w:numId w:val="1"/>
      </w:numPr>
      <w:spacing w:before="240" w:after="0" w:line="240" w:lineRule="auto"/>
      <w:jc w:val="both"/>
    </w:pPr>
    <w:rPr>
      <w:rFonts w:ascii="Times New Roman" w:eastAsia="Times New Roman" w:hAnsi="Times New Roman" w:cs="Times New Roman"/>
      <w:b/>
      <w:sz w:val="24"/>
      <w:szCs w:val="20"/>
      <w:lang w:val="en-GB"/>
    </w:rPr>
  </w:style>
  <w:style w:type="paragraph" w:styleId="ListParagraph">
    <w:name w:val="List Paragraph"/>
    <w:basedOn w:val="Normal"/>
    <w:uiPriority w:val="34"/>
    <w:qFormat/>
    <w:rsid w:val="00B10ADB"/>
    <w:pPr>
      <w:ind w:left="720"/>
      <w:contextualSpacing/>
    </w:pPr>
  </w:style>
  <w:style w:type="paragraph" w:styleId="FootnoteText">
    <w:name w:val="footnote text"/>
    <w:aliases w:val=" Char,ADB,Boston 10,FOOTNOTES,Font: Geneva 9,Footnote,Footnote Text Char Char Char,Footnote Text Char Char Char Char,Footnote Text Char Char Char Char Char,Geneva 9,Testo nota a piè di pagina Carattere,Text,f,f Char,fn,single space"/>
    <w:basedOn w:val="Footer"/>
    <w:link w:val="FootnoteTextChar"/>
    <w:uiPriority w:val="99"/>
    <w:unhideWhenUsed/>
    <w:qFormat/>
    <w:rsid w:val="00B10ADB"/>
    <w:pPr>
      <w:tabs>
        <w:tab w:val="clear" w:pos="4680"/>
        <w:tab w:val="clear" w:pos="9360"/>
        <w:tab w:val="center" w:pos="4536"/>
        <w:tab w:val="right" w:pos="9072"/>
      </w:tabs>
      <w:jc w:val="both"/>
    </w:pPr>
    <w:rPr>
      <w:rFonts w:eastAsiaTheme="minorEastAsia"/>
      <w:sz w:val="20"/>
      <w:szCs w:val="24"/>
      <w:lang w:val="en-GB"/>
    </w:rPr>
  </w:style>
  <w:style w:type="character" w:customStyle="1" w:styleId="FootnoteTextChar">
    <w:name w:val="Footnote Text Char"/>
    <w:aliases w:val=" Char Char,ADB Char,Boston 10 Char,FOOTNOTES Char,Font: Geneva 9 Char,Footnote Char,Footnote Text Char Char Char Char1,Footnote Text Char Char Char Char Char1,Footnote Text Char Char Char Char Char Char,Geneva 9 Char,Text Char,f Char1"/>
    <w:basedOn w:val="DefaultParagraphFont"/>
    <w:link w:val="FootnoteText"/>
    <w:uiPriority w:val="99"/>
    <w:rsid w:val="00B10ADB"/>
    <w:rPr>
      <w:rFonts w:eastAsiaTheme="minorEastAsia"/>
      <w:sz w:val="20"/>
      <w:szCs w:val="24"/>
      <w:lang w:val="en-GB"/>
    </w:rPr>
  </w:style>
  <w:style w:type="character" w:styleId="FootnoteReference">
    <w:name w:val="footnote reference"/>
    <w:aliases w:val=" BVI fnr,16 Point,BVI fnr,BVI fnr Car,BVI fnr Car Car,BVI fnr Car Car Car Car,BVI fnr Car Car Car Car Char,BVI fnr Car Car Char,BVI fnr Car Char,BVI fnr Char,BVI fnr Char Char,Normal + Font:9 Point,Superscript 6 Point,ftref"/>
    <w:basedOn w:val="DefaultParagraphFont"/>
    <w:uiPriority w:val="99"/>
    <w:unhideWhenUsed/>
    <w:rsid w:val="00B10ADB"/>
    <w:rPr>
      <w:vertAlign w:val="superscript"/>
    </w:rPr>
  </w:style>
  <w:style w:type="paragraph" w:styleId="Footer">
    <w:name w:val="footer"/>
    <w:basedOn w:val="Normal"/>
    <w:link w:val="FooterChar"/>
    <w:uiPriority w:val="99"/>
    <w:unhideWhenUsed/>
    <w:rsid w:val="00B10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ADB"/>
  </w:style>
  <w:style w:type="paragraph" w:styleId="BodyText">
    <w:name w:val="Body Text"/>
    <w:basedOn w:val="Normal"/>
    <w:link w:val="BodyTextChar"/>
    <w:uiPriority w:val="99"/>
    <w:unhideWhenUsed/>
    <w:rsid w:val="00552EF1"/>
    <w:pPr>
      <w:jc w:val="both"/>
    </w:pPr>
    <w:rPr>
      <w:color w:val="000000" w:themeColor="text1"/>
    </w:rPr>
  </w:style>
  <w:style w:type="character" w:customStyle="1" w:styleId="BodyTextChar">
    <w:name w:val="Body Text Char"/>
    <w:basedOn w:val="DefaultParagraphFont"/>
    <w:link w:val="BodyText"/>
    <w:uiPriority w:val="99"/>
    <w:rsid w:val="00552EF1"/>
    <w:rPr>
      <w:color w:val="000000" w:themeColor="text1"/>
    </w:rPr>
  </w:style>
  <w:style w:type="paragraph" w:styleId="BodyText2">
    <w:name w:val="Body Text 2"/>
    <w:basedOn w:val="Normal"/>
    <w:link w:val="BodyText2Char"/>
    <w:uiPriority w:val="99"/>
    <w:unhideWhenUsed/>
    <w:rsid w:val="00DD0EA6"/>
    <w:pPr>
      <w:spacing w:line="276" w:lineRule="auto"/>
      <w:jc w:val="both"/>
    </w:pPr>
  </w:style>
  <w:style w:type="character" w:customStyle="1" w:styleId="BodyText2Char">
    <w:name w:val="Body Text 2 Char"/>
    <w:basedOn w:val="DefaultParagraphFont"/>
    <w:link w:val="BodyText2"/>
    <w:uiPriority w:val="99"/>
    <w:rsid w:val="00DD0EA6"/>
  </w:style>
  <w:style w:type="paragraph" w:styleId="BodyText3">
    <w:name w:val="Body Text 3"/>
    <w:basedOn w:val="Normal"/>
    <w:link w:val="BodyText3Char"/>
    <w:uiPriority w:val="99"/>
    <w:unhideWhenUsed/>
    <w:rsid w:val="009A1918"/>
    <w:pPr>
      <w:spacing w:line="276" w:lineRule="auto"/>
      <w:jc w:val="both"/>
    </w:pPr>
    <w:rPr>
      <w:rFonts w:cstheme="minorHAnsi"/>
      <w:sz w:val="24"/>
      <w:szCs w:val="24"/>
      <w:lang w:val="en-GB"/>
    </w:rPr>
  </w:style>
  <w:style w:type="character" w:customStyle="1" w:styleId="BodyText3Char">
    <w:name w:val="Body Text 3 Char"/>
    <w:basedOn w:val="DefaultParagraphFont"/>
    <w:link w:val="BodyText3"/>
    <w:uiPriority w:val="99"/>
    <w:rsid w:val="009A1918"/>
    <w:rPr>
      <w:rFonts w:cstheme="minorHAnsi"/>
      <w:sz w:val="24"/>
      <w:szCs w:val="24"/>
      <w:lang w:val="en-GB"/>
    </w:rPr>
  </w:style>
  <w:style w:type="paragraph" w:styleId="Header">
    <w:name w:val="header"/>
    <w:basedOn w:val="Normal"/>
    <w:link w:val="HeaderChar"/>
    <w:uiPriority w:val="99"/>
    <w:unhideWhenUsed/>
    <w:rsid w:val="005B5F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F0B"/>
  </w:style>
  <w:style w:type="paragraph" w:styleId="TOCHeading">
    <w:name w:val="TOC Heading"/>
    <w:basedOn w:val="Heading1"/>
    <w:next w:val="Normal"/>
    <w:uiPriority w:val="39"/>
    <w:unhideWhenUsed/>
    <w:qFormat/>
    <w:rsid w:val="00C764EE"/>
    <w:pPr>
      <w:keepLines/>
      <w:tabs>
        <w:tab w:val="clear" w:pos="2355"/>
      </w:tabs>
      <w:spacing w:before="240" w:after="0"/>
      <w:jc w:val="left"/>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C764EE"/>
    <w:pPr>
      <w:spacing w:after="100"/>
    </w:pPr>
  </w:style>
  <w:style w:type="paragraph" w:styleId="TOC2">
    <w:name w:val="toc 2"/>
    <w:basedOn w:val="Normal"/>
    <w:next w:val="Normal"/>
    <w:autoRedefine/>
    <w:uiPriority w:val="39"/>
    <w:unhideWhenUsed/>
    <w:rsid w:val="00C764EE"/>
    <w:pPr>
      <w:spacing w:after="100"/>
      <w:ind w:left="220"/>
    </w:pPr>
    <w:rPr>
      <w:rFonts w:eastAsiaTheme="minorEastAsia" w:cs="Times New Roman"/>
    </w:rPr>
  </w:style>
  <w:style w:type="paragraph" w:styleId="TOC3">
    <w:name w:val="toc 3"/>
    <w:basedOn w:val="Normal"/>
    <w:next w:val="Normal"/>
    <w:autoRedefine/>
    <w:uiPriority w:val="39"/>
    <w:unhideWhenUsed/>
    <w:rsid w:val="00C764EE"/>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2145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58F"/>
    <w:rPr>
      <w:rFonts w:ascii="Segoe UI" w:hAnsi="Segoe UI" w:cs="Segoe UI"/>
      <w:sz w:val="18"/>
      <w:szCs w:val="18"/>
    </w:rPr>
  </w:style>
  <w:style w:type="paragraph" w:styleId="Title">
    <w:name w:val="Title"/>
    <w:basedOn w:val="Normal"/>
    <w:next w:val="Normal"/>
    <w:link w:val="TitleChar"/>
    <w:uiPriority w:val="10"/>
    <w:qFormat/>
    <w:rsid w:val="002145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458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0B16C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B16C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D04ED0"/>
    <w:rPr>
      <w:b/>
    </w:rPr>
  </w:style>
  <w:style w:type="character" w:styleId="CommentReference">
    <w:name w:val="annotation reference"/>
    <w:basedOn w:val="DefaultParagraphFont"/>
    <w:uiPriority w:val="99"/>
    <w:semiHidden/>
    <w:unhideWhenUsed/>
    <w:rsid w:val="00020AF1"/>
    <w:rPr>
      <w:sz w:val="16"/>
      <w:szCs w:val="16"/>
    </w:rPr>
  </w:style>
  <w:style w:type="paragraph" w:styleId="CommentText">
    <w:name w:val="annotation text"/>
    <w:basedOn w:val="Normal"/>
    <w:link w:val="CommentTextChar"/>
    <w:uiPriority w:val="99"/>
    <w:unhideWhenUsed/>
    <w:rsid w:val="00020AF1"/>
    <w:pPr>
      <w:spacing w:line="240" w:lineRule="auto"/>
    </w:pPr>
    <w:rPr>
      <w:sz w:val="20"/>
      <w:szCs w:val="20"/>
    </w:rPr>
  </w:style>
  <w:style w:type="character" w:customStyle="1" w:styleId="CommentTextChar">
    <w:name w:val="Comment Text Char"/>
    <w:basedOn w:val="DefaultParagraphFont"/>
    <w:link w:val="CommentText"/>
    <w:uiPriority w:val="99"/>
    <w:rsid w:val="00020AF1"/>
    <w:rPr>
      <w:sz w:val="20"/>
      <w:szCs w:val="20"/>
    </w:rPr>
  </w:style>
  <w:style w:type="paragraph" w:styleId="CommentSubject">
    <w:name w:val="annotation subject"/>
    <w:basedOn w:val="CommentText"/>
    <w:next w:val="CommentText"/>
    <w:link w:val="CommentSubjectChar"/>
    <w:uiPriority w:val="99"/>
    <w:semiHidden/>
    <w:unhideWhenUsed/>
    <w:rsid w:val="00020AF1"/>
    <w:rPr>
      <w:b/>
      <w:bCs/>
    </w:rPr>
  </w:style>
  <w:style w:type="character" w:customStyle="1" w:styleId="CommentSubjectChar">
    <w:name w:val="Comment Subject Char"/>
    <w:basedOn w:val="CommentTextChar"/>
    <w:link w:val="CommentSubject"/>
    <w:uiPriority w:val="99"/>
    <w:semiHidden/>
    <w:rsid w:val="00020AF1"/>
    <w:rPr>
      <w:b/>
      <w:bCs/>
      <w:sz w:val="20"/>
      <w:szCs w:val="20"/>
    </w:rPr>
  </w:style>
  <w:style w:type="paragraph" w:styleId="Revision">
    <w:name w:val="Revision"/>
    <w:hidden/>
    <w:uiPriority w:val="99"/>
    <w:semiHidden/>
    <w:rsid w:val="00020AF1"/>
    <w:pPr>
      <w:spacing w:after="0" w:line="240" w:lineRule="auto"/>
    </w:pPr>
  </w:style>
  <w:style w:type="paragraph" w:customStyle="1" w:styleId="xmsonormal">
    <w:name w:val="x_msonormal"/>
    <w:basedOn w:val="Normal"/>
    <w:rsid w:val="00D16D08"/>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6B0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jpg@01D5D454.BDDAC470" TargetMode="External"/><Relationship Id="rId13" Type="http://schemas.openxmlformats.org/officeDocument/2006/relationships/hyperlink" Target="mailto:nca-nikr-office@nca.no"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en.wikipedia.org/wiki/Osl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Humanitarian" TargetMode="External"/><Relationship Id="rId4" Type="http://schemas.openxmlformats.org/officeDocument/2006/relationships/settings" Target="settings.xml"/><Relationship Id="rId9" Type="http://schemas.openxmlformats.org/officeDocument/2006/relationships/hyperlink" Target="https://en.wikipedia.org/wiki/Norwa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35B87-056D-41FC-81D6-D334F73BB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2385</Words>
  <Characters>13598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Fatma Shawkat</cp:lastModifiedBy>
  <cp:revision>5</cp:revision>
  <dcterms:created xsi:type="dcterms:W3CDTF">2020-03-04T09:08:00Z</dcterms:created>
  <dcterms:modified xsi:type="dcterms:W3CDTF">2020-03-04T09:15:00Z</dcterms:modified>
</cp:coreProperties>
</file>