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194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603"/>
        <w:gridCol w:w="7591"/>
      </w:tblGrid>
      <w:tr w:rsidR="003D7C3B" w:rsidRPr="00727FBD" w:rsidTr="003E3A68">
        <w:trPr>
          <w:trHeight w:val="437"/>
          <w:jc w:val="center"/>
        </w:trPr>
        <w:tc>
          <w:tcPr>
            <w:tcW w:w="1603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rPr>
                <w:lang w:val="en-US"/>
              </w:rPr>
            </w:pPr>
            <w:r w:rsidRPr="00727FBD">
              <w:rPr>
                <w:noProof/>
                <w:lang w:val="en-US" w:eastAsia="en-US"/>
              </w:rPr>
              <w:drawing>
                <wp:anchor distT="0" distB="0" distL="114300" distR="114300" simplePos="0" relativeHeight="251666432" behindDoc="0" locked="0" layoutInCell="1" allowOverlap="1" wp14:anchorId="2DE0465B" wp14:editId="0FF7CAAF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-9525</wp:posOffset>
                  </wp:positionV>
                  <wp:extent cx="890270" cy="885190"/>
                  <wp:effectExtent l="0" t="0" r="5080" b="0"/>
                  <wp:wrapNone/>
                  <wp:docPr id="1" name="Picture 1" descr="Triangle G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riangle G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0270" cy="885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A72407" w:rsidP="00A72407">
            <w:pPr>
              <w:pStyle w:val="Title"/>
            </w:pPr>
            <w:r w:rsidRPr="003E3A68">
              <w:rPr>
                <w:sz w:val="24"/>
                <w:szCs w:val="24"/>
              </w:rPr>
              <w:t>LOCAL OPEN TENDER</w:t>
            </w:r>
          </w:p>
        </w:tc>
      </w:tr>
      <w:tr w:rsidR="003D7C3B" w:rsidRPr="00727FBD" w:rsidTr="003E3A68">
        <w:trPr>
          <w:trHeight w:val="43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5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6415D" w:rsidP="00ED2475">
            <w:pPr>
              <w:jc w:val="center"/>
              <w:rPr>
                <w:b/>
                <w:sz w:val="24"/>
                <w:lang w:val="en-US"/>
              </w:rPr>
            </w:pPr>
            <w:r w:rsidRPr="003E3A68">
              <w:rPr>
                <w:b/>
                <w:sz w:val="24"/>
                <w:szCs w:val="18"/>
                <w:lang w:val="en-US"/>
              </w:rPr>
              <w:t>INVITATION TO TENDER</w:t>
            </w:r>
          </w:p>
        </w:tc>
      </w:tr>
      <w:tr w:rsidR="003D7C3B" w:rsidRPr="00DC5B0E" w:rsidTr="003E3A68">
        <w:trPr>
          <w:trHeight w:val="437"/>
          <w:jc w:val="center"/>
        </w:trPr>
        <w:tc>
          <w:tcPr>
            <w:tcW w:w="0" w:type="auto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3D7C3B" w:rsidRPr="00727FBD" w:rsidRDefault="003D7C3B" w:rsidP="00ED2475">
            <w:pPr>
              <w:jc w:val="left"/>
              <w:rPr>
                <w:lang w:val="en-US"/>
              </w:rPr>
            </w:pPr>
          </w:p>
        </w:tc>
        <w:tc>
          <w:tcPr>
            <w:tcW w:w="759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CB34C4" w:rsidRPr="00CB34C4" w:rsidRDefault="00CB34C4" w:rsidP="003C3423">
            <w:pPr>
              <w:jc w:val="center"/>
              <w:rPr>
                <w:b/>
                <w:bCs/>
                <w:sz w:val="24"/>
                <w:szCs w:val="18"/>
                <w:lang w:val="en-GB"/>
              </w:rPr>
            </w:pPr>
            <w:r w:rsidRPr="00CB34C4">
              <w:rPr>
                <w:b/>
                <w:bCs/>
                <w:sz w:val="24"/>
                <w:szCs w:val="18"/>
                <w:lang w:val="en-GB"/>
              </w:rPr>
              <w:t>KU-</w:t>
            </w:r>
            <w:r w:rsidR="003C3423">
              <w:rPr>
                <w:b/>
                <w:bCs/>
                <w:sz w:val="24"/>
                <w:szCs w:val="18"/>
                <w:lang w:val="en-GB"/>
              </w:rPr>
              <w:t>MSL</w:t>
            </w:r>
            <w:r w:rsidR="00341739">
              <w:rPr>
                <w:b/>
                <w:bCs/>
                <w:sz w:val="24"/>
                <w:szCs w:val="18"/>
                <w:lang w:val="en-GB"/>
              </w:rPr>
              <w:t>-</w:t>
            </w:r>
            <w:r w:rsidR="005D1006">
              <w:rPr>
                <w:b/>
                <w:bCs/>
                <w:sz w:val="24"/>
                <w:szCs w:val="18"/>
                <w:lang w:val="en-GB"/>
              </w:rPr>
              <w:t>LOT-</w:t>
            </w:r>
            <w:r w:rsidR="003C3423">
              <w:rPr>
                <w:b/>
                <w:bCs/>
                <w:sz w:val="24"/>
                <w:szCs w:val="18"/>
                <w:lang w:val="en-GB"/>
              </w:rPr>
              <w:t>3</w:t>
            </w:r>
            <w:r w:rsidR="005D1006">
              <w:rPr>
                <w:b/>
                <w:bCs/>
                <w:sz w:val="24"/>
                <w:szCs w:val="18"/>
                <w:lang w:val="en-GB"/>
              </w:rPr>
              <w:t>-2020-66</w:t>
            </w:r>
            <w:r w:rsidR="003C3423">
              <w:rPr>
                <w:b/>
                <w:bCs/>
                <w:sz w:val="24"/>
                <w:szCs w:val="18"/>
                <w:lang w:val="en-GB"/>
              </w:rPr>
              <w:t>6</w:t>
            </w:r>
          </w:p>
          <w:p w:rsidR="003D7C3B" w:rsidRPr="003C3423" w:rsidRDefault="00CB34C4" w:rsidP="003C3423">
            <w:pPr>
              <w:jc w:val="center"/>
              <w:rPr>
                <w:b/>
                <w:sz w:val="24"/>
                <w:lang w:val="en-US" w:bidi="ku-Arab-IQ"/>
              </w:rPr>
            </w:pPr>
            <w:r w:rsidRPr="00CB34C4">
              <w:rPr>
                <w:b/>
                <w:bCs/>
                <w:sz w:val="24"/>
                <w:szCs w:val="18"/>
                <w:lang w:val="en-GB"/>
              </w:rPr>
              <w:t xml:space="preserve">Framework Agreement for </w:t>
            </w:r>
            <w:r w:rsidR="003C3423" w:rsidRPr="003C3423">
              <w:rPr>
                <w:b/>
                <w:bCs/>
                <w:sz w:val="24"/>
                <w:szCs w:val="18"/>
                <w:lang w:val="en-GB"/>
              </w:rPr>
              <w:t xml:space="preserve">Catering and renting venue </w:t>
            </w:r>
            <w:r w:rsidR="003C3423">
              <w:rPr>
                <w:b/>
                <w:bCs/>
                <w:sz w:val="24"/>
                <w:szCs w:val="18"/>
                <w:lang w:val="en-US" w:bidi="ku-Arab-IQ"/>
              </w:rPr>
              <w:t>in Mosul</w:t>
            </w:r>
          </w:p>
        </w:tc>
      </w:tr>
    </w:tbl>
    <w:p w:rsidR="0036415D" w:rsidRPr="00727FBD" w:rsidRDefault="0036415D" w:rsidP="003D7C3B">
      <w:pPr>
        <w:rPr>
          <w:lang w:val="en-US"/>
        </w:rPr>
      </w:pPr>
    </w:p>
    <w:p w:rsidR="00F969FC" w:rsidRPr="003E3A68" w:rsidRDefault="00F969FC" w:rsidP="00447017">
      <w:pPr>
        <w:rPr>
          <w:b/>
          <w:sz w:val="20"/>
          <w:szCs w:val="22"/>
          <w:lang w:val="en-GB"/>
        </w:rPr>
      </w:pPr>
      <w:r w:rsidRPr="003E3A68">
        <w:rPr>
          <w:b/>
          <w:sz w:val="20"/>
          <w:szCs w:val="22"/>
          <w:lang w:val="en-GB"/>
        </w:rPr>
        <w:t>TRIANGL</w:t>
      </w:r>
      <w:r w:rsidR="00447017" w:rsidRPr="003E3A68">
        <w:rPr>
          <w:b/>
          <w:sz w:val="20"/>
          <w:szCs w:val="22"/>
          <w:lang w:val="en-GB"/>
        </w:rPr>
        <w:t xml:space="preserve">E GENERATION HUMANITAIRE (TGH) </w:t>
      </w:r>
    </w:p>
    <w:p w:rsidR="003D7C3B" w:rsidRPr="003E3A68" w:rsidRDefault="00565AC7" w:rsidP="002F373E">
      <w:pPr>
        <w:rPr>
          <w:rFonts w:cs="Calibri"/>
          <w:color w:val="000000"/>
          <w:sz w:val="20"/>
          <w:szCs w:val="18"/>
          <w:lang w:val="en-GB"/>
        </w:rPr>
      </w:pPr>
      <w:r w:rsidRPr="00453430">
        <w:rPr>
          <w:bCs/>
          <w:sz w:val="20"/>
          <w:szCs w:val="22"/>
          <w:lang w:val="en-GB"/>
        </w:rPr>
        <w:t>Erbil</w:t>
      </w:r>
      <w:r w:rsidR="00453430">
        <w:rPr>
          <w:bCs/>
          <w:sz w:val="20"/>
          <w:szCs w:val="22"/>
          <w:lang w:val="en-US"/>
        </w:rPr>
        <w:t xml:space="preserve">, </w:t>
      </w:r>
      <w:r w:rsidR="003D7C3B" w:rsidRPr="003E3A68">
        <w:rPr>
          <w:sz w:val="20"/>
          <w:szCs w:val="22"/>
          <w:lang w:val="en-US"/>
        </w:rPr>
        <w:t xml:space="preserve">on </w:t>
      </w:r>
      <w:r w:rsidR="002F373E">
        <w:rPr>
          <w:rFonts w:cs="Calibri"/>
          <w:color w:val="000000"/>
          <w:sz w:val="20"/>
          <w:szCs w:val="18"/>
          <w:highlight w:val="yellow"/>
          <w:lang w:val="en-GB"/>
        </w:rPr>
        <w:t>12</w:t>
      </w:r>
      <w:r w:rsidR="003C3423" w:rsidRPr="003C3423">
        <w:rPr>
          <w:rFonts w:cs="Calibri"/>
          <w:color w:val="000000"/>
          <w:sz w:val="20"/>
          <w:szCs w:val="18"/>
          <w:highlight w:val="yellow"/>
          <w:vertAlign w:val="superscript"/>
          <w:lang w:val="en-GB"/>
        </w:rPr>
        <w:t>th</w:t>
      </w:r>
      <w:r w:rsidR="00A70BCA" w:rsidRPr="003C3423">
        <w:rPr>
          <w:rFonts w:cs="Calibri"/>
          <w:color w:val="000000"/>
          <w:sz w:val="20"/>
          <w:szCs w:val="18"/>
          <w:highlight w:val="yellow"/>
          <w:lang w:val="en-GB"/>
        </w:rPr>
        <w:t xml:space="preserve"> </w:t>
      </w:r>
      <w:r w:rsidR="003C3423">
        <w:rPr>
          <w:rFonts w:cs="Calibri"/>
          <w:color w:val="000000"/>
          <w:sz w:val="20"/>
          <w:szCs w:val="18"/>
          <w:highlight w:val="yellow"/>
          <w:lang w:val="en-GB"/>
        </w:rPr>
        <w:t>March</w:t>
      </w:r>
      <w:r w:rsidR="00EE66A6" w:rsidRPr="003C3423">
        <w:rPr>
          <w:rFonts w:cs="Calibri"/>
          <w:color w:val="000000"/>
          <w:sz w:val="20"/>
          <w:szCs w:val="18"/>
          <w:highlight w:val="yellow"/>
          <w:lang w:val="en-GB"/>
        </w:rPr>
        <w:t xml:space="preserve"> </w:t>
      </w:r>
      <w:r w:rsidR="00447017" w:rsidRPr="003C3423">
        <w:rPr>
          <w:rFonts w:cs="Calibri"/>
          <w:color w:val="000000"/>
          <w:sz w:val="20"/>
          <w:szCs w:val="18"/>
          <w:highlight w:val="yellow"/>
          <w:lang w:val="en-GB"/>
        </w:rPr>
        <w:t>2020</w:t>
      </w:r>
    </w:p>
    <w:p w:rsidR="006468F5" w:rsidRDefault="006468F5" w:rsidP="00B44ABD">
      <w:pPr>
        <w:rPr>
          <w:rFonts w:cs="Calibri"/>
          <w:color w:val="000000"/>
          <w:szCs w:val="20"/>
          <w:lang w:val="en-GB"/>
        </w:rPr>
      </w:pPr>
    </w:p>
    <w:p w:rsidR="006468F5" w:rsidRPr="003E3A68" w:rsidRDefault="006468F5" w:rsidP="00DC5B0E">
      <w:pPr>
        <w:jc w:val="left"/>
        <w:rPr>
          <w:rFonts w:cs="Calibri"/>
          <w:color w:val="000000"/>
          <w:sz w:val="20"/>
          <w:szCs w:val="18"/>
          <w:lang w:val="en-US"/>
        </w:rPr>
      </w:pPr>
      <w:r w:rsidRPr="003E3A68">
        <w:rPr>
          <w:rFonts w:cs="Calibri"/>
          <w:b/>
          <w:bCs/>
          <w:color w:val="000000"/>
          <w:sz w:val="20"/>
          <w:szCs w:val="18"/>
          <w:lang w:val="en-US"/>
        </w:rPr>
        <w:t xml:space="preserve">Invitation </w:t>
      </w:r>
      <w:r w:rsidR="00DB1799" w:rsidRPr="003E3A68">
        <w:rPr>
          <w:rFonts w:cs="Calibri"/>
          <w:b/>
          <w:bCs/>
          <w:color w:val="000000"/>
          <w:sz w:val="20"/>
          <w:szCs w:val="18"/>
          <w:lang w:val="en-US"/>
        </w:rPr>
        <w:t xml:space="preserve">to: </w:t>
      </w:r>
      <w:r w:rsidR="00453430">
        <w:rPr>
          <w:rFonts w:cs="Calibri"/>
          <w:color w:val="000000"/>
          <w:sz w:val="20"/>
          <w:szCs w:val="18"/>
          <w:lang w:val="en-US"/>
        </w:rPr>
        <w:t>Local Open Tender</w:t>
      </w:r>
    </w:p>
    <w:p w:rsidR="006468F5" w:rsidRPr="003E3A68" w:rsidRDefault="006468F5" w:rsidP="00DC5B0E">
      <w:pPr>
        <w:jc w:val="left"/>
        <w:rPr>
          <w:sz w:val="20"/>
          <w:szCs w:val="22"/>
          <w:lang w:val="en-US"/>
        </w:rPr>
      </w:pPr>
    </w:p>
    <w:p w:rsidR="006468F5" w:rsidRPr="003E3A68" w:rsidRDefault="006468F5" w:rsidP="003C3423">
      <w:pPr>
        <w:jc w:val="left"/>
        <w:rPr>
          <w:b/>
          <w:bCs/>
          <w:sz w:val="20"/>
          <w:szCs w:val="22"/>
          <w:lang w:val="en-US"/>
        </w:rPr>
      </w:pPr>
      <w:r w:rsidRPr="003E3A68">
        <w:rPr>
          <w:b/>
          <w:bCs/>
          <w:sz w:val="20"/>
          <w:szCs w:val="22"/>
          <w:lang w:val="en-US"/>
        </w:rPr>
        <w:t xml:space="preserve">Tender reference: </w:t>
      </w:r>
      <w:r w:rsidR="0092148E" w:rsidRPr="003E3A68">
        <w:rPr>
          <w:sz w:val="20"/>
          <w:szCs w:val="22"/>
          <w:lang w:val="en-US"/>
        </w:rPr>
        <w:t>KU-</w:t>
      </w:r>
      <w:r w:rsidR="003C3423">
        <w:rPr>
          <w:sz w:val="20"/>
          <w:szCs w:val="22"/>
          <w:lang w:val="en-US"/>
        </w:rPr>
        <w:t>MSL</w:t>
      </w:r>
      <w:r w:rsidR="0092148E" w:rsidRPr="003E3A68">
        <w:rPr>
          <w:sz w:val="20"/>
          <w:szCs w:val="22"/>
          <w:lang w:val="en-US"/>
        </w:rPr>
        <w:t>-</w:t>
      </w:r>
      <w:r w:rsidR="00501843">
        <w:rPr>
          <w:sz w:val="20"/>
          <w:szCs w:val="22"/>
          <w:lang w:val="en-US"/>
        </w:rPr>
        <w:t>LOT</w:t>
      </w:r>
      <w:r w:rsidR="0092148E" w:rsidRPr="003E3A68">
        <w:rPr>
          <w:sz w:val="20"/>
          <w:szCs w:val="22"/>
          <w:lang w:val="en-US"/>
        </w:rPr>
        <w:t>-</w:t>
      </w:r>
      <w:r w:rsidR="003C3423">
        <w:rPr>
          <w:sz w:val="20"/>
          <w:szCs w:val="22"/>
          <w:lang w:val="en-US"/>
        </w:rPr>
        <w:t>3</w:t>
      </w:r>
      <w:r w:rsidR="0092148E" w:rsidRPr="003E3A68">
        <w:rPr>
          <w:sz w:val="20"/>
          <w:szCs w:val="22"/>
          <w:lang w:val="en-US"/>
        </w:rPr>
        <w:t>-2020-6</w:t>
      </w:r>
      <w:r w:rsidR="005D1006">
        <w:rPr>
          <w:sz w:val="20"/>
          <w:szCs w:val="22"/>
          <w:lang w:val="en-US"/>
        </w:rPr>
        <w:t>6</w:t>
      </w:r>
      <w:r w:rsidR="003C3423">
        <w:rPr>
          <w:sz w:val="20"/>
          <w:szCs w:val="22"/>
          <w:lang w:val="en-US"/>
        </w:rPr>
        <w:t>6</w:t>
      </w:r>
    </w:p>
    <w:p w:rsidR="006468F5" w:rsidRPr="003E3A68" w:rsidRDefault="006468F5" w:rsidP="00DC5B0E">
      <w:pPr>
        <w:jc w:val="left"/>
        <w:rPr>
          <w:b/>
          <w:bCs/>
          <w:sz w:val="20"/>
          <w:szCs w:val="22"/>
          <w:lang w:val="en-US"/>
        </w:rPr>
      </w:pPr>
    </w:p>
    <w:p w:rsidR="006468F5" w:rsidRPr="00341739" w:rsidRDefault="006468F5" w:rsidP="003C3423">
      <w:pPr>
        <w:jc w:val="left"/>
        <w:rPr>
          <w:bCs/>
          <w:sz w:val="20"/>
          <w:szCs w:val="22"/>
          <w:lang w:val="en-US" w:bidi="ku-Arab-IQ"/>
        </w:rPr>
      </w:pPr>
      <w:r w:rsidRPr="003E3A68">
        <w:rPr>
          <w:b/>
          <w:bCs/>
          <w:sz w:val="20"/>
          <w:szCs w:val="22"/>
          <w:lang w:val="en-US"/>
        </w:rPr>
        <w:t xml:space="preserve">Object: </w:t>
      </w:r>
      <w:r w:rsidR="00CB34C4" w:rsidRPr="00CB34C4">
        <w:rPr>
          <w:bCs/>
          <w:sz w:val="20"/>
          <w:szCs w:val="22"/>
          <w:lang w:val="en-GB"/>
        </w:rPr>
        <w:t>Framework Agreement for</w:t>
      </w:r>
      <w:r w:rsidR="003C3423">
        <w:rPr>
          <w:bCs/>
          <w:sz w:val="20"/>
          <w:szCs w:val="22"/>
          <w:lang w:val="en-GB"/>
        </w:rPr>
        <w:t xml:space="preserve"> renting venue and</w:t>
      </w:r>
      <w:r w:rsidR="00CB34C4" w:rsidRPr="00CB34C4">
        <w:rPr>
          <w:bCs/>
          <w:sz w:val="20"/>
          <w:szCs w:val="22"/>
          <w:lang w:val="en-GB"/>
        </w:rPr>
        <w:t xml:space="preserve"> </w:t>
      </w:r>
      <w:r w:rsidR="003C3423">
        <w:rPr>
          <w:bCs/>
          <w:sz w:val="20"/>
          <w:szCs w:val="22"/>
          <w:lang w:val="en-GB"/>
        </w:rPr>
        <w:t>catering</w:t>
      </w:r>
      <w:r w:rsidR="00341739">
        <w:rPr>
          <w:bCs/>
          <w:sz w:val="20"/>
          <w:szCs w:val="22"/>
          <w:lang w:val="en-US" w:bidi="ku-Arab-IQ"/>
        </w:rPr>
        <w:t>.</w:t>
      </w:r>
    </w:p>
    <w:p w:rsidR="006468F5" w:rsidRPr="003E3A68" w:rsidRDefault="006468F5" w:rsidP="00DC5B0E">
      <w:pPr>
        <w:jc w:val="left"/>
        <w:rPr>
          <w:sz w:val="20"/>
          <w:szCs w:val="22"/>
          <w:lang w:val="en-US"/>
        </w:rPr>
      </w:pPr>
    </w:p>
    <w:p w:rsidR="006468F5" w:rsidRPr="00FF11A3" w:rsidRDefault="00CB34C4" w:rsidP="003C3423">
      <w:pPr>
        <w:jc w:val="left"/>
        <w:rPr>
          <w:bCs/>
          <w:sz w:val="20"/>
          <w:szCs w:val="22"/>
          <w:lang w:val="en-US"/>
        </w:rPr>
      </w:pPr>
      <w:r>
        <w:rPr>
          <w:b/>
          <w:bCs/>
          <w:sz w:val="20"/>
          <w:szCs w:val="22"/>
          <w:lang w:val="en-US"/>
        </w:rPr>
        <w:t>For the</w:t>
      </w:r>
      <w:r w:rsidR="00565AC7" w:rsidRPr="00FF11A3">
        <w:rPr>
          <w:b/>
          <w:bCs/>
          <w:sz w:val="20"/>
          <w:szCs w:val="22"/>
          <w:lang w:val="en-US"/>
        </w:rPr>
        <w:t xml:space="preserve"> Location</w:t>
      </w:r>
      <w:r>
        <w:rPr>
          <w:b/>
          <w:bCs/>
          <w:sz w:val="20"/>
          <w:szCs w:val="22"/>
          <w:lang w:val="en-US"/>
        </w:rPr>
        <w:t xml:space="preserve"> </w:t>
      </w:r>
      <w:r w:rsidR="00DC5B0E">
        <w:rPr>
          <w:b/>
          <w:bCs/>
          <w:sz w:val="20"/>
          <w:szCs w:val="22"/>
          <w:lang w:val="en-US"/>
        </w:rPr>
        <w:t>of:</w:t>
      </w:r>
      <w:r w:rsidR="006468F5" w:rsidRPr="003E3A68">
        <w:rPr>
          <w:sz w:val="20"/>
          <w:szCs w:val="22"/>
          <w:lang w:val="en-US"/>
        </w:rPr>
        <w:t xml:space="preserve"> </w:t>
      </w:r>
      <w:r w:rsidR="003C3423">
        <w:rPr>
          <w:bCs/>
          <w:sz w:val="20"/>
          <w:szCs w:val="22"/>
          <w:lang w:val="en-GB"/>
        </w:rPr>
        <w:t>Mosul</w:t>
      </w:r>
    </w:p>
    <w:p w:rsidR="006468F5" w:rsidRPr="003E3A68" w:rsidRDefault="00B77F08" w:rsidP="00B77F08">
      <w:pPr>
        <w:tabs>
          <w:tab w:val="left" w:pos="2129"/>
        </w:tabs>
        <w:jc w:val="left"/>
        <w:rPr>
          <w:sz w:val="20"/>
          <w:szCs w:val="22"/>
          <w:lang w:val="en-US"/>
        </w:rPr>
      </w:pPr>
      <w:r>
        <w:rPr>
          <w:sz w:val="20"/>
          <w:szCs w:val="22"/>
          <w:lang w:val="en-US"/>
        </w:rPr>
        <w:tab/>
      </w:r>
    </w:p>
    <w:p w:rsidR="006468F5" w:rsidRPr="003E3A68" w:rsidRDefault="006468F5" w:rsidP="00DC5B0E">
      <w:pPr>
        <w:jc w:val="left"/>
        <w:rPr>
          <w:sz w:val="20"/>
          <w:szCs w:val="22"/>
          <w:lang w:val="en-US"/>
        </w:rPr>
      </w:pPr>
      <w:r w:rsidRPr="003E3A68">
        <w:rPr>
          <w:sz w:val="20"/>
          <w:szCs w:val="22"/>
          <w:lang w:val="en-US"/>
        </w:rPr>
        <w:t xml:space="preserve">The contracting Authority, Triangle Generation Humanitaire (TGH) intends to award </w:t>
      </w:r>
      <w:r w:rsidR="00CB34C4">
        <w:rPr>
          <w:sz w:val="20"/>
          <w:szCs w:val="22"/>
          <w:lang w:val="en-US"/>
        </w:rPr>
        <w:t xml:space="preserve">framework </w:t>
      </w:r>
      <w:r w:rsidRPr="003E3A68">
        <w:rPr>
          <w:sz w:val="20"/>
          <w:szCs w:val="22"/>
          <w:lang w:val="en-US"/>
        </w:rPr>
        <w:t>contract(s) for the above mentioned object. Procurement is presented as below:</w:t>
      </w:r>
    </w:p>
    <w:p w:rsidR="003E3A68" w:rsidRPr="006468F5" w:rsidRDefault="003E3A68" w:rsidP="006468F5">
      <w:pPr>
        <w:rPr>
          <w:b/>
          <w:bCs/>
          <w:u w:val="single"/>
          <w:lang w:val="en-US"/>
        </w:rPr>
      </w:pPr>
    </w:p>
    <w:tbl>
      <w:tblPr>
        <w:tblW w:w="8267" w:type="dxa"/>
        <w:jc w:val="center"/>
        <w:tblInd w:w="93" w:type="dxa"/>
        <w:tblLook w:val="04A0" w:firstRow="1" w:lastRow="0" w:firstColumn="1" w:lastColumn="0" w:noHBand="0" w:noVBand="1"/>
      </w:tblPr>
      <w:tblGrid>
        <w:gridCol w:w="749"/>
        <w:gridCol w:w="4976"/>
        <w:gridCol w:w="1384"/>
        <w:gridCol w:w="1158"/>
      </w:tblGrid>
      <w:tr w:rsidR="00CB34C4" w:rsidRPr="00CA1C12" w:rsidTr="00CB34C4">
        <w:trPr>
          <w:trHeight w:val="259"/>
          <w:jc w:val="center"/>
        </w:trPr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  <w:t>N°</w:t>
            </w:r>
          </w:p>
        </w:tc>
        <w:tc>
          <w:tcPr>
            <w:tcW w:w="49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  <w:t>Item description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  <w:t>Unit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b/>
                <w:bCs/>
                <w:sz w:val="18"/>
                <w:szCs w:val="18"/>
                <w:lang w:val="en-US" w:eastAsia="en-US"/>
              </w:rPr>
              <w:t>Quantity</w:t>
            </w:r>
          </w:p>
        </w:tc>
      </w:tr>
      <w:tr w:rsidR="00341739" w:rsidRPr="00CA1C12" w:rsidTr="00CB34C4">
        <w:trPr>
          <w:trHeight w:val="365"/>
          <w:jc w:val="center"/>
        </w:trPr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Pr="00CA1C12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4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1739" w:rsidRPr="008C1E2C" w:rsidRDefault="00341739" w:rsidP="006A6152">
            <w:pPr>
              <w:rPr>
                <w:rFonts w:ascii="Calibri" w:hAnsi="Calibri" w:cs="Calibri"/>
                <w:sz w:val="20"/>
                <w:szCs w:val="20"/>
                <w:lang w:val="en-US" w:bidi="ku-Arab-IQ"/>
              </w:rPr>
            </w:pP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Conference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room 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Day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Pr="00CA1C12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341739" w:rsidRPr="00CA1C12" w:rsidTr="00CB34C4">
        <w:trPr>
          <w:trHeight w:val="365"/>
          <w:jc w:val="center"/>
        </w:trPr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5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Coffee break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1739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</w:tr>
      <w:tr w:rsidR="00CB34C4" w:rsidRPr="00CA1C12" w:rsidTr="00CB34C4">
        <w:trPr>
          <w:trHeight w:val="365"/>
          <w:jc w:val="center"/>
        </w:trPr>
        <w:tc>
          <w:tcPr>
            <w:tcW w:w="7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341739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 w:eastAsia="en-US"/>
              </w:rPr>
              <w:t>6</w:t>
            </w:r>
          </w:p>
        </w:tc>
        <w:tc>
          <w:tcPr>
            <w:tcW w:w="4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CB34C4" w:rsidRDefault="00CB34C4" w:rsidP="00DC5B0E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Lunch </w:t>
            </w:r>
            <w:r w:rsidR="00DC5B0E">
              <w:rPr>
                <w:rFonts w:ascii="Calibri" w:hAnsi="Calibri" w:cs="Calibri"/>
                <w:sz w:val="20"/>
                <w:szCs w:val="20"/>
              </w:rPr>
              <w:t>(open buffet)</w:t>
            </w:r>
            <w:r w:rsidR="00341739">
              <w:rPr>
                <w:rFonts w:ascii="Calibri" w:hAnsi="Calibri" w:cs="Calibri"/>
                <w:sz w:val="20"/>
                <w:szCs w:val="20"/>
              </w:rPr>
              <w:t>/ or</w:t>
            </w:r>
            <w:r w:rsidR="00341739">
              <w:t xml:space="preserve"> </w:t>
            </w:r>
            <w:proofErr w:type="spellStart"/>
            <w:r w:rsidR="00341739" w:rsidRPr="00341739">
              <w:rPr>
                <w:rFonts w:ascii="Calibri" w:hAnsi="Calibri" w:cs="Calibri"/>
                <w:sz w:val="20"/>
                <w:szCs w:val="20"/>
              </w:rPr>
              <w:t>Dinner</w:t>
            </w:r>
            <w:proofErr w:type="spellEnd"/>
            <w:r w:rsidR="00341739" w:rsidRPr="00341739">
              <w:rPr>
                <w:rFonts w:ascii="Calibri" w:hAnsi="Calibri" w:cs="Calibri"/>
                <w:sz w:val="20"/>
                <w:szCs w:val="20"/>
              </w:rPr>
              <w:t xml:space="preserve"> (open buffet)</w:t>
            </w:r>
          </w:p>
        </w:tc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Default="00CB34C4" w:rsidP="006A6152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Person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B34C4" w:rsidRPr="00CA1C12" w:rsidRDefault="00CB34C4" w:rsidP="006A6152">
            <w:pPr>
              <w:jc w:val="center"/>
              <w:rPr>
                <w:rFonts w:ascii="Calibri" w:hAnsi="Calibri" w:cs="Calibri"/>
                <w:sz w:val="18"/>
                <w:szCs w:val="18"/>
                <w:lang w:val="en-US" w:eastAsia="en-US"/>
              </w:rPr>
            </w:pPr>
            <w:r w:rsidRPr="00CA1C12">
              <w:rPr>
                <w:rFonts w:ascii="Calibri" w:hAnsi="Calibri" w:cs="Calibri"/>
                <w:sz w:val="18"/>
                <w:szCs w:val="18"/>
                <w:lang w:val="en-US" w:eastAsia="en-US"/>
              </w:rPr>
              <w:t>1</w:t>
            </w:r>
          </w:p>
        </w:tc>
      </w:tr>
    </w:tbl>
    <w:p w:rsidR="003E3A68" w:rsidRDefault="003E3A68" w:rsidP="00942A61">
      <w:pPr>
        <w:rPr>
          <w:lang w:val="en-US"/>
        </w:rPr>
      </w:pPr>
    </w:p>
    <w:p w:rsidR="003D52E6" w:rsidRPr="00A70BCA" w:rsidRDefault="00453430" w:rsidP="00DC5B0E">
      <w:pPr>
        <w:jc w:val="left"/>
        <w:rPr>
          <w:sz w:val="20"/>
          <w:szCs w:val="22"/>
          <w:lang w:val="en-US"/>
        </w:rPr>
      </w:pPr>
      <w:r w:rsidRPr="00A70BCA">
        <w:rPr>
          <w:sz w:val="20"/>
          <w:szCs w:val="22"/>
          <w:lang w:val="en-US"/>
        </w:rPr>
        <w:t xml:space="preserve">All Suppliers involved in similar activities with more than </w:t>
      </w:r>
      <w:r w:rsidR="00DC5B0E">
        <w:rPr>
          <w:sz w:val="20"/>
          <w:szCs w:val="22"/>
          <w:lang w:val="en-US"/>
        </w:rPr>
        <w:t>two (2)</w:t>
      </w:r>
      <w:r w:rsidRPr="00A70BCA">
        <w:rPr>
          <w:sz w:val="20"/>
          <w:szCs w:val="22"/>
          <w:lang w:val="en-US"/>
        </w:rPr>
        <w:t xml:space="preserve"> </w:t>
      </w:r>
      <w:r w:rsidR="00DC5B0E" w:rsidRPr="00A70BCA">
        <w:rPr>
          <w:sz w:val="20"/>
          <w:szCs w:val="22"/>
          <w:lang w:val="en-US"/>
        </w:rPr>
        <w:t>year</w:t>
      </w:r>
      <w:r w:rsidR="00DC5B0E">
        <w:rPr>
          <w:sz w:val="20"/>
          <w:szCs w:val="22"/>
          <w:lang w:val="en-US"/>
        </w:rPr>
        <w:t>s</w:t>
      </w:r>
      <w:r w:rsidR="00DC5B0E" w:rsidRPr="00A70BCA">
        <w:rPr>
          <w:sz w:val="20"/>
          <w:szCs w:val="22"/>
          <w:lang w:val="en-US"/>
        </w:rPr>
        <w:t>’ experience</w:t>
      </w:r>
      <w:r w:rsidRPr="00A70BCA">
        <w:rPr>
          <w:sz w:val="20"/>
          <w:szCs w:val="22"/>
          <w:lang w:val="en-US"/>
        </w:rPr>
        <w:t xml:space="preserve"> are invited to withdraw by hand the tender documents with technical specifications at TGH offices, location below mentioned.</w:t>
      </w:r>
    </w:p>
    <w:p w:rsidR="00F0670C" w:rsidRPr="00A70BCA" w:rsidRDefault="00F0670C" w:rsidP="00DC5B0E">
      <w:pPr>
        <w:jc w:val="left"/>
        <w:rPr>
          <w:sz w:val="20"/>
          <w:szCs w:val="22"/>
          <w:lang w:val="en-GB"/>
        </w:rPr>
      </w:pPr>
    </w:p>
    <w:p w:rsidR="00C40975" w:rsidRPr="00A70BCA" w:rsidRDefault="00C40975" w:rsidP="00C40975">
      <w:pPr>
        <w:rPr>
          <w:b/>
          <w:bCs/>
          <w:sz w:val="20"/>
          <w:szCs w:val="22"/>
          <w:lang w:val="en-US"/>
        </w:rPr>
      </w:pPr>
      <w:r w:rsidRPr="00A70BCA">
        <w:rPr>
          <w:b/>
          <w:bCs/>
          <w:sz w:val="20"/>
          <w:szCs w:val="22"/>
          <w:lang w:val="en-US"/>
        </w:rPr>
        <w:t xml:space="preserve">TGH Erbil: </w:t>
      </w:r>
    </w:p>
    <w:p w:rsidR="004D2FEA" w:rsidRDefault="004D2FEA" w:rsidP="004D2FEA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t xml:space="preserve">Opposite </w:t>
      </w:r>
      <w:proofErr w:type="spellStart"/>
      <w:r>
        <w:rPr>
          <w:lang w:val="en-US"/>
        </w:rPr>
        <w:t>DoLSA</w:t>
      </w:r>
      <w:proofErr w:type="spellEnd"/>
      <w:r>
        <w:rPr>
          <w:lang w:val="en-US"/>
        </w:rPr>
        <w:t>, Al-</w:t>
      </w:r>
      <w:proofErr w:type="spellStart"/>
      <w:r>
        <w:rPr>
          <w:lang w:val="en-US"/>
        </w:rPr>
        <w:t>Shurta</w:t>
      </w:r>
      <w:proofErr w:type="spellEnd"/>
      <w:r>
        <w:rPr>
          <w:lang w:val="en-US"/>
        </w:rPr>
        <w:t xml:space="preserve"> </w:t>
      </w:r>
      <w:proofErr w:type="spellStart"/>
      <w:proofErr w:type="gramStart"/>
      <w:r>
        <w:rPr>
          <w:lang w:val="en-US"/>
        </w:rPr>
        <w:t>Qrt</w:t>
      </w:r>
      <w:proofErr w:type="spellEnd"/>
      <w:r>
        <w:rPr>
          <w:lang w:val="en-US"/>
        </w:rPr>
        <w:t>.,</w:t>
      </w:r>
      <w:proofErr w:type="gramEnd"/>
      <w:r>
        <w:rPr>
          <w:lang w:val="en-US"/>
        </w:rPr>
        <w:t xml:space="preserve"> Mosul</w:t>
      </w:r>
    </w:p>
    <w:p w:rsidR="00C40975" w:rsidRPr="004D2FEA" w:rsidRDefault="004D2FEA" w:rsidP="00740986">
      <w:pPr>
        <w:autoSpaceDE w:val="0"/>
        <w:autoSpaceDN w:val="0"/>
        <w:adjustRightInd w:val="0"/>
        <w:rPr>
          <w:rFonts w:hint="cs"/>
          <w:rtl/>
          <w:lang w:val="en-US" w:bidi="ar-SY"/>
        </w:rPr>
      </w:pPr>
      <w:r>
        <w:rPr>
          <w:lang w:val="en-US"/>
        </w:rPr>
        <w:t xml:space="preserve">GPS points: </w:t>
      </w:r>
      <w:r w:rsidR="00740986" w:rsidRPr="00740986">
        <w:rPr>
          <w:lang w:val="en-US"/>
        </w:rPr>
        <w:t>36.374773, 43.133654</w:t>
      </w:r>
      <w:bookmarkStart w:id="0" w:name="_GoBack"/>
      <w:bookmarkEnd w:id="0"/>
    </w:p>
    <w:p w:rsidR="00C40975" w:rsidRPr="00A70BCA" w:rsidRDefault="00C40975" w:rsidP="00C40975">
      <w:pPr>
        <w:rPr>
          <w:sz w:val="20"/>
          <w:szCs w:val="22"/>
        </w:rPr>
      </w:pPr>
    </w:p>
    <w:p w:rsidR="00C40975" w:rsidRPr="00A70BCA" w:rsidRDefault="00C40975" w:rsidP="00C40975">
      <w:pPr>
        <w:rPr>
          <w:sz w:val="20"/>
          <w:szCs w:val="22"/>
          <w:lang w:val="en-US"/>
        </w:rPr>
      </w:pPr>
      <w:r w:rsidRPr="00A70BCA">
        <w:rPr>
          <w:sz w:val="20"/>
          <w:szCs w:val="22"/>
          <w:lang w:val="en-US"/>
        </w:rPr>
        <w:t>Contact:</w:t>
      </w:r>
    </w:p>
    <w:p w:rsidR="00C40975" w:rsidRPr="005837C2" w:rsidRDefault="00C40975" w:rsidP="00C40975">
      <w:pPr>
        <w:rPr>
          <w:sz w:val="20"/>
          <w:szCs w:val="22"/>
          <w:lang w:val="en-US" w:bidi="ku-Arab-IQ"/>
        </w:rPr>
      </w:pPr>
      <w:proofErr w:type="spellStart"/>
      <w:r w:rsidRPr="00A70BCA">
        <w:rPr>
          <w:sz w:val="20"/>
          <w:szCs w:val="22"/>
          <w:lang w:val="en-GB"/>
        </w:rPr>
        <w:t>Narmin</w:t>
      </w:r>
      <w:proofErr w:type="spellEnd"/>
      <w:r w:rsidRPr="00A70BCA">
        <w:rPr>
          <w:sz w:val="20"/>
          <w:szCs w:val="22"/>
          <w:lang w:val="en-GB"/>
        </w:rPr>
        <w:t xml:space="preserve"> </w:t>
      </w:r>
      <w:proofErr w:type="spellStart"/>
      <w:r w:rsidRPr="00A70BCA">
        <w:rPr>
          <w:sz w:val="20"/>
          <w:szCs w:val="22"/>
          <w:lang w:val="en-GB"/>
        </w:rPr>
        <w:t>Hamkaflo</w:t>
      </w:r>
      <w:proofErr w:type="spellEnd"/>
    </w:p>
    <w:p w:rsidR="00C40975" w:rsidRPr="00A70BCA" w:rsidRDefault="00C40975" w:rsidP="00C40975">
      <w:pPr>
        <w:rPr>
          <w:sz w:val="20"/>
          <w:szCs w:val="22"/>
          <w:lang w:val="en-GB"/>
        </w:rPr>
      </w:pPr>
      <w:r w:rsidRPr="00A70BCA">
        <w:rPr>
          <w:sz w:val="20"/>
          <w:szCs w:val="22"/>
          <w:lang w:val="en-GB"/>
        </w:rPr>
        <w:t>Deputy Logistics Coordinator</w:t>
      </w:r>
    </w:p>
    <w:p w:rsidR="00C40975" w:rsidRPr="00A70BCA" w:rsidRDefault="00C40975" w:rsidP="00C40975">
      <w:pPr>
        <w:rPr>
          <w:sz w:val="20"/>
          <w:szCs w:val="22"/>
          <w:lang w:val="en-GB"/>
        </w:rPr>
      </w:pPr>
      <w:r w:rsidRPr="00A70BCA">
        <w:rPr>
          <w:sz w:val="20"/>
          <w:szCs w:val="22"/>
          <w:lang w:val="en-GB"/>
        </w:rPr>
        <w:t>+ 964 (0) 783 496 0517</w:t>
      </w:r>
    </w:p>
    <w:p w:rsidR="00453430" w:rsidRPr="00A70BCA" w:rsidRDefault="00453430" w:rsidP="00DC5B0E">
      <w:pPr>
        <w:jc w:val="left"/>
        <w:rPr>
          <w:sz w:val="20"/>
          <w:szCs w:val="22"/>
          <w:lang w:val="en-US"/>
        </w:rPr>
      </w:pPr>
    </w:p>
    <w:p w:rsidR="00DB1799" w:rsidRPr="00A70BCA" w:rsidRDefault="00453430" w:rsidP="00DC5B0E">
      <w:pPr>
        <w:jc w:val="left"/>
        <w:rPr>
          <w:sz w:val="20"/>
          <w:szCs w:val="22"/>
          <w:lang w:val="en-US"/>
        </w:rPr>
      </w:pPr>
      <w:r w:rsidRPr="00A70BCA">
        <w:rPr>
          <w:sz w:val="20"/>
          <w:szCs w:val="22"/>
          <w:lang w:val="en-US"/>
        </w:rPr>
        <w:t>The submission of tenders will occur at one of the following addresses listed above.</w:t>
      </w:r>
    </w:p>
    <w:p w:rsidR="00453430" w:rsidRPr="00A70BCA" w:rsidRDefault="00453430" w:rsidP="00DC5B0E">
      <w:pPr>
        <w:jc w:val="left"/>
        <w:rPr>
          <w:sz w:val="20"/>
          <w:szCs w:val="22"/>
          <w:lang w:val="en-US"/>
        </w:rPr>
      </w:pPr>
    </w:p>
    <w:p w:rsidR="00447017" w:rsidRPr="00A70BCA" w:rsidRDefault="006468F5" w:rsidP="005837C2">
      <w:pPr>
        <w:jc w:val="left"/>
        <w:rPr>
          <w:b/>
          <w:sz w:val="20"/>
          <w:szCs w:val="22"/>
          <w:lang w:val="en-GB"/>
        </w:rPr>
      </w:pPr>
      <w:r w:rsidRPr="00A70BCA">
        <w:rPr>
          <w:sz w:val="20"/>
          <w:szCs w:val="22"/>
          <w:lang w:val="en-GB"/>
        </w:rPr>
        <w:t>Tender starts at the date of</w:t>
      </w:r>
      <w:r w:rsidR="00DC5B0E">
        <w:rPr>
          <w:b/>
          <w:sz w:val="20"/>
          <w:szCs w:val="22"/>
          <w:lang w:val="en-GB"/>
        </w:rPr>
        <w:t xml:space="preserve"> </w:t>
      </w:r>
      <w:r w:rsidR="005837C2">
        <w:rPr>
          <w:b/>
          <w:sz w:val="20"/>
          <w:szCs w:val="22"/>
          <w:lang w:val="en-GB"/>
        </w:rPr>
        <w:t>12</w:t>
      </w:r>
      <w:r w:rsidR="00DC5B0E" w:rsidRPr="00DC5B0E">
        <w:rPr>
          <w:b/>
          <w:sz w:val="20"/>
          <w:szCs w:val="22"/>
          <w:vertAlign w:val="superscript"/>
          <w:lang w:val="en-GB"/>
        </w:rPr>
        <w:t>th</w:t>
      </w:r>
      <w:r w:rsidR="00DC5B0E">
        <w:rPr>
          <w:b/>
          <w:sz w:val="20"/>
          <w:szCs w:val="22"/>
          <w:lang w:val="en-GB"/>
        </w:rPr>
        <w:t xml:space="preserve"> </w:t>
      </w:r>
      <w:r w:rsidR="003C3423">
        <w:rPr>
          <w:b/>
          <w:sz w:val="20"/>
          <w:szCs w:val="22"/>
          <w:lang w:val="en-GB"/>
        </w:rPr>
        <w:t>March</w:t>
      </w:r>
      <w:r w:rsidR="00447017" w:rsidRPr="00A70BCA">
        <w:rPr>
          <w:b/>
          <w:sz w:val="20"/>
          <w:szCs w:val="22"/>
          <w:lang w:val="en-GB"/>
        </w:rPr>
        <w:t xml:space="preserve"> 2020</w:t>
      </w:r>
      <w:r w:rsidR="00EE14FB" w:rsidRPr="00A70BCA">
        <w:rPr>
          <w:b/>
          <w:sz w:val="20"/>
          <w:szCs w:val="22"/>
          <w:lang w:val="en-GB"/>
        </w:rPr>
        <w:t>.</w:t>
      </w:r>
    </w:p>
    <w:p w:rsidR="00DB1799" w:rsidRPr="00A70BCA" w:rsidRDefault="00DB1799" w:rsidP="00DC5B0E">
      <w:pPr>
        <w:jc w:val="left"/>
        <w:rPr>
          <w:b/>
          <w:sz w:val="20"/>
          <w:szCs w:val="22"/>
          <w:lang w:val="en-GB"/>
        </w:rPr>
      </w:pPr>
    </w:p>
    <w:p w:rsidR="00447017" w:rsidRPr="00A70BCA" w:rsidRDefault="006468F5" w:rsidP="005837C2">
      <w:pPr>
        <w:jc w:val="left"/>
        <w:rPr>
          <w:sz w:val="20"/>
          <w:szCs w:val="22"/>
          <w:lang w:val="en-US"/>
        </w:rPr>
      </w:pPr>
      <w:r w:rsidRPr="00A70BCA">
        <w:rPr>
          <w:sz w:val="20"/>
          <w:szCs w:val="22"/>
          <w:lang w:val="en-US"/>
        </w:rPr>
        <w:t xml:space="preserve">The dead line for submission of the offer is </w:t>
      </w:r>
      <w:r w:rsidR="005837C2">
        <w:rPr>
          <w:rFonts w:cs="Calibri"/>
          <w:b/>
          <w:color w:val="000000"/>
          <w:sz w:val="20"/>
          <w:szCs w:val="18"/>
          <w:lang w:val="en-US"/>
        </w:rPr>
        <w:t>1</w:t>
      </w:r>
      <w:r w:rsidR="005837C2" w:rsidRPr="005837C2">
        <w:rPr>
          <w:rFonts w:cs="Calibri"/>
          <w:b/>
          <w:color w:val="000000"/>
          <w:sz w:val="20"/>
          <w:szCs w:val="18"/>
          <w:vertAlign w:val="superscript"/>
          <w:lang w:val="en-US"/>
        </w:rPr>
        <w:t>st</w:t>
      </w:r>
      <w:r w:rsidR="003C3423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="005837C2">
        <w:rPr>
          <w:rFonts w:cs="Calibri"/>
          <w:b/>
          <w:color w:val="000000"/>
          <w:sz w:val="20"/>
          <w:szCs w:val="18"/>
          <w:lang w:val="en-US"/>
        </w:rPr>
        <w:t>April</w:t>
      </w:r>
      <w:r w:rsidR="00DC5B0E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="00447017" w:rsidRPr="00A70BCA">
        <w:rPr>
          <w:rFonts w:cs="Calibri"/>
          <w:b/>
          <w:color w:val="000000"/>
          <w:sz w:val="20"/>
          <w:szCs w:val="18"/>
          <w:lang w:val="en-US"/>
        </w:rPr>
        <w:t>2020</w:t>
      </w:r>
      <w:r w:rsidR="00EE14FB" w:rsidRPr="00A70BCA">
        <w:rPr>
          <w:rFonts w:cs="Calibri"/>
          <w:b/>
          <w:color w:val="000000"/>
          <w:sz w:val="20"/>
          <w:szCs w:val="18"/>
          <w:lang w:val="en-US"/>
        </w:rPr>
        <w:t xml:space="preserve"> </w:t>
      </w:r>
      <w:r w:rsidR="00DC5B0E">
        <w:rPr>
          <w:b/>
          <w:bCs/>
          <w:sz w:val="20"/>
          <w:szCs w:val="22"/>
          <w:lang w:val="en-US"/>
        </w:rPr>
        <w:t>4.00 pm</w:t>
      </w:r>
      <w:r w:rsidRPr="00A70BCA">
        <w:rPr>
          <w:sz w:val="20"/>
          <w:szCs w:val="22"/>
          <w:lang w:val="en-US"/>
        </w:rPr>
        <w:t xml:space="preserve"> </w:t>
      </w:r>
      <w:r w:rsidR="00B831BF" w:rsidRPr="00A70BCA">
        <w:rPr>
          <w:sz w:val="20"/>
          <w:szCs w:val="22"/>
          <w:lang w:val="en-US"/>
        </w:rPr>
        <w:t xml:space="preserve">Iraq </w:t>
      </w:r>
      <w:r w:rsidRPr="00A70BCA">
        <w:rPr>
          <w:sz w:val="20"/>
          <w:szCs w:val="22"/>
          <w:lang w:val="en-US"/>
        </w:rPr>
        <w:t xml:space="preserve">time. </w:t>
      </w:r>
    </w:p>
    <w:p w:rsidR="00447017" w:rsidRPr="00A70BCA" w:rsidRDefault="00447017" w:rsidP="00DC5B0E">
      <w:pPr>
        <w:jc w:val="left"/>
        <w:rPr>
          <w:sz w:val="20"/>
          <w:szCs w:val="22"/>
          <w:lang w:val="en-US"/>
        </w:rPr>
      </w:pPr>
    </w:p>
    <w:p w:rsidR="006468F5" w:rsidRPr="00A70BCA" w:rsidRDefault="00447017" w:rsidP="009C7500">
      <w:pPr>
        <w:jc w:val="left"/>
        <w:rPr>
          <w:b/>
          <w:sz w:val="20"/>
          <w:szCs w:val="22"/>
          <w:lang w:val="en-GB"/>
        </w:rPr>
      </w:pPr>
      <w:r w:rsidRPr="00A70BCA">
        <w:rPr>
          <w:sz w:val="20"/>
          <w:szCs w:val="22"/>
          <w:lang w:val="en-US"/>
        </w:rPr>
        <w:t>The o</w:t>
      </w:r>
      <w:r w:rsidR="006468F5" w:rsidRPr="00A70BCA">
        <w:rPr>
          <w:sz w:val="20"/>
          <w:szCs w:val="22"/>
          <w:lang w:val="en-US"/>
        </w:rPr>
        <w:t xml:space="preserve">pening of offer shall take place on the </w:t>
      </w:r>
      <w:r w:rsidR="003C3423">
        <w:rPr>
          <w:b/>
          <w:bCs/>
          <w:sz w:val="20"/>
          <w:szCs w:val="22"/>
          <w:lang w:val="en-GB"/>
        </w:rPr>
        <w:t>2</w:t>
      </w:r>
      <w:r w:rsidR="005837C2" w:rsidRPr="005837C2">
        <w:rPr>
          <w:b/>
          <w:bCs/>
          <w:sz w:val="20"/>
          <w:szCs w:val="22"/>
          <w:vertAlign w:val="superscript"/>
          <w:lang w:val="en-GB"/>
        </w:rPr>
        <w:t>nd</w:t>
      </w:r>
      <w:r w:rsidR="009C7500">
        <w:rPr>
          <w:b/>
          <w:bCs/>
          <w:sz w:val="20"/>
          <w:szCs w:val="22"/>
          <w:lang w:val="en-GB"/>
        </w:rPr>
        <w:t xml:space="preserve"> </w:t>
      </w:r>
      <w:proofErr w:type="gramStart"/>
      <w:r w:rsidR="009C7500">
        <w:rPr>
          <w:b/>
          <w:bCs/>
          <w:sz w:val="20"/>
          <w:szCs w:val="22"/>
          <w:lang w:val="en-GB"/>
        </w:rPr>
        <w:t xml:space="preserve">April </w:t>
      </w:r>
      <w:r w:rsidR="00DC5B0E">
        <w:rPr>
          <w:b/>
          <w:bCs/>
          <w:sz w:val="20"/>
          <w:szCs w:val="22"/>
          <w:lang w:val="en-GB"/>
        </w:rPr>
        <w:t xml:space="preserve"> </w:t>
      </w:r>
      <w:r w:rsidRPr="00A70BCA">
        <w:rPr>
          <w:b/>
          <w:bCs/>
          <w:sz w:val="20"/>
          <w:szCs w:val="22"/>
          <w:lang w:val="en-GB"/>
        </w:rPr>
        <w:t>2020</w:t>
      </w:r>
      <w:proofErr w:type="gramEnd"/>
      <w:r w:rsidRPr="00A70BCA">
        <w:rPr>
          <w:sz w:val="20"/>
          <w:szCs w:val="22"/>
          <w:lang w:val="en-GB"/>
        </w:rPr>
        <w:t>.</w:t>
      </w:r>
    </w:p>
    <w:p w:rsidR="00453430" w:rsidRPr="00E42742" w:rsidRDefault="00453430" w:rsidP="00453430">
      <w:pPr>
        <w:rPr>
          <w:lang w:val="en-GB"/>
        </w:rPr>
      </w:pPr>
    </w:p>
    <w:p w:rsidR="00453430" w:rsidRPr="003C3423" w:rsidRDefault="00453430" w:rsidP="00453430">
      <w:pPr>
        <w:rPr>
          <w:lang w:val="en-GB"/>
        </w:rPr>
      </w:pPr>
    </w:p>
    <w:p w:rsidR="0017616C" w:rsidRPr="00453430" w:rsidRDefault="0017616C" w:rsidP="00D137E2">
      <w:pPr>
        <w:rPr>
          <w:rtl/>
          <w:lang w:val="en-US" w:bidi="ar-SY"/>
        </w:rPr>
      </w:pPr>
    </w:p>
    <w:sectPr w:rsidR="0017616C" w:rsidRPr="00453430" w:rsidSect="00D137E2">
      <w:footerReference w:type="even" r:id="rId10"/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499" w:rsidRDefault="006B5499">
      <w:r>
        <w:separator/>
      </w:r>
    </w:p>
  </w:endnote>
  <w:endnote w:type="continuationSeparator" w:id="0">
    <w:p w:rsidR="006B5499" w:rsidRDefault="006B54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99" w:rsidRDefault="006B549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5499" w:rsidRDefault="006B549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99" w:rsidRPr="003E3A68" w:rsidRDefault="006B5499" w:rsidP="007D4622">
    <w:pPr>
      <w:pStyle w:val="Footer"/>
      <w:tabs>
        <w:tab w:val="clear" w:pos="9072"/>
        <w:tab w:val="right" w:pos="8647"/>
      </w:tabs>
      <w:ind w:right="360"/>
      <w:rPr>
        <w:szCs w:val="20"/>
      </w:rPr>
    </w:pPr>
    <w:r w:rsidRPr="003E3A68">
      <w:rPr>
        <w:rStyle w:val="PageNumber"/>
        <w:szCs w:val="20"/>
      </w:rPr>
      <w:t>K</w:t>
    </w:r>
    <w:r w:rsidRPr="003E3A68">
      <w:rPr>
        <w:rStyle w:val="PageNumber"/>
        <w:szCs w:val="20"/>
        <w:lang w:bidi="ku-Arab-IQ"/>
      </w:rPr>
      <w:t>U-</w:t>
    </w:r>
    <w:r w:rsidR="007D4622">
      <w:rPr>
        <w:rStyle w:val="PageNumber"/>
        <w:szCs w:val="20"/>
        <w:lang w:bidi="ku-Arab-IQ"/>
      </w:rPr>
      <w:t>MSL</w:t>
    </w:r>
    <w:r w:rsidRPr="003E3A68">
      <w:rPr>
        <w:rStyle w:val="PageNumber"/>
        <w:szCs w:val="20"/>
      </w:rPr>
      <w:t>-LOT-</w:t>
    </w:r>
    <w:r w:rsidR="007D4622">
      <w:rPr>
        <w:rStyle w:val="PageNumber"/>
        <w:szCs w:val="20"/>
      </w:rPr>
      <w:t>3</w:t>
    </w:r>
    <w:r w:rsidRPr="003E3A68">
      <w:rPr>
        <w:rStyle w:val="PageNumber"/>
        <w:szCs w:val="20"/>
      </w:rPr>
      <w:t>-2020-6</w:t>
    </w:r>
    <w:r w:rsidR="007D4622">
      <w:rPr>
        <w:rStyle w:val="PageNumber"/>
        <w:szCs w:val="20"/>
      </w:rPr>
      <w:t>66</w:t>
    </w:r>
    <w:r w:rsidRPr="003E3A68">
      <w:rPr>
        <w:rStyle w:val="PageNumber"/>
        <w:szCs w:val="20"/>
      </w:rPr>
      <w:tab/>
    </w:r>
    <w:r w:rsidRPr="003E3A68">
      <w:rPr>
        <w:rStyle w:val="PageNumber"/>
        <w:szCs w:val="20"/>
      </w:rPr>
      <w:tab/>
      <w:t xml:space="preserve">Page </w:t>
    </w:r>
    <w:r w:rsidRPr="008C4145">
      <w:rPr>
        <w:rStyle w:val="PageNumber"/>
        <w:szCs w:val="20"/>
      </w:rPr>
      <w:fldChar w:fldCharType="begin"/>
    </w:r>
    <w:r w:rsidRPr="003E3A68">
      <w:rPr>
        <w:rStyle w:val="PageNumber"/>
        <w:szCs w:val="20"/>
      </w:rPr>
      <w:instrText>PAGE  \* Arabic  \* MERGEFORMAT</w:instrText>
    </w:r>
    <w:r w:rsidRPr="008C4145">
      <w:rPr>
        <w:rStyle w:val="PageNumber"/>
        <w:szCs w:val="20"/>
      </w:rPr>
      <w:fldChar w:fldCharType="separate"/>
    </w:r>
    <w:r w:rsidR="00740986">
      <w:rPr>
        <w:rStyle w:val="PageNumber"/>
        <w:noProof/>
        <w:szCs w:val="20"/>
      </w:rPr>
      <w:t>1</w:t>
    </w:r>
    <w:r w:rsidRPr="008C4145">
      <w:rPr>
        <w:rStyle w:val="PageNumber"/>
        <w:szCs w:val="20"/>
      </w:rPr>
      <w:fldChar w:fldCharType="end"/>
    </w:r>
    <w:r w:rsidRPr="003E3A68">
      <w:rPr>
        <w:rStyle w:val="PageNumber"/>
        <w:szCs w:val="20"/>
      </w:rPr>
      <w:t>/</w:t>
    </w:r>
    <w:r w:rsidRPr="008C4145">
      <w:fldChar w:fldCharType="begin"/>
    </w:r>
    <w:r w:rsidRPr="003E3A68">
      <w:rPr>
        <w:szCs w:val="20"/>
      </w:rPr>
      <w:instrText>NUMPAGES  \* Arabic  \* MERGEFORMAT</w:instrText>
    </w:r>
    <w:r w:rsidRPr="008C4145">
      <w:fldChar w:fldCharType="separate"/>
    </w:r>
    <w:r w:rsidR="00740986" w:rsidRPr="00740986">
      <w:rPr>
        <w:rStyle w:val="PageNumber"/>
        <w:noProof/>
      </w:rPr>
      <w:t>1</w:t>
    </w:r>
    <w:r w:rsidRPr="008C4145">
      <w:rPr>
        <w:rStyle w:val="PageNumber"/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499" w:rsidRDefault="006B5499">
      <w:r>
        <w:separator/>
      </w:r>
    </w:p>
  </w:footnote>
  <w:footnote w:type="continuationSeparator" w:id="0">
    <w:p w:rsidR="006B5499" w:rsidRDefault="006B54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B56EE"/>
    <w:multiLevelType w:val="hybridMultilevel"/>
    <w:tmpl w:val="4C68AD88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12B4AC5"/>
    <w:multiLevelType w:val="hybridMultilevel"/>
    <w:tmpl w:val="488ECF4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0D2F94"/>
    <w:multiLevelType w:val="hybridMultilevel"/>
    <w:tmpl w:val="00A40E7A"/>
    <w:lvl w:ilvl="0" w:tplc="DF40569C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C5594C"/>
    <w:multiLevelType w:val="hybridMultilevel"/>
    <w:tmpl w:val="1954199E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A60BD7"/>
    <w:multiLevelType w:val="multilevel"/>
    <w:tmpl w:val="0F42B6B2"/>
    <w:styleLink w:val="Style1"/>
    <w:lvl w:ilvl="0">
      <w:start w:val="1"/>
      <w:numFmt w:val="decimal"/>
      <w:pStyle w:val="Heading1"/>
      <w:lvlText w:val="Article %1."/>
      <w:lvlJc w:val="left"/>
      <w:pPr>
        <w:ind w:left="0" w:firstLine="0"/>
      </w:pPr>
      <w:rPr>
        <w:rFonts w:ascii="Arial Narrow" w:hAnsi="Arial Narrow"/>
        <w:sz w:val="22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hint="default"/>
      </w:rPr>
    </w:lvl>
  </w:abstractNum>
  <w:abstractNum w:abstractNumId="5">
    <w:nsid w:val="35F2493C"/>
    <w:multiLevelType w:val="multilevel"/>
    <w:tmpl w:val="0F42B6B2"/>
    <w:numStyleLink w:val="Style1"/>
  </w:abstractNum>
  <w:abstractNum w:abstractNumId="6">
    <w:nsid w:val="3B864103"/>
    <w:multiLevelType w:val="hybridMultilevel"/>
    <w:tmpl w:val="B754C1F4"/>
    <w:lvl w:ilvl="0" w:tplc="040C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BE20450"/>
    <w:multiLevelType w:val="hybridMultilevel"/>
    <w:tmpl w:val="F324773A"/>
    <w:lvl w:ilvl="0" w:tplc="C542F948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A55ED2"/>
    <w:multiLevelType w:val="hybridMultilevel"/>
    <w:tmpl w:val="939A11F0"/>
    <w:lvl w:ilvl="0" w:tplc="040C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56AA7E34"/>
    <w:multiLevelType w:val="hybridMultilevel"/>
    <w:tmpl w:val="D8223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7F17FC5"/>
    <w:multiLevelType w:val="hybridMultilevel"/>
    <w:tmpl w:val="62D60624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1815E79"/>
    <w:multiLevelType w:val="hybridMultilevel"/>
    <w:tmpl w:val="129895B6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C368D5"/>
    <w:multiLevelType w:val="hybridMultilevel"/>
    <w:tmpl w:val="099CFAD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1B30DF"/>
    <w:multiLevelType w:val="hybridMultilevel"/>
    <w:tmpl w:val="5608FA32"/>
    <w:lvl w:ilvl="0" w:tplc="02AE100C">
      <w:start w:val="1"/>
      <w:numFmt w:val="decimal"/>
      <w:pStyle w:val="Heading9"/>
      <w:lvlText w:val="Annex %1."/>
      <w:lvlJc w:val="left"/>
      <w:pPr>
        <w:ind w:left="2484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594" w:hanging="360"/>
      </w:pPr>
    </w:lvl>
    <w:lvl w:ilvl="2" w:tplc="040C001B" w:tentative="1">
      <w:start w:val="1"/>
      <w:numFmt w:val="lowerRoman"/>
      <w:lvlText w:val="%3."/>
      <w:lvlJc w:val="right"/>
      <w:pPr>
        <w:ind w:left="1314" w:hanging="180"/>
      </w:pPr>
    </w:lvl>
    <w:lvl w:ilvl="3" w:tplc="040C000F" w:tentative="1">
      <w:start w:val="1"/>
      <w:numFmt w:val="decimal"/>
      <w:lvlText w:val="%4."/>
      <w:lvlJc w:val="left"/>
      <w:pPr>
        <w:ind w:left="2034" w:hanging="360"/>
      </w:pPr>
    </w:lvl>
    <w:lvl w:ilvl="4" w:tplc="040C0019" w:tentative="1">
      <w:start w:val="1"/>
      <w:numFmt w:val="lowerLetter"/>
      <w:lvlText w:val="%5."/>
      <w:lvlJc w:val="left"/>
      <w:pPr>
        <w:ind w:left="2754" w:hanging="360"/>
      </w:pPr>
    </w:lvl>
    <w:lvl w:ilvl="5" w:tplc="040C001B" w:tentative="1">
      <w:start w:val="1"/>
      <w:numFmt w:val="lowerRoman"/>
      <w:lvlText w:val="%6."/>
      <w:lvlJc w:val="right"/>
      <w:pPr>
        <w:ind w:left="3474" w:hanging="180"/>
      </w:pPr>
    </w:lvl>
    <w:lvl w:ilvl="6" w:tplc="040C000F" w:tentative="1">
      <w:start w:val="1"/>
      <w:numFmt w:val="decimal"/>
      <w:lvlText w:val="%7."/>
      <w:lvlJc w:val="left"/>
      <w:pPr>
        <w:ind w:left="4194" w:hanging="360"/>
      </w:pPr>
    </w:lvl>
    <w:lvl w:ilvl="7" w:tplc="040C0019" w:tentative="1">
      <w:start w:val="1"/>
      <w:numFmt w:val="lowerLetter"/>
      <w:lvlText w:val="%8."/>
      <w:lvlJc w:val="left"/>
      <w:pPr>
        <w:ind w:left="4914" w:hanging="360"/>
      </w:pPr>
    </w:lvl>
    <w:lvl w:ilvl="8" w:tplc="040C001B" w:tentative="1">
      <w:start w:val="1"/>
      <w:numFmt w:val="lowerRoman"/>
      <w:lvlText w:val="%9."/>
      <w:lvlJc w:val="right"/>
      <w:pPr>
        <w:ind w:left="5634" w:hanging="180"/>
      </w:pPr>
    </w:lvl>
  </w:abstractNum>
  <w:abstractNum w:abstractNumId="14">
    <w:nsid w:val="78BB7E36"/>
    <w:multiLevelType w:val="hybridMultilevel"/>
    <w:tmpl w:val="4828920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C243CE7"/>
    <w:multiLevelType w:val="multilevel"/>
    <w:tmpl w:val="541659A4"/>
    <w:lvl w:ilvl="0">
      <w:start w:val="1"/>
      <w:numFmt w:val="upperRoman"/>
      <w:lvlText w:val="Article %1."/>
      <w:lvlJc w:val="left"/>
      <w:pPr>
        <w:ind w:left="0" w:firstLine="0"/>
      </w:pPr>
      <w:rPr>
        <w:rFonts w:ascii="Arial Narrow" w:hAnsi="Arial Narrow" w:hint="default"/>
        <w:sz w:val="22"/>
      </w:r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>
    <w:nsid w:val="7CEC2D44"/>
    <w:multiLevelType w:val="hybridMultilevel"/>
    <w:tmpl w:val="9318A674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B">
      <w:start w:val="1"/>
      <w:numFmt w:val="lowerRoman"/>
      <w:lvlText w:val="%2."/>
      <w:lvlJc w:val="righ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0551D"/>
    <w:multiLevelType w:val="hybridMultilevel"/>
    <w:tmpl w:val="05F4E6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5"/>
    <w:lvlOverride w:ilvl="0">
      <w:lvl w:ilvl="0">
        <w:start w:val="1"/>
        <w:numFmt w:val="decimal"/>
        <w:pStyle w:val="Heading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  <w:lang w:val="en-US"/>
        </w:rPr>
      </w:lvl>
    </w:lvlOverride>
  </w:num>
  <w:num w:numId="4">
    <w:abstractNumId w:val="13"/>
  </w:num>
  <w:num w:numId="5">
    <w:abstractNumId w:val="8"/>
  </w:num>
  <w:num w:numId="6">
    <w:abstractNumId w:val="10"/>
  </w:num>
  <w:num w:numId="7">
    <w:abstractNumId w:val="14"/>
  </w:num>
  <w:num w:numId="8">
    <w:abstractNumId w:val="6"/>
  </w:num>
  <w:num w:numId="9">
    <w:abstractNumId w:val="0"/>
  </w:num>
  <w:num w:numId="10">
    <w:abstractNumId w:val="3"/>
  </w:num>
  <w:num w:numId="11">
    <w:abstractNumId w:val="17"/>
  </w:num>
  <w:num w:numId="12">
    <w:abstractNumId w:val="12"/>
  </w:num>
  <w:num w:numId="13">
    <w:abstractNumId w:val="1"/>
  </w:num>
  <w:num w:numId="14">
    <w:abstractNumId w:val="16"/>
  </w:num>
  <w:num w:numId="15">
    <w:abstractNumId w:val="11"/>
  </w:num>
  <w:num w:numId="16">
    <w:abstractNumId w:val="2"/>
  </w:num>
  <w:num w:numId="17">
    <w:abstractNumId w:val="9"/>
  </w:num>
  <w:num w:numId="18">
    <w:abstractNumId w:val="5"/>
    <w:lvlOverride w:ilvl="0">
      <w:lvl w:ilvl="0">
        <w:start w:val="1"/>
        <w:numFmt w:val="decimal"/>
        <w:pStyle w:val="Heading1"/>
        <w:lvlText w:val="Article %1."/>
        <w:lvlJc w:val="left"/>
        <w:pPr>
          <w:ind w:left="3119" w:firstLine="0"/>
        </w:pPr>
        <w:rPr>
          <w:rFonts w:ascii="Arial Narrow" w:hAnsi="Arial Narrow" w:cs="Times New Roman"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snapToGrid w:val="0"/>
          <w:vanish w:val="0"/>
          <w:color w:val="000000"/>
          <w:spacing w:val="0"/>
          <w:w w:val="0"/>
          <w:kern w:val="0"/>
          <w:position w:val="0"/>
          <w:szCs w:val="0"/>
          <w:u w:val="none"/>
          <w:vertAlign w:val="baseline"/>
          <w:em w:val="none"/>
        </w:rPr>
      </w:lvl>
    </w:lvlOverride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E31"/>
    <w:rsid w:val="00001E44"/>
    <w:rsid w:val="0000253E"/>
    <w:rsid w:val="00003DDB"/>
    <w:rsid w:val="000124AA"/>
    <w:rsid w:val="0001262C"/>
    <w:rsid w:val="0001387C"/>
    <w:rsid w:val="00013C6D"/>
    <w:rsid w:val="00014270"/>
    <w:rsid w:val="00017241"/>
    <w:rsid w:val="00021747"/>
    <w:rsid w:val="0002392C"/>
    <w:rsid w:val="000266EF"/>
    <w:rsid w:val="00027A0F"/>
    <w:rsid w:val="00032B4C"/>
    <w:rsid w:val="00034B8B"/>
    <w:rsid w:val="00035D87"/>
    <w:rsid w:val="00036216"/>
    <w:rsid w:val="00037811"/>
    <w:rsid w:val="00040088"/>
    <w:rsid w:val="00041C8B"/>
    <w:rsid w:val="00043BA5"/>
    <w:rsid w:val="000511FE"/>
    <w:rsid w:val="00051216"/>
    <w:rsid w:val="00057250"/>
    <w:rsid w:val="00067770"/>
    <w:rsid w:val="00071150"/>
    <w:rsid w:val="000756A2"/>
    <w:rsid w:val="000767EB"/>
    <w:rsid w:val="00082F60"/>
    <w:rsid w:val="0008381F"/>
    <w:rsid w:val="00085D54"/>
    <w:rsid w:val="0009122F"/>
    <w:rsid w:val="0009667F"/>
    <w:rsid w:val="000A0719"/>
    <w:rsid w:val="000A4F41"/>
    <w:rsid w:val="000A77D9"/>
    <w:rsid w:val="000B43C3"/>
    <w:rsid w:val="000B620C"/>
    <w:rsid w:val="000B66E1"/>
    <w:rsid w:val="000C0D36"/>
    <w:rsid w:val="000C274A"/>
    <w:rsid w:val="000C37FC"/>
    <w:rsid w:val="000C5444"/>
    <w:rsid w:val="000C5638"/>
    <w:rsid w:val="000D434D"/>
    <w:rsid w:val="000D63C3"/>
    <w:rsid w:val="000E145F"/>
    <w:rsid w:val="000E2290"/>
    <w:rsid w:val="000E23D2"/>
    <w:rsid w:val="000F0321"/>
    <w:rsid w:val="000F203A"/>
    <w:rsid w:val="000F21AC"/>
    <w:rsid w:val="000F3ED3"/>
    <w:rsid w:val="000F5030"/>
    <w:rsid w:val="000F57DB"/>
    <w:rsid w:val="000F6D6F"/>
    <w:rsid w:val="000F7978"/>
    <w:rsid w:val="000F7AE1"/>
    <w:rsid w:val="0010192A"/>
    <w:rsid w:val="00102060"/>
    <w:rsid w:val="001044B4"/>
    <w:rsid w:val="001054FA"/>
    <w:rsid w:val="0010658A"/>
    <w:rsid w:val="00110E49"/>
    <w:rsid w:val="00111FBF"/>
    <w:rsid w:val="00113031"/>
    <w:rsid w:val="00117644"/>
    <w:rsid w:val="00122310"/>
    <w:rsid w:val="00122C48"/>
    <w:rsid w:val="00140672"/>
    <w:rsid w:val="00143B1C"/>
    <w:rsid w:val="00147F3F"/>
    <w:rsid w:val="00153729"/>
    <w:rsid w:val="00157D2A"/>
    <w:rsid w:val="00157E1F"/>
    <w:rsid w:val="0016337C"/>
    <w:rsid w:val="001669B6"/>
    <w:rsid w:val="00167EA1"/>
    <w:rsid w:val="0017616C"/>
    <w:rsid w:val="00177474"/>
    <w:rsid w:val="001819A5"/>
    <w:rsid w:val="00181D16"/>
    <w:rsid w:val="00183637"/>
    <w:rsid w:val="00193B45"/>
    <w:rsid w:val="00195B71"/>
    <w:rsid w:val="00196983"/>
    <w:rsid w:val="00196DBA"/>
    <w:rsid w:val="001A3082"/>
    <w:rsid w:val="001A6D2A"/>
    <w:rsid w:val="001B3010"/>
    <w:rsid w:val="001B4866"/>
    <w:rsid w:val="001B5713"/>
    <w:rsid w:val="001B64C7"/>
    <w:rsid w:val="001B6B83"/>
    <w:rsid w:val="001B7EF2"/>
    <w:rsid w:val="001C0698"/>
    <w:rsid w:val="001C20C8"/>
    <w:rsid w:val="001C7DFF"/>
    <w:rsid w:val="001E0EFD"/>
    <w:rsid w:val="001E240B"/>
    <w:rsid w:val="001E3868"/>
    <w:rsid w:val="001E4949"/>
    <w:rsid w:val="001E7DB7"/>
    <w:rsid w:val="001F1F21"/>
    <w:rsid w:val="001F25B8"/>
    <w:rsid w:val="001F282B"/>
    <w:rsid w:val="001F35B7"/>
    <w:rsid w:val="001F4465"/>
    <w:rsid w:val="00200A28"/>
    <w:rsid w:val="002032D9"/>
    <w:rsid w:val="00210698"/>
    <w:rsid w:val="0021116E"/>
    <w:rsid w:val="002123F6"/>
    <w:rsid w:val="00217141"/>
    <w:rsid w:val="00220723"/>
    <w:rsid w:val="00220A26"/>
    <w:rsid w:val="0022306D"/>
    <w:rsid w:val="002239D5"/>
    <w:rsid w:val="00232CD8"/>
    <w:rsid w:val="00233532"/>
    <w:rsid w:val="00234812"/>
    <w:rsid w:val="00236184"/>
    <w:rsid w:val="00245710"/>
    <w:rsid w:val="00247EA8"/>
    <w:rsid w:val="00251AAB"/>
    <w:rsid w:val="00254E50"/>
    <w:rsid w:val="00262372"/>
    <w:rsid w:val="002639C9"/>
    <w:rsid w:val="002644A4"/>
    <w:rsid w:val="0027370C"/>
    <w:rsid w:val="00273C26"/>
    <w:rsid w:val="00274D7C"/>
    <w:rsid w:val="00276143"/>
    <w:rsid w:val="00276E30"/>
    <w:rsid w:val="00292B7E"/>
    <w:rsid w:val="00294028"/>
    <w:rsid w:val="00295C9D"/>
    <w:rsid w:val="00295E97"/>
    <w:rsid w:val="00296CE7"/>
    <w:rsid w:val="002A3847"/>
    <w:rsid w:val="002B689A"/>
    <w:rsid w:val="002C2F06"/>
    <w:rsid w:val="002C59B6"/>
    <w:rsid w:val="002C7CF6"/>
    <w:rsid w:val="002D1DB1"/>
    <w:rsid w:val="002D2543"/>
    <w:rsid w:val="002E1880"/>
    <w:rsid w:val="002E3D98"/>
    <w:rsid w:val="002E69FB"/>
    <w:rsid w:val="002F373E"/>
    <w:rsid w:val="002F3CF9"/>
    <w:rsid w:val="002F73B6"/>
    <w:rsid w:val="002F7FED"/>
    <w:rsid w:val="003077D0"/>
    <w:rsid w:val="0031713E"/>
    <w:rsid w:val="003173C9"/>
    <w:rsid w:val="00317E43"/>
    <w:rsid w:val="00321AAB"/>
    <w:rsid w:val="00323DCB"/>
    <w:rsid w:val="00323E36"/>
    <w:rsid w:val="00324A0D"/>
    <w:rsid w:val="00327B67"/>
    <w:rsid w:val="00330C8B"/>
    <w:rsid w:val="00335A50"/>
    <w:rsid w:val="0033660B"/>
    <w:rsid w:val="00341739"/>
    <w:rsid w:val="00342E8F"/>
    <w:rsid w:val="00342F34"/>
    <w:rsid w:val="003458E3"/>
    <w:rsid w:val="00350147"/>
    <w:rsid w:val="00351064"/>
    <w:rsid w:val="003567F5"/>
    <w:rsid w:val="0036415D"/>
    <w:rsid w:val="00365288"/>
    <w:rsid w:val="0036582F"/>
    <w:rsid w:val="00365D97"/>
    <w:rsid w:val="00366CFE"/>
    <w:rsid w:val="00367312"/>
    <w:rsid w:val="00371E8C"/>
    <w:rsid w:val="00386341"/>
    <w:rsid w:val="00387ACD"/>
    <w:rsid w:val="003935D2"/>
    <w:rsid w:val="00394C7D"/>
    <w:rsid w:val="0039628E"/>
    <w:rsid w:val="00396A5F"/>
    <w:rsid w:val="003973EE"/>
    <w:rsid w:val="003A07BC"/>
    <w:rsid w:val="003A0A99"/>
    <w:rsid w:val="003A1E79"/>
    <w:rsid w:val="003A2436"/>
    <w:rsid w:val="003A43C5"/>
    <w:rsid w:val="003A7CE7"/>
    <w:rsid w:val="003B088B"/>
    <w:rsid w:val="003B0AD9"/>
    <w:rsid w:val="003C05D4"/>
    <w:rsid w:val="003C3423"/>
    <w:rsid w:val="003D52E6"/>
    <w:rsid w:val="003D59B6"/>
    <w:rsid w:val="003D6737"/>
    <w:rsid w:val="003D7C3B"/>
    <w:rsid w:val="003E3A68"/>
    <w:rsid w:val="003F2359"/>
    <w:rsid w:val="003F47A4"/>
    <w:rsid w:val="003F6FBB"/>
    <w:rsid w:val="003F79BE"/>
    <w:rsid w:val="00400A9C"/>
    <w:rsid w:val="00400E21"/>
    <w:rsid w:val="00400E42"/>
    <w:rsid w:val="00404B28"/>
    <w:rsid w:val="00412204"/>
    <w:rsid w:val="00413FCC"/>
    <w:rsid w:val="00415045"/>
    <w:rsid w:val="00416481"/>
    <w:rsid w:val="004204F9"/>
    <w:rsid w:val="00421254"/>
    <w:rsid w:val="004216EE"/>
    <w:rsid w:val="0042187C"/>
    <w:rsid w:val="00426358"/>
    <w:rsid w:val="004304F3"/>
    <w:rsid w:val="00430876"/>
    <w:rsid w:val="00431375"/>
    <w:rsid w:val="004313B0"/>
    <w:rsid w:val="0043359E"/>
    <w:rsid w:val="004336B2"/>
    <w:rsid w:val="00433FE8"/>
    <w:rsid w:val="00436146"/>
    <w:rsid w:val="004428B0"/>
    <w:rsid w:val="00442AAB"/>
    <w:rsid w:val="0044474D"/>
    <w:rsid w:val="00447017"/>
    <w:rsid w:val="0045143B"/>
    <w:rsid w:val="00453430"/>
    <w:rsid w:val="00454C71"/>
    <w:rsid w:val="00455AE1"/>
    <w:rsid w:val="00460FEC"/>
    <w:rsid w:val="0046133D"/>
    <w:rsid w:val="004626DF"/>
    <w:rsid w:val="00463741"/>
    <w:rsid w:val="00465AE9"/>
    <w:rsid w:val="0047037B"/>
    <w:rsid w:val="00475F93"/>
    <w:rsid w:val="0048284B"/>
    <w:rsid w:val="0048709E"/>
    <w:rsid w:val="00492FC7"/>
    <w:rsid w:val="00494437"/>
    <w:rsid w:val="00494664"/>
    <w:rsid w:val="00497344"/>
    <w:rsid w:val="004A0B87"/>
    <w:rsid w:val="004A2A75"/>
    <w:rsid w:val="004A36D5"/>
    <w:rsid w:val="004A3D04"/>
    <w:rsid w:val="004A4CBD"/>
    <w:rsid w:val="004B3D54"/>
    <w:rsid w:val="004C3AFA"/>
    <w:rsid w:val="004C71CE"/>
    <w:rsid w:val="004D02D3"/>
    <w:rsid w:val="004D2FEA"/>
    <w:rsid w:val="004D4172"/>
    <w:rsid w:val="004D4F34"/>
    <w:rsid w:val="004D5804"/>
    <w:rsid w:val="004E0D23"/>
    <w:rsid w:val="004E1D5D"/>
    <w:rsid w:val="004E7D12"/>
    <w:rsid w:val="004E7FD3"/>
    <w:rsid w:val="004F780E"/>
    <w:rsid w:val="00500C12"/>
    <w:rsid w:val="00501843"/>
    <w:rsid w:val="00501E0A"/>
    <w:rsid w:val="00505195"/>
    <w:rsid w:val="0050664A"/>
    <w:rsid w:val="00506B3E"/>
    <w:rsid w:val="00512F09"/>
    <w:rsid w:val="0051578E"/>
    <w:rsid w:val="00517853"/>
    <w:rsid w:val="005207A8"/>
    <w:rsid w:val="00520A01"/>
    <w:rsid w:val="0052336C"/>
    <w:rsid w:val="005241CC"/>
    <w:rsid w:val="00527B34"/>
    <w:rsid w:val="00531D0D"/>
    <w:rsid w:val="005323DC"/>
    <w:rsid w:val="00537EE2"/>
    <w:rsid w:val="00544D6E"/>
    <w:rsid w:val="0054528A"/>
    <w:rsid w:val="00546A99"/>
    <w:rsid w:val="00551AF4"/>
    <w:rsid w:val="005528FE"/>
    <w:rsid w:val="005575A8"/>
    <w:rsid w:val="005575EE"/>
    <w:rsid w:val="00562C54"/>
    <w:rsid w:val="00563B0D"/>
    <w:rsid w:val="00565AC7"/>
    <w:rsid w:val="00565C21"/>
    <w:rsid w:val="00566D6F"/>
    <w:rsid w:val="00567716"/>
    <w:rsid w:val="00570E46"/>
    <w:rsid w:val="00572C1E"/>
    <w:rsid w:val="005758A1"/>
    <w:rsid w:val="005837C2"/>
    <w:rsid w:val="005857EE"/>
    <w:rsid w:val="00587248"/>
    <w:rsid w:val="0059165D"/>
    <w:rsid w:val="00591974"/>
    <w:rsid w:val="00592005"/>
    <w:rsid w:val="005924CC"/>
    <w:rsid w:val="005B0D52"/>
    <w:rsid w:val="005B42B4"/>
    <w:rsid w:val="005B6C0D"/>
    <w:rsid w:val="005B785E"/>
    <w:rsid w:val="005C1FE1"/>
    <w:rsid w:val="005C3F43"/>
    <w:rsid w:val="005D031B"/>
    <w:rsid w:val="005D0B6F"/>
    <w:rsid w:val="005D1006"/>
    <w:rsid w:val="005D1B26"/>
    <w:rsid w:val="005D23D6"/>
    <w:rsid w:val="005D387D"/>
    <w:rsid w:val="005D4592"/>
    <w:rsid w:val="005E2DBE"/>
    <w:rsid w:val="005E7301"/>
    <w:rsid w:val="005F365E"/>
    <w:rsid w:val="005F39F9"/>
    <w:rsid w:val="005F5B02"/>
    <w:rsid w:val="006019CB"/>
    <w:rsid w:val="006037CD"/>
    <w:rsid w:val="00611A8B"/>
    <w:rsid w:val="006133F6"/>
    <w:rsid w:val="00615774"/>
    <w:rsid w:val="0061629A"/>
    <w:rsid w:val="00616D6F"/>
    <w:rsid w:val="006216CE"/>
    <w:rsid w:val="00621E0C"/>
    <w:rsid w:val="00622B55"/>
    <w:rsid w:val="00622E29"/>
    <w:rsid w:val="00624E68"/>
    <w:rsid w:val="00627539"/>
    <w:rsid w:val="00633060"/>
    <w:rsid w:val="00641120"/>
    <w:rsid w:val="006423C0"/>
    <w:rsid w:val="00645430"/>
    <w:rsid w:val="006468F5"/>
    <w:rsid w:val="00647157"/>
    <w:rsid w:val="00653F16"/>
    <w:rsid w:val="00661B2A"/>
    <w:rsid w:val="00662651"/>
    <w:rsid w:val="00662E03"/>
    <w:rsid w:val="006643AB"/>
    <w:rsid w:val="00666677"/>
    <w:rsid w:val="00666DCC"/>
    <w:rsid w:val="00667CDF"/>
    <w:rsid w:val="0067194C"/>
    <w:rsid w:val="006739F7"/>
    <w:rsid w:val="00676F0D"/>
    <w:rsid w:val="00681B64"/>
    <w:rsid w:val="006831E1"/>
    <w:rsid w:val="00683D34"/>
    <w:rsid w:val="00685F2D"/>
    <w:rsid w:val="006935F5"/>
    <w:rsid w:val="0069663A"/>
    <w:rsid w:val="0069720C"/>
    <w:rsid w:val="00697636"/>
    <w:rsid w:val="006A45E0"/>
    <w:rsid w:val="006A680F"/>
    <w:rsid w:val="006A728A"/>
    <w:rsid w:val="006B0A9B"/>
    <w:rsid w:val="006B35FC"/>
    <w:rsid w:val="006B4E9D"/>
    <w:rsid w:val="006B5499"/>
    <w:rsid w:val="006B7E8F"/>
    <w:rsid w:val="006C1F9C"/>
    <w:rsid w:val="006C2CE5"/>
    <w:rsid w:val="006C3FDC"/>
    <w:rsid w:val="006D0CF1"/>
    <w:rsid w:val="006D2920"/>
    <w:rsid w:val="006D4DC3"/>
    <w:rsid w:val="006D5040"/>
    <w:rsid w:val="006E139C"/>
    <w:rsid w:val="006E2E7C"/>
    <w:rsid w:val="006E3397"/>
    <w:rsid w:val="006E43DC"/>
    <w:rsid w:val="006E5F28"/>
    <w:rsid w:val="006E7466"/>
    <w:rsid w:val="006F147C"/>
    <w:rsid w:val="006F5406"/>
    <w:rsid w:val="006F56FA"/>
    <w:rsid w:val="0070193F"/>
    <w:rsid w:val="007038C9"/>
    <w:rsid w:val="007046E6"/>
    <w:rsid w:val="00712E23"/>
    <w:rsid w:val="007136BF"/>
    <w:rsid w:val="0071599E"/>
    <w:rsid w:val="0072131A"/>
    <w:rsid w:val="00723D6B"/>
    <w:rsid w:val="007262DF"/>
    <w:rsid w:val="00726D28"/>
    <w:rsid w:val="00730BC9"/>
    <w:rsid w:val="0073182E"/>
    <w:rsid w:val="00734DC6"/>
    <w:rsid w:val="00740986"/>
    <w:rsid w:val="00744F88"/>
    <w:rsid w:val="00745EC6"/>
    <w:rsid w:val="00746713"/>
    <w:rsid w:val="00746D58"/>
    <w:rsid w:val="00750121"/>
    <w:rsid w:val="00750677"/>
    <w:rsid w:val="00754950"/>
    <w:rsid w:val="00755BB5"/>
    <w:rsid w:val="00763AC0"/>
    <w:rsid w:val="00765639"/>
    <w:rsid w:val="007728F4"/>
    <w:rsid w:val="00772A6E"/>
    <w:rsid w:val="00773A10"/>
    <w:rsid w:val="00776C59"/>
    <w:rsid w:val="0077743D"/>
    <w:rsid w:val="0078085C"/>
    <w:rsid w:val="0078594B"/>
    <w:rsid w:val="0079440A"/>
    <w:rsid w:val="00794DF5"/>
    <w:rsid w:val="007A03A0"/>
    <w:rsid w:val="007A0431"/>
    <w:rsid w:val="007A0F27"/>
    <w:rsid w:val="007A6FE7"/>
    <w:rsid w:val="007A7DB6"/>
    <w:rsid w:val="007B0A91"/>
    <w:rsid w:val="007B2717"/>
    <w:rsid w:val="007B46F2"/>
    <w:rsid w:val="007B612E"/>
    <w:rsid w:val="007C060B"/>
    <w:rsid w:val="007C5B99"/>
    <w:rsid w:val="007D32DD"/>
    <w:rsid w:val="007D3540"/>
    <w:rsid w:val="007D3BCC"/>
    <w:rsid w:val="007D4622"/>
    <w:rsid w:val="007D62E9"/>
    <w:rsid w:val="007D6926"/>
    <w:rsid w:val="007D73B8"/>
    <w:rsid w:val="007E01F4"/>
    <w:rsid w:val="007E1FA4"/>
    <w:rsid w:val="007E1FA6"/>
    <w:rsid w:val="007E2DE9"/>
    <w:rsid w:val="007E334E"/>
    <w:rsid w:val="007E516D"/>
    <w:rsid w:val="007E52D2"/>
    <w:rsid w:val="007E6E4A"/>
    <w:rsid w:val="007F25A8"/>
    <w:rsid w:val="007F4D38"/>
    <w:rsid w:val="007F69E9"/>
    <w:rsid w:val="007F7933"/>
    <w:rsid w:val="00800408"/>
    <w:rsid w:val="0080105D"/>
    <w:rsid w:val="0080665A"/>
    <w:rsid w:val="0081094F"/>
    <w:rsid w:val="00812E03"/>
    <w:rsid w:val="0081695F"/>
    <w:rsid w:val="00820750"/>
    <w:rsid w:val="00823441"/>
    <w:rsid w:val="008267BA"/>
    <w:rsid w:val="00832EDF"/>
    <w:rsid w:val="0084001E"/>
    <w:rsid w:val="00842BC2"/>
    <w:rsid w:val="00843152"/>
    <w:rsid w:val="008433C8"/>
    <w:rsid w:val="008440A6"/>
    <w:rsid w:val="00844BB2"/>
    <w:rsid w:val="00846120"/>
    <w:rsid w:val="0084758E"/>
    <w:rsid w:val="00853C1B"/>
    <w:rsid w:val="00854DBB"/>
    <w:rsid w:val="008557BC"/>
    <w:rsid w:val="008571BD"/>
    <w:rsid w:val="0086056F"/>
    <w:rsid w:val="008616CE"/>
    <w:rsid w:val="00861C61"/>
    <w:rsid w:val="0086358C"/>
    <w:rsid w:val="00866AC2"/>
    <w:rsid w:val="00875775"/>
    <w:rsid w:val="008772A1"/>
    <w:rsid w:val="00881652"/>
    <w:rsid w:val="00890B42"/>
    <w:rsid w:val="00893213"/>
    <w:rsid w:val="0089724D"/>
    <w:rsid w:val="008A04B4"/>
    <w:rsid w:val="008B0671"/>
    <w:rsid w:val="008B33B5"/>
    <w:rsid w:val="008B3FC7"/>
    <w:rsid w:val="008B4072"/>
    <w:rsid w:val="008B4A3C"/>
    <w:rsid w:val="008B6765"/>
    <w:rsid w:val="008C0495"/>
    <w:rsid w:val="008C1455"/>
    <w:rsid w:val="008C1E2C"/>
    <w:rsid w:val="008C4145"/>
    <w:rsid w:val="008D2A00"/>
    <w:rsid w:val="008D3542"/>
    <w:rsid w:val="008D6329"/>
    <w:rsid w:val="008E2E02"/>
    <w:rsid w:val="008E4C92"/>
    <w:rsid w:val="008E558E"/>
    <w:rsid w:val="008E5758"/>
    <w:rsid w:val="008F2D99"/>
    <w:rsid w:val="008F541E"/>
    <w:rsid w:val="008F6414"/>
    <w:rsid w:val="008F66D5"/>
    <w:rsid w:val="008F6A4F"/>
    <w:rsid w:val="00911903"/>
    <w:rsid w:val="009139F6"/>
    <w:rsid w:val="00915993"/>
    <w:rsid w:val="00917BDA"/>
    <w:rsid w:val="0092148E"/>
    <w:rsid w:val="00922862"/>
    <w:rsid w:val="009270A5"/>
    <w:rsid w:val="00930017"/>
    <w:rsid w:val="00930132"/>
    <w:rsid w:val="0093018F"/>
    <w:rsid w:val="009304B4"/>
    <w:rsid w:val="00930A6C"/>
    <w:rsid w:val="00935DAC"/>
    <w:rsid w:val="009370C6"/>
    <w:rsid w:val="009370D7"/>
    <w:rsid w:val="00941E35"/>
    <w:rsid w:val="00942426"/>
    <w:rsid w:val="00942A61"/>
    <w:rsid w:val="00943636"/>
    <w:rsid w:val="00947315"/>
    <w:rsid w:val="00952BE5"/>
    <w:rsid w:val="00953E23"/>
    <w:rsid w:val="00954037"/>
    <w:rsid w:val="00964A83"/>
    <w:rsid w:val="00966A1B"/>
    <w:rsid w:val="00971CEB"/>
    <w:rsid w:val="0097378A"/>
    <w:rsid w:val="00980863"/>
    <w:rsid w:val="00982E30"/>
    <w:rsid w:val="009845A8"/>
    <w:rsid w:val="00985B27"/>
    <w:rsid w:val="009862D7"/>
    <w:rsid w:val="009868AC"/>
    <w:rsid w:val="00997BBA"/>
    <w:rsid w:val="009A0FBD"/>
    <w:rsid w:val="009A433B"/>
    <w:rsid w:val="009A5280"/>
    <w:rsid w:val="009B028B"/>
    <w:rsid w:val="009B35A4"/>
    <w:rsid w:val="009B4B82"/>
    <w:rsid w:val="009B76E8"/>
    <w:rsid w:val="009C1B78"/>
    <w:rsid w:val="009C2244"/>
    <w:rsid w:val="009C22F9"/>
    <w:rsid w:val="009C4064"/>
    <w:rsid w:val="009C5D60"/>
    <w:rsid w:val="009C65EF"/>
    <w:rsid w:val="009C6758"/>
    <w:rsid w:val="009C7500"/>
    <w:rsid w:val="009D1745"/>
    <w:rsid w:val="009D55C3"/>
    <w:rsid w:val="009E0500"/>
    <w:rsid w:val="009E0740"/>
    <w:rsid w:val="009E1B78"/>
    <w:rsid w:val="009F199D"/>
    <w:rsid w:val="009F248E"/>
    <w:rsid w:val="009F3655"/>
    <w:rsid w:val="009F45BA"/>
    <w:rsid w:val="009F4A9F"/>
    <w:rsid w:val="009F67B3"/>
    <w:rsid w:val="00A069CC"/>
    <w:rsid w:val="00A105EB"/>
    <w:rsid w:val="00A10CFB"/>
    <w:rsid w:val="00A15512"/>
    <w:rsid w:val="00A17A89"/>
    <w:rsid w:val="00A21B32"/>
    <w:rsid w:val="00A247B6"/>
    <w:rsid w:val="00A2724A"/>
    <w:rsid w:val="00A33CE1"/>
    <w:rsid w:val="00A3779C"/>
    <w:rsid w:val="00A4503F"/>
    <w:rsid w:val="00A47174"/>
    <w:rsid w:val="00A4754E"/>
    <w:rsid w:val="00A47B32"/>
    <w:rsid w:val="00A534A4"/>
    <w:rsid w:val="00A60145"/>
    <w:rsid w:val="00A66B42"/>
    <w:rsid w:val="00A70BCA"/>
    <w:rsid w:val="00A72407"/>
    <w:rsid w:val="00A775C6"/>
    <w:rsid w:val="00A777A0"/>
    <w:rsid w:val="00A77C96"/>
    <w:rsid w:val="00A81CBD"/>
    <w:rsid w:val="00A926A3"/>
    <w:rsid w:val="00A93CB7"/>
    <w:rsid w:val="00A95E73"/>
    <w:rsid w:val="00AA0575"/>
    <w:rsid w:val="00AA2236"/>
    <w:rsid w:val="00AB0901"/>
    <w:rsid w:val="00AB3171"/>
    <w:rsid w:val="00AB7494"/>
    <w:rsid w:val="00AC0E27"/>
    <w:rsid w:val="00AC3D8F"/>
    <w:rsid w:val="00AC7D5C"/>
    <w:rsid w:val="00AD4028"/>
    <w:rsid w:val="00AD6B6C"/>
    <w:rsid w:val="00AD6DAC"/>
    <w:rsid w:val="00AD7C63"/>
    <w:rsid w:val="00AE1B49"/>
    <w:rsid w:val="00AE27EB"/>
    <w:rsid w:val="00AE78FA"/>
    <w:rsid w:val="00AF2DE7"/>
    <w:rsid w:val="00B01128"/>
    <w:rsid w:val="00B03B2C"/>
    <w:rsid w:val="00B043CE"/>
    <w:rsid w:val="00B07E8E"/>
    <w:rsid w:val="00B13858"/>
    <w:rsid w:val="00B14000"/>
    <w:rsid w:val="00B17CC2"/>
    <w:rsid w:val="00B2186D"/>
    <w:rsid w:val="00B22985"/>
    <w:rsid w:val="00B231B3"/>
    <w:rsid w:val="00B252F9"/>
    <w:rsid w:val="00B33C23"/>
    <w:rsid w:val="00B3460D"/>
    <w:rsid w:val="00B35898"/>
    <w:rsid w:val="00B37FF9"/>
    <w:rsid w:val="00B44ABD"/>
    <w:rsid w:val="00B46A98"/>
    <w:rsid w:val="00B470B4"/>
    <w:rsid w:val="00B53D37"/>
    <w:rsid w:val="00B540CE"/>
    <w:rsid w:val="00B55755"/>
    <w:rsid w:val="00B60F65"/>
    <w:rsid w:val="00B64461"/>
    <w:rsid w:val="00B65CDF"/>
    <w:rsid w:val="00B66658"/>
    <w:rsid w:val="00B76D8B"/>
    <w:rsid w:val="00B77F08"/>
    <w:rsid w:val="00B8273B"/>
    <w:rsid w:val="00B831BF"/>
    <w:rsid w:val="00B84748"/>
    <w:rsid w:val="00B87153"/>
    <w:rsid w:val="00B90005"/>
    <w:rsid w:val="00B90885"/>
    <w:rsid w:val="00B92C3F"/>
    <w:rsid w:val="00B93775"/>
    <w:rsid w:val="00B94563"/>
    <w:rsid w:val="00B94C87"/>
    <w:rsid w:val="00B95BC1"/>
    <w:rsid w:val="00B97FE8"/>
    <w:rsid w:val="00BA1B86"/>
    <w:rsid w:val="00BA3350"/>
    <w:rsid w:val="00BA4582"/>
    <w:rsid w:val="00BA551D"/>
    <w:rsid w:val="00BB046C"/>
    <w:rsid w:val="00BB5D5C"/>
    <w:rsid w:val="00BC1C1A"/>
    <w:rsid w:val="00BC2A1B"/>
    <w:rsid w:val="00BC5F28"/>
    <w:rsid w:val="00BC7136"/>
    <w:rsid w:val="00BD23FE"/>
    <w:rsid w:val="00BD427B"/>
    <w:rsid w:val="00BD72CD"/>
    <w:rsid w:val="00BE2563"/>
    <w:rsid w:val="00BE30BD"/>
    <w:rsid w:val="00BF013A"/>
    <w:rsid w:val="00BF1F40"/>
    <w:rsid w:val="00BF51B7"/>
    <w:rsid w:val="00C02C8C"/>
    <w:rsid w:val="00C03A7D"/>
    <w:rsid w:val="00C05CEF"/>
    <w:rsid w:val="00C10704"/>
    <w:rsid w:val="00C14637"/>
    <w:rsid w:val="00C1547A"/>
    <w:rsid w:val="00C1637A"/>
    <w:rsid w:val="00C20518"/>
    <w:rsid w:val="00C266B5"/>
    <w:rsid w:val="00C33DF0"/>
    <w:rsid w:val="00C40975"/>
    <w:rsid w:val="00C42CEA"/>
    <w:rsid w:val="00C43171"/>
    <w:rsid w:val="00C45F14"/>
    <w:rsid w:val="00C512FE"/>
    <w:rsid w:val="00C5230A"/>
    <w:rsid w:val="00C52769"/>
    <w:rsid w:val="00C52F53"/>
    <w:rsid w:val="00C554EB"/>
    <w:rsid w:val="00C55E2D"/>
    <w:rsid w:val="00C57673"/>
    <w:rsid w:val="00C61ED9"/>
    <w:rsid w:val="00C63E8E"/>
    <w:rsid w:val="00C6766A"/>
    <w:rsid w:val="00C70BB5"/>
    <w:rsid w:val="00C70F50"/>
    <w:rsid w:val="00C71BD9"/>
    <w:rsid w:val="00C77B61"/>
    <w:rsid w:val="00C81277"/>
    <w:rsid w:val="00C85E31"/>
    <w:rsid w:val="00C86C42"/>
    <w:rsid w:val="00C8703D"/>
    <w:rsid w:val="00C91B7D"/>
    <w:rsid w:val="00C94C4A"/>
    <w:rsid w:val="00CA1A58"/>
    <w:rsid w:val="00CA3A88"/>
    <w:rsid w:val="00CA4FC3"/>
    <w:rsid w:val="00CA6BD5"/>
    <w:rsid w:val="00CA7D1F"/>
    <w:rsid w:val="00CB044B"/>
    <w:rsid w:val="00CB0F12"/>
    <w:rsid w:val="00CB2560"/>
    <w:rsid w:val="00CB34C4"/>
    <w:rsid w:val="00CB3AAB"/>
    <w:rsid w:val="00CB6981"/>
    <w:rsid w:val="00CB6C10"/>
    <w:rsid w:val="00CC0E08"/>
    <w:rsid w:val="00CC40B4"/>
    <w:rsid w:val="00CC4FF8"/>
    <w:rsid w:val="00CC7972"/>
    <w:rsid w:val="00CD185E"/>
    <w:rsid w:val="00CD247A"/>
    <w:rsid w:val="00CD2870"/>
    <w:rsid w:val="00CD37CE"/>
    <w:rsid w:val="00CD5E95"/>
    <w:rsid w:val="00CE1621"/>
    <w:rsid w:val="00CE201E"/>
    <w:rsid w:val="00CE5968"/>
    <w:rsid w:val="00CE6AE8"/>
    <w:rsid w:val="00CF0C6C"/>
    <w:rsid w:val="00CF5D86"/>
    <w:rsid w:val="00CF643E"/>
    <w:rsid w:val="00D03624"/>
    <w:rsid w:val="00D037E9"/>
    <w:rsid w:val="00D0396E"/>
    <w:rsid w:val="00D03CD2"/>
    <w:rsid w:val="00D12C12"/>
    <w:rsid w:val="00D137E2"/>
    <w:rsid w:val="00D144AF"/>
    <w:rsid w:val="00D151B4"/>
    <w:rsid w:val="00D17BEE"/>
    <w:rsid w:val="00D2226F"/>
    <w:rsid w:val="00D22D09"/>
    <w:rsid w:val="00D23713"/>
    <w:rsid w:val="00D26E10"/>
    <w:rsid w:val="00D32233"/>
    <w:rsid w:val="00D34F4C"/>
    <w:rsid w:val="00D35956"/>
    <w:rsid w:val="00D41C4C"/>
    <w:rsid w:val="00D4300E"/>
    <w:rsid w:val="00D44B4F"/>
    <w:rsid w:val="00D531BD"/>
    <w:rsid w:val="00D561EC"/>
    <w:rsid w:val="00D57044"/>
    <w:rsid w:val="00D608B3"/>
    <w:rsid w:val="00D62C13"/>
    <w:rsid w:val="00D717EB"/>
    <w:rsid w:val="00D7387C"/>
    <w:rsid w:val="00D73B76"/>
    <w:rsid w:val="00D756D3"/>
    <w:rsid w:val="00D75BCF"/>
    <w:rsid w:val="00D8244B"/>
    <w:rsid w:val="00D855AB"/>
    <w:rsid w:val="00D86C82"/>
    <w:rsid w:val="00D91A75"/>
    <w:rsid w:val="00D91F70"/>
    <w:rsid w:val="00D92B14"/>
    <w:rsid w:val="00D95DD1"/>
    <w:rsid w:val="00D9667E"/>
    <w:rsid w:val="00D96D14"/>
    <w:rsid w:val="00D978AE"/>
    <w:rsid w:val="00DA0643"/>
    <w:rsid w:val="00DB1379"/>
    <w:rsid w:val="00DB1799"/>
    <w:rsid w:val="00DB544C"/>
    <w:rsid w:val="00DC5B0E"/>
    <w:rsid w:val="00DC6251"/>
    <w:rsid w:val="00DC64DB"/>
    <w:rsid w:val="00DD3E64"/>
    <w:rsid w:val="00DD5D17"/>
    <w:rsid w:val="00DD6C8C"/>
    <w:rsid w:val="00DE1920"/>
    <w:rsid w:val="00DE41B6"/>
    <w:rsid w:val="00DE4EDF"/>
    <w:rsid w:val="00DE5CDD"/>
    <w:rsid w:val="00DE7A92"/>
    <w:rsid w:val="00DF0C8B"/>
    <w:rsid w:val="00DF1FB8"/>
    <w:rsid w:val="00DF2A79"/>
    <w:rsid w:val="00DF660A"/>
    <w:rsid w:val="00DF68A2"/>
    <w:rsid w:val="00DF6E64"/>
    <w:rsid w:val="00E035D7"/>
    <w:rsid w:val="00E0563A"/>
    <w:rsid w:val="00E05973"/>
    <w:rsid w:val="00E06D15"/>
    <w:rsid w:val="00E07EA8"/>
    <w:rsid w:val="00E104C9"/>
    <w:rsid w:val="00E11697"/>
    <w:rsid w:val="00E137DB"/>
    <w:rsid w:val="00E13D33"/>
    <w:rsid w:val="00E16663"/>
    <w:rsid w:val="00E16A8B"/>
    <w:rsid w:val="00E21A92"/>
    <w:rsid w:val="00E2483E"/>
    <w:rsid w:val="00E26D1F"/>
    <w:rsid w:val="00E30DB0"/>
    <w:rsid w:val="00E31DC3"/>
    <w:rsid w:val="00E34AE5"/>
    <w:rsid w:val="00E34B22"/>
    <w:rsid w:val="00E36705"/>
    <w:rsid w:val="00E41049"/>
    <w:rsid w:val="00E42742"/>
    <w:rsid w:val="00E45452"/>
    <w:rsid w:val="00E45481"/>
    <w:rsid w:val="00E55170"/>
    <w:rsid w:val="00E633F2"/>
    <w:rsid w:val="00E666C8"/>
    <w:rsid w:val="00E66A56"/>
    <w:rsid w:val="00E66D72"/>
    <w:rsid w:val="00E7239F"/>
    <w:rsid w:val="00E737C8"/>
    <w:rsid w:val="00E74054"/>
    <w:rsid w:val="00E80430"/>
    <w:rsid w:val="00E81360"/>
    <w:rsid w:val="00E81902"/>
    <w:rsid w:val="00E8681A"/>
    <w:rsid w:val="00E9319E"/>
    <w:rsid w:val="00E9328F"/>
    <w:rsid w:val="00E97908"/>
    <w:rsid w:val="00E97C6D"/>
    <w:rsid w:val="00EA2CD6"/>
    <w:rsid w:val="00EA3130"/>
    <w:rsid w:val="00EA3C90"/>
    <w:rsid w:val="00EA70FC"/>
    <w:rsid w:val="00EB7B7B"/>
    <w:rsid w:val="00EC5895"/>
    <w:rsid w:val="00ED2475"/>
    <w:rsid w:val="00ED4B58"/>
    <w:rsid w:val="00EE0734"/>
    <w:rsid w:val="00EE0A33"/>
    <w:rsid w:val="00EE14FB"/>
    <w:rsid w:val="00EE3702"/>
    <w:rsid w:val="00EE435B"/>
    <w:rsid w:val="00EE66A6"/>
    <w:rsid w:val="00EF18D3"/>
    <w:rsid w:val="00EF50C2"/>
    <w:rsid w:val="00EF65FA"/>
    <w:rsid w:val="00F00BA0"/>
    <w:rsid w:val="00F061D8"/>
    <w:rsid w:val="00F06370"/>
    <w:rsid w:val="00F0670C"/>
    <w:rsid w:val="00F06EAA"/>
    <w:rsid w:val="00F077B8"/>
    <w:rsid w:val="00F1353F"/>
    <w:rsid w:val="00F16C74"/>
    <w:rsid w:val="00F24A87"/>
    <w:rsid w:val="00F27052"/>
    <w:rsid w:val="00F35E6F"/>
    <w:rsid w:val="00F36CF6"/>
    <w:rsid w:val="00F42172"/>
    <w:rsid w:val="00F43982"/>
    <w:rsid w:val="00F53AA4"/>
    <w:rsid w:val="00F56199"/>
    <w:rsid w:val="00F60DC8"/>
    <w:rsid w:val="00F80F98"/>
    <w:rsid w:val="00F810C3"/>
    <w:rsid w:val="00F8366B"/>
    <w:rsid w:val="00F841C0"/>
    <w:rsid w:val="00F84639"/>
    <w:rsid w:val="00F85AD3"/>
    <w:rsid w:val="00F86C15"/>
    <w:rsid w:val="00F95A5C"/>
    <w:rsid w:val="00F969FC"/>
    <w:rsid w:val="00FA12B5"/>
    <w:rsid w:val="00FA3D25"/>
    <w:rsid w:val="00FA57B1"/>
    <w:rsid w:val="00FA650B"/>
    <w:rsid w:val="00FB20A0"/>
    <w:rsid w:val="00FB23F8"/>
    <w:rsid w:val="00FB5AB5"/>
    <w:rsid w:val="00FB6B35"/>
    <w:rsid w:val="00FC3773"/>
    <w:rsid w:val="00FC78B5"/>
    <w:rsid w:val="00FD1D9F"/>
    <w:rsid w:val="00FD227E"/>
    <w:rsid w:val="00FD40A7"/>
    <w:rsid w:val="00FE09BC"/>
    <w:rsid w:val="00FE15B0"/>
    <w:rsid w:val="00FE36AE"/>
    <w:rsid w:val="00FE6C5E"/>
    <w:rsid w:val="00FF11A3"/>
    <w:rsid w:val="00FF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Heading1">
    <w:name w:val="heading 1"/>
    <w:basedOn w:val="Normal"/>
    <w:next w:val="Normal"/>
    <w:link w:val="Heading1Ch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BodyTextIndent"/>
    <w:next w:val="Normal"/>
    <w:link w:val="Heading9Ch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1B3767"/>
    <w:rPr>
      <w:i/>
      <w:iCs/>
    </w:rPr>
  </w:style>
  <w:style w:type="paragraph" w:styleId="BodyText">
    <w:name w:val="Body Text"/>
    <w:basedOn w:val="Normal"/>
    <w:rsid w:val="00F328C7"/>
    <w:rPr>
      <w:rFonts w:ascii="Arial" w:hAnsi="Arial"/>
      <w:szCs w:val="20"/>
    </w:rPr>
  </w:style>
  <w:style w:type="paragraph" w:styleId="BodyTextIndent">
    <w:name w:val="Body Text Indent"/>
    <w:basedOn w:val="Normal"/>
    <w:link w:val="BodyTextIndentCh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Header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Heading2Char">
    <w:name w:val="Heading 2 Char"/>
    <w:link w:val="Heading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Heading9Char">
    <w:name w:val="Heading 9 Char"/>
    <w:link w:val="Heading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BodyTextIndentChar">
    <w:name w:val="Body Text Indent Char"/>
    <w:link w:val="BodyTextIndent"/>
    <w:rsid w:val="00666677"/>
    <w:rPr>
      <w:sz w:val="24"/>
      <w:szCs w:val="24"/>
    </w:rPr>
  </w:style>
  <w:style w:type="paragraph" w:styleId="BodyText2">
    <w:name w:val="Body Text 2"/>
    <w:basedOn w:val="Normal"/>
    <w:rsid w:val="00627539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link w:val="BodyText3"/>
    <w:rsid w:val="00413FCC"/>
    <w:rPr>
      <w:sz w:val="16"/>
      <w:szCs w:val="16"/>
    </w:rPr>
  </w:style>
  <w:style w:type="character" w:styleId="Hyperlink">
    <w:name w:val="Hyperlink"/>
    <w:uiPriority w:val="99"/>
    <w:unhideWhenUsed/>
    <w:rsid w:val="00413FCC"/>
    <w:rPr>
      <w:color w:val="0000FF"/>
      <w:u w:val="single"/>
    </w:rPr>
  </w:style>
  <w:style w:type="table" w:styleId="TableGrid">
    <w:name w:val="Table Grid"/>
    <w:basedOn w:val="TableNormal"/>
    <w:rsid w:val="00662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CommentReference">
    <w:name w:val="annotation reference"/>
    <w:rsid w:val="00676F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F0D"/>
    <w:rPr>
      <w:sz w:val="20"/>
      <w:szCs w:val="20"/>
    </w:rPr>
  </w:style>
  <w:style w:type="character" w:customStyle="1" w:styleId="CommentTextChar">
    <w:name w:val="Comment Text Char"/>
    <w:link w:val="CommentText"/>
    <w:rsid w:val="00676F0D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676F0D"/>
    <w:rPr>
      <w:b/>
      <w:bCs/>
    </w:rPr>
  </w:style>
  <w:style w:type="character" w:customStyle="1" w:styleId="CommentSubjectChar">
    <w:name w:val="Comment Subject Char"/>
    <w:link w:val="CommentSubject"/>
    <w:rsid w:val="00676F0D"/>
    <w:rPr>
      <w:rFonts w:ascii="Arial Narrow" w:hAnsi="Arial Narrow"/>
      <w:b/>
      <w:bCs/>
    </w:rPr>
  </w:style>
  <w:style w:type="paragraph" w:styleId="BalloonText">
    <w:name w:val="Balloon Text"/>
    <w:basedOn w:val="Normal"/>
    <w:link w:val="BalloonTextChar"/>
    <w:rsid w:val="00676F0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76F0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Heading6Char">
    <w:name w:val="Heading 6 Char"/>
    <w:basedOn w:val="DefaultParagraphFont"/>
    <w:link w:val="Heading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Heading7Char">
    <w:name w:val="Heading 7 Char"/>
    <w:basedOn w:val="DefaultParagraphFont"/>
    <w:link w:val="Heading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C85E31"/>
  </w:style>
  <w:style w:type="paragraph" w:styleId="ListParagraph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Heading1Char">
    <w:name w:val="Heading 1 Char"/>
    <w:basedOn w:val="DefaultParagraphFont"/>
    <w:link w:val="Heading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D73B8"/>
    <w:pPr>
      <w:jc w:val="both"/>
    </w:pPr>
    <w:rPr>
      <w:rFonts w:ascii="Arial Narrow" w:hAnsi="Arial Narrow"/>
      <w:sz w:val="22"/>
      <w:szCs w:val="24"/>
      <w:lang w:eastAsia="fr-FR"/>
    </w:rPr>
  </w:style>
  <w:style w:type="paragraph" w:styleId="Heading1">
    <w:name w:val="heading 1"/>
    <w:basedOn w:val="Normal"/>
    <w:next w:val="Normal"/>
    <w:link w:val="Heading1Char"/>
    <w:qFormat/>
    <w:rsid w:val="00C6766A"/>
    <w:pPr>
      <w:keepNext/>
      <w:numPr>
        <w:numId w:val="3"/>
      </w:numPr>
      <w:spacing w:before="240" w:after="60"/>
      <w:ind w:left="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B65CDF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66658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28"/>
      <w:szCs w:val="20"/>
    </w:rPr>
  </w:style>
  <w:style w:type="paragraph" w:styleId="Heading4">
    <w:name w:val="heading 4"/>
    <w:basedOn w:val="Normal"/>
    <w:next w:val="Normal"/>
    <w:link w:val="Heading4Char"/>
    <w:unhideWhenUsed/>
    <w:qFormat/>
    <w:rsid w:val="00C6766A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21E0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6766A"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C6766A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6766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</w:rPr>
  </w:style>
  <w:style w:type="paragraph" w:styleId="Heading9">
    <w:name w:val="heading 9"/>
    <w:basedOn w:val="BodyTextIndent"/>
    <w:next w:val="Normal"/>
    <w:link w:val="Heading9Char"/>
    <w:qFormat/>
    <w:rsid w:val="00210698"/>
    <w:pPr>
      <w:numPr>
        <w:numId w:val="4"/>
      </w:numPr>
      <w:spacing w:after="0"/>
      <w:outlineLvl w:val="8"/>
    </w:pPr>
    <w:rPr>
      <w:rFonts w:ascii="Arial Narrow" w:hAnsi="Arial Narrow"/>
      <w:b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sid w:val="001B3767"/>
    <w:rPr>
      <w:i/>
      <w:iCs/>
    </w:rPr>
  </w:style>
  <w:style w:type="paragraph" w:styleId="BodyText">
    <w:name w:val="Body Text"/>
    <w:basedOn w:val="Normal"/>
    <w:rsid w:val="00F328C7"/>
    <w:rPr>
      <w:rFonts w:ascii="Arial" w:hAnsi="Arial"/>
      <w:szCs w:val="20"/>
    </w:rPr>
  </w:style>
  <w:style w:type="paragraph" w:styleId="BodyTextIndent">
    <w:name w:val="Body Text Indent"/>
    <w:basedOn w:val="Normal"/>
    <w:link w:val="BodyTextIndentChar"/>
    <w:rsid w:val="002B29C1"/>
    <w:pPr>
      <w:spacing w:after="120"/>
      <w:ind w:left="283"/>
    </w:pPr>
    <w:rPr>
      <w:rFonts w:ascii="Times New Roman" w:hAnsi="Times New Roman"/>
      <w:sz w:val="24"/>
    </w:rPr>
  </w:style>
  <w:style w:type="paragraph" w:styleId="Header">
    <w:name w:val="header"/>
    <w:basedOn w:val="Normal"/>
    <w:rsid w:val="007038C9"/>
    <w:pPr>
      <w:tabs>
        <w:tab w:val="center" w:pos="4536"/>
        <w:tab w:val="right" w:pos="9072"/>
      </w:tabs>
    </w:pPr>
    <w:rPr>
      <w:rFonts w:ascii="Verdana" w:hAnsi="Verdana"/>
      <w:sz w:val="20"/>
      <w:szCs w:val="20"/>
    </w:rPr>
  </w:style>
  <w:style w:type="character" w:customStyle="1" w:styleId="Heading2Char">
    <w:name w:val="Heading 2 Char"/>
    <w:link w:val="Heading2"/>
    <w:rsid w:val="00B65CDF"/>
    <w:rPr>
      <w:rFonts w:ascii="Cambria" w:hAnsi="Cambria"/>
      <w:b/>
      <w:bCs/>
      <w:i/>
      <w:iCs/>
      <w:sz w:val="28"/>
      <w:szCs w:val="28"/>
      <w:lang w:eastAsia="fr-FR"/>
    </w:rPr>
  </w:style>
  <w:style w:type="character" w:customStyle="1" w:styleId="Heading9Char">
    <w:name w:val="Heading 9 Char"/>
    <w:link w:val="Heading9"/>
    <w:rsid w:val="00210698"/>
    <w:rPr>
      <w:rFonts w:ascii="Arial Narrow" w:hAnsi="Arial Narrow"/>
      <w:b/>
      <w:sz w:val="22"/>
      <w:szCs w:val="22"/>
      <w:lang w:val="en-US" w:eastAsia="fr-FR"/>
    </w:rPr>
  </w:style>
  <w:style w:type="character" w:customStyle="1" w:styleId="BodyTextIndentChar">
    <w:name w:val="Body Text Indent Char"/>
    <w:link w:val="BodyTextIndent"/>
    <w:rsid w:val="00666677"/>
    <w:rPr>
      <w:sz w:val="24"/>
      <w:szCs w:val="24"/>
    </w:rPr>
  </w:style>
  <w:style w:type="paragraph" w:styleId="BodyText2">
    <w:name w:val="Body Text 2"/>
    <w:basedOn w:val="Normal"/>
    <w:rsid w:val="00627539"/>
    <w:pPr>
      <w:spacing w:after="120" w:line="480" w:lineRule="auto"/>
    </w:pPr>
  </w:style>
  <w:style w:type="paragraph" w:styleId="BodyText3">
    <w:name w:val="Body Text 3"/>
    <w:basedOn w:val="Normal"/>
    <w:link w:val="BodyText3Char"/>
    <w:rsid w:val="00413FCC"/>
    <w:pPr>
      <w:spacing w:after="120"/>
    </w:pPr>
    <w:rPr>
      <w:rFonts w:ascii="Times New Roman" w:hAnsi="Times New Roman"/>
      <w:sz w:val="16"/>
      <w:szCs w:val="16"/>
    </w:rPr>
  </w:style>
  <w:style w:type="character" w:customStyle="1" w:styleId="BodyText3Char">
    <w:name w:val="Body Text 3 Char"/>
    <w:link w:val="BodyText3"/>
    <w:rsid w:val="00413FCC"/>
    <w:rPr>
      <w:sz w:val="16"/>
      <w:szCs w:val="16"/>
    </w:rPr>
  </w:style>
  <w:style w:type="character" w:styleId="Hyperlink">
    <w:name w:val="Hyperlink"/>
    <w:uiPriority w:val="99"/>
    <w:unhideWhenUsed/>
    <w:rsid w:val="00413FCC"/>
    <w:rPr>
      <w:color w:val="0000FF"/>
      <w:u w:val="single"/>
    </w:rPr>
  </w:style>
  <w:style w:type="table" w:styleId="TableGrid">
    <w:name w:val="Table Grid"/>
    <w:basedOn w:val="TableNormal"/>
    <w:rsid w:val="00662E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E2563"/>
    <w:pPr>
      <w:tabs>
        <w:tab w:val="center" w:pos="4536"/>
        <w:tab w:val="right" w:pos="9072"/>
      </w:tabs>
    </w:pPr>
    <w:rPr>
      <w:sz w:val="20"/>
    </w:rPr>
  </w:style>
  <w:style w:type="character" w:customStyle="1" w:styleId="FooterChar">
    <w:name w:val="Footer Char"/>
    <w:link w:val="Footer"/>
    <w:uiPriority w:val="99"/>
    <w:rsid w:val="00BE2563"/>
    <w:rPr>
      <w:rFonts w:ascii="Arial Narrow" w:hAnsi="Arial Narrow"/>
      <w:szCs w:val="24"/>
    </w:rPr>
  </w:style>
  <w:style w:type="paragraph" w:customStyle="1" w:styleId="StyleNoirJustifi">
    <w:name w:val="Style Noir Justifié"/>
    <w:basedOn w:val="Normal"/>
    <w:next w:val="Normal"/>
    <w:rsid w:val="008C0495"/>
    <w:rPr>
      <w:color w:val="000000"/>
      <w:szCs w:val="20"/>
    </w:rPr>
  </w:style>
  <w:style w:type="character" w:styleId="CommentReference">
    <w:name w:val="annotation reference"/>
    <w:rsid w:val="00676F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6F0D"/>
    <w:rPr>
      <w:sz w:val="20"/>
      <w:szCs w:val="20"/>
    </w:rPr>
  </w:style>
  <w:style w:type="character" w:customStyle="1" w:styleId="CommentTextChar">
    <w:name w:val="Comment Text Char"/>
    <w:link w:val="CommentText"/>
    <w:rsid w:val="00676F0D"/>
    <w:rPr>
      <w:rFonts w:ascii="Arial Narrow" w:hAnsi="Arial Narrow"/>
    </w:rPr>
  </w:style>
  <w:style w:type="paragraph" w:styleId="CommentSubject">
    <w:name w:val="annotation subject"/>
    <w:basedOn w:val="CommentText"/>
    <w:next w:val="CommentText"/>
    <w:link w:val="CommentSubjectChar"/>
    <w:rsid w:val="00676F0D"/>
    <w:rPr>
      <w:b/>
      <w:bCs/>
    </w:rPr>
  </w:style>
  <w:style w:type="character" w:customStyle="1" w:styleId="CommentSubjectChar">
    <w:name w:val="Comment Subject Char"/>
    <w:link w:val="CommentSubject"/>
    <w:rsid w:val="00676F0D"/>
    <w:rPr>
      <w:rFonts w:ascii="Arial Narrow" w:hAnsi="Arial Narrow"/>
      <w:b/>
      <w:bCs/>
    </w:rPr>
  </w:style>
  <w:style w:type="paragraph" w:styleId="BalloonText">
    <w:name w:val="Balloon Text"/>
    <w:basedOn w:val="Normal"/>
    <w:link w:val="BalloonTextChar"/>
    <w:rsid w:val="00676F0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76F0D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210698"/>
    <w:pPr>
      <w:jc w:val="center"/>
    </w:pPr>
    <w:rPr>
      <w:b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210698"/>
    <w:rPr>
      <w:rFonts w:ascii="Arial Narrow" w:hAnsi="Arial Narrow"/>
      <w:b/>
      <w:sz w:val="36"/>
      <w:szCs w:val="36"/>
      <w:lang w:val="en-US" w:eastAsia="fr-FR"/>
    </w:rPr>
  </w:style>
  <w:style w:type="character" w:customStyle="1" w:styleId="Heading4Char">
    <w:name w:val="Heading 4 Char"/>
    <w:basedOn w:val="DefaultParagraphFont"/>
    <w:link w:val="Heading4"/>
    <w:rsid w:val="00C6766A"/>
    <w:rPr>
      <w:rFonts w:ascii="Calibri" w:hAnsi="Calibri"/>
      <w:b/>
      <w:bCs/>
      <w:sz w:val="28"/>
      <w:szCs w:val="28"/>
      <w:lang w:eastAsia="fr-FR"/>
    </w:rPr>
  </w:style>
  <w:style w:type="character" w:customStyle="1" w:styleId="Heading6Char">
    <w:name w:val="Heading 6 Char"/>
    <w:basedOn w:val="DefaultParagraphFont"/>
    <w:link w:val="Heading6"/>
    <w:semiHidden/>
    <w:rsid w:val="00C6766A"/>
    <w:rPr>
      <w:rFonts w:ascii="Calibri" w:hAnsi="Calibri"/>
      <w:b/>
      <w:bCs/>
      <w:sz w:val="22"/>
      <w:szCs w:val="22"/>
      <w:lang w:eastAsia="fr-FR"/>
    </w:rPr>
  </w:style>
  <w:style w:type="character" w:customStyle="1" w:styleId="Heading7Char">
    <w:name w:val="Heading 7 Char"/>
    <w:basedOn w:val="DefaultParagraphFont"/>
    <w:link w:val="Heading7"/>
    <w:semiHidden/>
    <w:rsid w:val="00C6766A"/>
    <w:rPr>
      <w:rFonts w:ascii="Calibri" w:hAnsi="Calibri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semiHidden/>
    <w:rsid w:val="00C6766A"/>
    <w:rPr>
      <w:rFonts w:ascii="Calibri" w:hAnsi="Calibri"/>
      <w:i/>
      <w:iCs/>
      <w:sz w:val="24"/>
      <w:szCs w:val="24"/>
      <w:lang w:eastAsia="fr-FR"/>
    </w:rPr>
  </w:style>
  <w:style w:type="numbering" w:customStyle="1" w:styleId="Style1">
    <w:name w:val="Style1"/>
    <w:rsid w:val="00C6766A"/>
    <w:pPr>
      <w:numPr>
        <w:numId w:val="2"/>
      </w:numPr>
    </w:pPr>
  </w:style>
  <w:style w:type="paragraph" w:customStyle="1" w:styleId="Default">
    <w:name w:val="Default"/>
    <w:rsid w:val="0003781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fr-FR"/>
    </w:rPr>
  </w:style>
  <w:style w:type="paragraph" w:styleId="List">
    <w:name w:val="List"/>
    <w:basedOn w:val="Normal"/>
    <w:rsid w:val="00C85E31"/>
    <w:pPr>
      <w:ind w:right="283" w:hanging="283"/>
      <w:jc w:val="right"/>
    </w:pPr>
    <w:rPr>
      <w:rFonts w:ascii="Times New Roman" w:hAnsi="Times New Roman"/>
      <w:snapToGrid w:val="0"/>
      <w:sz w:val="20"/>
      <w:szCs w:val="20"/>
      <w:lang w:val="en-US" w:eastAsia="en-US"/>
    </w:rPr>
  </w:style>
  <w:style w:type="character" w:styleId="PageNumber">
    <w:name w:val="page number"/>
    <w:basedOn w:val="DefaultParagraphFont"/>
    <w:rsid w:val="00C85E31"/>
  </w:style>
  <w:style w:type="paragraph" w:styleId="ListParagraph">
    <w:name w:val="List Paragraph"/>
    <w:basedOn w:val="Normal"/>
    <w:uiPriority w:val="34"/>
    <w:qFormat/>
    <w:rsid w:val="009A5280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rsid w:val="006B0A9B"/>
    <w:pPr>
      <w:spacing w:after="100"/>
    </w:pPr>
  </w:style>
  <w:style w:type="character" w:customStyle="1" w:styleId="Heading1Char">
    <w:name w:val="Heading 1 Char"/>
    <w:basedOn w:val="DefaultParagraphFont"/>
    <w:link w:val="Heading1"/>
    <w:rsid w:val="00DF2A79"/>
    <w:rPr>
      <w:rFonts w:ascii="Arial Narrow" w:hAnsi="Arial Narrow" w:cs="Arial"/>
      <w:b/>
      <w:bCs/>
      <w:kern w:val="32"/>
      <w:sz w:val="2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0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LOG%20AUDIT\1.%20LOG\1703-TGH-LOG\Z.%20BIBLIO\TGH\Supply%20Chain%20Tools-TGH%202015\1%20-%20Purchase%20tools\Doc%20annexes\TGH%20Procurement%20Documents%20Template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134F4-A2C0-4ACA-B8AD-FD761FBF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TGH Procurement Documents Template.dotx</Template>
  <TotalTime>218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TGH</Company>
  <LinksUpToDate>false</LinksUpToDate>
  <CharactersWithSpaces>1327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 AUDIT</dc:creator>
  <cp:lastModifiedBy>DR.Ahmed Saker</cp:lastModifiedBy>
  <cp:revision>55</cp:revision>
  <cp:lastPrinted>2019-11-12T12:12:00Z</cp:lastPrinted>
  <dcterms:created xsi:type="dcterms:W3CDTF">2020-01-07T15:30:00Z</dcterms:created>
  <dcterms:modified xsi:type="dcterms:W3CDTF">2020-03-11T14:01:00Z</dcterms:modified>
</cp:coreProperties>
</file>