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16D689" w14:textId="3AC41DBB" w:rsidR="002D582B" w:rsidRPr="00C96224" w:rsidRDefault="002D582B" w:rsidP="002D582B">
      <w:pPr>
        <w:pStyle w:val="DocumentSubtitle"/>
        <w:jc w:val="center"/>
      </w:pPr>
      <w:r w:rsidRPr="00C96224">
        <w:t>Terms of Reference for Evaluation</w:t>
      </w:r>
      <w:r w:rsidR="006617BE">
        <w:t>s</w:t>
      </w:r>
      <w:r w:rsidRPr="00C96224">
        <w:t xml:space="preserve"> </w:t>
      </w:r>
    </w:p>
    <w:p w14:paraId="4FE6B02D" w14:textId="2BDEBCE1" w:rsidR="002D582B" w:rsidRPr="00C96224" w:rsidRDefault="002D582B" w:rsidP="002D582B">
      <w:pPr>
        <w:pStyle w:val="DocumentDescription"/>
      </w:pPr>
    </w:p>
    <w:p w14:paraId="1F49424E" w14:textId="77777777" w:rsidR="006617BE" w:rsidRDefault="006617BE" w:rsidP="002D582B">
      <w:pPr>
        <w:pStyle w:val="DocumentSubtitle"/>
        <w:jc w:val="center"/>
      </w:pPr>
      <w:r>
        <w:t xml:space="preserve">February </w:t>
      </w:r>
    </w:p>
    <w:p w14:paraId="6561D1B8" w14:textId="6CC01096" w:rsidR="004B39E2" w:rsidRPr="00C96224" w:rsidRDefault="006617BE" w:rsidP="002D582B">
      <w:pPr>
        <w:pStyle w:val="DocumentSubtitle"/>
        <w:jc w:val="center"/>
      </w:pPr>
      <w:r>
        <w:t>2020</w:t>
      </w:r>
    </w:p>
    <w:p w14:paraId="2C099D94" w14:textId="2DB742DD" w:rsidR="002D582B" w:rsidRPr="00C96224" w:rsidRDefault="002D582B" w:rsidP="002D582B">
      <w:pPr>
        <w:pStyle w:val="DocumentDescription"/>
      </w:pPr>
    </w:p>
    <w:p w14:paraId="77C9A4FE" w14:textId="77777777" w:rsidR="002D582B" w:rsidRDefault="002D582B" w:rsidP="002D582B">
      <w:pPr>
        <w:pStyle w:val="DocumentDescription"/>
      </w:pPr>
    </w:p>
    <w:p w14:paraId="564F86A3" w14:textId="77777777" w:rsidR="00505D5D" w:rsidRPr="005B07B1" w:rsidRDefault="00505D5D" w:rsidP="005B07B1"/>
    <w:p w14:paraId="77D7A558" w14:textId="77777777" w:rsidR="00505D5D" w:rsidRPr="005B07B1" w:rsidRDefault="00505D5D" w:rsidP="005B07B1"/>
    <w:p w14:paraId="3F54013F" w14:textId="77777777" w:rsidR="00505D5D" w:rsidRPr="005B07B1" w:rsidRDefault="00505D5D" w:rsidP="005B07B1"/>
    <w:p w14:paraId="3C658DF6" w14:textId="77777777" w:rsidR="00505D5D" w:rsidRPr="005B07B1" w:rsidRDefault="00505D5D" w:rsidP="005B07B1"/>
    <w:p w14:paraId="7370E673" w14:textId="77777777" w:rsidR="00505D5D" w:rsidRPr="005B07B1" w:rsidRDefault="00505D5D" w:rsidP="005B07B1"/>
    <w:p w14:paraId="0A96062C" w14:textId="77777777" w:rsidR="00505D5D" w:rsidRPr="005B07B1" w:rsidRDefault="00505D5D" w:rsidP="005B07B1"/>
    <w:p w14:paraId="59A99EFB" w14:textId="77777777" w:rsidR="00505D5D" w:rsidRPr="005B07B1" w:rsidRDefault="00505D5D" w:rsidP="005B07B1"/>
    <w:p w14:paraId="7AE5EC19" w14:textId="77777777" w:rsidR="00505D5D" w:rsidRPr="005B07B1" w:rsidRDefault="00505D5D" w:rsidP="005B07B1"/>
    <w:p w14:paraId="4034FB3A" w14:textId="77777777" w:rsidR="00505D5D" w:rsidRPr="005B07B1" w:rsidRDefault="00505D5D" w:rsidP="005B07B1"/>
    <w:p w14:paraId="704D127A" w14:textId="77777777" w:rsidR="00505D5D" w:rsidRPr="005B07B1" w:rsidRDefault="00505D5D" w:rsidP="005B07B1"/>
    <w:p w14:paraId="1AB91354" w14:textId="77777777" w:rsidR="00505D5D" w:rsidRPr="005B07B1" w:rsidRDefault="00505D5D" w:rsidP="005B07B1"/>
    <w:p w14:paraId="0232D38F" w14:textId="77777777" w:rsidR="00505D5D" w:rsidRPr="005B07B1" w:rsidRDefault="00505D5D" w:rsidP="005B07B1"/>
    <w:p w14:paraId="329F4037" w14:textId="77777777" w:rsidR="00505D5D" w:rsidRPr="005B07B1" w:rsidRDefault="00505D5D" w:rsidP="005B07B1"/>
    <w:p w14:paraId="2294BB77" w14:textId="77777777" w:rsidR="00505D5D" w:rsidRPr="005B07B1" w:rsidRDefault="00505D5D" w:rsidP="005B07B1"/>
    <w:p w14:paraId="7B2D7F6B" w14:textId="77777777" w:rsidR="00505D5D" w:rsidRPr="005B07B1" w:rsidRDefault="00505D5D" w:rsidP="005B07B1"/>
    <w:p w14:paraId="502900C6" w14:textId="77777777" w:rsidR="00505D5D" w:rsidRPr="005B07B1" w:rsidRDefault="00505D5D" w:rsidP="005B07B1"/>
    <w:p w14:paraId="7DCB10E6" w14:textId="77777777" w:rsidR="00505D5D" w:rsidRPr="005B07B1" w:rsidRDefault="00505D5D" w:rsidP="005B07B1"/>
    <w:p w14:paraId="2762C304" w14:textId="77777777" w:rsidR="00505D5D" w:rsidRPr="005B07B1" w:rsidRDefault="00505D5D" w:rsidP="005B07B1"/>
    <w:p w14:paraId="3CA9A94E" w14:textId="77777777" w:rsidR="00505D5D" w:rsidRPr="005B07B1" w:rsidRDefault="00505D5D" w:rsidP="005B07B1"/>
    <w:p w14:paraId="1071AEA9" w14:textId="77777777" w:rsidR="00505D5D" w:rsidRPr="005B07B1" w:rsidRDefault="00505D5D" w:rsidP="005B07B1"/>
    <w:p w14:paraId="495FDD3B" w14:textId="77777777" w:rsidR="00505D5D" w:rsidRPr="005B07B1" w:rsidRDefault="00505D5D" w:rsidP="005B07B1"/>
    <w:p w14:paraId="6F16A7D3" w14:textId="77777777" w:rsidR="00505D5D" w:rsidRPr="005B07B1" w:rsidRDefault="00505D5D" w:rsidP="005B07B1"/>
    <w:p w14:paraId="227E443E" w14:textId="77777777" w:rsidR="00505D5D" w:rsidRPr="005B07B1" w:rsidRDefault="00505D5D" w:rsidP="005B07B1"/>
    <w:p w14:paraId="413A82F9" w14:textId="77777777" w:rsidR="00505D5D" w:rsidRPr="005B07B1" w:rsidRDefault="00505D5D" w:rsidP="005B07B1"/>
    <w:p w14:paraId="526C8C54" w14:textId="77777777" w:rsidR="00505D5D" w:rsidRDefault="00505D5D" w:rsidP="00505D5D">
      <w:pPr>
        <w:rPr>
          <w:rFonts w:asciiTheme="majorHAnsi" w:hAnsiTheme="majorHAnsi"/>
          <w:sz w:val="44"/>
        </w:rPr>
      </w:pPr>
    </w:p>
    <w:p w14:paraId="09238A02" w14:textId="77777777" w:rsidR="00505D5D" w:rsidRPr="005B07B1" w:rsidRDefault="00505D5D" w:rsidP="005B07B1"/>
    <w:p w14:paraId="3EE71BEC" w14:textId="2232752B" w:rsidR="00505D5D" w:rsidRPr="005B07B1" w:rsidRDefault="00505D5D" w:rsidP="005B07B1">
      <w:pPr>
        <w:tabs>
          <w:tab w:val="left" w:pos="1650"/>
        </w:tabs>
      </w:pPr>
      <w:r>
        <w:tab/>
      </w:r>
    </w:p>
    <w:p w14:paraId="6A8CD13A" w14:textId="4815816C" w:rsidR="00505D5D" w:rsidRPr="005B07B1" w:rsidRDefault="00505D5D" w:rsidP="005B07B1">
      <w:pPr>
        <w:tabs>
          <w:tab w:val="left" w:pos="1650"/>
        </w:tabs>
        <w:sectPr w:rsidR="00505D5D" w:rsidRPr="005B07B1" w:rsidSect="0006648E">
          <w:headerReference w:type="default" r:id="rId11"/>
          <w:footerReference w:type="default" r:id="rId12"/>
          <w:headerReference w:type="first" r:id="rId13"/>
          <w:footerReference w:type="first" r:id="rId14"/>
          <w:pgSz w:w="11906" w:h="16838" w:code="9"/>
          <w:pgMar w:top="1474" w:right="709" w:bottom="851" w:left="709" w:header="567" w:footer="567" w:gutter="0"/>
          <w:pgNumType w:start="0"/>
          <w:cols w:space="708"/>
          <w:titlePg/>
          <w:docGrid w:linePitch="360"/>
        </w:sectPr>
      </w:pPr>
    </w:p>
    <w:p w14:paraId="36E1CF2C" w14:textId="3C0F53B2" w:rsidR="00A23707" w:rsidRPr="00C96224" w:rsidRDefault="00F1333F" w:rsidP="00A23707">
      <w:pPr>
        <w:pStyle w:val="Heading1"/>
      </w:pPr>
      <w:r w:rsidRPr="00C96224">
        <w:lastRenderedPageBreak/>
        <w:t>Introduction</w:t>
      </w:r>
    </w:p>
    <w:p w14:paraId="4D0D8C19" w14:textId="55D6427D" w:rsidR="00DB0F01" w:rsidRDefault="00DB0F01" w:rsidP="00657DBC">
      <w:pPr>
        <w:jc w:val="both"/>
      </w:pPr>
      <w:r>
        <w:t xml:space="preserve">Save the Children is the world's leading independent organization for children, working in over 120 countries around the world. It’s a child rights based organization guided by a Child Safeguarding Policy wherein it aims to ensure that anyone associated with the organization behaves appropriately towards children, never abuses the position of trust that comes with being a part of the Save the Children family, and will respond appropriately to issues of child abuse and the sexual exploitation of children. Save the Children’s mission is to inspire breakthroughs in the way the world treats children, and to achieve immediate and lasting change in their lives. Save the Children envisions a world in which every child attains the right to survival, protection, development and participation.  </w:t>
      </w:r>
    </w:p>
    <w:p w14:paraId="103CBD68" w14:textId="6D6CBA13" w:rsidR="00355657" w:rsidRDefault="00355657" w:rsidP="00657DBC">
      <w:pPr>
        <w:jc w:val="both"/>
      </w:pPr>
      <w:r w:rsidRPr="00657DBC">
        <w:t>Operational in Iraq since 1991, Save the Children is among the largest international NGOs</w:t>
      </w:r>
      <w:r w:rsidR="008A2A0E">
        <w:t xml:space="preserve"> in Iraq</w:t>
      </w:r>
      <w:r w:rsidRPr="00657DBC">
        <w:t xml:space="preserve"> responding to multi-sectorial humanitarian, recovery, and development needs of children and their families – including Iraqis displaced by conflict, Syrian refugees, and host communities. Save the Children seeks to meet the basic and immediate needs of children and their families through programmes in child protection, education, MHPSS, WASH, and livelihoods in five governorates across central and northern Iraq: </w:t>
      </w:r>
      <w:proofErr w:type="spellStart"/>
      <w:r w:rsidRPr="00657DBC">
        <w:t>Diyala</w:t>
      </w:r>
      <w:proofErr w:type="spellEnd"/>
      <w:r w:rsidRPr="00657DBC">
        <w:t xml:space="preserve">, </w:t>
      </w:r>
      <w:proofErr w:type="spellStart"/>
      <w:r w:rsidRPr="00657DBC">
        <w:t>Dohuk</w:t>
      </w:r>
      <w:proofErr w:type="spellEnd"/>
      <w:r w:rsidRPr="00657DBC">
        <w:t xml:space="preserve">, Kirkuk, </w:t>
      </w:r>
      <w:proofErr w:type="spellStart"/>
      <w:r w:rsidRPr="00657DBC">
        <w:t>Ninewa</w:t>
      </w:r>
      <w:proofErr w:type="spellEnd"/>
      <w:r w:rsidRPr="00657DBC">
        <w:t>, and Salah al-Din.  We do this by operating directly on the ground, targeting those most in need, establishing strong relationships with communities, NGO actors, and local government bodies, so as to ensure sustainable and lasting impact.</w:t>
      </w:r>
    </w:p>
    <w:p w14:paraId="01276C3A" w14:textId="55C6660B" w:rsidR="00355657" w:rsidRPr="00657DBC" w:rsidRDefault="00355657" w:rsidP="00657DBC">
      <w:r>
        <w:t xml:space="preserve">A key priority is the generation and sharing of robust evidence – including evaluations – to strengthen our learning and quality culture, and </w:t>
      </w:r>
      <w:r w:rsidRPr="005F39B9">
        <w:rPr>
          <w:rFonts w:ascii="Gill Sans MT" w:hAnsi="Gill Sans MT" w:cs="Arial"/>
        </w:rPr>
        <w:t xml:space="preserve">to scale up programs, reach and impact </w:t>
      </w:r>
      <w:r>
        <w:rPr>
          <w:rFonts w:ascii="Gill Sans MT" w:hAnsi="Gill Sans MT" w:cs="Arial"/>
        </w:rPr>
        <w:t xml:space="preserve">for </w:t>
      </w:r>
      <w:r w:rsidRPr="005F39B9">
        <w:rPr>
          <w:rFonts w:ascii="Gill Sans MT" w:hAnsi="Gill Sans MT" w:cs="Arial"/>
        </w:rPr>
        <w:t xml:space="preserve">children and their families in </w:t>
      </w:r>
      <w:r>
        <w:rPr>
          <w:rFonts w:ascii="Gill Sans MT" w:hAnsi="Gill Sans MT" w:cs="Arial"/>
        </w:rPr>
        <w:t>Iraq.</w:t>
      </w:r>
      <w:r w:rsidR="008A2A0E">
        <w:rPr>
          <w:rFonts w:ascii="Gill Sans MT" w:hAnsi="Gill Sans MT" w:cs="Arial"/>
        </w:rPr>
        <w:t xml:space="preserve"> We are interested to hear from evaluation and research experts that would like to work with us in this.</w:t>
      </w:r>
    </w:p>
    <w:p w14:paraId="60B7D3D6" w14:textId="3C4F9224" w:rsidR="00F74A53" w:rsidRPr="00C96224" w:rsidRDefault="00F74A53" w:rsidP="00F74A53">
      <w:pPr>
        <w:rPr>
          <w:rFonts w:asciiTheme="majorHAnsi" w:hAnsiTheme="majorHAnsi" w:cstheme="minorHAnsi"/>
          <w:lang w:val="en-US"/>
        </w:rPr>
      </w:pPr>
      <w:r w:rsidRPr="00C96224">
        <w:rPr>
          <w:rFonts w:asciiTheme="majorHAnsi" w:hAnsiTheme="majorHAnsi" w:cstheme="minorHAnsi"/>
          <w:lang w:val="en-US"/>
        </w:rPr>
        <w:t>Overall, the evaluation</w:t>
      </w:r>
      <w:r w:rsidR="00DB0F01">
        <w:rPr>
          <w:rFonts w:asciiTheme="majorHAnsi" w:hAnsiTheme="majorHAnsi" w:cstheme="minorHAnsi"/>
          <w:lang w:val="en-US"/>
        </w:rPr>
        <w:t>s</w:t>
      </w:r>
      <w:r w:rsidRPr="00C96224">
        <w:rPr>
          <w:rFonts w:asciiTheme="majorHAnsi" w:hAnsiTheme="majorHAnsi" w:cstheme="minorHAnsi"/>
          <w:lang w:val="en-US"/>
        </w:rPr>
        <w:t xml:space="preserve"> and its report</w:t>
      </w:r>
      <w:r w:rsidR="00DB0F01">
        <w:rPr>
          <w:rFonts w:asciiTheme="majorHAnsi" w:hAnsiTheme="majorHAnsi" w:cstheme="minorHAnsi"/>
          <w:lang w:val="en-US"/>
        </w:rPr>
        <w:t>s</w:t>
      </w:r>
      <w:r w:rsidRPr="00C96224">
        <w:rPr>
          <w:rFonts w:asciiTheme="majorHAnsi" w:hAnsiTheme="majorHAnsi" w:cstheme="minorHAnsi"/>
          <w:lang w:val="en-US"/>
        </w:rPr>
        <w:t xml:space="preserve"> should inform the audiences of the successes, the challenges and relevant learning for future </w:t>
      </w:r>
      <w:r w:rsidR="002152DF" w:rsidRPr="00C96224">
        <w:rPr>
          <w:rFonts w:asciiTheme="majorHAnsi" w:hAnsiTheme="majorHAnsi" w:cstheme="minorHAnsi"/>
          <w:lang w:val="en-US"/>
        </w:rPr>
        <w:t>programming</w:t>
      </w:r>
      <w:r w:rsidRPr="00C96224">
        <w:rPr>
          <w:rFonts w:asciiTheme="majorHAnsi" w:hAnsiTheme="majorHAnsi" w:cstheme="minorHAnsi"/>
          <w:lang w:val="en-US"/>
        </w:rPr>
        <w:t xml:space="preserve">. </w:t>
      </w:r>
    </w:p>
    <w:p w14:paraId="2EB12305" w14:textId="77777777" w:rsidR="00AD1A77" w:rsidRDefault="00AD1A77" w:rsidP="00AD1A77">
      <w:pPr>
        <w:pStyle w:val="Heading1"/>
      </w:pPr>
      <w:r>
        <w:t xml:space="preserve">Scope of evaluation </w:t>
      </w:r>
    </w:p>
    <w:p w14:paraId="5C994989" w14:textId="398E628C" w:rsidR="00AD1A77" w:rsidRDefault="00AD1A77" w:rsidP="00AD1A77">
      <w:pPr>
        <w:pStyle w:val="ListParagraph"/>
        <w:numPr>
          <w:ilvl w:val="0"/>
          <w:numId w:val="45"/>
        </w:numPr>
        <w:ind w:left="0"/>
        <w:rPr>
          <w:rFonts w:asciiTheme="majorHAnsi" w:hAnsiTheme="majorHAnsi" w:cstheme="minorHAnsi"/>
          <w:i w:val="0"/>
          <w:sz w:val="22"/>
          <w:szCs w:val="22"/>
        </w:rPr>
      </w:pPr>
      <w:r>
        <w:rPr>
          <w:rFonts w:asciiTheme="majorHAnsi" w:hAnsiTheme="majorHAnsi" w:cstheme="minorHAnsi"/>
          <w:i w:val="0"/>
          <w:sz w:val="22"/>
          <w:szCs w:val="22"/>
        </w:rPr>
        <w:t>To understand the extent to which the programs have realized achievements related to the project objectives. This will be achieved by assessing the programs against the OECD DAC criteria for Humanitarian Aid.</w:t>
      </w:r>
    </w:p>
    <w:p w14:paraId="7FA6FAFC" w14:textId="582EEDB6" w:rsidR="00AD1A77" w:rsidRDefault="00AD1A77" w:rsidP="00AD1A77">
      <w:pPr>
        <w:pStyle w:val="ListParagraph"/>
        <w:numPr>
          <w:ilvl w:val="0"/>
          <w:numId w:val="45"/>
        </w:numPr>
        <w:ind w:left="0"/>
        <w:rPr>
          <w:rFonts w:asciiTheme="majorHAnsi" w:hAnsiTheme="majorHAnsi" w:cstheme="minorHAnsi"/>
          <w:i w:val="0"/>
          <w:sz w:val="22"/>
          <w:szCs w:val="22"/>
        </w:rPr>
      </w:pPr>
      <w:r>
        <w:rPr>
          <w:rFonts w:asciiTheme="majorHAnsi" w:hAnsiTheme="majorHAnsi" w:cstheme="minorHAnsi"/>
          <w:i w:val="0"/>
          <w:sz w:val="22"/>
          <w:szCs w:val="22"/>
          <w:lang w:val="en-GB"/>
        </w:rPr>
        <w:t>To serve as a final evaluation for the project</w:t>
      </w:r>
      <w:r w:rsidR="006330F5">
        <w:rPr>
          <w:rFonts w:asciiTheme="majorHAnsi" w:hAnsiTheme="majorHAnsi" w:cstheme="minorHAnsi"/>
          <w:i w:val="0"/>
          <w:sz w:val="22"/>
          <w:szCs w:val="22"/>
          <w:lang w:val="en-GB"/>
        </w:rPr>
        <w:t>s</w:t>
      </w:r>
      <w:bookmarkStart w:id="0" w:name="_GoBack"/>
      <w:bookmarkEnd w:id="0"/>
      <w:r>
        <w:rPr>
          <w:rFonts w:asciiTheme="majorHAnsi" w:hAnsiTheme="majorHAnsi" w:cstheme="minorHAnsi"/>
          <w:i w:val="0"/>
          <w:sz w:val="22"/>
          <w:szCs w:val="22"/>
          <w:lang w:val="en-GB"/>
        </w:rPr>
        <w:t xml:space="preserve"> by assessing the program against the OECD DAC criteria for Humanitarian Aid and identifying key learnings that relate to coordination, implementation and value added from the findings. </w:t>
      </w:r>
    </w:p>
    <w:p w14:paraId="43F79D2B" w14:textId="03F7FB9B" w:rsidR="00AD1A77" w:rsidRDefault="00AD1A77" w:rsidP="00AD1A77">
      <w:pPr>
        <w:pStyle w:val="ListParagraph"/>
        <w:numPr>
          <w:ilvl w:val="0"/>
          <w:numId w:val="45"/>
        </w:numPr>
        <w:ind w:left="0"/>
        <w:rPr>
          <w:rFonts w:asciiTheme="majorHAnsi" w:hAnsiTheme="majorHAnsi" w:cstheme="minorHAnsi"/>
          <w:i w:val="0"/>
          <w:sz w:val="22"/>
          <w:szCs w:val="22"/>
        </w:rPr>
      </w:pPr>
      <w:r>
        <w:rPr>
          <w:rFonts w:asciiTheme="majorHAnsi" w:hAnsiTheme="majorHAnsi" w:cstheme="minorHAnsi"/>
          <w:i w:val="0"/>
          <w:sz w:val="22"/>
          <w:szCs w:val="22"/>
        </w:rPr>
        <w:t xml:space="preserve">To draw key learnings related to coordination, implementation and value added from the findings. The desired results of the evaluation are to provide best practices, lessons learnt, and recommendations that may be drawn from the findings. </w:t>
      </w:r>
    </w:p>
    <w:p w14:paraId="5B7C099A" w14:textId="609EA47F" w:rsidR="006330F5" w:rsidRDefault="006330F5" w:rsidP="00AD1A77">
      <w:pPr>
        <w:pStyle w:val="ListParagraph"/>
        <w:numPr>
          <w:ilvl w:val="0"/>
          <w:numId w:val="45"/>
        </w:numPr>
        <w:ind w:left="0"/>
        <w:rPr>
          <w:rFonts w:asciiTheme="majorHAnsi" w:hAnsiTheme="majorHAnsi" w:cstheme="minorHAnsi"/>
          <w:i w:val="0"/>
          <w:sz w:val="22"/>
          <w:szCs w:val="22"/>
        </w:rPr>
      </w:pPr>
      <w:r>
        <w:rPr>
          <w:rFonts w:asciiTheme="majorHAnsi" w:hAnsiTheme="majorHAnsi" w:cstheme="minorHAnsi"/>
          <w:i w:val="0"/>
          <w:sz w:val="22"/>
          <w:szCs w:val="22"/>
        </w:rPr>
        <w:t xml:space="preserve">Selected consultant will be having framework agreement with SC for all </w:t>
      </w:r>
      <w:r>
        <w:rPr>
          <w:rFonts w:asciiTheme="majorHAnsi" w:hAnsiTheme="majorHAnsi"/>
          <w:i w:val="0"/>
          <w:sz w:val="22"/>
          <w:szCs w:val="22"/>
          <w:lang w:bidi="ar-IQ"/>
        </w:rPr>
        <w:t xml:space="preserve">future programming </w:t>
      </w:r>
    </w:p>
    <w:p w14:paraId="0D554BC6" w14:textId="3DEC7F11" w:rsidR="00AD1A77" w:rsidRDefault="00AD1A77" w:rsidP="00AD1A77">
      <w:pPr>
        <w:rPr>
          <w:rFonts w:asciiTheme="majorHAnsi" w:hAnsiTheme="majorHAnsi" w:cstheme="minorHAnsi"/>
          <w:lang w:val="en-US"/>
        </w:rPr>
      </w:pPr>
      <w:r>
        <w:rPr>
          <w:rFonts w:asciiTheme="majorHAnsi" w:hAnsiTheme="majorHAnsi" w:cstheme="minorHAnsi"/>
          <w:lang w:val="en-US"/>
        </w:rPr>
        <w:t xml:space="preserve">Overall, the evaluations and its report should inform the audiences of the successes, the challenges and relevant learning for future programming. </w:t>
      </w:r>
    </w:p>
    <w:p w14:paraId="472673EA" w14:textId="77777777" w:rsidR="00F74A53" w:rsidRPr="00AD1A77" w:rsidRDefault="00F74A53" w:rsidP="00005DC8">
      <w:pPr>
        <w:rPr>
          <w:rFonts w:asciiTheme="majorHAnsi" w:hAnsiTheme="majorHAnsi" w:cstheme="minorHAnsi"/>
          <w:lang w:val="en-US"/>
        </w:rPr>
      </w:pPr>
    </w:p>
    <w:p w14:paraId="468A3742" w14:textId="207CF0D8" w:rsidR="009434F7" w:rsidRPr="00C96224" w:rsidRDefault="009434F7" w:rsidP="009434F7">
      <w:pPr>
        <w:pStyle w:val="Heading1"/>
      </w:pPr>
      <w:r w:rsidRPr="00C96224">
        <w:t>Key Questions</w:t>
      </w:r>
    </w:p>
    <w:p w14:paraId="6972385F" w14:textId="43352D91" w:rsidR="00F74A53" w:rsidRPr="00C96224" w:rsidRDefault="00F74A53" w:rsidP="00F74A53">
      <w:pPr>
        <w:spacing w:after="160" w:line="259" w:lineRule="auto"/>
        <w:jc w:val="both"/>
        <w:rPr>
          <w:rFonts w:asciiTheme="majorHAnsi" w:eastAsia="Calibri" w:hAnsiTheme="majorHAnsi" w:cs="Arial"/>
          <w:color w:val="auto"/>
          <w:lang w:val="en-US"/>
        </w:rPr>
      </w:pPr>
      <w:r w:rsidRPr="00C96224">
        <w:rPr>
          <w:rFonts w:asciiTheme="majorHAnsi" w:eastAsia="Calibri" w:hAnsiTheme="majorHAnsi" w:cs="Arial"/>
          <w:color w:val="auto"/>
          <w:lang w:val="en-US"/>
        </w:rPr>
        <w:t>How and to what extent has Save the Children Iraq been able to support and protect children and their families in Iraq</w:t>
      </w:r>
      <w:r w:rsidR="008A2A0E">
        <w:rPr>
          <w:rFonts w:asciiTheme="majorHAnsi" w:eastAsia="Calibri" w:hAnsiTheme="majorHAnsi" w:cs="Arial"/>
          <w:color w:val="auto"/>
          <w:lang w:val="en-US"/>
        </w:rPr>
        <w:t xml:space="preserve"> through our </w:t>
      </w:r>
      <w:proofErr w:type="spellStart"/>
      <w:r w:rsidR="008A2A0E">
        <w:rPr>
          <w:rFonts w:asciiTheme="majorHAnsi" w:eastAsia="Calibri" w:hAnsiTheme="majorHAnsi" w:cs="Arial"/>
          <w:color w:val="auto"/>
          <w:lang w:val="en-US"/>
        </w:rPr>
        <w:t>programmes</w:t>
      </w:r>
      <w:proofErr w:type="spellEnd"/>
      <w:r w:rsidR="008A2A0E">
        <w:rPr>
          <w:rFonts w:asciiTheme="majorHAnsi" w:eastAsia="Calibri" w:hAnsiTheme="majorHAnsi" w:cs="Arial"/>
          <w:color w:val="auto"/>
          <w:lang w:val="en-US"/>
        </w:rPr>
        <w:t xml:space="preserve"> or a specific </w:t>
      </w:r>
      <w:proofErr w:type="spellStart"/>
      <w:r w:rsidR="008A2A0E">
        <w:rPr>
          <w:rFonts w:asciiTheme="majorHAnsi" w:eastAsia="Calibri" w:hAnsiTheme="majorHAnsi" w:cs="Arial"/>
          <w:color w:val="auto"/>
          <w:lang w:val="en-US"/>
        </w:rPr>
        <w:t>programme</w:t>
      </w:r>
      <w:proofErr w:type="spellEnd"/>
      <w:r w:rsidR="008A2A0E">
        <w:rPr>
          <w:rFonts w:asciiTheme="majorHAnsi" w:eastAsia="Calibri" w:hAnsiTheme="majorHAnsi" w:cs="Arial"/>
          <w:color w:val="auto"/>
          <w:lang w:val="en-US"/>
        </w:rPr>
        <w:t xml:space="preserve">? </w:t>
      </w:r>
      <w:r w:rsidRPr="00C96224">
        <w:rPr>
          <w:rFonts w:asciiTheme="majorHAnsi" w:eastAsia="Calibri" w:hAnsiTheme="majorHAnsi" w:cs="Arial"/>
          <w:color w:val="auto"/>
          <w:lang w:val="en-US"/>
        </w:rPr>
        <w:t xml:space="preserve">Breaking this down into more specific questions: </w:t>
      </w:r>
    </w:p>
    <w:p w14:paraId="1E6A57FA" w14:textId="7DF4E353" w:rsidR="00927D31" w:rsidRPr="00927D31" w:rsidRDefault="00927D31" w:rsidP="00927D31">
      <w:pPr>
        <w:autoSpaceDE w:val="0"/>
        <w:autoSpaceDN w:val="0"/>
        <w:adjustRightInd w:val="0"/>
        <w:spacing w:after="60" w:line="240" w:lineRule="auto"/>
        <w:jc w:val="both"/>
        <w:rPr>
          <w:rFonts w:asciiTheme="majorHAnsi" w:eastAsia="Times New Roman" w:hAnsiTheme="majorHAnsi" w:cs="Times New Roman"/>
          <w:i/>
          <w:color w:val="auto"/>
          <w:u w:val="single"/>
          <w:lang w:val="en-US" w:eastAsia="en-GB"/>
        </w:rPr>
      </w:pPr>
      <w:r w:rsidRPr="00927D31">
        <w:rPr>
          <w:rFonts w:asciiTheme="majorHAnsi" w:eastAsia="Times New Roman" w:hAnsiTheme="majorHAnsi" w:cs="Times New Roman"/>
          <w:i/>
          <w:color w:val="auto"/>
          <w:u w:val="single"/>
          <w:lang w:val="en-US" w:eastAsia="en-GB"/>
        </w:rPr>
        <w:lastRenderedPageBreak/>
        <w:t>Relevance</w:t>
      </w:r>
      <w:r w:rsidR="005B07B1">
        <w:rPr>
          <w:rFonts w:asciiTheme="majorHAnsi" w:eastAsia="Times New Roman" w:hAnsiTheme="majorHAnsi" w:cs="Times New Roman"/>
          <w:i/>
          <w:color w:val="auto"/>
          <w:u w:val="single"/>
          <w:lang w:val="en-US" w:eastAsia="en-GB"/>
        </w:rPr>
        <w:t>- Refer to Core Humanitarian standard</w:t>
      </w:r>
      <w:r w:rsidR="005B07B1">
        <w:rPr>
          <w:rStyle w:val="FootnoteReference"/>
          <w:rFonts w:asciiTheme="majorHAnsi" w:eastAsia="Times New Roman" w:hAnsiTheme="majorHAnsi" w:cs="Times New Roman"/>
          <w:i/>
          <w:color w:val="auto"/>
          <w:u w:val="single"/>
          <w:lang w:val="en-US" w:eastAsia="en-GB"/>
        </w:rPr>
        <w:footnoteReference w:id="1"/>
      </w:r>
    </w:p>
    <w:p w14:paraId="70BDDFAB"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How far the project objectives and activities were consistent with the felt needs of the target groups?</w:t>
      </w:r>
    </w:p>
    <w:p w14:paraId="3F3A98C2"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 xml:space="preserve">Was the project or </w:t>
      </w:r>
      <w:r w:rsidRPr="00927D31">
        <w:rPr>
          <w:rFonts w:asciiTheme="majorHAnsi" w:eastAsia="Cambria" w:hAnsiTheme="majorHAnsi" w:cs="Times New Roman"/>
          <w:color w:val="auto"/>
          <w:spacing w:val="1"/>
          <w:lang w:val="en-US"/>
        </w:rPr>
        <w:t>program</w:t>
      </w:r>
      <w:r w:rsidRPr="00927D31">
        <w:rPr>
          <w:rFonts w:asciiTheme="majorHAnsi" w:eastAsia="Cambria" w:hAnsiTheme="majorHAnsi" w:cs="Times New Roman"/>
          <w:color w:val="auto"/>
          <w:lang w:val="en-US" w:eastAsia="en-GB"/>
        </w:rPr>
        <w:t xml:space="preserve"> appropriate for the context where it was implemented?</w:t>
      </w:r>
    </w:p>
    <w:p w14:paraId="46032B35" w14:textId="77777777" w:rsidR="00927D31" w:rsidRPr="00927D31" w:rsidRDefault="00927D31" w:rsidP="00927D31">
      <w:pPr>
        <w:numPr>
          <w:ilvl w:val="0"/>
          <w:numId w:val="39"/>
        </w:numPr>
        <w:autoSpaceDE w:val="0"/>
        <w:autoSpaceDN w:val="0"/>
        <w:adjustRightInd w:val="0"/>
        <w:spacing w:after="60" w:line="240" w:lineRule="auto"/>
        <w:ind w:left="357" w:hanging="357"/>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To what extent has the project taken into account people’s different needs according to age, gender and other social characteristics?</w:t>
      </w:r>
    </w:p>
    <w:p w14:paraId="029D7D34" w14:textId="4067507D" w:rsidR="00927D31" w:rsidRPr="00927D31" w:rsidRDefault="00927D31" w:rsidP="00927D31">
      <w:pPr>
        <w:autoSpaceDE w:val="0"/>
        <w:autoSpaceDN w:val="0"/>
        <w:adjustRightInd w:val="0"/>
        <w:spacing w:after="60" w:line="240" w:lineRule="auto"/>
        <w:jc w:val="both"/>
        <w:rPr>
          <w:rFonts w:asciiTheme="majorHAnsi" w:eastAsia="Times New Roman" w:hAnsiTheme="majorHAnsi" w:cs="Times New Roman"/>
          <w:i/>
          <w:color w:val="auto"/>
          <w:u w:val="single"/>
          <w:lang w:val="en-US" w:eastAsia="en-GB"/>
        </w:rPr>
      </w:pPr>
      <w:r w:rsidRPr="00927D31">
        <w:rPr>
          <w:rFonts w:asciiTheme="majorHAnsi" w:eastAsia="Times New Roman" w:hAnsiTheme="majorHAnsi" w:cs="Times New Roman"/>
          <w:i/>
          <w:color w:val="auto"/>
          <w:u w:val="single"/>
          <w:lang w:val="en-US" w:eastAsia="en-GB"/>
        </w:rPr>
        <w:t>Effectiveness</w:t>
      </w:r>
      <w:r w:rsidR="005B07B1">
        <w:rPr>
          <w:rStyle w:val="FootnoteReference"/>
          <w:rFonts w:asciiTheme="majorHAnsi" w:eastAsia="Times New Roman" w:hAnsiTheme="majorHAnsi" w:cs="Times New Roman"/>
          <w:i/>
          <w:color w:val="auto"/>
          <w:u w:val="single"/>
          <w:lang w:val="en-US" w:eastAsia="en-GB"/>
        </w:rPr>
        <w:footnoteReference w:id="2"/>
      </w:r>
    </w:p>
    <w:p w14:paraId="6ED8EB69"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How far the project/ is successful in achieving its objectives and results in line with the indicators targets?</w:t>
      </w:r>
    </w:p>
    <w:p w14:paraId="12CC0BD8"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 xml:space="preserve">How far has the </w:t>
      </w:r>
      <w:r w:rsidRPr="00927D31">
        <w:rPr>
          <w:rFonts w:asciiTheme="majorHAnsi" w:eastAsia="Cambria" w:hAnsiTheme="majorHAnsi" w:cs="Times New Roman"/>
          <w:color w:val="auto"/>
          <w:spacing w:val="1"/>
          <w:lang w:val="en-US"/>
        </w:rPr>
        <w:t xml:space="preserve">program </w:t>
      </w:r>
      <w:r w:rsidRPr="00927D31">
        <w:rPr>
          <w:rFonts w:asciiTheme="majorHAnsi" w:eastAsia="Cambria" w:hAnsiTheme="majorHAnsi" w:cs="Times New Roman"/>
          <w:color w:val="auto"/>
          <w:lang w:val="en-US" w:eastAsia="en-GB"/>
        </w:rPr>
        <w:t xml:space="preserve">improved the situation of the beneficiaries and their families? </w:t>
      </w:r>
    </w:p>
    <w:p w14:paraId="38EF08DA"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 xml:space="preserve">What component(s) and strategies/activities of the project or </w:t>
      </w:r>
      <w:r w:rsidRPr="00927D31">
        <w:rPr>
          <w:rFonts w:asciiTheme="majorHAnsi" w:eastAsia="Cambria" w:hAnsiTheme="majorHAnsi" w:cs="Times New Roman"/>
          <w:color w:val="auto"/>
          <w:spacing w:val="1"/>
          <w:lang w:val="en-US"/>
        </w:rPr>
        <w:t xml:space="preserve">program </w:t>
      </w:r>
      <w:r w:rsidRPr="00927D31">
        <w:rPr>
          <w:rFonts w:asciiTheme="majorHAnsi" w:eastAsia="Cambria" w:hAnsiTheme="majorHAnsi" w:cs="Times New Roman"/>
          <w:color w:val="auto"/>
          <w:lang w:val="en-US" w:eastAsia="en-GB"/>
        </w:rPr>
        <w:t xml:space="preserve">were most effective for the achievement of objectives/results? </w:t>
      </w:r>
    </w:p>
    <w:p w14:paraId="4533738E"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Did the project/ reached intended beneficiaries and addressed their specific needs?</w:t>
      </w:r>
    </w:p>
    <w:p w14:paraId="61E4D8B0" w14:textId="77777777" w:rsidR="00927D31" w:rsidRPr="00927D31" w:rsidRDefault="00927D31" w:rsidP="00927D31">
      <w:pPr>
        <w:numPr>
          <w:ilvl w:val="0"/>
          <w:numId w:val="39"/>
        </w:numPr>
        <w:autoSpaceDE w:val="0"/>
        <w:autoSpaceDN w:val="0"/>
        <w:adjustRightInd w:val="0"/>
        <w:spacing w:after="60" w:line="240" w:lineRule="auto"/>
        <w:ind w:left="357" w:hanging="357"/>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What is the perception of the beneficiaries and other stakeholders towards the quality of the services that they have received?</w:t>
      </w:r>
    </w:p>
    <w:p w14:paraId="2359CA6E" w14:textId="697BB5A5" w:rsidR="00927D31" w:rsidRPr="00927D31" w:rsidRDefault="00927D31" w:rsidP="00927D31">
      <w:pPr>
        <w:autoSpaceDE w:val="0"/>
        <w:autoSpaceDN w:val="0"/>
        <w:adjustRightInd w:val="0"/>
        <w:spacing w:after="60" w:line="240" w:lineRule="auto"/>
        <w:jc w:val="both"/>
        <w:rPr>
          <w:rFonts w:asciiTheme="majorHAnsi" w:eastAsia="Times New Roman" w:hAnsiTheme="majorHAnsi" w:cs="Times New Roman"/>
          <w:i/>
          <w:color w:val="auto"/>
          <w:u w:val="single"/>
          <w:lang w:val="en-US" w:eastAsia="en-GB"/>
        </w:rPr>
      </w:pPr>
      <w:r w:rsidRPr="00927D31">
        <w:rPr>
          <w:rFonts w:asciiTheme="majorHAnsi" w:eastAsia="Times New Roman" w:hAnsiTheme="majorHAnsi" w:cs="Times New Roman"/>
          <w:i/>
          <w:color w:val="auto"/>
          <w:u w:val="single"/>
          <w:lang w:val="en-US" w:eastAsia="en-GB"/>
        </w:rPr>
        <w:t>Efficiency</w:t>
      </w:r>
      <w:r w:rsidR="005B07B1">
        <w:rPr>
          <w:rStyle w:val="FootnoteReference"/>
          <w:rFonts w:asciiTheme="majorHAnsi" w:eastAsia="Times New Roman" w:hAnsiTheme="majorHAnsi" w:cs="Times New Roman"/>
          <w:i/>
          <w:color w:val="auto"/>
          <w:u w:val="single"/>
          <w:lang w:val="en-US" w:eastAsia="en-GB"/>
        </w:rPr>
        <w:footnoteReference w:id="3"/>
      </w:r>
    </w:p>
    <w:p w14:paraId="46B7A66B"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proofErr w:type="gramStart"/>
      <w:r w:rsidRPr="00927D31">
        <w:rPr>
          <w:rFonts w:asciiTheme="majorHAnsi" w:eastAsia="Cambria" w:hAnsiTheme="majorHAnsi" w:cs="Times New Roman"/>
          <w:color w:val="auto"/>
          <w:lang w:val="en-US" w:eastAsia="en-GB"/>
        </w:rPr>
        <w:t>Was</w:t>
      </w:r>
      <w:proofErr w:type="gramEnd"/>
      <w:r w:rsidRPr="00927D31">
        <w:rPr>
          <w:rFonts w:asciiTheme="majorHAnsi" w:eastAsia="Cambria" w:hAnsiTheme="majorHAnsi" w:cs="Times New Roman"/>
          <w:color w:val="auto"/>
          <w:lang w:val="en-US" w:eastAsia="en-GB"/>
        </w:rPr>
        <w:t xml:space="preserve"> the project activities/interventions implemented as planned, including timeframe; if not, why not?</w:t>
      </w:r>
    </w:p>
    <w:p w14:paraId="0E782327"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Was the partnership and implementation modality (including the project management structure) appropriate and cost effective?</w:t>
      </w:r>
    </w:p>
    <w:p w14:paraId="31E93F33" w14:textId="77777777" w:rsidR="00927D31" w:rsidRPr="00927D31" w:rsidRDefault="00927D31" w:rsidP="00927D31">
      <w:pPr>
        <w:numPr>
          <w:ilvl w:val="0"/>
          <w:numId w:val="39"/>
        </w:numPr>
        <w:autoSpaceDE w:val="0"/>
        <w:autoSpaceDN w:val="0"/>
        <w:adjustRightInd w:val="0"/>
        <w:spacing w:after="60" w:line="240" w:lineRule="auto"/>
        <w:ind w:left="357" w:hanging="357"/>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Could the same results have been achieved with fewer resources?</w:t>
      </w:r>
    </w:p>
    <w:p w14:paraId="5C2A4B90" w14:textId="7627F7FE" w:rsidR="00927D31" w:rsidRPr="00927D31" w:rsidRDefault="00927D31" w:rsidP="00927D31">
      <w:pPr>
        <w:autoSpaceDE w:val="0"/>
        <w:autoSpaceDN w:val="0"/>
        <w:adjustRightInd w:val="0"/>
        <w:spacing w:after="60" w:line="240" w:lineRule="auto"/>
        <w:jc w:val="both"/>
        <w:rPr>
          <w:rFonts w:asciiTheme="majorHAnsi" w:eastAsia="Times New Roman" w:hAnsiTheme="majorHAnsi" w:cs="Times New Roman"/>
          <w:i/>
          <w:color w:val="auto"/>
          <w:u w:val="single"/>
          <w:lang w:val="en-US" w:eastAsia="en-GB"/>
        </w:rPr>
      </w:pPr>
      <w:r w:rsidRPr="00927D31">
        <w:rPr>
          <w:rFonts w:asciiTheme="majorHAnsi" w:eastAsia="Times New Roman" w:hAnsiTheme="majorHAnsi" w:cs="Times New Roman"/>
          <w:i/>
          <w:color w:val="auto"/>
          <w:u w:val="single"/>
          <w:lang w:val="en-US" w:eastAsia="en-GB"/>
        </w:rPr>
        <w:t>Sustainability</w:t>
      </w:r>
      <w:r w:rsidR="00B679A5">
        <w:rPr>
          <w:rStyle w:val="FootnoteReference"/>
          <w:rFonts w:asciiTheme="majorHAnsi" w:eastAsia="Times New Roman" w:hAnsiTheme="majorHAnsi" w:cs="Times New Roman"/>
          <w:i/>
          <w:color w:val="auto"/>
          <w:u w:val="single"/>
          <w:lang w:val="en-US" w:eastAsia="en-GB"/>
        </w:rPr>
        <w:footnoteReference w:id="4"/>
      </w:r>
      <w:r w:rsidRPr="00927D31">
        <w:rPr>
          <w:rFonts w:asciiTheme="majorHAnsi" w:eastAsia="Times New Roman" w:hAnsiTheme="majorHAnsi" w:cs="Times New Roman"/>
          <w:i/>
          <w:color w:val="auto"/>
          <w:u w:val="single"/>
          <w:lang w:val="en-US" w:eastAsia="en-GB"/>
        </w:rPr>
        <w:t xml:space="preserve"> </w:t>
      </w:r>
    </w:p>
    <w:p w14:paraId="5DA1AA74"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 xml:space="preserve">Are there any systems/structure in place that are likely to make the </w:t>
      </w:r>
      <w:r w:rsidRPr="00927D31">
        <w:rPr>
          <w:rFonts w:asciiTheme="majorHAnsi" w:eastAsia="Cambria" w:hAnsiTheme="majorHAnsi" w:cs="Times New Roman"/>
          <w:color w:val="auto"/>
          <w:spacing w:val="1"/>
          <w:lang w:val="en-US"/>
        </w:rPr>
        <w:t>program</w:t>
      </w:r>
      <w:r w:rsidRPr="00927D31">
        <w:rPr>
          <w:rFonts w:asciiTheme="majorHAnsi" w:eastAsia="Cambria" w:hAnsiTheme="majorHAnsi" w:cs="Times New Roman"/>
          <w:color w:val="auto"/>
          <w:lang w:val="en-US" w:eastAsia="en-GB"/>
        </w:rPr>
        <w:t xml:space="preserve"> interventions and results sustain after the project completed?</w:t>
      </w:r>
    </w:p>
    <w:p w14:paraId="1E15077F" w14:textId="77777777" w:rsidR="00927D31" w:rsidRPr="00927D31" w:rsidRDefault="00927D31" w:rsidP="00927D31">
      <w:pPr>
        <w:numPr>
          <w:ilvl w:val="0"/>
          <w:numId w:val="39"/>
        </w:numPr>
        <w:autoSpaceDE w:val="0"/>
        <w:autoSpaceDN w:val="0"/>
        <w:adjustRightInd w:val="0"/>
        <w:spacing w:after="0" w:line="240" w:lineRule="auto"/>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Is there an exit plan developed and implemented?</w:t>
      </w:r>
    </w:p>
    <w:p w14:paraId="27CD676F" w14:textId="77777777" w:rsidR="00927D31" w:rsidRPr="00927D31" w:rsidRDefault="00927D31" w:rsidP="00927D31">
      <w:pPr>
        <w:numPr>
          <w:ilvl w:val="0"/>
          <w:numId w:val="39"/>
        </w:numPr>
        <w:autoSpaceDE w:val="0"/>
        <w:autoSpaceDN w:val="0"/>
        <w:adjustRightInd w:val="0"/>
        <w:spacing w:after="60" w:line="240" w:lineRule="auto"/>
        <w:ind w:left="357" w:hanging="357"/>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 xml:space="preserve">What is the capacity and willingness of the stakeholders, community structures to take on the </w:t>
      </w:r>
      <w:r w:rsidRPr="00927D31">
        <w:rPr>
          <w:rFonts w:asciiTheme="majorHAnsi" w:eastAsia="Cambria" w:hAnsiTheme="majorHAnsi" w:cs="Times New Roman"/>
          <w:color w:val="auto"/>
          <w:spacing w:val="1"/>
          <w:lang w:val="en-US"/>
        </w:rPr>
        <w:t>program</w:t>
      </w:r>
      <w:r w:rsidRPr="00927D31">
        <w:rPr>
          <w:rFonts w:asciiTheme="majorHAnsi" w:eastAsia="Cambria" w:hAnsiTheme="majorHAnsi" w:cs="Times New Roman"/>
          <w:color w:val="auto"/>
          <w:lang w:val="en-US" w:eastAsia="en-GB"/>
        </w:rPr>
        <w:t xml:space="preserve"> activities after the project phase-out from the area?</w:t>
      </w:r>
    </w:p>
    <w:p w14:paraId="0E05CE11" w14:textId="77777777" w:rsidR="00927D31" w:rsidRPr="00927D31" w:rsidRDefault="00927D31" w:rsidP="00927D31">
      <w:pPr>
        <w:autoSpaceDE w:val="0"/>
        <w:autoSpaceDN w:val="0"/>
        <w:adjustRightInd w:val="0"/>
        <w:spacing w:after="60" w:line="240" w:lineRule="auto"/>
        <w:jc w:val="both"/>
        <w:rPr>
          <w:rFonts w:asciiTheme="majorHAnsi" w:eastAsia="Times New Roman" w:hAnsiTheme="majorHAnsi" w:cs="Times New Roman"/>
          <w:i/>
          <w:color w:val="auto"/>
          <w:u w:val="single"/>
          <w:lang w:val="en-US" w:eastAsia="en-GB"/>
        </w:rPr>
      </w:pPr>
      <w:r w:rsidRPr="00927D31">
        <w:rPr>
          <w:rFonts w:asciiTheme="majorHAnsi" w:eastAsia="Times New Roman" w:hAnsiTheme="majorHAnsi" w:cs="Times New Roman"/>
          <w:i/>
          <w:color w:val="auto"/>
          <w:u w:val="single"/>
          <w:lang w:val="en-US" w:eastAsia="en-GB"/>
        </w:rPr>
        <w:t xml:space="preserve">Lessons learned </w:t>
      </w:r>
    </w:p>
    <w:p w14:paraId="34870BAF" w14:textId="5162B414" w:rsidR="00367F2D" w:rsidRPr="00C96224" w:rsidRDefault="00927D31" w:rsidP="00C96224">
      <w:pPr>
        <w:numPr>
          <w:ilvl w:val="0"/>
          <w:numId w:val="39"/>
        </w:numPr>
        <w:autoSpaceDE w:val="0"/>
        <w:autoSpaceDN w:val="0"/>
        <w:adjustRightInd w:val="0"/>
        <w:spacing w:after="60" w:line="240" w:lineRule="auto"/>
        <w:ind w:left="357" w:hanging="357"/>
        <w:contextualSpacing/>
        <w:jc w:val="both"/>
        <w:rPr>
          <w:rFonts w:asciiTheme="majorHAnsi" w:eastAsia="Cambria" w:hAnsiTheme="majorHAnsi" w:cs="Times New Roman"/>
          <w:color w:val="auto"/>
          <w:lang w:val="en-US" w:eastAsia="en-GB"/>
        </w:rPr>
      </w:pPr>
      <w:r w:rsidRPr="00927D31">
        <w:rPr>
          <w:rFonts w:asciiTheme="majorHAnsi" w:eastAsia="Cambria" w:hAnsiTheme="majorHAnsi" w:cs="Times New Roman"/>
          <w:color w:val="auto"/>
          <w:lang w:val="en-US" w:eastAsia="en-GB"/>
        </w:rPr>
        <w:t>Identify lessons learned and best practices of the project, suggesting reasons for particular successes and challenges</w:t>
      </w:r>
      <w:r w:rsidR="00C96224">
        <w:rPr>
          <w:rFonts w:asciiTheme="majorHAnsi" w:eastAsia="Cambria" w:hAnsiTheme="majorHAnsi" w:cs="Times New Roman"/>
          <w:color w:val="auto"/>
          <w:lang w:val="en-US" w:eastAsia="en-GB"/>
        </w:rPr>
        <w:t>?</w:t>
      </w:r>
    </w:p>
    <w:p w14:paraId="56EF7457" w14:textId="511BFE98" w:rsidR="00822618" w:rsidRPr="00C96224" w:rsidRDefault="00C24FB2" w:rsidP="00C24FB2">
      <w:pPr>
        <w:pStyle w:val="Heading1"/>
      </w:pPr>
      <w:r w:rsidRPr="00C96224">
        <w:t xml:space="preserve">Evaluation Methodology </w:t>
      </w:r>
    </w:p>
    <w:p w14:paraId="5FC100E9" w14:textId="77777777" w:rsidR="00F74A53" w:rsidRPr="00C96224" w:rsidRDefault="00F74A53" w:rsidP="00F74A53">
      <w:pPr>
        <w:spacing w:after="160" w:line="259" w:lineRule="auto"/>
        <w:jc w:val="both"/>
        <w:rPr>
          <w:rFonts w:asciiTheme="majorHAnsi" w:eastAsia="Calibri" w:hAnsiTheme="majorHAnsi" w:cs="Arial"/>
          <w:color w:val="auto"/>
          <w:lang w:val="en-US"/>
        </w:rPr>
      </w:pPr>
      <w:r w:rsidRPr="00C96224">
        <w:rPr>
          <w:rFonts w:asciiTheme="majorHAnsi" w:eastAsia="Calibri" w:hAnsiTheme="majorHAnsi" w:cs="Arial"/>
          <w:color w:val="auto"/>
          <w:lang w:val="en-US"/>
        </w:rPr>
        <w:t xml:space="preserve">The external evaluation team is expected to articulate a robust and suitable evaluation methodology in line with the scope, objectives and evaluation questions. The detailed method should include but not be limited to the following:  </w:t>
      </w:r>
    </w:p>
    <w:p w14:paraId="0A4CD306" w14:textId="46564CEC" w:rsidR="00F74A53" w:rsidRPr="00C96224" w:rsidRDefault="00F74A53" w:rsidP="00F74A53">
      <w:pPr>
        <w:numPr>
          <w:ilvl w:val="0"/>
          <w:numId w:val="35"/>
        </w:numPr>
        <w:spacing w:after="160" w:line="259" w:lineRule="auto"/>
        <w:contextualSpacing/>
        <w:jc w:val="both"/>
        <w:rPr>
          <w:rFonts w:asciiTheme="majorHAnsi" w:eastAsia="Calibri" w:hAnsiTheme="majorHAnsi" w:cs="Arial"/>
          <w:color w:val="auto"/>
          <w:lang w:val="en-US"/>
        </w:rPr>
      </w:pPr>
      <w:r w:rsidRPr="00C96224">
        <w:rPr>
          <w:rFonts w:asciiTheme="majorHAnsi" w:eastAsia="Calibri" w:hAnsiTheme="majorHAnsi" w:cs="Arial"/>
          <w:color w:val="auto"/>
          <w:lang w:val="en-US"/>
        </w:rPr>
        <w:t xml:space="preserve">A robust study design to depict the </w:t>
      </w:r>
      <w:r w:rsidR="00392385" w:rsidRPr="00C96224">
        <w:rPr>
          <w:rFonts w:asciiTheme="majorHAnsi" w:eastAsia="Calibri" w:hAnsiTheme="majorHAnsi" w:cs="Arial"/>
          <w:color w:val="auto"/>
          <w:lang w:val="en-US"/>
        </w:rPr>
        <w:t>project using</w:t>
      </w:r>
      <w:r w:rsidRPr="00C96224">
        <w:rPr>
          <w:rFonts w:asciiTheme="majorHAnsi" w:eastAsia="Calibri" w:hAnsiTheme="majorHAnsi" w:cs="Arial"/>
          <w:color w:val="auto"/>
          <w:lang w:val="en-US"/>
        </w:rPr>
        <w:t xml:space="preserve"> mixed methods (quantitative and qualitative) including the use of secondary data, and the triangulation of the findings. </w:t>
      </w:r>
    </w:p>
    <w:p w14:paraId="404841A1" w14:textId="77777777" w:rsidR="00F74A53" w:rsidRPr="00C96224" w:rsidRDefault="00F74A53" w:rsidP="00F74A53">
      <w:pPr>
        <w:numPr>
          <w:ilvl w:val="0"/>
          <w:numId w:val="35"/>
        </w:numPr>
        <w:spacing w:after="160" w:line="259" w:lineRule="auto"/>
        <w:contextualSpacing/>
        <w:jc w:val="both"/>
        <w:rPr>
          <w:rFonts w:asciiTheme="majorHAnsi" w:eastAsia="Calibri" w:hAnsiTheme="majorHAnsi" w:cs="Arial"/>
          <w:color w:val="auto"/>
          <w:lang w:val="en-US"/>
        </w:rPr>
      </w:pPr>
      <w:r w:rsidRPr="00C96224">
        <w:rPr>
          <w:rFonts w:asciiTheme="majorHAnsi" w:eastAsia="Calibri" w:hAnsiTheme="majorHAnsi" w:cs="Arial"/>
          <w:color w:val="auto"/>
          <w:lang w:val="en-US"/>
        </w:rPr>
        <w:t>Data collection instruments, protocols and procedures</w:t>
      </w:r>
    </w:p>
    <w:p w14:paraId="2F0A9D06" w14:textId="77777777" w:rsidR="00F74A53" w:rsidRPr="00C96224" w:rsidRDefault="00F74A53" w:rsidP="00F74A53">
      <w:pPr>
        <w:numPr>
          <w:ilvl w:val="0"/>
          <w:numId w:val="35"/>
        </w:numPr>
        <w:spacing w:after="160" w:line="259" w:lineRule="auto"/>
        <w:contextualSpacing/>
        <w:jc w:val="both"/>
        <w:rPr>
          <w:rFonts w:asciiTheme="majorHAnsi" w:eastAsia="Calibri" w:hAnsiTheme="majorHAnsi" w:cs="Arial"/>
          <w:color w:val="auto"/>
          <w:lang w:val="en-US"/>
        </w:rPr>
      </w:pPr>
      <w:r w:rsidRPr="00C96224">
        <w:rPr>
          <w:rFonts w:asciiTheme="majorHAnsi" w:eastAsia="Calibri" w:hAnsiTheme="majorHAnsi" w:cs="Arial"/>
          <w:color w:val="auto"/>
          <w:lang w:val="en-US"/>
        </w:rPr>
        <w:t xml:space="preserve">Sampling procedures for both qualitative and quantitative methods </w:t>
      </w:r>
    </w:p>
    <w:p w14:paraId="4536B95C" w14:textId="77777777" w:rsidR="00F74A53" w:rsidRPr="00C96224" w:rsidRDefault="00F74A53" w:rsidP="00F74A53">
      <w:pPr>
        <w:numPr>
          <w:ilvl w:val="0"/>
          <w:numId w:val="35"/>
        </w:numPr>
        <w:spacing w:after="160" w:line="259" w:lineRule="auto"/>
        <w:contextualSpacing/>
        <w:jc w:val="both"/>
        <w:rPr>
          <w:rFonts w:asciiTheme="majorHAnsi" w:eastAsia="Calibri" w:hAnsiTheme="majorHAnsi" w:cs="Arial"/>
          <w:color w:val="auto"/>
          <w:lang w:val="en-US"/>
        </w:rPr>
      </w:pPr>
      <w:r w:rsidRPr="00C96224">
        <w:rPr>
          <w:rFonts w:asciiTheme="majorHAnsi" w:eastAsia="Calibri" w:hAnsiTheme="majorHAnsi" w:cs="Arial"/>
          <w:color w:val="auto"/>
          <w:lang w:val="en-US"/>
        </w:rPr>
        <w:t xml:space="preserve">Procedures for analyzing mixed methods </w:t>
      </w:r>
    </w:p>
    <w:p w14:paraId="5F71D184" w14:textId="77777777" w:rsidR="00F74A53" w:rsidRPr="00C96224" w:rsidRDefault="00F74A53" w:rsidP="00F74A53">
      <w:pPr>
        <w:numPr>
          <w:ilvl w:val="0"/>
          <w:numId w:val="35"/>
        </w:numPr>
        <w:spacing w:after="160" w:line="259" w:lineRule="auto"/>
        <w:contextualSpacing/>
        <w:jc w:val="both"/>
        <w:rPr>
          <w:rFonts w:asciiTheme="majorHAnsi" w:eastAsia="Calibri" w:hAnsiTheme="majorHAnsi" w:cs="Arial"/>
          <w:color w:val="auto"/>
          <w:lang w:val="en-US"/>
        </w:rPr>
      </w:pPr>
      <w:r w:rsidRPr="00C96224">
        <w:rPr>
          <w:rFonts w:asciiTheme="majorHAnsi" w:eastAsia="Calibri" w:hAnsiTheme="majorHAnsi" w:cs="Arial"/>
          <w:color w:val="auto"/>
          <w:lang w:val="en-US"/>
        </w:rPr>
        <w:lastRenderedPageBreak/>
        <w:t>How users/key project stakeholders in the research will be involved</w:t>
      </w:r>
    </w:p>
    <w:p w14:paraId="6128D973" w14:textId="363475F7" w:rsidR="00F74A53" w:rsidRDefault="00F74A53" w:rsidP="0094262B">
      <w:pPr>
        <w:pStyle w:val="Heading1"/>
        <w:rPr>
          <w:rFonts w:eastAsia="Calibri" w:cs="Arial"/>
          <w:bCs w:val="0"/>
          <w:caps w:val="0"/>
          <w:color w:val="auto"/>
          <w:sz w:val="22"/>
          <w:szCs w:val="22"/>
          <w:lang w:val="en-US"/>
        </w:rPr>
      </w:pPr>
      <w:r w:rsidRPr="00C96224">
        <w:rPr>
          <w:rFonts w:eastAsia="Calibri" w:cs="Arial"/>
          <w:bCs w:val="0"/>
          <w:caps w:val="0"/>
          <w:color w:val="auto"/>
          <w:sz w:val="22"/>
          <w:szCs w:val="22"/>
          <w:lang w:val="en-US"/>
        </w:rPr>
        <w:t xml:space="preserve">It is preferred that evaluation method selected will involve Save the Children staff, beneficiaries, and partners. Quantitative methods selected should contribute to the assessment of outcomes and outputs indicators. In addition, the consultant should select qualitative data collection methods e.g. Focus Group discussions, case stories, etc. to give deeper understanding of processes and approaches, perceptions and behaviors and other factors that have contributed to </w:t>
      </w:r>
      <w:r w:rsidR="0094262B">
        <w:rPr>
          <w:rFonts w:eastAsia="Calibri" w:cs="Arial"/>
          <w:bCs w:val="0"/>
          <w:caps w:val="0"/>
          <w:color w:val="auto"/>
          <w:sz w:val="22"/>
          <w:szCs w:val="22"/>
          <w:lang w:val="en-US"/>
        </w:rPr>
        <w:t xml:space="preserve">ongoing </w:t>
      </w:r>
      <w:r w:rsidRPr="00C96224">
        <w:rPr>
          <w:rFonts w:eastAsia="Calibri" w:cs="Arial"/>
          <w:bCs w:val="0"/>
          <w:caps w:val="0"/>
          <w:color w:val="auto"/>
          <w:sz w:val="22"/>
          <w:szCs w:val="22"/>
          <w:lang w:val="en-US"/>
        </w:rPr>
        <w:t>project</w:t>
      </w:r>
      <w:r w:rsidR="0094262B">
        <w:rPr>
          <w:rFonts w:eastAsia="Calibri" w:cs="Arial"/>
          <w:bCs w:val="0"/>
          <w:caps w:val="0"/>
          <w:color w:val="auto"/>
          <w:sz w:val="22"/>
          <w:szCs w:val="22"/>
          <w:lang w:val="en-US"/>
        </w:rPr>
        <w:t>s</w:t>
      </w:r>
      <w:r w:rsidRPr="00C96224">
        <w:rPr>
          <w:rFonts w:eastAsia="Calibri" w:cs="Arial"/>
          <w:bCs w:val="0"/>
          <w:caps w:val="0"/>
          <w:color w:val="auto"/>
          <w:sz w:val="22"/>
          <w:szCs w:val="22"/>
          <w:lang w:val="en-US"/>
        </w:rPr>
        <w:t xml:space="preserve"> indicators. </w:t>
      </w:r>
    </w:p>
    <w:p w14:paraId="670D6697" w14:textId="3F9CD7D5" w:rsidR="00B94CEA" w:rsidRPr="00657DBC" w:rsidRDefault="00B94CEA" w:rsidP="005B07B1">
      <w:pPr>
        <w:rPr>
          <w:rFonts w:asciiTheme="majorHAnsi" w:eastAsia="Calibri" w:hAnsiTheme="majorHAnsi" w:cs="Arial"/>
          <w:color w:val="auto"/>
          <w:lang w:val="en-US"/>
        </w:rPr>
      </w:pPr>
      <w:r w:rsidRPr="00657DBC">
        <w:rPr>
          <w:rFonts w:asciiTheme="majorHAnsi" w:eastAsia="Calibri" w:hAnsiTheme="majorHAnsi" w:cs="Arial"/>
          <w:color w:val="auto"/>
          <w:lang w:val="en-US"/>
        </w:rPr>
        <w:t>The evaluation should use appropriate methods to seek feedback from children in line with the basic requirements for meaningful and safe child participation.</w:t>
      </w:r>
    </w:p>
    <w:p w14:paraId="43315935" w14:textId="779D1B2F" w:rsidR="00C24FB2" w:rsidRPr="00C96224" w:rsidRDefault="009261BC" w:rsidP="00F74A53">
      <w:pPr>
        <w:pStyle w:val="Heading1"/>
      </w:pPr>
      <w:r w:rsidRPr="00C96224">
        <w:t xml:space="preserve">Evaluation Management </w:t>
      </w:r>
    </w:p>
    <w:p w14:paraId="16598C0A" w14:textId="36C1EB19" w:rsidR="00693C9D" w:rsidRPr="00C96224" w:rsidRDefault="0094262B" w:rsidP="0094262B">
      <w:pPr>
        <w:rPr>
          <w:rFonts w:asciiTheme="majorHAnsi" w:hAnsiTheme="majorHAnsi"/>
        </w:rPr>
      </w:pP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12"/>
        </w:rPr>
        <w:t xml:space="preserve"> </w:t>
      </w:r>
      <w:r w:rsidRPr="008754D7">
        <w:rPr>
          <w:rFonts w:ascii="Gill Sans MT" w:eastAsia="Gill Sans MT" w:hAnsi="Gill Sans MT" w:cs="Gill Sans MT"/>
          <w:spacing w:val="6"/>
        </w:rPr>
        <w:t>c</w:t>
      </w:r>
      <w:r w:rsidRPr="008754D7">
        <w:rPr>
          <w:rFonts w:ascii="Gill Sans MT" w:eastAsia="Gill Sans MT" w:hAnsi="Gill Sans MT" w:cs="Gill Sans MT"/>
          <w:spacing w:val="-4"/>
        </w:rPr>
        <w:t>o</w:t>
      </w:r>
      <w:r w:rsidRPr="008754D7">
        <w:rPr>
          <w:rFonts w:ascii="Gill Sans MT" w:eastAsia="Gill Sans MT" w:hAnsi="Gill Sans MT" w:cs="Gill Sans MT"/>
          <w:spacing w:val="7"/>
        </w:rPr>
        <w:t>n</w:t>
      </w:r>
      <w:r w:rsidRPr="008754D7">
        <w:rPr>
          <w:rFonts w:ascii="Gill Sans MT" w:eastAsia="Gill Sans MT" w:hAnsi="Gill Sans MT" w:cs="Gill Sans MT"/>
          <w:spacing w:val="3"/>
        </w:rPr>
        <w:t>s</w:t>
      </w:r>
      <w:r w:rsidRPr="008754D7">
        <w:rPr>
          <w:rFonts w:ascii="Gill Sans MT" w:eastAsia="Gill Sans MT" w:hAnsi="Gill Sans MT" w:cs="Gill Sans MT"/>
          <w:spacing w:val="7"/>
        </w:rPr>
        <w:t>u</w:t>
      </w:r>
      <w:r w:rsidRPr="008754D7">
        <w:rPr>
          <w:rFonts w:ascii="Gill Sans MT" w:eastAsia="Gill Sans MT" w:hAnsi="Gill Sans MT" w:cs="Gill Sans MT"/>
          <w:spacing w:val="-4"/>
        </w:rPr>
        <w:t>l</w:t>
      </w:r>
      <w:r w:rsidRPr="008754D7">
        <w:rPr>
          <w:rFonts w:ascii="Gill Sans MT" w:eastAsia="Gill Sans MT" w:hAnsi="Gill Sans MT" w:cs="Gill Sans MT"/>
        </w:rPr>
        <w:t>t</w:t>
      </w:r>
      <w:r w:rsidRPr="008754D7">
        <w:rPr>
          <w:rFonts w:ascii="Gill Sans MT" w:eastAsia="Gill Sans MT" w:hAnsi="Gill Sans MT" w:cs="Gill Sans MT"/>
          <w:spacing w:val="-6"/>
        </w:rPr>
        <w:t>a</w:t>
      </w:r>
      <w:r w:rsidRPr="008754D7">
        <w:rPr>
          <w:rFonts w:ascii="Gill Sans MT" w:eastAsia="Gill Sans MT" w:hAnsi="Gill Sans MT" w:cs="Gill Sans MT"/>
          <w:spacing w:val="7"/>
        </w:rPr>
        <w:t>nc</w:t>
      </w:r>
      <w:r w:rsidRPr="008754D7">
        <w:rPr>
          <w:rFonts w:ascii="Gill Sans MT" w:eastAsia="Gill Sans MT" w:hAnsi="Gill Sans MT" w:cs="Gill Sans MT"/>
        </w:rPr>
        <w:t>y</w:t>
      </w:r>
      <w:r w:rsidRPr="008754D7">
        <w:rPr>
          <w:rFonts w:ascii="Gill Sans MT" w:eastAsia="Gill Sans MT" w:hAnsi="Gill Sans MT" w:cs="Gill Sans MT"/>
          <w:spacing w:val="12"/>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15"/>
        </w:rPr>
        <w:t xml:space="preserve"> </w:t>
      </w:r>
      <w:r w:rsidRPr="008754D7">
        <w:rPr>
          <w:rFonts w:ascii="Gill Sans MT" w:eastAsia="Gill Sans MT" w:hAnsi="Gill Sans MT" w:cs="Gill Sans MT"/>
          <w:spacing w:val="7"/>
        </w:rPr>
        <w:t>b</w:t>
      </w:r>
      <w:r w:rsidRPr="008754D7">
        <w:rPr>
          <w:rFonts w:ascii="Gill Sans MT" w:eastAsia="Gill Sans MT" w:hAnsi="Gill Sans MT" w:cs="Gill Sans MT"/>
        </w:rPr>
        <w:t xml:space="preserve">e </w:t>
      </w:r>
      <w:r w:rsidRPr="008754D7">
        <w:rPr>
          <w:rFonts w:ascii="Gill Sans MT" w:eastAsia="Gill Sans MT" w:hAnsi="Gill Sans MT" w:cs="Gill Sans MT"/>
          <w:spacing w:val="6"/>
        </w:rPr>
        <w:t>c</w:t>
      </w:r>
      <w:r w:rsidRPr="008754D7">
        <w:rPr>
          <w:rFonts w:ascii="Gill Sans MT" w:eastAsia="Gill Sans MT" w:hAnsi="Gill Sans MT" w:cs="Gill Sans MT"/>
          <w:spacing w:val="-4"/>
        </w:rPr>
        <w:t>o</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1"/>
        </w:rPr>
        <w:t>r</w:t>
      </w:r>
      <w:r w:rsidRPr="008754D7">
        <w:rPr>
          <w:rFonts w:ascii="Gill Sans MT" w:eastAsia="Gill Sans MT" w:hAnsi="Gill Sans MT" w:cs="Gill Sans MT"/>
          <w:spacing w:val="-6"/>
        </w:rPr>
        <w:t>a</w:t>
      </w:r>
      <w:r w:rsidRPr="008754D7">
        <w:rPr>
          <w:rFonts w:ascii="Gill Sans MT" w:eastAsia="Gill Sans MT" w:hAnsi="Gill Sans MT" w:cs="Gill Sans MT"/>
          <w:spacing w:val="6"/>
        </w:rPr>
        <w:t>c</w:t>
      </w:r>
      <w:r w:rsidRPr="008754D7">
        <w:rPr>
          <w:rFonts w:ascii="Gill Sans MT" w:eastAsia="Gill Sans MT" w:hAnsi="Gill Sans MT" w:cs="Gill Sans MT"/>
        </w:rPr>
        <w:t>t</w:t>
      </w:r>
      <w:r w:rsidRPr="008754D7">
        <w:rPr>
          <w:rFonts w:ascii="Gill Sans MT" w:eastAsia="Gill Sans MT" w:hAnsi="Gill Sans MT" w:cs="Gill Sans MT"/>
          <w:spacing w:val="-3"/>
        </w:rPr>
        <w:t>e</w:t>
      </w:r>
      <w:r w:rsidRPr="008754D7">
        <w:rPr>
          <w:rFonts w:ascii="Gill Sans MT" w:eastAsia="Gill Sans MT" w:hAnsi="Gill Sans MT" w:cs="Gill Sans MT"/>
        </w:rPr>
        <w:t>d</w:t>
      </w:r>
      <w:r w:rsidRPr="008754D7">
        <w:rPr>
          <w:rFonts w:ascii="Gill Sans MT" w:eastAsia="Gill Sans MT" w:hAnsi="Gill Sans MT" w:cs="Gill Sans MT"/>
          <w:spacing w:val="23"/>
        </w:rPr>
        <w:t xml:space="preserve"> </w:t>
      </w:r>
      <w:r w:rsidRPr="008754D7">
        <w:rPr>
          <w:rFonts w:ascii="Gill Sans MT" w:eastAsia="Gill Sans MT" w:hAnsi="Gill Sans MT" w:cs="Gill Sans MT"/>
          <w:spacing w:val="7"/>
        </w:rPr>
        <w:t>b</w:t>
      </w:r>
      <w:r w:rsidRPr="008754D7">
        <w:rPr>
          <w:rFonts w:ascii="Gill Sans MT" w:eastAsia="Gill Sans MT" w:hAnsi="Gill Sans MT" w:cs="Gill Sans MT"/>
        </w:rPr>
        <w:t>y</w:t>
      </w:r>
      <w:r w:rsidRPr="008754D7">
        <w:rPr>
          <w:rFonts w:ascii="Gill Sans MT" w:eastAsia="Gill Sans MT" w:hAnsi="Gill Sans MT" w:cs="Gill Sans MT"/>
          <w:spacing w:val="9"/>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rPr>
        <w:t>d</w:t>
      </w:r>
      <w:r w:rsidRPr="008754D7">
        <w:rPr>
          <w:rFonts w:ascii="Gill Sans MT" w:eastAsia="Gill Sans MT" w:hAnsi="Gill Sans MT" w:cs="Gill Sans MT"/>
          <w:spacing w:val="10"/>
        </w:rPr>
        <w:t xml:space="preserve"> </w:t>
      </w:r>
      <w:r w:rsidRPr="008754D7">
        <w:rPr>
          <w:rFonts w:ascii="Gill Sans MT" w:eastAsia="Gill Sans MT" w:hAnsi="Gill Sans MT" w:cs="Gill Sans MT"/>
          <w:spacing w:val="1"/>
        </w:rPr>
        <w:t>r</w:t>
      </w:r>
      <w:r w:rsidRPr="008754D7">
        <w:rPr>
          <w:rFonts w:ascii="Gill Sans MT" w:eastAsia="Gill Sans MT" w:hAnsi="Gill Sans MT" w:cs="Gill Sans MT"/>
          <w:spacing w:val="-3"/>
        </w:rPr>
        <w:t>e</w:t>
      </w:r>
      <w:r w:rsidRPr="008754D7">
        <w:rPr>
          <w:rFonts w:ascii="Gill Sans MT" w:eastAsia="Gill Sans MT" w:hAnsi="Gill Sans MT" w:cs="Gill Sans MT"/>
          <w:spacing w:val="7"/>
        </w:rPr>
        <w:t>p</w:t>
      </w:r>
      <w:r w:rsidRPr="008754D7">
        <w:rPr>
          <w:rFonts w:ascii="Gill Sans MT" w:eastAsia="Gill Sans MT" w:hAnsi="Gill Sans MT" w:cs="Gill Sans MT"/>
          <w:spacing w:val="-4"/>
        </w:rPr>
        <w:t>o</w:t>
      </w:r>
      <w:r w:rsidRPr="008754D7">
        <w:rPr>
          <w:rFonts w:ascii="Gill Sans MT" w:eastAsia="Gill Sans MT" w:hAnsi="Gill Sans MT" w:cs="Gill Sans MT"/>
          <w:spacing w:val="1"/>
        </w:rPr>
        <w:t>r</w:t>
      </w:r>
      <w:r w:rsidRPr="008754D7">
        <w:rPr>
          <w:rFonts w:ascii="Gill Sans MT" w:eastAsia="Gill Sans MT" w:hAnsi="Gill Sans MT" w:cs="Gill Sans MT"/>
        </w:rPr>
        <w:t>t</w:t>
      </w:r>
      <w:r w:rsidRPr="008754D7">
        <w:rPr>
          <w:rFonts w:ascii="Gill Sans MT" w:eastAsia="Gill Sans MT" w:hAnsi="Gill Sans MT" w:cs="Gill Sans MT"/>
          <w:spacing w:val="11"/>
        </w:rPr>
        <w:t xml:space="preserve"> </w:t>
      </w:r>
      <w:r w:rsidRPr="008754D7">
        <w:rPr>
          <w:rFonts w:ascii="Gill Sans MT" w:eastAsia="Gill Sans MT" w:hAnsi="Gill Sans MT" w:cs="Gill Sans MT"/>
        </w:rPr>
        <w:t>to</w:t>
      </w:r>
      <w:r w:rsidRPr="008754D7">
        <w:rPr>
          <w:rFonts w:ascii="Gill Sans MT" w:eastAsia="Gill Sans MT" w:hAnsi="Gill Sans MT" w:cs="Gill Sans MT"/>
          <w:spacing w:val="-1"/>
        </w:rPr>
        <w:t xml:space="preserve"> </w:t>
      </w:r>
      <w:r w:rsidRPr="008754D7">
        <w:rPr>
          <w:rFonts w:ascii="Gill Sans MT" w:eastAsia="Gill Sans MT" w:hAnsi="Gill Sans MT" w:cs="Gill Sans MT"/>
          <w:spacing w:val="2"/>
        </w:rPr>
        <w:t>S</w:t>
      </w:r>
      <w:r w:rsidRPr="008754D7">
        <w:rPr>
          <w:rFonts w:ascii="Gill Sans MT" w:eastAsia="Gill Sans MT" w:hAnsi="Gill Sans MT" w:cs="Gill Sans MT"/>
          <w:spacing w:val="-6"/>
        </w:rPr>
        <w:t>a</w:t>
      </w:r>
      <w:r w:rsidRPr="008754D7">
        <w:rPr>
          <w:rFonts w:ascii="Gill Sans MT" w:eastAsia="Gill Sans MT" w:hAnsi="Gill Sans MT" w:cs="Gill Sans MT"/>
          <w:spacing w:val="6"/>
        </w:rPr>
        <w:t>v</w:t>
      </w:r>
      <w:r w:rsidRPr="008754D7">
        <w:rPr>
          <w:rFonts w:ascii="Gill Sans MT" w:eastAsia="Gill Sans MT" w:hAnsi="Gill Sans MT" w:cs="Gill Sans MT"/>
        </w:rPr>
        <w:t>e</w:t>
      </w:r>
      <w:r w:rsidRPr="008754D7">
        <w:rPr>
          <w:rFonts w:ascii="Gill Sans MT" w:eastAsia="Gill Sans MT" w:hAnsi="Gill Sans MT" w:cs="Gill Sans MT"/>
          <w:spacing w:val="4"/>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2"/>
        </w:rPr>
        <w:t xml:space="preserve"> </w:t>
      </w:r>
      <w:r w:rsidRPr="008754D7">
        <w:rPr>
          <w:rFonts w:ascii="Gill Sans MT" w:eastAsia="Gill Sans MT" w:hAnsi="Gill Sans MT" w:cs="Gill Sans MT"/>
          <w:spacing w:val="6"/>
        </w:rPr>
        <w:t>C</w:t>
      </w:r>
      <w:r w:rsidRPr="008754D7">
        <w:rPr>
          <w:rFonts w:ascii="Gill Sans MT" w:eastAsia="Gill Sans MT" w:hAnsi="Gill Sans MT" w:cs="Gill Sans MT"/>
          <w:spacing w:val="7"/>
        </w:rPr>
        <w:t>h</w:t>
      </w:r>
      <w:r w:rsidRPr="008754D7">
        <w:rPr>
          <w:rFonts w:ascii="Gill Sans MT" w:eastAsia="Gill Sans MT" w:hAnsi="Gill Sans MT" w:cs="Gill Sans MT"/>
          <w:spacing w:val="-4"/>
        </w:rPr>
        <w:t>il</w:t>
      </w:r>
      <w:r w:rsidRPr="008754D7">
        <w:rPr>
          <w:rFonts w:ascii="Gill Sans MT" w:eastAsia="Gill Sans MT" w:hAnsi="Gill Sans MT" w:cs="Gill Sans MT"/>
          <w:spacing w:val="5"/>
        </w:rPr>
        <w:t>d</w:t>
      </w:r>
      <w:r w:rsidRPr="008754D7">
        <w:rPr>
          <w:rFonts w:ascii="Gill Sans MT" w:eastAsia="Gill Sans MT" w:hAnsi="Gill Sans MT" w:cs="Gill Sans MT"/>
          <w:spacing w:val="1"/>
        </w:rPr>
        <w:t>r</w:t>
      </w:r>
      <w:r w:rsidRPr="008754D7">
        <w:rPr>
          <w:rFonts w:ascii="Gill Sans MT" w:eastAsia="Gill Sans MT" w:hAnsi="Gill Sans MT" w:cs="Gill Sans MT"/>
          <w:spacing w:val="-3"/>
        </w:rPr>
        <w:t>e</w:t>
      </w:r>
      <w:r w:rsidRPr="008754D7">
        <w:rPr>
          <w:rFonts w:ascii="Gill Sans MT" w:eastAsia="Gill Sans MT" w:hAnsi="Gill Sans MT" w:cs="Gill Sans MT"/>
        </w:rPr>
        <w:t>n</w:t>
      </w:r>
      <w:r w:rsidRPr="008754D7">
        <w:rPr>
          <w:rFonts w:ascii="Gill Sans MT" w:eastAsia="Gill Sans MT" w:hAnsi="Gill Sans MT" w:cs="Gill Sans MT"/>
          <w:spacing w:val="22"/>
        </w:rPr>
        <w:t xml:space="preserve"> </w:t>
      </w:r>
      <w:r>
        <w:rPr>
          <w:rFonts w:ascii="Gill Sans MT" w:eastAsia="Gill Sans MT" w:hAnsi="Gill Sans MT" w:cs="Gill Sans MT"/>
          <w:spacing w:val="22"/>
        </w:rPr>
        <w:t xml:space="preserve">– </w:t>
      </w:r>
      <w:r>
        <w:rPr>
          <w:rFonts w:ascii="Gill Sans MT" w:eastAsia="Gill Sans MT" w:hAnsi="Gill Sans MT" w:cs="Gill Sans MT"/>
          <w:spacing w:val="-1"/>
        </w:rPr>
        <w:t>Iraq Country Office</w:t>
      </w:r>
      <w:r w:rsidRPr="008754D7">
        <w:rPr>
          <w:rFonts w:ascii="Gill Sans MT" w:eastAsia="Gill Sans MT" w:hAnsi="Gill Sans MT" w:cs="Gill Sans MT"/>
        </w:rPr>
        <w:t>.</w:t>
      </w:r>
      <w:r w:rsidRPr="008754D7">
        <w:rPr>
          <w:rFonts w:ascii="Gill Sans MT" w:eastAsia="Gill Sans MT" w:hAnsi="Gill Sans MT" w:cs="Gill Sans MT"/>
          <w:spacing w:val="8"/>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
        </w:rPr>
        <w:t xml:space="preserve"> </w:t>
      </w:r>
      <w:r>
        <w:rPr>
          <w:rFonts w:ascii="Gill Sans MT" w:eastAsia="Gill Sans MT" w:hAnsi="Gill Sans MT" w:cs="Gill Sans MT"/>
          <w:spacing w:val="8"/>
        </w:rPr>
        <w:t>MEAL Manager</w:t>
      </w:r>
      <w:r>
        <w:rPr>
          <w:rFonts w:ascii="Gill Sans MT" w:eastAsia="Gill Sans MT" w:hAnsi="Gill Sans MT" w:cs="Gill Sans MT"/>
          <w:w w:val="102"/>
        </w:rPr>
        <w:t xml:space="preserve"> and Sector Technical </w:t>
      </w:r>
      <w:r w:rsidR="008A2A0E">
        <w:rPr>
          <w:rFonts w:ascii="Gill Sans MT" w:eastAsia="Gill Sans MT" w:hAnsi="Gill Sans MT" w:cs="Gill Sans MT"/>
          <w:w w:val="102"/>
        </w:rPr>
        <w:t xml:space="preserve">Specialists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 xml:space="preserve">l </w:t>
      </w:r>
      <w:r w:rsidRPr="008754D7">
        <w:rPr>
          <w:rFonts w:ascii="Gill Sans MT" w:eastAsia="Gill Sans MT" w:hAnsi="Gill Sans MT" w:cs="Gill Sans MT"/>
          <w:spacing w:val="-6"/>
        </w:rPr>
        <w:t>a</w:t>
      </w:r>
      <w:r w:rsidRPr="008754D7">
        <w:rPr>
          <w:rFonts w:ascii="Gill Sans MT" w:eastAsia="Gill Sans MT" w:hAnsi="Gill Sans MT" w:cs="Gill Sans MT"/>
          <w:spacing w:val="6"/>
        </w:rPr>
        <w:t>c</w:t>
      </w:r>
      <w:r w:rsidRPr="008754D7">
        <w:rPr>
          <w:rFonts w:ascii="Gill Sans MT" w:eastAsia="Gill Sans MT" w:hAnsi="Gill Sans MT" w:cs="Gill Sans MT"/>
        </w:rPr>
        <w:t>t</w:t>
      </w:r>
      <w:r w:rsidRPr="008754D7">
        <w:rPr>
          <w:rFonts w:ascii="Gill Sans MT" w:eastAsia="Gill Sans MT" w:hAnsi="Gill Sans MT" w:cs="Gill Sans MT"/>
          <w:spacing w:val="4"/>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rPr>
        <w:t>s</w:t>
      </w:r>
      <w:r w:rsidRPr="008754D7">
        <w:rPr>
          <w:rFonts w:ascii="Gill Sans MT" w:eastAsia="Gill Sans MT" w:hAnsi="Gill Sans MT" w:cs="Gill Sans MT"/>
          <w:spacing w:val="6"/>
        </w:rPr>
        <w:t xml:space="preserve"> </w:t>
      </w:r>
      <w:r w:rsidRPr="008754D7">
        <w:rPr>
          <w:rFonts w:ascii="Gill Sans MT" w:eastAsia="Gill Sans MT" w:hAnsi="Gill Sans MT" w:cs="Gill Sans MT"/>
        </w:rPr>
        <w:t>t</w:t>
      </w:r>
      <w:r w:rsidRPr="008754D7">
        <w:rPr>
          <w:rFonts w:ascii="Gill Sans MT" w:eastAsia="Gill Sans MT" w:hAnsi="Gill Sans MT" w:cs="Gill Sans MT"/>
          <w:spacing w:val="8"/>
        </w:rPr>
        <w:t>h</w:t>
      </w:r>
      <w:r w:rsidRPr="008754D7">
        <w:rPr>
          <w:rFonts w:ascii="Gill Sans MT" w:eastAsia="Gill Sans MT" w:hAnsi="Gill Sans MT" w:cs="Gill Sans MT"/>
        </w:rPr>
        <w:t>e</w:t>
      </w:r>
      <w:r w:rsidRPr="008754D7">
        <w:rPr>
          <w:rFonts w:ascii="Gill Sans MT" w:eastAsia="Gill Sans MT" w:hAnsi="Gill Sans MT" w:cs="Gill Sans MT"/>
          <w:spacing w:val="2"/>
        </w:rPr>
        <w:t xml:space="preserve"> </w:t>
      </w:r>
      <w:r w:rsidRPr="008754D7">
        <w:rPr>
          <w:rFonts w:ascii="Gill Sans MT" w:eastAsia="Gill Sans MT" w:hAnsi="Gill Sans MT" w:cs="Gill Sans MT"/>
          <w:spacing w:val="-6"/>
          <w:w w:val="102"/>
        </w:rPr>
        <w:t>a</w:t>
      </w:r>
      <w:r w:rsidRPr="008754D7">
        <w:rPr>
          <w:rFonts w:ascii="Gill Sans MT" w:eastAsia="Gill Sans MT" w:hAnsi="Gill Sans MT" w:cs="Gill Sans MT"/>
          <w:spacing w:val="5"/>
          <w:w w:val="102"/>
        </w:rPr>
        <w:t>d</w:t>
      </w:r>
      <w:r w:rsidRPr="008754D7">
        <w:rPr>
          <w:rFonts w:ascii="Gill Sans MT" w:eastAsia="Gill Sans MT" w:hAnsi="Gill Sans MT" w:cs="Gill Sans MT"/>
          <w:spacing w:val="7"/>
          <w:w w:val="102"/>
        </w:rPr>
        <w:t>v</w:t>
      </w:r>
      <w:r w:rsidRPr="008754D7">
        <w:rPr>
          <w:rFonts w:ascii="Gill Sans MT" w:eastAsia="Gill Sans MT" w:hAnsi="Gill Sans MT" w:cs="Gill Sans MT"/>
          <w:spacing w:val="-4"/>
          <w:w w:val="102"/>
        </w:rPr>
        <w:t>i</w:t>
      </w:r>
      <w:r w:rsidRPr="008754D7">
        <w:rPr>
          <w:rFonts w:ascii="Gill Sans MT" w:eastAsia="Gill Sans MT" w:hAnsi="Gill Sans MT" w:cs="Gill Sans MT"/>
          <w:spacing w:val="3"/>
          <w:w w:val="102"/>
        </w:rPr>
        <w:t>s</w:t>
      </w:r>
      <w:r w:rsidRPr="008754D7">
        <w:rPr>
          <w:rFonts w:ascii="Gill Sans MT" w:eastAsia="Gill Sans MT" w:hAnsi="Gill Sans MT" w:cs="Gill Sans MT"/>
          <w:spacing w:val="-4"/>
          <w:w w:val="102"/>
        </w:rPr>
        <w:t>o</w:t>
      </w:r>
      <w:r w:rsidRPr="008754D7">
        <w:rPr>
          <w:rFonts w:ascii="Gill Sans MT" w:eastAsia="Gill Sans MT" w:hAnsi="Gill Sans MT" w:cs="Gill Sans MT"/>
          <w:spacing w:val="1"/>
          <w:w w:val="102"/>
        </w:rPr>
        <w:t>r</w:t>
      </w:r>
      <w:r w:rsidRPr="008754D7">
        <w:rPr>
          <w:rFonts w:ascii="Gill Sans MT" w:eastAsia="Gill Sans MT" w:hAnsi="Gill Sans MT" w:cs="Gill Sans MT"/>
          <w:w w:val="102"/>
        </w:rPr>
        <w:t xml:space="preserve">y </w:t>
      </w:r>
      <w:r w:rsidRPr="008754D7">
        <w:rPr>
          <w:rFonts w:ascii="Gill Sans MT" w:eastAsia="Gill Sans MT" w:hAnsi="Gill Sans MT" w:cs="Gill Sans MT"/>
          <w:spacing w:val="-6"/>
        </w:rPr>
        <w:t>g</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7"/>
        </w:rPr>
        <w:t>u</w:t>
      </w:r>
      <w:r w:rsidRPr="008754D7">
        <w:rPr>
          <w:rFonts w:ascii="Gill Sans MT" w:eastAsia="Gill Sans MT" w:hAnsi="Gill Sans MT" w:cs="Gill Sans MT"/>
        </w:rPr>
        <w:t>p</w:t>
      </w:r>
      <w:r w:rsidRPr="008754D7">
        <w:rPr>
          <w:rFonts w:ascii="Gill Sans MT" w:eastAsia="Gill Sans MT" w:hAnsi="Gill Sans MT" w:cs="Gill Sans MT"/>
          <w:spacing w:val="30"/>
        </w:rPr>
        <w:t xml:space="preserve"> </w:t>
      </w:r>
      <w:r w:rsidRPr="008754D7">
        <w:rPr>
          <w:rFonts w:ascii="Gill Sans MT" w:eastAsia="Gill Sans MT" w:hAnsi="Gill Sans MT" w:cs="Gill Sans MT"/>
          <w:spacing w:val="4"/>
        </w:rPr>
        <w:t>f</w:t>
      </w:r>
      <w:r w:rsidRPr="008754D7">
        <w:rPr>
          <w:rFonts w:ascii="Gill Sans MT" w:eastAsia="Gill Sans MT" w:hAnsi="Gill Sans MT" w:cs="Gill Sans MT"/>
          <w:spacing w:val="-4"/>
        </w:rPr>
        <w:t>o</w:t>
      </w:r>
      <w:r w:rsidRPr="008754D7">
        <w:rPr>
          <w:rFonts w:ascii="Gill Sans MT" w:eastAsia="Gill Sans MT" w:hAnsi="Gill Sans MT" w:cs="Gill Sans MT"/>
        </w:rPr>
        <w:t>r</w:t>
      </w:r>
      <w:r w:rsidRPr="008754D7">
        <w:rPr>
          <w:rFonts w:ascii="Gill Sans MT" w:eastAsia="Gill Sans MT" w:hAnsi="Gill Sans MT" w:cs="Gill Sans MT"/>
          <w:spacing w:val="18"/>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15"/>
        </w:rPr>
        <w:t xml:space="preserve"> </w:t>
      </w:r>
      <w:r w:rsidRPr="008754D7">
        <w:rPr>
          <w:rFonts w:ascii="Gill Sans MT" w:eastAsia="Gill Sans MT" w:hAnsi="Gill Sans MT" w:cs="Gill Sans MT"/>
          <w:spacing w:val="-3"/>
        </w:rPr>
        <w:t>e</w:t>
      </w:r>
      <w:r w:rsidRPr="008754D7">
        <w:rPr>
          <w:rFonts w:ascii="Gill Sans MT" w:eastAsia="Gill Sans MT" w:hAnsi="Gill Sans MT" w:cs="Gill Sans MT"/>
          <w:spacing w:val="6"/>
        </w:rPr>
        <w:t>v</w:t>
      </w:r>
      <w:r w:rsidRPr="008754D7">
        <w:rPr>
          <w:rFonts w:ascii="Gill Sans MT" w:eastAsia="Gill Sans MT" w:hAnsi="Gill Sans MT" w:cs="Gill Sans MT"/>
          <w:spacing w:val="-6"/>
        </w:rPr>
        <w:t>a</w:t>
      </w:r>
      <w:r w:rsidRPr="008754D7">
        <w:rPr>
          <w:rFonts w:ascii="Gill Sans MT" w:eastAsia="Gill Sans MT" w:hAnsi="Gill Sans MT" w:cs="Gill Sans MT"/>
          <w:spacing w:val="-4"/>
        </w:rPr>
        <w:t>l</w:t>
      </w:r>
      <w:r w:rsidRPr="008754D7">
        <w:rPr>
          <w:rFonts w:ascii="Gill Sans MT" w:eastAsia="Gill Sans MT" w:hAnsi="Gill Sans MT" w:cs="Gill Sans MT"/>
          <w:spacing w:val="7"/>
        </w:rPr>
        <w:t>u</w:t>
      </w:r>
      <w:r w:rsidRPr="008754D7">
        <w:rPr>
          <w:rFonts w:ascii="Gill Sans MT" w:eastAsia="Gill Sans MT" w:hAnsi="Gill Sans MT" w:cs="Gill Sans MT"/>
          <w:spacing w:val="-6"/>
        </w:rPr>
        <w:t>a</w:t>
      </w:r>
      <w:r w:rsidRPr="008754D7">
        <w:rPr>
          <w:rFonts w:ascii="Gill Sans MT" w:eastAsia="Gill Sans MT" w:hAnsi="Gill Sans MT" w:cs="Gill Sans MT"/>
        </w:rPr>
        <w:t>t</w:t>
      </w:r>
      <w:r w:rsidRPr="008754D7">
        <w:rPr>
          <w:rFonts w:ascii="Gill Sans MT" w:eastAsia="Gill Sans MT" w:hAnsi="Gill Sans MT" w:cs="Gill Sans MT"/>
          <w:spacing w:val="-4"/>
        </w:rPr>
        <w:t>io</w:t>
      </w:r>
      <w:r w:rsidRPr="008754D7">
        <w:rPr>
          <w:rFonts w:ascii="Gill Sans MT" w:eastAsia="Gill Sans MT" w:hAnsi="Gill Sans MT" w:cs="Gill Sans MT"/>
        </w:rPr>
        <w:t>n</w:t>
      </w:r>
      <w:r w:rsidRPr="008754D7">
        <w:rPr>
          <w:rFonts w:ascii="Gill Sans MT" w:eastAsia="Gill Sans MT" w:hAnsi="Gill Sans MT" w:cs="Gill Sans MT"/>
          <w:spacing w:val="37"/>
        </w:rPr>
        <w:t xml:space="preserve"> </w:t>
      </w:r>
      <w:r w:rsidRPr="008754D7">
        <w:rPr>
          <w:rFonts w:ascii="Gill Sans MT" w:eastAsia="Gill Sans MT" w:hAnsi="Gill Sans MT" w:cs="Gill Sans MT"/>
          <w:spacing w:val="7"/>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6"/>
        </w:rPr>
        <w:t>c</w:t>
      </w:r>
      <w:r w:rsidRPr="008754D7">
        <w:rPr>
          <w:rFonts w:ascii="Gill Sans MT" w:eastAsia="Gill Sans MT" w:hAnsi="Gill Sans MT" w:cs="Gill Sans MT"/>
          <w:spacing w:val="-3"/>
        </w:rPr>
        <w:t>e</w:t>
      </w:r>
      <w:r w:rsidRPr="008754D7">
        <w:rPr>
          <w:rFonts w:ascii="Gill Sans MT" w:eastAsia="Gill Sans MT" w:hAnsi="Gill Sans MT" w:cs="Gill Sans MT"/>
          <w:spacing w:val="3"/>
        </w:rPr>
        <w:t>s</w:t>
      </w:r>
      <w:r w:rsidRPr="008754D7">
        <w:rPr>
          <w:rFonts w:ascii="Gill Sans MT" w:eastAsia="Gill Sans MT" w:hAnsi="Gill Sans MT" w:cs="Gill Sans MT"/>
          <w:spacing w:val="4"/>
        </w:rPr>
        <w:t>s</w:t>
      </w:r>
      <w:r w:rsidRPr="008754D7">
        <w:rPr>
          <w:rFonts w:ascii="Gill Sans MT" w:eastAsia="Gill Sans MT" w:hAnsi="Gill Sans MT" w:cs="Gill Sans MT"/>
        </w:rPr>
        <w:t>.</w:t>
      </w:r>
      <w:r w:rsidRPr="008754D7">
        <w:rPr>
          <w:rFonts w:ascii="Gill Sans MT" w:eastAsia="Gill Sans MT" w:hAnsi="Gill Sans MT" w:cs="Gill Sans MT"/>
          <w:spacing w:val="22"/>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spacing w:val="-3"/>
        </w:rPr>
        <w:t>e</w:t>
      </w:r>
      <w:r w:rsidRPr="008754D7">
        <w:rPr>
          <w:rFonts w:ascii="Gill Sans MT" w:eastAsia="Gill Sans MT" w:hAnsi="Gill Sans MT" w:cs="Gill Sans MT"/>
        </w:rPr>
        <w:t>y</w:t>
      </w:r>
      <w:r w:rsidRPr="008754D7">
        <w:rPr>
          <w:rFonts w:ascii="Gill Sans MT" w:eastAsia="Gill Sans MT" w:hAnsi="Gill Sans MT" w:cs="Gill Sans MT"/>
          <w:spacing w:val="27"/>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13"/>
        </w:rPr>
        <w:t xml:space="preserve"> </w:t>
      </w:r>
      <w:r w:rsidRPr="008754D7">
        <w:rPr>
          <w:rFonts w:ascii="Gill Sans MT" w:eastAsia="Gill Sans MT" w:hAnsi="Gill Sans MT" w:cs="Gill Sans MT"/>
          <w:spacing w:val="7"/>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7"/>
        </w:rPr>
        <w:t>v</w:t>
      </w:r>
      <w:r w:rsidRPr="008754D7">
        <w:rPr>
          <w:rFonts w:ascii="Gill Sans MT" w:eastAsia="Gill Sans MT" w:hAnsi="Gill Sans MT" w:cs="Gill Sans MT"/>
          <w:spacing w:val="-4"/>
        </w:rPr>
        <w:t>i</w:t>
      </w:r>
      <w:r w:rsidRPr="008754D7">
        <w:rPr>
          <w:rFonts w:ascii="Gill Sans MT" w:eastAsia="Gill Sans MT" w:hAnsi="Gill Sans MT" w:cs="Gill Sans MT"/>
          <w:spacing w:val="5"/>
        </w:rPr>
        <w:t>d</w:t>
      </w:r>
      <w:r w:rsidRPr="008754D7">
        <w:rPr>
          <w:rFonts w:ascii="Gill Sans MT" w:eastAsia="Gill Sans MT" w:hAnsi="Gill Sans MT" w:cs="Gill Sans MT"/>
        </w:rPr>
        <w:t>e</w:t>
      </w:r>
      <w:r w:rsidRPr="008754D7">
        <w:rPr>
          <w:rFonts w:ascii="Gill Sans MT" w:eastAsia="Gill Sans MT" w:hAnsi="Gill Sans MT" w:cs="Gill Sans MT"/>
          <w:spacing w:val="23"/>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 xml:space="preserve">e </w:t>
      </w:r>
      <w:r w:rsidRPr="008754D7">
        <w:rPr>
          <w:rFonts w:ascii="Gill Sans MT" w:eastAsia="Gill Sans MT" w:hAnsi="Gill Sans MT" w:cs="Gill Sans MT"/>
          <w:spacing w:val="5"/>
        </w:rPr>
        <w:t>d</w:t>
      </w:r>
      <w:r w:rsidRPr="008754D7">
        <w:rPr>
          <w:rFonts w:ascii="Gill Sans MT" w:eastAsia="Gill Sans MT" w:hAnsi="Gill Sans MT" w:cs="Gill Sans MT"/>
          <w:spacing w:val="-4"/>
        </w:rPr>
        <w:t>o</w:t>
      </w:r>
      <w:r w:rsidRPr="008754D7">
        <w:rPr>
          <w:rFonts w:ascii="Gill Sans MT" w:eastAsia="Gill Sans MT" w:hAnsi="Gill Sans MT" w:cs="Gill Sans MT"/>
          <w:spacing w:val="6"/>
        </w:rPr>
        <w:t>c</w:t>
      </w:r>
      <w:r w:rsidRPr="008754D7">
        <w:rPr>
          <w:rFonts w:ascii="Gill Sans MT" w:eastAsia="Gill Sans MT" w:hAnsi="Gill Sans MT" w:cs="Gill Sans MT"/>
          <w:spacing w:val="7"/>
        </w:rPr>
        <w:t>u</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ts</w:t>
      </w:r>
      <w:r w:rsidRPr="008754D7">
        <w:rPr>
          <w:rFonts w:ascii="Gill Sans MT" w:eastAsia="Gill Sans MT" w:hAnsi="Gill Sans MT" w:cs="Gill Sans MT"/>
          <w:spacing w:val="20"/>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4"/>
        </w:rPr>
        <w:t>io</w:t>
      </w:r>
      <w:r w:rsidRPr="008754D7">
        <w:rPr>
          <w:rFonts w:ascii="Gill Sans MT" w:eastAsia="Gill Sans MT" w:hAnsi="Gill Sans MT" w:cs="Gill Sans MT"/>
          <w:spacing w:val="7"/>
        </w:rPr>
        <w:t>n</w:t>
      </w:r>
      <w:r w:rsidRPr="008754D7">
        <w:rPr>
          <w:rFonts w:ascii="Gill Sans MT" w:eastAsia="Gill Sans MT" w:hAnsi="Gill Sans MT" w:cs="Gill Sans MT"/>
          <w:spacing w:val="-3"/>
        </w:rPr>
        <w:t>e</w:t>
      </w:r>
      <w:r w:rsidRPr="008754D7">
        <w:rPr>
          <w:rFonts w:ascii="Gill Sans MT" w:eastAsia="Gill Sans MT" w:hAnsi="Gill Sans MT" w:cs="Gill Sans MT"/>
        </w:rPr>
        <w:t>d</w:t>
      </w:r>
      <w:r w:rsidRPr="008754D7">
        <w:rPr>
          <w:rFonts w:ascii="Gill Sans MT" w:eastAsia="Gill Sans MT" w:hAnsi="Gill Sans MT" w:cs="Gill Sans MT"/>
          <w:spacing w:val="21"/>
        </w:rPr>
        <w:t xml:space="preserve"> </w:t>
      </w:r>
      <w:r w:rsidRPr="008754D7">
        <w:rPr>
          <w:rFonts w:ascii="Gill Sans MT" w:eastAsia="Gill Sans MT" w:hAnsi="Gill Sans MT" w:cs="Gill Sans MT"/>
          <w:spacing w:val="7"/>
        </w:rPr>
        <w:t>un</w:t>
      </w:r>
      <w:r w:rsidRPr="008754D7">
        <w:rPr>
          <w:rFonts w:ascii="Gill Sans MT" w:eastAsia="Gill Sans MT" w:hAnsi="Gill Sans MT" w:cs="Gill Sans MT"/>
          <w:spacing w:val="5"/>
        </w:rPr>
        <w:t>d</w:t>
      </w:r>
      <w:r w:rsidRPr="008754D7">
        <w:rPr>
          <w:rFonts w:ascii="Gill Sans MT" w:eastAsia="Gill Sans MT" w:hAnsi="Gill Sans MT" w:cs="Gill Sans MT"/>
          <w:spacing w:val="-3"/>
        </w:rPr>
        <w:t>e</w:t>
      </w:r>
      <w:r w:rsidRPr="008754D7">
        <w:rPr>
          <w:rFonts w:ascii="Gill Sans MT" w:eastAsia="Gill Sans MT" w:hAnsi="Gill Sans MT" w:cs="Gill Sans MT"/>
        </w:rPr>
        <w:t>r</w:t>
      </w:r>
      <w:r w:rsidRPr="008754D7">
        <w:rPr>
          <w:rFonts w:ascii="Gill Sans MT" w:eastAsia="Gill Sans MT" w:hAnsi="Gill Sans MT" w:cs="Gill Sans MT"/>
          <w:spacing w:val="9"/>
        </w:rPr>
        <w:t xml:space="preserve"> </w:t>
      </w:r>
      <w:r>
        <w:rPr>
          <w:rFonts w:ascii="Gill Sans MT" w:eastAsia="Gill Sans MT" w:hAnsi="Gill Sans MT" w:cs="Gill Sans MT"/>
          <w:spacing w:val="9"/>
        </w:rPr>
        <w:t>list of documents</w:t>
      </w:r>
      <w:r w:rsidRPr="008754D7">
        <w:rPr>
          <w:rFonts w:ascii="Gill Sans MT" w:eastAsia="Gill Sans MT" w:hAnsi="Gill Sans MT" w:cs="Gill Sans MT"/>
        </w:rPr>
        <w:t>.</w:t>
      </w:r>
      <w:r w:rsidRPr="008754D7">
        <w:rPr>
          <w:rFonts w:ascii="Gill Sans MT" w:eastAsia="Gill Sans MT" w:hAnsi="Gill Sans MT" w:cs="Gill Sans MT"/>
          <w:spacing w:val="37"/>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spacing w:val="-3"/>
        </w:rPr>
        <w:t>e</w:t>
      </w:r>
      <w:r w:rsidRPr="008754D7">
        <w:rPr>
          <w:rFonts w:ascii="Gill Sans MT" w:eastAsia="Gill Sans MT" w:hAnsi="Gill Sans MT" w:cs="Gill Sans MT"/>
        </w:rPr>
        <w:t>y</w:t>
      </w:r>
      <w:r w:rsidRPr="008754D7">
        <w:rPr>
          <w:rFonts w:ascii="Gill Sans MT" w:eastAsia="Gill Sans MT" w:hAnsi="Gill Sans MT" w:cs="Gill Sans MT"/>
          <w:spacing w:val="28"/>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14"/>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4"/>
        </w:rPr>
        <w:t>l</w:t>
      </w:r>
      <w:r w:rsidRPr="008754D7">
        <w:rPr>
          <w:rFonts w:ascii="Gill Sans MT" w:eastAsia="Gill Sans MT" w:hAnsi="Gill Sans MT" w:cs="Gill Sans MT"/>
          <w:spacing w:val="3"/>
        </w:rPr>
        <w:t>s</w:t>
      </w:r>
      <w:r w:rsidRPr="008754D7">
        <w:rPr>
          <w:rFonts w:ascii="Gill Sans MT" w:eastAsia="Gill Sans MT" w:hAnsi="Gill Sans MT" w:cs="Gill Sans MT"/>
        </w:rPr>
        <w:t>o</w:t>
      </w:r>
      <w:r w:rsidRPr="008754D7">
        <w:rPr>
          <w:rFonts w:ascii="Gill Sans MT" w:eastAsia="Gill Sans MT" w:hAnsi="Gill Sans MT" w:cs="Gill Sans MT"/>
          <w:spacing w:val="16"/>
        </w:rPr>
        <w:t xml:space="preserve"> </w:t>
      </w:r>
      <w:r w:rsidRPr="008754D7">
        <w:rPr>
          <w:rFonts w:ascii="Gill Sans MT" w:eastAsia="Gill Sans MT" w:hAnsi="Gill Sans MT" w:cs="Gill Sans MT"/>
          <w:spacing w:val="8"/>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7"/>
        </w:rPr>
        <w:t>v</w:t>
      </w:r>
      <w:r w:rsidRPr="008754D7">
        <w:rPr>
          <w:rFonts w:ascii="Gill Sans MT" w:eastAsia="Gill Sans MT" w:hAnsi="Gill Sans MT" w:cs="Gill Sans MT"/>
          <w:spacing w:val="-4"/>
        </w:rPr>
        <w:t>i</w:t>
      </w:r>
      <w:r w:rsidRPr="008754D7">
        <w:rPr>
          <w:rFonts w:ascii="Gill Sans MT" w:eastAsia="Gill Sans MT" w:hAnsi="Gill Sans MT" w:cs="Gill Sans MT"/>
          <w:spacing w:val="5"/>
        </w:rPr>
        <w:t>d</w:t>
      </w:r>
      <w:r w:rsidRPr="008754D7">
        <w:rPr>
          <w:rFonts w:ascii="Gill Sans MT" w:eastAsia="Gill Sans MT" w:hAnsi="Gill Sans MT" w:cs="Gill Sans MT"/>
        </w:rPr>
        <w:t>e</w:t>
      </w:r>
      <w:r w:rsidRPr="008754D7">
        <w:rPr>
          <w:rFonts w:ascii="Gill Sans MT" w:eastAsia="Gill Sans MT" w:hAnsi="Gill Sans MT" w:cs="Gill Sans MT"/>
          <w:spacing w:val="23"/>
        </w:rPr>
        <w:t xml:space="preserve"> </w:t>
      </w:r>
      <w:r w:rsidRPr="008754D7">
        <w:rPr>
          <w:rFonts w:ascii="Gill Sans MT" w:eastAsia="Gill Sans MT" w:hAnsi="Gill Sans MT" w:cs="Gill Sans MT"/>
        </w:rPr>
        <w:t>t</w:t>
      </w:r>
      <w:r w:rsidRPr="008754D7">
        <w:rPr>
          <w:rFonts w:ascii="Gill Sans MT" w:eastAsia="Gill Sans MT" w:hAnsi="Gill Sans MT" w:cs="Gill Sans MT"/>
          <w:spacing w:val="-3"/>
        </w:rPr>
        <w:t>e</w:t>
      </w:r>
      <w:r w:rsidRPr="008754D7">
        <w:rPr>
          <w:rFonts w:ascii="Gill Sans MT" w:eastAsia="Gill Sans MT" w:hAnsi="Gill Sans MT" w:cs="Gill Sans MT"/>
          <w:spacing w:val="6"/>
        </w:rPr>
        <w:t>c</w:t>
      </w:r>
      <w:r w:rsidRPr="008754D7">
        <w:rPr>
          <w:rFonts w:ascii="Gill Sans MT" w:eastAsia="Gill Sans MT" w:hAnsi="Gill Sans MT" w:cs="Gill Sans MT"/>
          <w:spacing w:val="7"/>
        </w:rPr>
        <w:t>hn</w:t>
      </w:r>
      <w:r w:rsidRPr="008754D7">
        <w:rPr>
          <w:rFonts w:ascii="Gill Sans MT" w:eastAsia="Gill Sans MT" w:hAnsi="Gill Sans MT" w:cs="Gill Sans MT"/>
          <w:spacing w:val="-4"/>
        </w:rPr>
        <w:t>i</w:t>
      </w:r>
      <w:r w:rsidRPr="008754D7">
        <w:rPr>
          <w:rFonts w:ascii="Gill Sans MT" w:eastAsia="Gill Sans MT" w:hAnsi="Gill Sans MT" w:cs="Gill Sans MT"/>
          <w:spacing w:val="6"/>
        </w:rPr>
        <w:t>c</w:t>
      </w:r>
      <w:r w:rsidRPr="008754D7">
        <w:rPr>
          <w:rFonts w:ascii="Gill Sans MT" w:eastAsia="Gill Sans MT" w:hAnsi="Gill Sans MT" w:cs="Gill Sans MT"/>
          <w:spacing w:val="-6"/>
        </w:rPr>
        <w:t>a</w:t>
      </w:r>
      <w:r w:rsidRPr="008754D7">
        <w:rPr>
          <w:rFonts w:ascii="Gill Sans MT" w:eastAsia="Gill Sans MT" w:hAnsi="Gill Sans MT" w:cs="Gill Sans MT"/>
        </w:rPr>
        <w:t>l</w:t>
      </w:r>
      <w:r w:rsidRPr="008754D7">
        <w:rPr>
          <w:rFonts w:ascii="Gill Sans MT" w:eastAsia="Gill Sans MT" w:hAnsi="Gill Sans MT" w:cs="Gill Sans MT"/>
          <w:spacing w:val="23"/>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3"/>
        </w:rPr>
        <w:t>ss</w:t>
      </w:r>
      <w:r w:rsidRPr="008754D7">
        <w:rPr>
          <w:rFonts w:ascii="Gill Sans MT" w:eastAsia="Gill Sans MT" w:hAnsi="Gill Sans MT" w:cs="Gill Sans MT"/>
          <w:spacing w:val="-4"/>
        </w:rPr>
        <w:t>i</w:t>
      </w:r>
      <w:r w:rsidRPr="008754D7">
        <w:rPr>
          <w:rFonts w:ascii="Gill Sans MT" w:eastAsia="Gill Sans MT" w:hAnsi="Gill Sans MT" w:cs="Gill Sans MT"/>
          <w:spacing w:val="3"/>
        </w:rPr>
        <w:t>s</w:t>
      </w:r>
      <w:r w:rsidRPr="008754D7">
        <w:rPr>
          <w:rFonts w:ascii="Gill Sans MT" w:eastAsia="Gill Sans MT" w:hAnsi="Gill Sans MT" w:cs="Gill Sans MT"/>
        </w:rPr>
        <w:t>t</w:t>
      </w:r>
      <w:r w:rsidRPr="008754D7">
        <w:rPr>
          <w:rFonts w:ascii="Gill Sans MT" w:eastAsia="Gill Sans MT" w:hAnsi="Gill Sans MT" w:cs="Gill Sans MT"/>
          <w:spacing w:val="-6"/>
        </w:rPr>
        <w:t>a</w:t>
      </w:r>
      <w:r w:rsidRPr="008754D7">
        <w:rPr>
          <w:rFonts w:ascii="Gill Sans MT" w:eastAsia="Gill Sans MT" w:hAnsi="Gill Sans MT" w:cs="Gill Sans MT"/>
          <w:spacing w:val="8"/>
        </w:rPr>
        <w:t>n</w:t>
      </w:r>
      <w:r w:rsidRPr="008754D7">
        <w:rPr>
          <w:rFonts w:ascii="Gill Sans MT" w:eastAsia="Gill Sans MT" w:hAnsi="Gill Sans MT" w:cs="Gill Sans MT"/>
          <w:spacing w:val="6"/>
        </w:rPr>
        <w:t>c</w:t>
      </w:r>
      <w:r w:rsidRPr="008754D7">
        <w:rPr>
          <w:rFonts w:ascii="Gill Sans MT" w:eastAsia="Gill Sans MT" w:hAnsi="Gill Sans MT" w:cs="Gill Sans MT"/>
        </w:rPr>
        <w:t>e</w:t>
      </w:r>
      <w:r w:rsidRPr="008754D7">
        <w:rPr>
          <w:rFonts w:ascii="Gill Sans MT" w:eastAsia="Gill Sans MT" w:hAnsi="Gill Sans MT" w:cs="Gill Sans MT"/>
          <w:spacing w:val="12"/>
        </w:rPr>
        <w:t xml:space="preserve"> </w:t>
      </w:r>
      <w:r w:rsidRPr="008754D7">
        <w:rPr>
          <w:rFonts w:ascii="Gill Sans MT" w:eastAsia="Gill Sans MT" w:hAnsi="Gill Sans MT" w:cs="Gill Sans MT"/>
          <w:spacing w:val="2"/>
        </w:rPr>
        <w:t>(</w:t>
      </w:r>
      <w:r w:rsidRPr="008754D7">
        <w:rPr>
          <w:rFonts w:ascii="Gill Sans MT" w:eastAsia="Gill Sans MT" w:hAnsi="Gill Sans MT" w:cs="Gill Sans MT"/>
          <w:spacing w:val="-3"/>
        </w:rPr>
        <w:t>e</w:t>
      </w:r>
      <w:r w:rsidRPr="008754D7">
        <w:rPr>
          <w:rFonts w:ascii="Gill Sans MT" w:eastAsia="Gill Sans MT" w:hAnsi="Gill Sans MT" w:cs="Gill Sans MT"/>
          <w:spacing w:val="-4"/>
        </w:rPr>
        <w:t>.</w:t>
      </w:r>
      <w:r w:rsidRPr="008754D7">
        <w:rPr>
          <w:rFonts w:ascii="Gill Sans MT" w:eastAsia="Gill Sans MT" w:hAnsi="Gill Sans MT" w:cs="Gill Sans MT"/>
          <w:spacing w:val="-6"/>
        </w:rPr>
        <w:t>g</w:t>
      </w:r>
      <w:r w:rsidRPr="008754D7">
        <w:rPr>
          <w:rFonts w:ascii="Gill Sans MT" w:eastAsia="Gill Sans MT" w:hAnsi="Gill Sans MT" w:cs="Gill Sans MT"/>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spacing w:val="-3"/>
        </w:rPr>
        <w:t>k</w:t>
      </w:r>
      <w:r w:rsidRPr="008754D7">
        <w:rPr>
          <w:rFonts w:ascii="Gill Sans MT" w:eastAsia="Gill Sans MT" w:hAnsi="Gill Sans MT" w:cs="Gill Sans MT"/>
        </w:rPr>
        <w:t>e</w:t>
      </w:r>
      <w:r w:rsidRPr="008754D7">
        <w:rPr>
          <w:rFonts w:ascii="Gill Sans MT" w:eastAsia="Gill Sans MT" w:hAnsi="Gill Sans MT" w:cs="Gill Sans MT"/>
          <w:spacing w:val="4"/>
        </w:rPr>
        <w:t xml:space="preserve"> </w:t>
      </w:r>
      <w:r w:rsidRPr="008754D7">
        <w:rPr>
          <w:rFonts w:ascii="Gill Sans MT" w:eastAsia="Gill Sans MT" w:hAnsi="Gill Sans MT" w:cs="Gill Sans MT"/>
          <w:spacing w:val="8"/>
        </w:rPr>
        <w:t>p</w:t>
      </w:r>
      <w:r w:rsidRPr="008754D7">
        <w:rPr>
          <w:rFonts w:ascii="Gill Sans MT" w:eastAsia="Gill Sans MT" w:hAnsi="Gill Sans MT" w:cs="Gill Sans MT"/>
          <w:spacing w:val="1"/>
        </w:rPr>
        <w:t>r</w:t>
      </w:r>
      <w:r w:rsidRPr="008754D7">
        <w:rPr>
          <w:rFonts w:ascii="Gill Sans MT" w:eastAsia="Gill Sans MT" w:hAnsi="Gill Sans MT" w:cs="Gill Sans MT"/>
          <w:spacing w:val="-6"/>
        </w:rPr>
        <w:t>a</w:t>
      </w:r>
      <w:r w:rsidRPr="008754D7">
        <w:rPr>
          <w:rFonts w:ascii="Gill Sans MT" w:eastAsia="Gill Sans MT" w:hAnsi="Gill Sans MT" w:cs="Gill Sans MT"/>
          <w:spacing w:val="7"/>
        </w:rPr>
        <w:t>c</w:t>
      </w:r>
      <w:r w:rsidRPr="008754D7">
        <w:rPr>
          <w:rFonts w:ascii="Gill Sans MT" w:eastAsia="Gill Sans MT" w:hAnsi="Gill Sans MT" w:cs="Gill Sans MT"/>
        </w:rPr>
        <w:t>t</w:t>
      </w:r>
      <w:r w:rsidRPr="008754D7">
        <w:rPr>
          <w:rFonts w:ascii="Gill Sans MT" w:eastAsia="Gill Sans MT" w:hAnsi="Gill Sans MT" w:cs="Gill Sans MT"/>
          <w:spacing w:val="-4"/>
        </w:rPr>
        <w:t>i</w:t>
      </w:r>
      <w:r w:rsidRPr="008754D7">
        <w:rPr>
          <w:rFonts w:ascii="Gill Sans MT" w:eastAsia="Gill Sans MT" w:hAnsi="Gill Sans MT" w:cs="Gill Sans MT"/>
          <w:spacing w:val="6"/>
        </w:rPr>
        <w:t>c</w:t>
      </w:r>
      <w:r w:rsidRPr="008754D7">
        <w:rPr>
          <w:rFonts w:ascii="Gill Sans MT" w:eastAsia="Gill Sans MT" w:hAnsi="Gill Sans MT" w:cs="Gill Sans MT"/>
          <w:spacing w:val="-6"/>
        </w:rPr>
        <w:t>a</w:t>
      </w:r>
      <w:r w:rsidRPr="008754D7">
        <w:rPr>
          <w:rFonts w:ascii="Gill Sans MT" w:eastAsia="Gill Sans MT" w:hAnsi="Gill Sans MT" w:cs="Gill Sans MT"/>
        </w:rPr>
        <w:t>l</w:t>
      </w:r>
      <w:r w:rsidRPr="008754D7">
        <w:rPr>
          <w:rFonts w:ascii="Gill Sans MT" w:eastAsia="Gill Sans MT" w:hAnsi="Gill Sans MT" w:cs="Gill Sans MT"/>
          <w:spacing w:val="8"/>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spacing w:val="2"/>
        </w:rPr>
        <w:t>-</w:t>
      </w:r>
      <w:r w:rsidRPr="008754D7">
        <w:rPr>
          <w:rFonts w:ascii="Gill Sans MT" w:eastAsia="Gill Sans MT" w:hAnsi="Gill Sans MT" w:cs="Gill Sans MT"/>
          <w:spacing w:val="6"/>
        </w:rPr>
        <w:t>c</w:t>
      </w:r>
      <w:r w:rsidRPr="008754D7">
        <w:rPr>
          <w:rFonts w:ascii="Gill Sans MT" w:eastAsia="Gill Sans MT" w:hAnsi="Gill Sans MT" w:cs="Gill Sans MT"/>
          <w:spacing w:val="-4"/>
        </w:rPr>
        <w:t>o</w:t>
      </w:r>
      <w:r w:rsidRPr="008754D7">
        <w:rPr>
          <w:rFonts w:ascii="Gill Sans MT" w:eastAsia="Gill Sans MT" w:hAnsi="Gill Sans MT" w:cs="Gill Sans MT"/>
          <w:spacing w:val="7"/>
        </w:rPr>
        <w:t>un</w:t>
      </w:r>
      <w:r w:rsidRPr="008754D7">
        <w:rPr>
          <w:rFonts w:ascii="Gill Sans MT" w:eastAsia="Gill Sans MT" w:hAnsi="Gill Sans MT" w:cs="Gill Sans MT"/>
        </w:rPr>
        <w:t>t</w:t>
      </w:r>
      <w:r w:rsidRPr="008754D7">
        <w:rPr>
          <w:rFonts w:ascii="Gill Sans MT" w:eastAsia="Gill Sans MT" w:hAnsi="Gill Sans MT" w:cs="Gill Sans MT"/>
          <w:spacing w:val="1"/>
        </w:rPr>
        <w:t>r</w:t>
      </w:r>
      <w:r w:rsidRPr="008754D7">
        <w:rPr>
          <w:rFonts w:ascii="Gill Sans MT" w:eastAsia="Gill Sans MT" w:hAnsi="Gill Sans MT" w:cs="Gill Sans MT"/>
        </w:rPr>
        <w:t>y</w:t>
      </w:r>
      <w:r w:rsidRPr="008754D7">
        <w:rPr>
          <w:rFonts w:ascii="Gill Sans MT" w:eastAsia="Gill Sans MT" w:hAnsi="Gill Sans MT" w:cs="Gill Sans MT"/>
          <w:spacing w:val="22"/>
        </w:rPr>
        <w:t xml:space="preserve"> </w:t>
      </w:r>
      <w:r w:rsidRPr="008754D7">
        <w:rPr>
          <w:rFonts w:ascii="Gill Sans MT" w:eastAsia="Gill Sans MT" w:hAnsi="Gill Sans MT" w:cs="Gill Sans MT"/>
          <w:w w:val="102"/>
        </w:rPr>
        <w:t>t</w:t>
      </w:r>
      <w:r w:rsidRPr="008754D7">
        <w:rPr>
          <w:rFonts w:ascii="Gill Sans MT" w:eastAsia="Gill Sans MT" w:hAnsi="Gill Sans MT" w:cs="Gill Sans MT"/>
          <w:spacing w:val="1"/>
          <w:w w:val="102"/>
        </w:rPr>
        <w:t>r</w:t>
      </w:r>
      <w:r w:rsidRPr="008754D7">
        <w:rPr>
          <w:rFonts w:ascii="Gill Sans MT" w:eastAsia="Gill Sans MT" w:hAnsi="Gill Sans MT" w:cs="Gill Sans MT"/>
          <w:spacing w:val="-6"/>
          <w:w w:val="102"/>
        </w:rPr>
        <w:t>a</w:t>
      </w:r>
      <w:r w:rsidRPr="008754D7">
        <w:rPr>
          <w:rFonts w:ascii="Gill Sans MT" w:eastAsia="Gill Sans MT" w:hAnsi="Gill Sans MT" w:cs="Gill Sans MT"/>
          <w:spacing w:val="7"/>
          <w:w w:val="102"/>
        </w:rPr>
        <w:t>v</w:t>
      </w:r>
      <w:r w:rsidRPr="008754D7">
        <w:rPr>
          <w:rFonts w:ascii="Gill Sans MT" w:eastAsia="Gill Sans MT" w:hAnsi="Gill Sans MT" w:cs="Gill Sans MT"/>
          <w:spacing w:val="-3"/>
          <w:w w:val="102"/>
        </w:rPr>
        <w:t>e</w:t>
      </w:r>
      <w:r w:rsidRPr="008754D7">
        <w:rPr>
          <w:rFonts w:ascii="Gill Sans MT" w:eastAsia="Gill Sans MT" w:hAnsi="Gill Sans MT" w:cs="Gill Sans MT"/>
          <w:w w:val="102"/>
        </w:rPr>
        <w:t xml:space="preserve">l </w:t>
      </w:r>
      <w:r w:rsidRPr="008754D7">
        <w:rPr>
          <w:rFonts w:ascii="Gill Sans MT" w:eastAsia="Gill Sans MT" w:hAnsi="Gill Sans MT" w:cs="Gill Sans MT"/>
          <w:spacing w:val="-6"/>
        </w:rPr>
        <w:t>a</w:t>
      </w:r>
      <w:r w:rsidRPr="008754D7">
        <w:rPr>
          <w:rFonts w:ascii="Gill Sans MT" w:eastAsia="Gill Sans MT" w:hAnsi="Gill Sans MT" w:cs="Gill Sans MT"/>
          <w:spacing w:val="1"/>
        </w:rPr>
        <w:t>rr</w:t>
      </w:r>
      <w:r w:rsidRPr="008754D7">
        <w:rPr>
          <w:rFonts w:ascii="Gill Sans MT" w:eastAsia="Gill Sans MT" w:hAnsi="Gill Sans MT" w:cs="Gill Sans MT"/>
          <w:spacing w:val="-6"/>
        </w:rPr>
        <w:t>a</w:t>
      </w:r>
      <w:r w:rsidRPr="008754D7">
        <w:rPr>
          <w:rFonts w:ascii="Gill Sans MT" w:eastAsia="Gill Sans MT" w:hAnsi="Gill Sans MT" w:cs="Gill Sans MT"/>
          <w:spacing w:val="8"/>
        </w:rPr>
        <w:t>n</w:t>
      </w:r>
      <w:r w:rsidRPr="008754D7">
        <w:rPr>
          <w:rFonts w:ascii="Gill Sans MT" w:eastAsia="Gill Sans MT" w:hAnsi="Gill Sans MT" w:cs="Gill Sans MT"/>
          <w:spacing w:val="-6"/>
        </w:rPr>
        <w:t>g</w:t>
      </w:r>
      <w:r w:rsidRPr="008754D7">
        <w:rPr>
          <w:rFonts w:ascii="Gill Sans MT" w:eastAsia="Gill Sans MT" w:hAnsi="Gill Sans MT" w:cs="Gill Sans MT"/>
          <w:spacing w:val="-3"/>
        </w:rPr>
        <w:t>e</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8"/>
        </w:rPr>
        <w:t>n</w:t>
      </w:r>
      <w:r w:rsidRPr="008754D7">
        <w:rPr>
          <w:rFonts w:ascii="Gill Sans MT" w:eastAsia="Gill Sans MT" w:hAnsi="Gill Sans MT" w:cs="Gill Sans MT"/>
        </w:rPr>
        <w:t>t</w:t>
      </w:r>
      <w:r w:rsidRPr="008754D7">
        <w:rPr>
          <w:rFonts w:ascii="Gill Sans MT" w:eastAsia="Gill Sans MT" w:hAnsi="Gill Sans MT" w:cs="Gill Sans MT"/>
          <w:spacing w:val="3"/>
        </w:rPr>
        <w:t>s</w:t>
      </w:r>
      <w:r w:rsidRPr="008754D7">
        <w:rPr>
          <w:rFonts w:ascii="Gill Sans MT" w:eastAsia="Gill Sans MT" w:hAnsi="Gill Sans MT" w:cs="Gill Sans MT"/>
        </w:rPr>
        <w:t>,</w:t>
      </w:r>
      <w:r w:rsidRPr="008754D7">
        <w:rPr>
          <w:rFonts w:ascii="Gill Sans MT" w:eastAsia="Gill Sans MT" w:hAnsi="Gill Sans MT" w:cs="Gill Sans MT"/>
          <w:spacing w:val="50"/>
        </w:rPr>
        <w:t xml:space="preserve"> </w:t>
      </w:r>
      <w:r w:rsidRPr="008754D7">
        <w:rPr>
          <w:rFonts w:ascii="Gill Sans MT" w:eastAsia="Gill Sans MT" w:hAnsi="Gill Sans MT" w:cs="Gill Sans MT"/>
          <w:spacing w:val="-4"/>
        </w:rPr>
        <w:t>o</w:t>
      </w:r>
      <w:r w:rsidRPr="008754D7">
        <w:rPr>
          <w:rFonts w:ascii="Gill Sans MT" w:eastAsia="Gill Sans MT" w:hAnsi="Gill Sans MT" w:cs="Gill Sans MT"/>
          <w:spacing w:val="6"/>
        </w:rPr>
        <w:t>v</w:t>
      </w:r>
      <w:r w:rsidRPr="008754D7">
        <w:rPr>
          <w:rFonts w:ascii="Gill Sans MT" w:eastAsia="Gill Sans MT" w:hAnsi="Gill Sans MT" w:cs="Gill Sans MT"/>
          <w:spacing w:val="-3"/>
        </w:rPr>
        <w:t>e</w:t>
      </w:r>
      <w:r w:rsidRPr="008754D7">
        <w:rPr>
          <w:rFonts w:ascii="Gill Sans MT" w:eastAsia="Gill Sans MT" w:hAnsi="Gill Sans MT" w:cs="Gill Sans MT"/>
          <w:spacing w:val="1"/>
        </w:rPr>
        <w:t>r</w:t>
      </w:r>
      <w:r w:rsidRPr="008754D7">
        <w:rPr>
          <w:rFonts w:ascii="Gill Sans MT" w:eastAsia="Gill Sans MT" w:hAnsi="Gill Sans MT" w:cs="Gill Sans MT"/>
          <w:spacing w:val="3"/>
        </w:rPr>
        <w:t>s</w:t>
      </w:r>
      <w:r w:rsidRPr="008754D7">
        <w:rPr>
          <w:rFonts w:ascii="Gill Sans MT" w:eastAsia="Gill Sans MT" w:hAnsi="Gill Sans MT" w:cs="Gill Sans MT"/>
          <w:spacing w:val="-3"/>
        </w:rPr>
        <w:t>ee/</w:t>
      </w:r>
      <w:r w:rsidRPr="008754D7">
        <w:rPr>
          <w:rFonts w:ascii="Gill Sans MT" w:eastAsia="Gill Sans MT" w:hAnsi="Gill Sans MT" w:cs="Gill Sans MT"/>
          <w:spacing w:val="-6"/>
        </w:rPr>
        <w:t>a</w:t>
      </w:r>
      <w:r w:rsidRPr="008754D7">
        <w:rPr>
          <w:rFonts w:ascii="Gill Sans MT" w:eastAsia="Gill Sans MT" w:hAnsi="Gill Sans MT" w:cs="Gill Sans MT"/>
          <w:spacing w:val="3"/>
        </w:rPr>
        <w:t>ss</w:t>
      </w:r>
      <w:r w:rsidRPr="008754D7">
        <w:rPr>
          <w:rFonts w:ascii="Gill Sans MT" w:eastAsia="Gill Sans MT" w:hAnsi="Gill Sans MT" w:cs="Gill Sans MT"/>
          <w:spacing w:val="-4"/>
        </w:rPr>
        <w:t>i</w:t>
      </w:r>
      <w:r w:rsidRPr="008754D7">
        <w:rPr>
          <w:rFonts w:ascii="Gill Sans MT" w:eastAsia="Gill Sans MT" w:hAnsi="Gill Sans MT" w:cs="Gill Sans MT"/>
          <w:spacing w:val="3"/>
        </w:rPr>
        <w:t>s</w:t>
      </w:r>
      <w:r w:rsidRPr="008754D7">
        <w:rPr>
          <w:rFonts w:ascii="Gill Sans MT" w:eastAsia="Gill Sans MT" w:hAnsi="Gill Sans MT" w:cs="Gill Sans MT"/>
        </w:rPr>
        <w:t>t</w:t>
      </w:r>
      <w:r w:rsidRPr="008754D7">
        <w:rPr>
          <w:rFonts w:ascii="Gill Sans MT" w:eastAsia="Gill Sans MT" w:hAnsi="Gill Sans MT" w:cs="Gill Sans MT"/>
          <w:spacing w:val="54"/>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rPr>
        <w:t>n</w:t>
      </w:r>
      <w:r w:rsidRPr="008754D7">
        <w:rPr>
          <w:rFonts w:ascii="Gill Sans MT" w:eastAsia="Gill Sans MT" w:hAnsi="Gill Sans MT" w:cs="Gill Sans MT"/>
          <w:spacing w:val="39"/>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spacing w:val="-3"/>
        </w:rPr>
        <w:t>k</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rPr>
        <w:t>g</w:t>
      </w:r>
      <w:r w:rsidRPr="008754D7">
        <w:rPr>
          <w:rFonts w:ascii="Gill Sans MT" w:eastAsia="Gill Sans MT" w:hAnsi="Gill Sans MT" w:cs="Gill Sans MT"/>
          <w:spacing w:val="35"/>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8"/>
        </w:rPr>
        <w:t>p</w:t>
      </w:r>
      <w:r w:rsidRPr="008754D7">
        <w:rPr>
          <w:rFonts w:ascii="Gill Sans MT" w:eastAsia="Gill Sans MT" w:hAnsi="Gill Sans MT" w:cs="Gill Sans MT"/>
          <w:spacing w:val="7"/>
        </w:rPr>
        <w:t>p</w:t>
      </w:r>
      <w:r w:rsidRPr="008754D7">
        <w:rPr>
          <w:rFonts w:ascii="Gill Sans MT" w:eastAsia="Gill Sans MT" w:hAnsi="Gill Sans MT" w:cs="Gill Sans MT"/>
          <w:spacing w:val="-4"/>
        </w:rPr>
        <w:t>oi</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w:t>
      </w:r>
      <w:r w:rsidRPr="008754D7">
        <w:rPr>
          <w:rFonts w:ascii="Gill Sans MT" w:eastAsia="Gill Sans MT" w:hAnsi="Gill Sans MT" w:cs="Gill Sans MT"/>
          <w:spacing w:val="3"/>
        </w:rPr>
        <w:t>s</w:t>
      </w:r>
      <w:r w:rsidRPr="008754D7">
        <w:rPr>
          <w:rFonts w:ascii="Gill Sans MT" w:eastAsia="Gill Sans MT" w:hAnsi="Gill Sans MT" w:cs="Gill Sans MT"/>
        </w:rPr>
        <w:t>,</w:t>
      </w:r>
      <w:r w:rsidRPr="008754D7">
        <w:rPr>
          <w:rFonts w:ascii="Gill Sans MT" w:eastAsia="Gill Sans MT" w:hAnsi="Gill Sans MT" w:cs="Gill Sans MT"/>
          <w:spacing w:val="50"/>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3"/>
        </w:rPr>
        <w:t>ss</w:t>
      </w:r>
      <w:r w:rsidRPr="008754D7">
        <w:rPr>
          <w:rFonts w:ascii="Gill Sans MT" w:eastAsia="Gill Sans MT" w:hAnsi="Gill Sans MT" w:cs="Gill Sans MT"/>
          <w:spacing w:val="-4"/>
        </w:rPr>
        <w:t>i</w:t>
      </w:r>
      <w:r w:rsidRPr="008754D7">
        <w:rPr>
          <w:rFonts w:ascii="Gill Sans MT" w:eastAsia="Gill Sans MT" w:hAnsi="Gill Sans MT" w:cs="Gill Sans MT"/>
          <w:spacing w:val="3"/>
        </w:rPr>
        <w:t>s</w:t>
      </w:r>
      <w:r w:rsidRPr="008754D7">
        <w:rPr>
          <w:rFonts w:ascii="Gill Sans MT" w:eastAsia="Gill Sans MT" w:hAnsi="Gill Sans MT" w:cs="Gill Sans MT"/>
        </w:rPr>
        <w:t>t</w:t>
      </w:r>
      <w:r w:rsidRPr="008754D7">
        <w:rPr>
          <w:rFonts w:ascii="Gill Sans MT" w:eastAsia="Gill Sans MT" w:hAnsi="Gill Sans MT" w:cs="Gill Sans MT"/>
          <w:spacing w:val="38"/>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rPr>
        <w:t>n</w:t>
      </w:r>
      <w:r w:rsidRPr="008754D7">
        <w:rPr>
          <w:rFonts w:ascii="Gill Sans MT" w:eastAsia="Gill Sans MT" w:hAnsi="Gill Sans MT" w:cs="Gill Sans MT"/>
          <w:spacing w:val="39"/>
        </w:rPr>
        <w:t xml:space="preserve"> </w:t>
      </w:r>
      <w:r w:rsidRPr="008754D7">
        <w:rPr>
          <w:rFonts w:ascii="Gill Sans MT" w:eastAsia="Gill Sans MT" w:hAnsi="Gill Sans MT" w:cs="Gill Sans MT"/>
          <w:spacing w:val="4"/>
        </w:rPr>
        <w:t>f</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spacing w:val="-6"/>
        </w:rPr>
        <w:t>a</w:t>
      </w:r>
      <w:r w:rsidRPr="008754D7">
        <w:rPr>
          <w:rFonts w:ascii="Gill Sans MT" w:eastAsia="Gill Sans MT" w:hAnsi="Gill Sans MT" w:cs="Gill Sans MT"/>
          <w:spacing w:val="-4"/>
        </w:rPr>
        <w:t>lizi</w:t>
      </w:r>
      <w:r w:rsidRPr="008754D7">
        <w:rPr>
          <w:rFonts w:ascii="Gill Sans MT" w:eastAsia="Gill Sans MT" w:hAnsi="Gill Sans MT" w:cs="Gill Sans MT"/>
          <w:spacing w:val="7"/>
        </w:rPr>
        <w:t>n</w:t>
      </w:r>
      <w:r w:rsidRPr="008754D7">
        <w:rPr>
          <w:rFonts w:ascii="Gill Sans MT" w:eastAsia="Gill Sans MT" w:hAnsi="Gill Sans MT" w:cs="Gill Sans MT"/>
        </w:rPr>
        <w:t>g</w:t>
      </w:r>
      <w:r w:rsidRPr="008754D7">
        <w:rPr>
          <w:rFonts w:ascii="Gill Sans MT" w:eastAsia="Gill Sans MT" w:hAnsi="Gill Sans MT" w:cs="Gill Sans MT"/>
          <w:spacing w:val="38"/>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2"/>
        </w:rPr>
        <w:t xml:space="preserve"> </w:t>
      </w:r>
      <w:r w:rsidRPr="008754D7">
        <w:rPr>
          <w:rFonts w:ascii="Gill Sans MT" w:eastAsia="Gill Sans MT" w:hAnsi="Gill Sans MT" w:cs="Gill Sans MT"/>
          <w:spacing w:val="8"/>
        </w:rPr>
        <w:t>p</w:t>
      </w:r>
      <w:r w:rsidRPr="008754D7">
        <w:rPr>
          <w:rFonts w:ascii="Gill Sans MT" w:eastAsia="Gill Sans MT" w:hAnsi="Gill Sans MT" w:cs="Gill Sans MT"/>
          <w:spacing w:val="1"/>
        </w:rPr>
        <w:t>r</w:t>
      </w:r>
      <w:r w:rsidRPr="008754D7">
        <w:rPr>
          <w:rFonts w:ascii="Gill Sans MT" w:eastAsia="Gill Sans MT" w:hAnsi="Gill Sans MT" w:cs="Gill Sans MT"/>
          <w:spacing w:val="-4"/>
        </w:rPr>
        <w:t>o</w:t>
      </w:r>
      <w:r w:rsidRPr="008754D7">
        <w:rPr>
          <w:rFonts w:ascii="Gill Sans MT" w:eastAsia="Gill Sans MT" w:hAnsi="Gill Sans MT" w:cs="Gill Sans MT"/>
          <w:spacing w:val="-6"/>
        </w:rPr>
        <w:t>g</w:t>
      </w:r>
      <w:r w:rsidRPr="008754D7">
        <w:rPr>
          <w:rFonts w:ascii="Gill Sans MT" w:eastAsia="Gill Sans MT" w:hAnsi="Gill Sans MT" w:cs="Gill Sans MT"/>
          <w:spacing w:val="1"/>
        </w:rPr>
        <w:t>r</w:t>
      </w:r>
      <w:r w:rsidRPr="008754D7">
        <w:rPr>
          <w:rFonts w:ascii="Gill Sans MT" w:eastAsia="Gill Sans MT" w:hAnsi="Gill Sans MT" w:cs="Gill Sans MT"/>
          <w:spacing w:val="-6"/>
        </w:rPr>
        <w:t>a</w:t>
      </w:r>
      <w:r w:rsidRPr="008754D7">
        <w:rPr>
          <w:rFonts w:ascii="Gill Sans MT" w:eastAsia="Gill Sans MT" w:hAnsi="Gill Sans MT" w:cs="Gill Sans MT"/>
          <w:spacing w:val="-8"/>
        </w:rPr>
        <w:t>mm</w:t>
      </w:r>
      <w:r w:rsidRPr="008754D7">
        <w:rPr>
          <w:rFonts w:ascii="Gill Sans MT" w:eastAsia="Gill Sans MT" w:hAnsi="Gill Sans MT" w:cs="Gill Sans MT"/>
          <w:spacing w:val="-3"/>
        </w:rPr>
        <w:t>e</w:t>
      </w:r>
      <w:r w:rsidRPr="008754D7">
        <w:rPr>
          <w:rFonts w:ascii="Gill Sans MT" w:eastAsia="Gill Sans MT" w:hAnsi="Gill Sans MT" w:cs="Gill Sans MT"/>
        </w:rPr>
        <w:t>,</w:t>
      </w:r>
      <w:r w:rsidRPr="008754D7">
        <w:rPr>
          <w:rFonts w:ascii="Gill Sans MT" w:eastAsia="Gill Sans MT" w:hAnsi="Gill Sans MT" w:cs="Gill Sans MT"/>
          <w:spacing w:val="47"/>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6"/>
        </w:rPr>
        <w:t>v</w:t>
      </w:r>
      <w:r w:rsidRPr="008754D7">
        <w:rPr>
          <w:rFonts w:ascii="Gill Sans MT" w:eastAsia="Gill Sans MT" w:hAnsi="Gill Sans MT" w:cs="Gill Sans MT"/>
          <w:spacing w:val="-6"/>
        </w:rPr>
        <w:t>a</w:t>
      </w:r>
      <w:r w:rsidRPr="008754D7">
        <w:rPr>
          <w:rFonts w:ascii="Gill Sans MT" w:eastAsia="Gill Sans MT" w:hAnsi="Gill Sans MT" w:cs="Gill Sans MT"/>
          <w:spacing w:val="-4"/>
        </w:rPr>
        <w:t>i</w:t>
      </w:r>
      <w:r w:rsidRPr="008754D7">
        <w:rPr>
          <w:rFonts w:ascii="Gill Sans MT" w:eastAsia="Gill Sans MT" w:hAnsi="Gill Sans MT" w:cs="Gill Sans MT"/>
        </w:rPr>
        <w:t>l</w:t>
      </w:r>
      <w:r w:rsidRPr="008754D7">
        <w:rPr>
          <w:rFonts w:ascii="Gill Sans MT" w:eastAsia="Gill Sans MT" w:hAnsi="Gill Sans MT" w:cs="Gill Sans MT"/>
          <w:spacing w:val="32"/>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rPr>
        <w:t>y</w:t>
      </w:r>
      <w:r w:rsidRPr="008754D7">
        <w:rPr>
          <w:rFonts w:ascii="Gill Sans MT" w:eastAsia="Gill Sans MT" w:hAnsi="Gill Sans MT" w:cs="Gill Sans MT"/>
          <w:spacing w:val="26"/>
        </w:rPr>
        <w:t xml:space="preserve"> </w:t>
      </w:r>
      <w:r w:rsidRPr="008754D7">
        <w:rPr>
          <w:rFonts w:ascii="Gill Sans MT" w:eastAsia="Gill Sans MT" w:hAnsi="Gill Sans MT" w:cs="Gill Sans MT"/>
          <w:spacing w:val="-4"/>
          <w:w w:val="102"/>
        </w:rPr>
        <w:t>o</w:t>
      </w:r>
      <w:r w:rsidRPr="008754D7">
        <w:rPr>
          <w:rFonts w:ascii="Gill Sans MT" w:eastAsia="Gill Sans MT" w:hAnsi="Gill Sans MT" w:cs="Gill Sans MT"/>
          <w:w w:val="102"/>
        </w:rPr>
        <w:t>t</w:t>
      </w:r>
      <w:r w:rsidRPr="008754D7">
        <w:rPr>
          <w:rFonts w:ascii="Gill Sans MT" w:eastAsia="Gill Sans MT" w:hAnsi="Gill Sans MT" w:cs="Gill Sans MT"/>
          <w:spacing w:val="8"/>
          <w:w w:val="102"/>
        </w:rPr>
        <w:t>h</w:t>
      </w:r>
      <w:r w:rsidRPr="008754D7">
        <w:rPr>
          <w:rFonts w:ascii="Gill Sans MT" w:eastAsia="Gill Sans MT" w:hAnsi="Gill Sans MT" w:cs="Gill Sans MT"/>
          <w:spacing w:val="-3"/>
          <w:w w:val="102"/>
        </w:rPr>
        <w:t>e</w:t>
      </w:r>
      <w:r w:rsidRPr="008754D7">
        <w:rPr>
          <w:rFonts w:ascii="Gill Sans MT" w:eastAsia="Gill Sans MT" w:hAnsi="Gill Sans MT" w:cs="Gill Sans MT"/>
          <w:w w:val="102"/>
        </w:rPr>
        <w:t xml:space="preserve">r </w:t>
      </w:r>
      <w:r w:rsidRPr="008754D7">
        <w:rPr>
          <w:rFonts w:ascii="Gill Sans MT" w:eastAsia="Gill Sans MT" w:hAnsi="Gill Sans MT" w:cs="Gill Sans MT"/>
          <w:spacing w:val="5"/>
        </w:rPr>
        <w:t>d</w:t>
      </w:r>
      <w:r w:rsidRPr="008754D7">
        <w:rPr>
          <w:rFonts w:ascii="Gill Sans MT" w:eastAsia="Gill Sans MT" w:hAnsi="Gill Sans MT" w:cs="Gill Sans MT"/>
          <w:spacing w:val="-4"/>
        </w:rPr>
        <w:t>o</w:t>
      </w:r>
      <w:r w:rsidRPr="008754D7">
        <w:rPr>
          <w:rFonts w:ascii="Gill Sans MT" w:eastAsia="Gill Sans MT" w:hAnsi="Gill Sans MT" w:cs="Gill Sans MT"/>
          <w:spacing w:val="6"/>
        </w:rPr>
        <w:t>c</w:t>
      </w:r>
      <w:r w:rsidRPr="008754D7">
        <w:rPr>
          <w:rFonts w:ascii="Gill Sans MT" w:eastAsia="Gill Sans MT" w:hAnsi="Gill Sans MT" w:cs="Gill Sans MT"/>
          <w:spacing w:val="7"/>
        </w:rPr>
        <w:t>u</w:t>
      </w:r>
      <w:r w:rsidRPr="008754D7">
        <w:rPr>
          <w:rFonts w:ascii="Gill Sans MT" w:eastAsia="Gill Sans MT" w:hAnsi="Gill Sans MT" w:cs="Gill Sans MT"/>
          <w:spacing w:val="-8"/>
        </w:rPr>
        <w:t>m</w:t>
      </w:r>
      <w:r w:rsidRPr="008754D7">
        <w:rPr>
          <w:rFonts w:ascii="Gill Sans MT" w:eastAsia="Gill Sans MT" w:hAnsi="Gill Sans MT" w:cs="Gill Sans MT"/>
          <w:spacing w:val="-3"/>
        </w:rPr>
        <w:t>e</w:t>
      </w:r>
      <w:r w:rsidRPr="008754D7">
        <w:rPr>
          <w:rFonts w:ascii="Gill Sans MT" w:eastAsia="Gill Sans MT" w:hAnsi="Gill Sans MT" w:cs="Gill Sans MT"/>
          <w:spacing w:val="7"/>
        </w:rPr>
        <w:t>n</w:t>
      </w:r>
      <w:r w:rsidRPr="008754D7">
        <w:rPr>
          <w:rFonts w:ascii="Gill Sans MT" w:eastAsia="Gill Sans MT" w:hAnsi="Gill Sans MT" w:cs="Gill Sans MT"/>
        </w:rPr>
        <w:t>ts</w:t>
      </w:r>
      <w:r w:rsidRPr="008754D7">
        <w:rPr>
          <w:rFonts w:ascii="Gill Sans MT" w:eastAsia="Gill Sans MT" w:hAnsi="Gill Sans MT" w:cs="Gill Sans MT"/>
          <w:spacing w:val="52"/>
        </w:rPr>
        <w:t xml:space="preserve"> </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rPr>
        <w:t>d</w:t>
      </w:r>
      <w:r w:rsidRPr="008754D7">
        <w:rPr>
          <w:rFonts w:ascii="Gill Sans MT" w:eastAsia="Gill Sans MT" w:hAnsi="Gill Sans MT" w:cs="Gill Sans MT"/>
          <w:spacing w:val="40"/>
        </w:rPr>
        <w:t xml:space="preserve"> </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spacing w:val="4"/>
        </w:rPr>
        <w:t>f</w:t>
      </w:r>
      <w:r w:rsidRPr="008754D7">
        <w:rPr>
          <w:rFonts w:ascii="Gill Sans MT" w:eastAsia="Gill Sans MT" w:hAnsi="Gill Sans MT" w:cs="Gill Sans MT"/>
          <w:spacing w:val="-4"/>
        </w:rPr>
        <w:t>o</w:t>
      </w:r>
      <w:r w:rsidRPr="008754D7">
        <w:rPr>
          <w:rFonts w:ascii="Gill Sans MT" w:eastAsia="Gill Sans MT" w:hAnsi="Gill Sans MT" w:cs="Gill Sans MT"/>
          <w:spacing w:val="1"/>
        </w:rPr>
        <w:t>r</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rPr>
        <w:t>t</w:t>
      </w:r>
      <w:r w:rsidRPr="008754D7">
        <w:rPr>
          <w:rFonts w:ascii="Gill Sans MT" w:eastAsia="Gill Sans MT" w:hAnsi="Gill Sans MT" w:cs="Gill Sans MT"/>
          <w:spacing w:val="-4"/>
        </w:rPr>
        <w:t>io</w:t>
      </w:r>
      <w:r w:rsidRPr="008754D7">
        <w:rPr>
          <w:rFonts w:ascii="Gill Sans MT" w:eastAsia="Gill Sans MT" w:hAnsi="Gill Sans MT" w:cs="Gill Sans MT"/>
        </w:rPr>
        <w:t>n</w:t>
      </w:r>
      <w:r w:rsidRPr="008754D7">
        <w:rPr>
          <w:rFonts w:ascii="Gill Sans MT" w:eastAsia="Gill Sans MT" w:hAnsi="Gill Sans MT" w:cs="Gill Sans MT"/>
          <w:spacing w:val="57"/>
        </w:rPr>
        <w:t xml:space="preserve"> </w:t>
      </w:r>
      <w:r w:rsidRPr="008754D7">
        <w:rPr>
          <w:rFonts w:ascii="Gill Sans MT" w:eastAsia="Gill Sans MT" w:hAnsi="Gill Sans MT" w:cs="Gill Sans MT"/>
          <w:spacing w:val="7"/>
        </w:rPr>
        <w:t>n</w:t>
      </w:r>
      <w:r w:rsidRPr="008754D7">
        <w:rPr>
          <w:rFonts w:ascii="Gill Sans MT" w:eastAsia="Gill Sans MT" w:hAnsi="Gill Sans MT" w:cs="Gill Sans MT"/>
          <w:spacing w:val="-3"/>
        </w:rPr>
        <w:t>ee</w:t>
      </w:r>
      <w:r w:rsidRPr="008754D7">
        <w:rPr>
          <w:rFonts w:ascii="Gill Sans MT" w:eastAsia="Gill Sans MT" w:hAnsi="Gill Sans MT" w:cs="Gill Sans MT"/>
          <w:spacing w:val="5"/>
        </w:rPr>
        <w:t>d</w:t>
      </w:r>
      <w:r w:rsidRPr="008754D7">
        <w:rPr>
          <w:rFonts w:ascii="Gill Sans MT" w:eastAsia="Gill Sans MT" w:hAnsi="Gill Sans MT" w:cs="Gill Sans MT"/>
          <w:spacing w:val="-3"/>
        </w:rPr>
        <w:t>e</w:t>
      </w:r>
      <w:r w:rsidRPr="008754D7">
        <w:rPr>
          <w:rFonts w:ascii="Gill Sans MT" w:eastAsia="Gill Sans MT" w:hAnsi="Gill Sans MT" w:cs="Gill Sans MT"/>
        </w:rPr>
        <w:t>d</w:t>
      </w:r>
      <w:r w:rsidRPr="008754D7">
        <w:rPr>
          <w:rFonts w:ascii="Gill Sans MT" w:eastAsia="Gill Sans MT" w:hAnsi="Gill Sans MT" w:cs="Gill Sans MT"/>
          <w:spacing w:val="47"/>
        </w:rPr>
        <w:t xml:space="preserve"> </w:t>
      </w:r>
      <w:r w:rsidRPr="008754D7">
        <w:rPr>
          <w:rFonts w:ascii="Gill Sans MT" w:eastAsia="Gill Sans MT" w:hAnsi="Gill Sans MT" w:cs="Gill Sans MT"/>
          <w:spacing w:val="-3"/>
        </w:rPr>
        <w:t>e</w:t>
      </w:r>
      <w:r w:rsidRPr="008754D7">
        <w:rPr>
          <w:rFonts w:ascii="Gill Sans MT" w:eastAsia="Gill Sans MT" w:hAnsi="Gill Sans MT" w:cs="Gill Sans MT"/>
        </w:rPr>
        <w:t>t</w:t>
      </w:r>
      <w:r w:rsidRPr="008754D7">
        <w:rPr>
          <w:rFonts w:ascii="Gill Sans MT" w:eastAsia="Gill Sans MT" w:hAnsi="Gill Sans MT" w:cs="Gill Sans MT"/>
          <w:spacing w:val="7"/>
        </w:rPr>
        <w:t>c</w:t>
      </w:r>
      <w:r w:rsidRPr="008754D7">
        <w:rPr>
          <w:rFonts w:ascii="Gill Sans MT" w:eastAsia="Gill Sans MT" w:hAnsi="Gill Sans MT" w:cs="Gill Sans MT"/>
          <w:spacing w:val="-4"/>
        </w:rPr>
        <w:t>.</w:t>
      </w:r>
      <w:r w:rsidRPr="008754D7">
        <w:rPr>
          <w:rFonts w:ascii="Gill Sans MT" w:eastAsia="Gill Sans MT" w:hAnsi="Gill Sans MT" w:cs="Gill Sans MT"/>
          <w:spacing w:val="2"/>
        </w:rPr>
        <w:t>)</w:t>
      </w:r>
      <w:r w:rsidRPr="008754D7">
        <w:rPr>
          <w:rFonts w:ascii="Gill Sans MT" w:eastAsia="Gill Sans MT" w:hAnsi="Gill Sans MT" w:cs="Gill Sans MT"/>
        </w:rPr>
        <w:t>.</w:t>
      </w:r>
      <w:r w:rsidRPr="008754D7">
        <w:rPr>
          <w:rFonts w:ascii="Gill Sans MT" w:eastAsia="Gill Sans MT" w:hAnsi="Gill Sans MT" w:cs="Gill Sans MT"/>
          <w:spacing w:val="33"/>
        </w:rPr>
        <w:t xml:space="preserve"> </w:t>
      </w:r>
      <w:r w:rsidRPr="008754D7">
        <w:rPr>
          <w:rFonts w:ascii="Gill Sans MT" w:eastAsia="Gill Sans MT" w:hAnsi="Gill Sans MT" w:cs="Gill Sans MT"/>
          <w:spacing w:val="-1"/>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3"/>
        </w:rPr>
        <w:t xml:space="preserve"> </w:t>
      </w:r>
      <w:r>
        <w:rPr>
          <w:rFonts w:ascii="Gill Sans MT" w:eastAsia="Gill Sans MT" w:hAnsi="Gill Sans MT" w:cs="Gill Sans MT"/>
        </w:rPr>
        <w:t>lead consultant</w:t>
      </w:r>
      <w:r w:rsidRPr="008754D7">
        <w:rPr>
          <w:rFonts w:ascii="Gill Sans MT" w:eastAsia="Gill Sans MT" w:hAnsi="Gill Sans MT" w:cs="Gill Sans MT"/>
          <w:spacing w:val="41"/>
        </w:rPr>
        <w:t xml:space="preserve"> </w:t>
      </w:r>
      <w:r w:rsidRPr="008754D7">
        <w:rPr>
          <w:rFonts w:ascii="Gill Sans MT" w:eastAsia="Gill Sans MT" w:hAnsi="Gill Sans MT" w:cs="Gill Sans MT"/>
          <w:spacing w:val="3"/>
        </w:rPr>
        <w:t>w</w:t>
      </w:r>
      <w:r w:rsidRPr="008754D7">
        <w:rPr>
          <w:rFonts w:ascii="Gill Sans MT" w:eastAsia="Gill Sans MT" w:hAnsi="Gill Sans MT" w:cs="Gill Sans MT"/>
          <w:spacing w:val="-4"/>
        </w:rPr>
        <w:t>il</w:t>
      </w:r>
      <w:r w:rsidRPr="008754D7">
        <w:rPr>
          <w:rFonts w:ascii="Gill Sans MT" w:eastAsia="Gill Sans MT" w:hAnsi="Gill Sans MT" w:cs="Gill Sans MT"/>
        </w:rPr>
        <w:t>l</w:t>
      </w:r>
      <w:r w:rsidRPr="008754D7">
        <w:rPr>
          <w:rFonts w:ascii="Gill Sans MT" w:eastAsia="Gill Sans MT" w:hAnsi="Gill Sans MT" w:cs="Gill Sans MT"/>
          <w:spacing w:val="31"/>
        </w:rPr>
        <w:t xml:space="preserve"> </w:t>
      </w:r>
      <w:r w:rsidRPr="008754D7">
        <w:rPr>
          <w:rFonts w:ascii="Gill Sans MT" w:eastAsia="Gill Sans MT" w:hAnsi="Gill Sans MT" w:cs="Gill Sans MT"/>
          <w:spacing w:val="7"/>
        </w:rPr>
        <w:t>b</w:t>
      </w:r>
      <w:r w:rsidRPr="008754D7">
        <w:rPr>
          <w:rFonts w:ascii="Gill Sans MT" w:eastAsia="Gill Sans MT" w:hAnsi="Gill Sans MT" w:cs="Gill Sans MT"/>
        </w:rPr>
        <w:t>e</w:t>
      </w:r>
      <w:r w:rsidRPr="008754D7">
        <w:rPr>
          <w:rFonts w:ascii="Gill Sans MT" w:eastAsia="Gill Sans MT" w:hAnsi="Gill Sans MT" w:cs="Gill Sans MT"/>
          <w:spacing w:val="30"/>
        </w:rPr>
        <w:t xml:space="preserve"> </w:t>
      </w:r>
      <w:r w:rsidRPr="008754D7">
        <w:rPr>
          <w:rFonts w:ascii="Gill Sans MT" w:eastAsia="Gill Sans MT" w:hAnsi="Gill Sans MT" w:cs="Gill Sans MT"/>
          <w:spacing w:val="1"/>
        </w:rPr>
        <w:t>r</w:t>
      </w:r>
      <w:r w:rsidRPr="008754D7">
        <w:rPr>
          <w:rFonts w:ascii="Gill Sans MT" w:eastAsia="Gill Sans MT" w:hAnsi="Gill Sans MT" w:cs="Gill Sans MT"/>
          <w:spacing w:val="-3"/>
        </w:rPr>
        <w:t>e</w:t>
      </w:r>
      <w:r w:rsidRPr="008754D7">
        <w:rPr>
          <w:rFonts w:ascii="Gill Sans MT" w:eastAsia="Gill Sans MT" w:hAnsi="Gill Sans MT" w:cs="Gill Sans MT"/>
          <w:spacing w:val="3"/>
        </w:rPr>
        <w:t>s</w:t>
      </w:r>
      <w:r w:rsidRPr="008754D7">
        <w:rPr>
          <w:rFonts w:ascii="Gill Sans MT" w:eastAsia="Gill Sans MT" w:hAnsi="Gill Sans MT" w:cs="Gill Sans MT"/>
          <w:spacing w:val="7"/>
        </w:rPr>
        <w:t>p</w:t>
      </w:r>
      <w:r w:rsidRPr="008754D7">
        <w:rPr>
          <w:rFonts w:ascii="Gill Sans MT" w:eastAsia="Gill Sans MT" w:hAnsi="Gill Sans MT" w:cs="Gill Sans MT"/>
          <w:spacing w:val="-4"/>
        </w:rPr>
        <w:t>o</w:t>
      </w:r>
      <w:r w:rsidRPr="008754D7">
        <w:rPr>
          <w:rFonts w:ascii="Gill Sans MT" w:eastAsia="Gill Sans MT" w:hAnsi="Gill Sans MT" w:cs="Gill Sans MT"/>
          <w:spacing w:val="7"/>
        </w:rPr>
        <w:t>n</w:t>
      </w:r>
      <w:r w:rsidRPr="008754D7">
        <w:rPr>
          <w:rFonts w:ascii="Gill Sans MT" w:eastAsia="Gill Sans MT" w:hAnsi="Gill Sans MT" w:cs="Gill Sans MT"/>
          <w:spacing w:val="3"/>
        </w:rPr>
        <w:t>s</w:t>
      </w:r>
      <w:r w:rsidRPr="008754D7">
        <w:rPr>
          <w:rFonts w:ascii="Gill Sans MT" w:eastAsia="Gill Sans MT" w:hAnsi="Gill Sans MT" w:cs="Gill Sans MT"/>
          <w:spacing w:val="-4"/>
        </w:rPr>
        <w:t>i</w:t>
      </w:r>
      <w:r w:rsidRPr="008754D7">
        <w:rPr>
          <w:rFonts w:ascii="Gill Sans MT" w:eastAsia="Gill Sans MT" w:hAnsi="Gill Sans MT" w:cs="Gill Sans MT"/>
          <w:spacing w:val="7"/>
        </w:rPr>
        <w:t>b</w:t>
      </w:r>
      <w:r w:rsidRPr="008754D7">
        <w:rPr>
          <w:rFonts w:ascii="Gill Sans MT" w:eastAsia="Gill Sans MT" w:hAnsi="Gill Sans MT" w:cs="Gill Sans MT"/>
          <w:spacing w:val="-4"/>
        </w:rPr>
        <w:t>l</w:t>
      </w:r>
      <w:r w:rsidRPr="008754D7">
        <w:rPr>
          <w:rFonts w:ascii="Gill Sans MT" w:eastAsia="Gill Sans MT" w:hAnsi="Gill Sans MT" w:cs="Gill Sans MT"/>
        </w:rPr>
        <w:t>e</w:t>
      </w:r>
      <w:r w:rsidRPr="008754D7">
        <w:rPr>
          <w:rFonts w:ascii="Gill Sans MT" w:eastAsia="Gill Sans MT" w:hAnsi="Gill Sans MT" w:cs="Gill Sans MT"/>
          <w:spacing w:val="46"/>
        </w:rPr>
        <w:t xml:space="preserve"> </w:t>
      </w:r>
      <w:r w:rsidRPr="008754D7">
        <w:rPr>
          <w:rFonts w:ascii="Gill Sans MT" w:eastAsia="Gill Sans MT" w:hAnsi="Gill Sans MT" w:cs="Gill Sans MT"/>
          <w:spacing w:val="4"/>
        </w:rPr>
        <w:t>f</w:t>
      </w:r>
      <w:r w:rsidRPr="008754D7">
        <w:rPr>
          <w:rFonts w:ascii="Gill Sans MT" w:eastAsia="Gill Sans MT" w:hAnsi="Gill Sans MT" w:cs="Gill Sans MT"/>
          <w:spacing w:val="-4"/>
        </w:rPr>
        <w:t>o</w:t>
      </w:r>
      <w:r w:rsidRPr="008754D7">
        <w:rPr>
          <w:rFonts w:ascii="Gill Sans MT" w:eastAsia="Gill Sans MT" w:hAnsi="Gill Sans MT" w:cs="Gill Sans MT"/>
        </w:rPr>
        <w:t>r</w:t>
      </w:r>
      <w:r w:rsidRPr="008754D7">
        <w:rPr>
          <w:rFonts w:ascii="Gill Sans MT" w:eastAsia="Gill Sans MT" w:hAnsi="Gill Sans MT" w:cs="Gill Sans MT"/>
          <w:spacing w:val="35"/>
        </w:rPr>
        <w:t xml:space="preserve"> </w:t>
      </w:r>
      <w:r w:rsidRPr="008754D7">
        <w:rPr>
          <w:rFonts w:ascii="Gill Sans MT" w:eastAsia="Gill Sans MT" w:hAnsi="Gill Sans MT" w:cs="Gill Sans MT"/>
          <w:spacing w:val="-8"/>
        </w:rPr>
        <w:t>m</w:t>
      </w:r>
      <w:r w:rsidRPr="008754D7">
        <w:rPr>
          <w:rFonts w:ascii="Gill Sans MT" w:eastAsia="Gill Sans MT" w:hAnsi="Gill Sans MT" w:cs="Gill Sans MT"/>
          <w:spacing w:val="-6"/>
        </w:rPr>
        <w:t>a</w:t>
      </w:r>
      <w:r w:rsidRPr="008754D7">
        <w:rPr>
          <w:rFonts w:ascii="Gill Sans MT" w:eastAsia="Gill Sans MT" w:hAnsi="Gill Sans MT" w:cs="Gill Sans MT"/>
          <w:spacing w:val="7"/>
        </w:rPr>
        <w:t>n</w:t>
      </w:r>
      <w:r w:rsidRPr="008754D7">
        <w:rPr>
          <w:rFonts w:ascii="Gill Sans MT" w:eastAsia="Gill Sans MT" w:hAnsi="Gill Sans MT" w:cs="Gill Sans MT"/>
          <w:spacing w:val="-6"/>
        </w:rPr>
        <w:t>ag</w:t>
      </w:r>
      <w:r w:rsidRPr="008754D7">
        <w:rPr>
          <w:rFonts w:ascii="Gill Sans MT" w:eastAsia="Gill Sans MT" w:hAnsi="Gill Sans MT" w:cs="Gill Sans MT"/>
          <w:spacing w:val="-4"/>
        </w:rPr>
        <w:t>i</w:t>
      </w:r>
      <w:r w:rsidRPr="008754D7">
        <w:rPr>
          <w:rFonts w:ascii="Gill Sans MT" w:eastAsia="Gill Sans MT" w:hAnsi="Gill Sans MT" w:cs="Gill Sans MT"/>
          <w:spacing w:val="7"/>
        </w:rPr>
        <w:t>n</w:t>
      </w:r>
      <w:r w:rsidRPr="008754D7">
        <w:rPr>
          <w:rFonts w:ascii="Gill Sans MT" w:eastAsia="Gill Sans MT" w:hAnsi="Gill Sans MT" w:cs="Gill Sans MT"/>
        </w:rPr>
        <w:t>g</w:t>
      </w:r>
      <w:r w:rsidRPr="008754D7">
        <w:rPr>
          <w:rFonts w:ascii="Gill Sans MT" w:eastAsia="Gill Sans MT" w:hAnsi="Gill Sans MT" w:cs="Gill Sans MT"/>
          <w:spacing w:val="39"/>
        </w:rPr>
        <w:t xml:space="preserve"> </w:t>
      </w:r>
      <w:r w:rsidRPr="008754D7">
        <w:rPr>
          <w:rFonts w:ascii="Gill Sans MT" w:eastAsia="Gill Sans MT" w:hAnsi="Gill Sans MT" w:cs="Gill Sans MT"/>
        </w:rPr>
        <w:t>t</w:t>
      </w:r>
      <w:r w:rsidRPr="008754D7">
        <w:rPr>
          <w:rFonts w:ascii="Gill Sans MT" w:eastAsia="Gill Sans MT" w:hAnsi="Gill Sans MT" w:cs="Gill Sans MT"/>
          <w:spacing w:val="7"/>
        </w:rPr>
        <w:t>h</w:t>
      </w:r>
      <w:r w:rsidRPr="008754D7">
        <w:rPr>
          <w:rFonts w:ascii="Gill Sans MT" w:eastAsia="Gill Sans MT" w:hAnsi="Gill Sans MT" w:cs="Gill Sans MT"/>
        </w:rPr>
        <w:t>e</w:t>
      </w:r>
      <w:r w:rsidRPr="008754D7">
        <w:rPr>
          <w:rFonts w:ascii="Gill Sans MT" w:eastAsia="Gill Sans MT" w:hAnsi="Gill Sans MT" w:cs="Gill Sans MT"/>
          <w:spacing w:val="32"/>
        </w:rPr>
        <w:t xml:space="preserve"> </w:t>
      </w:r>
      <w:r w:rsidRPr="008754D7">
        <w:rPr>
          <w:rFonts w:ascii="Gill Sans MT" w:eastAsia="Gill Sans MT" w:hAnsi="Gill Sans MT" w:cs="Gill Sans MT"/>
          <w:spacing w:val="3"/>
          <w:w w:val="102"/>
        </w:rPr>
        <w:t>w</w:t>
      </w:r>
      <w:r w:rsidRPr="008754D7">
        <w:rPr>
          <w:rFonts w:ascii="Gill Sans MT" w:eastAsia="Gill Sans MT" w:hAnsi="Gill Sans MT" w:cs="Gill Sans MT"/>
          <w:spacing w:val="7"/>
          <w:w w:val="102"/>
        </w:rPr>
        <w:t>h</w:t>
      </w:r>
      <w:r w:rsidRPr="008754D7">
        <w:rPr>
          <w:rFonts w:ascii="Gill Sans MT" w:eastAsia="Gill Sans MT" w:hAnsi="Gill Sans MT" w:cs="Gill Sans MT"/>
          <w:spacing w:val="-4"/>
          <w:w w:val="102"/>
        </w:rPr>
        <w:t>ol</w:t>
      </w:r>
      <w:r w:rsidRPr="008754D7">
        <w:rPr>
          <w:rFonts w:ascii="Gill Sans MT" w:eastAsia="Gill Sans MT" w:hAnsi="Gill Sans MT" w:cs="Gill Sans MT"/>
          <w:w w:val="102"/>
        </w:rPr>
        <w:t xml:space="preserve">e </w:t>
      </w:r>
      <w:r w:rsidRPr="008754D7">
        <w:rPr>
          <w:rFonts w:ascii="Gill Sans MT" w:eastAsia="Gill Sans MT" w:hAnsi="Gill Sans MT" w:cs="Gill Sans MT"/>
          <w:spacing w:val="7"/>
          <w:w w:val="102"/>
        </w:rPr>
        <w:t>c</w:t>
      </w:r>
      <w:r w:rsidRPr="008754D7">
        <w:rPr>
          <w:rFonts w:ascii="Gill Sans MT" w:eastAsia="Gill Sans MT" w:hAnsi="Gill Sans MT" w:cs="Gill Sans MT"/>
          <w:spacing w:val="-4"/>
          <w:w w:val="102"/>
        </w:rPr>
        <w:t>o</w:t>
      </w:r>
      <w:r w:rsidRPr="008754D7">
        <w:rPr>
          <w:rFonts w:ascii="Gill Sans MT" w:eastAsia="Gill Sans MT" w:hAnsi="Gill Sans MT" w:cs="Gill Sans MT"/>
          <w:spacing w:val="7"/>
          <w:w w:val="102"/>
        </w:rPr>
        <w:t>n</w:t>
      </w:r>
      <w:r w:rsidRPr="008754D7">
        <w:rPr>
          <w:rFonts w:ascii="Gill Sans MT" w:eastAsia="Gill Sans MT" w:hAnsi="Gill Sans MT" w:cs="Gill Sans MT"/>
          <w:spacing w:val="3"/>
          <w:w w:val="102"/>
        </w:rPr>
        <w:t>s</w:t>
      </w:r>
      <w:r w:rsidRPr="008754D7">
        <w:rPr>
          <w:rFonts w:ascii="Gill Sans MT" w:eastAsia="Gill Sans MT" w:hAnsi="Gill Sans MT" w:cs="Gill Sans MT"/>
          <w:spacing w:val="7"/>
          <w:w w:val="102"/>
        </w:rPr>
        <w:t>u</w:t>
      </w:r>
      <w:r w:rsidRPr="008754D7">
        <w:rPr>
          <w:rFonts w:ascii="Gill Sans MT" w:eastAsia="Gill Sans MT" w:hAnsi="Gill Sans MT" w:cs="Gill Sans MT"/>
          <w:spacing w:val="-4"/>
          <w:w w:val="102"/>
        </w:rPr>
        <w:t>l</w:t>
      </w:r>
      <w:r w:rsidRPr="008754D7">
        <w:rPr>
          <w:rFonts w:ascii="Gill Sans MT" w:eastAsia="Gill Sans MT" w:hAnsi="Gill Sans MT" w:cs="Gill Sans MT"/>
          <w:w w:val="102"/>
        </w:rPr>
        <w:t>t</w:t>
      </w:r>
      <w:r w:rsidRPr="008754D7">
        <w:rPr>
          <w:rFonts w:ascii="Gill Sans MT" w:eastAsia="Gill Sans MT" w:hAnsi="Gill Sans MT" w:cs="Gill Sans MT"/>
          <w:spacing w:val="-6"/>
          <w:w w:val="102"/>
        </w:rPr>
        <w:t>a</w:t>
      </w:r>
      <w:r w:rsidRPr="008754D7">
        <w:rPr>
          <w:rFonts w:ascii="Gill Sans MT" w:eastAsia="Gill Sans MT" w:hAnsi="Gill Sans MT" w:cs="Gill Sans MT"/>
          <w:spacing w:val="8"/>
          <w:w w:val="102"/>
        </w:rPr>
        <w:t>n</w:t>
      </w:r>
      <w:r w:rsidRPr="008754D7">
        <w:rPr>
          <w:rFonts w:ascii="Gill Sans MT" w:eastAsia="Gill Sans MT" w:hAnsi="Gill Sans MT" w:cs="Gill Sans MT"/>
          <w:spacing w:val="7"/>
          <w:w w:val="102"/>
        </w:rPr>
        <w:t>cy</w:t>
      </w:r>
      <w:r w:rsidR="008A2A0E">
        <w:rPr>
          <w:rFonts w:ascii="Gill Sans MT" w:eastAsia="Gill Sans MT" w:hAnsi="Gill Sans MT" w:cs="Gill Sans MT"/>
          <w:spacing w:val="7"/>
          <w:w w:val="102"/>
        </w:rPr>
        <w:t>.</w:t>
      </w:r>
    </w:p>
    <w:p w14:paraId="697E7C64" w14:textId="77777777" w:rsidR="00955D0F" w:rsidRPr="00C96224" w:rsidRDefault="00955D0F" w:rsidP="00955D0F">
      <w:pPr>
        <w:pStyle w:val="Heading1"/>
      </w:pPr>
      <w:r w:rsidRPr="00C96224">
        <w:t>Expected Outcomes</w:t>
      </w:r>
    </w:p>
    <w:p w14:paraId="2199E55E" w14:textId="77777777" w:rsidR="005F0095" w:rsidRPr="0021345B" w:rsidRDefault="005F0095" w:rsidP="005F0095">
      <w:pPr>
        <w:rPr>
          <w:rFonts w:asciiTheme="majorHAnsi" w:hAnsiTheme="majorHAnsi" w:cstheme="minorHAnsi"/>
          <w:lang w:val="en-US"/>
        </w:rPr>
      </w:pPr>
      <w:r w:rsidRPr="00C96224">
        <w:rPr>
          <w:rFonts w:asciiTheme="majorHAnsi" w:hAnsiTheme="majorHAnsi" w:cstheme="minorHAnsi"/>
          <w:lang w:val="en-US"/>
        </w:rPr>
        <w:t xml:space="preserve">The </w:t>
      </w:r>
      <w:r w:rsidRPr="0021345B">
        <w:rPr>
          <w:rFonts w:asciiTheme="majorHAnsi" w:hAnsiTheme="majorHAnsi" w:cstheme="minorHAnsi"/>
          <w:lang w:val="en-US"/>
        </w:rPr>
        <w:t xml:space="preserve">consultant is expected to submit following documents during and after the evaluation: </w:t>
      </w:r>
    </w:p>
    <w:p w14:paraId="280113E0" w14:textId="5C51C79E" w:rsidR="005F0095" w:rsidRPr="00F85241" w:rsidRDefault="005F0095" w:rsidP="005B07B1">
      <w:pPr>
        <w:pStyle w:val="ListParagraph"/>
        <w:numPr>
          <w:ilvl w:val="0"/>
          <w:numId w:val="41"/>
        </w:numPr>
        <w:rPr>
          <w:rFonts w:cstheme="minorHAnsi"/>
        </w:rPr>
      </w:pPr>
      <w:r w:rsidRPr="00F85241">
        <w:rPr>
          <w:rFonts w:cstheme="minorHAnsi"/>
          <w:b/>
          <w:i w:val="0"/>
          <w:sz w:val="22"/>
          <w:szCs w:val="22"/>
        </w:rPr>
        <w:t>Inception report</w:t>
      </w:r>
      <w:r w:rsidRPr="00F85241">
        <w:rPr>
          <w:rFonts w:cstheme="minorHAnsi"/>
          <w:i w:val="0"/>
          <w:sz w:val="22"/>
          <w:szCs w:val="22"/>
        </w:rPr>
        <w:t xml:space="preserve"> </w:t>
      </w:r>
      <w:r w:rsidR="0021345B" w:rsidRPr="00F85241">
        <w:rPr>
          <w:rFonts w:cstheme="minorHAnsi"/>
          <w:i w:val="0"/>
          <w:sz w:val="22"/>
          <w:szCs w:val="22"/>
        </w:rPr>
        <w:t xml:space="preserve">based on this terms of reference that defines the scope of the evaluation, includes refined and confirmed evaluation questions, describes methodologies to collect and </w:t>
      </w:r>
      <w:r w:rsidR="00392385" w:rsidRPr="00F85241">
        <w:rPr>
          <w:rFonts w:cstheme="minorHAnsi"/>
          <w:i w:val="0"/>
          <w:sz w:val="22"/>
          <w:szCs w:val="22"/>
        </w:rPr>
        <w:t>analyze</w:t>
      </w:r>
      <w:r w:rsidR="0021345B" w:rsidRPr="00F85241">
        <w:rPr>
          <w:rFonts w:cstheme="minorHAnsi"/>
          <w:i w:val="0"/>
          <w:sz w:val="22"/>
          <w:szCs w:val="22"/>
        </w:rPr>
        <w:t xml:space="preserve"> data, includes required evaluation tools (such as key informant interview guides), proposes a timeline linked to key milestones and including in-country field work, sets out a detailed breakdown of responsibilities of all team members. The plan will describe the approach to ethics and safeguarding and will also set forth a proposed approach to supporting </w:t>
      </w:r>
      <w:r w:rsidR="00392385" w:rsidRPr="00F85241">
        <w:rPr>
          <w:rFonts w:cstheme="minorHAnsi"/>
          <w:i w:val="0"/>
          <w:sz w:val="22"/>
          <w:szCs w:val="22"/>
        </w:rPr>
        <w:t>utilization</w:t>
      </w:r>
      <w:r w:rsidR="0021345B" w:rsidRPr="00F85241">
        <w:rPr>
          <w:rFonts w:cstheme="minorHAnsi"/>
          <w:i w:val="0"/>
          <w:sz w:val="22"/>
          <w:szCs w:val="22"/>
        </w:rPr>
        <w:t xml:space="preserve"> of the evaluation and its dissemination to communities and </w:t>
      </w:r>
      <w:r w:rsidR="00392385" w:rsidRPr="00F85241">
        <w:rPr>
          <w:rFonts w:cstheme="minorHAnsi"/>
          <w:i w:val="0"/>
          <w:sz w:val="22"/>
          <w:szCs w:val="22"/>
        </w:rPr>
        <w:t>organizations</w:t>
      </w:r>
      <w:r w:rsidR="0021345B" w:rsidRPr="00F85241">
        <w:rPr>
          <w:rFonts w:cstheme="minorHAnsi"/>
          <w:i w:val="0"/>
          <w:sz w:val="22"/>
          <w:szCs w:val="22"/>
        </w:rPr>
        <w:t xml:space="preserve"> in Iraq. The plan will be developed in close consultation with Save the Children, and must be approved by Save the Children before the data collection phase commences. </w:t>
      </w:r>
    </w:p>
    <w:p w14:paraId="2C705040" w14:textId="5621904F" w:rsidR="0021345B" w:rsidRPr="00F85241" w:rsidRDefault="0021345B" w:rsidP="005B07B1">
      <w:pPr>
        <w:pStyle w:val="BodyText"/>
        <w:numPr>
          <w:ilvl w:val="0"/>
          <w:numId w:val="41"/>
        </w:numPr>
        <w:tabs>
          <w:tab w:val="clear" w:pos="9214"/>
        </w:tabs>
        <w:rPr>
          <w:rFonts w:asciiTheme="minorHAnsi" w:hAnsiTheme="minorHAnsi" w:cstheme="minorHAnsi"/>
        </w:rPr>
      </w:pPr>
      <w:r w:rsidRPr="00F85241">
        <w:rPr>
          <w:rFonts w:asciiTheme="minorHAnsi" w:hAnsiTheme="minorHAnsi" w:cstheme="minorHAnsi"/>
        </w:rPr>
        <w:t xml:space="preserve">A verbal debrief and verification of preliminary findings for Save the Children Iraq (including Senior Management, project and PDQ staff) before the departure. During this debrief the top-line findings shall be shared and endorsed by the group. </w:t>
      </w:r>
    </w:p>
    <w:p w14:paraId="63B05D5C" w14:textId="632AF85D" w:rsidR="0021345B" w:rsidRPr="00F85241" w:rsidRDefault="0021345B" w:rsidP="005B07B1">
      <w:pPr>
        <w:pStyle w:val="BodyText"/>
        <w:numPr>
          <w:ilvl w:val="0"/>
          <w:numId w:val="41"/>
        </w:numPr>
        <w:tabs>
          <w:tab w:val="clear" w:pos="9214"/>
        </w:tabs>
        <w:rPr>
          <w:rFonts w:asciiTheme="minorHAnsi" w:hAnsiTheme="minorHAnsi" w:cstheme="minorHAnsi"/>
        </w:rPr>
      </w:pPr>
      <w:r w:rsidRPr="00F85241">
        <w:rPr>
          <w:rFonts w:asciiTheme="minorHAnsi" w:hAnsiTheme="minorHAnsi" w:cstheme="minorHAnsi"/>
          <w:szCs w:val="22"/>
        </w:rPr>
        <w:t>Draft evaluation report</w:t>
      </w:r>
    </w:p>
    <w:p w14:paraId="5A22FE3C" w14:textId="60AA0E40" w:rsidR="008D7B6C" w:rsidRPr="00F85241" w:rsidRDefault="005F0095" w:rsidP="005B07B1">
      <w:pPr>
        <w:pStyle w:val="BodyText"/>
        <w:numPr>
          <w:ilvl w:val="0"/>
          <w:numId w:val="41"/>
        </w:numPr>
        <w:tabs>
          <w:tab w:val="clear" w:pos="9214"/>
        </w:tabs>
        <w:rPr>
          <w:rFonts w:asciiTheme="minorHAnsi" w:hAnsiTheme="minorHAnsi" w:cstheme="minorHAnsi"/>
        </w:rPr>
      </w:pPr>
      <w:r w:rsidRPr="00F85241">
        <w:rPr>
          <w:rFonts w:asciiTheme="minorHAnsi" w:hAnsiTheme="minorHAnsi" w:cstheme="minorHAnsi"/>
          <w:b/>
          <w:szCs w:val="22"/>
          <w:lang w:val="en-US"/>
        </w:rPr>
        <w:t>Final, comprehensive and clearly structured report</w:t>
      </w:r>
      <w:r w:rsidRPr="00F85241">
        <w:rPr>
          <w:rFonts w:asciiTheme="minorHAnsi" w:hAnsiTheme="minorHAnsi" w:cstheme="minorHAnsi"/>
          <w:szCs w:val="22"/>
          <w:lang w:val="en-US"/>
        </w:rPr>
        <w:t>.</w:t>
      </w:r>
      <w:r w:rsidR="008D7B6C" w:rsidRPr="00F85241">
        <w:rPr>
          <w:rFonts w:asciiTheme="minorHAnsi" w:hAnsiTheme="minorHAnsi" w:cstheme="minorHAnsi"/>
          <w:b/>
          <w:bCs/>
          <w:szCs w:val="22"/>
        </w:rPr>
        <w:t xml:space="preserve"> Evaluation Final Report should be structured as follows:</w:t>
      </w:r>
      <w:r w:rsidR="008D7B6C" w:rsidRPr="00F85241">
        <w:rPr>
          <w:rFonts w:asciiTheme="minorHAnsi" w:hAnsiTheme="minorHAnsi" w:cstheme="minorHAnsi"/>
          <w:szCs w:val="22"/>
        </w:rPr>
        <w:t xml:space="preserve"> </w:t>
      </w:r>
    </w:p>
    <w:p w14:paraId="506BC3B8" w14:textId="65EE24FF" w:rsidR="008D7B6C" w:rsidRPr="00F85241" w:rsidRDefault="008D7B6C" w:rsidP="00212576">
      <w:pPr>
        <w:numPr>
          <w:ilvl w:val="0"/>
          <w:numId w:val="34"/>
        </w:numPr>
        <w:rPr>
          <w:rFonts w:cstheme="minorHAnsi"/>
          <w:i/>
          <w:iCs/>
          <w:lang w:val="en-US"/>
        </w:rPr>
      </w:pPr>
      <w:r w:rsidRPr="00F85241">
        <w:rPr>
          <w:rFonts w:cstheme="minorHAnsi"/>
          <w:i/>
          <w:iCs/>
          <w:lang w:val="en-US"/>
        </w:rPr>
        <w:t>Table of Contents</w:t>
      </w:r>
      <w:r w:rsidR="00212576" w:rsidRPr="00F85241">
        <w:rPr>
          <w:rFonts w:cstheme="minorHAnsi"/>
          <w:i/>
          <w:iCs/>
          <w:lang w:val="en-US"/>
        </w:rPr>
        <w:t xml:space="preserve">, </w:t>
      </w:r>
      <w:r w:rsidRPr="00F85241">
        <w:rPr>
          <w:rFonts w:cstheme="minorHAnsi"/>
          <w:i/>
          <w:iCs/>
          <w:lang w:val="en-US"/>
        </w:rPr>
        <w:t xml:space="preserve">List of </w:t>
      </w:r>
      <w:r w:rsidR="003A5306" w:rsidRPr="00F85241">
        <w:rPr>
          <w:rFonts w:cstheme="minorHAnsi"/>
          <w:i/>
          <w:iCs/>
          <w:lang w:val="en-US"/>
        </w:rPr>
        <w:t>Acronyms,</w:t>
      </w:r>
      <w:r w:rsidR="00212576" w:rsidRPr="00F85241">
        <w:rPr>
          <w:rFonts w:cstheme="minorHAnsi"/>
          <w:i/>
          <w:iCs/>
          <w:lang w:val="en-US"/>
        </w:rPr>
        <w:t xml:space="preserve"> </w:t>
      </w:r>
      <w:r w:rsidRPr="00F85241">
        <w:rPr>
          <w:rFonts w:cstheme="minorHAnsi"/>
          <w:i/>
          <w:iCs/>
          <w:lang w:val="en-US"/>
        </w:rPr>
        <w:t>List of Tables</w:t>
      </w:r>
      <w:r w:rsidR="00212576" w:rsidRPr="00F85241">
        <w:rPr>
          <w:rFonts w:cstheme="minorHAnsi"/>
          <w:i/>
          <w:iCs/>
          <w:lang w:val="en-US"/>
        </w:rPr>
        <w:t xml:space="preserve">, </w:t>
      </w:r>
      <w:r w:rsidRPr="00F85241">
        <w:rPr>
          <w:rFonts w:cstheme="minorHAnsi"/>
          <w:i/>
          <w:iCs/>
          <w:lang w:val="en-US"/>
        </w:rPr>
        <w:t>Executive Summary</w:t>
      </w:r>
      <w:r w:rsidR="0021345B" w:rsidRPr="00F85241">
        <w:rPr>
          <w:rFonts w:cstheme="minorHAnsi"/>
          <w:i/>
          <w:iCs/>
          <w:lang w:val="en-US"/>
        </w:rPr>
        <w:t xml:space="preserve"> (no more than 2 pages)</w:t>
      </w:r>
      <w:r w:rsidR="00212576" w:rsidRPr="00F85241">
        <w:rPr>
          <w:rFonts w:cstheme="minorHAnsi"/>
          <w:i/>
          <w:iCs/>
          <w:lang w:val="en-US"/>
        </w:rPr>
        <w:t xml:space="preserve">, </w:t>
      </w:r>
      <w:r w:rsidRPr="00F85241">
        <w:rPr>
          <w:rFonts w:cstheme="minorHAnsi"/>
          <w:i/>
          <w:iCs/>
          <w:lang w:val="en-US"/>
        </w:rPr>
        <w:t>Background</w:t>
      </w:r>
      <w:r w:rsidR="00212576" w:rsidRPr="00F85241">
        <w:rPr>
          <w:rFonts w:cstheme="minorHAnsi"/>
          <w:i/>
          <w:iCs/>
          <w:lang w:val="en-US"/>
        </w:rPr>
        <w:t xml:space="preserve">, </w:t>
      </w:r>
      <w:r w:rsidRPr="00F85241">
        <w:rPr>
          <w:rFonts w:cstheme="minorHAnsi"/>
          <w:i/>
          <w:iCs/>
          <w:lang w:val="en-US"/>
        </w:rPr>
        <w:t>scope of Evaluation</w:t>
      </w:r>
      <w:r w:rsidR="00212576" w:rsidRPr="00F85241">
        <w:rPr>
          <w:rFonts w:cstheme="minorHAnsi"/>
          <w:i/>
          <w:iCs/>
          <w:lang w:val="en-US"/>
        </w:rPr>
        <w:t xml:space="preserve">, </w:t>
      </w:r>
      <w:r w:rsidRPr="00F85241">
        <w:rPr>
          <w:rFonts w:cstheme="minorHAnsi"/>
          <w:i/>
          <w:iCs/>
          <w:lang w:val="en-US"/>
        </w:rPr>
        <w:t>Methodology</w:t>
      </w:r>
      <w:r w:rsidR="00212576" w:rsidRPr="00F85241">
        <w:rPr>
          <w:rFonts w:cstheme="minorHAnsi"/>
          <w:i/>
          <w:iCs/>
          <w:lang w:val="en-US"/>
        </w:rPr>
        <w:t xml:space="preserve">, </w:t>
      </w:r>
      <w:r w:rsidRPr="00F85241">
        <w:rPr>
          <w:rFonts w:cstheme="minorHAnsi"/>
          <w:i/>
          <w:iCs/>
          <w:lang w:val="en-US"/>
        </w:rPr>
        <w:t>Main Findings</w:t>
      </w:r>
      <w:r w:rsidR="00212576" w:rsidRPr="00F85241">
        <w:rPr>
          <w:rFonts w:cstheme="minorHAnsi"/>
          <w:i/>
          <w:iCs/>
          <w:lang w:val="en-US"/>
        </w:rPr>
        <w:t xml:space="preserve">, </w:t>
      </w:r>
      <w:r w:rsidRPr="00F85241">
        <w:rPr>
          <w:rFonts w:cstheme="minorHAnsi"/>
          <w:i/>
          <w:iCs/>
          <w:lang w:val="en-US"/>
        </w:rPr>
        <w:t>Conclusions and Recommendations</w:t>
      </w:r>
      <w:r w:rsidR="00212576" w:rsidRPr="00F85241">
        <w:rPr>
          <w:rFonts w:cstheme="minorHAnsi"/>
          <w:i/>
          <w:iCs/>
          <w:lang w:val="en-US"/>
        </w:rPr>
        <w:t xml:space="preserve">, </w:t>
      </w:r>
      <w:r w:rsidRPr="00F85241">
        <w:rPr>
          <w:rFonts w:cstheme="minorHAnsi"/>
          <w:i/>
          <w:iCs/>
          <w:lang w:val="en-US"/>
        </w:rPr>
        <w:t>SCI evaluation response plan</w:t>
      </w:r>
      <w:r w:rsidR="00212576" w:rsidRPr="00F85241">
        <w:rPr>
          <w:rFonts w:cstheme="minorHAnsi"/>
          <w:i/>
          <w:iCs/>
          <w:lang w:val="en-US"/>
        </w:rPr>
        <w:t xml:space="preserve">. </w:t>
      </w:r>
      <w:r w:rsidRPr="00F85241">
        <w:rPr>
          <w:rFonts w:cstheme="minorHAnsi"/>
          <w:i/>
          <w:iCs/>
          <w:lang w:val="en-US"/>
        </w:rPr>
        <w:t>Annexes</w:t>
      </w:r>
      <w:r w:rsidR="00212576" w:rsidRPr="00F85241">
        <w:rPr>
          <w:rFonts w:cstheme="minorHAnsi"/>
          <w:i/>
          <w:iCs/>
          <w:lang w:val="en-US"/>
        </w:rPr>
        <w:t xml:space="preserve"> should include: Project</w:t>
      </w:r>
      <w:r w:rsidRPr="00F85241">
        <w:rPr>
          <w:rFonts w:cstheme="minorHAnsi"/>
          <w:i/>
          <w:iCs/>
          <w:lang w:val="en-US"/>
        </w:rPr>
        <w:t xml:space="preserve"> </w:t>
      </w:r>
      <w:r w:rsidR="00212576" w:rsidRPr="00F85241">
        <w:rPr>
          <w:rFonts w:cstheme="minorHAnsi"/>
          <w:i/>
          <w:iCs/>
          <w:lang w:val="en-US"/>
        </w:rPr>
        <w:t xml:space="preserve">log </w:t>
      </w:r>
      <w:r w:rsidR="003A5306" w:rsidRPr="00F85241">
        <w:rPr>
          <w:rFonts w:cstheme="minorHAnsi"/>
          <w:i/>
          <w:iCs/>
          <w:lang w:val="en-US"/>
        </w:rPr>
        <w:t>frame,</w:t>
      </w:r>
      <w:r w:rsidR="00212576" w:rsidRPr="00F85241">
        <w:rPr>
          <w:rFonts w:cstheme="minorHAnsi"/>
          <w:i/>
          <w:iCs/>
          <w:lang w:val="en-US"/>
        </w:rPr>
        <w:t xml:space="preserve"> </w:t>
      </w:r>
      <w:r w:rsidRPr="00F85241">
        <w:rPr>
          <w:rFonts w:cstheme="minorHAnsi"/>
          <w:i/>
          <w:iCs/>
          <w:lang w:val="en-US"/>
        </w:rPr>
        <w:t xml:space="preserve">Evaluation </w:t>
      </w:r>
      <w:proofErr w:type="spellStart"/>
      <w:r w:rsidRPr="00F85241">
        <w:rPr>
          <w:rFonts w:cstheme="minorHAnsi"/>
          <w:i/>
          <w:iCs/>
          <w:lang w:val="en-US"/>
        </w:rPr>
        <w:t>ToR</w:t>
      </w:r>
      <w:proofErr w:type="spellEnd"/>
      <w:r w:rsidR="00212576" w:rsidRPr="00F85241">
        <w:rPr>
          <w:rFonts w:cstheme="minorHAnsi"/>
          <w:i/>
          <w:iCs/>
          <w:lang w:val="en-US"/>
        </w:rPr>
        <w:t xml:space="preserve">, </w:t>
      </w:r>
      <w:r w:rsidRPr="00F85241">
        <w:rPr>
          <w:rFonts w:cstheme="minorHAnsi"/>
          <w:i/>
          <w:iCs/>
          <w:lang w:val="en-US"/>
        </w:rPr>
        <w:t>Objectives and key questions</w:t>
      </w:r>
      <w:r w:rsidR="00212576" w:rsidRPr="00F85241">
        <w:rPr>
          <w:rFonts w:cstheme="minorHAnsi"/>
          <w:i/>
          <w:iCs/>
          <w:lang w:val="en-US"/>
        </w:rPr>
        <w:t xml:space="preserve">, </w:t>
      </w:r>
      <w:r w:rsidRPr="00F85241">
        <w:rPr>
          <w:rFonts w:cstheme="minorHAnsi"/>
          <w:i/>
          <w:iCs/>
          <w:lang w:val="en-US"/>
        </w:rPr>
        <w:t>Methodology</w:t>
      </w:r>
      <w:r w:rsidR="00212576" w:rsidRPr="00F85241">
        <w:rPr>
          <w:rFonts w:cstheme="minorHAnsi"/>
          <w:i/>
          <w:iCs/>
          <w:lang w:val="en-US"/>
        </w:rPr>
        <w:t xml:space="preserve">, </w:t>
      </w:r>
      <w:r w:rsidRPr="00F85241">
        <w:rPr>
          <w:rFonts w:cstheme="minorHAnsi"/>
          <w:i/>
          <w:iCs/>
          <w:lang w:val="en-US"/>
        </w:rPr>
        <w:t>Study schedule</w:t>
      </w:r>
      <w:r w:rsidR="00212576" w:rsidRPr="00F85241">
        <w:rPr>
          <w:rFonts w:cstheme="minorHAnsi"/>
          <w:i/>
          <w:iCs/>
          <w:lang w:val="en-US"/>
        </w:rPr>
        <w:t xml:space="preserve">, </w:t>
      </w:r>
      <w:r w:rsidRPr="00F85241">
        <w:rPr>
          <w:rFonts w:cstheme="minorHAnsi"/>
          <w:i/>
          <w:iCs/>
          <w:lang w:val="en-US"/>
        </w:rPr>
        <w:t>List of people involved</w:t>
      </w:r>
      <w:r w:rsidR="00212576" w:rsidRPr="00F85241">
        <w:rPr>
          <w:rFonts w:cstheme="minorHAnsi"/>
          <w:i/>
          <w:iCs/>
          <w:lang w:val="en-US"/>
        </w:rPr>
        <w:t xml:space="preserve"> in the assessment</w:t>
      </w:r>
      <w:r w:rsidRPr="00F85241">
        <w:rPr>
          <w:rFonts w:cstheme="minorHAnsi"/>
          <w:i/>
          <w:iCs/>
          <w:lang w:val="en-US"/>
        </w:rPr>
        <w:t xml:space="preserve"> </w:t>
      </w:r>
    </w:p>
    <w:p w14:paraId="1EC8DB8F" w14:textId="3D0D2790" w:rsidR="0021345B" w:rsidRPr="00F85241" w:rsidRDefault="0021345B" w:rsidP="005B07B1">
      <w:pPr>
        <w:pStyle w:val="BodyText"/>
        <w:numPr>
          <w:ilvl w:val="0"/>
          <w:numId w:val="34"/>
        </w:numPr>
        <w:tabs>
          <w:tab w:val="clear" w:pos="9214"/>
        </w:tabs>
        <w:rPr>
          <w:rFonts w:asciiTheme="minorHAnsi" w:hAnsiTheme="minorHAnsi" w:cstheme="minorHAnsi"/>
        </w:rPr>
      </w:pPr>
      <w:r w:rsidRPr="00F85241">
        <w:rPr>
          <w:rFonts w:asciiTheme="minorHAnsi" w:hAnsiTheme="minorHAnsi" w:cstheme="minorHAnsi"/>
          <w:szCs w:val="22"/>
        </w:rPr>
        <w:t>The final report will incorporate any agreed changes or amendments as requested by the relevant representatives of Save the Children. This report should be suitable for publishing.</w:t>
      </w:r>
    </w:p>
    <w:p w14:paraId="10A1DABA" w14:textId="084A3506" w:rsidR="00571D79" w:rsidRPr="00F85241" w:rsidRDefault="005F0095" w:rsidP="00B679A5">
      <w:pPr>
        <w:pStyle w:val="ListParagraph"/>
        <w:numPr>
          <w:ilvl w:val="0"/>
          <w:numId w:val="41"/>
        </w:numPr>
        <w:rPr>
          <w:rFonts w:cstheme="minorHAnsi"/>
        </w:rPr>
      </w:pPr>
      <w:r w:rsidRPr="00F85241">
        <w:rPr>
          <w:rFonts w:cstheme="minorHAnsi"/>
          <w:b/>
          <w:sz w:val="22"/>
          <w:szCs w:val="22"/>
        </w:rPr>
        <w:lastRenderedPageBreak/>
        <w:t>All quantitative and qualitative data set</w:t>
      </w:r>
      <w:r w:rsidRPr="00F85241">
        <w:rPr>
          <w:rFonts w:cstheme="minorHAnsi"/>
          <w:sz w:val="22"/>
          <w:szCs w:val="22"/>
        </w:rPr>
        <w:t xml:space="preserve"> and/or summaries.</w:t>
      </w:r>
    </w:p>
    <w:p w14:paraId="5C6EBB77" w14:textId="37A132F9" w:rsidR="00B94CEA" w:rsidRDefault="009412C9" w:rsidP="009412C9">
      <w:pPr>
        <w:pStyle w:val="Heading1"/>
      </w:pPr>
      <w:bookmarkStart w:id="1" w:name="_Hlk8646367"/>
      <w:r w:rsidRPr="00C96224">
        <w:t>Evaluation</w:t>
      </w:r>
      <w:r w:rsidR="00B94CEA">
        <w:t xml:space="preserve"> UTILIZATION</w:t>
      </w:r>
    </w:p>
    <w:bookmarkEnd w:id="1"/>
    <w:p w14:paraId="30606F78" w14:textId="77777777" w:rsidR="00B94CEA" w:rsidRDefault="00B94CEA" w:rsidP="00B94CEA">
      <w:r>
        <w:t>1.</w:t>
      </w:r>
      <w:r>
        <w:tab/>
        <w:t xml:space="preserve">Sharing evaluation findings:  The evaluation findings will be shared with program staff, stakeholders and the donors. High standards of confidentiality will be maintained throughout the report sharing. </w:t>
      </w:r>
    </w:p>
    <w:p w14:paraId="3E2D46A9" w14:textId="17FB0ADD" w:rsidR="00B94CEA" w:rsidRPr="005B07B1" w:rsidRDefault="00B94CEA" w:rsidP="005B07B1">
      <w:r>
        <w:t>2.</w:t>
      </w:r>
      <w:r>
        <w:tab/>
        <w:t xml:space="preserve">Applying evaluation findings:  The PDQ Director, Operations and </w:t>
      </w:r>
      <w:r w:rsidR="002F7AC3">
        <w:t>A</w:t>
      </w:r>
      <w:r>
        <w:t>wards will be involved in the process of crafting and development of action plans in response to the recommendations</w:t>
      </w:r>
      <w:r w:rsidR="003A5306">
        <w:t xml:space="preserve"> to inform future programming.</w:t>
      </w:r>
    </w:p>
    <w:p w14:paraId="7B16E4AD" w14:textId="100B1077" w:rsidR="009261BC" w:rsidRPr="00C96224" w:rsidRDefault="00B94CEA" w:rsidP="009412C9">
      <w:pPr>
        <w:pStyle w:val="Heading1"/>
      </w:pPr>
      <w:r>
        <w:t>EVALUATION TEAM</w:t>
      </w:r>
      <w:r w:rsidR="009412C9" w:rsidRPr="00C96224">
        <w:t xml:space="preserve"> </w:t>
      </w:r>
    </w:p>
    <w:p w14:paraId="70EE3CFC" w14:textId="01D907B1" w:rsidR="009412C9" w:rsidRPr="00C96224" w:rsidRDefault="004C1020" w:rsidP="009412C9">
      <w:pPr>
        <w:rPr>
          <w:rFonts w:asciiTheme="majorHAnsi" w:hAnsiTheme="majorHAnsi" w:cstheme="minorHAnsi"/>
        </w:rPr>
      </w:pPr>
      <w:r w:rsidRPr="00C96224">
        <w:rPr>
          <w:rFonts w:asciiTheme="majorHAnsi" w:hAnsiTheme="majorHAnsi" w:cstheme="minorHAnsi"/>
        </w:rPr>
        <w:t xml:space="preserve">Qualified </w:t>
      </w:r>
      <w:r>
        <w:rPr>
          <w:rFonts w:asciiTheme="majorHAnsi" w:hAnsiTheme="majorHAnsi" w:cstheme="minorHAnsi"/>
        </w:rPr>
        <w:t xml:space="preserve">independent </w:t>
      </w:r>
      <w:r w:rsidRPr="00C96224">
        <w:rPr>
          <w:rFonts w:asciiTheme="majorHAnsi" w:hAnsiTheme="majorHAnsi" w:cstheme="minorHAnsi"/>
        </w:rPr>
        <w:t>consultanc</w:t>
      </w:r>
      <w:r>
        <w:rPr>
          <w:rFonts w:asciiTheme="majorHAnsi" w:hAnsiTheme="majorHAnsi" w:cstheme="minorHAnsi"/>
        </w:rPr>
        <w:t>y firm or individual</w:t>
      </w:r>
      <w:r w:rsidR="008D7B6C" w:rsidRPr="00C96224">
        <w:rPr>
          <w:rFonts w:asciiTheme="majorHAnsi" w:hAnsiTheme="majorHAnsi" w:cstheme="minorHAnsi"/>
        </w:rPr>
        <w:t xml:space="preserve"> must demonstrate the following</w:t>
      </w:r>
      <w:r w:rsidR="009412C9" w:rsidRPr="00C96224">
        <w:rPr>
          <w:rFonts w:asciiTheme="majorHAnsi" w:hAnsiTheme="majorHAnsi" w:cstheme="minorHAnsi"/>
        </w:rPr>
        <w:t xml:space="preserve">: </w:t>
      </w:r>
    </w:p>
    <w:p w14:paraId="1D1DEFFD" w14:textId="33B7B6B1" w:rsidR="009412C9" w:rsidRPr="00C96224" w:rsidRDefault="009412C9" w:rsidP="00392385">
      <w:pPr>
        <w:pStyle w:val="ListParagraph"/>
        <w:numPr>
          <w:ilvl w:val="0"/>
          <w:numId w:val="33"/>
        </w:numPr>
        <w:rPr>
          <w:rFonts w:asciiTheme="majorHAnsi" w:hAnsiTheme="majorHAnsi" w:cstheme="minorHAnsi"/>
        </w:rPr>
      </w:pPr>
      <w:r w:rsidRPr="00C96224">
        <w:rPr>
          <w:rFonts w:asciiTheme="majorHAnsi" w:hAnsiTheme="majorHAnsi" w:cstheme="minorHAnsi"/>
        </w:rPr>
        <w:t>Sectors of technical competency</w:t>
      </w:r>
      <w:r w:rsidR="00392385">
        <w:rPr>
          <w:rFonts w:asciiTheme="majorHAnsi" w:hAnsiTheme="majorHAnsi" w:cstheme="minorHAnsi"/>
        </w:rPr>
        <w:t xml:space="preserve"> in P</w:t>
      </w:r>
      <w:r w:rsidR="00927D31" w:rsidRPr="00C96224">
        <w:rPr>
          <w:rFonts w:asciiTheme="majorHAnsi" w:hAnsiTheme="majorHAnsi" w:cstheme="minorHAnsi"/>
        </w:rPr>
        <w:t>rotection</w:t>
      </w:r>
      <w:r w:rsidR="00392385">
        <w:rPr>
          <w:rFonts w:asciiTheme="majorHAnsi" w:hAnsiTheme="majorHAnsi" w:cstheme="minorHAnsi"/>
        </w:rPr>
        <w:t>, Education</w:t>
      </w:r>
      <w:r w:rsidR="00927D31" w:rsidRPr="00C96224">
        <w:rPr>
          <w:rFonts w:asciiTheme="majorHAnsi" w:hAnsiTheme="majorHAnsi" w:cstheme="minorHAnsi"/>
        </w:rPr>
        <w:t xml:space="preserve"> and WASH programming</w:t>
      </w:r>
    </w:p>
    <w:p w14:paraId="208C721D" w14:textId="1BBE2C5E" w:rsidR="009412C9" w:rsidRPr="00C96224" w:rsidRDefault="009412C9" w:rsidP="009412C9">
      <w:pPr>
        <w:pStyle w:val="ListParagraph"/>
        <w:numPr>
          <w:ilvl w:val="0"/>
          <w:numId w:val="33"/>
        </w:numPr>
        <w:rPr>
          <w:rFonts w:asciiTheme="majorHAnsi" w:hAnsiTheme="majorHAnsi" w:cstheme="minorHAnsi"/>
        </w:rPr>
      </w:pPr>
      <w:r w:rsidRPr="00C96224">
        <w:rPr>
          <w:rFonts w:asciiTheme="majorHAnsi" w:hAnsiTheme="majorHAnsi" w:cstheme="minorHAnsi"/>
        </w:rPr>
        <w:t>Experience of evaluations, research conduction and analysis</w:t>
      </w:r>
    </w:p>
    <w:p w14:paraId="2A519E29" w14:textId="37103A68" w:rsidR="009412C9" w:rsidRPr="00C96224" w:rsidRDefault="009412C9" w:rsidP="009412C9">
      <w:pPr>
        <w:pStyle w:val="ListParagraph"/>
        <w:numPr>
          <w:ilvl w:val="0"/>
          <w:numId w:val="33"/>
        </w:numPr>
        <w:rPr>
          <w:rFonts w:asciiTheme="majorHAnsi" w:hAnsiTheme="majorHAnsi" w:cstheme="minorHAnsi"/>
        </w:rPr>
      </w:pPr>
      <w:r w:rsidRPr="00C96224">
        <w:rPr>
          <w:rFonts w:asciiTheme="majorHAnsi" w:hAnsiTheme="majorHAnsi" w:cstheme="minorHAnsi"/>
        </w:rPr>
        <w:t>Experience in the country or region in question, as well as the knowledge skill</w:t>
      </w:r>
      <w:r w:rsidR="008D7B6C" w:rsidRPr="00C96224">
        <w:rPr>
          <w:rFonts w:asciiTheme="majorHAnsi" w:hAnsiTheme="majorHAnsi" w:cstheme="minorHAnsi"/>
        </w:rPr>
        <w:t xml:space="preserve"> sets needed for this evaluation</w:t>
      </w:r>
    </w:p>
    <w:p w14:paraId="3F9E6EE1" w14:textId="0A3CCBDC" w:rsidR="00B64905" w:rsidRDefault="009412C9" w:rsidP="007D72EA">
      <w:pPr>
        <w:pStyle w:val="ListParagraph"/>
        <w:numPr>
          <w:ilvl w:val="0"/>
          <w:numId w:val="33"/>
        </w:numPr>
        <w:rPr>
          <w:rFonts w:asciiTheme="majorHAnsi" w:hAnsiTheme="majorHAnsi" w:cstheme="minorHAnsi"/>
        </w:rPr>
      </w:pPr>
      <w:r w:rsidRPr="00C96224">
        <w:rPr>
          <w:rFonts w:asciiTheme="majorHAnsi" w:hAnsiTheme="majorHAnsi" w:cstheme="minorHAnsi"/>
        </w:rPr>
        <w:t xml:space="preserve">Report writing and presentation skills    </w:t>
      </w:r>
    </w:p>
    <w:p w14:paraId="46C83232" w14:textId="6DB7F0F7" w:rsidR="00B94CEA" w:rsidRDefault="00B94CEA" w:rsidP="005B07B1">
      <w:pPr>
        <w:pStyle w:val="Heading1"/>
      </w:pPr>
      <w:r w:rsidRPr="00C96224">
        <w:t>l</w:t>
      </w:r>
      <w:r>
        <w:t>ISTS OF DOCUMENTS</w:t>
      </w:r>
    </w:p>
    <w:p w14:paraId="59656214" w14:textId="5F45D125" w:rsidR="00B94CEA" w:rsidRDefault="002F7AC3" w:rsidP="002F7AC3">
      <w:pPr>
        <w:rPr>
          <w:rFonts w:asciiTheme="majorHAnsi" w:hAnsiTheme="majorHAnsi" w:cstheme="minorHAnsi"/>
        </w:rPr>
      </w:pPr>
      <w:r>
        <w:rPr>
          <w:rFonts w:asciiTheme="majorHAnsi" w:hAnsiTheme="majorHAnsi" w:cstheme="minorHAnsi"/>
        </w:rPr>
        <w:t xml:space="preserve">Save the Children Iraq will make available to the independent consultant information and specific documents related to </w:t>
      </w:r>
      <w:r w:rsidR="008A2A0E">
        <w:rPr>
          <w:rFonts w:asciiTheme="majorHAnsi" w:hAnsiTheme="majorHAnsi" w:cstheme="minorHAnsi"/>
        </w:rPr>
        <w:t xml:space="preserve">the </w:t>
      </w:r>
      <w:proofErr w:type="gramStart"/>
      <w:r w:rsidR="008A2A0E">
        <w:rPr>
          <w:rFonts w:asciiTheme="majorHAnsi" w:hAnsiTheme="majorHAnsi" w:cstheme="minorHAnsi"/>
        </w:rPr>
        <w:t>p</w:t>
      </w:r>
      <w:r>
        <w:rPr>
          <w:rFonts w:asciiTheme="majorHAnsi" w:hAnsiTheme="majorHAnsi" w:cstheme="minorHAnsi"/>
        </w:rPr>
        <w:t>roject .</w:t>
      </w:r>
      <w:proofErr w:type="gramEnd"/>
      <w:r>
        <w:rPr>
          <w:rFonts w:asciiTheme="majorHAnsi" w:hAnsiTheme="majorHAnsi" w:cstheme="minorHAnsi"/>
        </w:rPr>
        <w:t xml:space="preserve"> This will include the following:</w:t>
      </w:r>
    </w:p>
    <w:p w14:paraId="203C237C" w14:textId="75A5A588" w:rsidR="002F7AC3" w:rsidRDefault="002F7AC3" w:rsidP="00392385">
      <w:pPr>
        <w:pStyle w:val="ListParagraph"/>
        <w:numPr>
          <w:ilvl w:val="0"/>
          <w:numId w:val="33"/>
        </w:numPr>
        <w:rPr>
          <w:rFonts w:asciiTheme="majorHAnsi" w:hAnsiTheme="majorHAnsi" w:cstheme="minorHAnsi"/>
        </w:rPr>
      </w:pPr>
      <w:r>
        <w:rPr>
          <w:rFonts w:asciiTheme="majorHAnsi" w:hAnsiTheme="majorHAnsi" w:cstheme="minorHAnsi"/>
        </w:rPr>
        <w:t xml:space="preserve">Baseline study report for </w:t>
      </w:r>
      <w:r w:rsidR="00392385">
        <w:rPr>
          <w:rFonts w:asciiTheme="majorHAnsi" w:hAnsiTheme="majorHAnsi" w:cstheme="minorHAnsi"/>
        </w:rPr>
        <w:t>projects</w:t>
      </w:r>
    </w:p>
    <w:p w14:paraId="35AD00EA" w14:textId="6A7A1988" w:rsidR="002F7AC3" w:rsidRDefault="002F7AC3" w:rsidP="002F7AC3">
      <w:pPr>
        <w:pStyle w:val="ListParagraph"/>
        <w:numPr>
          <w:ilvl w:val="0"/>
          <w:numId w:val="33"/>
        </w:numPr>
        <w:rPr>
          <w:rFonts w:asciiTheme="majorHAnsi" w:hAnsiTheme="majorHAnsi" w:cstheme="minorHAnsi"/>
        </w:rPr>
      </w:pPr>
      <w:r>
        <w:rPr>
          <w:rFonts w:asciiTheme="majorHAnsi" w:hAnsiTheme="majorHAnsi" w:cstheme="minorHAnsi"/>
        </w:rPr>
        <w:t xml:space="preserve">Indicator and </w:t>
      </w:r>
      <w:r w:rsidR="00392385">
        <w:rPr>
          <w:rFonts w:asciiTheme="majorHAnsi" w:hAnsiTheme="majorHAnsi" w:cstheme="minorHAnsi"/>
        </w:rPr>
        <w:t>Activity Tracking Table for</w:t>
      </w:r>
      <w:r>
        <w:rPr>
          <w:rFonts w:asciiTheme="majorHAnsi" w:hAnsiTheme="majorHAnsi" w:cstheme="minorHAnsi"/>
        </w:rPr>
        <w:t xml:space="preserve"> Project</w:t>
      </w:r>
      <w:r w:rsidR="00392385">
        <w:rPr>
          <w:rFonts w:asciiTheme="majorHAnsi" w:hAnsiTheme="majorHAnsi" w:cstheme="minorHAnsi"/>
        </w:rPr>
        <w:t>s</w:t>
      </w:r>
    </w:p>
    <w:p w14:paraId="105E5F71" w14:textId="706FB8E8" w:rsidR="002F7AC3" w:rsidRDefault="00392385" w:rsidP="00392385">
      <w:pPr>
        <w:pStyle w:val="ListParagraph"/>
        <w:numPr>
          <w:ilvl w:val="0"/>
          <w:numId w:val="33"/>
        </w:numPr>
        <w:rPr>
          <w:rFonts w:asciiTheme="majorHAnsi" w:hAnsiTheme="majorHAnsi" w:cstheme="minorHAnsi"/>
        </w:rPr>
      </w:pPr>
      <w:r>
        <w:rPr>
          <w:rFonts w:asciiTheme="majorHAnsi" w:hAnsiTheme="majorHAnsi" w:cstheme="minorHAnsi"/>
        </w:rPr>
        <w:t xml:space="preserve">Project reports, bi-annual or quarterly reports </w:t>
      </w:r>
    </w:p>
    <w:p w14:paraId="3D73F1DD" w14:textId="3B55EB80" w:rsidR="002F7AC3" w:rsidRDefault="002F7AC3" w:rsidP="002F7AC3">
      <w:pPr>
        <w:pStyle w:val="ListParagraph"/>
        <w:numPr>
          <w:ilvl w:val="0"/>
          <w:numId w:val="33"/>
        </w:numPr>
        <w:rPr>
          <w:rFonts w:asciiTheme="majorHAnsi" w:hAnsiTheme="majorHAnsi" w:cstheme="minorHAnsi"/>
        </w:rPr>
      </w:pPr>
      <w:r>
        <w:rPr>
          <w:rFonts w:asciiTheme="majorHAnsi" w:hAnsiTheme="majorHAnsi" w:cstheme="minorHAnsi"/>
        </w:rPr>
        <w:t>Save the Children Iraq Country strategy</w:t>
      </w:r>
    </w:p>
    <w:p w14:paraId="6A386577" w14:textId="32A786A1" w:rsidR="002F7AC3" w:rsidRDefault="00392385" w:rsidP="002F7AC3">
      <w:pPr>
        <w:pStyle w:val="ListParagraph"/>
        <w:numPr>
          <w:ilvl w:val="0"/>
          <w:numId w:val="33"/>
        </w:numPr>
        <w:rPr>
          <w:rFonts w:asciiTheme="majorHAnsi" w:hAnsiTheme="majorHAnsi" w:cstheme="minorHAnsi"/>
        </w:rPr>
      </w:pPr>
      <w:r>
        <w:rPr>
          <w:rFonts w:asciiTheme="majorHAnsi" w:hAnsiTheme="majorHAnsi" w:cstheme="minorHAnsi"/>
        </w:rPr>
        <w:t xml:space="preserve">Education, </w:t>
      </w:r>
      <w:r w:rsidR="002F7AC3">
        <w:rPr>
          <w:rFonts w:asciiTheme="majorHAnsi" w:hAnsiTheme="majorHAnsi" w:cstheme="minorHAnsi"/>
        </w:rPr>
        <w:t>WASH and Protection Cluster reports</w:t>
      </w:r>
    </w:p>
    <w:p w14:paraId="4357BBC6" w14:textId="49735B47" w:rsidR="002F7AC3" w:rsidRDefault="002F7AC3" w:rsidP="002F7AC3">
      <w:pPr>
        <w:pStyle w:val="ListParagraph"/>
        <w:numPr>
          <w:ilvl w:val="0"/>
          <w:numId w:val="33"/>
        </w:numPr>
        <w:rPr>
          <w:rFonts w:asciiTheme="majorHAnsi" w:hAnsiTheme="majorHAnsi" w:cstheme="minorHAnsi"/>
        </w:rPr>
      </w:pPr>
      <w:r>
        <w:rPr>
          <w:rFonts w:asciiTheme="majorHAnsi" w:hAnsiTheme="majorHAnsi" w:cstheme="minorHAnsi"/>
        </w:rPr>
        <w:t xml:space="preserve">Project </w:t>
      </w:r>
      <w:r w:rsidR="0094262B">
        <w:rPr>
          <w:rFonts w:asciiTheme="majorHAnsi" w:hAnsiTheme="majorHAnsi" w:cstheme="minorHAnsi"/>
        </w:rPr>
        <w:t>Proposals</w:t>
      </w:r>
      <w:r>
        <w:rPr>
          <w:rFonts w:asciiTheme="majorHAnsi" w:hAnsiTheme="majorHAnsi" w:cstheme="minorHAnsi"/>
        </w:rPr>
        <w:t xml:space="preserve"> documents</w:t>
      </w:r>
    </w:p>
    <w:p w14:paraId="37D844C3" w14:textId="3352D6B2" w:rsidR="004C1020" w:rsidRDefault="004C1020" w:rsidP="002F7AC3">
      <w:pPr>
        <w:pStyle w:val="ListParagraph"/>
        <w:numPr>
          <w:ilvl w:val="0"/>
          <w:numId w:val="33"/>
        </w:numPr>
        <w:rPr>
          <w:rFonts w:asciiTheme="majorHAnsi" w:hAnsiTheme="majorHAnsi" w:cstheme="minorHAnsi"/>
        </w:rPr>
      </w:pPr>
      <w:r>
        <w:rPr>
          <w:rFonts w:asciiTheme="majorHAnsi" w:hAnsiTheme="majorHAnsi" w:cstheme="minorHAnsi"/>
        </w:rPr>
        <w:t xml:space="preserve">Core Humanitarian </w:t>
      </w:r>
      <w:r w:rsidR="00F85241">
        <w:rPr>
          <w:rFonts w:asciiTheme="majorHAnsi" w:hAnsiTheme="majorHAnsi" w:cstheme="minorHAnsi"/>
        </w:rPr>
        <w:t>S</w:t>
      </w:r>
      <w:r>
        <w:rPr>
          <w:rFonts w:asciiTheme="majorHAnsi" w:hAnsiTheme="majorHAnsi" w:cstheme="minorHAnsi"/>
        </w:rPr>
        <w:t>tandard</w:t>
      </w:r>
      <w:r w:rsidR="00F85241">
        <w:rPr>
          <w:rFonts w:asciiTheme="majorHAnsi" w:hAnsiTheme="majorHAnsi" w:cstheme="minorHAnsi"/>
        </w:rPr>
        <w:t xml:space="preserve"> on Quality and Accountability</w:t>
      </w:r>
    </w:p>
    <w:p w14:paraId="52A607B0" w14:textId="0A3198D3" w:rsidR="004C1020" w:rsidRPr="005B07B1" w:rsidRDefault="004C1020" w:rsidP="005B07B1">
      <w:pPr>
        <w:pStyle w:val="ListParagraph"/>
        <w:numPr>
          <w:ilvl w:val="0"/>
          <w:numId w:val="33"/>
        </w:numPr>
        <w:rPr>
          <w:rFonts w:asciiTheme="majorHAnsi" w:hAnsiTheme="majorHAnsi" w:cstheme="minorHAnsi"/>
        </w:rPr>
      </w:pPr>
      <w:r>
        <w:rPr>
          <w:rFonts w:asciiTheme="majorHAnsi" w:hAnsiTheme="majorHAnsi" w:cstheme="minorHAnsi"/>
        </w:rPr>
        <w:t>Sphere handbook, 2018</w:t>
      </w:r>
    </w:p>
    <w:p w14:paraId="10A42F40" w14:textId="2FD7CFB5" w:rsidR="00AF3F68" w:rsidRPr="00C96224" w:rsidRDefault="00AF3F68" w:rsidP="00392385">
      <w:pPr>
        <w:rPr>
          <w:rFonts w:asciiTheme="majorHAnsi" w:hAnsiTheme="majorHAnsi" w:cstheme="minorHAnsi"/>
        </w:rPr>
      </w:pPr>
      <w:proofErr w:type="spellStart"/>
      <w:r w:rsidRPr="00C96224">
        <w:rPr>
          <w:rFonts w:asciiTheme="majorHAnsi" w:hAnsiTheme="majorHAnsi" w:cstheme="minorHAnsi"/>
        </w:rPr>
        <w:t>T</w:t>
      </w:r>
      <w:r w:rsidR="00250119">
        <w:rPr>
          <w:rFonts w:asciiTheme="majorHAnsi" w:hAnsiTheme="majorHAnsi" w:cstheme="minorHAnsi"/>
        </w:rPr>
        <w:t>o</w:t>
      </w:r>
      <w:r w:rsidRPr="00C96224">
        <w:rPr>
          <w:rFonts w:asciiTheme="majorHAnsi" w:hAnsiTheme="majorHAnsi" w:cstheme="minorHAnsi"/>
        </w:rPr>
        <w:t>R</w:t>
      </w:r>
      <w:proofErr w:type="spellEnd"/>
      <w:r w:rsidRPr="00C96224">
        <w:rPr>
          <w:rFonts w:asciiTheme="majorHAnsi" w:hAnsiTheme="majorHAnsi" w:cstheme="minorHAnsi"/>
        </w:rPr>
        <w:t xml:space="preserve"> prepared by: </w:t>
      </w:r>
      <w:r w:rsidR="008D7B6C" w:rsidRPr="00C96224">
        <w:rPr>
          <w:rFonts w:asciiTheme="majorHAnsi" w:hAnsiTheme="majorHAnsi" w:cstheme="minorHAnsi"/>
        </w:rPr>
        <w:t xml:space="preserve"> </w:t>
      </w:r>
      <w:r w:rsidR="00392385">
        <w:rPr>
          <w:rFonts w:asciiTheme="majorHAnsi" w:hAnsiTheme="majorHAnsi" w:cstheme="minorHAnsi"/>
        </w:rPr>
        <w:t xml:space="preserve">Vian </w:t>
      </w:r>
      <w:proofErr w:type="spellStart"/>
      <w:r w:rsidR="00392385">
        <w:rPr>
          <w:rFonts w:asciiTheme="majorHAnsi" w:hAnsiTheme="majorHAnsi" w:cstheme="minorHAnsi"/>
        </w:rPr>
        <w:t>Dhahir</w:t>
      </w:r>
      <w:proofErr w:type="spellEnd"/>
      <w:r w:rsidR="00250119">
        <w:rPr>
          <w:rFonts w:asciiTheme="majorHAnsi" w:hAnsiTheme="majorHAnsi" w:cstheme="minorHAnsi"/>
        </w:rPr>
        <w:t xml:space="preserve">_________________________ </w:t>
      </w:r>
      <w:proofErr w:type="gramStart"/>
      <w:r w:rsidR="00250119">
        <w:rPr>
          <w:rFonts w:asciiTheme="majorHAnsi" w:hAnsiTheme="majorHAnsi" w:cstheme="minorHAnsi"/>
        </w:rPr>
        <w:t>Date:_</w:t>
      </w:r>
      <w:proofErr w:type="gramEnd"/>
      <w:r w:rsidR="00250119">
        <w:rPr>
          <w:rFonts w:asciiTheme="majorHAnsi" w:hAnsiTheme="majorHAnsi" w:cstheme="minorHAnsi"/>
        </w:rPr>
        <w:t>___________</w:t>
      </w:r>
    </w:p>
    <w:p w14:paraId="79B2433D" w14:textId="14755462" w:rsidR="00AF3F68" w:rsidRPr="00C96224" w:rsidRDefault="00AF3F68" w:rsidP="00AF3F68">
      <w:pPr>
        <w:rPr>
          <w:rFonts w:asciiTheme="majorHAnsi" w:hAnsiTheme="majorHAnsi" w:cstheme="minorHAnsi"/>
        </w:rPr>
      </w:pPr>
      <w:r w:rsidRPr="00C96224">
        <w:rPr>
          <w:rFonts w:asciiTheme="majorHAnsi" w:hAnsiTheme="majorHAnsi" w:cstheme="minorHAnsi"/>
        </w:rPr>
        <w:t xml:space="preserve">Sign off by: </w:t>
      </w:r>
      <w:r w:rsidR="00212576" w:rsidRPr="00C96224">
        <w:rPr>
          <w:rFonts w:asciiTheme="majorHAnsi" w:hAnsiTheme="majorHAnsi" w:cstheme="minorHAnsi"/>
        </w:rPr>
        <w:t xml:space="preserve"> </w:t>
      </w:r>
      <w:r w:rsidR="004C1020">
        <w:rPr>
          <w:rFonts w:asciiTheme="majorHAnsi" w:hAnsiTheme="majorHAnsi" w:cstheme="minorHAnsi"/>
        </w:rPr>
        <w:t xml:space="preserve">Rosanna Le Voir      </w:t>
      </w:r>
      <w:r w:rsidR="00250119">
        <w:rPr>
          <w:rFonts w:asciiTheme="majorHAnsi" w:hAnsiTheme="majorHAnsi" w:cstheme="minorHAnsi"/>
        </w:rPr>
        <w:t>________________________</w:t>
      </w:r>
      <w:r w:rsidR="008A2A0E">
        <w:rPr>
          <w:rFonts w:asciiTheme="majorHAnsi" w:hAnsiTheme="majorHAnsi" w:cstheme="minorHAnsi"/>
        </w:rPr>
        <w:t xml:space="preserve"> </w:t>
      </w:r>
      <w:r w:rsidR="00250119">
        <w:rPr>
          <w:rFonts w:asciiTheme="majorHAnsi" w:hAnsiTheme="majorHAnsi" w:cstheme="minorHAnsi"/>
        </w:rPr>
        <w:t>Date: ____________</w:t>
      </w:r>
    </w:p>
    <w:p w14:paraId="23E76B34" w14:textId="23DC2514" w:rsidR="00AF3F68" w:rsidRPr="00C96224" w:rsidRDefault="00AF3F68" w:rsidP="00AF3F68">
      <w:pPr>
        <w:rPr>
          <w:rFonts w:asciiTheme="majorHAnsi" w:hAnsiTheme="majorHAnsi" w:cstheme="minorHAnsi"/>
        </w:rPr>
      </w:pPr>
    </w:p>
    <w:sectPr w:rsidR="00AF3F68" w:rsidRPr="00C96224" w:rsidSect="002C69D5">
      <w:headerReference w:type="default" r:id="rId15"/>
      <w:footerReference w:type="default" r:id="rId16"/>
      <w:headerReference w:type="first" r:id="rId17"/>
      <w:footerReference w:type="first" r:id="rId18"/>
      <w:pgSz w:w="11906" w:h="16838" w:code="9"/>
      <w:pgMar w:top="1440" w:right="1440" w:bottom="1440" w:left="1440" w:header="567" w:footer="510" w:gutter="0"/>
      <w:cols w:space="397"/>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055CD9" w14:textId="77777777" w:rsidR="00965579" w:rsidRDefault="00965579" w:rsidP="00C702C7">
      <w:pPr>
        <w:spacing w:after="0" w:line="240" w:lineRule="auto"/>
      </w:pPr>
      <w:r>
        <w:separator/>
      </w:r>
    </w:p>
    <w:p w14:paraId="1FC7A789" w14:textId="77777777" w:rsidR="00965579" w:rsidRDefault="00965579"/>
  </w:endnote>
  <w:endnote w:type="continuationSeparator" w:id="0">
    <w:p w14:paraId="591A237F" w14:textId="77777777" w:rsidR="00965579" w:rsidRDefault="00965579" w:rsidP="00C702C7">
      <w:pPr>
        <w:spacing w:after="0" w:line="240" w:lineRule="auto"/>
      </w:pPr>
      <w:r>
        <w:continuationSeparator/>
      </w:r>
    </w:p>
    <w:p w14:paraId="5AD09E4B" w14:textId="77777777" w:rsidR="00965579" w:rsidRDefault="00965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Infant Std">
    <w:altName w:val="Gill Sans MT"/>
    <w:panose1 w:val="00000000000000000000"/>
    <w:charset w:val="00"/>
    <w:family w:val="swiss"/>
    <w:notTrueType/>
    <w:pitch w:val="variable"/>
    <w:sig w:usb0="800000AF" w:usb1="4000204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MingLiU">
    <w:altName w:val="細明體"/>
    <w:panose1 w:val="02010609000101010101"/>
    <w:charset w:val="88"/>
    <w:family w:val="modern"/>
    <w:pitch w:val="fixed"/>
    <w:sig w:usb0="A00002FF" w:usb1="28CFFCFA" w:usb2="00000016" w:usb3="00000000" w:csb0="00100001" w:csb1="00000000"/>
  </w:font>
  <w:font w:name="TradeGothic Bold">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rade Gothic LT Com Cn">
    <w:altName w:val="Franklin Gothic Demi Cond"/>
    <w:charset w:val="00"/>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891DD" w14:textId="77777777" w:rsidR="00F15F5C" w:rsidRDefault="00F15F5C" w:rsidP="0079305A">
    <w:pPr>
      <w:pStyle w:val="Footer"/>
      <w:tabs>
        <w:tab w:val="right" w:pos="9026"/>
      </w:tabs>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DB3CC" w14:textId="0BCC690F" w:rsidR="00805255" w:rsidRDefault="0006648E" w:rsidP="00392385">
    <w:pPr>
      <w:pStyle w:val="Website"/>
    </w:pPr>
    <w:r>
      <w:rPr>
        <w:noProof/>
        <w:lang w:val="en-US"/>
      </w:rPr>
      <w:drawing>
        <wp:anchor distT="0" distB="0" distL="114300" distR="114300" simplePos="0" relativeHeight="251666432" behindDoc="1" locked="1" layoutInCell="1" allowOverlap="1" wp14:anchorId="21D75519" wp14:editId="5CE85AF9">
          <wp:simplePos x="0" y="0"/>
          <wp:positionH relativeFrom="page">
            <wp:posOffset>151130</wp:posOffset>
          </wp:positionH>
          <wp:positionV relativeFrom="page">
            <wp:posOffset>9289415</wp:posOffset>
          </wp:positionV>
          <wp:extent cx="7232400" cy="1220400"/>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Report masthead.png"/>
                  <pic:cNvPicPr/>
                </pic:nvPicPr>
                <pic:blipFill>
                  <a:blip r:embed="rId1" cstate="print">
                    <a:extLst>
                      <a:ext uri="{28A0092B-C50C-407E-A947-70E740481C1C}">
                        <a14:useLocalDpi xmlns:a14="http://schemas.microsoft.com/office/drawing/2010/main" val="0"/>
                      </a:ext>
                    </a:extLst>
                  </a:blip>
                  <a:stretch>
                    <a:fillRect/>
                  </a:stretch>
                </pic:blipFill>
                <pic:spPr>
                  <a:xfrm flipV="1">
                    <a:off x="0" y="0"/>
                    <a:ext cx="7232400" cy="1220400"/>
                  </a:xfrm>
                  <a:prstGeom prst="rect">
                    <a:avLst/>
                  </a:prstGeom>
                </pic:spPr>
              </pic:pic>
            </a:graphicData>
          </a:graphic>
          <wp14:sizeRelH relativeFrom="page">
            <wp14:pctWidth>0</wp14:pctWidth>
          </wp14:sizeRelH>
          <wp14:sizeRelV relativeFrom="page">
            <wp14:pctHeight>0</wp14:pctHeight>
          </wp14:sizeRelV>
        </wp:anchor>
      </w:drawing>
    </w:r>
    <w:r w:rsidR="00805255" w:rsidRPr="00805255">
      <w:rPr>
        <w:noProof/>
        <w:lang w:eastAsia="en-GB"/>
      </w:rPr>
      <w:t xml:space="preserve"> </w:t>
    </w:r>
    <w:r w:rsidR="00505D5D">
      <w:rPr>
        <w:noProof/>
        <w:lang w:eastAsia="en-GB"/>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FA50A" w14:textId="6706BFA0" w:rsidR="000D5B49" w:rsidRDefault="00505D5D" w:rsidP="00392385">
    <w:pPr>
      <w:pStyle w:val="Footer"/>
      <w:rPr>
        <w:sz w:val="18"/>
        <w:szCs w:val="18"/>
      </w:rPr>
    </w:pPr>
    <w:r w:rsidRPr="00505D5D">
      <w:rPr>
        <w:sz w:val="18"/>
        <w:szCs w:val="18"/>
        <w:lang w:val="en-US"/>
      </w:rPr>
      <w:t xml:space="preserve"> </w:t>
    </w:r>
    <w:r w:rsidR="000D5B49">
      <w:rPr>
        <w:noProof/>
        <w:lang w:val="en-US"/>
      </w:rPr>
      <w:drawing>
        <wp:anchor distT="0" distB="0" distL="114300" distR="114300" simplePos="0" relativeHeight="251672576" behindDoc="1" locked="1" layoutInCell="1" allowOverlap="1" wp14:anchorId="58F6F9D1" wp14:editId="15DAAE54">
          <wp:simplePos x="0" y="0"/>
          <wp:positionH relativeFrom="page">
            <wp:posOffset>161925</wp:posOffset>
          </wp:positionH>
          <wp:positionV relativeFrom="page">
            <wp:posOffset>9839960</wp:posOffset>
          </wp:positionV>
          <wp:extent cx="7221600" cy="662400"/>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ule and logo cont page.png"/>
                  <pic:cNvPicPr/>
                </pic:nvPicPr>
                <pic:blipFill>
                  <a:blip r:embed="rId1">
                    <a:extLst>
                      <a:ext uri="{28A0092B-C50C-407E-A947-70E740481C1C}">
                        <a14:useLocalDpi xmlns:a14="http://schemas.microsoft.com/office/drawing/2010/main" val="0"/>
                      </a:ext>
                    </a:extLst>
                  </a:blip>
                  <a:stretch>
                    <a:fillRect/>
                  </a:stretch>
                </pic:blipFill>
                <pic:spPr>
                  <a:xfrm>
                    <a:off x="0" y="0"/>
                    <a:ext cx="7221600" cy="662400"/>
                  </a:xfrm>
                  <a:prstGeom prst="rect">
                    <a:avLst/>
                  </a:prstGeom>
                </pic:spPr>
              </pic:pic>
            </a:graphicData>
          </a:graphic>
          <wp14:sizeRelH relativeFrom="margin">
            <wp14:pctWidth>0</wp14:pctWidth>
          </wp14:sizeRelH>
          <wp14:sizeRelV relativeFrom="margin">
            <wp14:pctHeight>0</wp14:pctHeight>
          </wp14:sizeRelV>
        </wp:anchor>
      </w:drawing>
    </w:r>
    <w:r w:rsidR="00805255" w:rsidRPr="0006648E">
      <w:rPr>
        <w:sz w:val="18"/>
        <w:szCs w:val="18"/>
      </w:rPr>
      <w:fldChar w:fldCharType="begin"/>
    </w:r>
    <w:r w:rsidR="00805255" w:rsidRPr="0006648E">
      <w:rPr>
        <w:sz w:val="18"/>
        <w:szCs w:val="18"/>
      </w:rPr>
      <w:instrText xml:space="preserve"> PAGE  \* Arabic  \* MERGEFORMAT </w:instrText>
    </w:r>
    <w:r w:rsidR="00805255" w:rsidRPr="0006648E">
      <w:rPr>
        <w:sz w:val="18"/>
        <w:szCs w:val="18"/>
      </w:rPr>
      <w:fldChar w:fldCharType="separate"/>
    </w:r>
    <w:r w:rsidR="006330F5">
      <w:rPr>
        <w:noProof/>
        <w:sz w:val="18"/>
        <w:szCs w:val="18"/>
      </w:rPr>
      <w:t>2</w:t>
    </w:r>
    <w:r w:rsidR="00805255" w:rsidRPr="0006648E">
      <w:rPr>
        <w:sz w:val="18"/>
        <w:szCs w:val="18"/>
      </w:rPr>
      <w:fldChar w:fldCharType="end"/>
    </w:r>
  </w:p>
  <w:p w14:paraId="31FB3E56" w14:textId="77777777" w:rsidR="000808BE" w:rsidRPr="0006648E" w:rsidRDefault="000808BE" w:rsidP="000D5B49">
    <w:pPr>
      <w:pStyle w:val="Foo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A80B5" w14:textId="77777777" w:rsidR="00805255" w:rsidRDefault="00805255" w:rsidP="00805255">
    <w:pPr>
      <w:pStyle w:val="Footer"/>
      <w:jc w:val="right"/>
    </w:pPr>
    <w:r>
      <w:fldChar w:fldCharType="begin"/>
    </w:r>
    <w:r>
      <w:instrText xml:space="preserve"> PAGE  \* Arabic  \* MERGEFORMAT </w:instrText>
    </w:r>
    <w:r>
      <w:fldChar w:fldCharType="separate"/>
    </w:r>
    <w:r w:rsidR="00D14CD0">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046B5" w14:textId="77777777" w:rsidR="00965579" w:rsidRDefault="00965579" w:rsidP="00C702C7">
      <w:pPr>
        <w:spacing w:after="0" w:line="240" w:lineRule="auto"/>
      </w:pPr>
      <w:r>
        <w:separator/>
      </w:r>
    </w:p>
    <w:p w14:paraId="5A65686A" w14:textId="77777777" w:rsidR="00965579" w:rsidRDefault="00965579"/>
  </w:footnote>
  <w:footnote w:type="continuationSeparator" w:id="0">
    <w:p w14:paraId="2C5CA804" w14:textId="77777777" w:rsidR="00965579" w:rsidRDefault="00965579" w:rsidP="00C702C7">
      <w:pPr>
        <w:spacing w:after="0" w:line="240" w:lineRule="auto"/>
      </w:pPr>
      <w:r>
        <w:continuationSeparator/>
      </w:r>
    </w:p>
    <w:p w14:paraId="79A673CC" w14:textId="77777777" w:rsidR="00965579" w:rsidRDefault="00965579"/>
  </w:footnote>
  <w:footnote w:id="1">
    <w:p w14:paraId="70463551" w14:textId="3DB87C0C" w:rsidR="005B07B1" w:rsidRDefault="005B07B1">
      <w:pPr>
        <w:pStyle w:val="FootnoteText"/>
        <w:rPr>
          <w:lang w:val="en-US"/>
        </w:rPr>
      </w:pPr>
      <w:r>
        <w:rPr>
          <w:rStyle w:val="FootnoteReference"/>
        </w:rPr>
        <w:footnoteRef/>
      </w:r>
      <w:r>
        <w:t xml:space="preserve"> </w:t>
      </w:r>
      <w:r>
        <w:rPr>
          <w:lang w:val="en-US"/>
        </w:rPr>
        <w:t xml:space="preserve">Core Humanitarian standards 1 and 6 </w:t>
      </w:r>
      <w:hyperlink r:id="rId1" w:history="1">
        <w:r w:rsidRPr="009A561C">
          <w:rPr>
            <w:rStyle w:val="Hyperlink"/>
            <w:lang w:val="en-US"/>
          </w:rPr>
          <w:t>https://corehumanitarianstandard.org/files/files/CHS%20in%20English%20-%20book%20for%20printing.pdf</w:t>
        </w:r>
      </w:hyperlink>
    </w:p>
    <w:p w14:paraId="50932869" w14:textId="77777777" w:rsidR="005B07B1" w:rsidRPr="005B07B1" w:rsidRDefault="005B07B1">
      <w:pPr>
        <w:pStyle w:val="FootnoteText"/>
        <w:rPr>
          <w:lang w:val="en-US"/>
        </w:rPr>
      </w:pPr>
    </w:p>
  </w:footnote>
  <w:footnote w:id="2">
    <w:p w14:paraId="143724B3" w14:textId="3FE2D28E" w:rsidR="005B07B1" w:rsidRDefault="005B07B1">
      <w:pPr>
        <w:pStyle w:val="FootnoteText"/>
        <w:rPr>
          <w:lang w:val="en-US"/>
        </w:rPr>
      </w:pPr>
      <w:r>
        <w:rPr>
          <w:rStyle w:val="FootnoteReference"/>
        </w:rPr>
        <w:footnoteRef/>
      </w:r>
      <w:r>
        <w:t xml:space="preserve"> </w:t>
      </w:r>
      <w:r>
        <w:rPr>
          <w:lang w:val="en-US"/>
        </w:rPr>
        <w:t>Core Humanitarian standard 1</w:t>
      </w:r>
      <w:r w:rsidRPr="005B07B1">
        <w:t xml:space="preserve"> </w:t>
      </w:r>
      <w:hyperlink r:id="rId2" w:history="1">
        <w:r w:rsidRPr="009A561C">
          <w:rPr>
            <w:rStyle w:val="Hyperlink"/>
            <w:lang w:val="en-US"/>
          </w:rPr>
          <w:t>https://corehumanitarianstandard.org/files/files/CHS%20in%20English%20-%20book%20for%20printing.pdf</w:t>
        </w:r>
      </w:hyperlink>
    </w:p>
    <w:p w14:paraId="5687A672" w14:textId="368E82A7" w:rsidR="005B07B1" w:rsidRPr="005B07B1" w:rsidRDefault="005B07B1">
      <w:pPr>
        <w:pStyle w:val="FootnoteText"/>
        <w:rPr>
          <w:lang w:val="en-US"/>
        </w:rPr>
      </w:pPr>
      <w:r>
        <w:rPr>
          <w:lang w:val="en-US"/>
        </w:rPr>
        <w:t xml:space="preserve"> </w:t>
      </w:r>
    </w:p>
  </w:footnote>
  <w:footnote w:id="3">
    <w:p w14:paraId="49F45A40" w14:textId="6530A948" w:rsidR="005B07B1" w:rsidRPr="005B07B1" w:rsidRDefault="005B07B1">
      <w:pPr>
        <w:pStyle w:val="FootnoteText"/>
        <w:rPr>
          <w:lang w:val="en-US"/>
        </w:rPr>
      </w:pPr>
      <w:r>
        <w:rPr>
          <w:rStyle w:val="FootnoteReference"/>
        </w:rPr>
        <w:footnoteRef/>
      </w:r>
      <w:r>
        <w:t xml:space="preserve"> </w:t>
      </w:r>
      <w:r>
        <w:rPr>
          <w:lang w:val="en-US"/>
        </w:rPr>
        <w:t xml:space="preserve">Core </w:t>
      </w:r>
      <w:proofErr w:type="spellStart"/>
      <w:r>
        <w:rPr>
          <w:lang w:val="en-US"/>
        </w:rPr>
        <w:t>Humaniratian</w:t>
      </w:r>
      <w:proofErr w:type="spellEnd"/>
      <w:r>
        <w:rPr>
          <w:lang w:val="en-US"/>
        </w:rPr>
        <w:t xml:space="preserve"> standard 2 and 9 </w:t>
      </w:r>
      <w:hyperlink r:id="rId3" w:history="1">
        <w:r w:rsidR="00B679A5" w:rsidRPr="009A561C">
          <w:rPr>
            <w:rStyle w:val="Hyperlink"/>
            <w:lang w:val="en-US"/>
          </w:rPr>
          <w:t>https://corehumanitarianstandard.org/files/files/CHS%20in%20English%20-%20book%20for%20printing.pdf</w:t>
        </w:r>
      </w:hyperlink>
      <w:r w:rsidR="00B679A5">
        <w:rPr>
          <w:lang w:val="en-US"/>
        </w:rPr>
        <w:t xml:space="preserve"> </w:t>
      </w:r>
    </w:p>
  </w:footnote>
  <w:footnote w:id="4">
    <w:p w14:paraId="7661D06B" w14:textId="531B94CD" w:rsidR="00B679A5" w:rsidRDefault="00B679A5">
      <w:pPr>
        <w:pStyle w:val="FootnoteText"/>
        <w:rPr>
          <w:lang w:val="en-US"/>
        </w:rPr>
      </w:pPr>
      <w:r>
        <w:rPr>
          <w:rStyle w:val="FootnoteReference"/>
        </w:rPr>
        <w:footnoteRef/>
      </w:r>
      <w:r>
        <w:t xml:space="preserve"> </w:t>
      </w:r>
      <w:r>
        <w:rPr>
          <w:lang w:val="en-US"/>
        </w:rPr>
        <w:t xml:space="preserve"> Core Humanitarian standard 3,4 and 6 </w:t>
      </w:r>
      <w:hyperlink r:id="rId4" w:history="1">
        <w:r w:rsidRPr="009A561C">
          <w:rPr>
            <w:rStyle w:val="Hyperlink"/>
            <w:lang w:val="en-US"/>
          </w:rPr>
          <w:t>https://corehumanitarianstandard.org/files/files/CHS%20in%20English%20-%20book%20for%20printing.pdf</w:t>
        </w:r>
      </w:hyperlink>
    </w:p>
    <w:p w14:paraId="3024B5F1" w14:textId="77777777" w:rsidR="00B679A5" w:rsidRPr="00B679A5" w:rsidRDefault="00B679A5">
      <w:pPr>
        <w:pStyle w:val="FootnoteText"/>
        <w:rPr>
          <w:lang w:val="en-US"/>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AE2B2" w14:textId="77777777" w:rsidR="004B39E2" w:rsidRDefault="004B39E2">
    <w:pPr>
      <w:pStyle w:val="Header"/>
    </w:pPr>
    <w:r>
      <w:rPr>
        <w:noProof/>
        <w:lang w:val="en-US"/>
      </w:rPr>
      <mc:AlternateContent>
        <mc:Choice Requires="wpg">
          <w:drawing>
            <wp:anchor distT="0" distB="0" distL="114300" distR="114300" simplePos="0" relativeHeight="251663360" behindDoc="1" locked="0" layoutInCell="1" allowOverlap="1" wp14:anchorId="1D1D32CB" wp14:editId="0432476D">
              <wp:simplePos x="0" y="0"/>
              <wp:positionH relativeFrom="page">
                <wp:posOffset>95693</wp:posOffset>
              </wp:positionH>
              <wp:positionV relativeFrom="page">
                <wp:posOffset>95693</wp:posOffset>
              </wp:positionV>
              <wp:extent cx="7380000" cy="1270782"/>
              <wp:effectExtent l="0" t="0" r="0" b="5715"/>
              <wp:wrapNone/>
              <wp:docPr id="3" name="Group 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flipV="1">
                        <a:off x="0" y="0"/>
                        <a:ext cx="7380000" cy="1270782"/>
                        <a:chOff x="0" y="-443977"/>
                        <a:chExt cx="6933524" cy="1197928"/>
                      </a:xfrm>
                    </wpg:grpSpPr>
                    <wps:wsp>
                      <wps:cNvPr id="6" name="Rectangle 6"/>
                      <wps:cNvSpPr/>
                      <wps:spPr>
                        <a:xfrm>
                          <a:off x="0" y="-443977"/>
                          <a:ext cx="152400" cy="1187764"/>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8"/>
                      <wps:cNvSpPr/>
                      <wps:spPr>
                        <a:xfrm>
                          <a:off x="6780571" y="-438682"/>
                          <a:ext cx="152400" cy="1187764"/>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Rectangle 9"/>
                      <wps:cNvSpPr/>
                      <wps:spPr>
                        <a:xfrm rot="5400000">
                          <a:off x="3392129" y="-2787444"/>
                          <a:ext cx="152400" cy="6930390"/>
                        </a:xfrm>
                        <a:prstGeom prst="rect">
                          <a:avLst/>
                        </a:prstGeom>
                        <a:solidFill>
                          <a:srgbClr val="ED1C2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049B5697" id="Group 3" o:spid="_x0000_s1026" style="position:absolute;margin-left:7.55pt;margin-top:7.55pt;width:581.1pt;height:100.05pt;flip:y;z-index:-251653120;mso-position-horizontal-relative:page;mso-position-vertical-relative:page;mso-width-relative:margin;mso-height-relative:margin" coordorigin=",-4439" coordsize="69335,119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OcPpgMAAA4PAAAOAAAAZHJzL2Uyb0RvYy54bWzsV1tv2zYUfh+w/0DwPbF1sWUJUQrDaYIB&#10;QRs03frM0NQFk0iOpGOnv37nkJKcuEUxdBiwB+tBIMVz43cOPx5dvTv0HXkWxrZKljS6nFMiJFfb&#10;VtYl/f3z7cWKEuuY3LJOSVHSF2Hpu+tff7na60LEqlHdVhgCRqQt9rqkjXO6mM0sb0TP7KXSQsJi&#10;pUzPHExNPdsatgfrfTeL5/PlbK/MVhvFhbXw9SYs0mtvv6oEdx+rygpHupJCbM6/jX8/4Xt2fcWK&#10;2jDdtHwIg/1EFD1rJTidTN0wx8jOtN+Y6ltulFWVu+Sqn6mqarnwe4DdRPOT3dwZtdN+L3Wxr/UE&#10;E0B7gtNPm+Ufnh8MabclTSiRrIcUea8kQWj2ui5A4s7oR/1gwv5geK/4n5ZItWmYrMXaaoAZko8a&#10;s1MVnNdH/UNlelJ1rf4DFdAiYEAOPiEvU0LEwREOH7NkNYeHEg5rUZzNs1UcUsYbyOtR7yJNkzzL&#10;xrX3g/4yT5JFnA76UZ7l8cpHyQoMZAh3Cm+voQjtEWf773B+bJgWPn0WURxwXo44fwLUAL9OkCXG&#10;hM5BCoEeZnbAPIR6gtSbHY94RbDZCa5olWXL9M12WaGNdXdC9QQHJTUQg88Ce763DvN3FMHkWNW1&#10;29u26/zE1E+bzpBnBofp/U20AWSDyhuxTqKwVKgWlvELFIYtwo78yL10AuU6+UlUUICQ7dhH4o++&#10;mPwwzoV0oVRsw7YiuF/4uhi8I1mghg/fG0TLFfifbA8GRslgZLQdzAzyqCo8c0zK8x8FFpQnDe9Z&#10;STcp961U5nsGOtjV4DnIjyAFaBClJ7V9gbIxKvCW1fy2hbzdM+semAGigqMB5Os+wqvq1L6kahhR&#10;0ijz9XvfUR7qGlYp2QPxldT+tWNGUNL9JqHi8yhNkSn9JF1kMUzM65Wn1yty128UlEMENK+5H6K8&#10;68ZhZVT/BTh6jV5hiUkOvkvKnRknGxcIGViei/XaiwE7aubu5aPmI1FgxX4+fGFGD8XroOw/qPGU&#10;seKkhoMs5kOq9c6pqvUFfsR1wBtOfDh9//nRh7swUOzx6Hs6wpD+0dFfZqv5IgOsgQ4v0mS1HOnw&#10;TABnAjgTwP+eAPJvCSDHO+DHBBD4fwE3O/ZCSGhDz5QkeRzFYBTpIM5WWZr6GxkusKEBet0QQDM0&#10;T3Lf8sItPzYV54bAM8e5ITg3BNg/4kn0DYH/kYGfLt9TDj+I+Ff3eu7lj7+x138DAAD//wMAUEsD&#10;BBQABgAIAAAAIQAgEW9i3QAAAAoBAAAPAAAAZHJzL2Rvd25yZXYueG1sTI9BS8NAEIXvgv9hGcGb&#10;3SSmVmI2pQiKiJdGW3qcZsdkMTsbsts2/nu3IOhpeLzHm++Vy8n24kijN44VpLMEBHHjtOFWwcf7&#10;0809CB+QNfaOScE3eVhWlxclFtqdeE3HOrQilrAvUEEXwlBI6ZuOLPqZG4ij9+lGiyHKsZV6xFMs&#10;t73MkuROWjQcP3Q40GNHzVd9sAo2K5NTvt29viUN0YuWu+fa5EpdX02rBxCBpvAXhjN+RIcqMu3d&#10;gbUXfdTzNCZ/79lPF4tbEHsFWTrPQFal/D+h+gEAAP//AwBQSwECLQAUAAYACAAAACEAtoM4kv4A&#10;AADhAQAAEwAAAAAAAAAAAAAAAAAAAAAAW0NvbnRlbnRfVHlwZXNdLnhtbFBLAQItABQABgAIAAAA&#10;IQA4/SH/1gAAAJQBAAALAAAAAAAAAAAAAAAAAC8BAABfcmVscy8ucmVsc1BLAQItABQABgAIAAAA&#10;IQCUYOcPpgMAAA4PAAAOAAAAAAAAAAAAAAAAAC4CAABkcnMvZTJvRG9jLnhtbFBLAQItABQABgAI&#10;AAAAIQAgEW9i3QAAAAoBAAAPAAAAAAAAAAAAAAAAAAAGAABkcnMvZG93bnJldi54bWxQSwUGAAAA&#10;AAQABADzAAAACgcAAAAA&#10;">
              <o:lock v:ext="edit" aspectratio="t"/>
              <v:rect id="Rectangle 6" o:spid="_x0000_s1027" style="position:absolute;top:-4439;width:1524;height:1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mdhwwAAANoAAAAPAAAAZHJzL2Rvd25yZXYueG1sRI9La8Mw&#10;EITvhfwHsYHcGik9mOJECSGQBwRa8jrktlgb28RaGUm13X9fFQo9DjPzDbNYDbYRHflQO9YwmyoQ&#10;xIUzNZcarpft6zuIEJENNo5JwzcFWC1HLwvMjev5RN05liJBOOSooYqxzaUMRUUWw9S1xMl7OG8x&#10;JulLaTz2CW4b+aZUJi3WnBYqbGlTUfE8f1kNp616yo/9vVDx5j576o67zB+1noyH9RxEpCH+h//a&#10;B6Mhg98r6QbI5Q8AAAD//wMAUEsBAi0AFAAGAAgAAAAhANvh9svuAAAAhQEAABMAAAAAAAAAAAAA&#10;AAAAAAAAAFtDb250ZW50X1R5cGVzXS54bWxQSwECLQAUAAYACAAAACEAWvQsW78AAAAVAQAACwAA&#10;AAAAAAAAAAAAAAAfAQAAX3JlbHMvLnJlbHNQSwECLQAUAAYACAAAACEAFoJnYcMAAADaAAAADwAA&#10;AAAAAAAAAAAAAAAHAgAAZHJzL2Rvd25yZXYueG1sUEsFBgAAAAADAAMAtwAAAPcCAAAAAA==&#10;" fillcolor="#ed1c24" stroked="f" strokeweight="2pt"/>
              <v:rect id="Rectangle 8" o:spid="_x0000_s1028" style="position:absolute;left:67805;top:-4386;width:1524;height:1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VaIvwAAANoAAAAPAAAAZHJzL2Rvd25yZXYueG1sRE/LisIw&#10;FN0L8w/hDsxOk3EhUo0iguOAoPhauLs017bY3JQk03b+3iwEl4fzni97W4uWfKgca/geKRDEuTMV&#10;Fxou581wCiJEZIO1Y9LwTwGWi4/BHDPjOj5Se4qFSCEcMtRQxthkUoa8JIth5BrixN2dtxgT9IU0&#10;HrsUbms5VmoiLVacGkpsaF1S/jj9WQ3HjXrI/faWq3h1h47a3c/E77T++uxXMxCR+vgWv9y/RkPa&#10;mq6kGyAXTwAAAP//AwBQSwECLQAUAAYACAAAACEA2+H2y+4AAACFAQAAEwAAAAAAAAAAAAAAAAAA&#10;AAAAW0NvbnRlbnRfVHlwZXNdLnhtbFBLAQItABQABgAIAAAAIQBa9CxbvwAAABUBAAALAAAAAAAA&#10;AAAAAAAAAB8BAABfcmVscy8ucmVsc1BLAQItABQABgAIAAAAIQAIUVaIvwAAANoAAAAPAAAAAAAA&#10;AAAAAAAAAAcCAABkcnMvZG93bnJldi54bWxQSwUGAAAAAAMAAwC3AAAA8wIAAAAA&#10;" fillcolor="#ed1c24" stroked="f" strokeweight="2pt"/>
              <v:rect id="Rectangle 9" o:spid="_x0000_s1029" style="position:absolute;left:33921;top:-27875;width:1524;height:693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N4ewgAAANoAAAAPAAAAZHJzL2Rvd25yZXYueG1sRI9BawIx&#10;FITvgv8hPKEXqUlVbLs1Sl0RPAna0vNj89wNbl6WTdTtvzeC4HGYmW+Y+bJztbhQG6xnDW8jBYK4&#10;8MZyqeH3Z/P6ASJEZIO1Z9LwTwGWi35vjpnxV97T5RBLkSAcMtRQxdhkUoaiIodh5Bvi5B196zAm&#10;2ZbStHhNcFfLsVIz6dByWqiwobyi4nQ4Ow3GntQ031ubb47D1Xrnx+p98qf1y6D7/gIRqYvP8KO9&#10;NRo+4X4l3QC5uAEAAP//AwBQSwECLQAUAAYACAAAACEA2+H2y+4AAACFAQAAEwAAAAAAAAAAAAAA&#10;AAAAAAAAW0NvbnRlbnRfVHlwZXNdLnhtbFBLAQItABQABgAIAAAAIQBa9CxbvwAAABUBAAALAAAA&#10;AAAAAAAAAAAAAB8BAABfcmVscy8ucmVsc1BLAQItABQABgAIAAAAIQB7bN4ewgAAANoAAAAPAAAA&#10;AAAAAAAAAAAAAAcCAABkcnMvZG93bnJldi54bWxQSwUGAAAAAAMAAwC3AAAA9gIAAAAA&#10;" fillcolor="#ed1c24" stroked="f" strokeweight="2pt"/>
              <w10:wrap anchorx="page" anchory="page"/>
            </v:group>
          </w:pict>
        </mc:Fallback>
      </mc:AlternateContent>
    </w:r>
    <w:r>
      <w:t>Report</w:t>
    </w:r>
  </w:p>
  <w:p w14:paraId="46079EEE" w14:textId="77777777" w:rsidR="004B39E2" w:rsidRDefault="004B39E2" w:rsidP="004B39E2">
    <w:pPr>
      <w:pStyle w:val="Header"/>
    </w:pPr>
    <w:r>
      <w:rPr>
        <w:noProof/>
        <w:lang w:val="en-US"/>
      </w:rPr>
      <w:drawing>
        <wp:anchor distT="0" distB="0" distL="114300" distR="114300" simplePos="0" relativeHeight="251664384" behindDoc="0" locked="0" layoutInCell="1" allowOverlap="1" wp14:anchorId="17EAE47C" wp14:editId="294C3241">
          <wp:simplePos x="0" y="0"/>
          <wp:positionH relativeFrom="column">
            <wp:posOffset>-3175</wp:posOffset>
          </wp:positionH>
          <wp:positionV relativeFrom="paragraph">
            <wp:posOffset>569433</wp:posOffset>
          </wp:positionV>
          <wp:extent cx="6659880" cy="66675"/>
          <wp:effectExtent l="0" t="0" r="7620" b="952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 page lin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59880" cy="66675"/>
                  </a:xfrm>
                  <a:prstGeom prst="rect">
                    <a:avLst/>
                  </a:prstGeom>
                </pic:spPr>
              </pic:pic>
            </a:graphicData>
          </a:graphic>
          <wp14:sizeRelH relativeFrom="page">
            <wp14:pctWidth>0</wp14:pctWidth>
          </wp14:sizeRelH>
          <wp14:sizeRelV relativeFrom="page">
            <wp14:pctHeight>0</wp14:pctHeight>
          </wp14:sizeRelV>
        </wp:anchor>
      </w:drawing>
    </w:r>
  </w:p>
  <w:p w14:paraId="2D68E941" w14:textId="77777777" w:rsidR="004B39E2" w:rsidRPr="004B39E2" w:rsidRDefault="004B39E2" w:rsidP="004B39E2">
    <w:pPr>
      <w:pStyle w:val="Header"/>
      <w:rPr>
        <w:sz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94CB65" w14:textId="5EFF95CD" w:rsidR="004B39E2" w:rsidRDefault="00BE1924">
    <w:pPr>
      <w:pStyle w:val="Header"/>
    </w:pPr>
    <w:r>
      <w:rPr>
        <w:noProof/>
        <w:lang w:val="en-US"/>
      </w:rPr>
      <w:drawing>
        <wp:inline distT="0" distB="0" distL="0" distR="0" wp14:anchorId="6B30ACD8" wp14:editId="0E22BC88">
          <wp:extent cx="2682000" cy="572400"/>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82000" cy="572400"/>
                  </a:xfrm>
                  <a:prstGeom prst="rect">
                    <a:avLst/>
                  </a:prstGeom>
                </pic:spPr>
              </pic:pic>
            </a:graphicData>
          </a:graphic>
        </wp:inline>
      </w:drawing>
    </w:r>
    <w:r w:rsidR="00253255">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0459F" w14:textId="77777777" w:rsidR="00805255" w:rsidRPr="004B39E2" w:rsidRDefault="00805255" w:rsidP="004B39E2">
    <w:pPr>
      <w:pStyle w:val="Header"/>
      <w:rPr>
        <w:sz w:val="28"/>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55897" w14:textId="77777777" w:rsidR="004B39E2" w:rsidRPr="00D14CD0" w:rsidRDefault="004B39E2" w:rsidP="00D14C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90569BCC"/>
    <w:lvl w:ilvl="0">
      <w:start w:val="1"/>
      <w:numFmt w:val="decimal"/>
      <w:lvlText w:val="%1."/>
      <w:lvlJc w:val="left"/>
      <w:pPr>
        <w:ind w:left="700" w:hanging="360"/>
      </w:pPr>
      <w:rPr>
        <w:rFonts w:hint="default"/>
        <w:b/>
        <w:i w:val="0"/>
      </w:rPr>
    </w:lvl>
  </w:abstractNum>
  <w:abstractNum w:abstractNumId="1" w15:restartNumberingAfterBreak="0">
    <w:nsid w:val="FFFFFF83"/>
    <w:multiLevelType w:val="singleLevel"/>
    <w:tmpl w:val="3FFACE26"/>
    <w:lvl w:ilvl="0">
      <w:start w:val="1"/>
      <w:numFmt w:val="bullet"/>
      <w:pStyle w:val="ListBullet2"/>
      <w:lvlText w:val=""/>
      <w:lvlJc w:val="left"/>
      <w:pPr>
        <w:ind w:left="644" w:hanging="360"/>
      </w:pPr>
      <w:rPr>
        <w:rFonts w:ascii="Symbol" w:hAnsi="Symbol" w:hint="default"/>
        <w:sz w:val="18"/>
      </w:rPr>
    </w:lvl>
  </w:abstractNum>
  <w:abstractNum w:abstractNumId="2" w15:restartNumberingAfterBreak="0">
    <w:nsid w:val="FFFFFF89"/>
    <w:multiLevelType w:val="singleLevel"/>
    <w:tmpl w:val="9202E9D2"/>
    <w:lvl w:ilvl="0">
      <w:start w:val="1"/>
      <w:numFmt w:val="bullet"/>
      <w:pStyle w:val="ListBullet"/>
      <w:lvlText w:val=""/>
      <w:lvlJc w:val="left"/>
      <w:pPr>
        <w:ind w:left="360" w:hanging="360"/>
      </w:pPr>
      <w:rPr>
        <w:rFonts w:ascii="Symbol" w:hAnsi="Symbol" w:hint="default"/>
        <w:color w:val="DA291C" w:themeColor="accent1"/>
      </w:rPr>
    </w:lvl>
  </w:abstractNum>
  <w:abstractNum w:abstractNumId="3" w15:restartNumberingAfterBreak="0">
    <w:nsid w:val="001A0F8B"/>
    <w:multiLevelType w:val="hybridMultilevel"/>
    <w:tmpl w:val="FD0E95F8"/>
    <w:lvl w:ilvl="0" w:tplc="D45689C0">
      <w:start w:val="5"/>
      <w:numFmt w:val="bullet"/>
      <w:lvlText w:val="-"/>
      <w:lvlJc w:val="left"/>
      <w:pPr>
        <w:ind w:left="720" w:hanging="360"/>
      </w:pPr>
      <w:rPr>
        <w:rFonts w:ascii="Gill Sans Infant Std" w:eastAsiaTheme="minorHAnsi" w:hAnsi="Gill Sans Infant Std"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B80C54"/>
    <w:multiLevelType w:val="hybridMultilevel"/>
    <w:tmpl w:val="2D46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209A8"/>
    <w:multiLevelType w:val="multilevel"/>
    <w:tmpl w:val="CB9CC5D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EB02634"/>
    <w:multiLevelType w:val="hybridMultilevel"/>
    <w:tmpl w:val="8460EA48"/>
    <w:lvl w:ilvl="0" w:tplc="DD00EC40">
      <w:start w:val="1"/>
      <w:numFmt w:val="lowerLetter"/>
      <w:lvlText w:val="%1."/>
      <w:lvlJc w:val="left"/>
      <w:pPr>
        <w:ind w:left="720" w:hanging="360"/>
      </w:pPr>
    </w:lvl>
    <w:lvl w:ilvl="1" w:tplc="09BEFB5C" w:tentative="1">
      <w:start w:val="1"/>
      <w:numFmt w:val="lowerLetter"/>
      <w:lvlText w:val="%2."/>
      <w:lvlJc w:val="left"/>
      <w:pPr>
        <w:ind w:left="1440" w:hanging="360"/>
      </w:pPr>
    </w:lvl>
    <w:lvl w:ilvl="2" w:tplc="8A103370" w:tentative="1">
      <w:start w:val="1"/>
      <w:numFmt w:val="lowerRoman"/>
      <w:lvlText w:val="%3."/>
      <w:lvlJc w:val="right"/>
      <w:pPr>
        <w:ind w:left="2160" w:hanging="180"/>
      </w:pPr>
    </w:lvl>
    <w:lvl w:ilvl="3" w:tplc="A12C8C3C" w:tentative="1">
      <w:start w:val="1"/>
      <w:numFmt w:val="decimal"/>
      <w:lvlText w:val="%4."/>
      <w:lvlJc w:val="left"/>
      <w:pPr>
        <w:ind w:left="2880" w:hanging="360"/>
      </w:pPr>
    </w:lvl>
    <w:lvl w:ilvl="4" w:tplc="68C85998" w:tentative="1">
      <w:start w:val="1"/>
      <w:numFmt w:val="lowerLetter"/>
      <w:lvlText w:val="%5."/>
      <w:lvlJc w:val="left"/>
      <w:pPr>
        <w:ind w:left="3600" w:hanging="360"/>
      </w:pPr>
    </w:lvl>
    <w:lvl w:ilvl="5" w:tplc="A7E821B8" w:tentative="1">
      <w:start w:val="1"/>
      <w:numFmt w:val="lowerRoman"/>
      <w:lvlText w:val="%6."/>
      <w:lvlJc w:val="right"/>
      <w:pPr>
        <w:ind w:left="4320" w:hanging="180"/>
      </w:pPr>
    </w:lvl>
    <w:lvl w:ilvl="6" w:tplc="F8BCEDD6" w:tentative="1">
      <w:start w:val="1"/>
      <w:numFmt w:val="decimal"/>
      <w:lvlText w:val="%7."/>
      <w:lvlJc w:val="left"/>
      <w:pPr>
        <w:ind w:left="5040" w:hanging="360"/>
      </w:pPr>
    </w:lvl>
    <w:lvl w:ilvl="7" w:tplc="BC8CDC58" w:tentative="1">
      <w:start w:val="1"/>
      <w:numFmt w:val="lowerLetter"/>
      <w:lvlText w:val="%8."/>
      <w:lvlJc w:val="left"/>
      <w:pPr>
        <w:ind w:left="5760" w:hanging="360"/>
      </w:pPr>
    </w:lvl>
    <w:lvl w:ilvl="8" w:tplc="B0C4C31E" w:tentative="1">
      <w:start w:val="1"/>
      <w:numFmt w:val="lowerRoman"/>
      <w:lvlText w:val="%9."/>
      <w:lvlJc w:val="right"/>
      <w:pPr>
        <w:ind w:left="6480" w:hanging="180"/>
      </w:pPr>
    </w:lvl>
  </w:abstractNum>
  <w:abstractNum w:abstractNumId="7" w15:restartNumberingAfterBreak="0">
    <w:nsid w:val="11034942"/>
    <w:multiLevelType w:val="hybridMultilevel"/>
    <w:tmpl w:val="65BC7D86"/>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846E24"/>
    <w:multiLevelType w:val="hybridMultilevel"/>
    <w:tmpl w:val="455081AC"/>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151207"/>
    <w:multiLevelType w:val="hybridMultilevel"/>
    <w:tmpl w:val="B22A93B4"/>
    <w:lvl w:ilvl="0" w:tplc="1DE8B9C4">
      <w:start w:val="1"/>
      <w:numFmt w:val="bullet"/>
      <w:lvlText w:val=""/>
      <w:lvlJc w:val="left"/>
      <w:pPr>
        <w:ind w:left="720" w:hanging="360"/>
      </w:pPr>
      <w:rPr>
        <w:rFonts w:ascii="Symbol" w:hAnsi="Symbol" w:hint="default"/>
        <w:color w:val="FFFFFF" w:themeColor="background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0E7690"/>
    <w:multiLevelType w:val="multilevel"/>
    <w:tmpl w:val="2C5666EC"/>
    <w:lvl w:ilvl="0">
      <w:start w:val="1"/>
      <w:numFmt w:val="decimal"/>
      <w:lvlText w:val="%1"/>
      <w:lvlJc w:val="left"/>
      <w:pPr>
        <w:ind w:left="340" w:hanging="340"/>
      </w:pPr>
      <w:rPr>
        <w:rFonts w:hint="default"/>
        <w:b/>
        <w:i w:val="0"/>
      </w:rPr>
    </w:lvl>
    <w:lvl w:ilvl="1">
      <w:start w:val="1"/>
      <w:numFmt w:val="decimal"/>
      <w:lvlText w:val="%2."/>
      <w:lvlJc w:val="left"/>
      <w:pPr>
        <w:ind w:left="340" w:hanging="3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C366BD0"/>
    <w:multiLevelType w:val="multilevel"/>
    <w:tmpl w:val="15F6EE94"/>
    <w:lvl w:ilvl="0">
      <w:start w:val="1"/>
      <w:numFmt w:val="decimal"/>
      <w:lvlText w:val="%1."/>
      <w:lvlJc w:val="left"/>
      <w:pPr>
        <w:ind w:left="20" w:hanging="360"/>
      </w:pPr>
      <w:rPr>
        <w:rFonts w:hint="default"/>
        <w:b w:val="0"/>
        <w:i w:val="0"/>
        <w:color w:val="000000" w:themeColor="text1"/>
      </w:rPr>
    </w:lvl>
    <w:lvl w:ilvl="1">
      <w:start w:val="1"/>
      <w:numFmt w:val="lowerLetter"/>
      <w:lvlText w:val="%2."/>
      <w:lvlJc w:val="left"/>
      <w:pPr>
        <w:ind w:left="1100" w:hanging="360"/>
      </w:pPr>
    </w:lvl>
    <w:lvl w:ilvl="2">
      <w:start w:val="1"/>
      <w:numFmt w:val="lowerRoman"/>
      <w:lvlText w:val="%3."/>
      <w:lvlJc w:val="right"/>
      <w:pPr>
        <w:ind w:left="1820" w:hanging="180"/>
      </w:pPr>
    </w:lvl>
    <w:lvl w:ilvl="3">
      <w:start w:val="1"/>
      <w:numFmt w:val="decimal"/>
      <w:lvlText w:val="%4."/>
      <w:lvlJc w:val="left"/>
      <w:pPr>
        <w:ind w:left="2540" w:hanging="360"/>
      </w:pPr>
    </w:lvl>
    <w:lvl w:ilvl="4">
      <w:start w:val="1"/>
      <w:numFmt w:val="lowerLetter"/>
      <w:lvlText w:val="%5."/>
      <w:lvlJc w:val="left"/>
      <w:pPr>
        <w:ind w:left="3260" w:hanging="360"/>
      </w:pPr>
    </w:lvl>
    <w:lvl w:ilvl="5">
      <w:start w:val="1"/>
      <w:numFmt w:val="lowerRoman"/>
      <w:lvlText w:val="%6."/>
      <w:lvlJc w:val="right"/>
      <w:pPr>
        <w:ind w:left="3980" w:hanging="180"/>
      </w:pPr>
    </w:lvl>
    <w:lvl w:ilvl="6">
      <w:start w:val="1"/>
      <w:numFmt w:val="decimal"/>
      <w:lvlText w:val="%7."/>
      <w:lvlJc w:val="left"/>
      <w:pPr>
        <w:ind w:left="4700" w:hanging="360"/>
      </w:pPr>
    </w:lvl>
    <w:lvl w:ilvl="7">
      <w:start w:val="1"/>
      <w:numFmt w:val="lowerLetter"/>
      <w:lvlText w:val="%8."/>
      <w:lvlJc w:val="left"/>
      <w:pPr>
        <w:ind w:left="5420" w:hanging="360"/>
      </w:pPr>
    </w:lvl>
    <w:lvl w:ilvl="8">
      <w:start w:val="1"/>
      <w:numFmt w:val="lowerRoman"/>
      <w:lvlText w:val="%9."/>
      <w:lvlJc w:val="right"/>
      <w:pPr>
        <w:ind w:left="6140" w:hanging="180"/>
      </w:pPr>
    </w:lvl>
  </w:abstractNum>
  <w:abstractNum w:abstractNumId="12" w15:restartNumberingAfterBreak="0">
    <w:nsid w:val="2599234D"/>
    <w:multiLevelType w:val="hybridMultilevel"/>
    <w:tmpl w:val="76D2EAD0"/>
    <w:lvl w:ilvl="0" w:tplc="0409000F">
      <w:start w:val="1"/>
      <w:numFmt w:val="decimal"/>
      <w:lvlText w:val="%1."/>
      <w:lvlJc w:val="left"/>
      <w:pPr>
        <w:ind w:left="720" w:hanging="360"/>
      </w:pPr>
      <w:rPr>
        <w:rFonts w:hint="default"/>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8000F5"/>
    <w:multiLevelType w:val="hybridMultilevel"/>
    <w:tmpl w:val="2E2A6AE8"/>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395534"/>
    <w:multiLevelType w:val="multilevel"/>
    <w:tmpl w:val="CB9CC5D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C706E4B"/>
    <w:multiLevelType w:val="hybridMultilevel"/>
    <w:tmpl w:val="5A62C84C"/>
    <w:lvl w:ilvl="0" w:tplc="B770B1A2">
      <w:start w:val="1"/>
      <w:numFmt w:val="decimal"/>
      <w:lvlText w:val="%1."/>
      <w:lvlJc w:val="left"/>
      <w:pPr>
        <w:ind w:left="720" w:hanging="360"/>
      </w:pPr>
      <w:rPr>
        <w:rFonts w:hint="default"/>
        <w:b/>
        <w:i w:val="0"/>
      </w:rPr>
    </w:lvl>
    <w:lvl w:ilvl="1" w:tplc="2F2C016A" w:tentative="1">
      <w:start w:val="1"/>
      <w:numFmt w:val="lowerLetter"/>
      <w:lvlText w:val="%2."/>
      <w:lvlJc w:val="left"/>
      <w:pPr>
        <w:ind w:left="1440" w:hanging="360"/>
      </w:pPr>
    </w:lvl>
    <w:lvl w:ilvl="2" w:tplc="76C83FFE" w:tentative="1">
      <w:start w:val="1"/>
      <w:numFmt w:val="lowerRoman"/>
      <w:lvlText w:val="%3."/>
      <w:lvlJc w:val="right"/>
      <w:pPr>
        <w:ind w:left="2160" w:hanging="180"/>
      </w:pPr>
    </w:lvl>
    <w:lvl w:ilvl="3" w:tplc="4AD2CFE6" w:tentative="1">
      <w:start w:val="1"/>
      <w:numFmt w:val="decimal"/>
      <w:lvlText w:val="%4."/>
      <w:lvlJc w:val="left"/>
      <w:pPr>
        <w:ind w:left="2880" w:hanging="360"/>
      </w:pPr>
    </w:lvl>
    <w:lvl w:ilvl="4" w:tplc="62EED5F2" w:tentative="1">
      <w:start w:val="1"/>
      <w:numFmt w:val="lowerLetter"/>
      <w:lvlText w:val="%5."/>
      <w:lvlJc w:val="left"/>
      <w:pPr>
        <w:ind w:left="3600" w:hanging="360"/>
      </w:pPr>
    </w:lvl>
    <w:lvl w:ilvl="5" w:tplc="67CC9B0E" w:tentative="1">
      <w:start w:val="1"/>
      <w:numFmt w:val="lowerRoman"/>
      <w:lvlText w:val="%6."/>
      <w:lvlJc w:val="right"/>
      <w:pPr>
        <w:ind w:left="4320" w:hanging="180"/>
      </w:pPr>
    </w:lvl>
    <w:lvl w:ilvl="6" w:tplc="DEBC8D32" w:tentative="1">
      <w:start w:val="1"/>
      <w:numFmt w:val="decimal"/>
      <w:lvlText w:val="%7."/>
      <w:lvlJc w:val="left"/>
      <w:pPr>
        <w:ind w:left="5040" w:hanging="360"/>
      </w:pPr>
    </w:lvl>
    <w:lvl w:ilvl="7" w:tplc="198C648A" w:tentative="1">
      <w:start w:val="1"/>
      <w:numFmt w:val="lowerLetter"/>
      <w:lvlText w:val="%8."/>
      <w:lvlJc w:val="left"/>
      <w:pPr>
        <w:ind w:left="5760" w:hanging="360"/>
      </w:pPr>
    </w:lvl>
    <w:lvl w:ilvl="8" w:tplc="70806EDA" w:tentative="1">
      <w:start w:val="1"/>
      <w:numFmt w:val="lowerRoman"/>
      <w:lvlText w:val="%9."/>
      <w:lvlJc w:val="right"/>
      <w:pPr>
        <w:ind w:left="6480" w:hanging="180"/>
      </w:pPr>
    </w:lvl>
  </w:abstractNum>
  <w:abstractNum w:abstractNumId="16" w15:restartNumberingAfterBreak="0">
    <w:nsid w:val="2E22110D"/>
    <w:multiLevelType w:val="multilevel"/>
    <w:tmpl w:val="1430D4CC"/>
    <w:lvl w:ilvl="0">
      <w:start w:val="1"/>
      <w:numFmt w:val="none"/>
      <w:pStyle w:val="Heading2"/>
      <w:suff w:val="nothing"/>
      <w:lvlText w:val=""/>
      <w:lvlJc w:val="left"/>
      <w:pPr>
        <w:ind w:left="0" w:firstLine="0"/>
      </w:pPr>
      <w:rPr>
        <w:rFonts w:hint="default"/>
        <w:b/>
        <w:i w:val="0"/>
        <w:color w:val="DA291C" w:themeColor="accent1"/>
      </w:rPr>
    </w:lvl>
    <w:lvl w:ilvl="1">
      <w:start w:val="1"/>
      <w:numFmt w:val="decimal"/>
      <w:pStyle w:val="ListNumber"/>
      <w:lvlText w:val="%2."/>
      <w:lvlJc w:val="left"/>
      <w:pPr>
        <w:ind w:left="284" w:hanging="284"/>
      </w:pPr>
      <w:rPr>
        <w:rFonts w:hint="default"/>
        <w:b/>
        <w:i w:val="0"/>
        <w:color w:val="DA291C" w:themeColor="accent1"/>
      </w:rPr>
    </w:lvl>
    <w:lvl w:ilvl="2">
      <w:start w:val="1"/>
      <w:numFmt w:val="decimal"/>
      <w:pStyle w:val="ListNumber2"/>
      <w:lvlText w:val="%3."/>
      <w:lvlJc w:val="left"/>
      <w:pPr>
        <w:ind w:left="567" w:hanging="283"/>
      </w:pPr>
      <w:rPr>
        <w:rFonts w:hint="default"/>
        <w:b/>
        <w:i w:val="0"/>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3A6121B"/>
    <w:multiLevelType w:val="multilevel"/>
    <w:tmpl w:val="509AA6B4"/>
    <w:lvl w:ilvl="0">
      <w:start w:val="1"/>
      <w:numFmt w:val="decimal"/>
      <w:lvlText w:val="%1."/>
      <w:lvlJc w:val="left"/>
      <w:pPr>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18" w15:restartNumberingAfterBreak="0">
    <w:nsid w:val="44565C15"/>
    <w:multiLevelType w:val="hybridMultilevel"/>
    <w:tmpl w:val="B69E5CF2"/>
    <w:lvl w:ilvl="0" w:tplc="BBE4969A">
      <w:start w:val="1"/>
      <w:numFmt w:val="lowerRoman"/>
      <w:lvlText w:val="%1."/>
      <w:lvlJc w:val="left"/>
      <w:pPr>
        <w:ind w:left="720" w:hanging="360"/>
      </w:pPr>
      <w:rPr>
        <w:rFonts w:hint="default"/>
      </w:rPr>
    </w:lvl>
    <w:lvl w:ilvl="1" w:tplc="049C1FA0" w:tentative="1">
      <w:start w:val="1"/>
      <w:numFmt w:val="lowerLetter"/>
      <w:lvlText w:val="%2."/>
      <w:lvlJc w:val="left"/>
      <w:pPr>
        <w:ind w:left="1440" w:hanging="360"/>
      </w:pPr>
    </w:lvl>
    <w:lvl w:ilvl="2" w:tplc="AB1491BA" w:tentative="1">
      <w:start w:val="1"/>
      <w:numFmt w:val="lowerRoman"/>
      <w:lvlText w:val="%3."/>
      <w:lvlJc w:val="right"/>
      <w:pPr>
        <w:ind w:left="2160" w:hanging="180"/>
      </w:pPr>
    </w:lvl>
    <w:lvl w:ilvl="3" w:tplc="3084A1CE" w:tentative="1">
      <w:start w:val="1"/>
      <w:numFmt w:val="decimal"/>
      <w:lvlText w:val="%4."/>
      <w:lvlJc w:val="left"/>
      <w:pPr>
        <w:ind w:left="2880" w:hanging="360"/>
      </w:pPr>
    </w:lvl>
    <w:lvl w:ilvl="4" w:tplc="E4C01D1A" w:tentative="1">
      <w:start w:val="1"/>
      <w:numFmt w:val="lowerLetter"/>
      <w:lvlText w:val="%5."/>
      <w:lvlJc w:val="left"/>
      <w:pPr>
        <w:ind w:left="3600" w:hanging="360"/>
      </w:pPr>
    </w:lvl>
    <w:lvl w:ilvl="5" w:tplc="B3DCB1D4" w:tentative="1">
      <w:start w:val="1"/>
      <w:numFmt w:val="lowerRoman"/>
      <w:lvlText w:val="%6."/>
      <w:lvlJc w:val="right"/>
      <w:pPr>
        <w:ind w:left="4320" w:hanging="180"/>
      </w:pPr>
    </w:lvl>
    <w:lvl w:ilvl="6" w:tplc="B0043C3E" w:tentative="1">
      <w:start w:val="1"/>
      <w:numFmt w:val="decimal"/>
      <w:lvlText w:val="%7."/>
      <w:lvlJc w:val="left"/>
      <w:pPr>
        <w:ind w:left="5040" w:hanging="360"/>
      </w:pPr>
    </w:lvl>
    <w:lvl w:ilvl="7" w:tplc="9CE2FD5A" w:tentative="1">
      <w:start w:val="1"/>
      <w:numFmt w:val="lowerLetter"/>
      <w:lvlText w:val="%8."/>
      <w:lvlJc w:val="left"/>
      <w:pPr>
        <w:ind w:left="5760" w:hanging="360"/>
      </w:pPr>
    </w:lvl>
    <w:lvl w:ilvl="8" w:tplc="EF366D20" w:tentative="1">
      <w:start w:val="1"/>
      <w:numFmt w:val="lowerRoman"/>
      <w:lvlText w:val="%9."/>
      <w:lvlJc w:val="right"/>
      <w:pPr>
        <w:ind w:left="6480" w:hanging="180"/>
      </w:pPr>
    </w:lvl>
  </w:abstractNum>
  <w:abstractNum w:abstractNumId="19" w15:restartNumberingAfterBreak="0">
    <w:nsid w:val="44E7273F"/>
    <w:multiLevelType w:val="hybridMultilevel"/>
    <w:tmpl w:val="89EA7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F1780A"/>
    <w:multiLevelType w:val="hybridMultilevel"/>
    <w:tmpl w:val="B940696A"/>
    <w:lvl w:ilvl="0" w:tplc="A2E0E90C">
      <w:numFmt w:val="bullet"/>
      <w:lvlText w:val="•"/>
      <w:lvlJc w:val="left"/>
      <w:pPr>
        <w:ind w:left="1080" w:hanging="72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71028C"/>
    <w:multiLevelType w:val="hybridMultilevel"/>
    <w:tmpl w:val="15F6EE94"/>
    <w:lvl w:ilvl="0" w:tplc="806E79C2">
      <w:start w:val="1"/>
      <w:numFmt w:val="decimal"/>
      <w:lvlText w:val="%1."/>
      <w:lvlJc w:val="left"/>
      <w:pPr>
        <w:ind w:left="20" w:hanging="360"/>
      </w:pPr>
      <w:rPr>
        <w:rFonts w:hint="default"/>
        <w:b w:val="0"/>
        <w:i w:val="0"/>
        <w:color w:val="000000" w:themeColor="text1"/>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22" w15:restartNumberingAfterBreak="0">
    <w:nsid w:val="49271ED6"/>
    <w:multiLevelType w:val="hybridMultilevel"/>
    <w:tmpl w:val="18D86126"/>
    <w:lvl w:ilvl="0" w:tplc="03FC34B0">
      <w:start w:val="1"/>
      <w:numFmt w:val="bullet"/>
      <w:lvlText w:val="•"/>
      <w:lvlJc w:val="left"/>
      <w:pPr>
        <w:tabs>
          <w:tab w:val="num" w:pos="360"/>
        </w:tabs>
        <w:ind w:left="360" w:hanging="360"/>
      </w:pPr>
      <w:rPr>
        <w:rFonts w:ascii="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F2A4D0D"/>
    <w:multiLevelType w:val="hybridMultilevel"/>
    <w:tmpl w:val="5198BAB8"/>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7F21D1"/>
    <w:multiLevelType w:val="hybridMultilevel"/>
    <w:tmpl w:val="55786D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4CA1156"/>
    <w:multiLevelType w:val="hybridMultilevel"/>
    <w:tmpl w:val="62746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AE6A82"/>
    <w:multiLevelType w:val="multilevel"/>
    <w:tmpl w:val="27CC0A10"/>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8627037"/>
    <w:multiLevelType w:val="hybridMultilevel"/>
    <w:tmpl w:val="756E9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C439B"/>
    <w:multiLevelType w:val="hybridMultilevel"/>
    <w:tmpl w:val="15F6EE94"/>
    <w:lvl w:ilvl="0" w:tplc="AE5A2BEA">
      <w:start w:val="1"/>
      <w:numFmt w:val="decimal"/>
      <w:lvlText w:val="%1."/>
      <w:lvlJc w:val="left"/>
      <w:pPr>
        <w:ind w:left="20" w:hanging="360"/>
      </w:pPr>
      <w:rPr>
        <w:rFonts w:hint="default"/>
        <w:b w:val="0"/>
        <w:i w:val="0"/>
        <w:color w:val="000000" w:themeColor="text1"/>
      </w:rPr>
    </w:lvl>
    <w:lvl w:ilvl="1" w:tplc="31448BBE" w:tentative="1">
      <w:start w:val="1"/>
      <w:numFmt w:val="lowerLetter"/>
      <w:lvlText w:val="%2."/>
      <w:lvlJc w:val="left"/>
      <w:pPr>
        <w:ind w:left="1100" w:hanging="360"/>
      </w:pPr>
    </w:lvl>
    <w:lvl w:ilvl="2" w:tplc="9C2E2D22" w:tentative="1">
      <w:start w:val="1"/>
      <w:numFmt w:val="lowerRoman"/>
      <w:lvlText w:val="%3."/>
      <w:lvlJc w:val="right"/>
      <w:pPr>
        <w:ind w:left="1820" w:hanging="180"/>
      </w:pPr>
    </w:lvl>
    <w:lvl w:ilvl="3" w:tplc="E7E4C308" w:tentative="1">
      <w:start w:val="1"/>
      <w:numFmt w:val="decimal"/>
      <w:lvlText w:val="%4."/>
      <w:lvlJc w:val="left"/>
      <w:pPr>
        <w:ind w:left="2540" w:hanging="360"/>
      </w:pPr>
    </w:lvl>
    <w:lvl w:ilvl="4" w:tplc="A3AC85DC" w:tentative="1">
      <w:start w:val="1"/>
      <w:numFmt w:val="lowerLetter"/>
      <w:lvlText w:val="%5."/>
      <w:lvlJc w:val="left"/>
      <w:pPr>
        <w:ind w:left="3260" w:hanging="360"/>
      </w:pPr>
    </w:lvl>
    <w:lvl w:ilvl="5" w:tplc="DE2025AC" w:tentative="1">
      <w:start w:val="1"/>
      <w:numFmt w:val="lowerRoman"/>
      <w:lvlText w:val="%6."/>
      <w:lvlJc w:val="right"/>
      <w:pPr>
        <w:ind w:left="3980" w:hanging="180"/>
      </w:pPr>
    </w:lvl>
    <w:lvl w:ilvl="6" w:tplc="B96C0E48" w:tentative="1">
      <w:start w:val="1"/>
      <w:numFmt w:val="decimal"/>
      <w:lvlText w:val="%7."/>
      <w:lvlJc w:val="left"/>
      <w:pPr>
        <w:ind w:left="4700" w:hanging="360"/>
      </w:pPr>
    </w:lvl>
    <w:lvl w:ilvl="7" w:tplc="2AD22C22" w:tentative="1">
      <w:start w:val="1"/>
      <w:numFmt w:val="lowerLetter"/>
      <w:lvlText w:val="%8."/>
      <w:lvlJc w:val="left"/>
      <w:pPr>
        <w:ind w:left="5420" w:hanging="360"/>
      </w:pPr>
    </w:lvl>
    <w:lvl w:ilvl="8" w:tplc="80187C76" w:tentative="1">
      <w:start w:val="1"/>
      <w:numFmt w:val="lowerRoman"/>
      <w:lvlText w:val="%9."/>
      <w:lvlJc w:val="right"/>
      <w:pPr>
        <w:ind w:left="6140" w:hanging="180"/>
      </w:pPr>
    </w:lvl>
  </w:abstractNum>
  <w:abstractNum w:abstractNumId="29" w15:restartNumberingAfterBreak="0">
    <w:nsid w:val="5F0E6C6D"/>
    <w:multiLevelType w:val="hybridMultilevel"/>
    <w:tmpl w:val="C5E20668"/>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08224D"/>
    <w:multiLevelType w:val="multilevel"/>
    <w:tmpl w:val="307681DC"/>
    <w:lvl w:ilvl="0">
      <w:start w:val="1"/>
      <w:numFmt w:val="decimal"/>
      <w:lvlText w:val="%1"/>
      <w:lvlJc w:val="left"/>
      <w:pPr>
        <w:ind w:left="340" w:hanging="340"/>
      </w:pPr>
      <w:rPr>
        <w:rFonts w:hint="default"/>
        <w:b/>
        <w:i w:val="0"/>
      </w:rPr>
    </w:lvl>
    <w:lvl w:ilvl="1">
      <w:start w:val="1"/>
      <w:numFmt w:val="decimal"/>
      <w:lvlText w:val="%2."/>
      <w:lvlJc w:val="left"/>
      <w:pPr>
        <w:ind w:left="340" w:hanging="34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67FD2A37"/>
    <w:multiLevelType w:val="hybridMultilevel"/>
    <w:tmpl w:val="2B803390"/>
    <w:lvl w:ilvl="0" w:tplc="A6AED568">
      <w:start w:val="1"/>
      <w:numFmt w:val="decimal"/>
      <w:lvlText w:val="%1."/>
      <w:lvlJc w:val="left"/>
      <w:pPr>
        <w:ind w:left="720" w:hanging="360"/>
      </w:pPr>
      <w:rPr>
        <w:rFonts w:asciiTheme="majorHAnsi" w:eastAsiaTheme="minorEastAsia" w:hAnsiTheme="majorHAnsi" w:cstheme="min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9058F3"/>
    <w:multiLevelType w:val="multilevel"/>
    <w:tmpl w:val="CB9CC5DA"/>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70315AC3"/>
    <w:multiLevelType w:val="hybridMultilevel"/>
    <w:tmpl w:val="77B00C2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E10572"/>
    <w:multiLevelType w:val="hybridMultilevel"/>
    <w:tmpl w:val="434046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2826C2"/>
    <w:multiLevelType w:val="hybridMultilevel"/>
    <w:tmpl w:val="364C8C4C"/>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5342646"/>
    <w:multiLevelType w:val="hybridMultilevel"/>
    <w:tmpl w:val="90BC1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E83C8D"/>
    <w:multiLevelType w:val="hybridMultilevel"/>
    <w:tmpl w:val="6964A26A"/>
    <w:lvl w:ilvl="0" w:tplc="2340B292">
      <w:start w:val="1"/>
      <w:numFmt w:val="bullet"/>
      <w:lvlText w:val="-"/>
      <w:lvlJc w:val="left"/>
      <w:pPr>
        <w:ind w:left="720" w:hanging="36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AFB400F"/>
    <w:multiLevelType w:val="hybridMultilevel"/>
    <w:tmpl w:val="1D7CA012"/>
    <w:lvl w:ilvl="0" w:tplc="A2E0E90C">
      <w:numFmt w:val="bullet"/>
      <w:lvlText w:val="•"/>
      <w:lvlJc w:val="left"/>
      <w:pPr>
        <w:ind w:left="1080" w:hanging="72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2245CC"/>
    <w:multiLevelType w:val="hybridMultilevel"/>
    <w:tmpl w:val="BC3264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05640D"/>
    <w:multiLevelType w:val="hybridMultilevel"/>
    <w:tmpl w:val="28E07ADC"/>
    <w:lvl w:ilvl="0" w:tplc="A2E0E90C">
      <w:numFmt w:val="bullet"/>
      <w:lvlText w:val="•"/>
      <w:lvlJc w:val="left"/>
      <w:pPr>
        <w:ind w:left="1080" w:hanging="720"/>
      </w:pPr>
      <w:rPr>
        <w:rFonts w:ascii="Gill Sans Infant Std" w:eastAsiaTheme="minorHAnsi" w:hAnsi="Gill Sans Infant Std" w:cs="Gill Sans Infant St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6"/>
  </w:num>
  <w:num w:numId="4">
    <w:abstractNumId w:val="0"/>
  </w:num>
  <w:num w:numId="5">
    <w:abstractNumId w:val="15"/>
  </w:num>
  <w:num w:numId="6">
    <w:abstractNumId w:val="28"/>
  </w:num>
  <w:num w:numId="7">
    <w:abstractNumId w:val="28"/>
    <w:lvlOverride w:ilvl="0">
      <w:startOverride w:val="1"/>
    </w:lvlOverride>
  </w:num>
  <w:num w:numId="8">
    <w:abstractNumId w:val="21"/>
  </w:num>
  <w:num w:numId="9">
    <w:abstractNumId w:val="26"/>
  </w:num>
  <w:num w:numId="10">
    <w:abstractNumId w:val="10"/>
  </w:num>
  <w:num w:numId="11">
    <w:abstractNumId w:val="11"/>
  </w:num>
  <w:num w:numId="12">
    <w:abstractNumId w:val="30"/>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num>
  <w:num w:numId="16">
    <w:abstractNumId w:val="14"/>
  </w:num>
  <w:num w:numId="17">
    <w:abstractNumId w:val="18"/>
  </w:num>
  <w:num w:numId="18">
    <w:abstractNumId w:val="6"/>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9"/>
  </w:num>
  <w:num w:numId="22">
    <w:abstractNumId w:val="33"/>
  </w:num>
  <w:num w:numId="23">
    <w:abstractNumId w:val="4"/>
  </w:num>
  <w:num w:numId="24">
    <w:abstractNumId w:val="27"/>
  </w:num>
  <w:num w:numId="25">
    <w:abstractNumId w:val="38"/>
  </w:num>
  <w:num w:numId="26">
    <w:abstractNumId w:val="20"/>
  </w:num>
  <w:num w:numId="27">
    <w:abstractNumId w:val="40"/>
  </w:num>
  <w:num w:numId="28">
    <w:abstractNumId w:val="13"/>
  </w:num>
  <w:num w:numId="29">
    <w:abstractNumId w:val="7"/>
  </w:num>
  <w:num w:numId="30">
    <w:abstractNumId w:val="29"/>
  </w:num>
  <w:num w:numId="31">
    <w:abstractNumId w:val="35"/>
  </w:num>
  <w:num w:numId="32">
    <w:abstractNumId w:val="37"/>
  </w:num>
  <w:num w:numId="33">
    <w:abstractNumId w:val="23"/>
  </w:num>
  <w:num w:numId="34">
    <w:abstractNumId w:val="8"/>
  </w:num>
  <w:num w:numId="35">
    <w:abstractNumId w:val="25"/>
  </w:num>
  <w:num w:numId="36">
    <w:abstractNumId w:val="3"/>
  </w:num>
  <w:num w:numId="37">
    <w:abstractNumId w:val="17"/>
  </w:num>
  <w:num w:numId="38">
    <w:abstractNumId w:val="12"/>
  </w:num>
  <w:num w:numId="39">
    <w:abstractNumId w:val="22"/>
  </w:num>
  <w:num w:numId="40">
    <w:abstractNumId w:val="31"/>
  </w:num>
  <w:num w:numId="41">
    <w:abstractNumId w:val="36"/>
  </w:num>
  <w:num w:numId="42">
    <w:abstractNumId w:val="24"/>
  </w:num>
  <w:num w:numId="43">
    <w:abstractNumId w:val="39"/>
  </w:num>
  <w:num w:numId="44">
    <w:abstractNumId w:val="34"/>
  </w:num>
  <w:num w:numId="4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attachedTemplate r:id="rId1"/>
  <w:stylePaneSortMethod w:val="00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B7E"/>
    <w:rsid w:val="000005FE"/>
    <w:rsid w:val="00005DC8"/>
    <w:rsid w:val="000131A3"/>
    <w:rsid w:val="00014B89"/>
    <w:rsid w:val="00021A39"/>
    <w:rsid w:val="000220A7"/>
    <w:rsid w:val="00023573"/>
    <w:rsid w:val="00025E7D"/>
    <w:rsid w:val="00027473"/>
    <w:rsid w:val="00037C17"/>
    <w:rsid w:val="000429AC"/>
    <w:rsid w:val="00042B6A"/>
    <w:rsid w:val="00042B99"/>
    <w:rsid w:val="000574AD"/>
    <w:rsid w:val="000637A6"/>
    <w:rsid w:val="0006648E"/>
    <w:rsid w:val="00066BBA"/>
    <w:rsid w:val="00071509"/>
    <w:rsid w:val="000808BE"/>
    <w:rsid w:val="00083DD5"/>
    <w:rsid w:val="000B5010"/>
    <w:rsid w:val="000C20BD"/>
    <w:rsid w:val="000C5EA5"/>
    <w:rsid w:val="000D2DE0"/>
    <w:rsid w:val="000D30A0"/>
    <w:rsid w:val="000D5B49"/>
    <w:rsid w:val="000D5F30"/>
    <w:rsid w:val="000F5C22"/>
    <w:rsid w:val="0010462B"/>
    <w:rsid w:val="00113969"/>
    <w:rsid w:val="00123AD3"/>
    <w:rsid w:val="00130191"/>
    <w:rsid w:val="00137087"/>
    <w:rsid w:val="00137987"/>
    <w:rsid w:val="001422F4"/>
    <w:rsid w:val="001708B9"/>
    <w:rsid w:val="0017280D"/>
    <w:rsid w:val="001757CE"/>
    <w:rsid w:val="00180BDA"/>
    <w:rsid w:val="00181062"/>
    <w:rsid w:val="0018108F"/>
    <w:rsid w:val="00186FC8"/>
    <w:rsid w:val="001975EF"/>
    <w:rsid w:val="0019765A"/>
    <w:rsid w:val="001A45CF"/>
    <w:rsid w:val="001B5C19"/>
    <w:rsid w:val="001C06AC"/>
    <w:rsid w:val="001C588E"/>
    <w:rsid w:val="001D025F"/>
    <w:rsid w:val="001D03A7"/>
    <w:rsid w:val="001D58C5"/>
    <w:rsid w:val="001E7D3E"/>
    <w:rsid w:val="001F36A8"/>
    <w:rsid w:val="001F4758"/>
    <w:rsid w:val="001F61B8"/>
    <w:rsid w:val="00207329"/>
    <w:rsid w:val="00212576"/>
    <w:rsid w:val="0021345B"/>
    <w:rsid w:val="002152DF"/>
    <w:rsid w:val="00216CF6"/>
    <w:rsid w:val="002202D9"/>
    <w:rsid w:val="00220CCF"/>
    <w:rsid w:val="00224E2A"/>
    <w:rsid w:val="002309C4"/>
    <w:rsid w:val="00231B44"/>
    <w:rsid w:val="00233A10"/>
    <w:rsid w:val="002340B6"/>
    <w:rsid w:val="00234BA2"/>
    <w:rsid w:val="00240ED9"/>
    <w:rsid w:val="002415DF"/>
    <w:rsid w:val="00250119"/>
    <w:rsid w:val="00253255"/>
    <w:rsid w:val="00253D2A"/>
    <w:rsid w:val="00255D53"/>
    <w:rsid w:val="00257C47"/>
    <w:rsid w:val="002637FC"/>
    <w:rsid w:val="00264020"/>
    <w:rsid w:val="00265009"/>
    <w:rsid w:val="00265D19"/>
    <w:rsid w:val="00267E7F"/>
    <w:rsid w:val="0027462D"/>
    <w:rsid w:val="00297214"/>
    <w:rsid w:val="002A1F9B"/>
    <w:rsid w:val="002C1562"/>
    <w:rsid w:val="002C5FEA"/>
    <w:rsid w:val="002C690A"/>
    <w:rsid w:val="002C69D5"/>
    <w:rsid w:val="002D41F7"/>
    <w:rsid w:val="002D582B"/>
    <w:rsid w:val="002E1C00"/>
    <w:rsid w:val="002E7099"/>
    <w:rsid w:val="002F1306"/>
    <w:rsid w:val="002F2771"/>
    <w:rsid w:val="002F7AC3"/>
    <w:rsid w:val="003121C1"/>
    <w:rsid w:val="00313D51"/>
    <w:rsid w:val="0032373B"/>
    <w:rsid w:val="003337FF"/>
    <w:rsid w:val="00337680"/>
    <w:rsid w:val="00352B8E"/>
    <w:rsid w:val="00355657"/>
    <w:rsid w:val="003573FE"/>
    <w:rsid w:val="00357E4F"/>
    <w:rsid w:val="00367F2D"/>
    <w:rsid w:val="0037234A"/>
    <w:rsid w:val="00375EB8"/>
    <w:rsid w:val="00377AE4"/>
    <w:rsid w:val="003863C7"/>
    <w:rsid w:val="0039181B"/>
    <w:rsid w:val="00392385"/>
    <w:rsid w:val="003A5306"/>
    <w:rsid w:val="003A53FC"/>
    <w:rsid w:val="003C12AF"/>
    <w:rsid w:val="003C4DE4"/>
    <w:rsid w:val="003E138D"/>
    <w:rsid w:val="003E1820"/>
    <w:rsid w:val="003F2164"/>
    <w:rsid w:val="00404297"/>
    <w:rsid w:val="004052BC"/>
    <w:rsid w:val="00412EA0"/>
    <w:rsid w:val="0042277F"/>
    <w:rsid w:val="00432641"/>
    <w:rsid w:val="004441AA"/>
    <w:rsid w:val="0044558B"/>
    <w:rsid w:val="004509E3"/>
    <w:rsid w:val="00451AD9"/>
    <w:rsid w:val="00473614"/>
    <w:rsid w:val="00481A1E"/>
    <w:rsid w:val="004860A3"/>
    <w:rsid w:val="0049202A"/>
    <w:rsid w:val="00492CF7"/>
    <w:rsid w:val="004A0DCC"/>
    <w:rsid w:val="004A39AE"/>
    <w:rsid w:val="004B39E2"/>
    <w:rsid w:val="004C1020"/>
    <w:rsid w:val="004D49FC"/>
    <w:rsid w:val="004D6043"/>
    <w:rsid w:val="004D6DCE"/>
    <w:rsid w:val="004F47B4"/>
    <w:rsid w:val="004F4A4B"/>
    <w:rsid w:val="00500BA7"/>
    <w:rsid w:val="00501EFF"/>
    <w:rsid w:val="00505D5D"/>
    <w:rsid w:val="00510357"/>
    <w:rsid w:val="0051063C"/>
    <w:rsid w:val="00526AF3"/>
    <w:rsid w:val="005270F9"/>
    <w:rsid w:val="00543BA8"/>
    <w:rsid w:val="00563C6F"/>
    <w:rsid w:val="00565D27"/>
    <w:rsid w:val="00571D79"/>
    <w:rsid w:val="00573556"/>
    <w:rsid w:val="00573D2F"/>
    <w:rsid w:val="0058159F"/>
    <w:rsid w:val="005843DE"/>
    <w:rsid w:val="0059682F"/>
    <w:rsid w:val="005B07B1"/>
    <w:rsid w:val="005B1F3A"/>
    <w:rsid w:val="005B6B53"/>
    <w:rsid w:val="005D5512"/>
    <w:rsid w:val="005F0095"/>
    <w:rsid w:val="005F525A"/>
    <w:rsid w:val="005F54F5"/>
    <w:rsid w:val="005F74C0"/>
    <w:rsid w:val="00605199"/>
    <w:rsid w:val="00624C5E"/>
    <w:rsid w:val="00626CCD"/>
    <w:rsid w:val="006330F5"/>
    <w:rsid w:val="006341A7"/>
    <w:rsid w:val="00635A36"/>
    <w:rsid w:val="00640451"/>
    <w:rsid w:val="0064309A"/>
    <w:rsid w:val="00657DBC"/>
    <w:rsid w:val="006617BE"/>
    <w:rsid w:val="00671EC0"/>
    <w:rsid w:val="00676F48"/>
    <w:rsid w:val="0067770B"/>
    <w:rsid w:val="00686056"/>
    <w:rsid w:val="00693C9D"/>
    <w:rsid w:val="006A473D"/>
    <w:rsid w:val="006B16E0"/>
    <w:rsid w:val="006B4816"/>
    <w:rsid w:val="006C5AD3"/>
    <w:rsid w:val="006C617F"/>
    <w:rsid w:val="006D68B0"/>
    <w:rsid w:val="006D6A17"/>
    <w:rsid w:val="006E5CE2"/>
    <w:rsid w:val="006F0AF7"/>
    <w:rsid w:val="007020CB"/>
    <w:rsid w:val="007172D9"/>
    <w:rsid w:val="00720888"/>
    <w:rsid w:val="0072686C"/>
    <w:rsid w:val="0072746D"/>
    <w:rsid w:val="00734C1B"/>
    <w:rsid w:val="00737595"/>
    <w:rsid w:val="007516F0"/>
    <w:rsid w:val="007533E1"/>
    <w:rsid w:val="007535EE"/>
    <w:rsid w:val="00753A99"/>
    <w:rsid w:val="007624EE"/>
    <w:rsid w:val="0076614E"/>
    <w:rsid w:val="007710D2"/>
    <w:rsid w:val="00783A27"/>
    <w:rsid w:val="00791B7E"/>
    <w:rsid w:val="007925ED"/>
    <w:rsid w:val="0079305A"/>
    <w:rsid w:val="00795877"/>
    <w:rsid w:val="00795CAB"/>
    <w:rsid w:val="007B13A0"/>
    <w:rsid w:val="007B2FB1"/>
    <w:rsid w:val="007B3B98"/>
    <w:rsid w:val="007C008A"/>
    <w:rsid w:val="007C6D29"/>
    <w:rsid w:val="007C7944"/>
    <w:rsid w:val="007D72EA"/>
    <w:rsid w:val="007E03C0"/>
    <w:rsid w:val="007E2836"/>
    <w:rsid w:val="007E568A"/>
    <w:rsid w:val="007F29B0"/>
    <w:rsid w:val="007F4828"/>
    <w:rsid w:val="00805255"/>
    <w:rsid w:val="00813DBC"/>
    <w:rsid w:val="00813F7A"/>
    <w:rsid w:val="00822618"/>
    <w:rsid w:val="00822FC7"/>
    <w:rsid w:val="0082520E"/>
    <w:rsid w:val="00837A5F"/>
    <w:rsid w:val="00840145"/>
    <w:rsid w:val="00856A0E"/>
    <w:rsid w:val="00872FD2"/>
    <w:rsid w:val="00873D35"/>
    <w:rsid w:val="00876869"/>
    <w:rsid w:val="00894F9A"/>
    <w:rsid w:val="008A2A0E"/>
    <w:rsid w:val="008C0EAA"/>
    <w:rsid w:val="008C5A91"/>
    <w:rsid w:val="008D7B6C"/>
    <w:rsid w:val="008E1C7D"/>
    <w:rsid w:val="008E7898"/>
    <w:rsid w:val="008E7B8E"/>
    <w:rsid w:val="008E7ED3"/>
    <w:rsid w:val="00905422"/>
    <w:rsid w:val="00906972"/>
    <w:rsid w:val="00914A4B"/>
    <w:rsid w:val="00914D3A"/>
    <w:rsid w:val="009242BE"/>
    <w:rsid w:val="009261BC"/>
    <w:rsid w:val="00927D31"/>
    <w:rsid w:val="00930258"/>
    <w:rsid w:val="00930A39"/>
    <w:rsid w:val="009350F0"/>
    <w:rsid w:val="00937E5B"/>
    <w:rsid w:val="009412C9"/>
    <w:rsid w:val="0094262B"/>
    <w:rsid w:val="009434F7"/>
    <w:rsid w:val="0094454A"/>
    <w:rsid w:val="0094638E"/>
    <w:rsid w:val="00955D0F"/>
    <w:rsid w:val="00965579"/>
    <w:rsid w:val="0097186F"/>
    <w:rsid w:val="00977BEA"/>
    <w:rsid w:val="00981081"/>
    <w:rsid w:val="00991538"/>
    <w:rsid w:val="0099372E"/>
    <w:rsid w:val="00995104"/>
    <w:rsid w:val="009A0464"/>
    <w:rsid w:val="009A44A5"/>
    <w:rsid w:val="009B2D95"/>
    <w:rsid w:val="009C403B"/>
    <w:rsid w:val="009D3564"/>
    <w:rsid w:val="009E006D"/>
    <w:rsid w:val="009E0A65"/>
    <w:rsid w:val="009E5122"/>
    <w:rsid w:val="00A135FA"/>
    <w:rsid w:val="00A17957"/>
    <w:rsid w:val="00A23707"/>
    <w:rsid w:val="00A2375E"/>
    <w:rsid w:val="00A32258"/>
    <w:rsid w:val="00A33333"/>
    <w:rsid w:val="00A411CA"/>
    <w:rsid w:val="00A43B3E"/>
    <w:rsid w:val="00A4630F"/>
    <w:rsid w:val="00A659E1"/>
    <w:rsid w:val="00A80E26"/>
    <w:rsid w:val="00A81AE0"/>
    <w:rsid w:val="00A85445"/>
    <w:rsid w:val="00A9095F"/>
    <w:rsid w:val="00AA34E3"/>
    <w:rsid w:val="00AB3DD5"/>
    <w:rsid w:val="00AC1D94"/>
    <w:rsid w:val="00AC3CEA"/>
    <w:rsid w:val="00AD002D"/>
    <w:rsid w:val="00AD1A77"/>
    <w:rsid w:val="00AE710A"/>
    <w:rsid w:val="00AF3F68"/>
    <w:rsid w:val="00B00554"/>
    <w:rsid w:val="00B020E4"/>
    <w:rsid w:val="00B170B2"/>
    <w:rsid w:val="00B262AB"/>
    <w:rsid w:val="00B33AFE"/>
    <w:rsid w:val="00B33CB7"/>
    <w:rsid w:val="00B5252B"/>
    <w:rsid w:val="00B617CD"/>
    <w:rsid w:val="00B64905"/>
    <w:rsid w:val="00B66588"/>
    <w:rsid w:val="00B679A5"/>
    <w:rsid w:val="00B70652"/>
    <w:rsid w:val="00B720BA"/>
    <w:rsid w:val="00B76AF5"/>
    <w:rsid w:val="00B805E0"/>
    <w:rsid w:val="00B94CEA"/>
    <w:rsid w:val="00BB6CB3"/>
    <w:rsid w:val="00BC266F"/>
    <w:rsid w:val="00BE1924"/>
    <w:rsid w:val="00BE48D2"/>
    <w:rsid w:val="00C01935"/>
    <w:rsid w:val="00C0305C"/>
    <w:rsid w:val="00C04DCF"/>
    <w:rsid w:val="00C06177"/>
    <w:rsid w:val="00C075EA"/>
    <w:rsid w:val="00C23990"/>
    <w:rsid w:val="00C24FB2"/>
    <w:rsid w:val="00C25EC1"/>
    <w:rsid w:val="00C34C43"/>
    <w:rsid w:val="00C35907"/>
    <w:rsid w:val="00C50A26"/>
    <w:rsid w:val="00C61AC6"/>
    <w:rsid w:val="00C702C7"/>
    <w:rsid w:val="00C8703B"/>
    <w:rsid w:val="00C96224"/>
    <w:rsid w:val="00CA4E63"/>
    <w:rsid w:val="00CA500C"/>
    <w:rsid w:val="00CA5B05"/>
    <w:rsid w:val="00CB6BAF"/>
    <w:rsid w:val="00CC5E8F"/>
    <w:rsid w:val="00CC68EB"/>
    <w:rsid w:val="00CF7F7F"/>
    <w:rsid w:val="00D14CD0"/>
    <w:rsid w:val="00D236E8"/>
    <w:rsid w:val="00D27B73"/>
    <w:rsid w:val="00D372A1"/>
    <w:rsid w:val="00D4280C"/>
    <w:rsid w:val="00D45955"/>
    <w:rsid w:val="00D5297D"/>
    <w:rsid w:val="00D52A6A"/>
    <w:rsid w:val="00D61DFC"/>
    <w:rsid w:val="00D73696"/>
    <w:rsid w:val="00D806C3"/>
    <w:rsid w:val="00D815D0"/>
    <w:rsid w:val="00DA1962"/>
    <w:rsid w:val="00DB0CB1"/>
    <w:rsid w:val="00DB0F01"/>
    <w:rsid w:val="00DB5D79"/>
    <w:rsid w:val="00DB72CE"/>
    <w:rsid w:val="00DC4D91"/>
    <w:rsid w:val="00DE52BD"/>
    <w:rsid w:val="00DE7E5B"/>
    <w:rsid w:val="00DF1038"/>
    <w:rsid w:val="00DF4B62"/>
    <w:rsid w:val="00E0517E"/>
    <w:rsid w:val="00E26113"/>
    <w:rsid w:val="00E266A4"/>
    <w:rsid w:val="00E35306"/>
    <w:rsid w:val="00E35847"/>
    <w:rsid w:val="00E37C36"/>
    <w:rsid w:val="00E51605"/>
    <w:rsid w:val="00E51E37"/>
    <w:rsid w:val="00E56F4A"/>
    <w:rsid w:val="00E579CC"/>
    <w:rsid w:val="00E87432"/>
    <w:rsid w:val="00E922E8"/>
    <w:rsid w:val="00E943B8"/>
    <w:rsid w:val="00EA2A85"/>
    <w:rsid w:val="00EA4B4C"/>
    <w:rsid w:val="00EA6235"/>
    <w:rsid w:val="00EB209E"/>
    <w:rsid w:val="00EB5CD1"/>
    <w:rsid w:val="00EE16D4"/>
    <w:rsid w:val="00EE2C87"/>
    <w:rsid w:val="00EE7874"/>
    <w:rsid w:val="00EF0E39"/>
    <w:rsid w:val="00EF4086"/>
    <w:rsid w:val="00F045B9"/>
    <w:rsid w:val="00F1333F"/>
    <w:rsid w:val="00F15F5C"/>
    <w:rsid w:val="00F22A36"/>
    <w:rsid w:val="00F3081C"/>
    <w:rsid w:val="00F32520"/>
    <w:rsid w:val="00F37149"/>
    <w:rsid w:val="00F448EC"/>
    <w:rsid w:val="00F565A3"/>
    <w:rsid w:val="00F64334"/>
    <w:rsid w:val="00F7435C"/>
    <w:rsid w:val="00F74A53"/>
    <w:rsid w:val="00F74AFA"/>
    <w:rsid w:val="00F77C79"/>
    <w:rsid w:val="00F81897"/>
    <w:rsid w:val="00F835E8"/>
    <w:rsid w:val="00F85241"/>
    <w:rsid w:val="00F9119D"/>
    <w:rsid w:val="00FA7A80"/>
    <w:rsid w:val="00FB0866"/>
    <w:rsid w:val="00FB0A8E"/>
    <w:rsid w:val="00FC5C06"/>
    <w:rsid w:val="00FD505C"/>
    <w:rsid w:val="00FE7E6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7837F"/>
  <w15:chartTrackingRefBased/>
  <w15:docId w15:val="{0D19699D-E038-4445-BB95-304D8542B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unhideWhenUsed="1"/>
    <w:lsdException w:name="annotation text" w:semiHidden="1"/>
    <w:lsdException w:name="header" w:unhideWhenUsed="1"/>
    <w:lsdException w:name="footer"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nhideWhenUsed="1" w:qFormat="1"/>
    <w:lsdException w:name="List Number" w:qFormat="1"/>
    <w:lsdException w:name="List 2" w:semiHidden="1"/>
    <w:lsdException w:name="List 3" w:semiHidden="1"/>
    <w:lsdException w:name="List 4" w:semiHidden="1"/>
    <w:lsdException w:name="List 5" w:semiHidden="1"/>
    <w:lsdException w:name="List Bullet 2" w:unhideWhenUsed="1" w:qFormat="1"/>
    <w:lsdException w:name="List Bullet 3" w:semiHidden="1"/>
    <w:lsdException w:name="List Bullet 4" w:semiHidden="1"/>
    <w:lsdException w:name="List Bullet 5" w:semiHidden="1"/>
    <w:lsdException w:name="List Number 2" w:unhideWhenUsed="1" w:qFormat="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0A0"/>
    <w:pPr>
      <w:spacing w:after="120" w:line="260" w:lineRule="atLeast"/>
    </w:pPr>
    <w:rPr>
      <w:color w:val="000000" w:themeColor="text1"/>
    </w:rPr>
  </w:style>
  <w:style w:type="paragraph" w:styleId="Heading1">
    <w:name w:val="heading 1"/>
    <w:basedOn w:val="Normal"/>
    <w:next w:val="Normal"/>
    <w:link w:val="Heading1Char"/>
    <w:uiPriority w:val="9"/>
    <w:qFormat/>
    <w:rsid w:val="00D14CD0"/>
    <w:pPr>
      <w:keepNext/>
      <w:keepLines/>
      <w:spacing w:after="180" w:line="320" w:lineRule="atLeast"/>
      <w:outlineLvl w:val="0"/>
    </w:pPr>
    <w:rPr>
      <w:rFonts w:asciiTheme="majorHAnsi" w:eastAsiaTheme="majorEastAsia" w:hAnsiTheme="majorHAnsi" w:cstheme="majorBidi"/>
      <w:bCs/>
      <w:caps/>
      <w:color w:val="DA291C" w:themeColor="accent1"/>
      <w:sz w:val="44"/>
      <w:szCs w:val="28"/>
    </w:rPr>
  </w:style>
  <w:style w:type="paragraph" w:styleId="Heading2">
    <w:name w:val="heading 2"/>
    <w:basedOn w:val="Normal"/>
    <w:next w:val="Normal"/>
    <w:link w:val="Heading2Char"/>
    <w:uiPriority w:val="9"/>
    <w:qFormat/>
    <w:rsid w:val="00D14CD0"/>
    <w:pPr>
      <w:keepNext/>
      <w:keepLines/>
      <w:numPr>
        <w:numId w:val="3"/>
      </w:numPr>
      <w:spacing w:after="160"/>
      <w:outlineLvl w:val="1"/>
    </w:pPr>
    <w:rPr>
      <w:rFonts w:asciiTheme="majorHAnsi" w:eastAsiaTheme="majorEastAsia" w:hAnsiTheme="majorHAnsi" w:cstheme="majorBidi"/>
      <w:b/>
      <w:bCs/>
      <w:color w:val="DA291C" w:themeColor="accent1"/>
      <w:sz w:val="28"/>
      <w:szCs w:val="26"/>
    </w:rPr>
  </w:style>
  <w:style w:type="paragraph" w:styleId="Heading3">
    <w:name w:val="heading 3"/>
    <w:basedOn w:val="Heading2"/>
    <w:next w:val="Normal"/>
    <w:link w:val="Heading3Char"/>
    <w:uiPriority w:val="9"/>
    <w:qFormat/>
    <w:rsid w:val="0064309A"/>
    <w:pPr>
      <w:numPr>
        <w:numId w:val="0"/>
      </w:numPr>
      <w:spacing w:after="0"/>
      <w:outlineLvl w:val="2"/>
    </w:pPr>
    <w:rPr>
      <w:bCs w:val="0"/>
      <w:color w:val="000000" w:themeColor="text1"/>
    </w:rPr>
  </w:style>
  <w:style w:type="paragraph" w:styleId="Heading4">
    <w:name w:val="heading 4"/>
    <w:basedOn w:val="Normal"/>
    <w:next w:val="Normal"/>
    <w:link w:val="Heading4Char"/>
    <w:uiPriority w:val="9"/>
    <w:semiHidden/>
    <w:qFormat/>
    <w:rsid w:val="00255D53"/>
    <w:pPr>
      <w:keepNext/>
      <w:keepLines/>
      <w:tabs>
        <w:tab w:val="left" w:pos="340"/>
      </w:tabs>
      <w:spacing w:after="0"/>
      <w:outlineLvl w:val="3"/>
    </w:pPr>
    <w:rPr>
      <w:rFonts w:asciiTheme="majorHAnsi" w:eastAsiaTheme="majorEastAsia" w:hAnsiTheme="majorHAnsi"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CD0"/>
    <w:rPr>
      <w:rFonts w:asciiTheme="majorHAnsi" w:eastAsiaTheme="majorEastAsia" w:hAnsiTheme="majorHAnsi" w:cstheme="majorBidi"/>
      <w:bCs/>
      <w:caps/>
      <w:color w:val="DA291C" w:themeColor="accent1"/>
      <w:sz w:val="44"/>
      <w:szCs w:val="28"/>
    </w:rPr>
  </w:style>
  <w:style w:type="character" w:customStyle="1" w:styleId="Heading2Char">
    <w:name w:val="Heading 2 Char"/>
    <w:basedOn w:val="DefaultParagraphFont"/>
    <w:link w:val="Heading2"/>
    <w:uiPriority w:val="9"/>
    <w:rsid w:val="00D14CD0"/>
    <w:rPr>
      <w:rFonts w:asciiTheme="majorHAnsi" w:eastAsiaTheme="majorEastAsia" w:hAnsiTheme="majorHAnsi" w:cstheme="majorBidi"/>
      <w:b/>
      <w:bCs/>
      <w:color w:val="DA291C" w:themeColor="accent1"/>
      <w:sz w:val="28"/>
      <w:szCs w:val="26"/>
    </w:rPr>
  </w:style>
  <w:style w:type="table" w:styleId="TableGrid">
    <w:name w:val="Table Grid"/>
    <w:basedOn w:val="TableNormal"/>
    <w:uiPriority w:val="59"/>
    <w:rsid w:val="00025E7D"/>
    <w:pPr>
      <w:spacing w:after="0" w:line="240" w:lineRule="auto"/>
    </w:pPr>
    <w:tblPr/>
  </w:style>
  <w:style w:type="paragraph" w:styleId="Header">
    <w:name w:val="header"/>
    <w:link w:val="HeaderChar"/>
    <w:uiPriority w:val="99"/>
    <w:rsid w:val="00D14CD0"/>
    <w:pPr>
      <w:tabs>
        <w:tab w:val="center" w:pos="4513"/>
        <w:tab w:val="right" w:pos="9026"/>
      </w:tabs>
      <w:spacing w:after="0" w:line="240" w:lineRule="auto"/>
    </w:pPr>
    <w:rPr>
      <w:rFonts w:ascii="TradeGothic Bold" w:hAnsi="TradeGothic Bold"/>
    </w:rPr>
  </w:style>
  <w:style w:type="character" w:customStyle="1" w:styleId="HeaderChar">
    <w:name w:val="Header Char"/>
    <w:basedOn w:val="DefaultParagraphFont"/>
    <w:link w:val="Header"/>
    <w:uiPriority w:val="99"/>
    <w:rsid w:val="00D14CD0"/>
    <w:rPr>
      <w:rFonts w:ascii="TradeGothic Bold" w:hAnsi="TradeGothic Bold"/>
    </w:rPr>
  </w:style>
  <w:style w:type="paragraph" w:styleId="Footer">
    <w:name w:val="footer"/>
    <w:link w:val="FooterChar"/>
    <w:uiPriority w:val="99"/>
    <w:rsid w:val="00207329"/>
    <w:pPr>
      <w:tabs>
        <w:tab w:val="right" w:pos="7371"/>
      </w:tabs>
      <w:spacing w:after="0" w:line="240" w:lineRule="auto"/>
    </w:pPr>
    <w:rPr>
      <w:sz w:val="14"/>
    </w:rPr>
  </w:style>
  <w:style w:type="character" w:customStyle="1" w:styleId="FooterChar">
    <w:name w:val="Footer Char"/>
    <w:basedOn w:val="DefaultParagraphFont"/>
    <w:link w:val="Footer"/>
    <w:uiPriority w:val="99"/>
    <w:rsid w:val="00207329"/>
    <w:rPr>
      <w:sz w:val="14"/>
    </w:rPr>
  </w:style>
  <w:style w:type="paragraph" w:styleId="BalloonText">
    <w:name w:val="Balloon Text"/>
    <w:basedOn w:val="Normal"/>
    <w:link w:val="BalloonTextChar"/>
    <w:uiPriority w:val="99"/>
    <w:semiHidden/>
    <w:rsid w:val="00C702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02C7"/>
    <w:rPr>
      <w:rFonts w:ascii="Tahoma" w:hAnsi="Tahoma" w:cs="Tahoma"/>
      <w:sz w:val="16"/>
      <w:szCs w:val="16"/>
    </w:rPr>
  </w:style>
  <w:style w:type="paragraph" w:customStyle="1" w:styleId="Subject">
    <w:name w:val="Subject"/>
    <w:basedOn w:val="Normal"/>
    <w:semiHidden/>
    <w:qFormat/>
    <w:rsid w:val="00A43B3E"/>
    <w:rPr>
      <w:b/>
    </w:rPr>
  </w:style>
  <w:style w:type="character" w:styleId="PlaceholderText">
    <w:name w:val="Placeholder Text"/>
    <w:basedOn w:val="DefaultParagraphFont"/>
    <w:uiPriority w:val="99"/>
    <w:semiHidden/>
    <w:rsid w:val="001975EF"/>
    <w:rPr>
      <w:color w:val="808080"/>
    </w:rPr>
  </w:style>
  <w:style w:type="paragraph" w:styleId="ListBullet">
    <w:name w:val="List Bullet"/>
    <w:basedOn w:val="Normal"/>
    <w:uiPriority w:val="99"/>
    <w:qFormat/>
    <w:rsid w:val="0064309A"/>
    <w:pPr>
      <w:numPr>
        <w:numId w:val="1"/>
      </w:numPr>
      <w:tabs>
        <w:tab w:val="left" w:pos="227"/>
      </w:tabs>
      <w:ind w:left="284" w:hanging="284"/>
      <w:contextualSpacing/>
    </w:pPr>
  </w:style>
  <w:style w:type="paragraph" w:styleId="ListBullet2">
    <w:name w:val="List Bullet 2"/>
    <w:basedOn w:val="Normal"/>
    <w:uiPriority w:val="99"/>
    <w:qFormat/>
    <w:rsid w:val="00805255"/>
    <w:pPr>
      <w:numPr>
        <w:numId w:val="2"/>
      </w:numPr>
      <w:ind w:left="568" w:hanging="284"/>
    </w:pPr>
  </w:style>
  <w:style w:type="paragraph" w:styleId="ListNumber">
    <w:name w:val="List Number"/>
    <w:basedOn w:val="Normal"/>
    <w:uiPriority w:val="99"/>
    <w:qFormat/>
    <w:rsid w:val="00805255"/>
    <w:pPr>
      <w:numPr>
        <w:ilvl w:val="1"/>
        <w:numId w:val="3"/>
      </w:numPr>
    </w:pPr>
  </w:style>
  <w:style w:type="paragraph" w:styleId="ListNumber2">
    <w:name w:val="List Number 2"/>
    <w:basedOn w:val="Normal"/>
    <w:uiPriority w:val="99"/>
    <w:qFormat/>
    <w:rsid w:val="00805255"/>
    <w:pPr>
      <w:numPr>
        <w:ilvl w:val="2"/>
        <w:numId w:val="3"/>
      </w:numPr>
    </w:pPr>
  </w:style>
  <w:style w:type="character" w:customStyle="1" w:styleId="Heading3Char">
    <w:name w:val="Heading 3 Char"/>
    <w:basedOn w:val="DefaultParagraphFont"/>
    <w:link w:val="Heading3"/>
    <w:uiPriority w:val="9"/>
    <w:rsid w:val="0064309A"/>
    <w:rPr>
      <w:rFonts w:asciiTheme="majorHAnsi" w:eastAsiaTheme="majorEastAsia" w:hAnsiTheme="majorHAnsi" w:cstheme="majorBidi"/>
      <w:b/>
      <w:color w:val="000000" w:themeColor="text1"/>
      <w:sz w:val="28"/>
      <w:szCs w:val="26"/>
    </w:rPr>
  </w:style>
  <w:style w:type="character" w:customStyle="1" w:styleId="Heading4Char">
    <w:name w:val="Heading 4 Char"/>
    <w:basedOn w:val="DefaultParagraphFont"/>
    <w:link w:val="Heading4"/>
    <w:uiPriority w:val="9"/>
    <w:semiHidden/>
    <w:rsid w:val="00C8703B"/>
    <w:rPr>
      <w:rFonts w:asciiTheme="majorHAnsi" w:eastAsiaTheme="majorEastAsia" w:hAnsiTheme="majorHAnsi" w:cstheme="majorBidi"/>
      <w:b/>
      <w:bCs/>
      <w:iCs/>
      <w:color w:val="000000" w:themeColor="text1"/>
    </w:rPr>
  </w:style>
  <w:style w:type="paragraph" w:styleId="FootnoteText">
    <w:name w:val="footnote text"/>
    <w:basedOn w:val="Normal"/>
    <w:link w:val="FootnoteTextChar"/>
    <w:uiPriority w:val="99"/>
    <w:semiHidden/>
    <w:rsid w:val="00F3081C"/>
    <w:pPr>
      <w:spacing w:after="0" w:line="240" w:lineRule="auto"/>
    </w:pPr>
    <w:rPr>
      <w:sz w:val="16"/>
      <w:szCs w:val="20"/>
    </w:rPr>
  </w:style>
  <w:style w:type="character" w:customStyle="1" w:styleId="FootnoteTextChar">
    <w:name w:val="Footnote Text Char"/>
    <w:basedOn w:val="DefaultParagraphFont"/>
    <w:link w:val="FootnoteText"/>
    <w:uiPriority w:val="99"/>
    <w:semiHidden/>
    <w:rsid w:val="00C8703B"/>
    <w:rPr>
      <w:sz w:val="16"/>
      <w:szCs w:val="20"/>
    </w:rPr>
  </w:style>
  <w:style w:type="paragraph" w:customStyle="1" w:styleId="Documenttitle">
    <w:name w:val="Document title"/>
    <w:next w:val="Normal"/>
    <w:semiHidden/>
    <w:qFormat/>
    <w:rsid w:val="00B262AB"/>
    <w:pPr>
      <w:pBdr>
        <w:bottom w:val="single" w:sz="18" w:space="1" w:color="A6A6A6" w:themeColor="background1" w:themeShade="A6"/>
      </w:pBdr>
      <w:spacing w:after="130" w:line="340" w:lineRule="atLeast"/>
    </w:pPr>
    <w:rPr>
      <w:rFonts w:asciiTheme="majorHAnsi" w:eastAsiaTheme="majorEastAsia" w:hAnsiTheme="majorHAnsi" w:cstheme="majorBidi"/>
      <w:bCs/>
      <w:color w:val="DA291C" w:themeColor="background2"/>
      <w:sz w:val="38"/>
      <w:szCs w:val="28"/>
    </w:rPr>
  </w:style>
  <w:style w:type="paragraph" w:customStyle="1" w:styleId="Subheading">
    <w:name w:val="Subheading"/>
    <w:basedOn w:val="Normal"/>
    <w:next w:val="Normal"/>
    <w:semiHidden/>
    <w:qFormat/>
    <w:rsid w:val="00D236E8"/>
    <w:pPr>
      <w:spacing w:after="0"/>
    </w:pPr>
    <w:rPr>
      <w:rFonts w:asciiTheme="majorHAnsi" w:eastAsiaTheme="majorEastAsia" w:hAnsiTheme="majorHAnsi" w:cstheme="majorBidi"/>
      <w:b/>
      <w:bCs/>
      <w:iCs/>
    </w:rPr>
  </w:style>
  <w:style w:type="character" w:styleId="FootnoteReference">
    <w:name w:val="footnote reference"/>
    <w:basedOn w:val="DefaultParagraphFont"/>
    <w:uiPriority w:val="99"/>
    <w:semiHidden/>
    <w:rsid w:val="00412EA0"/>
    <w:rPr>
      <w:vertAlign w:val="superscript"/>
    </w:rPr>
  </w:style>
  <w:style w:type="paragraph" w:customStyle="1" w:styleId="Website">
    <w:name w:val="Website"/>
    <w:basedOn w:val="Footer"/>
    <w:qFormat/>
    <w:rsid w:val="00805255"/>
    <w:pPr>
      <w:spacing w:after="40"/>
    </w:pPr>
    <w:rPr>
      <w:color w:val="DA291C" w:themeColor="accent1"/>
      <w:sz w:val="22"/>
    </w:rPr>
  </w:style>
  <w:style w:type="paragraph" w:customStyle="1" w:styleId="DocumentTitle0">
    <w:name w:val="Document Title"/>
    <w:basedOn w:val="Normal"/>
    <w:qFormat/>
    <w:rsid w:val="00DB72CE"/>
    <w:pPr>
      <w:spacing w:before="240" w:after="240" w:line="1000" w:lineRule="exact"/>
    </w:pPr>
    <w:rPr>
      <w:rFonts w:ascii="Trade Gothic LT Com Cn" w:hAnsi="Trade Gothic LT Com Cn"/>
      <w:caps/>
      <w:sz w:val="100"/>
    </w:rPr>
  </w:style>
  <w:style w:type="paragraph" w:customStyle="1" w:styleId="DocumentSubtitle">
    <w:name w:val="Document Subtitle"/>
    <w:basedOn w:val="Normal"/>
    <w:next w:val="DocumentDescription"/>
    <w:qFormat/>
    <w:rsid w:val="000D30A0"/>
    <w:pPr>
      <w:spacing w:after="0"/>
    </w:pPr>
    <w:rPr>
      <w:rFonts w:asciiTheme="majorHAnsi" w:hAnsiTheme="majorHAnsi"/>
      <w:b/>
      <w:color w:val="DA291C" w:themeColor="accent1"/>
      <w:sz w:val="48"/>
    </w:rPr>
  </w:style>
  <w:style w:type="paragraph" w:customStyle="1" w:styleId="Tabletext">
    <w:name w:val="Table text"/>
    <w:basedOn w:val="Normal"/>
    <w:qFormat/>
    <w:rsid w:val="0097186F"/>
    <w:pPr>
      <w:spacing w:after="0" w:line="240" w:lineRule="auto"/>
    </w:pPr>
  </w:style>
  <w:style w:type="paragraph" w:customStyle="1" w:styleId="Tableheading">
    <w:name w:val="Table heading"/>
    <w:basedOn w:val="Tabletext"/>
    <w:qFormat/>
    <w:rsid w:val="0064309A"/>
    <w:rPr>
      <w:color w:val="FFFFFF" w:themeColor="background1"/>
      <w:sz w:val="24"/>
    </w:rPr>
  </w:style>
  <w:style w:type="paragraph" w:customStyle="1" w:styleId="DocumentDescription">
    <w:name w:val="Document Description"/>
    <w:basedOn w:val="DocumentSubtitle"/>
    <w:qFormat/>
    <w:rsid w:val="00D14CD0"/>
    <w:rPr>
      <w:b w:val="0"/>
      <w:color w:val="000000" w:themeColor="text1"/>
      <w:sz w:val="44"/>
    </w:rPr>
  </w:style>
  <w:style w:type="paragraph" w:customStyle="1" w:styleId="PullOutQuote">
    <w:name w:val="Pull Out Quote"/>
    <w:basedOn w:val="Normal"/>
    <w:next w:val="Normal"/>
    <w:qFormat/>
    <w:rsid w:val="0064309A"/>
    <w:pPr>
      <w:spacing w:before="120" w:after="240" w:line="360" w:lineRule="atLeast"/>
    </w:pPr>
    <w:rPr>
      <w:caps/>
      <w:sz w:val="36"/>
    </w:rPr>
  </w:style>
  <w:style w:type="paragraph" w:customStyle="1" w:styleId="PictureQuotetext">
    <w:name w:val="Picture Quote text"/>
    <w:basedOn w:val="Normal"/>
    <w:qFormat/>
    <w:rsid w:val="00D14CD0"/>
    <w:pPr>
      <w:spacing w:after="0"/>
    </w:pPr>
    <w:rPr>
      <w:b/>
    </w:rPr>
  </w:style>
  <w:style w:type="paragraph" w:customStyle="1" w:styleId="PhotoCredit">
    <w:name w:val="Photo Credit"/>
    <w:basedOn w:val="Normal"/>
    <w:qFormat/>
    <w:rsid w:val="00D14CD0"/>
    <w:pPr>
      <w:spacing w:after="0"/>
      <w:ind w:left="284"/>
    </w:pPr>
  </w:style>
  <w:style w:type="paragraph" w:styleId="ListParagraph">
    <w:name w:val="List Paragraph"/>
    <w:aliases w:val="texte,Paragraphe 2"/>
    <w:basedOn w:val="Normal"/>
    <w:link w:val="ListParagraphChar"/>
    <w:uiPriority w:val="34"/>
    <w:qFormat/>
    <w:rsid w:val="007710D2"/>
    <w:pPr>
      <w:spacing w:after="200" w:line="288" w:lineRule="auto"/>
      <w:ind w:left="720"/>
      <w:contextualSpacing/>
    </w:pPr>
    <w:rPr>
      <w:rFonts w:eastAsiaTheme="minorEastAsia"/>
      <w:i/>
      <w:iCs/>
      <w:color w:val="auto"/>
      <w:sz w:val="20"/>
      <w:szCs w:val="20"/>
      <w:lang w:val="en-US"/>
    </w:rPr>
  </w:style>
  <w:style w:type="character" w:customStyle="1" w:styleId="ListParagraphChar">
    <w:name w:val="List Paragraph Char"/>
    <w:aliases w:val="texte Char,Paragraphe 2 Char"/>
    <w:link w:val="ListParagraph"/>
    <w:uiPriority w:val="34"/>
    <w:rsid w:val="007710D2"/>
    <w:rPr>
      <w:rFonts w:eastAsiaTheme="minorEastAsia"/>
      <w:i/>
      <w:iCs/>
      <w:sz w:val="20"/>
      <w:szCs w:val="20"/>
      <w:lang w:val="en-US"/>
    </w:rPr>
  </w:style>
  <w:style w:type="table" w:styleId="GridTable1Light-Accent1">
    <w:name w:val="Grid Table 1 Light Accent 1"/>
    <w:basedOn w:val="TableNormal"/>
    <w:uiPriority w:val="46"/>
    <w:rsid w:val="007710D2"/>
    <w:pPr>
      <w:spacing w:after="0" w:line="240" w:lineRule="auto"/>
    </w:pPr>
    <w:rPr>
      <w:rFonts w:eastAsiaTheme="minorEastAsia"/>
      <w:lang w:val="en-US"/>
    </w:rPr>
    <w:tblPr>
      <w:tblStyleRowBandSize w:val="1"/>
      <w:tblStyleColBandSize w:val="1"/>
      <w:tblBorders>
        <w:top w:val="single" w:sz="4" w:space="0" w:color="F3A6A1" w:themeColor="accent1" w:themeTint="66"/>
        <w:left w:val="single" w:sz="4" w:space="0" w:color="F3A6A1" w:themeColor="accent1" w:themeTint="66"/>
        <w:bottom w:val="single" w:sz="4" w:space="0" w:color="F3A6A1" w:themeColor="accent1" w:themeTint="66"/>
        <w:right w:val="single" w:sz="4" w:space="0" w:color="F3A6A1" w:themeColor="accent1" w:themeTint="66"/>
        <w:insideH w:val="single" w:sz="4" w:space="0" w:color="F3A6A1" w:themeColor="accent1" w:themeTint="66"/>
        <w:insideV w:val="single" w:sz="4" w:space="0" w:color="F3A6A1" w:themeColor="accent1" w:themeTint="66"/>
      </w:tblBorders>
    </w:tblPr>
    <w:tblStylePr w:type="firstRow">
      <w:rPr>
        <w:b/>
        <w:bCs/>
      </w:rPr>
      <w:tblPr/>
      <w:tcPr>
        <w:tcBorders>
          <w:bottom w:val="single" w:sz="12" w:space="0" w:color="ED7A72" w:themeColor="accent1" w:themeTint="99"/>
        </w:tcBorders>
      </w:tcPr>
    </w:tblStylePr>
    <w:tblStylePr w:type="lastRow">
      <w:rPr>
        <w:b/>
        <w:bCs/>
      </w:rPr>
      <w:tblPr/>
      <w:tcPr>
        <w:tcBorders>
          <w:top w:val="double" w:sz="2" w:space="0" w:color="ED7A72" w:themeColor="accen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A2370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67F2D"/>
    <w:rPr>
      <w:color w:val="DA291C" w:themeColor="hyperlink"/>
      <w:u w:val="single"/>
    </w:rPr>
  </w:style>
  <w:style w:type="table" w:styleId="GridTable1Light-Accent3">
    <w:name w:val="Grid Table 1 Light Accent 3"/>
    <w:basedOn w:val="TableNormal"/>
    <w:uiPriority w:val="46"/>
    <w:rsid w:val="00693C9D"/>
    <w:pPr>
      <w:spacing w:after="0" w:line="240" w:lineRule="auto"/>
    </w:pPr>
    <w:tblPr>
      <w:tblStyleRowBandSize w:val="1"/>
      <w:tblStyleColBandSize w:val="1"/>
      <w:tblBorders>
        <w:top w:val="single" w:sz="4" w:space="0" w:color="E6A197" w:themeColor="accent3" w:themeTint="66"/>
        <w:left w:val="single" w:sz="4" w:space="0" w:color="E6A197" w:themeColor="accent3" w:themeTint="66"/>
        <w:bottom w:val="single" w:sz="4" w:space="0" w:color="E6A197" w:themeColor="accent3" w:themeTint="66"/>
        <w:right w:val="single" w:sz="4" w:space="0" w:color="E6A197" w:themeColor="accent3" w:themeTint="66"/>
        <w:insideH w:val="single" w:sz="4" w:space="0" w:color="E6A197" w:themeColor="accent3" w:themeTint="66"/>
        <w:insideV w:val="single" w:sz="4" w:space="0" w:color="E6A197" w:themeColor="accent3" w:themeTint="66"/>
      </w:tblBorders>
    </w:tblPr>
    <w:tblStylePr w:type="firstRow">
      <w:rPr>
        <w:b/>
        <w:bCs/>
      </w:rPr>
      <w:tblPr/>
      <w:tcPr>
        <w:tcBorders>
          <w:bottom w:val="single" w:sz="12" w:space="0" w:color="DA7263" w:themeColor="accent3" w:themeTint="99"/>
        </w:tcBorders>
      </w:tcPr>
    </w:tblStylePr>
    <w:tblStylePr w:type="lastRow">
      <w:rPr>
        <w:b/>
        <w:bCs/>
      </w:rPr>
      <w:tblPr/>
      <w:tcPr>
        <w:tcBorders>
          <w:top w:val="double" w:sz="2" w:space="0" w:color="DA7263" w:themeColor="accent3"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rsid w:val="007925ED"/>
    <w:rPr>
      <w:sz w:val="16"/>
      <w:szCs w:val="16"/>
    </w:rPr>
  </w:style>
  <w:style w:type="paragraph" w:styleId="CommentText">
    <w:name w:val="annotation text"/>
    <w:basedOn w:val="Normal"/>
    <w:link w:val="CommentTextChar"/>
    <w:uiPriority w:val="99"/>
    <w:semiHidden/>
    <w:rsid w:val="007925ED"/>
    <w:pPr>
      <w:spacing w:line="240" w:lineRule="auto"/>
    </w:pPr>
    <w:rPr>
      <w:sz w:val="20"/>
      <w:szCs w:val="20"/>
    </w:rPr>
  </w:style>
  <w:style w:type="character" w:customStyle="1" w:styleId="CommentTextChar">
    <w:name w:val="Comment Text Char"/>
    <w:basedOn w:val="DefaultParagraphFont"/>
    <w:link w:val="CommentText"/>
    <w:uiPriority w:val="99"/>
    <w:semiHidden/>
    <w:rsid w:val="007925ED"/>
    <w:rPr>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7925ED"/>
    <w:rPr>
      <w:b/>
      <w:bCs/>
    </w:rPr>
  </w:style>
  <w:style w:type="character" w:customStyle="1" w:styleId="CommentSubjectChar">
    <w:name w:val="Comment Subject Char"/>
    <w:basedOn w:val="CommentTextChar"/>
    <w:link w:val="CommentSubject"/>
    <w:uiPriority w:val="99"/>
    <w:semiHidden/>
    <w:rsid w:val="007925ED"/>
    <w:rPr>
      <w:b/>
      <w:bCs/>
      <w:color w:val="000000" w:themeColor="text1"/>
      <w:sz w:val="20"/>
      <w:szCs w:val="20"/>
    </w:rPr>
  </w:style>
  <w:style w:type="paragraph" w:styleId="BodyText">
    <w:name w:val="Body Text"/>
    <w:basedOn w:val="Normal"/>
    <w:link w:val="BodyTextChar"/>
    <w:rsid w:val="0021345B"/>
    <w:pPr>
      <w:tabs>
        <w:tab w:val="right" w:pos="9214"/>
      </w:tabs>
      <w:spacing w:before="120" w:line="240" w:lineRule="auto"/>
    </w:pPr>
    <w:rPr>
      <w:rFonts w:ascii="Arial" w:eastAsia="Times New Roman" w:hAnsi="Arial" w:cs="Arial"/>
      <w:color w:val="000000"/>
      <w:szCs w:val="20"/>
      <w:lang w:val="en-AU"/>
    </w:rPr>
  </w:style>
  <w:style w:type="character" w:customStyle="1" w:styleId="BodyTextChar">
    <w:name w:val="Body Text Char"/>
    <w:basedOn w:val="DefaultParagraphFont"/>
    <w:link w:val="BodyText"/>
    <w:rsid w:val="0021345B"/>
    <w:rPr>
      <w:rFonts w:ascii="Arial" w:eastAsia="Times New Roman" w:hAnsi="Arial" w:cs="Arial"/>
      <w:color w:val="000000"/>
      <w:szCs w:val="20"/>
      <w:lang w:val="en-AU"/>
    </w:rPr>
  </w:style>
  <w:style w:type="paragraph" w:styleId="Revision">
    <w:name w:val="Revision"/>
    <w:hidden/>
    <w:uiPriority w:val="99"/>
    <w:semiHidden/>
    <w:rsid w:val="0021345B"/>
    <w:pPr>
      <w:spacing w:after="0" w:line="240" w:lineRule="auto"/>
    </w:pPr>
    <w:rPr>
      <w:color w:val="000000" w:themeColor="text1"/>
    </w:rPr>
  </w:style>
  <w:style w:type="character" w:customStyle="1" w:styleId="UnresolvedMention">
    <w:name w:val="Unresolved Mention"/>
    <w:basedOn w:val="DefaultParagraphFont"/>
    <w:uiPriority w:val="99"/>
    <w:semiHidden/>
    <w:unhideWhenUsed/>
    <w:rsid w:val="005B07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035893">
      <w:bodyDiv w:val="1"/>
      <w:marLeft w:val="0"/>
      <w:marRight w:val="0"/>
      <w:marTop w:val="0"/>
      <w:marBottom w:val="0"/>
      <w:divBdr>
        <w:top w:val="none" w:sz="0" w:space="0" w:color="auto"/>
        <w:left w:val="none" w:sz="0" w:space="0" w:color="auto"/>
        <w:bottom w:val="none" w:sz="0" w:space="0" w:color="auto"/>
        <w:right w:val="none" w:sz="0" w:space="0" w:color="auto"/>
      </w:divBdr>
    </w:div>
    <w:div w:id="167251236">
      <w:bodyDiv w:val="1"/>
      <w:marLeft w:val="0"/>
      <w:marRight w:val="0"/>
      <w:marTop w:val="0"/>
      <w:marBottom w:val="0"/>
      <w:divBdr>
        <w:top w:val="none" w:sz="0" w:space="0" w:color="auto"/>
        <w:left w:val="none" w:sz="0" w:space="0" w:color="auto"/>
        <w:bottom w:val="none" w:sz="0" w:space="0" w:color="auto"/>
        <w:right w:val="none" w:sz="0" w:space="0" w:color="auto"/>
      </w:divBdr>
    </w:div>
    <w:div w:id="279000127">
      <w:bodyDiv w:val="1"/>
      <w:marLeft w:val="0"/>
      <w:marRight w:val="0"/>
      <w:marTop w:val="0"/>
      <w:marBottom w:val="0"/>
      <w:divBdr>
        <w:top w:val="none" w:sz="0" w:space="0" w:color="auto"/>
        <w:left w:val="none" w:sz="0" w:space="0" w:color="auto"/>
        <w:bottom w:val="none" w:sz="0" w:space="0" w:color="auto"/>
        <w:right w:val="none" w:sz="0" w:space="0" w:color="auto"/>
      </w:divBdr>
    </w:div>
    <w:div w:id="662902199">
      <w:bodyDiv w:val="1"/>
      <w:marLeft w:val="0"/>
      <w:marRight w:val="0"/>
      <w:marTop w:val="0"/>
      <w:marBottom w:val="0"/>
      <w:divBdr>
        <w:top w:val="none" w:sz="0" w:space="0" w:color="auto"/>
        <w:left w:val="none" w:sz="0" w:space="0" w:color="auto"/>
        <w:bottom w:val="none" w:sz="0" w:space="0" w:color="auto"/>
        <w:right w:val="none" w:sz="0" w:space="0" w:color="auto"/>
      </w:divBdr>
    </w:div>
    <w:div w:id="863205763">
      <w:bodyDiv w:val="1"/>
      <w:marLeft w:val="0"/>
      <w:marRight w:val="0"/>
      <w:marTop w:val="0"/>
      <w:marBottom w:val="0"/>
      <w:divBdr>
        <w:top w:val="none" w:sz="0" w:space="0" w:color="auto"/>
        <w:left w:val="none" w:sz="0" w:space="0" w:color="auto"/>
        <w:bottom w:val="none" w:sz="0" w:space="0" w:color="auto"/>
        <w:right w:val="none" w:sz="0" w:space="0" w:color="auto"/>
      </w:divBdr>
    </w:div>
    <w:div w:id="900560234">
      <w:bodyDiv w:val="1"/>
      <w:marLeft w:val="0"/>
      <w:marRight w:val="0"/>
      <w:marTop w:val="0"/>
      <w:marBottom w:val="0"/>
      <w:divBdr>
        <w:top w:val="none" w:sz="0" w:space="0" w:color="auto"/>
        <w:left w:val="none" w:sz="0" w:space="0" w:color="auto"/>
        <w:bottom w:val="none" w:sz="0" w:space="0" w:color="auto"/>
        <w:right w:val="none" w:sz="0" w:space="0" w:color="auto"/>
      </w:divBdr>
    </w:div>
    <w:div w:id="985163314">
      <w:bodyDiv w:val="1"/>
      <w:marLeft w:val="0"/>
      <w:marRight w:val="0"/>
      <w:marTop w:val="0"/>
      <w:marBottom w:val="0"/>
      <w:divBdr>
        <w:top w:val="none" w:sz="0" w:space="0" w:color="auto"/>
        <w:left w:val="none" w:sz="0" w:space="0" w:color="auto"/>
        <w:bottom w:val="none" w:sz="0" w:space="0" w:color="auto"/>
        <w:right w:val="none" w:sz="0" w:space="0" w:color="auto"/>
      </w:divBdr>
    </w:div>
    <w:div w:id="1987472163">
      <w:bodyDiv w:val="1"/>
      <w:marLeft w:val="0"/>
      <w:marRight w:val="0"/>
      <w:marTop w:val="0"/>
      <w:marBottom w:val="0"/>
      <w:divBdr>
        <w:top w:val="none" w:sz="0" w:space="0" w:color="auto"/>
        <w:left w:val="none" w:sz="0" w:space="0" w:color="auto"/>
        <w:bottom w:val="none" w:sz="0" w:space="0" w:color="auto"/>
        <w:right w:val="none" w:sz="0" w:space="0" w:color="auto"/>
      </w:divBdr>
    </w:div>
    <w:div w:id="212457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corehumanitarianstandard.org/files/files/CHS%20in%20English%20-%20book%20for%20printing.pdf" TargetMode="External"/><Relationship Id="rId2" Type="http://schemas.openxmlformats.org/officeDocument/2006/relationships/hyperlink" Target="https://corehumanitarianstandard.org/files/files/CHS%20in%20English%20-%20book%20for%20printing.pdf" TargetMode="External"/><Relationship Id="rId1" Type="http://schemas.openxmlformats.org/officeDocument/2006/relationships/hyperlink" Target="https://corehumanitarianstandard.org/files/files/CHS%20in%20English%20-%20book%20for%20printing.pdf" TargetMode="External"/><Relationship Id="rId4" Type="http://schemas.openxmlformats.org/officeDocument/2006/relationships/hyperlink" Target="https://corehumanitarianstandard.org/files/files/CHS%20in%20English%20-%20book%20for%20printing.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vintradze\OneDrive%20-%20Save%20the%20Children%20International\Ana\Countries\Iraq\ECHO\Report%20Draft%20Ana\Save%20the%20Children%20Multipurpose%20Template%20(1).dotx" TargetMode="External"/></Relationships>
</file>

<file path=word/theme/theme1.xml><?xml version="1.0" encoding="utf-8"?>
<a:theme xmlns:a="http://schemas.openxmlformats.org/drawingml/2006/main" name="Office Theme">
  <a:themeElements>
    <a:clrScheme name="Save the Children colour theme">
      <a:dk1>
        <a:sysClr val="windowText" lastClr="000000"/>
      </a:dk1>
      <a:lt1>
        <a:srgbClr val="FFFFFF"/>
      </a:lt1>
      <a:dk2>
        <a:srgbClr val="FFFFFF"/>
      </a:dk2>
      <a:lt2>
        <a:srgbClr val="DA291C"/>
      </a:lt2>
      <a:accent1>
        <a:srgbClr val="DA291C"/>
      </a:accent1>
      <a:accent2>
        <a:srgbClr val="D1CCBD"/>
      </a:accent2>
      <a:accent3>
        <a:srgbClr val="9A3324"/>
      </a:accent3>
      <a:accent4>
        <a:srgbClr val="FF4C02"/>
      </a:accent4>
      <a:accent5>
        <a:srgbClr val="F2A900"/>
      </a:accent5>
      <a:accent6>
        <a:srgbClr val="009CA6"/>
      </a:accent6>
      <a:hlink>
        <a:srgbClr val="DA291C"/>
      </a:hlink>
      <a:folHlink>
        <a:srgbClr val="761706"/>
      </a:folHlink>
    </a:clrScheme>
    <a:fontScheme name="Save the Children font">
      <a:majorFont>
        <a:latin typeface="Gill Sans Infant Std"/>
        <a:ea typeface=""/>
        <a:cs typeface=""/>
      </a:majorFont>
      <a:minorFont>
        <a:latin typeface="Gill Sans Infant St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7446DBBBD2D0C4286DF22F1DA1F650F" ma:contentTypeVersion="1" ma:contentTypeDescription="Create a new document." ma:contentTypeScope="" ma:versionID="f2a5b14710f993a204aaa32e04058de0">
  <xsd:schema xmlns:xsd="http://www.w3.org/2001/XMLSchema" xmlns:xs="http://www.w3.org/2001/XMLSchema" xmlns:p="http://schemas.microsoft.com/office/2006/metadata/properties" xmlns:ns2="f271e05d-d410-45bb-87dd-b2ae6a154541" targetNamespace="http://schemas.microsoft.com/office/2006/metadata/properties" ma:root="true" ma:fieldsID="5778e0ffd54aef1001b4a6dcfbf85c88" ns2:_="">
    <xsd:import namespace="f271e05d-d410-45bb-87dd-b2ae6a154541"/>
    <xsd:element name="properties">
      <xsd:complexType>
        <xsd:sequence>
          <xsd:element name="documentManagement">
            <xsd:complexType>
              <xsd:all>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71e05d-d410-45bb-87dd-b2ae6a154541" elementFormDefault="qualified">
    <xsd:import namespace="http://schemas.microsoft.com/office/2006/documentManagement/types"/>
    <xsd:import namespace="http://schemas.microsoft.com/office/infopath/2007/PartnerControls"/>
    <xsd:element name="Order0" ma:index="8" nillable="true" ma:displayName="Order" ma:internalName="Order0">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rder0 xmlns="f271e05d-d410-45bb-87dd-b2ae6a15454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15D929-AB44-42A6-A547-58B4D78035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71e05d-d410-45bb-87dd-b2ae6a1545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02003-2E9E-4A31-B2A0-5CB1F827B8E2}">
  <ds:schemaRefs>
    <ds:schemaRef ds:uri="http://schemas.microsoft.com/sharepoint/v3/contenttype/forms"/>
  </ds:schemaRefs>
</ds:datastoreItem>
</file>

<file path=customXml/itemProps3.xml><?xml version="1.0" encoding="utf-8"?>
<ds:datastoreItem xmlns:ds="http://schemas.openxmlformats.org/officeDocument/2006/customXml" ds:itemID="{3968F096-6AC3-4C24-8A8C-44DCFE97F43A}">
  <ds:schemaRefs>
    <ds:schemaRef ds:uri="http://schemas.microsoft.com/office/2006/metadata/properties"/>
    <ds:schemaRef ds:uri="http://schemas.microsoft.com/office/infopath/2007/PartnerControls"/>
    <ds:schemaRef ds:uri="f271e05d-d410-45bb-87dd-b2ae6a154541"/>
  </ds:schemaRefs>
</ds:datastoreItem>
</file>

<file path=customXml/itemProps4.xml><?xml version="1.0" encoding="utf-8"?>
<ds:datastoreItem xmlns:ds="http://schemas.openxmlformats.org/officeDocument/2006/customXml" ds:itemID="{E25D6BCE-B350-4518-AEB7-423148148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Save the Children Multipurpose Template (1)</Template>
  <TotalTime>12</TotalTime>
  <Pages>1</Pages>
  <Words>1551</Words>
  <Characters>8842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Kvintradze, Ana</dc:creator>
  <cp:keywords/>
  <dc:description/>
  <cp:lastModifiedBy>Dhaher, Vian</cp:lastModifiedBy>
  <cp:revision>4</cp:revision>
  <cp:lastPrinted>2019-05-13T12:02:00Z</cp:lastPrinted>
  <dcterms:created xsi:type="dcterms:W3CDTF">2020-03-03T08:42:00Z</dcterms:created>
  <dcterms:modified xsi:type="dcterms:W3CDTF">2020-03-03T08:50:00Z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0x01010057446DBBBD2D0C4286DF22F1DA1F650F</vt:lpwstr>
  </property>
</Properties>
</file>