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3595C" w14:textId="77777777" w:rsidR="00AF1815" w:rsidRPr="00C05E9F" w:rsidRDefault="00AF1815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7E9BE76E" wp14:editId="35F697E1">
            <wp:extent cx="2657475" cy="476250"/>
            <wp:effectExtent l="0" t="0" r="9525" b="0"/>
            <wp:docPr id="1565703315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7EF45" w14:textId="77777777" w:rsidR="00AF1815" w:rsidRPr="00C05E9F" w:rsidRDefault="00AF1815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</w:tblGrid>
      <w:tr w:rsidR="00AF1815" w:rsidRPr="00C05E9F" w14:paraId="573B4D99" w14:textId="77777777" w:rsidTr="006D1379">
        <w:trPr>
          <w:trHeight w:val="386"/>
          <w:jc w:val="center"/>
        </w:trPr>
        <w:tc>
          <w:tcPr>
            <w:tcW w:w="7020" w:type="dxa"/>
            <w:shd w:val="clear" w:color="auto" w:fill="000000"/>
          </w:tcPr>
          <w:p w14:paraId="41D30388" w14:textId="77777777" w:rsidR="00AF1815" w:rsidRPr="00C05E9F" w:rsidRDefault="00AF1815" w:rsidP="009F2E7E">
            <w:pPr>
              <w:framePr w:w="10336" w:h="15610" w:hRule="exact" w:hSpace="181" w:wrap="notBeside" w:vAnchor="page" w:hAnchor="page" w:x="749" w:y="585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C05E9F">
              <w:rPr>
                <w:rFonts w:ascii="Arial" w:hAnsi="Arial" w:cs="Arial"/>
                <w:b/>
                <w:sz w:val="40"/>
                <w:szCs w:val="40"/>
              </w:rPr>
              <w:t>TENDER NOTICE</w:t>
            </w:r>
          </w:p>
        </w:tc>
      </w:tr>
    </w:tbl>
    <w:p w14:paraId="191CD494" w14:textId="77777777" w:rsidR="00AF1815" w:rsidRPr="00C05E9F" w:rsidRDefault="00AF1815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</w:p>
    <w:p w14:paraId="0213FE1F" w14:textId="77777777" w:rsidR="00A80644" w:rsidRPr="00C05E9F" w:rsidRDefault="00A80644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</w:p>
    <w:p w14:paraId="5408A242" w14:textId="3E14D8A7" w:rsidR="00A80644" w:rsidRPr="00C05E9F" w:rsidRDefault="00A80644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  <w:r w:rsidRPr="5D52BC93">
        <w:rPr>
          <w:rFonts w:ascii="Arial" w:hAnsi="Arial" w:cs="Arial"/>
          <w:b/>
          <w:bCs/>
          <w:sz w:val="22"/>
          <w:szCs w:val="22"/>
        </w:rPr>
        <w:t xml:space="preserve">TENDER FOR THE PROPOSED </w:t>
      </w:r>
      <w:r w:rsidR="001333E0" w:rsidRPr="5D52BC93">
        <w:rPr>
          <w:rFonts w:ascii="Arial" w:hAnsi="Arial" w:cs="Arial"/>
          <w:b/>
          <w:bCs/>
          <w:sz w:val="22"/>
          <w:szCs w:val="22"/>
        </w:rPr>
        <w:t>HYGIENE AND CLEANIN</w:t>
      </w:r>
      <w:r w:rsidR="0042576A" w:rsidRPr="5D52BC93">
        <w:rPr>
          <w:rFonts w:ascii="Arial" w:hAnsi="Arial" w:cs="Arial"/>
          <w:b/>
          <w:bCs/>
          <w:sz w:val="22"/>
          <w:szCs w:val="22"/>
        </w:rPr>
        <w:t>G</w:t>
      </w:r>
      <w:r w:rsidR="001333E0" w:rsidRPr="5D52BC93">
        <w:rPr>
          <w:rFonts w:ascii="Arial" w:hAnsi="Arial" w:cs="Arial"/>
          <w:b/>
          <w:bCs/>
          <w:sz w:val="22"/>
          <w:szCs w:val="22"/>
        </w:rPr>
        <w:t xml:space="preserve"> KITS</w:t>
      </w:r>
      <w:r w:rsidR="006075A8" w:rsidRPr="5D52BC93">
        <w:rPr>
          <w:rFonts w:ascii="Arial" w:hAnsi="Arial" w:cs="Arial"/>
          <w:sz w:val="20"/>
          <w:szCs w:val="20"/>
        </w:rPr>
        <w:t xml:space="preserve">      </w:t>
      </w:r>
      <w:r w:rsidR="001333E0" w:rsidRPr="5D52BC93">
        <w:rPr>
          <w:rFonts w:ascii="Arial" w:hAnsi="Arial" w:cs="Arial"/>
          <w:sz w:val="20"/>
          <w:szCs w:val="20"/>
        </w:rPr>
        <w:t xml:space="preserve">          </w:t>
      </w:r>
      <w:r w:rsidR="006075A8" w:rsidRPr="5D52BC93">
        <w:rPr>
          <w:rFonts w:ascii="Arial" w:hAnsi="Arial" w:cs="Arial"/>
          <w:sz w:val="20"/>
          <w:szCs w:val="20"/>
        </w:rPr>
        <w:t xml:space="preserve">                </w:t>
      </w:r>
      <w:r w:rsidR="009F2E7E" w:rsidRPr="5D52BC93">
        <w:rPr>
          <w:rFonts w:ascii="Arial" w:hAnsi="Arial" w:cs="Arial"/>
          <w:sz w:val="20"/>
          <w:szCs w:val="20"/>
        </w:rPr>
        <w:t xml:space="preserve">Date: </w:t>
      </w:r>
      <w:r w:rsidR="35F697E1" w:rsidRPr="5D52BC93">
        <w:rPr>
          <w:rFonts w:ascii="Arial" w:hAnsi="Arial" w:cs="Arial"/>
          <w:color w:val="FF0000"/>
          <w:sz w:val="20"/>
          <w:szCs w:val="20"/>
          <w:highlight w:val="yellow"/>
        </w:rPr>
        <w:t>05 April,</w:t>
      </w:r>
      <w:r w:rsidR="006B37D3" w:rsidRPr="5D52BC93">
        <w:rPr>
          <w:rFonts w:ascii="Arial" w:hAnsi="Arial" w:cs="Arial"/>
          <w:color w:val="FF0000"/>
          <w:sz w:val="20"/>
          <w:szCs w:val="20"/>
          <w:highlight w:val="yellow"/>
        </w:rPr>
        <w:t xml:space="preserve"> 20</w:t>
      </w:r>
      <w:r w:rsidR="001D299E" w:rsidRPr="5D52BC93">
        <w:rPr>
          <w:rFonts w:ascii="Arial" w:hAnsi="Arial" w:cs="Arial"/>
          <w:color w:val="FF0000"/>
          <w:sz w:val="20"/>
          <w:szCs w:val="20"/>
          <w:highlight w:val="yellow"/>
        </w:rPr>
        <w:t>20</w:t>
      </w:r>
    </w:p>
    <w:p w14:paraId="6A45A441" w14:textId="63C80FA9" w:rsidR="00AF1815" w:rsidRPr="00C05E9F" w:rsidRDefault="00C409D6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>Reference: IRQ</w:t>
      </w:r>
      <w:r w:rsidR="006B37D3" w:rsidRPr="00C05E9F">
        <w:rPr>
          <w:rFonts w:ascii="Arial" w:hAnsi="Arial" w:cs="Arial"/>
          <w:sz w:val="20"/>
          <w:szCs w:val="20"/>
        </w:rPr>
        <w:t>_ERB_</w:t>
      </w:r>
      <w:r w:rsidRPr="00C05E9F">
        <w:rPr>
          <w:rFonts w:ascii="Arial" w:hAnsi="Arial" w:cs="Arial"/>
          <w:sz w:val="20"/>
          <w:szCs w:val="20"/>
        </w:rPr>
        <w:t>CFT</w:t>
      </w:r>
      <w:r w:rsidR="006B37D3" w:rsidRPr="00C05E9F">
        <w:rPr>
          <w:rFonts w:ascii="Arial" w:hAnsi="Arial" w:cs="Arial"/>
          <w:sz w:val="20"/>
          <w:szCs w:val="20"/>
        </w:rPr>
        <w:t xml:space="preserve">_ </w:t>
      </w:r>
      <w:r w:rsidR="00435418" w:rsidRPr="00C05E9F">
        <w:rPr>
          <w:rFonts w:ascii="Arial" w:hAnsi="Arial" w:cs="Arial"/>
          <w:sz w:val="20"/>
          <w:szCs w:val="20"/>
        </w:rPr>
        <w:t>20</w:t>
      </w:r>
      <w:r w:rsidR="001D299E">
        <w:rPr>
          <w:rFonts w:ascii="Arial" w:hAnsi="Arial" w:cs="Arial"/>
          <w:sz w:val="20"/>
          <w:szCs w:val="20"/>
        </w:rPr>
        <w:t>20</w:t>
      </w:r>
      <w:r w:rsidR="006B37D3" w:rsidRPr="00C05E9F">
        <w:rPr>
          <w:rFonts w:ascii="Arial" w:hAnsi="Arial" w:cs="Arial"/>
          <w:sz w:val="20"/>
          <w:szCs w:val="20"/>
        </w:rPr>
        <w:t>_</w:t>
      </w:r>
      <w:r w:rsidR="00435418" w:rsidRPr="00C05E9F">
        <w:rPr>
          <w:rFonts w:ascii="Arial" w:hAnsi="Arial" w:cs="Arial"/>
          <w:sz w:val="20"/>
          <w:szCs w:val="20"/>
        </w:rPr>
        <w:t>00</w:t>
      </w:r>
      <w:r w:rsidR="001D299E">
        <w:rPr>
          <w:rFonts w:ascii="Arial" w:hAnsi="Arial" w:cs="Arial"/>
          <w:sz w:val="20"/>
          <w:szCs w:val="20"/>
        </w:rPr>
        <w:t>1</w:t>
      </w:r>
    </w:p>
    <w:p w14:paraId="0CBB4023" w14:textId="77777777" w:rsidR="00F75C66" w:rsidRPr="00C05E9F" w:rsidRDefault="00F75C66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</w:p>
    <w:p w14:paraId="06982F1F" w14:textId="77777777" w:rsidR="00AF1815" w:rsidRPr="00C05E9F" w:rsidRDefault="00AF1815" w:rsidP="009F2E7E">
      <w:pPr>
        <w:framePr w:w="10336" w:h="15610" w:hRule="exact" w:hSpace="181" w:wrap="notBeside" w:vAnchor="page" w:hAnchor="page" w:x="749" w:y="585"/>
        <w:rPr>
          <w:b/>
          <w:u w:val="single"/>
        </w:rPr>
      </w:pPr>
      <w:r w:rsidRPr="00C05E9F">
        <w:rPr>
          <w:b/>
          <w:u w:val="single"/>
        </w:rPr>
        <w:t>Presentation of the project/mission and the organization:</w:t>
      </w:r>
    </w:p>
    <w:p w14:paraId="175478C7" w14:textId="016BA02D" w:rsidR="00EE0577" w:rsidRPr="00C05E9F" w:rsidRDefault="00AF1815" w:rsidP="000E5303">
      <w:pPr>
        <w:framePr w:w="10336" w:h="15610" w:hRule="exact" w:hSpace="181" w:wrap="notBeside" w:vAnchor="page" w:hAnchor="page" w:x="749" w:y="585"/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 xml:space="preserve">Terre des hommes (Tdh), a humanitarian aid organization, is operative in 34 countries with a range of healthcare and child protection programs, both in development and emergency contexts.  </w:t>
      </w:r>
      <w:r w:rsidR="007659B2" w:rsidRPr="00C05E9F">
        <w:rPr>
          <w:rFonts w:ascii="Arial" w:hAnsi="Arial" w:cs="Arial"/>
          <w:sz w:val="20"/>
          <w:szCs w:val="20"/>
        </w:rPr>
        <w:t xml:space="preserve">Tdh has been present in Iraq since 2014, first conducting emergency non-food items distribution to displaced persons in Dohuk district. Now, </w:t>
      </w:r>
      <w:r w:rsidR="006B37D3" w:rsidRPr="00C05E9F">
        <w:rPr>
          <w:rFonts w:ascii="Arial" w:hAnsi="Arial" w:cs="Arial"/>
          <w:sz w:val="20"/>
          <w:szCs w:val="20"/>
        </w:rPr>
        <w:t>five</w:t>
      </w:r>
      <w:r w:rsidR="007659B2" w:rsidRPr="00C05E9F">
        <w:rPr>
          <w:rFonts w:ascii="Arial" w:hAnsi="Arial" w:cs="Arial"/>
          <w:sz w:val="20"/>
          <w:szCs w:val="20"/>
        </w:rPr>
        <w:t xml:space="preserve"> years later, Tdh is present in 11 districts (Anah, Al-Qa’im, Baiji, Haditha, Hawija, Kirkuk, Shirqat East and West, Tal Afar, Tikrit and Tooz) across four governorates (Anbar, K</w:t>
      </w:r>
      <w:r w:rsidR="009F2E7E" w:rsidRPr="00C05E9F">
        <w:rPr>
          <w:rFonts w:ascii="Arial" w:hAnsi="Arial" w:cs="Arial"/>
          <w:sz w:val="20"/>
          <w:szCs w:val="20"/>
        </w:rPr>
        <w:t xml:space="preserve">irkuk, Ninewa and Salah al Din). </w:t>
      </w:r>
      <w:r w:rsidR="007659B2" w:rsidRPr="00C05E9F">
        <w:rPr>
          <w:rFonts w:ascii="Arial" w:hAnsi="Arial" w:cs="Arial"/>
          <w:sz w:val="20"/>
          <w:szCs w:val="20"/>
        </w:rPr>
        <w:t>Currently, Tdh is implementing activities in Iraq with the support of a numbe</w:t>
      </w:r>
      <w:r w:rsidR="00FE411B" w:rsidRPr="00C05E9F">
        <w:rPr>
          <w:rFonts w:ascii="Arial" w:hAnsi="Arial" w:cs="Arial"/>
          <w:sz w:val="20"/>
          <w:szCs w:val="20"/>
        </w:rPr>
        <w:t>r of international aid agencies. Tdh strives to operate in the hardest to reach area</w:t>
      </w:r>
      <w:r w:rsidR="00410AA2" w:rsidRPr="00C05E9F">
        <w:rPr>
          <w:rFonts w:ascii="Arial" w:hAnsi="Arial" w:cs="Arial"/>
          <w:sz w:val="20"/>
          <w:szCs w:val="20"/>
        </w:rPr>
        <w:t>. Tdh’s interventions ensures sustainability through quality programming, support to community-based mechanisms and innovative response to the needs of the most vulnerable groups.</w:t>
      </w:r>
    </w:p>
    <w:p w14:paraId="0D7843F5" w14:textId="77777777" w:rsidR="00737713" w:rsidRDefault="00AF1815" w:rsidP="00737713">
      <w:pPr>
        <w:framePr w:w="10336" w:h="15610" w:hRule="exact" w:hSpace="181" w:wrap="notBeside" w:vAnchor="page" w:hAnchor="page" w:x="749" w:y="585"/>
        <w:spacing w:line="480" w:lineRule="auto"/>
        <w:jc w:val="both"/>
        <w:rPr>
          <w:b/>
          <w:u w:val="single"/>
        </w:rPr>
      </w:pPr>
      <w:r w:rsidRPr="00C05E9F">
        <w:rPr>
          <w:rFonts w:ascii="Arial" w:hAnsi="Arial" w:cs="Arial"/>
          <w:sz w:val="20"/>
          <w:szCs w:val="20"/>
        </w:rPr>
        <w:t xml:space="preserve"> </w:t>
      </w:r>
      <w:r w:rsidR="00F52C72" w:rsidRPr="00C05E9F">
        <w:rPr>
          <w:b/>
          <w:u w:val="single"/>
        </w:rPr>
        <w:t>T</w:t>
      </w:r>
      <w:r w:rsidRPr="00C05E9F">
        <w:rPr>
          <w:b/>
          <w:u w:val="single"/>
        </w:rPr>
        <w:t>argets of this tender:</w:t>
      </w:r>
    </w:p>
    <w:p w14:paraId="25A48193" w14:textId="0E5FB55F" w:rsidR="00AF1815" w:rsidRPr="00737713" w:rsidRDefault="00AF1815" w:rsidP="5D52BC93">
      <w:pPr>
        <w:framePr w:w="10336" w:h="15610" w:hRule="exact" w:hSpace="181" w:wrap="notBeside" w:vAnchor="page" w:hAnchor="page" w:x="749" w:y="585"/>
        <w:spacing w:line="360" w:lineRule="auto"/>
        <w:jc w:val="both"/>
        <w:rPr>
          <w:b/>
          <w:bCs/>
          <w:u w:val="single"/>
        </w:rPr>
      </w:pPr>
      <w:r w:rsidRPr="5D52BC93">
        <w:rPr>
          <w:rFonts w:ascii="Arial" w:hAnsi="Arial" w:cs="Arial"/>
          <w:sz w:val="20"/>
          <w:szCs w:val="20"/>
        </w:rPr>
        <w:t xml:space="preserve">In order </w:t>
      </w:r>
      <w:r w:rsidR="00F52C72" w:rsidRPr="5D52BC93">
        <w:rPr>
          <w:rFonts w:ascii="Arial" w:hAnsi="Arial" w:cs="Arial"/>
          <w:sz w:val="20"/>
          <w:szCs w:val="20"/>
        </w:rPr>
        <w:t xml:space="preserve">to sign a Framework </w:t>
      </w:r>
      <w:r w:rsidR="004E58D9" w:rsidRPr="5D52BC93">
        <w:rPr>
          <w:rFonts w:ascii="Arial" w:hAnsi="Arial" w:cs="Arial"/>
          <w:sz w:val="20"/>
          <w:szCs w:val="20"/>
        </w:rPr>
        <w:t xml:space="preserve">Contract </w:t>
      </w:r>
      <w:r w:rsidRPr="5D52BC93">
        <w:rPr>
          <w:rFonts w:ascii="Arial" w:hAnsi="Arial" w:cs="Arial"/>
          <w:sz w:val="20"/>
          <w:szCs w:val="20"/>
        </w:rPr>
        <w:t xml:space="preserve">to </w:t>
      </w:r>
      <w:r w:rsidR="001D2DF1" w:rsidRPr="5D52BC93">
        <w:rPr>
          <w:rFonts w:ascii="Arial" w:hAnsi="Arial" w:cs="Arial"/>
          <w:sz w:val="20"/>
          <w:szCs w:val="20"/>
        </w:rPr>
        <w:t xml:space="preserve">cover </w:t>
      </w:r>
      <w:r w:rsidR="006075A8" w:rsidRPr="5D52BC93">
        <w:rPr>
          <w:rFonts w:ascii="Arial" w:hAnsi="Arial" w:cs="Arial"/>
          <w:sz w:val="20"/>
          <w:szCs w:val="20"/>
        </w:rPr>
        <w:t xml:space="preserve">Tdh’s </w:t>
      </w:r>
      <w:r w:rsidR="007C6C91" w:rsidRPr="5D52BC93">
        <w:rPr>
          <w:rFonts w:ascii="Arial" w:hAnsi="Arial" w:cs="Arial"/>
          <w:sz w:val="20"/>
          <w:szCs w:val="20"/>
        </w:rPr>
        <w:t>Hygiene Kit and Cleaning Kit</w:t>
      </w:r>
      <w:r w:rsidR="001D2DF1" w:rsidRPr="5D52BC93">
        <w:rPr>
          <w:rFonts w:ascii="Arial" w:hAnsi="Arial" w:cs="Arial"/>
          <w:sz w:val="20"/>
          <w:szCs w:val="20"/>
        </w:rPr>
        <w:t xml:space="preserve"> </w:t>
      </w:r>
      <w:r w:rsidR="006D1379" w:rsidRPr="5D52BC93">
        <w:rPr>
          <w:rFonts w:ascii="Arial" w:hAnsi="Arial" w:cs="Arial"/>
          <w:sz w:val="20"/>
          <w:szCs w:val="20"/>
        </w:rPr>
        <w:t>needs in Iraq</w:t>
      </w:r>
      <w:r w:rsidR="00B316DD" w:rsidRPr="5D52BC93">
        <w:rPr>
          <w:rFonts w:ascii="Arial" w:hAnsi="Arial" w:cs="Arial"/>
          <w:sz w:val="20"/>
          <w:szCs w:val="20"/>
        </w:rPr>
        <w:t xml:space="preserve"> f</w:t>
      </w:r>
      <w:r w:rsidR="00750D40" w:rsidRPr="5D52BC93">
        <w:rPr>
          <w:rFonts w:ascii="Arial" w:hAnsi="Arial" w:cs="Arial"/>
          <w:sz w:val="20"/>
          <w:szCs w:val="20"/>
        </w:rPr>
        <w:t xml:space="preserve">or </w:t>
      </w:r>
      <w:r w:rsidR="2C3FEF14" w:rsidRPr="5D52BC93">
        <w:rPr>
          <w:rFonts w:ascii="Arial" w:hAnsi="Arial" w:cs="Arial"/>
          <w:sz w:val="20"/>
          <w:szCs w:val="20"/>
        </w:rPr>
        <w:t>6 months</w:t>
      </w:r>
      <w:r w:rsidRPr="5D52BC93">
        <w:rPr>
          <w:rFonts w:ascii="Arial" w:hAnsi="Arial" w:cs="Arial"/>
          <w:sz w:val="20"/>
          <w:szCs w:val="20"/>
        </w:rPr>
        <w:t>, tenders are invited from eligible bidders</w:t>
      </w:r>
      <w:r w:rsidR="007C6C91" w:rsidRPr="5D52BC93">
        <w:rPr>
          <w:rFonts w:ascii="Arial" w:hAnsi="Arial" w:cs="Arial"/>
          <w:sz w:val="20"/>
          <w:szCs w:val="20"/>
        </w:rPr>
        <w:t xml:space="preserve"> via e-mail to </w:t>
      </w:r>
      <w:hyperlink r:id="rId7">
        <w:r w:rsidR="007C6C91" w:rsidRPr="5D52BC93">
          <w:rPr>
            <w:rStyle w:val="Hyperlink"/>
            <w:rFonts w:ascii="Arial" w:hAnsi="Arial" w:cs="Arial"/>
            <w:sz w:val="20"/>
            <w:szCs w:val="20"/>
          </w:rPr>
          <w:t>irq.tenders@tdh.ch</w:t>
        </w:r>
      </w:hyperlink>
      <w:r w:rsidR="007C6C91" w:rsidRPr="5D52BC93">
        <w:rPr>
          <w:rFonts w:ascii="Arial" w:hAnsi="Arial" w:cs="Arial"/>
          <w:sz w:val="20"/>
          <w:szCs w:val="20"/>
        </w:rPr>
        <w:t xml:space="preserve"> e-mail </w:t>
      </w:r>
      <w:r w:rsidR="2232EB3B" w:rsidRPr="5D52BC93">
        <w:rPr>
          <w:rFonts w:ascii="Arial" w:hAnsi="Arial" w:cs="Arial"/>
          <w:sz w:val="20"/>
          <w:szCs w:val="20"/>
        </w:rPr>
        <w:t>address</w:t>
      </w:r>
      <w:r w:rsidR="000D4D56" w:rsidRPr="5D52BC93">
        <w:rPr>
          <w:rFonts w:ascii="Arial" w:hAnsi="Arial" w:cs="Arial"/>
          <w:sz w:val="20"/>
          <w:szCs w:val="20"/>
        </w:rPr>
        <w:t>.</w:t>
      </w:r>
    </w:p>
    <w:p w14:paraId="330BB135" w14:textId="0E1692BC" w:rsidR="00AF1815" w:rsidRDefault="00F52C72" w:rsidP="009F2E7E">
      <w:pPr>
        <w:framePr w:w="10336" w:h="15610" w:hRule="exact" w:hSpace="181" w:wrap="notBeside" w:vAnchor="page" w:hAnchor="page" w:x="749" w:y="585"/>
        <w:rPr>
          <w:b/>
          <w:u w:val="single"/>
        </w:rPr>
      </w:pPr>
      <w:r w:rsidRPr="00C05E9F">
        <w:rPr>
          <w:b/>
          <w:u w:val="single"/>
        </w:rPr>
        <w:t>S</w:t>
      </w:r>
      <w:r w:rsidR="00AF1815" w:rsidRPr="00C05E9F">
        <w:rPr>
          <w:b/>
          <w:u w:val="single"/>
        </w:rPr>
        <w:t>tandard for admission:</w:t>
      </w:r>
    </w:p>
    <w:p w14:paraId="1307E67B" w14:textId="77777777" w:rsidR="00737713" w:rsidRPr="00C05E9F" w:rsidRDefault="00737713" w:rsidP="009F2E7E">
      <w:pPr>
        <w:framePr w:w="10336" w:h="15610" w:hRule="exact" w:hSpace="181" w:wrap="notBeside" w:vAnchor="page" w:hAnchor="page" w:x="749" w:y="585"/>
        <w:rPr>
          <w:b/>
          <w:u w:val="single"/>
        </w:rPr>
      </w:pPr>
    </w:p>
    <w:p w14:paraId="629A0433" w14:textId="77777777" w:rsidR="004E58D9" w:rsidRPr="00C05E9F" w:rsidRDefault="00AF1815" w:rsidP="00737713">
      <w:pPr>
        <w:framePr w:w="10336" w:h="15610" w:hRule="exact" w:hSpace="181" w:wrap="notBeside" w:vAnchor="page" w:hAnchor="page" w:x="749" w:y="585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>I</w:t>
      </w:r>
      <w:r w:rsidR="004E58D9" w:rsidRPr="00C05E9F">
        <w:rPr>
          <w:rFonts w:ascii="Arial" w:hAnsi="Arial" w:cs="Arial"/>
          <w:sz w:val="20"/>
          <w:szCs w:val="20"/>
        </w:rPr>
        <w:t>nterested bidders having:</w:t>
      </w:r>
    </w:p>
    <w:p w14:paraId="499FF4BA" w14:textId="76C8F5F9" w:rsidR="004E58D9" w:rsidRPr="00C05E9F" w:rsidRDefault="004E58D9" w:rsidP="0073771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>valid registrations with Ministry of Trade</w:t>
      </w:r>
      <w:r w:rsidR="000D4D56" w:rsidRPr="00C05E9F">
        <w:rPr>
          <w:rFonts w:ascii="Arial" w:hAnsi="Arial" w:cs="Arial"/>
          <w:sz w:val="20"/>
          <w:szCs w:val="20"/>
        </w:rPr>
        <w:t xml:space="preserve"> </w:t>
      </w:r>
    </w:p>
    <w:p w14:paraId="187C5DC9" w14:textId="2F5070A0" w:rsidR="004E58D9" w:rsidRPr="00C05E9F" w:rsidRDefault="000D4D56" w:rsidP="0073771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>having</w:t>
      </w:r>
      <w:r w:rsidR="004E58D9" w:rsidRPr="00C05E9F">
        <w:rPr>
          <w:rFonts w:ascii="Arial" w:hAnsi="Arial" w:cs="Arial"/>
          <w:sz w:val="20"/>
          <w:szCs w:val="20"/>
        </w:rPr>
        <w:t xml:space="preserve"> sound financial standings and access to </w:t>
      </w:r>
      <w:r w:rsidR="002B4A6F">
        <w:rPr>
          <w:rFonts w:ascii="Arial" w:hAnsi="Arial" w:cs="Arial"/>
          <w:sz w:val="20"/>
          <w:szCs w:val="20"/>
        </w:rPr>
        <w:t xml:space="preserve">business </w:t>
      </w:r>
      <w:r w:rsidR="004E58D9" w:rsidRPr="00C05E9F">
        <w:rPr>
          <w:rFonts w:ascii="Arial" w:hAnsi="Arial" w:cs="Arial"/>
          <w:sz w:val="20"/>
          <w:szCs w:val="20"/>
        </w:rPr>
        <w:t xml:space="preserve">bank </w:t>
      </w:r>
      <w:r w:rsidR="00D754FA">
        <w:rPr>
          <w:rFonts w:ascii="Arial" w:hAnsi="Arial" w:cs="Arial"/>
          <w:sz w:val="20"/>
          <w:szCs w:val="20"/>
        </w:rPr>
        <w:t xml:space="preserve">account </w:t>
      </w:r>
    </w:p>
    <w:p w14:paraId="7626B62B" w14:textId="1A4FB54F" w:rsidR="004E58D9" w:rsidRPr="00C05E9F" w:rsidRDefault="004E58D9" w:rsidP="0073771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 xml:space="preserve">Tax compliance certificate </w:t>
      </w:r>
    </w:p>
    <w:p w14:paraId="7EEB49E6" w14:textId="46BB451B" w:rsidR="00511E1B" w:rsidRDefault="00511E1B" w:rsidP="00737713">
      <w:pPr>
        <w:pStyle w:val="ListParagraph"/>
        <w:framePr w:w="10336" w:h="15610" w:hRule="exact" w:hSpace="181" w:wrap="notBeside" w:vAnchor="page" w:hAnchor="page" w:x="749" w:y="58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 xml:space="preserve">Suppliers must be registered in </w:t>
      </w:r>
      <w:r w:rsidR="00113498">
        <w:rPr>
          <w:rFonts w:ascii="Arial" w:hAnsi="Arial" w:cs="Arial"/>
          <w:sz w:val="20"/>
          <w:szCs w:val="20"/>
        </w:rPr>
        <w:t>Iraq and/or KRI</w:t>
      </w:r>
    </w:p>
    <w:p w14:paraId="1956FF0B" w14:textId="77777777" w:rsidR="00C65187" w:rsidRPr="00C65187" w:rsidRDefault="00C65187" w:rsidP="00C65187">
      <w:pPr>
        <w:framePr w:w="10336" w:h="15610" w:hRule="exact" w:hSpace="181" w:wrap="notBeside" w:vAnchor="page" w:hAnchor="page" w:x="749" w:y="585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A02958" w14:textId="08292F68" w:rsidR="00737713" w:rsidRPr="00C05E9F" w:rsidRDefault="002A4A7A" w:rsidP="00737713">
      <w:pPr>
        <w:framePr w:w="10336" w:h="15610" w:hRule="exact" w:hSpace="181" w:wrap="notBeside" w:vAnchor="page" w:hAnchor="page" w:x="749" w:y="585"/>
        <w:spacing w:line="360" w:lineRule="auto"/>
        <w:rPr>
          <w:rFonts w:ascii="Arial" w:hAnsi="Arial" w:cs="Arial"/>
          <w:b/>
          <w:sz w:val="20"/>
          <w:szCs w:val="20"/>
        </w:rPr>
      </w:pPr>
      <w:r w:rsidRPr="00C05E9F">
        <w:rPr>
          <w:rFonts w:ascii="Arial" w:hAnsi="Arial" w:cs="Arial"/>
          <w:sz w:val="20"/>
          <w:szCs w:val="20"/>
        </w:rPr>
        <w:t>Can be downloaded from NCCI website</w:t>
      </w:r>
      <w:r w:rsidR="004A5A5C">
        <w:rPr>
          <w:rFonts w:ascii="Arial" w:hAnsi="Arial" w:cs="Arial"/>
          <w:sz w:val="20"/>
          <w:szCs w:val="20"/>
        </w:rPr>
        <w:t xml:space="preserve"> and Iraq</w:t>
      </w:r>
      <w:r w:rsidR="00737713">
        <w:rPr>
          <w:rFonts w:ascii="Arial" w:hAnsi="Arial" w:cs="Arial"/>
          <w:sz w:val="20"/>
          <w:szCs w:val="20"/>
        </w:rPr>
        <w:t>-Business</w:t>
      </w:r>
      <w:r w:rsidR="004A5A5C">
        <w:rPr>
          <w:rFonts w:ascii="Arial" w:hAnsi="Arial" w:cs="Arial"/>
          <w:sz w:val="20"/>
          <w:szCs w:val="20"/>
        </w:rPr>
        <w:t xml:space="preserve"> News</w:t>
      </w:r>
      <w:r w:rsidR="00737713">
        <w:rPr>
          <w:rFonts w:ascii="Arial" w:hAnsi="Arial" w:cs="Arial"/>
          <w:sz w:val="20"/>
          <w:szCs w:val="20"/>
        </w:rPr>
        <w:t xml:space="preserve"> website</w:t>
      </w:r>
      <w:r w:rsidR="000E5303" w:rsidRPr="00C05E9F">
        <w:rPr>
          <w:rFonts w:ascii="Arial" w:hAnsi="Arial" w:cs="Arial"/>
          <w:b/>
          <w:sz w:val="20"/>
          <w:szCs w:val="20"/>
        </w:rPr>
        <w:t>:</w:t>
      </w:r>
    </w:p>
    <w:p w14:paraId="512E2FBB" w14:textId="4B15376D" w:rsidR="00737713" w:rsidRDefault="008B6746" w:rsidP="00737713">
      <w:pPr>
        <w:framePr w:w="10336" w:h="15610" w:hRule="exact" w:hSpace="181" w:wrap="notBeside" w:vAnchor="page" w:hAnchor="page" w:x="749" w:y="585"/>
        <w:spacing w:line="360" w:lineRule="auto"/>
        <w:ind w:firstLine="708"/>
        <w:rPr>
          <w:rStyle w:val="Hyperlink"/>
          <w:rFonts w:ascii="Arial" w:hAnsi="Arial" w:cs="Arial"/>
          <w:b/>
          <w:sz w:val="20"/>
          <w:szCs w:val="20"/>
        </w:rPr>
      </w:pPr>
      <w:hyperlink r:id="rId8" w:history="1">
        <w:r w:rsidR="002A4A7A" w:rsidRPr="00C05E9F">
          <w:rPr>
            <w:rStyle w:val="Hyperlink"/>
            <w:rFonts w:ascii="Arial" w:hAnsi="Arial" w:cs="Arial"/>
            <w:b/>
            <w:sz w:val="20"/>
            <w:szCs w:val="20"/>
          </w:rPr>
          <w:t>https://www.ncciraq.org/en/opportunities/for-individuals/bids-tenders</w:t>
        </w:r>
      </w:hyperlink>
    </w:p>
    <w:p w14:paraId="09E58E83" w14:textId="19FA7E81" w:rsidR="00737713" w:rsidRDefault="008B6746" w:rsidP="00C65187">
      <w:pPr>
        <w:framePr w:w="10336" w:h="15610" w:hRule="exact" w:hSpace="181" w:wrap="notBeside" w:vAnchor="page" w:hAnchor="page" w:x="749" w:y="585"/>
        <w:spacing w:line="360" w:lineRule="auto"/>
        <w:ind w:firstLine="708"/>
      </w:pPr>
      <w:hyperlink r:id="rId9" w:history="1">
        <w:r w:rsidR="00737713" w:rsidRPr="00737713">
          <w:rPr>
            <w:color w:val="0000FF"/>
            <w:u w:val="single"/>
          </w:rPr>
          <w:t>http://www.iraq-businessnews.com/tenders/</w:t>
        </w:r>
      </w:hyperlink>
    </w:p>
    <w:p w14:paraId="3991028B" w14:textId="5AF74507" w:rsidR="007C6C91" w:rsidRDefault="007C6C91" w:rsidP="007C6C91">
      <w:pPr>
        <w:framePr w:w="10336" w:h="15610" w:hRule="exact" w:hSpace="181" w:wrap="notBeside" w:vAnchor="page" w:hAnchor="page" w:x="749" w:y="585"/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C6C91">
        <w:rPr>
          <w:rFonts w:ascii="Arial" w:hAnsi="Arial" w:cs="Arial"/>
          <w:sz w:val="20"/>
          <w:szCs w:val="20"/>
        </w:rPr>
        <w:t xml:space="preserve">Applications shall be submitted to </w:t>
      </w:r>
      <w:hyperlink r:id="rId10" w:history="1">
        <w:r w:rsidRPr="007C6C91">
          <w:rPr>
            <w:rStyle w:val="Hyperlink"/>
            <w:rFonts w:ascii="Arial" w:hAnsi="Arial" w:cs="Arial"/>
            <w:sz w:val="20"/>
            <w:szCs w:val="20"/>
          </w:rPr>
          <w:t>irq.tenders@tdh.ch</w:t>
        </w:r>
      </w:hyperlink>
      <w:r w:rsidRPr="007C6C91">
        <w:rPr>
          <w:rFonts w:ascii="Arial" w:hAnsi="Arial" w:cs="Arial"/>
          <w:sz w:val="20"/>
          <w:szCs w:val="20"/>
        </w:rPr>
        <w:t xml:space="preserve"> with the subject of ‘’ IRQ_ERB_CFT_20</w:t>
      </w:r>
      <w:r>
        <w:rPr>
          <w:rFonts w:ascii="Arial" w:hAnsi="Arial" w:cs="Arial"/>
          <w:sz w:val="20"/>
          <w:szCs w:val="20"/>
        </w:rPr>
        <w:t>20</w:t>
      </w:r>
      <w:r w:rsidRPr="007C6C91">
        <w:rPr>
          <w:rFonts w:ascii="Arial" w:hAnsi="Arial" w:cs="Arial"/>
          <w:sz w:val="20"/>
          <w:szCs w:val="20"/>
        </w:rPr>
        <w:t>_00</w:t>
      </w:r>
      <w:r>
        <w:rPr>
          <w:rFonts w:ascii="Arial" w:hAnsi="Arial" w:cs="Arial"/>
          <w:sz w:val="20"/>
          <w:szCs w:val="20"/>
        </w:rPr>
        <w:t>1</w:t>
      </w:r>
      <w:r w:rsidRPr="007C6C9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Hygiene</w:t>
      </w:r>
      <w:r w:rsidR="001333E0">
        <w:rPr>
          <w:rFonts w:ascii="Arial" w:hAnsi="Arial" w:cs="Arial"/>
          <w:sz w:val="20"/>
          <w:szCs w:val="20"/>
        </w:rPr>
        <w:t xml:space="preserve"> and Cleanin</w:t>
      </w:r>
      <w:r w:rsidR="00EA0C6A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 Kits</w:t>
      </w:r>
      <w:r w:rsidR="001333E0">
        <w:rPr>
          <w:rFonts w:ascii="Arial" w:hAnsi="Arial" w:cs="Arial"/>
          <w:sz w:val="20"/>
          <w:szCs w:val="20"/>
        </w:rPr>
        <w:t>’’</w:t>
      </w:r>
      <w:r w:rsidRPr="007C6C91">
        <w:rPr>
          <w:rFonts w:ascii="Arial" w:hAnsi="Arial" w:cs="Arial"/>
          <w:sz w:val="20"/>
          <w:szCs w:val="20"/>
        </w:rPr>
        <w:t>. Applicants may send as many e-mails as needed; however, the size of each e-mail should not exceed five megabytes (5 MB). As an e-mail can take some time to arrive after it is sent, we advise all Applicants to send e-mail submissions well before the deadline. The Applicants should ensure that submitted applications DO NOT contain viruses and/or corrupted files; such applications will be rejected.</w:t>
      </w:r>
    </w:p>
    <w:p w14:paraId="13C70DBB" w14:textId="730AEE3A" w:rsidR="00C01210" w:rsidRPr="007C6C91" w:rsidRDefault="007C6C91" w:rsidP="007C6C91">
      <w:pPr>
        <w:framePr w:w="10336" w:h="15610" w:hRule="exact" w:hSpace="181" w:wrap="notBeside" w:vAnchor="page" w:hAnchor="page" w:x="749" w:y="585"/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Tenders should be submitted b</w:t>
      </w:r>
      <w:r w:rsidR="00AF1815" w:rsidRPr="007C6C91">
        <w:rPr>
          <w:rFonts w:ascii="Arial" w:hAnsi="Arial" w:cs="Arial"/>
          <w:sz w:val="20"/>
          <w:szCs w:val="20"/>
        </w:rPr>
        <w:t xml:space="preserve">efore or not later than the </w:t>
      </w:r>
      <w:r>
        <w:rPr>
          <w:rFonts w:ascii="Arial" w:hAnsi="Arial" w:cs="Arial"/>
          <w:b/>
          <w:color w:val="FF0000"/>
          <w:sz w:val="20"/>
          <w:szCs w:val="20"/>
          <w:highlight w:val="yellow"/>
        </w:rPr>
        <w:t>14</w:t>
      </w:r>
      <w:r w:rsidR="00511E1B" w:rsidRPr="007C6C91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8B6746">
        <w:rPr>
          <w:rFonts w:ascii="Arial" w:hAnsi="Arial" w:cs="Arial"/>
          <w:b/>
          <w:color w:val="FF0000"/>
          <w:sz w:val="20"/>
          <w:szCs w:val="20"/>
          <w:highlight w:val="yellow"/>
        </w:rPr>
        <w:t>April</w:t>
      </w:r>
      <w:bookmarkStart w:id="0" w:name="_GoBack"/>
      <w:bookmarkEnd w:id="0"/>
      <w:r w:rsidR="00511E1B" w:rsidRPr="007C6C91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20</w:t>
      </w:r>
      <w:r>
        <w:rPr>
          <w:rFonts w:ascii="Arial" w:hAnsi="Arial" w:cs="Arial"/>
          <w:b/>
          <w:color w:val="FF0000"/>
          <w:sz w:val="20"/>
          <w:szCs w:val="20"/>
          <w:highlight w:val="yellow"/>
        </w:rPr>
        <w:t>20</w:t>
      </w:r>
      <w:r w:rsidR="00E941DB" w:rsidRPr="007C6C91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at </w:t>
      </w:r>
      <w:r w:rsidR="00956AAA" w:rsidRPr="007C6C91">
        <w:rPr>
          <w:rFonts w:ascii="Arial" w:hAnsi="Arial" w:cs="Arial"/>
          <w:b/>
          <w:color w:val="FF0000"/>
          <w:sz w:val="20"/>
          <w:szCs w:val="20"/>
          <w:highlight w:val="yellow"/>
        </w:rPr>
        <w:t>4</w:t>
      </w:r>
      <w:r w:rsidR="00E84874" w:rsidRPr="007C6C91">
        <w:rPr>
          <w:rFonts w:ascii="Arial" w:hAnsi="Arial" w:cs="Arial"/>
          <w:b/>
          <w:color w:val="FF0000"/>
          <w:sz w:val="20"/>
          <w:szCs w:val="20"/>
          <w:highlight w:val="yellow"/>
        </w:rPr>
        <w:t>.00pm</w:t>
      </w:r>
      <w:r w:rsidR="00AF1815" w:rsidRPr="007C6C91">
        <w:rPr>
          <w:rFonts w:ascii="Arial" w:hAnsi="Arial" w:cs="Arial"/>
          <w:sz w:val="20"/>
          <w:szCs w:val="20"/>
        </w:rPr>
        <w:t>.</w:t>
      </w:r>
      <w:r w:rsidR="00E84874" w:rsidRPr="007C6C91">
        <w:rPr>
          <w:rFonts w:ascii="Arial" w:hAnsi="Arial" w:cs="Arial"/>
          <w:sz w:val="20"/>
          <w:szCs w:val="20"/>
        </w:rPr>
        <w:t xml:space="preserve"> Any request /submission of tender after the </w:t>
      </w:r>
      <w:r w:rsidR="00C65187" w:rsidRPr="007C6C91">
        <w:rPr>
          <w:rFonts w:ascii="Arial" w:hAnsi="Arial" w:cs="Arial"/>
          <w:sz w:val="20"/>
          <w:szCs w:val="20"/>
        </w:rPr>
        <w:t>above-mentioned</w:t>
      </w:r>
      <w:r w:rsidR="00E84874" w:rsidRPr="007C6C91">
        <w:rPr>
          <w:rFonts w:ascii="Arial" w:hAnsi="Arial" w:cs="Arial"/>
          <w:sz w:val="20"/>
          <w:szCs w:val="20"/>
        </w:rPr>
        <w:t xml:space="preserve"> deadline with not be entertained.</w:t>
      </w:r>
    </w:p>
    <w:p w14:paraId="566680B8" w14:textId="77777777" w:rsidR="00D911BF" w:rsidRPr="00C05E9F" w:rsidRDefault="00D911BF" w:rsidP="009F2E7E">
      <w:pPr>
        <w:framePr w:w="10336" w:h="15610" w:hRule="exact" w:hSpace="181" w:wrap="notBeside" w:vAnchor="page" w:hAnchor="page" w:x="749" w:y="585"/>
        <w:rPr>
          <w:rFonts w:ascii="Arial" w:hAnsi="Arial" w:cs="Arial"/>
          <w:sz w:val="20"/>
          <w:szCs w:val="20"/>
        </w:rPr>
      </w:pPr>
    </w:p>
    <w:p w14:paraId="3564FF1E" w14:textId="77777777" w:rsidR="006D1379" w:rsidRPr="00C05E9F" w:rsidRDefault="006D1379" w:rsidP="00BC39B7"/>
    <w:sectPr w:rsidR="006D1379" w:rsidRPr="00C05E9F" w:rsidSect="00BC39B7">
      <w:pgSz w:w="11906" w:h="16838"/>
      <w:pgMar w:top="142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21342"/>
    <w:multiLevelType w:val="hybridMultilevel"/>
    <w:tmpl w:val="03F416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2702C"/>
    <w:multiLevelType w:val="hybridMultilevel"/>
    <w:tmpl w:val="290E796C"/>
    <w:lvl w:ilvl="0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5E279F"/>
    <w:multiLevelType w:val="hybridMultilevel"/>
    <w:tmpl w:val="CE3ECEB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A3FAD"/>
    <w:multiLevelType w:val="hybridMultilevel"/>
    <w:tmpl w:val="760893B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51C46"/>
    <w:multiLevelType w:val="hybridMultilevel"/>
    <w:tmpl w:val="6CA0B69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67325"/>
    <w:multiLevelType w:val="hybridMultilevel"/>
    <w:tmpl w:val="0C8EE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A0B16"/>
    <w:multiLevelType w:val="hybridMultilevel"/>
    <w:tmpl w:val="DF42A9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NjUwNzU3MTA3NDRT0lEKTi0uzszPAykwqQUAN6ik2iwAAAA="/>
  </w:docVars>
  <w:rsids>
    <w:rsidRoot w:val="00AF1815"/>
    <w:rsid w:val="000309CF"/>
    <w:rsid w:val="000601A1"/>
    <w:rsid w:val="000A1DE9"/>
    <w:rsid w:val="000D4D56"/>
    <w:rsid w:val="000E5303"/>
    <w:rsid w:val="00113498"/>
    <w:rsid w:val="001315A0"/>
    <w:rsid w:val="001333E0"/>
    <w:rsid w:val="00135948"/>
    <w:rsid w:val="00157520"/>
    <w:rsid w:val="00193188"/>
    <w:rsid w:val="001D299E"/>
    <w:rsid w:val="001D2DF1"/>
    <w:rsid w:val="001F209D"/>
    <w:rsid w:val="00297400"/>
    <w:rsid w:val="002A03BB"/>
    <w:rsid w:val="002A4A7A"/>
    <w:rsid w:val="002B4A6F"/>
    <w:rsid w:val="003021B8"/>
    <w:rsid w:val="00360840"/>
    <w:rsid w:val="00371EF0"/>
    <w:rsid w:val="00376C23"/>
    <w:rsid w:val="00395921"/>
    <w:rsid w:val="003B7C65"/>
    <w:rsid w:val="00410AA2"/>
    <w:rsid w:val="004220A5"/>
    <w:rsid w:val="0042576A"/>
    <w:rsid w:val="00435418"/>
    <w:rsid w:val="004A5A5C"/>
    <w:rsid w:val="004B1BAB"/>
    <w:rsid w:val="004D3956"/>
    <w:rsid w:val="004D4ADF"/>
    <w:rsid w:val="004D6DC3"/>
    <w:rsid w:val="004E16D0"/>
    <w:rsid w:val="004E58D9"/>
    <w:rsid w:val="00511E1B"/>
    <w:rsid w:val="00515EF9"/>
    <w:rsid w:val="0054239C"/>
    <w:rsid w:val="0057636F"/>
    <w:rsid w:val="006075A8"/>
    <w:rsid w:val="00607C32"/>
    <w:rsid w:val="006227C6"/>
    <w:rsid w:val="00631661"/>
    <w:rsid w:val="00686EF7"/>
    <w:rsid w:val="006A08A8"/>
    <w:rsid w:val="006B37D3"/>
    <w:rsid w:val="006D1379"/>
    <w:rsid w:val="006E3A77"/>
    <w:rsid w:val="00712DC0"/>
    <w:rsid w:val="00734B1F"/>
    <w:rsid w:val="00737713"/>
    <w:rsid w:val="007500E2"/>
    <w:rsid w:val="00750D40"/>
    <w:rsid w:val="00756C1F"/>
    <w:rsid w:val="007659B2"/>
    <w:rsid w:val="007C6C91"/>
    <w:rsid w:val="007E178C"/>
    <w:rsid w:val="007E2E00"/>
    <w:rsid w:val="00824233"/>
    <w:rsid w:val="008B6746"/>
    <w:rsid w:val="00956AAA"/>
    <w:rsid w:val="009B4B0A"/>
    <w:rsid w:val="009F2E7E"/>
    <w:rsid w:val="00A80644"/>
    <w:rsid w:val="00A81E39"/>
    <w:rsid w:val="00A87660"/>
    <w:rsid w:val="00AD4437"/>
    <w:rsid w:val="00AF1815"/>
    <w:rsid w:val="00B14DA1"/>
    <w:rsid w:val="00B316DD"/>
    <w:rsid w:val="00B55343"/>
    <w:rsid w:val="00B863D3"/>
    <w:rsid w:val="00BC39B7"/>
    <w:rsid w:val="00C01210"/>
    <w:rsid w:val="00C05E9F"/>
    <w:rsid w:val="00C409D6"/>
    <w:rsid w:val="00C454E5"/>
    <w:rsid w:val="00C54B45"/>
    <w:rsid w:val="00C65187"/>
    <w:rsid w:val="00C931E7"/>
    <w:rsid w:val="00CC4619"/>
    <w:rsid w:val="00CE7209"/>
    <w:rsid w:val="00D61250"/>
    <w:rsid w:val="00D754FA"/>
    <w:rsid w:val="00D911BF"/>
    <w:rsid w:val="00DF5DD9"/>
    <w:rsid w:val="00E615AB"/>
    <w:rsid w:val="00E84874"/>
    <w:rsid w:val="00E941DB"/>
    <w:rsid w:val="00EA0C6A"/>
    <w:rsid w:val="00ED688C"/>
    <w:rsid w:val="00EE0577"/>
    <w:rsid w:val="00F24D1A"/>
    <w:rsid w:val="00F52C72"/>
    <w:rsid w:val="00F75C66"/>
    <w:rsid w:val="00FD4D68"/>
    <w:rsid w:val="00FE411B"/>
    <w:rsid w:val="00FE636E"/>
    <w:rsid w:val="05FA2491"/>
    <w:rsid w:val="2232EB3B"/>
    <w:rsid w:val="2C3FEF14"/>
    <w:rsid w:val="35F697E1"/>
    <w:rsid w:val="5D52B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5C737"/>
  <w15:docId w15:val="{C6A96081-8F52-4F08-B7FC-DA83D2FD9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F1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AF1815"/>
  </w:style>
  <w:style w:type="paragraph" w:styleId="BalloonText">
    <w:name w:val="Balloon Text"/>
    <w:basedOn w:val="Normal"/>
    <w:link w:val="BalloonTextChar"/>
    <w:uiPriority w:val="99"/>
    <w:semiHidden/>
    <w:unhideWhenUsed/>
    <w:rsid w:val="00AF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81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86E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63D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1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E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E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E3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6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ciraq.org/en/opportunities/for-individuals/bids-tenders" TargetMode="External"/><Relationship Id="rId3" Type="http://schemas.openxmlformats.org/officeDocument/2006/relationships/styles" Target="styles.xml"/><Relationship Id="rId7" Type="http://schemas.openxmlformats.org/officeDocument/2006/relationships/hyperlink" Target="mailto:irq.tenders@tdh.c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q.tenders@tdh.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aq-businessnews.com/tend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EE95D-46E5-4151-B959-EAD36E59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2284</Characters>
  <Application>Microsoft Office Word</Application>
  <DocSecurity>0</DocSecurity>
  <Lines>19</Lines>
  <Paragraphs>5</Paragraphs>
  <ScaleCrop>false</ScaleCrop>
  <Company>TDH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IRQ LOGISTICS COORDINATOR</dc:creator>
  <cp:keywords/>
  <cp:lastModifiedBy>IRQ ERB LOGISTIC SUPPLY MANAGER</cp:lastModifiedBy>
  <cp:revision>36</cp:revision>
  <dcterms:created xsi:type="dcterms:W3CDTF">2019-08-26T18:00:00Z</dcterms:created>
  <dcterms:modified xsi:type="dcterms:W3CDTF">2020-04-07T10:05:00Z</dcterms:modified>
</cp:coreProperties>
</file>