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C0C0C0"/>
  <w:body>
    <w:p w:rsidRPr="00E37C59" w:rsidR="005B5711" w:rsidP="007809A6" w:rsidRDefault="00E852EF" w14:paraId="4F9DCA7E" w14:textId="77777777">
      <w:pPr>
        <w:pStyle w:val="Heading1"/>
        <w:rPr>
          <w:lang w:val="en-US"/>
        </w:rPr>
      </w:pPr>
      <w:r w:rsidRPr="00E37C59">
        <w:rPr>
          <w:lang w:val="en-US"/>
        </w:rPr>
        <w:t>Terre des hom</w:t>
      </w:r>
      <w:r w:rsidRPr="00E37C59" w:rsidR="006106C8">
        <w:rPr>
          <w:lang w:val="en-US"/>
        </w:rPr>
        <w:t>m</w:t>
      </w:r>
      <w:r w:rsidRPr="00E37C59">
        <w:rPr>
          <w:lang w:val="en-US"/>
        </w:rPr>
        <w:t xml:space="preserve">es </w:t>
      </w:r>
      <w:r w:rsidRPr="00E37C59" w:rsidR="009C257A">
        <w:rPr>
          <w:lang w:val="en-US"/>
        </w:rPr>
        <w:t>Foundation</w:t>
      </w:r>
      <w:r w:rsidRPr="00E37C59" w:rsidR="000A7D54">
        <w:rPr>
          <w:lang w:val="en-US"/>
        </w:rPr>
        <w:t>,</w:t>
      </w:r>
      <w:r w:rsidRPr="00E37C59" w:rsidR="005B3525">
        <w:rPr>
          <w:lang w:val="en-US"/>
        </w:rPr>
        <w:t xml:space="preserve"> </w:t>
      </w:r>
      <w:r w:rsidRPr="00E37C59" w:rsidR="00510652">
        <w:rPr>
          <w:lang w:val="en-US"/>
        </w:rPr>
        <w:t>Iraq</w:t>
      </w:r>
    </w:p>
    <w:p w:rsidRPr="00E37C59" w:rsidR="009C257A" w:rsidP="00A166C4" w:rsidRDefault="005B5711" w14:paraId="736E269A" w14:textId="77777777">
      <w:pPr>
        <w:spacing w:after="120"/>
        <w:outlineLvl w:val="0"/>
        <w:rPr>
          <w:rFonts w:ascii="Arial" w:hAnsi="Arial" w:cs="Arial"/>
          <w:sz w:val="24"/>
          <w:szCs w:val="24"/>
        </w:rPr>
      </w:pPr>
      <w:r w:rsidRPr="00E37C59">
        <w:rPr>
          <w:rFonts w:ascii="Arial" w:hAnsi="Arial" w:cs="Arial"/>
          <w:b/>
          <w:bCs/>
          <w:sz w:val="24"/>
          <w:szCs w:val="24"/>
        </w:rPr>
        <w:t xml:space="preserve">Subject: </w:t>
      </w:r>
      <w:r w:rsidRPr="00E37C59" w:rsidR="009C257A">
        <w:rPr>
          <w:rFonts w:ascii="Arial" w:hAnsi="Arial" w:cs="Arial"/>
          <w:sz w:val="24"/>
        </w:rPr>
        <w:t>Call for tender</w:t>
      </w:r>
      <w:r w:rsidRPr="00E37C59" w:rsidR="009C257A">
        <w:rPr>
          <w:rFonts w:ascii="Arial" w:hAnsi="Arial" w:cs="Arial"/>
          <w:bCs/>
          <w:sz w:val="32"/>
          <w:szCs w:val="24"/>
        </w:rPr>
        <w:t xml:space="preserve"> </w:t>
      </w:r>
    </w:p>
    <w:p w:rsidRPr="00E37C59" w:rsidR="005B5711" w:rsidP="00A166C4" w:rsidRDefault="005B5711" w14:paraId="63CBD230" w14:textId="77777777">
      <w:pPr>
        <w:rPr>
          <w:rFonts w:ascii="Arial" w:hAnsi="Arial" w:cs="Arial"/>
          <w:bCs/>
          <w:sz w:val="24"/>
          <w:szCs w:val="24"/>
        </w:rPr>
      </w:pPr>
    </w:p>
    <w:p w:rsidRPr="00295C5D" w:rsidR="00295C5D" w:rsidP="00295C5D" w:rsidRDefault="00A166C4" w14:paraId="38E355DC" w14:textId="77777777">
      <w:pPr>
        <w:spacing w:after="120"/>
        <w:outlineLvl w:val="0"/>
        <w:rPr>
          <w:rFonts w:ascii="Arial" w:hAnsi="Arial" w:cs="Arial"/>
          <w:b/>
          <w:sz w:val="22"/>
          <w:szCs w:val="22"/>
        </w:rPr>
      </w:pPr>
      <w:r w:rsidRPr="00E37C59">
        <w:rPr>
          <w:rFonts w:ascii="Arial" w:hAnsi="Arial" w:cs="Arial"/>
          <w:b/>
          <w:sz w:val="24"/>
          <w:szCs w:val="24"/>
        </w:rPr>
        <w:t>Title</w:t>
      </w:r>
      <w:r w:rsidRPr="00E37C59" w:rsidR="005649D9">
        <w:rPr>
          <w:rFonts w:ascii="Arial" w:hAnsi="Arial" w:cs="Arial"/>
          <w:b/>
          <w:sz w:val="24"/>
          <w:szCs w:val="24"/>
        </w:rPr>
        <w:t xml:space="preserve"> of tender: </w:t>
      </w:r>
      <w:r w:rsidRPr="00295C5D" w:rsidR="00295C5D">
        <w:rPr>
          <w:rFonts w:ascii="Arial" w:hAnsi="Arial" w:cs="Arial"/>
          <w:b/>
          <w:sz w:val="22"/>
          <w:szCs w:val="22"/>
        </w:rPr>
        <w:t>IRQ_ERB_CFT_2020_001 Hygiene and Cleaning Kits</w:t>
      </w:r>
    </w:p>
    <w:p w:rsidRPr="00E37C59" w:rsidR="004C0E5F" w:rsidP="00295C5D" w:rsidRDefault="004C0E5F" w14:paraId="6EA8CFBD" w14:textId="4431785D">
      <w:pPr>
        <w:spacing w:after="120"/>
        <w:outlineLvl w:val="0"/>
      </w:pPr>
    </w:p>
    <w:p w:rsidRPr="00E37C59" w:rsidR="00834644" w:rsidP="00834644" w:rsidRDefault="000A7D54" w14:paraId="5D366EEF" w14:textId="77777777">
      <w:pPr>
        <w:pStyle w:val="Default"/>
        <w:tabs>
          <w:tab w:val="left" w:pos="1335"/>
        </w:tabs>
        <w:rPr>
          <w:lang w:val="en-US"/>
        </w:rPr>
      </w:pPr>
      <w:r w:rsidRPr="00E37C59">
        <w:rPr>
          <w:lang w:val="en-US"/>
        </w:rPr>
        <w:t>Dear Sir</w:t>
      </w:r>
      <w:r w:rsidRPr="00E37C59" w:rsidR="004C0E5F">
        <w:rPr>
          <w:lang w:val="en-US"/>
        </w:rPr>
        <w:t>/Madam</w:t>
      </w:r>
      <w:r w:rsidRPr="00E37C59">
        <w:rPr>
          <w:lang w:val="en-US"/>
        </w:rPr>
        <w:t>,</w:t>
      </w:r>
    </w:p>
    <w:p w:rsidRPr="00E37C59" w:rsidR="0063632E" w:rsidP="0060177A" w:rsidRDefault="0063632E" w14:paraId="0C4AA89C" w14:textId="77777777">
      <w:pPr>
        <w:rPr>
          <w:rFonts w:ascii="Arial" w:hAnsi="Arial" w:cs="Arial"/>
          <w:sz w:val="24"/>
          <w:szCs w:val="24"/>
        </w:rPr>
      </w:pPr>
    </w:p>
    <w:p w:rsidRPr="00E37C59" w:rsidR="005B5711" w:rsidP="0060177A" w:rsidRDefault="005B5711" w14:paraId="27331DB9" w14:textId="77777777">
      <w:pPr>
        <w:rPr>
          <w:rFonts w:ascii="Arial" w:hAnsi="Arial" w:cs="Arial"/>
          <w:sz w:val="24"/>
          <w:szCs w:val="24"/>
        </w:rPr>
      </w:pPr>
      <w:r w:rsidRPr="00E37C59">
        <w:rPr>
          <w:rFonts w:ascii="Arial" w:hAnsi="Arial" w:cs="Arial"/>
          <w:sz w:val="24"/>
          <w:szCs w:val="24"/>
        </w:rPr>
        <w:t>We thank you for your interest in the contract referred to above. Please find enclosed the following documents, which constitute the tender dossier:</w:t>
      </w:r>
    </w:p>
    <w:p w:rsidRPr="00E37C59" w:rsidR="004C2059" w:rsidRDefault="004C2059" w14:paraId="6F080CC2" w14:textId="77777777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Pr="00E37C59" w:rsidR="005B5711" w:rsidRDefault="005B5711" w14:paraId="22DE646A" w14:textId="77777777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E37C59">
        <w:rPr>
          <w:rFonts w:ascii="Arial" w:hAnsi="Arial" w:cs="Arial"/>
          <w:b/>
          <w:bCs/>
          <w:sz w:val="24"/>
          <w:szCs w:val="24"/>
          <w:u w:val="single"/>
        </w:rPr>
        <w:t>Tender Dossier</w:t>
      </w:r>
    </w:p>
    <w:tbl>
      <w:tblPr>
        <w:tblW w:w="4944" w:type="pct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6"/>
        <w:gridCol w:w="5794"/>
      </w:tblGrid>
      <w:tr w:rsidRPr="00E37C59" w:rsidR="005B5711" w:rsidTr="64544FD1" w14:paraId="451D3D00" w14:textId="77777777">
        <w:trPr>
          <w:trHeight w:val="227"/>
        </w:trPr>
        <w:tc>
          <w:tcPr>
            <w:tcW w:w="1555" w:type="pct"/>
            <w:tcBorders>
              <w:top w:val="nil"/>
              <w:right w:val="single" w:color="808080" w:themeColor="background1" w:themeShade="80" w:sz="4" w:space="0"/>
            </w:tcBorders>
            <w:shd w:val="clear" w:color="auto" w:fill="auto"/>
            <w:tcMar/>
            <w:vAlign w:val="center"/>
          </w:tcPr>
          <w:p w:rsidRPr="00E37C59" w:rsidR="005B5711" w:rsidP="005B5711" w:rsidRDefault="005B5711" w14:paraId="48BF0CC0" w14:textId="77777777">
            <w:pPr>
              <w:spacing w:before="100" w:after="10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5" w:type="pct"/>
            <w:tcBorders>
              <w:top w:val="nil"/>
              <w:left w:val="nil"/>
            </w:tcBorders>
            <w:shd w:val="clear" w:color="auto" w:fill="auto"/>
            <w:noWrap/>
            <w:tcMar/>
            <w:vAlign w:val="center"/>
          </w:tcPr>
          <w:p w:rsidRPr="00E37C59" w:rsidR="005B5711" w:rsidP="005B5711" w:rsidRDefault="005B5711" w14:paraId="6458FE36" w14:textId="77777777">
            <w:pPr>
              <w:spacing w:before="100" w:after="100"/>
              <w:rPr>
                <w:rFonts w:ascii="Arial" w:hAnsi="Arial" w:cs="Arial"/>
                <w:bCs/>
                <w:sz w:val="24"/>
                <w:szCs w:val="24"/>
              </w:rPr>
            </w:pPr>
            <w:r w:rsidRPr="00E37C59">
              <w:rPr>
                <w:rFonts w:ascii="Arial" w:hAnsi="Arial" w:cs="Arial"/>
                <w:bCs/>
                <w:sz w:val="24"/>
                <w:szCs w:val="24"/>
              </w:rPr>
              <w:t>Cover Letter Tender Dossier</w:t>
            </w:r>
          </w:p>
        </w:tc>
      </w:tr>
      <w:tr w:rsidRPr="00E37C59" w:rsidR="005B5711" w:rsidTr="64544FD1" w14:paraId="2890E7E4" w14:textId="77777777">
        <w:trPr>
          <w:trHeight w:val="227"/>
        </w:trPr>
        <w:tc>
          <w:tcPr>
            <w:tcW w:w="1555" w:type="pct"/>
            <w:tcBorders>
              <w:top w:val="nil"/>
              <w:right w:val="single" w:color="808080" w:themeColor="background1" w:themeShade="80" w:sz="4" w:space="0"/>
            </w:tcBorders>
            <w:shd w:val="clear" w:color="auto" w:fill="auto"/>
            <w:tcMar/>
            <w:vAlign w:val="center"/>
          </w:tcPr>
          <w:p w:rsidRPr="00E37C59" w:rsidR="005B5711" w:rsidP="005B5711" w:rsidRDefault="005B5711" w14:paraId="0DBA0B9C" w14:textId="77777777">
            <w:pPr>
              <w:spacing w:before="100" w:after="10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5" w:type="pct"/>
            <w:tcBorders>
              <w:top w:val="nil"/>
              <w:left w:val="nil"/>
            </w:tcBorders>
            <w:shd w:val="clear" w:color="auto" w:fill="auto"/>
            <w:tcMar/>
            <w:vAlign w:val="center"/>
          </w:tcPr>
          <w:p w:rsidRPr="00E37C59" w:rsidR="005B5711" w:rsidP="005B5711" w:rsidRDefault="005B5711" w14:paraId="355C14A6" w14:textId="77777777">
            <w:pPr>
              <w:spacing w:before="100" w:after="100"/>
              <w:rPr>
                <w:rFonts w:ascii="Arial" w:hAnsi="Arial" w:cs="Arial"/>
                <w:bCs/>
                <w:sz w:val="24"/>
                <w:szCs w:val="24"/>
              </w:rPr>
            </w:pPr>
            <w:r w:rsidRPr="00E37C59">
              <w:rPr>
                <w:rFonts w:ascii="Arial" w:hAnsi="Arial" w:cs="Arial"/>
                <w:bCs/>
                <w:sz w:val="24"/>
                <w:szCs w:val="24"/>
              </w:rPr>
              <w:t>Instructions to Tenderers</w:t>
            </w:r>
          </w:p>
        </w:tc>
      </w:tr>
      <w:tr w:rsidRPr="00E37C59" w:rsidR="00046184" w:rsidTr="64544FD1" w14:paraId="3E272B8C" w14:textId="77777777">
        <w:trPr>
          <w:trHeight w:val="227"/>
        </w:trPr>
        <w:tc>
          <w:tcPr>
            <w:tcW w:w="1555" w:type="pct"/>
            <w:tcBorders>
              <w:top w:val="nil"/>
              <w:right w:val="single" w:color="808080" w:themeColor="background1" w:themeShade="80" w:sz="4" w:space="0"/>
            </w:tcBorders>
            <w:shd w:val="clear" w:color="auto" w:fill="auto"/>
            <w:tcMar/>
            <w:vAlign w:val="center"/>
          </w:tcPr>
          <w:p w:rsidRPr="00E37C59" w:rsidR="00046184" w:rsidP="005B5711" w:rsidRDefault="00046184" w14:paraId="5692D347" w14:textId="77777777">
            <w:pPr>
              <w:spacing w:before="100" w:after="10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5" w:type="pct"/>
            <w:tcBorders>
              <w:top w:val="nil"/>
              <w:left w:val="nil"/>
            </w:tcBorders>
            <w:shd w:val="clear" w:color="auto" w:fill="auto"/>
            <w:tcMar/>
            <w:vAlign w:val="center"/>
          </w:tcPr>
          <w:p w:rsidRPr="00E37C59" w:rsidR="00046184" w:rsidP="008C5F27" w:rsidRDefault="00046184" w14:paraId="59C037BD" w14:textId="77777777">
            <w:pPr>
              <w:spacing w:before="100" w:after="100"/>
              <w:rPr>
                <w:rFonts w:ascii="Arial" w:hAnsi="Arial" w:cs="Arial"/>
                <w:bCs/>
                <w:sz w:val="24"/>
                <w:szCs w:val="24"/>
              </w:rPr>
            </w:pPr>
            <w:r w:rsidRPr="00E37C59">
              <w:rPr>
                <w:rFonts w:ascii="Arial" w:hAnsi="Arial" w:cs="Arial"/>
                <w:bCs/>
                <w:sz w:val="24"/>
                <w:szCs w:val="24"/>
              </w:rPr>
              <w:t>Lots Application Form</w:t>
            </w:r>
          </w:p>
        </w:tc>
      </w:tr>
      <w:tr w:rsidRPr="00E37C59" w:rsidR="00046184" w:rsidTr="64544FD1" w14:paraId="357D57EA" w14:textId="77777777">
        <w:trPr>
          <w:trHeight w:val="227"/>
        </w:trPr>
        <w:tc>
          <w:tcPr>
            <w:tcW w:w="1555" w:type="pct"/>
            <w:tcBorders>
              <w:top w:val="nil"/>
              <w:right w:val="single" w:color="808080" w:themeColor="background1" w:themeShade="80" w:sz="4" w:space="0"/>
            </w:tcBorders>
            <w:shd w:val="clear" w:color="auto" w:fill="auto"/>
            <w:tcMar/>
            <w:vAlign w:val="center"/>
          </w:tcPr>
          <w:p w:rsidRPr="00E37C59" w:rsidR="00046184" w:rsidP="005B5711" w:rsidRDefault="00046184" w14:paraId="7FBE642F" w14:textId="77777777">
            <w:pPr>
              <w:spacing w:before="100" w:after="10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5" w:type="pct"/>
            <w:tcBorders>
              <w:top w:val="nil"/>
              <w:left w:val="nil"/>
            </w:tcBorders>
            <w:shd w:val="clear" w:color="auto" w:fill="auto"/>
            <w:tcMar/>
            <w:vAlign w:val="center"/>
          </w:tcPr>
          <w:p w:rsidRPr="00E01FFE" w:rsidR="00046184" w:rsidP="64544FD1" w:rsidRDefault="00046184" w14:paraId="46166678" w14:textId="77777777">
            <w:pPr>
              <w:spacing w:before="100" w:after="100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64544FD1" w:rsidR="00046184">
              <w:rPr>
                <w:rFonts w:ascii="Arial" w:hAnsi="Arial" w:cs="Arial"/>
                <w:noProof/>
                <w:sz w:val="24"/>
                <w:szCs w:val="24"/>
                <w:lang w:val="en-US"/>
              </w:rPr>
              <w:t>Bidder’s</w:t>
            </w:r>
            <w:r w:rsidRPr="64544FD1" w:rsidR="00046184">
              <w:rPr>
                <w:rFonts w:ascii="Arial" w:hAnsi="Arial" w:cs="Arial"/>
                <w:sz w:val="24"/>
                <w:szCs w:val="24"/>
                <w:lang w:val="fr-FR"/>
              </w:rPr>
              <w:t xml:space="preserve"> questionnaire</w:t>
            </w:r>
          </w:p>
          <w:p w:rsidRPr="00E01FFE" w:rsidR="00046184" w:rsidP="64544FD1" w:rsidRDefault="00046184" w14:paraId="24463C20" w14:textId="7823810B">
            <w:pPr>
              <w:spacing w:before="100" w:after="100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64544FD1" w:rsidR="00046184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Tenderer</w:t>
            </w:r>
            <w:r w:rsidRPr="64544FD1" w:rsidR="00046184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64544FD1" w:rsidR="00046184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declaration</w:t>
            </w:r>
          </w:p>
        </w:tc>
      </w:tr>
      <w:tr w:rsidRPr="00E01FFE" w:rsidR="00046184" w:rsidTr="64544FD1" w14:paraId="677C4513" w14:textId="77777777">
        <w:trPr>
          <w:trHeight w:val="227"/>
        </w:trPr>
        <w:tc>
          <w:tcPr>
            <w:tcW w:w="1555" w:type="pct"/>
            <w:tcBorders>
              <w:top w:val="nil"/>
              <w:right w:val="single" w:color="808080" w:themeColor="background1" w:themeShade="80" w:sz="4" w:space="0"/>
            </w:tcBorders>
            <w:shd w:val="clear" w:color="auto" w:fill="auto"/>
            <w:tcMar/>
            <w:vAlign w:val="center"/>
          </w:tcPr>
          <w:p w:rsidRPr="00E37C59" w:rsidR="00046184" w:rsidP="005B5711" w:rsidRDefault="00046184" w14:paraId="24A28001" w14:textId="77777777">
            <w:pPr>
              <w:spacing w:before="100" w:after="10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45" w:type="pct"/>
            <w:tcBorders>
              <w:top w:val="nil"/>
              <w:left w:val="nil"/>
            </w:tcBorders>
            <w:shd w:val="clear" w:color="auto" w:fill="auto"/>
            <w:tcMar/>
            <w:vAlign w:val="center"/>
          </w:tcPr>
          <w:p w:rsidRPr="007E725A" w:rsidR="004354A8" w:rsidP="008C5F27" w:rsidRDefault="004354A8" w14:paraId="0285F107" w14:textId="77777777">
            <w:pPr>
              <w:spacing w:before="100" w:after="100"/>
              <w:rPr>
                <w:rFonts w:ascii="Arial" w:hAnsi="Arial" w:cs="Arial"/>
                <w:bCs/>
                <w:sz w:val="24"/>
                <w:szCs w:val="24"/>
                <w:lang w:val="fr-CH"/>
              </w:rPr>
            </w:pPr>
            <w:r w:rsidRPr="007E725A">
              <w:rPr>
                <w:rFonts w:ascii="Arial" w:hAnsi="Arial" w:cs="Arial"/>
                <w:bCs/>
                <w:sz w:val="24"/>
                <w:szCs w:val="24"/>
                <w:lang w:val="fr-CH"/>
              </w:rPr>
              <w:t xml:space="preserve">Documents check </w:t>
            </w:r>
            <w:proofErr w:type="spellStart"/>
            <w:r w:rsidRPr="007E725A">
              <w:rPr>
                <w:rFonts w:ascii="Arial" w:hAnsi="Arial" w:cs="Arial"/>
                <w:bCs/>
                <w:sz w:val="24"/>
                <w:szCs w:val="24"/>
                <w:lang w:val="fr-CH"/>
              </w:rPr>
              <w:t>list</w:t>
            </w:r>
            <w:proofErr w:type="spellEnd"/>
          </w:p>
        </w:tc>
      </w:tr>
    </w:tbl>
    <w:p w:rsidRPr="00E37C59" w:rsidR="004C2059" w:rsidP="005B5711" w:rsidRDefault="004C2059" w14:paraId="0C9168CE" w14:textId="77777777">
      <w:pPr>
        <w:jc w:val="both"/>
        <w:rPr>
          <w:rFonts w:ascii="Arial" w:hAnsi="Arial" w:cs="Arial"/>
          <w:sz w:val="24"/>
          <w:szCs w:val="24"/>
        </w:rPr>
      </w:pPr>
    </w:p>
    <w:p w:rsidRPr="00E37C59" w:rsidR="005B5711" w:rsidP="005B5711" w:rsidRDefault="005B5711" w14:paraId="416E53A5" w14:textId="77777777">
      <w:pPr>
        <w:jc w:val="both"/>
        <w:rPr>
          <w:rFonts w:ascii="Arial" w:hAnsi="Arial" w:cs="Arial"/>
          <w:sz w:val="24"/>
          <w:szCs w:val="24"/>
        </w:rPr>
      </w:pPr>
      <w:r w:rsidRPr="00E37C59">
        <w:rPr>
          <w:rFonts w:ascii="Arial" w:hAnsi="Arial" w:cs="Arial"/>
          <w:sz w:val="24"/>
          <w:szCs w:val="24"/>
        </w:rPr>
        <w:t>Costs incurred by the tenderer in preparing and submitting the tender p</w:t>
      </w:r>
      <w:r w:rsidRPr="00E37C59" w:rsidR="004C0E5F">
        <w:rPr>
          <w:rFonts w:ascii="Arial" w:hAnsi="Arial" w:cs="Arial"/>
          <w:sz w:val="24"/>
          <w:szCs w:val="24"/>
        </w:rPr>
        <w:t xml:space="preserve">roposals will not be reimbursed by </w:t>
      </w:r>
      <w:proofErr w:type="spellStart"/>
      <w:r w:rsidRPr="00E37C59" w:rsidR="004C0E5F">
        <w:rPr>
          <w:rFonts w:ascii="Arial" w:hAnsi="Arial" w:cs="Arial"/>
          <w:sz w:val="24"/>
          <w:szCs w:val="24"/>
        </w:rPr>
        <w:t>Tdh</w:t>
      </w:r>
      <w:proofErr w:type="spellEnd"/>
      <w:r w:rsidRPr="00E37C59" w:rsidR="004C0E5F">
        <w:rPr>
          <w:rFonts w:ascii="Arial" w:hAnsi="Arial" w:cs="Arial"/>
          <w:sz w:val="24"/>
          <w:szCs w:val="24"/>
        </w:rPr>
        <w:t>.</w:t>
      </w:r>
    </w:p>
    <w:p w:rsidRPr="00E37C59" w:rsidR="00630B01" w:rsidP="005B5711" w:rsidRDefault="00630B01" w14:paraId="408BAC3F" w14:textId="77777777">
      <w:pPr>
        <w:jc w:val="both"/>
        <w:rPr>
          <w:rFonts w:ascii="Arial" w:hAnsi="Arial" w:cs="Arial"/>
          <w:sz w:val="24"/>
          <w:szCs w:val="24"/>
        </w:rPr>
      </w:pPr>
    </w:p>
    <w:p w:rsidRPr="00E37C59" w:rsidR="00630B01" w:rsidP="004C2059" w:rsidRDefault="005B5711" w14:paraId="495BB56B" w14:textId="018718FD">
      <w:pPr>
        <w:jc w:val="both"/>
        <w:rPr>
          <w:rFonts w:ascii="Arial" w:hAnsi="Arial" w:cs="Arial"/>
          <w:sz w:val="24"/>
          <w:szCs w:val="24"/>
        </w:rPr>
      </w:pPr>
      <w:r w:rsidRPr="0CD17139" w:rsidR="005B5711">
        <w:rPr>
          <w:rFonts w:ascii="Arial" w:hAnsi="Arial" w:cs="Arial"/>
          <w:sz w:val="24"/>
          <w:szCs w:val="24"/>
        </w:rPr>
        <w:t>We look forward to receiving your</w:t>
      </w:r>
      <w:r w:rsidRPr="0CD17139" w:rsidR="000A7D54">
        <w:rPr>
          <w:rFonts w:ascii="Arial" w:hAnsi="Arial" w:cs="Arial"/>
          <w:sz w:val="24"/>
          <w:szCs w:val="24"/>
        </w:rPr>
        <w:t xml:space="preserve"> tender</w:t>
      </w:r>
      <w:r w:rsidRPr="0CD17139" w:rsidR="005B5711">
        <w:rPr>
          <w:rFonts w:ascii="Arial" w:hAnsi="Arial" w:cs="Arial"/>
          <w:sz w:val="24"/>
          <w:szCs w:val="24"/>
        </w:rPr>
        <w:t xml:space="preserve"> at the address specified in the Instructions to Tenderers before</w:t>
      </w:r>
      <w:r w:rsidRPr="0CD17139" w:rsidR="007809A6">
        <w:rPr>
          <w:rFonts w:ascii="Arial" w:hAnsi="Arial" w:cs="Arial"/>
          <w:sz w:val="24"/>
          <w:szCs w:val="24"/>
        </w:rPr>
        <w:t xml:space="preserve"> </w:t>
      </w:r>
      <w:r w:rsidRPr="0CD17139" w:rsidR="002610DF">
        <w:rPr>
          <w:rFonts w:ascii="Arial" w:hAnsi="Arial" w:cs="Arial"/>
          <w:sz w:val="24"/>
          <w:szCs w:val="24"/>
        </w:rPr>
        <w:t xml:space="preserve">the </w:t>
      </w:r>
      <w:r w:rsidRPr="0CD17139" w:rsidR="00295C5D">
        <w:rPr>
          <w:rFonts w:ascii="Arial" w:hAnsi="Arial" w:cs="Arial"/>
          <w:sz w:val="24"/>
          <w:szCs w:val="24"/>
          <w:highlight w:val="yellow"/>
        </w:rPr>
        <w:t>14</w:t>
      </w:r>
      <w:r w:rsidRPr="0CD17139" w:rsidR="00E37C59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CD17139" w:rsidR="4758EA85">
        <w:rPr>
          <w:rFonts w:ascii="Arial" w:hAnsi="Arial" w:cs="Arial"/>
          <w:sz w:val="24"/>
          <w:szCs w:val="24"/>
          <w:highlight w:val="yellow"/>
        </w:rPr>
        <w:t xml:space="preserve">April </w:t>
      </w:r>
      <w:r w:rsidRPr="0CD17139" w:rsidR="00E37C59">
        <w:rPr>
          <w:rFonts w:ascii="Arial" w:hAnsi="Arial" w:cs="Arial"/>
          <w:sz w:val="24"/>
          <w:szCs w:val="24"/>
          <w:highlight w:val="yellow"/>
        </w:rPr>
        <w:t>20</w:t>
      </w:r>
      <w:r w:rsidRPr="0CD17139" w:rsidR="00295C5D">
        <w:rPr>
          <w:rFonts w:ascii="Arial" w:hAnsi="Arial" w:cs="Arial"/>
          <w:sz w:val="24"/>
          <w:szCs w:val="24"/>
          <w:highlight w:val="yellow"/>
        </w:rPr>
        <w:t>20</w:t>
      </w:r>
      <w:r w:rsidRPr="0CD17139" w:rsidR="004C0E5F">
        <w:rPr>
          <w:rFonts w:ascii="Arial" w:hAnsi="Arial" w:cs="Arial"/>
          <w:sz w:val="24"/>
          <w:szCs w:val="24"/>
          <w:highlight w:val="yellow"/>
        </w:rPr>
        <w:t xml:space="preserve"> at 4</w:t>
      </w:r>
      <w:r w:rsidRPr="0CD17139" w:rsidR="002610DF">
        <w:rPr>
          <w:rFonts w:ascii="Arial" w:hAnsi="Arial" w:cs="Arial"/>
          <w:sz w:val="24"/>
          <w:szCs w:val="24"/>
          <w:highlight w:val="yellow"/>
        </w:rPr>
        <w:t>:00pm.</w:t>
      </w:r>
    </w:p>
    <w:p w:rsidRPr="00E37C59" w:rsidR="00B8731E" w:rsidP="004C2059" w:rsidRDefault="00B8731E" w14:paraId="5E4B9D1D" w14:textId="77777777">
      <w:pPr>
        <w:jc w:val="both"/>
        <w:rPr>
          <w:rFonts w:ascii="Arial" w:hAnsi="Arial" w:cs="Arial"/>
          <w:sz w:val="24"/>
          <w:szCs w:val="24"/>
        </w:rPr>
      </w:pPr>
    </w:p>
    <w:p w:rsidRPr="00E37C59" w:rsidR="005B5711" w:rsidP="004C2059" w:rsidRDefault="005B5711" w14:paraId="15D75A2C" w14:textId="77777777">
      <w:pPr>
        <w:jc w:val="both"/>
        <w:rPr>
          <w:rFonts w:ascii="Arial" w:hAnsi="Arial" w:cs="Arial"/>
          <w:sz w:val="24"/>
          <w:szCs w:val="24"/>
        </w:rPr>
      </w:pPr>
      <w:r w:rsidRPr="00E37C59">
        <w:rPr>
          <w:rFonts w:ascii="Arial" w:hAnsi="Arial" w:cs="Arial"/>
          <w:sz w:val="24"/>
          <w:szCs w:val="24"/>
        </w:rPr>
        <w:t>If you decide not to submit a tender, we would be grateful if you could inform us in writing, stating the reasons for your decision.</w:t>
      </w:r>
    </w:p>
    <w:p w:rsidRPr="00E37C59" w:rsidR="002610DF" w:rsidP="005B5711" w:rsidRDefault="002610DF" w14:paraId="01AB0E66" w14:textId="77777777">
      <w:pPr>
        <w:jc w:val="both"/>
        <w:rPr>
          <w:rFonts w:ascii="Arial" w:hAnsi="Arial" w:cs="Arial"/>
          <w:sz w:val="24"/>
          <w:szCs w:val="24"/>
        </w:rPr>
      </w:pPr>
    </w:p>
    <w:p w:rsidRPr="00E37C59" w:rsidR="002610DF" w:rsidP="005B5711" w:rsidRDefault="002610DF" w14:paraId="1A540C50" w14:textId="77777777">
      <w:pPr>
        <w:jc w:val="both"/>
        <w:rPr>
          <w:rFonts w:ascii="Arial" w:hAnsi="Arial" w:cs="Arial"/>
          <w:sz w:val="24"/>
          <w:szCs w:val="24"/>
        </w:rPr>
      </w:pPr>
      <w:bookmarkStart w:name="_GoBack" w:id="0"/>
      <w:bookmarkEnd w:id="0"/>
    </w:p>
    <w:p w:rsidRPr="00E37C59" w:rsidR="005B5711" w:rsidP="00046184" w:rsidRDefault="005B5711" w14:paraId="256927D1" w14:textId="77777777">
      <w:pPr>
        <w:jc w:val="both"/>
        <w:rPr>
          <w:rFonts w:ascii="Arial" w:hAnsi="Arial" w:cs="Arial"/>
          <w:sz w:val="24"/>
          <w:szCs w:val="24"/>
        </w:rPr>
      </w:pPr>
      <w:r w:rsidRPr="00E37C59">
        <w:rPr>
          <w:rFonts w:ascii="Arial" w:hAnsi="Arial" w:cs="Arial"/>
          <w:sz w:val="24"/>
          <w:szCs w:val="24"/>
        </w:rPr>
        <w:t>Yours sincerely,</w:t>
      </w:r>
    </w:p>
    <w:p w:rsidRPr="00E37C59" w:rsidR="00B8731E" w:rsidP="00046184" w:rsidRDefault="00B8731E" w14:paraId="4E2943BC" w14:textId="77777777">
      <w:pPr>
        <w:jc w:val="both"/>
        <w:rPr>
          <w:rFonts w:ascii="Arial" w:hAnsi="Arial" w:cs="Arial"/>
          <w:sz w:val="24"/>
          <w:szCs w:val="24"/>
        </w:rPr>
      </w:pPr>
    </w:p>
    <w:p w:rsidRPr="00E37C59" w:rsidR="00B8731E" w:rsidP="00046184" w:rsidRDefault="00B8731E" w14:paraId="20184FBA" w14:textId="77777777">
      <w:pPr>
        <w:jc w:val="both"/>
        <w:rPr>
          <w:rFonts w:ascii="Arial" w:hAnsi="Arial" w:cs="Arial"/>
          <w:sz w:val="24"/>
          <w:szCs w:val="24"/>
        </w:rPr>
      </w:pPr>
    </w:p>
    <w:p w:rsidRPr="00E37C59" w:rsidR="00B8731E" w:rsidP="00046184" w:rsidRDefault="00B8731E" w14:paraId="5FB75089" w14:textId="77777777">
      <w:pPr>
        <w:jc w:val="both"/>
        <w:rPr>
          <w:rFonts w:ascii="Arial" w:hAnsi="Arial" w:cs="Arial"/>
          <w:sz w:val="24"/>
          <w:szCs w:val="24"/>
        </w:rPr>
      </w:pPr>
    </w:p>
    <w:p w:rsidRPr="00E37C59" w:rsidR="005B5711" w:rsidP="00B8731E" w:rsidRDefault="00E37C59" w14:paraId="169979EE" w14:textId="5AAD82B9">
      <w:pPr>
        <w:pStyle w:val="BodyText2"/>
        <w:tabs>
          <w:tab w:val="clear" w:pos="567"/>
          <w:tab w:val="left" w:pos="0"/>
          <w:tab w:val="left" w:pos="851"/>
        </w:tabs>
        <w:rPr>
          <w:rFonts w:ascii="Arial" w:hAnsi="Arial" w:cs="Arial"/>
          <w:b/>
          <w:szCs w:val="24"/>
        </w:rPr>
      </w:pPr>
      <w:r w:rsidRPr="00E37C59">
        <w:rPr>
          <w:rFonts w:ascii="Arial" w:hAnsi="Arial" w:cs="Arial"/>
          <w:b/>
          <w:szCs w:val="24"/>
        </w:rPr>
        <w:t xml:space="preserve">Huda </w:t>
      </w:r>
      <w:proofErr w:type="spellStart"/>
      <w:r w:rsidRPr="00E37C59">
        <w:rPr>
          <w:rFonts w:ascii="Arial" w:hAnsi="Arial" w:cs="Arial"/>
          <w:b/>
          <w:szCs w:val="24"/>
        </w:rPr>
        <w:t>Guler</w:t>
      </w:r>
      <w:proofErr w:type="spellEnd"/>
    </w:p>
    <w:p w:rsidRPr="00E37C59" w:rsidR="009C257A" w:rsidP="00B8731E" w:rsidRDefault="00E37C59" w14:paraId="18E750FE" w14:textId="5BB4C9F6">
      <w:pPr>
        <w:pStyle w:val="BodyText2"/>
        <w:tabs>
          <w:tab w:val="clear" w:pos="567"/>
          <w:tab w:val="left" w:pos="0"/>
          <w:tab w:val="left" w:pos="851"/>
        </w:tabs>
        <w:rPr>
          <w:rFonts w:ascii="Arial" w:hAnsi="Arial" w:cs="Arial"/>
          <w:szCs w:val="24"/>
        </w:rPr>
      </w:pPr>
      <w:r w:rsidRPr="00E37C59">
        <w:rPr>
          <w:rFonts w:ascii="Arial" w:hAnsi="Arial" w:cs="Arial"/>
          <w:szCs w:val="24"/>
        </w:rPr>
        <w:t>Senior Supply Manager</w:t>
      </w:r>
    </w:p>
    <w:p w:rsidRPr="00E37C59" w:rsidR="009C257A" w:rsidP="00B8731E" w:rsidRDefault="009C257A" w14:paraId="7D1AD638" w14:textId="77777777">
      <w:pPr>
        <w:pStyle w:val="BodyText2"/>
        <w:tabs>
          <w:tab w:val="clear" w:pos="567"/>
          <w:tab w:val="left" w:pos="0"/>
          <w:tab w:val="left" w:pos="851"/>
        </w:tabs>
        <w:rPr>
          <w:rFonts w:ascii="Arial" w:hAnsi="Arial" w:cs="Arial"/>
          <w:szCs w:val="24"/>
        </w:rPr>
      </w:pPr>
      <w:r w:rsidRPr="00E37C59">
        <w:rPr>
          <w:rFonts w:ascii="Arial" w:hAnsi="Arial" w:cs="Arial"/>
          <w:szCs w:val="24"/>
        </w:rPr>
        <w:t>Terre des hom</w:t>
      </w:r>
      <w:r w:rsidRPr="00E37C59" w:rsidR="006106C8">
        <w:rPr>
          <w:rFonts w:ascii="Arial" w:hAnsi="Arial" w:cs="Arial"/>
          <w:szCs w:val="24"/>
        </w:rPr>
        <w:t>m</w:t>
      </w:r>
      <w:r w:rsidRPr="00E37C59">
        <w:rPr>
          <w:rFonts w:ascii="Arial" w:hAnsi="Arial" w:cs="Arial"/>
          <w:szCs w:val="24"/>
        </w:rPr>
        <w:t>es Foundation</w:t>
      </w:r>
      <w:r w:rsidRPr="00E37C59" w:rsidR="00207459">
        <w:rPr>
          <w:rFonts w:ascii="Arial" w:hAnsi="Arial" w:cs="Arial"/>
          <w:szCs w:val="24"/>
        </w:rPr>
        <w:t xml:space="preserve">, </w:t>
      </w:r>
      <w:r w:rsidRPr="00E37C59" w:rsidR="00463F16">
        <w:rPr>
          <w:rFonts w:ascii="Arial" w:hAnsi="Arial" w:cs="Arial"/>
          <w:szCs w:val="24"/>
        </w:rPr>
        <w:t>Iraq</w:t>
      </w:r>
    </w:p>
    <w:sectPr w:rsidRPr="00E37C59" w:rsidR="009C257A" w:rsidSect="00A56570">
      <w:headerReference w:type="default" r:id="rId8"/>
      <w:footerReference w:type="first" r:id="rId9"/>
      <w:pgSz w:w="11906" w:h="16838" w:orient="portrait"/>
      <w:pgMar w:top="1417" w:right="1417" w:bottom="1417" w:left="1417" w:header="426" w:footer="851" w:gutter="567"/>
      <w:paperSrc w:first="7" w:other="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23A1" w:rsidRDefault="00CC23A1" w14:paraId="65F85D8A" w14:textId="77777777">
      <w:r>
        <w:separator/>
      </w:r>
    </w:p>
  </w:endnote>
  <w:endnote w:type="continuationSeparator" w:id="0">
    <w:p w:rsidR="00CC23A1" w:rsidRDefault="00CC23A1" w14:paraId="449D7DE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Heavy Heap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711" w:rsidRDefault="005B5711" w14:paraId="79E596BD" w14:textId="726BBFA8">
    <w:pPr>
      <w:pStyle w:val="Footer"/>
      <w:tabs>
        <w:tab w:val="clear" w:pos="4320"/>
        <w:tab w:val="clear" w:pos="8640"/>
        <w:tab w:val="center" w:pos="4820"/>
        <w:tab w:val="left" w:pos="5954"/>
        <w:tab w:val="left" w:pos="6804"/>
        <w:tab w:val="left" w:pos="7088"/>
        <w:tab w:val="right" w:pos="14601"/>
      </w:tabs>
      <w:rPr>
        <w:i/>
        <w:sz w:val="22"/>
      </w:rPr>
    </w:pPr>
    <w:r>
      <w:rPr>
        <w:sz w:val="16"/>
      </w:rPr>
      <w:fldChar w:fldCharType="begin"/>
    </w:r>
    <w:r>
      <w:rPr>
        <w:sz w:val="16"/>
      </w:rPr>
      <w:instrText xml:space="preserve"> DATE \@ "dd/MM/yy" </w:instrText>
    </w:r>
    <w:r>
      <w:rPr>
        <w:sz w:val="16"/>
      </w:rPr>
      <w:fldChar w:fldCharType="separate"/>
    </w:r>
    <w:r w:rsidR="00295C5D">
      <w:rPr>
        <w:noProof/>
        <w:sz w:val="16"/>
      </w:rPr>
      <w:t>30/03/20</w:t>
    </w:r>
    <w:r>
      <w:rPr>
        <w:sz w:val="16"/>
      </w:rPr>
      <w:fldChar w:fldCharType="end"/>
    </w:r>
    <w:r>
      <w:rPr>
        <w:sz w:val="16"/>
      </w:rPr>
      <w:tab/>
    </w:r>
    <w:r>
      <w:rPr>
        <w:sz w:val="16"/>
      </w:rPr>
      <w:t xml:space="preserve">          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22"/>
      </w:rPr>
      <w:t xml:space="preserve">Page </w:t>
    </w: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noProof/>
        <w:sz w:val="22"/>
      </w:rPr>
      <w:t>66</w:t>
    </w:r>
    <w:r>
      <w:rPr>
        <w:sz w:val="22"/>
      </w:rPr>
      <w:fldChar w:fldCharType="end"/>
    </w:r>
    <w:r>
      <w:rPr>
        <w:sz w:val="22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575BA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sz w:val="2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23A1" w:rsidRDefault="00CC23A1" w14:paraId="0B472BBD" w14:textId="77777777">
      <w:r>
        <w:separator/>
      </w:r>
    </w:p>
  </w:footnote>
  <w:footnote w:type="continuationSeparator" w:id="0">
    <w:p w:rsidR="00CC23A1" w:rsidRDefault="00CC23A1" w14:paraId="0D29229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A56570" w:rsidP="00A56570" w:rsidRDefault="00E37C59" w14:paraId="4596C21D" w14:textId="2C40A05D">
    <w:pPr>
      <w:ind w:left="-851"/>
    </w:pPr>
    <w:r w:rsidR="64544FD1">
      <w:drawing>
        <wp:inline wp14:editId="610F6424" wp14:anchorId="470DC408">
          <wp:extent cx="2743200" cy="492760"/>
          <wp:effectExtent l="0" t="0" r="0" b="0"/>
          <wp:docPr id="306291338" name="Picture 2" descr="LOGO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2"/>
                  <pic:cNvPicPr/>
                </pic:nvPicPr>
                <pic:blipFill>
                  <a:blip r:embed="Rb0805f98a5054029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2743200" cy="492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56570" w:rsidP="00A56570" w:rsidRDefault="00A56570" w14:paraId="43A1A375" w14:textId="77777777">
    <w:pPr>
      <w:ind w:left="-851"/>
    </w:pPr>
  </w:p>
  <w:p w:rsidR="00632506" w:rsidP="00632506" w:rsidRDefault="00632506" w14:paraId="2B089FF0" w14:textId="77777777">
    <w:pPr>
      <w:jc w:val="center"/>
      <w:rPr>
        <w:rFonts w:ascii="Garamond" w:hAnsi="Garamond"/>
        <w:b/>
      </w:rPr>
    </w:pPr>
    <w:r w:rsidRPr="00632506">
      <w:rPr>
        <w:rFonts w:ascii="Garamond" w:hAnsi="Garamond"/>
        <w:b/>
      </w:rPr>
      <w:t>Cover Letter Tender Dossier</w:t>
    </w:r>
  </w:p>
  <w:p w:rsidRPr="00295C5D" w:rsidR="00510652" w:rsidP="00510652" w:rsidRDefault="00510652" w14:paraId="04EC8B44" w14:textId="42FFABA9">
    <w:pPr>
      <w:jc w:val="center"/>
      <w:rPr>
        <w:rFonts w:ascii="Arial" w:hAnsi="Arial" w:cs="Arial"/>
      </w:rPr>
    </w:pPr>
    <w:r w:rsidRPr="00295C5D">
      <w:rPr>
        <w:rFonts w:ascii="Garamond" w:hAnsi="Garamond"/>
        <w:b/>
      </w:rPr>
      <w:t>Tender</w:t>
    </w:r>
    <w:r w:rsidRPr="00295C5D" w:rsidR="00632506">
      <w:rPr>
        <w:rFonts w:ascii="Garamond" w:hAnsi="Garamond"/>
        <w:b/>
      </w:rPr>
      <w:t xml:space="preserve"> R</w:t>
    </w:r>
    <w:r w:rsidRPr="00295C5D">
      <w:rPr>
        <w:rFonts w:ascii="Garamond" w:hAnsi="Garamond"/>
        <w:b/>
      </w:rPr>
      <w:t>ef</w:t>
    </w:r>
    <w:r w:rsidRPr="00295C5D" w:rsidR="00632506">
      <w:rPr>
        <w:rFonts w:ascii="Garamond" w:hAnsi="Garamond"/>
        <w:b/>
      </w:rPr>
      <w:t xml:space="preserve">erence: </w:t>
    </w:r>
    <w:bookmarkStart w:name="_Hlk36468161" w:id="1"/>
    <w:r w:rsidRPr="00295C5D" w:rsidR="003546E9">
      <w:rPr>
        <w:rFonts w:ascii="Garamond" w:hAnsi="Garamond" w:cs="Arial"/>
      </w:rPr>
      <w:t>IRQ</w:t>
    </w:r>
    <w:r w:rsidRPr="00295C5D" w:rsidR="00E37C59">
      <w:rPr>
        <w:rFonts w:ascii="Garamond" w:hAnsi="Garamond" w:cs="Arial"/>
      </w:rPr>
      <w:t>_ERB_</w:t>
    </w:r>
    <w:r w:rsidRPr="00295C5D" w:rsidR="003546E9">
      <w:rPr>
        <w:rFonts w:ascii="Garamond" w:hAnsi="Garamond" w:cs="Arial"/>
      </w:rPr>
      <w:t>CFT</w:t>
    </w:r>
    <w:r w:rsidRPr="00295C5D" w:rsidR="00E37C59">
      <w:rPr>
        <w:rFonts w:ascii="Garamond" w:hAnsi="Garamond" w:cs="Arial"/>
      </w:rPr>
      <w:t>_</w:t>
    </w:r>
    <w:r w:rsidRPr="00295C5D" w:rsidR="003546E9">
      <w:rPr>
        <w:rFonts w:ascii="Garamond" w:hAnsi="Garamond" w:cs="Arial"/>
      </w:rPr>
      <w:t>20</w:t>
    </w:r>
    <w:r w:rsidRPr="00295C5D" w:rsidR="00295C5D">
      <w:rPr>
        <w:rFonts w:ascii="Garamond" w:hAnsi="Garamond" w:cs="Arial"/>
      </w:rPr>
      <w:t>20</w:t>
    </w:r>
    <w:r w:rsidRPr="00295C5D" w:rsidR="00E37C59">
      <w:rPr>
        <w:rFonts w:ascii="Garamond" w:hAnsi="Garamond" w:cs="Arial"/>
      </w:rPr>
      <w:t>_</w:t>
    </w:r>
    <w:r w:rsidRPr="00295C5D" w:rsidR="003546E9">
      <w:rPr>
        <w:rFonts w:ascii="Garamond" w:hAnsi="Garamond" w:cs="Arial"/>
      </w:rPr>
      <w:t>00</w:t>
    </w:r>
    <w:r w:rsidRPr="00295C5D" w:rsidR="00295C5D">
      <w:rPr>
        <w:rFonts w:ascii="Garamond" w:hAnsi="Garamond" w:cs="Arial"/>
      </w:rPr>
      <w:t>1</w:t>
    </w:r>
    <w:r w:rsidRPr="00295C5D" w:rsidR="00E37C59">
      <w:rPr>
        <w:rFonts w:ascii="Garamond" w:hAnsi="Garamond" w:cs="Arial"/>
      </w:rPr>
      <w:t xml:space="preserve"> </w:t>
    </w:r>
    <w:r w:rsidRPr="00295C5D" w:rsidR="00295C5D">
      <w:rPr>
        <w:rFonts w:ascii="Garamond" w:hAnsi="Garamond" w:cs="Arial"/>
      </w:rPr>
      <w:t>Hygiene and Cle</w:t>
    </w:r>
    <w:r w:rsidR="00295C5D">
      <w:rPr>
        <w:rFonts w:ascii="Garamond" w:hAnsi="Garamond" w:cs="Arial"/>
      </w:rPr>
      <w:t>aning Kits</w:t>
    </w:r>
  </w:p>
  <w:bookmarkEnd w:id="1"/>
  <w:p w:rsidR="00E852EF" w:rsidP="00510652" w:rsidRDefault="00E852EF" w14:paraId="01A7515A" w14:textId="77777777">
    <w:pPr>
      <w:jc w:val="center"/>
    </w:pPr>
    <w:r w:rsidRPr="00295C5D">
      <w:rPr>
        <w:rFonts w:ascii="Arial" w:hAnsi="Arial" w:cs="Arial"/>
        <w:sz w:val="16"/>
        <w:szCs w:val="16"/>
      </w:rPr>
      <w:tab/>
    </w:r>
    <w:r w:rsidR="00CC23A1">
      <w:pict w14:anchorId="51A2D9FB">
        <v:rect id="_x0000_i1025" style="width:453.55pt;height:1.5pt" o:hr="t" o:hrstd="t" o:hralign="center" fillcolor="gray" stroked="f"/>
      </w:pict>
    </w:r>
  </w:p>
  <w:p w:rsidR="005B5711" w:rsidP="00E852EF" w:rsidRDefault="00E852EF" w14:paraId="0AE88C2A" w14:textId="77777777">
    <w:pPr>
      <w:pStyle w:val="Header"/>
      <w:tabs>
        <w:tab w:val="left" w:pos="17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8C62F1"/>
    <w:multiLevelType w:val="multilevel"/>
    <w:tmpl w:val="AA78557C"/>
    <w:lvl w:ilvl="0">
      <w:start w:val="1"/>
      <w:numFmt w:val="decimal"/>
      <w:pStyle w:val="Style1"/>
      <w:lvlText w:val="Article %1"/>
      <w:lvlJc w:val="left"/>
      <w:pPr>
        <w:tabs>
          <w:tab w:val="num" w:pos="992"/>
        </w:tabs>
        <w:ind w:left="992" w:hanging="992"/>
      </w:pPr>
      <w:rPr>
        <w:rFonts w:hint="default" w:ascii="Arial" w:hAnsi="Arial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 w:ascii="Arial" w:hAnsi="Arial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1701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35E3977"/>
    <w:multiLevelType w:val="hybridMultilevel"/>
    <w:tmpl w:val="AF40D1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wtjA1MrG0MDA1tjRW0lEKTi0uzszPAykwrAUAxsMSLSwAAAA="/>
  </w:docVars>
  <w:rsids>
    <w:rsidRoot w:val="006A2773"/>
    <w:rsid w:val="00010E63"/>
    <w:rsid w:val="00046184"/>
    <w:rsid w:val="000A7D54"/>
    <w:rsid w:val="000B754A"/>
    <w:rsid w:val="000C5884"/>
    <w:rsid w:val="000E429C"/>
    <w:rsid w:val="000F34F3"/>
    <w:rsid w:val="00133C37"/>
    <w:rsid w:val="00154335"/>
    <w:rsid w:val="001B606F"/>
    <w:rsid w:val="001C33B0"/>
    <w:rsid w:val="001C632C"/>
    <w:rsid w:val="001C64C7"/>
    <w:rsid w:val="001D5180"/>
    <w:rsid w:val="001D6830"/>
    <w:rsid w:val="001E6EDD"/>
    <w:rsid w:val="00207459"/>
    <w:rsid w:val="00207BD3"/>
    <w:rsid w:val="002110D2"/>
    <w:rsid w:val="002218FA"/>
    <w:rsid w:val="002322D4"/>
    <w:rsid w:val="002357C8"/>
    <w:rsid w:val="00241A2E"/>
    <w:rsid w:val="002610DF"/>
    <w:rsid w:val="00287D4B"/>
    <w:rsid w:val="00295C5D"/>
    <w:rsid w:val="002B353C"/>
    <w:rsid w:val="002C0522"/>
    <w:rsid w:val="002E1284"/>
    <w:rsid w:val="002E151F"/>
    <w:rsid w:val="002F239F"/>
    <w:rsid w:val="00324227"/>
    <w:rsid w:val="00351FB4"/>
    <w:rsid w:val="003546E9"/>
    <w:rsid w:val="0036431B"/>
    <w:rsid w:val="003A72CA"/>
    <w:rsid w:val="003B2C47"/>
    <w:rsid w:val="003B73AA"/>
    <w:rsid w:val="003C5F34"/>
    <w:rsid w:val="003D2189"/>
    <w:rsid w:val="003F7A3D"/>
    <w:rsid w:val="004070FA"/>
    <w:rsid w:val="00413F58"/>
    <w:rsid w:val="00416A62"/>
    <w:rsid w:val="004354A8"/>
    <w:rsid w:val="00463F16"/>
    <w:rsid w:val="00476113"/>
    <w:rsid w:val="004910E9"/>
    <w:rsid w:val="004958D3"/>
    <w:rsid w:val="004C0E5F"/>
    <w:rsid w:val="004C2059"/>
    <w:rsid w:val="004E3A6B"/>
    <w:rsid w:val="004F2CD1"/>
    <w:rsid w:val="0050438B"/>
    <w:rsid w:val="00510652"/>
    <w:rsid w:val="00511401"/>
    <w:rsid w:val="00515D8A"/>
    <w:rsid w:val="00532D86"/>
    <w:rsid w:val="005454A9"/>
    <w:rsid w:val="00555D9D"/>
    <w:rsid w:val="005649D9"/>
    <w:rsid w:val="00575BA0"/>
    <w:rsid w:val="0058123B"/>
    <w:rsid w:val="005964DF"/>
    <w:rsid w:val="005B3525"/>
    <w:rsid w:val="005B5711"/>
    <w:rsid w:val="005C7D12"/>
    <w:rsid w:val="0060177A"/>
    <w:rsid w:val="006106C8"/>
    <w:rsid w:val="00612A73"/>
    <w:rsid w:val="006164FD"/>
    <w:rsid w:val="00630B01"/>
    <w:rsid w:val="00632506"/>
    <w:rsid w:val="0063632E"/>
    <w:rsid w:val="0065403E"/>
    <w:rsid w:val="00655B6F"/>
    <w:rsid w:val="00680E16"/>
    <w:rsid w:val="006A2773"/>
    <w:rsid w:val="006B79BF"/>
    <w:rsid w:val="006D1F28"/>
    <w:rsid w:val="006E31B7"/>
    <w:rsid w:val="0071347C"/>
    <w:rsid w:val="007422E7"/>
    <w:rsid w:val="00764DD6"/>
    <w:rsid w:val="007679A3"/>
    <w:rsid w:val="007770C4"/>
    <w:rsid w:val="007809A6"/>
    <w:rsid w:val="007A3CE4"/>
    <w:rsid w:val="007E22D5"/>
    <w:rsid w:val="007E725A"/>
    <w:rsid w:val="007F17D6"/>
    <w:rsid w:val="007F70D9"/>
    <w:rsid w:val="00805CE0"/>
    <w:rsid w:val="008067A2"/>
    <w:rsid w:val="00806DF6"/>
    <w:rsid w:val="00834644"/>
    <w:rsid w:val="008911D0"/>
    <w:rsid w:val="008C06B1"/>
    <w:rsid w:val="008C5F27"/>
    <w:rsid w:val="009007B4"/>
    <w:rsid w:val="0091452F"/>
    <w:rsid w:val="009145BF"/>
    <w:rsid w:val="00923E2C"/>
    <w:rsid w:val="00931874"/>
    <w:rsid w:val="00940F12"/>
    <w:rsid w:val="00951296"/>
    <w:rsid w:val="009A099A"/>
    <w:rsid w:val="009A2FE6"/>
    <w:rsid w:val="009C257A"/>
    <w:rsid w:val="009C4279"/>
    <w:rsid w:val="009F1288"/>
    <w:rsid w:val="00A142A9"/>
    <w:rsid w:val="00A14563"/>
    <w:rsid w:val="00A14B95"/>
    <w:rsid w:val="00A166C4"/>
    <w:rsid w:val="00A46656"/>
    <w:rsid w:val="00A56570"/>
    <w:rsid w:val="00A658ED"/>
    <w:rsid w:val="00A85564"/>
    <w:rsid w:val="00AD4863"/>
    <w:rsid w:val="00AD7C14"/>
    <w:rsid w:val="00AD7E3C"/>
    <w:rsid w:val="00B15A97"/>
    <w:rsid w:val="00B6383D"/>
    <w:rsid w:val="00B748D8"/>
    <w:rsid w:val="00B82FF5"/>
    <w:rsid w:val="00B83326"/>
    <w:rsid w:val="00B8731E"/>
    <w:rsid w:val="00BA19C3"/>
    <w:rsid w:val="00BA7ED3"/>
    <w:rsid w:val="00BC1EA6"/>
    <w:rsid w:val="00BD6B2B"/>
    <w:rsid w:val="00BF16E4"/>
    <w:rsid w:val="00BF76CB"/>
    <w:rsid w:val="00C13752"/>
    <w:rsid w:val="00C17830"/>
    <w:rsid w:val="00C50C56"/>
    <w:rsid w:val="00C70EB3"/>
    <w:rsid w:val="00C751CD"/>
    <w:rsid w:val="00C75702"/>
    <w:rsid w:val="00C82E8E"/>
    <w:rsid w:val="00CC23A1"/>
    <w:rsid w:val="00CC751F"/>
    <w:rsid w:val="00CF022D"/>
    <w:rsid w:val="00D072AE"/>
    <w:rsid w:val="00D61590"/>
    <w:rsid w:val="00D810BE"/>
    <w:rsid w:val="00D9477B"/>
    <w:rsid w:val="00DC12D5"/>
    <w:rsid w:val="00DC452B"/>
    <w:rsid w:val="00DF7181"/>
    <w:rsid w:val="00E01531"/>
    <w:rsid w:val="00E01FFE"/>
    <w:rsid w:val="00E13FD5"/>
    <w:rsid w:val="00E3129E"/>
    <w:rsid w:val="00E37C59"/>
    <w:rsid w:val="00E55E64"/>
    <w:rsid w:val="00E75846"/>
    <w:rsid w:val="00E81180"/>
    <w:rsid w:val="00E83B82"/>
    <w:rsid w:val="00E852EF"/>
    <w:rsid w:val="00E876AB"/>
    <w:rsid w:val="00EA44A7"/>
    <w:rsid w:val="00F171AA"/>
    <w:rsid w:val="00F2354E"/>
    <w:rsid w:val="00F37B7A"/>
    <w:rsid w:val="00F37D48"/>
    <w:rsid w:val="00F45D0D"/>
    <w:rsid w:val="00F535CB"/>
    <w:rsid w:val="00F872F9"/>
    <w:rsid w:val="00FD3E07"/>
    <w:rsid w:val="00FD7F3B"/>
    <w:rsid w:val="00FE011A"/>
    <w:rsid w:val="00FF227E"/>
    <w:rsid w:val="00FF3C57"/>
    <w:rsid w:val="0CD17139"/>
    <w:rsid w:val="4758EA85"/>
    <w:rsid w:val="64544FD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2950CE"/>
  <w15:chartTrackingRefBased/>
  <w15:docId w15:val="{A6587002-52CF-401E-96AB-3C6EA76D33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Normal" w:default="1">
    <w:name w:val="Normal"/>
    <w:qFormat/>
    <w:rPr>
      <w:lang w:eastAsia="it-IT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jc w:val="both"/>
      <w:outlineLvl w:val="0"/>
    </w:pPr>
    <w:rPr>
      <w:rFonts w:ascii="Arial" w:hAnsi="Arial"/>
      <w:b/>
      <w:i/>
      <w:sz w:val="28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426"/>
      </w:tabs>
      <w:outlineLvl w:val="1"/>
    </w:pPr>
    <w:rPr>
      <w:sz w:val="24"/>
      <w:lang w:val="fr-B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  <w:u w:val="single"/>
      <w:lang w:val="en-GB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left" w:pos="567"/>
      </w:tabs>
      <w:spacing w:after="120"/>
      <w:ind w:left="567" w:hanging="567"/>
      <w:jc w:val="both"/>
    </w:pPr>
    <w:rPr>
      <w:sz w:val="24"/>
    </w:rPr>
  </w:style>
  <w:style w:type="paragraph" w:styleId="BodyText">
    <w:name w:val="Body Text"/>
    <w:basedOn w:val="Normal"/>
    <w:rPr>
      <w:sz w:val="24"/>
    </w:rPr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spacing w:after="120"/>
      <w:ind w:left="1276" w:hanging="425"/>
      <w:jc w:val="both"/>
    </w:pPr>
    <w:rPr>
      <w:sz w:val="24"/>
    </w:rPr>
  </w:style>
  <w:style w:type="paragraph" w:styleId="BodyText2">
    <w:name w:val="Body Text 2"/>
    <w:basedOn w:val="Normal"/>
    <w:pPr>
      <w:tabs>
        <w:tab w:val="num" w:pos="567"/>
      </w:tabs>
      <w:jc w:val="both"/>
    </w:pPr>
    <w:rPr>
      <w:sz w:val="24"/>
    </w:rPr>
  </w:style>
  <w:style w:type="paragraph" w:styleId="Text3" w:customStyle="1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Pr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sz w:val="24"/>
      <w:lang w:val="fr-FR"/>
    </w:rPr>
  </w:style>
  <w:style w:type="paragraph" w:styleId="bulletsub" w:customStyle="1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rFonts w:ascii="Arial" w:hAnsi="Arial"/>
      <w:sz w:val="22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right" w:leader="dot" w:pos="9344"/>
      </w:tabs>
      <w:spacing w:before="120" w:after="120"/>
    </w:pPr>
    <w:rPr>
      <w:rFonts w:ascii="Arial" w:hAnsi="Arial"/>
      <w:b/>
      <w:i/>
      <w:caps/>
      <w:noProof/>
      <w:sz w:val="24"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44"/>
      </w:tabs>
      <w:spacing w:before="60" w:after="60"/>
      <w:ind w:left="567"/>
    </w:pPr>
    <w:rPr>
      <w:rFonts w:ascii="Arial" w:hAnsi="Arial"/>
      <w:b/>
      <w:i/>
      <w:caps/>
      <w:smallCaps/>
      <w:noProof/>
    </w:rPr>
  </w:style>
  <w:style w:type="paragraph" w:styleId="Annexetitle" w:customStyle="1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ind w:left="567" w:hanging="567"/>
      <w:jc w:val="left"/>
      <w:outlineLvl w:val="9"/>
    </w:pPr>
    <w:rPr>
      <w:i w:val="0"/>
      <w:caps/>
      <w:sz w:val="32"/>
    </w:rPr>
  </w:style>
  <w:style w:type="paragraph" w:styleId="Style1" w:customStyle="1">
    <w:name w:val="Style1"/>
    <w:basedOn w:val="Normal"/>
    <w:pPr>
      <w:keepNext/>
      <w:widowControl w:val="0"/>
      <w:numPr>
        <w:numId w:val="1"/>
      </w:numPr>
      <w:spacing w:after="180"/>
    </w:pPr>
    <w:rPr>
      <w:rFonts w:ascii="Arial" w:hAnsi="Arial"/>
      <w:b/>
      <w:snapToGrid w:val="0"/>
      <w:sz w:val="18"/>
      <w:lang w:val="en-GB" w:eastAsia="en-US"/>
    </w:rPr>
  </w:style>
  <w:style w:type="paragraph" w:styleId="titlefront" w:customStyle="1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</w:rPr>
  </w:style>
  <w:style w:type="character" w:styleId="Strong">
    <w:name w:val="Strong"/>
    <w:qFormat/>
    <w:rPr>
      <w:b/>
    </w:rPr>
  </w:style>
  <w:style w:type="paragraph" w:styleId="Blockquote" w:customStyle="1">
    <w:name w:val="Blockquote"/>
    <w:basedOn w:val="Normal"/>
    <w:pPr>
      <w:widowControl w:val="0"/>
      <w:spacing w:before="100" w:after="100"/>
      <w:ind w:left="360" w:right="360"/>
    </w:pPr>
    <w:rPr>
      <w:sz w:val="24"/>
    </w:rPr>
  </w:style>
  <w:style w:type="paragraph" w:styleId="TOC3">
    <w:name w:val="toc 3"/>
    <w:basedOn w:val="Normal"/>
    <w:next w:val="Normal"/>
    <w:autoRedefine/>
    <w:semiHidden/>
    <w:pPr>
      <w:ind w:left="400"/>
    </w:pPr>
    <w:rPr>
      <w:i/>
    </w:rPr>
  </w:style>
  <w:style w:type="paragraph" w:styleId="TOC4">
    <w:name w:val="toc 4"/>
    <w:basedOn w:val="Normal"/>
    <w:next w:val="Normal"/>
    <w:autoRedefine/>
    <w:semiHidden/>
    <w:pPr>
      <w:ind w:left="600"/>
    </w:pPr>
    <w:rPr>
      <w:sz w:val="18"/>
    </w:rPr>
  </w:style>
  <w:style w:type="paragraph" w:styleId="TOC5">
    <w:name w:val="toc 5"/>
    <w:basedOn w:val="Normal"/>
    <w:next w:val="Normal"/>
    <w:autoRedefine/>
    <w:semiHidden/>
    <w:pPr>
      <w:ind w:left="800"/>
    </w:pPr>
    <w:rPr>
      <w:sz w:val="18"/>
    </w:rPr>
  </w:style>
  <w:style w:type="paragraph" w:styleId="TOC6">
    <w:name w:val="toc 6"/>
    <w:basedOn w:val="Normal"/>
    <w:next w:val="Normal"/>
    <w:autoRedefine/>
    <w:semiHidden/>
    <w:pPr>
      <w:ind w:left="1000"/>
    </w:pPr>
    <w:rPr>
      <w:sz w:val="18"/>
    </w:rPr>
  </w:style>
  <w:style w:type="paragraph" w:styleId="TOC7">
    <w:name w:val="toc 7"/>
    <w:basedOn w:val="Normal"/>
    <w:next w:val="Normal"/>
    <w:autoRedefine/>
    <w:semiHidden/>
    <w:pPr>
      <w:ind w:left="1200"/>
    </w:pPr>
    <w:rPr>
      <w:sz w:val="18"/>
    </w:rPr>
  </w:style>
  <w:style w:type="paragraph" w:styleId="TOC8">
    <w:name w:val="toc 8"/>
    <w:basedOn w:val="Normal"/>
    <w:next w:val="Normal"/>
    <w:autoRedefine/>
    <w:semiHidden/>
    <w:pPr>
      <w:ind w:left="1400"/>
    </w:pPr>
    <w:rPr>
      <w:sz w:val="18"/>
    </w:rPr>
  </w:style>
  <w:style w:type="paragraph" w:styleId="TOC9">
    <w:name w:val="toc 9"/>
    <w:basedOn w:val="Normal"/>
    <w:next w:val="Normal"/>
    <w:autoRedefine/>
    <w:semiHidden/>
    <w:pPr>
      <w:ind w:left="1600"/>
    </w:pPr>
    <w:rPr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6431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36431B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416A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6A62"/>
  </w:style>
  <w:style w:type="character" w:styleId="CommentTextChar" w:customStyle="1">
    <w:name w:val="Comment Text Char"/>
    <w:link w:val="CommentText"/>
    <w:rsid w:val="00416A6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416A62"/>
    <w:rPr>
      <w:b/>
      <w:bCs/>
    </w:rPr>
  </w:style>
  <w:style w:type="character" w:styleId="CommentSubjectChar" w:customStyle="1">
    <w:name w:val="Comment Subject Char"/>
    <w:link w:val="CommentSubject"/>
    <w:rsid w:val="00416A62"/>
    <w:rPr>
      <w:b/>
      <w:bCs/>
      <w:lang w:val="en-GB"/>
    </w:rPr>
  </w:style>
  <w:style w:type="character" w:styleId="FooterChar" w:customStyle="1">
    <w:name w:val="Footer Char"/>
    <w:link w:val="Footer"/>
    <w:uiPriority w:val="99"/>
    <w:rsid w:val="007F17D6"/>
    <w:rPr>
      <w:lang w:val="en-GB"/>
    </w:rPr>
  </w:style>
  <w:style w:type="paragraph" w:styleId="Default" w:customStyle="1">
    <w:name w:val="Default"/>
    <w:rsid w:val="001E6E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jpg" Id="Rb0805f98a505402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8B1E3-58A9-4F9B-A320-E07F9848B22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Hewlett-Packard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dossier di gara</dc:title>
  <dc:subject/>
  <dc:creator>renato moras</dc:creator>
  <keywords/>
  <lastModifiedBy>IRQ DEPUTY CR SUPPORT</lastModifiedBy>
  <revision>18</revision>
  <lastPrinted>2019-08-29T12:11:00.0000000Z</lastPrinted>
  <dcterms:created xsi:type="dcterms:W3CDTF">2019-08-26T08:03:00.0000000Z</dcterms:created>
  <dcterms:modified xsi:type="dcterms:W3CDTF">2020-04-05T08:56:47.0191383Z</dcterms:modified>
</coreProperties>
</file>