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502CBF">
      <w:pPr>
        <w:spacing w:after="0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140652E8" w:rsidR="0026011A" w:rsidRDefault="003A55AC" w:rsidP="00502CBF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502C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502CB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02CB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502CBF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502CBF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60711A25" w:rsidR="00D73BFE" w:rsidRPr="00502CBF" w:rsidRDefault="00502CBF" w:rsidP="00502CBF">
      <w:pPr>
        <w:pStyle w:val="NoSpacing"/>
        <w:rPr>
          <w:b/>
          <w:iCs/>
          <w:sz w:val="24"/>
          <w:szCs w:val="24"/>
          <w:lang w:val="en-US"/>
        </w:rPr>
      </w:pPr>
      <w:r w:rsidRPr="00502CBF">
        <w:rPr>
          <w:b/>
          <w:iCs/>
          <w:sz w:val="24"/>
          <w:szCs w:val="24"/>
          <w:lang w:val="en-US"/>
        </w:rPr>
        <w:t>Broadcasting an Arabic video on one Iraqi TV channel popular to communities of Ninawa / Salah Al-Din Governorate. The video is developed by Save the Children.</w:t>
      </w:r>
    </w:p>
    <w:p w14:paraId="4956B200" w14:textId="77777777" w:rsidR="00640197" w:rsidRPr="008F060E" w:rsidRDefault="00640197" w:rsidP="00502CBF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502CB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E0BB56F" w14:textId="33D814BF" w:rsidR="0084443B" w:rsidRPr="007D08F6" w:rsidRDefault="0084443B" w:rsidP="00502CBF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8EC2A6B" w:rsidR="0056438A" w:rsidRPr="00A85B2E" w:rsidRDefault="003F3876" w:rsidP="00502CBF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4B1C6D">
        <w:rPr>
          <w:rFonts w:cs="Arial"/>
          <w:color w:val="000000"/>
          <w:sz w:val="24"/>
          <w:szCs w:val="24"/>
        </w:rPr>
        <w:t xml:space="preserve">locations </w:t>
      </w:r>
      <w:r w:rsidR="004B1C6D" w:rsidRPr="00A85B2E">
        <w:rPr>
          <w:rFonts w:cs="Arial" w:hint="cs"/>
          <w:color w:val="000000"/>
          <w:sz w:val="24"/>
          <w:szCs w:val="24"/>
        </w:rPr>
        <w:t>in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 xml:space="preserve">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502CBF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6661F6B" w14:textId="1A31855D" w:rsidR="00502CBF" w:rsidRDefault="00AF302C" w:rsidP="00502CBF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78D60E42" w14:textId="77777777" w:rsidR="00502CBF" w:rsidRPr="00502CBF" w:rsidRDefault="00502CBF" w:rsidP="00502CBF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3145078C" w14:textId="46EDF323" w:rsidR="00502CBF" w:rsidRDefault="00502CBF" w:rsidP="00502CBF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>Or</w:t>
      </w:r>
    </w:p>
    <w:p w14:paraId="3195549E" w14:textId="77777777" w:rsidR="00502CBF" w:rsidRPr="00502CBF" w:rsidRDefault="00502CBF" w:rsidP="00502CBF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4D5E98D3" w14:textId="214C3B64" w:rsidR="00502CBF" w:rsidRDefault="00502CBF" w:rsidP="00502CBF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502CBF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Kirkuk, </w:t>
      </w:r>
      <w:proofErr w:type="spellStart"/>
      <w:r w:rsidRPr="00502CBF"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 w:rsidRPr="00502CBF">
        <w:rPr>
          <w:rFonts w:cs="Arial"/>
          <w:b/>
          <w:bCs/>
          <w:kern w:val="0"/>
          <w:sz w:val="24"/>
          <w:szCs w:val="24"/>
          <w:lang w:val="en-US" w:eastAsia="en-US"/>
        </w:rPr>
        <w:t>- Noor city 1 compound- house No. 323-</w:t>
      </w:r>
    </w:p>
    <w:p w14:paraId="0E038B48" w14:textId="77777777" w:rsidR="003E0FBD" w:rsidRDefault="003E0FBD" w:rsidP="00502CBF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502CBF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402F3237" w:rsidR="003E0FBD" w:rsidRDefault="00900B15" w:rsidP="00502CBF">
      <w:pPr>
        <w:pStyle w:val="Header"/>
        <w:spacing w:after="0"/>
        <w:rPr>
          <w:rFonts w:cs="Arial"/>
          <w:iCs/>
          <w:sz w:val="24"/>
          <w:szCs w:val="24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502CBF">
        <w:rPr>
          <w:rFonts w:cs="Arial"/>
          <w:b/>
          <w:bCs/>
          <w:iCs/>
          <w:sz w:val="24"/>
          <w:szCs w:val="24"/>
        </w:rPr>
        <w:t>PR-COI-2021-0054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DA63DC5" w14:textId="77777777" w:rsidR="00600A8C" w:rsidRPr="0084443B" w:rsidRDefault="00600A8C" w:rsidP="00502CBF">
      <w:pPr>
        <w:pStyle w:val="Header"/>
        <w:spacing w:after="0"/>
      </w:pPr>
    </w:p>
    <w:p w14:paraId="62ACBCDE" w14:textId="01A3D237" w:rsidR="003E0FBD" w:rsidRDefault="003E0FBD" w:rsidP="00502CBF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502CBF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502CBF">
      <w:pPr>
        <w:pStyle w:val="ListParagraph"/>
        <w:numPr>
          <w:ilvl w:val="0"/>
          <w:numId w:val="16"/>
        </w:numPr>
        <w:spacing w:after="0"/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502CB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502CB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502CB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502CBF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528A068B" w:rsidR="003E0FBD" w:rsidRPr="003E0FBD" w:rsidRDefault="003E0FBD" w:rsidP="00502CBF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  <w:bookmarkStart w:id="1" w:name="_GoBack"/>
      <w:bookmarkEnd w:id="1"/>
    </w:p>
    <w:p w14:paraId="2EF8F7ED" w14:textId="78CAB81E" w:rsidR="003E0FBD" w:rsidRPr="00AC1AB6" w:rsidRDefault="00AC1AB6" w:rsidP="004B1C6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4B1C6D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502CBF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050F6F59" w:rsidR="00882F78" w:rsidRPr="001A16B2" w:rsidRDefault="00AC1AB6" w:rsidP="00502CBF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502CBF">
        <w:rPr>
          <w:rFonts w:cs="Arial"/>
          <w:b/>
          <w:bCs/>
          <w:iCs/>
          <w:sz w:val="24"/>
          <w:szCs w:val="24"/>
        </w:rPr>
        <w:t>14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502CBF">
        <w:rPr>
          <w:rFonts w:cs="Arial"/>
          <w:b/>
          <w:bCs/>
          <w:iCs/>
          <w:sz w:val="24"/>
          <w:szCs w:val="24"/>
        </w:rPr>
        <w:t>April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BC7E4" w14:textId="77777777" w:rsidR="00482FFE" w:rsidRDefault="00482FFE">
      <w:r>
        <w:separator/>
      </w:r>
    </w:p>
  </w:endnote>
  <w:endnote w:type="continuationSeparator" w:id="0">
    <w:p w14:paraId="1D2522AB" w14:textId="77777777" w:rsidR="00482FFE" w:rsidRDefault="0048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03F9B0C6" w:rsidR="00F32D5C" w:rsidRPr="00345419" w:rsidRDefault="002E0FDD" w:rsidP="00502CBF">
    <w:pPr>
      <w:pStyle w:val="Footer"/>
    </w:pPr>
    <w:r>
      <w:tab/>
    </w:r>
    <w:r w:rsidR="00E41162" w:rsidRPr="00E41162">
      <w:t>PR-IRQ-</w:t>
    </w:r>
    <w:r w:rsidR="00502CBF">
      <w:t>COI</w:t>
    </w:r>
    <w:r w:rsidR="00E41162" w:rsidRPr="00E41162">
      <w:t>-202</w:t>
    </w:r>
    <w:r w:rsidR="00357190">
      <w:t>1</w:t>
    </w:r>
    <w:r w:rsidR="00E41162" w:rsidRPr="00E41162">
      <w:t>-0</w:t>
    </w:r>
    <w:r w:rsidR="00502CBF">
      <w:t>054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26715" w14:textId="77777777" w:rsidR="00482FFE" w:rsidRDefault="00482FFE">
      <w:r>
        <w:separator/>
      </w:r>
    </w:p>
  </w:footnote>
  <w:footnote w:type="continuationSeparator" w:id="0">
    <w:p w14:paraId="051C95CB" w14:textId="77777777" w:rsidR="00482FFE" w:rsidRDefault="00482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893A645" w:rsidR="002D2FFD" w:rsidRDefault="002D2FFD" w:rsidP="00502CBF">
    <w:pPr>
      <w:pStyle w:val="Header"/>
    </w:pPr>
    <w:r>
      <w:t>PR-</w:t>
    </w:r>
    <w:r w:rsidR="00B53301">
      <w:t>IRQ-</w:t>
    </w:r>
    <w:r w:rsidR="00502CBF">
      <w:t>COI</w:t>
    </w:r>
    <w:r>
      <w:t>-20</w:t>
    </w:r>
    <w:r w:rsidR="00E41162">
      <w:t>2</w:t>
    </w:r>
    <w:r w:rsidR="00357190">
      <w:t>1</w:t>
    </w:r>
    <w:r w:rsidR="00F17E69">
      <w:t>-0</w:t>
    </w:r>
    <w:r w:rsidR="00502CBF">
      <w:t>054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2FFE"/>
    <w:rsid w:val="004854F6"/>
    <w:rsid w:val="0049200C"/>
    <w:rsid w:val="00495DC8"/>
    <w:rsid w:val="004A525A"/>
    <w:rsid w:val="004B1C6D"/>
    <w:rsid w:val="004B588A"/>
    <w:rsid w:val="004C781F"/>
    <w:rsid w:val="004D4C36"/>
    <w:rsid w:val="004D5A48"/>
    <w:rsid w:val="004E225C"/>
    <w:rsid w:val="004F5793"/>
    <w:rsid w:val="00502CBF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0A8C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041DE-57B3-4748-8056-4092D3073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17</cp:revision>
  <dcterms:created xsi:type="dcterms:W3CDTF">2020-04-30T08:17:00Z</dcterms:created>
  <dcterms:modified xsi:type="dcterms:W3CDTF">2021-04-08T08:38:00Z</dcterms:modified>
</cp:coreProperties>
</file>