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79DBC" w14:textId="7D4BA4D2" w:rsidR="00A921F8" w:rsidRPr="00EE1B34" w:rsidRDefault="00546722" w:rsidP="003F0DB2">
      <w:pPr>
        <w:shd w:val="clear" w:color="auto" w:fill="FFFFFF"/>
        <w:rPr>
          <w:rFonts w:ascii="Calibri" w:hAnsi="Calibri" w:cs="Arial"/>
          <w:color w:val="222222"/>
          <w:szCs w:val="22"/>
        </w:rPr>
      </w:pPr>
      <w:r>
        <w:rPr>
          <w:rFonts w:ascii="Calibri" w:hAnsi="Calibri"/>
          <w:noProof/>
        </w:rPr>
        <mc:AlternateContent>
          <mc:Choice Requires="wps">
            <w:drawing>
              <wp:anchor distT="0" distB="0" distL="114300" distR="114300" simplePos="0" relativeHeight="251658240" behindDoc="0" locked="0" layoutInCell="1" allowOverlap="1" wp14:anchorId="46E3D063" wp14:editId="055DDF49">
                <wp:simplePos x="0" y="0"/>
                <wp:positionH relativeFrom="column">
                  <wp:posOffset>-20320</wp:posOffset>
                </wp:positionH>
                <wp:positionV relativeFrom="paragraph">
                  <wp:posOffset>-374650</wp:posOffset>
                </wp:positionV>
                <wp:extent cx="3506470" cy="658495"/>
                <wp:effectExtent l="0" t="0" r="0" b="1905"/>
                <wp:wrapNone/>
                <wp:docPr id="1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6470" cy="658495"/>
                        </a:xfrm>
                        <a:prstGeom prst="rect">
                          <a:avLst/>
                        </a:prstGeom>
                        <a:noFill/>
                        <a:ln w="9525">
                          <a:noFill/>
                          <a:miter lim="800000"/>
                          <a:headEnd/>
                          <a:tailEnd/>
                        </a:ln>
                      </wps:spPr>
                      <wps:txbx>
                        <w:txbxContent>
                          <w:p w14:paraId="07719485" w14:textId="77777777" w:rsidR="006849DA" w:rsidRPr="00EE1B34" w:rsidRDefault="006849DA" w:rsidP="00A921F8">
                            <w:pPr>
                              <w:rPr>
                                <w:rFonts w:ascii="Calibri" w:hAnsi="Calibri"/>
                                <w:sz w:val="72"/>
                                <w:szCs w:val="72"/>
                                <w:lang w:val="da-DK"/>
                              </w:rPr>
                            </w:pPr>
                            <w:r w:rsidRPr="00EE1B34">
                              <w:rPr>
                                <w:rFonts w:ascii="Calibri" w:hAnsi="Calibri"/>
                                <w:sz w:val="72"/>
                                <w:szCs w:val="72"/>
                                <w:lang w:val="da-DK"/>
                              </w:rPr>
                              <w:t>Invitation to Bid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E3D063" id="_x0000_t202" coordsize="21600,21600" o:spt="202" path="m,l,21600r21600,l21600,xe">
                <v:stroke joinstyle="miter"/>
                <v:path gradientshapeok="t" o:connecttype="rect"/>
              </v:shapetype>
              <v:shape id="Tekstfelt 2" o:spid="_x0000_s1026" type="#_x0000_t202" style="position:absolute;left:0;text-align:left;margin-left:-1.6pt;margin-top:-29.5pt;width:276.1pt;height:51.8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" filled="f" stroked="f">
                <v:textbox style="mso-fit-shape-to-text:t">
                  <w:txbxContent>
                    <w:p w14:paraId="07719485" w14:textId="77777777" w:rsidR="006849DA" w:rsidRPr="00EE1B34" w:rsidRDefault="006849DA" w:rsidP="00A921F8">
                      <w:pPr>
                        <w:rPr>
                          <w:rFonts w:ascii="Calibri" w:hAnsi="Calibri"/>
                          <w:sz w:val="72"/>
                          <w:szCs w:val="72"/>
                          <w:lang w:val="da-DK"/>
                        </w:rPr>
                      </w:pPr>
                      <w:r w:rsidRPr="00EE1B34">
                        <w:rPr>
                          <w:rFonts w:ascii="Calibri" w:hAnsi="Calibri"/>
                          <w:sz w:val="72"/>
                          <w:szCs w:val="72"/>
                          <w:lang w:val="da-DK"/>
                        </w:rPr>
                        <w:t>Invitation to Bid</w:t>
                      </w:r>
                    </w:p>
                  </w:txbxContent>
                </v:textbox>
              </v:shape>
            </w:pict>
          </mc:Fallback>
        </mc:AlternateContent>
      </w:r>
      <w:r>
        <w:rPr>
          <w:rFonts w:ascii="Calibri" w:hAnsi="Calibri"/>
          <w:noProof/>
        </w:rPr>
        <mc:AlternateContent>
          <mc:Choice Requires="wps">
            <w:drawing>
              <wp:anchor distT="0" distB="0" distL="114300" distR="114300" simplePos="0" relativeHeight="251655168" behindDoc="0" locked="0" layoutInCell="1" allowOverlap="1" wp14:anchorId="2CBE41E7" wp14:editId="54E725CC">
                <wp:simplePos x="0" y="0"/>
                <wp:positionH relativeFrom="column">
                  <wp:posOffset>-20320</wp:posOffset>
                </wp:positionH>
                <wp:positionV relativeFrom="paragraph">
                  <wp:posOffset>-533400</wp:posOffset>
                </wp:positionV>
                <wp:extent cx="6421120" cy="707390"/>
                <wp:effectExtent l="5080" t="0" r="12700" b="16510"/>
                <wp:wrapNone/>
                <wp:docPr id="13" name="Rektange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1120" cy="707390"/>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A6CCC66" id="Rektangel 1" o:spid="_x0000_s1026" style="position:absolute;margin-left:-1.6pt;margin-top:-42pt;width:505.6pt;height:55.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" filled="f" strokeweight=".25pt"/>
            </w:pict>
          </mc:Fallback>
        </mc:AlternateContent>
      </w:r>
      <w:r>
        <w:rPr>
          <w:rFonts w:ascii="Calibri" w:hAnsi="Calibri"/>
          <w:noProof/>
        </w:rPr>
        <mc:AlternateContent>
          <mc:Choice Requires="wps">
            <w:drawing>
              <wp:anchor distT="0" distB="0" distL="114300" distR="114300" simplePos="0" relativeHeight="251656192" behindDoc="0" locked="0" layoutInCell="1" allowOverlap="1" wp14:anchorId="19F30FE4" wp14:editId="5D92C838">
                <wp:simplePos x="0" y="0"/>
                <wp:positionH relativeFrom="column">
                  <wp:posOffset>4586605</wp:posOffset>
                </wp:positionH>
                <wp:positionV relativeFrom="paragraph">
                  <wp:posOffset>-590550</wp:posOffset>
                </wp:positionV>
                <wp:extent cx="1758315" cy="828040"/>
                <wp:effectExtent l="1905" t="6350" r="1270" b="4445"/>
                <wp:wrapNone/>
                <wp:docPr id="1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8315" cy="828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48ADE" w14:textId="0D6F4C40" w:rsidR="006849DA" w:rsidRDefault="006849DA" w:rsidP="00A921F8">
                            <w:r>
                              <w:rPr>
                                <w:noProof/>
                              </w:rPr>
                              <w:drawing>
                                <wp:inline distT="0" distB="0" distL="0" distR="0" wp14:anchorId="3EEFF1E4" wp14:editId="23B2623C">
                                  <wp:extent cx="1575435" cy="733425"/>
                                  <wp:effectExtent l="0" t="0" r="0" b="3175"/>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5435" cy="7334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19F30FE4" id="_x0000_s1027" type="#_x0000_t202" style="position:absolute;left:0;text-align:left;margin-left:361.15pt;margin-top:-46.5pt;width:138.45pt;height:65.2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" filled="f" stroked="f">
                <v:textbox style="mso-fit-shape-to-text:t">
                  <w:txbxContent>
                    <w:p w14:paraId="69E48ADE" w14:textId="0D6F4C40" w:rsidR="006849DA" w:rsidRDefault="006849DA" w:rsidP="00A921F8">
                      <w:r>
                        <w:rPr>
                          <w:noProof/>
                        </w:rPr>
                        <w:drawing>
                          <wp:inline distT="0" distB="0" distL="0" distR="0" wp14:anchorId="3EEFF1E4" wp14:editId="23B2623C">
                            <wp:extent cx="1575435" cy="733425"/>
                            <wp:effectExtent l="0" t="0" r="0" b="3175"/>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75435" cy="733425"/>
                                    </a:xfrm>
                                    <a:prstGeom prst="rect">
                                      <a:avLst/>
                                    </a:prstGeom>
                                    <a:noFill/>
                                    <a:ln>
                                      <a:noFill/>
                                    </a:ln>
                                  </pic:spPr>
                                </pic:pic>
                              </a:graphicData>
                            </a:graphic>
                          </wp:inline>
                        </w:drawing>
                      </w:r>
                    </w:p>
                  </w:txbxContent>
                </v:textbox>
              </v:shape>
            </w:pict>
          </mc:Fallback>
        </mc:AlternateContent>
      </w:r>
    </w:p>
    <w:p w14:paraId="6C5B1846" w14:textId="77777777" w:rsidR="00A921F8" w:rsidRPr="00EE1B34" w:rsidRDefault="00A921F8" w:rsidP="003F0DB2">
      <w:pPr>
        <w:shd w:val="clear" w:color="auto" w:fill="FFFFFF"/>
        <w:rPr>
          <w:rFonts w:ascii="Calibri" w:hAnsi="Calibri" w:cs="Arial"/>
          <w:color w:val="222222"/>
          <w:szCs w:val="22"/>
        </w:rPr>
      </w:pPr>
    </w:p>
    <w:p w14:paraId="7DBF339B" w14:textId="77777777" w:rsidR="00A921F8" w:rsidRPr="00EE1B34" w:rsidRDefault="00A921F8" w:rsidP="003F0DB2">
      <w:pPr>
        <w:shd w:val="clear" w:color="auto" w:fill="FFFFFF"/>
        <w:rPr>
          <w:rFonts w:ascii="Calibri" w:hAnsi="Calibri" w:cs="Arial"/>
          <w:color w:val="222222"/>
          <w:szCs w:val="22"/>
        </w:rPr>
      </w:pPr>
    </w:p>
    <w:p w14:paraId="0382DF9D" w14:textId="361B20DB" w:rsidR="00E16475" w:rsidRPr="00E16475" w:rsidRDefault="00777354" w:rsidP="00E16475">
      <w:pPr>
        <w:shd w:val="clear" w:color="auto" w:fill="FFFFFF"/>
        <w:rPr>
          <w:rFonts w:ascii="Calibri" w:hAnsi="Calibri" w:cs="Arial"/>
          <w:b/>
          <w:bCs/>
          <w:color w:val="000000" w:themeColor="text1"/>
          <w:sz w:val="22"/>
          <w:szCs w:val="22"/>
        </w:rPr>
      </w:pPr>
      <w:r w:rsidRPr="00E16475">
        <w:rPr>
          <w:rFonts w:ascii="Calibri" w:hAnsi="Calibri" w:cs="Arial"/>
          <w:b/>
          <w:bCs/>
          <w:color w:val="000000" w:themeColor="text1"/>
          <w:sz w:val="22"/>
          <w:szCs w:val="22"/>
        </w:rPr>
        <w:t>Mosul</w:t>
      </w:r>
      <w:r w:rsidR="002126AD" w:rsidRPr="00E16475">
        <w:rPr>
          <w:rFonts w:ascii="Calibri" w:hAnsi="Calibri" w:cs="Arial"/>
          <w:b/>
          <w:bCs/>
          <w:color w:val="000000" w:themeColor="text1"/>
          <w:sz w:val="22"/>
          <w:szCs w:val="22"/>
        </w:rPr>
        <w:t xml:space="preserve"> </w:t>
      </w:r>
      <w:r w:rsidRPr="00E16475">
        <w:rPr>
          <w:rFonts w:ascii="Calibri" w:hAnsi="Calibri" w:cs="Arial"/>
          <w:b/>
          <w:bCs/>
          <w:color w:val="000000" w:themeColor="text1"/>
          <w:sz w:val="22"/>
          <w:szCs w:val="22"/>
        </w:rPr>
        <w:t xml:space="preserve">– AL </w:t>
      </w:r>
      <w:r w:rsidR="00486D51" w:rsidRPr="00E16475">
        <w:rPr>
          <w:rFonts w:ascii="Calibri" w:hAnsi="Calibri" w:cs="Arial"/>
          <w:b/>
          <w:bCs/>
          <w:color w:val="000000" w:themeColor="text1"/>
          <w:sz w:val="22"/>
          <w:szCs w:val="22"/>
        </w:rPr>
        <w:t>Noor Neighborhood</w:t>
      </w:r>
      <w:r w:rsidR="00946D20">
        <w:rPr>
          <w:rFonts w:ascii="Calibri" w:hAnsi="Calibri" w:cs="Arial"/>
          <w:b/>
          <w:bCs/>
          <w:color w:val="000000" w:themeColor="text1"/>
          <w:sz w:val="22"/>
          <w:szCs w:val="22"/>
        </w:rPr>
        <w:t xml:space="preserve"> – Behind </w:t>
      </w:r>
      <w:proofErr w:type="spellStart"/>
      <w:r w:rsidR="00946D20">
        <w:rPr>
          <w:rFonts w:ascii="Calibri" w:hAnsi="Calibri" w:cs="Arial"/>
          <w:b/>
          <w:bCs/>
          <w:color w:val="000000" w:themeColor="text1"/>
          <w:sz w:val="22"/>
          <w:szCs w:val="22"/>
        </w:rPr>
        <w:t>thei</w:t>
      </w:r>
      <w:proofErr w:type="spellEnd"/>
      <w:r w:rsidR="00946D20">
        <w:rPr>
          <w:rFonts w:ascii="Calibri" w:hAnsi="Calibri" w:cs="Arial"/>
          <w:b/>
          <w:bCs/>
          <w:color w:val="000000" w:themeColor="text1"/>
          <w:sz w:val="22"/>
          <w:szCs w:val="22"/>
        </w:rPr>
        <w:t xml:space="preserve"> Al-</w:t>
      </w:r>
      <w:proofErr w:type="spellStart"/>
      <w:r w:rsidR="00946D20">
        <w:rPr>
          <w:rFonts w:ascii="Calibri" w:hAnsi="Calibri" w:cs="Arial"/>
          <w:b/>
          <w:bCs/>
          <w:color w:val="000000" w:themeColor="text1"/>
          <w:sz w:val="22"/>
          <w:szCs w:val="22"/>
        </w:rPr>
        <w:t>Norain</w:t>
      </w:r>
      <w:proofErr w:type="spellEnd"/>
      <w:r w:rsidR="00946D20">
        <w:rPr>
          <w:rFonts w:ascii="Calibri" w:hAnsi="Calibri" w:cs="Arial"/>
          <w:b/>
          <w:bCs/>
          <w:color w:val="000000" w:themeColor="text1"/>
          <w:sz w:val="22"/>
          <w:szCs w:val="22"/>
        </w:rPr>
        <w:t xml:space="preserve"> Masjed</w:t>
      </w:r>
    </w:p>
    <w:p w14:paraId="6ABC3314" w14:textId="14BC36D2" w:rsidR="002126AD" w:rsidRPr="00E16475" w:rsidRDefault="00E16475" w:rsidP="00E16475">
      <w:pPr>
        <w:shd w:val="clear" w:color="auto" w:fill="FFFFFF"/>
        <w:rPr>
          <w:rFonts w:ascii="Calibri" w:hAnsi="Calibri" w:cs="Arial"/>
          <w:color w:val="222222"/>
          <w:sz w:val="22"/>
          <w:szCs w:val="22"/>
        </w:rPr>
      </w:pPr>
      <w:r w:rsidRPr="00E16475">
        <w:rPr>
          <w:rFonts w:ascii="Calibri" w:hAnsi="Calibri" w:cs="Arial"/>
          <w:b/>
          <w:bCs/>
          <w:color w:val="000000" w:themeColor="text1"/>
          <w:sz w:val="22"/>
          <w:szCs w:val="22"/>
        </w:rPr>
        <w:t>36.366890, 43.183330</w:t>
      </w:r>
      <w:r w:rsidR="0012012C" w:rsidRPr="00E16475">
        <w:rPr>
          <w:rFonts w:ascii="Calibri" w:hAnsi="Calibri" w:cs="Arial"/>
          <w:color w:val="222222"/>
          <w:sz w:val="22"/>
          <w:szCs w:val="22"/>
        </w:rPr>
        <w:t xml:space="preserve">. </w:t>
      </w:r>
    </w:p>
    <w:p w14:paraId="2962D5B6" w14:textId="77777777" w:rsidR="0005752D" w:rsidRPr="00EE1B34" w:rsidRDefault="0005752D" w:rsidP="003F0DB2">
      <w:pPr>
        <w:shd w:val="clear" w:color="auto" w:fill="FFFFFF"/>
        <w:rPr>
          <w:rFonts w:ascii="Calibri" w:hAnsi="Calibri" w:cs="Arial"/>
          <w:color w:val="222222"/>
          <w:szCs w:val="22"/>
          <w:lang w:val="en-GB"/>
        </w:rPr>
      </w:pPr>
    </w:p>
    <w:p w14:paraId="4CEB97AD" w14:textId="77777777" w:rsidR="00551C65" w:rsidRPr="00EE1B34" w:rsidRDefault="00551C65" w:rsidP="003F0DB2">
      <w:pPr>
        <w:shd w:val="clear" w:color="auto" w:fill="FFFFFF"/>
        <w:rPr>
          <w:rFonts w:ascii="Calibri" w:hAnsi="Calibri" w:cs="Arial"/>
          <w:color w:val="222222"/>
          <w:szCs w:val="22"/>
          <w:lang w:val="en-GB"/>
        </w:rPr>
      </w:pPr>
    </w:p>
    <w:p w14:paraId="2646964C" w14:textId="3CE8E2F5" w:rsidR="002126AD" w:rsidRPr="00EE1B34" w:rsidRDefault="002C0939" w:rsidP="00461386">
      <w:pPr>
        <w:shd w:val="clear" w:color="auto" w:fill="FFFFFF"/>
        <w:rPr>
          <w:rFonts w:ascii="Calibri" w:hAnsi="Calibri" w:cs="Arial"/>
          <w:color w:val="222222"/>
          <w:szCs w:val="22"/>
          <w:lang w:val="en-GB"/>
        </w:rPr>
      </w:pPr>
      <w:r>
        <w:rPr>
          <w:rFonts w:ascii="Calibri" w:hAnsi="Calibri" w:cs="Arial"/>
          <w:color w:val="222222"/>
          <w:szCs w:val="22"/>
          <w:lang w:val="en-GB"/>
        </w:rPr>
        <w:t>10-may-2021</w:t>
      </w:r>
    </w:p>
    <w:p w14:paraId="18DFF2AD" w14:textId="77777777" w:rsidR="00551C65" w:rsidRPr="00EE1B34" w:rsidRDefault="00551C65" w:rsidP="003F0DB2">
      <w:pPr>
        <w:shd w:val="clear" w:color="auto" w:fill="FFFFFF"/>
        <w:rPr>
          <w:rFonts w:ascii="Calibri" w:hAnsi="Calibri" w:cs="Arial"/>
          <w:color w:val="222222"/>
          <w:szCs w:val="22"/>
          <w:lang w:val="en-GB"/>
        </w:rPr>
      </w:pPr>
    </w:p>
    <w:p w14:paraId="2402C455" w14:textId="77777777" w:rsidR="002126AD" w:rsidRPr="00EE1B34" w:rsidRDefault="002126AD" w:rsidP="002126AD">
      <w:p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To: </w:t>
      </w:r>
      <w:r>
        <w:rPr>
          <w:rFonts w:ascii="Calibri" w:hAnsi="Calibri" w:cs="Arial"/>
          <w:color w:val="222222"/>
          <w:szCs w:val="22"/>
          <w:lang w:val="en-GB"/>
        </w:rPr>
        <w:t xml:space="preserve"> All Suppliers,</w:t>
      </w:r>
    </w:p>
    <w:p w14:paraId="225D016D" w14:textId="77777777" w:rsidR="003F0DB2" w:rsidRPr="00EE1B34" w:rsidRDefault="003F0DB2" w:rsidP="003F0DB2">
      <w:pPr>
        <w:shd w:val="clear" w:color="auto" w:fill="FFFFFF"/>
        <w:rPr>
          <w:rFonts w:ascii="Calibri" w:hAnsi="Calibri" w:cs="Arial"/>
          <w:color w:val="222222"/>
          <w:szCs w:val="22"/>
          <w:lang w:val="en-GB"/>
        </w:rPr>
      </w:pPr>
    </w:p>
    <w:p w14:paraId="2D65D0C3" w14:textId="57952836" w:rsidR="003F0DB2" w:rsidRPr="00404963" w:rsidRDefault="00142DFA" w:rsidP="009B503E">
      <w:pPr>
        <w:rPr>
          <w:rFonts w:ascii="Calibri" w:hAnsi="Calibri" w:cs="Calibri"/>
          <w:color w:val="222222"/>
          <w:sz w:val="22"/>
          <w:szCs w:val="22"/>
        </w:rPr>
      </w:pPr>
      <w:r w:rsidRPr="00EE1B34">
        <w:rPr>
          <w:rFonts w:ascii="Calibri" w:hAnsi="Calibri" w:cs="Arial"/>
          <w:b/>
          <w:color w:val="222222"/>
          <w:szCs w:val="22"/>
          <w:lang w:val="en-GB"/>
        </w:rPr>
        <w:t xml:space="preserve">Invitation </w:t>
      </w:r>
      <w:r w:rsidR="006F1A94" w:rsidRPr="00EE1B34">
        <w:rPr>
          <w:rFonts w:ascii="Calibri" w:hAnsi="Calibri" w:cs="Arial"/>
          <w:b/>
          <w:color w:val="222222"/>
          <w:szCs w:val="22"/>
          <w:lang w:val="en-GB"/>
        </w:rPr>
        <w:t>to</w:t>
      </w:r>
      <w:r w:rsidRPr="00EE1B34">
        <w:rPr>
          <w:rFonts w:ascii="Calibri" w:hAnsi="Calibri" w:cs="Arial"/>
          <w:b/>
          <w:color w:val="222222"/>
          <w:szCs w:val="22"/>
          <w:lang w:val="en-GB"/>
        </w:rPr>
        <w:t xml:space="preserve"> Bid</w:t>
      </w:r>
      <w:r w:rsidR="00F5124B" w:rsidRPr="00EE1B34">
        <w:rPr>
          <w:rFonts w:ascii="Calibri" w:hAnsi="Calibri" w:cs="Arial"/>
          <w:b/>
          <w:color w:val="222222"/>
          <w:szCs w:val="22"/>
          <w:lang w:val="en-GB"/>
        </w:rPr>
        <w:t xml:space="preserve"> </w:t>
      </w:r>
      <w:r w:rsidR="006F1A94" w:rsidRPr="00EE1B34">
        <w:rPr>
          <w:rFonts w:ascii="Calibri" w:hAnsi="Calibri" w:cs="Arial"/>
          <w:b/>
          <w:color w:val="222222"/>
          <w:szCs w:val="22"/>
          <w:lang w:val="en-GB"/>
        </w:rPr>
        <w:t>No</w:t>
      </w:r>
      <w:r w:rsidR="00A30B9E">
        <w:rPr>
          <w:rFonts w:ascii="Calibri" w:hAnsi="Calibri" w:cs="Arial"/>
          <w:b/>
          <w:color w:val="222222"/>
          <w:szCs w:val="22"/>
          <w:lang w:val="en-GB"/>
        </w:rPr>
        <w:t xml:space="preserve"> </w:t>
      </w:r>
      <w:r w:rsidR="000C7223" w:rsidRPr="001132A2">
        <w:rPr>
          <w:rFonts w:ascii="Calibri" w:hAnsi="Calibri" w:cs="Arial"/>
          <w:b/>
          <w:color w:val="222222"/>
          <w:sz w:val="24"/>
          <w:szCs w:val="24"/>
          <w:lang w:val="en-GB"/>
        </w:rPr>
        <w:t>IT</w:t>
      </w:r>
      <w:r w:rsidR="00946D20" w:rsidRPr="001132A2">
        <w:rPr>
          <w:rFonts w:ascii="Calibri" w:hAnsi="Calibri" w:cs="Arial"/>
          <w:b/>
          <w:color w:val="222222"/>
          <w:sz w:val="24"/>
          <w:szCs w:val="24"/>
          <w:lang w:val="en-GB"/>
        </w:rPr>
        <w:t>B#</w:t>
      </w:r>
      <w:r w:rsidR="009E0C12" w:rsidRPr="001132A2">
        <w:rPr>
          <w:rFonts w:ascii="Calibri" w:hAnsi="Calibri" w:cs="Arial"/>
          <w:b/>
          <w:color w:val="222222"/>
          <w:sz w:val="24"/>
          <w:szCs w:val="24"/>
          <w:lang w:val="en-GB"/>
        </w:rPr>
        <w:t xml:space="preserve"> </w:t>
      </w:r>
      <w:r w:rsidR="000C7223" w:rsidRPr="001132A2">
        <w:rPr>
          <w:rFonts w:ascii="Calibri" w:hAnsi="Calibri" w:cs="Arial"/>
          <w:b/>
          <w:color w:val="222222"/>
          <w:sz w:val="24"/>
          <w:szCs w:val="24"/>
          <w:lang w:val="en-GB"/>
        </w:rPr>
        <w:t>04MOS21 Transportation &amp; Installation of R</w:t>
      </w:r>
      <w:r w:rsidR="009B503E" w:rsidRPr="001132A2">
        <w:rPr>
          <w:rFonts w:ascii="Calibri" w:hAnsi="Calibri" w:cs="Arial"/>
          <w:b/>
          <w:color w:val="222222"/>
          <w:sz w:val="24"/>
          <w:szCs w:val="24"/>
          <w:lang w:val="en-GB"/>
        </w:rPr>
        <w:t xml:space="preserve">efugee </w:t>
      </w:r>
      <w:r w:rsidR="000C7223" w:rsidRPr="001132A2">
        <w:rPr>
          <w:rFonts w:ascii="Calibri" w:hAnsi="Calibri" w:cs="Arial"/>
          <w:b/>
          <w:color w:val="222222"/>
          <w:sz w:val="24"/>
          <w:szCs w:val="24"/>
          <w:lang w:val="en-GB"/>
        </w:rPr>
        <w:t>H</w:t>
      </w:r>
      <w:r w:rsidR="009B503E" w:rsidRPr="001132A2">
        <w:rPr>
          <w:rFonts w:ascii="Calibri" w:hAnsi="Calibri" w:cs="Arial"/>
          <w:b/>
          <w:color w:val="222222"/>
          <w:sz w:val="24"/>
          <w:szCs w:val="24"/>
          <w:lang w:val="en-GB"/>
        </w:rPr>
        <w:t>ousing</w:t>
      </w:r>
      <w:r w:rsidR="000C7223" w:rsidRPr="001132A2">
        <w:rPr>
          <w:rFonts w:ascii="Calibri" w:hAnsi="Calibri" w:cs="Arial"/>
          <w:b/>
          <w:color w:val="222222"/>
          <w:sz w:val="24"/>
          <w:szCs w:val="24"/>
          <w:lang w:val="en-GB"/>
        </w:rPr>
        <w:t xml:space="preserve"> Units</w:t>
      </w:r>
    </w:p>
    <w:p w14:paraId="360690D9" w14:textId="77777777" w:rsidR="003F0DB2" w:rsidRPr="00404963" w:rsidRDefault="003F0DB2" w:rsidP="003F0DB2">
      <w:pPr>
        <w:shd w:val="clear" w:color="auto" w:fill="FFFFFF"/>
        <w:rPr>
          <w:rFonts w:ascii="Calibri" w:hAnsi="Calibri" w:cs="Calibri"/>
          <w:color w:val="222222"/>
          <w:sz w:val="22"/>
          <w:szCs w:val="22"/>
        </w:rPr>
      </w:pPr>
    </w:p>
    <w:p w14:paraId="3B79892C" w14:textId="37AA22DB" w:rsidR="00B76916" w:rsidRPr="00404963" w:rsidRDefault="00404963" w:rsidP="00F24FA6">
      <w:pPr>
        <w:rPr>
          <w:rFonts w:ascii="Calibri" w:hAnsi="Calibri" w:cs="Calibri"/>
          <w:color w:val="222222"/>
          <w:sz w:val="22"/>
          <w:szCs w:val="22"/>
        </w:rPr>
      </w:pPr>
      <w:r w:rsidRPr="00404963">
        <w:rPr>
          <w:rFonts w:ascii="Calibri" w:hAnsi="Calibri" w:cs="Calibri"/>
          <w:color w:val="222222"/>
          <w:sz w:val="22"/>
          <w:szCs w:val="22"/>
        </w:rPr>
        <w:t xml:space="preserve">The Danish Refugee Council (DRC) has received a grant from </w:t>
      </w:r>
      <w:r w:rsidR="00F24FA6" w:rsidRPr="00F24FA6">
        <w:rPr>
          <w:rFonts w:ascii="Calibri" w:hAnsi="Calibri" w:cs="Calibri"/>
          <w:b/>
          <w:bCs/>
          <w:color w:val="222222"/>
          <w:sz w:val="22"/>
          <w:szCs w:val="22"/>
        </w:rPr>
        <w:t>GAC</w:t>
      </w:r>
      <w:r w:rsidRPr="00404963">
        <w:rPr>
          <w:rFonts w:ascii="Calibri" w:hAnsi="Calibri" w:cs="Calibri"/>
          <w:color w:val="222222"/>
          <w:sz w:val="22"/>
          <w:szCs w:val="22"/>
        </w:rPr>
        <w:t xml:space="preserve"> for the implementation of the humanitarian aid operation at Iraq, Part of this</w:t>
      </w:r>
      <w:r w:rsidR="00B76916">
        <w:rPr>
          <w:rFonts w:ascii="Calibri" w:hAnsi="Calibri" w:cs="Calibri"/>
          <w:color w:val="222222"/>
          <w:sz w:val="22"/>
          <w:szCs w:val="22"/>
        </w:rPr>
        <w:t xml:space="preserve"> is </w:t>
      </w:r>
      <w:r w:rsidR="000C7223" w:rsidRPr="000C7223">
        <w:rPr>
          <w:rFonts w:ascii="Calibri" w:hAnsi="Calibri" w:cs="Arial"/>
          <w:b/>
          <w:bCs/>
          <w:color w:val="000000"/>
          <w:sz w:val="22"/>
          <w:szCs w:val="24"/>
        </w:rPr>
        <w:t>IT</w:t>
      </w:r>
      <w:r w:rsidR="00946D20">
        <w:rPr>
          <w:rFonts w:ascii="Calibri" w:hAnsi="Calibri" w:cs="Arial"/>
          <w:b/>
          <w:bCs/>
          <w:color w:val="000000"/>
          <w:sz w:val="22"/>
          <w:szCs w:val="24"/>
        </w:rPr>
        <w:t>B#</w:t>
      </w:r>
      <w:r w:rsidR="009E0C12">
        <w:rPr>
          <w:rFonts w:ascii="Calibri" w:hAnsi="Calibri" w:cs="Arial"/>
          <w:b/>
          <w:bCs/>
          <w:color w:val="000000"/>
          <w:sz w:val="22"/>
          <w:szCs w:val="24"/>
        </w:rPr>
        <w:t xml:space="preserve"> </w:t>
      </w:r>
      <w:r w:rsidR="000C7223">
        <w:rPr>
          <w:rFonts w:ascii="Calibri" w:hAnsi="Calibri" w:cs="Arial"/>
          <w:b/>
          <w:bCs/>
          <w:color w:val="000000"/>
          <w:sz w:val="22"/>
          <w:szCs w:val="24"/>
        </w:rPr>
        <w:t>04MOS21 Transportation &amp; Inst</w:t>
      </w:r>
      <w:r w:rsidR="000C7223" w:rsidRPr="000C7223">
        <w:rPr>
          <w:rFonts w:ascii="Calibri" w:hAnsi="Calibri" w:cs="Arial"/>
          <w:b/>
          <w:bCs/>
          <w:color w:val="000000"/>
          <w:sz w:val="22"/>
          <w:szCs w:val="24"/>
        </w:rPr>
        <w:t>a</w:t>
      </w:r>
      <w:r w:rsidR="000C7223">
        <w:rPr>
          <w:rFonts w:ascii="Calibri" w:hAnsi="Calibri" w:cs="Arial"/>
          <w:b/>
          <w:bCs/>
          <w:color w:val="000000"/>
          <w:sz w:val="22"/>
          <w:szCs w:val="24"/>
        </w:rPr>
        <w:t>lla</w:t>
      </w:r>
      <w:r w:rsidR="000C7223" w:rsidRPr="000C7223">
        <w:rPr>
          <w:rFonts w:ascii="Calibri" w:hAnsi="Calibri" w:cs="Arial"/>
          <w:b/>
          <w:bCs/>
          <w:color w:val="000000"/>
          <w:sz w:val="22"/>
          <w:szCs w:val="24"/>
        </w:rPr>
        <w:t>tion of R</w:t>
      </w:r>
      <w:r w:rsidR="009B503E">
        <w:rPr>
          <w:rFonts w:ascii="Calibri" w:hAnsi="Calibri" w:cs="Arial"/>
          <w:b/>
          <w:bCs/>
          <w:color w:val="000000"/>
          <w:sz w:val="22"/>
          <w:szCs w:val="24"/>
        </w:rPr>
        <w:t xml:space="preserve">efugee </w:t>
      </w:r>
      <w:r w:rsidR="000C7223" w:rsidRPr="000C7223">
        <w:rPr>
          <w:rFonts w:ascii="Calibri" w:hAnsi="Calibri" w:cs="Arial"/>
          <w:b/>
          <w:bCs/>
          <w:color w:val="000000"/>
          <w:sz w:val="22"/>
          <w:szCs w:val="24"/>
        </w:rPr>
        <w:t>H</w:t>
      </w:r>
      <w:r w:rsidR="009B503E">
        <w:rPr>
          <w:rFonts w:ascii="Calibri" w:hAnsi="Calibri" w:cs="Arial"/>
          <w:b/>
          <w:bCs/>
          <w:color w:val="000000"/>
          <w:sz w:val="22"/>
          <w:szCs w:val="24"/>
        </w:rPr>
        <w:t>ousing</w:t>
      </w:r>
      <w:r w:rsidR="000C7223" w:rsidRPr="000C7223">
        <w:rPr>
          <w:rFonts w:ascii="Calibri" w:hAnsi="Calibri" w:cs="Arial"/>
          <w:b/>
          <w:bCs/>
          <w:color w:val="000000"/>
          <w:sz w:val="22"/>
          <w:szCs w:val="24"/>
        </w:rPr>
        <w:t xml:space="preserve"> Units</w:t>
      </w:r>
      <w:r w:rsidR="00291928">
        <w:rPr>
          <w:rFonts w:ascii="Calibri" w:hAnsi="Calibri" w:cs="Arial"/>
          <w:b/>
          <w:bCs/>
          <w:color w:val="000000"/>
          <w:sz w:val="22"/>
          <w:szCs w:val="24"/>
        </w:rPr>
        <w:t xml:space="preserve">. </w:t>
      </w:r>
    </w:p>
    <w:p w14:paraId="74690729" w14:textId="328AFFDF" w:rsidR="00404963" w:rsidRPr="00404963" w:rsidRDefault="00404963" w:rsidP="001132A2">
      <w:pPr>
        <w:rPr>
          <w:rFonts w:ascii="Calibri" w:hAnsi="Calibri" w:cs="Calibri"/>
          <w:color w:val="222222"/>
          <w:sz w:val="22"/>
          <w:szCs w:val="22"/>
        </w:rPr>
      </w:pPr>
      <w:r w:rsidRPr="00404963">
        <w:rPr>
          <w:rFonts w:ascii="Calibri" w:hAnsi="Calibri" w:cs="Calibri"/>
          <w:color w:val="222222"/>
          <w:sz w:val="22"/>
          <w:szCs w:val="22"/>
        </w:rPr>
        <w:t>Therefore, and the DRC requests you to submit price bid for the supply of the item</w:t>
      </w:r>
      <w:r w:rsidR="00291928">
        <w:rPr>
          <w:rFonts w:ascii="Calibri" w:hAnsi="Calibri" w:cs="Calibri"/>
          <w:color w:val="222222"/>
          <w:sz w:val="22"/>
          <w:szCs w:val="22"/>
        </w:rPr>
        <w:t>s</w:t>
      </w:r>
      <w:r w:rsidRPr="00404963">
        <w:rPr>
          <w:rFonts w:ascii="Calibri" w:hAnsi="Calibri" w:cs="Calibri"/>
          <w:color w:val="222222"/>
          <w:sz w:val="22"/>
          <w:szCs w:val="22"/>
        </w:rPr>
        <w:t xml:space="preserve"> listed </w:t>
      </w:r>
      <w:r w:rsidR="00291928">
        <w:rPr>
          <w:rFonts w:ascii="Calibri" w:hAnsi="Calibri" w:cs="Calibri"/>
          <w:color w:val="222222"/>
          <w:sz w:val="22"/>
          <w:szCs w:val="22"/>
        </w:rPr>
        <w:t>in</w:t>
      </w:r>
      <w:r w:rsidRPr="00404963">
        <w:rPr>
          <w:rFonts w:ascii="Calibri" w:hAnsi="Calibri" w:cs="Calibri"/>
          <w:color w:val="222222"/>
          <w:sz w:val="22"/>
          <w:szCs w:val="22"/>
        </w:rPr>
        <w:t xml:space="preserve"> the attached DRC Bid Form Annex A.</w:t>
      </w:r>
    </w:p>
    <w:p w14:paraId="6BA3953F" w14:textId="0E127040" w:rsidR="009100BF" w:rsidRPr="009100BF" w:rsidRDefault="00404963" w:rsidP="00404963">
      <w:pPr>
        <w:pStyle w:val="ColorfulList-Accent11"/>
        <w:shd w:val="clear" w:color="auto" w:fill="FFFFFF"/>
        <w:ind w:left="360"/>
        <w:rPr>
          <w:rFonts w:ascii="Calibri" w:hAnsi="Calibri" w:cs="Calibri"/>
          <w:color w:val="222222"/>
          <w:sz w:val="22"/>
          <w:szCs w:val="22"/>
        </w:rPr>
      </w:pPr>
      <w:r>
        <w:rPr>
          <w:rFonts w:ascii="Calibri" w:hAnsi="Calibri" w:cs="Calibri"/>
          <w:color w:val="222222"/>
          <w:sz w:val="22"/>
          <w:szCs w:val="22"/>
        </w:rPr>
        <w:t xml:space="preserve"> </w:t>
      </w:r>
    </w:p>
    <w:p w14:paraId="68160D59" w14:textId="38E08521" w:rsidR="00340192" w:rsidRDefault="00340192" w:rsidP="00404963">
      <w:pPr>
        <w:pStyle w:val="ColorfulList-Accent11"/>
        <w:shd w:val="clear" w:color="auto" w:fill="FFFFFF"/>
        <w:ind w:left="0"/>
        <w:rPr>
          <w:rFonts w:ascii="Calibri" w:hAnsi="Calibri" w:cs="Calibri"/>
          <w:color w:val="222222"/>
          <w:sz w:val="22"/>
          <w:szCs w:val="22"/>
        </w:rPr>
      </w:pPr>
      <w:r w:rsidRPr="00461386">
        <w:rPr>
          <w:rFonts w:ascii="Calibri" w:hAnsi="Calibri" w:cs="Calibri"/>
          <w:color w:val="222222"/>
          <w:sz w:val="22"/>
          <w:szCs w:val="22"/>
        </w:rPr>
        <w:t xml:space="preserve">The winning tenderer(s) will be required to enter into a </w:t>
      </w:r>
      <w:r w:rsidR="009108F7">
        <w:rPr>
          <w:rFonts w:ascii="Calibri" w:hAnsi="Calibri" w:cs="Calibri"/>
          <w:color w:val="222222"/>
          <w:sz w:val="22"/>
          <w:szCs w:val="22"/>
        </w:rPr>
        <w:t>Contract</w:t>
      </w:r>
      <w:r w:rsidR="005C730E">
        <w:rPr>
          <w:rFonts w:ascii="Calibri" w:hAnsi="Calibri" w:cs="Calibri"/>
          <w:color w:val="222222"/>
          <w:sz w:val="22"/>
          <w:szCs w:val="22"/>
        </w:rPr>
        <w:t xml:space="preserve"> </w:t>
      </w:r>
      <w:r w:rsidRPr="00461386">
        <w:rPr>
          <w:rFonts w:ascii="Calibri" w:hAnsi="Calibri" w:cs="Calibri"/>
          <w:color w:val="222222"/>
          <w:sz w:val="22"/>
          <w:szCs w:val="22"/>
        </w:rPr>
        <w:t>Agreement with DRC on the conditions set out in Financial Offer to this ITB (DRC Bid Form), the DRC General Conditions for Contract for Suppl</w:t>
      </w:r>
      <w:r w:rsidR="003B6642">
        <w:rPr>
          <w:rFonts w:ascii="Calibri" w:hAnsi="Calibri" w:cs="Calibri"/>
          <w:color w:val="222222"/>
          <w:sz w:val="22"/>
          <w:szCs w:val="22"/>
        </w:rPr>
        <w:t>y</w:t>
      </w:r>
      <w:r w:rsidR="00C75C7D">
        <w:rPr>
          <w:rFonts w:ascii="Calibri" w:hAnsi="Calibri" w:cs="Calibri"/>
          <w:color w:val="222222"/>
          <w:sz w:val="22"/>
          <w:szCs w:val="22"/>
        </w:rPr>
        <w:t xml:space="preserve"> </w:t>
      </w:r>
      <w:r w:rsidRPr="00461386">
        <w:rPr>
          <w:rFonts w:ascii="Calibri" w:hAnsi="Calibri" w:cs="Calibri"/>
          <w:color w:val="222222"/>
          <w:sz w:val="22"/>
          <w:szCs w:val="22"/>
        </w:rPr>
        <w:t>Services</w:t>
      </w:r>
      <w:r w:rsidR="009B5E1C" w:rsidRPr="00461386">
        <w:rPr>
          <w:rFonts w:ascii="Calibri" w:hAnsi="Calibri" w:cs="Calibri"/>
          <w:color w:val="222222"/>
          <w:sz w:val="22"/>
          <w:szCs w:val="22"/>
        </w:rPr>
        <w:t xml:space="preserve"> Annex (</w:t>
      </w:r>
      <w:r w:rsidRPr="00461386">
        <w:rPr>
          <w:rFonts w:ascii="Calibri" w:hAnsi="Calibri" w:cs="Calibri"/>
          <w:color w:val="222222"/>
          <w:sz w:val="22"/>
          <w:szCs w:val="22"/>
        </w:rPr>
        <w:t>C) and other documents which form the response.</w:t>
      </w:r>
    </w:p>
    <w:p w14:paraId="323A937E" w14:textId="77777777" w:rsidR="00FC2073" w:rsidRDefault="00FC2073" w:rsidP="00340192">
      <w:pPr>
        <w:pStyle w:val="ColorfulList-Accent11"/>
        <w:shd w:val="clear" w:color="auto" w:fill="FFFFFF"/>
        <w:ind w:left="0"/>
        <w:rPr>
          <w:rFonts w:ascii="Calibri" w:hAnsi="Calibri" w:cs="Calibri"/>
          <w:color w:val="222222"/>
          <w:sz w:val="22"/>
          <w:szCs w:val="22"/>
        </w:rPr>
      </w:pPr>
    </w:p>
    <w:p w14:paraId="59E45E4F" w14:textId="77777777" w:rsidR="00982035" w:rsidRPr="00340192" w:rsidRDefault="00982035" w:rsidP="00340192">
      <w:pPr>
        <w:pStyle w:val="ColorfulList-Accent11"/>
        <w:shd w:val="clear" w:color="auto" w:fill="FFFFFF"/>
        <w:ind w:left="0"/>
        <w:rPr>
          <w:rFonts w:ascii="Calibri" w:hAnsi="Calibri" w:cs="Calibri"/>
          <w:color w:val="222222"/>
          <w:sz w:val="22"/>
          <w:szCs w:val="22"/>
        </w:rPr>
      </w:pPr>
    </w:p>
    <w:p w14:paraId="3FDDC8BE" w14:textId="6D0CB5B3" w:rsidR="00040934" w:rsidRPr="00EE1B34" w:rsidRDefault="00040934" w:rsidP="00972789">
      <w:pPr>
        <w:pStyle w:val="Heading1"/>
        <w:rPr>
          <w:lang w:val="en-GB"/>
        </w:rPr>
      </w:pPr>
      <w:r w:rsidRPr="00EE1B34">
        <w:rPr>
          <w:lang w:val="en-GB"/>
        </w:rPr>
        <w:t>Tender Details</w:t>
      </w:r>
    </w:p>
    <w:p w14:paraId="3A6AE6EF" w14:textId="77777777" w:rsidR="0040208C" w:rsidRDefault="0040208C" w:rsidP="00443A10">
      <w:pPr>
        <w:pStyle w:val="ColorfulList-Accent11"/>
        <w:shd w:val="clear" w:color="auto" w:fill="FFFFFF"/>
        <w:ind w:left="0"/>
        <w:rPr>
          <w:rFonts w:ascii="Calibri" w:hAnsi="Calibri" w:cs="Arial"/>
          <w:color w:val="222222"/>
          <w:szCs w:val="22"/>
          <w:lang w:val="en-GB"/>
        </w:rPr>
      </w:pPr>
      <w:r w:rsidRPr="00EE1B34">
        <w:rPr>
          <w:rFonts w:ascii="Calibri" w:hAnsi="Calibri" w:cs="Arial"/>
          <w:color w:val="222222"/>
          <w:szCs w:val="22"/>
          <w:lang w:val="en-GB"/>
        </w:rPr>
        <w:t xml:space="preserve">The </w:t>
      </w:r>
      <w:r w:rsidR="00040934" w:rsidRPr="00EE1B34">
        <w:rPr>
          <w:rFonts w:ascii="Calibri" w:hAnsi="Calibri" w:cs="Arial"/>
          <w:color w:val="222222"/>
          <w:szCs w:val="22"/>
          <w:lang w:val="en-GB"/>
        </w:rPr>
        <w:t xml:space="preserve">Tender </w:t>
      </w:r>
      <w:r w:rsidRPr="00EE1B34">
        <w:rPr>
          <w:rFonts w:ascii="Calibri" w:hAnsi="Calibri" w:cs="Arial"/>
          <w:color w:val="222222"/>
          <w:szCs w:val="22"/>
          <w:lang w:val="en-GB"/>
        </w:rPr>
        <w:t>details are as follows:</w:t>
      </w:r>
    </w:p>
    <w:p w14:paraId="322A245C" w14:textId="77777777" w:rsidR="00141F35" w:rsidRPr="00EE1B34" w:rsidRDefault="00141F35" w:rsidP="00443A10">
      <w:pPr>
        <w:pStyle w:val="ColorfulList-Accent11"/>
        <w:shd w:val="clear" w:color="auto" w:fill="FFFFFF"/>
        <w:ind w:left="0"/>
        <w:rPr>
          <w:rFonts w:ascii="Calibri" w:hAnsi="Calibri" w:cs="Arial"/>
          <w:color w:val="222222"/>
          <w:szCs w:val="22"/>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
        <w:gridCol w:w="4455"/>
        <w:gridCol w:w="5029"/>
      </w:tblGrid>
      <w:tr w:rsidR="002126AD" w:rsidRPr="000553AA" w14:paraId="1E52D08F" w14:textId="77777777" w:rsidTr="008867DD">
        <w:trPr>
          <w:trHeight w:val="261"/>
        </w:trPr>
        <w:tc>
          <w:tcPr>
            <w:tcW w:w="291" w:type="pct"/>
            <w:shd w:val="clear" w:color="auto" w:fill="D9D9D9"/>
          </w:tcPr>
          <w:p w14:paraId="09B8F819" w14:textId="77777777" w:rsidR="002126AD" w:rsidRPr="000553AA" w:rsidRDefault="002126AD" w:rsidP="008867DD">
            <w:pPr>
              <w:jc w:val="center"/>
              <w:rPr>
                <w:rFonts w:ascii="Calibri" w:hAnsi="Calibri"/>
                <w:b/>
                <w:bCs/>
                <w:color w:val="000000"/>
              </w:rPr>
            </w:pPr>
            <w:r w:rsidRPr="000553AA">
              <w:rPr>
                <w:rFonts w:ascii="Calibri" w:hAnsi="Calibri"/>
                <w:b/>
                <w:bCs/>
                <w:color w:val="000000"/>
              </w:rPr>
              <w:t>Line</w:t>
            </w:r>
          </w:p>
        </w:tc>
        <w:tc>
          <w:tcPr>
            <w:tcW w:w="2212" w:type="pct"/>
            <w:shd w:val="clear" w:color="auto" w:fill="D9D9D9"/>
          </w:tcPr>
          <w:p w14:paraId="181288EA" w14:textId="77777777" w:rsidR="002126AD" w:rsidRPr="000553AA" w:rsidRDefault="002126AD" w:rsidP="008867DD">
            <w:pPr>
              <w:rPr>
                <w:rFonts w:ascii="Calibri" w:hAnsi="Calibri"/>
                <w:b/>
                <w:bCs/>
                <w:color w:val="000000"/>
              </w:rPr>
            </w:pPr>
            <w:r w:rsidRPr="000553AA">
              <w:rPr>
                <w:rFonts w:ascii="Calibri" w:hAnsi="Calibri"/>
                <w:b/>
                <w:bCs/>
                <w:color w:val="000000"/>
              </w:rPr>
              <w:t>Item</w:t>
            </w:r>
          </w:p>
        </w:tc>
        <w:tc>
          <w:tcPr>
            <w:tcW w:w="2497" w:type="pct"/>
            <w:shd w:val="clear" w:color="auto" w:fill="D9D9D9"/>
          </w:tcPr>
          <w:p w14:paraId="1A1B2478" w14:textId="77777777" w:rsidR="002126AD" w:rsidRPr="000553AA" w:rsidRDefault="002126AD" w:rsidP="008867DD">
            <w:pPr>
              <w:rPr>
                <w:rFonts w:ascii="Calibri" w:hAnsi="Calibri"/>
                <w:b/>
                <w:bCs/>
                <w:color w:val="000000"/>
              </w:rPr>
            </w:pPr>
            <w:r w:rsidRPr="000553AA">
              <w:rPr>
                <w:rFonts w:ascii="Calibri" w:hAnsi="Calibri"/>
                <w:b/>
                <w:bCs/>
                <w:color w:val="000000"/>
              </w:rPr>
              <w:t>Time, date, address as appropriate</w:t>
            </w:r>
          </w:p>
        </w:tc>
      </w:tr>
      <w:tr w:rsidR="002126AD" w:rsidRPr="000553AA" w14:paraId="72B93CCF" w14:textId="77777777" w:rsidTr="0070192E">
        <w:trPr>
          <w:trHeight w:val="323"/>
        </w:trPr>
        <w:tc>
          <w:tcPr>
            <w:tcW w:w="291" w:type="pct"/>
            <w:shd w:val="clear" w:color="auto" w:fill="D9D9D9"/>
          </w:tcPr>
          <w:p w14:paraId="6A17C3EE" w14:textId="77777777" w:rsidR="002126AD" w:rsidRPr="000553AA" w:rsidRDefault="002126AD" w:rsidP="008867DD">
            <w:pPr>
              <w:pStyle w:val="ACBody2"/>
              <w:tabs>
                <w:tab w:val="left" w:pos="7722"/>
              </w:tabs>
              <w:spacing w:after="0"/>
              <w:ind w:left="0"/>
              <w:jc w:val="left"/>
              <w:rPr>
                <w:rFonts w:ascii="Calibri" w:hAnsi="Calibri"/>
                <w:color w:val="000000"/>
                <w:sz w:val="20"/>
                <w:lang w:val="en-GB" w:eastAsia="en-GB"/>
              </w:rPr>
            </w:pPr>
            <w:r w:rsidRPr="000553AA">
              <w:rPr>
                <w:rFonts w:ascii="Calibri" w:hAnsi="Calibri"/>
                <w:color w:val="000000"/>
                <w:sz w:val="20"/>
                <w:lang w:val="en-GB" w:eastAsia="en-GB"/>
              </w:rPr>
              <w:t>1</w:t>
            </w:r>
          </w:p>
        </w:tc>
        <w:tc>
          <w:tcPr>
            <w:tcW w:w="2212" w:type="pct"/>
            <w:shd w:val="clear" w:color="auto" w:fill="F2F2F2"/>
          </w:tcPr>
          <w:p w14:paraId="2CC47454" w14:textId="77777777" w:rsidR="002126AD" w:rsidRPr="000553AA" w:rsidRDefault="002126AD" w:rsidP="008867DD">
            <w:pPr>
              <w:pStyle w:val="ACBody2"/>
              <w:tabs>
                <w:tab w:val="left" w:pos="7722"/>
              </w:tabs>
              <w:spacing w:after="0"/>
              <w:ind w:left="0"/>
              <w:jc w:val="left"/>
              <w:rPr>
                <w:rFonts w:ascii="Calibri" w:eastAsia="Calibri" w:hAnsi="Calibri" w:cs="Calibri"/>
                <w:color w:val="000000"/>
                <w:sz w:val="20"/>
                <w:lang w:val="en-GB" w:eastAsia="en-GB"/>
              </w:rPr>
            </w:pPr>
            <w:r w:rsidRPr="000553AA">
              <w:rPr>
                <w:rFonts w:ascii="Calibri" w:eastAsia="Calibri" w:hAnsi="Calibri" w:cs="Calibri"/>
                <w:color w:val="000000"/>
                <w:sz w:val="20"/>
                <w:lang w:val="en-GB" w:eastAsia="en-GB"/>
              </w:rPr>
              <w:t>ITB published</w:t>
            </w:r>
          </w:p>
        </w:tc>
        <w:tc>
          <w:tcPr>
            <w:tcW w:w="2497" w:type="pct"/>
          </w:tcPr>
          <w:p w14:paraId="07AF7F74" w14:textId="020B8B11" w:rsidR="002126AD" w:rsidRPr="00EE6BA3" w:rsidRDefault="004E5015" w:rsidP="00202F50">
            <w:pPr>
              <w:pStyle w:val="ACBody2"/>
              <w:tabs>
                <w:tab w:val="left" w:pos="7722"/>
              </w:tabs>
              <w:spacing w:after="0"/>
              <w:ind w:left="0"/>
              <w:jc w:val="left"/>
              <w:rPr>
                <w:rFonts w:ascii="Calibri" w:eastAsia="Calibri" w:hAnsi="Calibri" w:cs="Calibri"/>
                <w:sz w:val="20"/>
                <w:highlight w:val="yellow"/>
                <w:lang w:val="en-GB" w:eastAsia="en-GB"/>
              </w:rPr>
            </w:pPr>
            <w:r>
              <w:rPr>
                <w:rFonts w:ascii="Calibri" w:eastAsia="Calibri" w:hAnsi="Calibri" w:cs="Calibri"/>
                <w:sz w:val="20"/>
                <w:highlight w:val="yellow"/>
                <w:lang w:val="en-GB" w:eastAsia="en-GB"/>
              </w:rPr>
              <w:t>10</w:t>
            </w:r>
            <w:r w:rsidR="00A76D33" w:rsidRPr="00EE6BA3">
              <w:rPr>
                <w:rFonts w:ascii="Calibri" w:eastAsia="Calibri" w:hAnsi="Calibri" w:cs="Calibri"/>
                <w:sz w:val="20"/>
                <w:highlight w:val="yellow"/>
                <w:lang w:val="en-GB" w:eastAsia="en-GB"/>
              </w:rPr>
              <w:t>-</w:t>
            </w:r>
            <w:r w:rsidR="00202F50">
              <w:rPr>
                <w:rFonts w:ascii="Calibri" w:eastAsia="Calibri" w:hAnsi="Calibri" w:cs="Calibri"/>
                <w:sz w:val="20"/>
                <w:highlight w:val="yellow"/>
                <w:lang w:val="en-GB" w:eastAsia="en-GB"/>
              </w:rPr>
              <w:t>May</w:t>
            </w:r>
            <w:r w:rsidR="00202F50" w:rsidRPr="00EE6BA3">
              <w:rPr>
                <w:rFonts w:ascii="Calibri" w:eastAsia="Calibri" w:hAnsi="Calibri" w:cs="Calibri"/>
                <w:sz w:val="20"/>
                <w:highlight w:val="yellow"/>
                <w:lang w:val="en-GB" w:eastAsia="en-GB"/>
              </w:rPr>
              <w:t xml:space="preserve"> </w:t>
            </w:r>
            <w:r w:rsidR="001A2D4A" w:rsidRPr="00EE6BA3">
              <w:rPr>
                <w:rFonts w:ascii="Calibri" w:eastAsia="Calibri" w:hAnsi="Calibri" w:cs="Calibri"/>
                <w:sz w:val="20"/>
                <w:highlight w:val="yellow"/>
                <w:lang w:val="en-GB" w:eastAsia="en-GB"/>
              </w:rPr>
              <w:t>20</w:t>
            </w:r>
            <w:r w:rsidR="00967926" w:rsidRPr="00EE6BA3">
              <w:rPr>
                <w:rFonts w:ascii="Calibri" w:eastAsia="Calibri" w:hAnsi="Calibri" w:cs="Calibri"/>
                <w:sz w:val="20"/>
                <w:highlight w:val="yellow"/>
                <w:lang w:val="en-GB" w:eastAsia="en-GB"/>
              </w:rPr>
              <w:t>2</w:t>
            </w:r>
            <w:r w:rsidR="000C7223" w:rsidRPr="00EE6BA3">
              <w:rPr>
                <w:rFonts w:ascii="Calibri" w:eastAsia="Calibri" w:hAnsi="Calibri" w:cs="Calibri"/>
                <w:sz w:val="20"/>
                <w:highlight w:val="yellow"/>
                <w:lang w:val="en-GB" w:eastAsia="en-GB"/>
              </w:rPr>
              <w:t>1</w:t>
            </w:r>
          </w:p>
        </w:tc>
      </w:tr>
      <w:tr w:rsidR="002126AD" w:rsidRPr="000553AA" w14:paraId="77B674C7" w14:textId="77777777" w:rsidTr="008867DD">
        <w:trPr>
          <w:trHeight w:val="261"/>
        </w:trPr>
        <w:tc>
          <w:tcPr>
            <w:tcW w:w="291" w:type="pct"/>
            <w:shd w:val="clear" w:color="auto" w:fill="D9D9D9"/>
          </w:tcPr>
          <w:p w14:paraId="0EC4AA73" w14:textId="77777777" w:rsidR="002126AD" w:rsidRPr="000553AA" w:rsidRDefault="002126AD" w:rsidP="008867DD">
            <w:pPr>
              <w:pStyle w:val="ACBody2"/>
              <w:tabs>
                <w:tab w:val="left" w:pos="7722"/>
              </w:tabs>
              <w:spacing w:after="0"/>
              <w:ind w:left="0"/>
              <w:jc w:val="left"/>
              <w:rPr>
                <w:rFonts w:ascii="Calibri" w:hAnsi="Calibri"/>
                <w:color w:val="000000"/>
                <w:sz w:val="20"/>
                <w:lang w:val="en-GB" w:eastAsia="en-GB"/>
              </w:rPr>
            </w:pPr>
            <w:r w:rsidRPr="000553AA">
              <w:rPr>
                <w:rFonts w:ascii="Calibri" w:hAnsi="Calibri"/>
                <w:color w:val="000000"/>
                <w:sz w:val="20"/>
                <w:lang w:val="en-GB" w:eastAsia="en-GB"/>
              </w:rPr>
              <w:t>3</w:t>
            </w:r>
          </w:p>
        </w:tc>
        <w:tc>
          <w:tcPr>
            <w:tcW w:w="2212" w:type="pct"/>
            <w:shd w:val="clear" w:color="auto" w:fill="F2F2F2"/>
          </w:tcPr>
          <w:p w14:paraId="29CBA711" w14:textId="77777777" w:rsidR="002126AD" w:rsidRPr="000553AA" w:rsidRDefault="002126AD" w:rsidP="008867DD">
            <w:pPr>
              <w:pStyle w:val="ACBody2"/>
              <w:tabs>
                <w:tab w:val="left" w:pos="7722"/>
              </w:tabs>
              <w:spacing w:after="0"/>
              <w:ind w:left="0"/>
              <w:jc w:val="left"/>
              <w:rPr>
                <w:rFonts w:ascii="Calibri" w:hAnsi="Calibri"/>
                <w:color w:val="000000"/>
                <w:sz w:val="20"/>
                <w:lang w:val="en-GB" w:eastAsia="en-GB"/>
              </w:rPr>
            </w:pPr>
            <w:r w:rsidRPr="000553AA">
              <w:rPr>
                <w:rFonts w:ascii="Calibri" w:hAnsi="Calibri"/>
                <w:color w:val="000000"/>
                <w:sz w:val="20"/>
                <w:lang w:val="en-GB" w:eastAsia="en-GB"/>
              </w:rPr>
              <w:t>Closing date for clarifications</w:t>
            </w:r>
          </w:p>
        </w:tc>
        <w:tc>
          <w:tcPr>
            <w:tcW w:w="2497" w:type="pct"/>
          </w:tcPr>
          <w:p w14:paraId="04D4EDE1" w14:textId="7E0286E4" w:rsidR="002126AD" w:rsidRPr="00EE6BA3" w:rsidRDefault="004E5015" w:rsidP="004E5015">
            <w:pPr>
              <w:pStyle w:val="ACBody2"/>
              <w:tabs>
                <w:tab w:val="left" w:pos="7722"/>
              </w:tabs>
              <w:spacing w:after="0"/>
              <w:ind w:left="0"/>
              <w:jc w:val="left"/>
              <w:rPr>
                <w:rFonts w:ascii="Calibri" w:eastAsia="Calibri" w:hAnsi="Calibri" w:cs="Calibri"/>
                <w:sz w:val="20"/>
                <w:highlight w:val="yellow"/>
                <w:lang w:val="en-GB" w:eastAsia="en-GB"/>
              </w:rPr>
            </w:pPr>
            <w:r>
              <w:rPr>
                <w:rFonts w:ascii="Calibri" w:eastAsia="Calibri" w:hAnsi="Calibri" w:cs="Calibri"/>
                <w:sz w:val="20"/>
                <w:highlight w:val="yellow"/>
                <w:lang w:val="en-GB" w:eastAsia="en-GB"/>
              </w:rPr>
              <w:t>16</w:t>
            </w:r>
            <w:r w:rsidR="00271FDE" w:rsidRPr="00EE6BA3">
              <w:rPr>
                <w:rFonts w:ascii="Calibri" w:eastAsia="Calibri" w:hAnsi="Calibri" w:cs="Calibri"/>
                <w:sz w:val="20"/>
                <w:highlight w:val="yellow"/>
                <w:lang w:val="en-GB" w:eastAsia="en-GB"/>
              </w:rPr>
              <w:t>-</w:t>
            </w:r>
            <w:r w:rsidR="00202F50">
              <w:rPr>
                <w:rFonts w:ascii="Calibri" w:eastAsia="Calibri" w:hAnsi="Calibri" w:cs="Calibri"/>
                <w:sz w:val="20"/>
                <w:highlight w:val="yellow"/>
                <w:lang w:val="en-GB" w:eastAsia="en-GB"/>
              </w:rPr>
              <w:t>May</w:t>
            </w:r>
            <w:r w:rsidR="00A77B65" w:rsidRPr="00EE6BA3">
              <w:rPr>
                <w:rFonts w:ascii="Calibri" w:eastAsia="Calibri" w:hAnsi="Calibri" w:cs="Calibri"/>
                <w:sz w:val="20"/>
                <w:highlight w:val="yellow"/>
                <w:lang w:val="en-GB" w:eastAsia="en-GB"/>
              </w:rPr>
              <w:t>-</w:t>
            </w:r>
            <w:r w:rsidR="001A2D4A" w:rsidRPr="00EE6BA3">
              <w:rPr>
                <w:rFonts w:ascii="Calibri" w:eastAsia="Calibri" w:hAnsi="Calibri" w:cs="Calibri"/>
                <w:sz w:val="20"/>
                <w:highlight w:val="yellow"/>
                <w:lang w:val="en-GB" w:eastAsia="en-GB"/>
              </w:rPr>
              <w:t xml:space="preserve"> 20</w:t>
            </w:r>
            <w:r w:rsidR="00967926" w:rsidRPr="00EE6BA3">
              <w:rPr>
                <w:rFonts w:ascii="Calibri" w:eastAsia="Calibri" w:hAnsi="Calibri" w:cs="Calibri"/>
                <w:sz w:val="20"/>
                <w:highlight w:val="yellow"/>
                <w:lang w:val="en-GB" w:eastAsia="en-GB"/>
              </w:rPr>
              <w:t>2</w:t>
            </w:r>
            <w:r w:rsidR="000C7223" w:rsidRPr="00EE6BA3">
              <w:rPr>
                <w:rFonts w:ascii="Calibri" w:eastAsia="Calibri" w:hAnsi="Calibri" w:cs="Calibri"/>
                <w:sz w:val="20"/>
                <w:highlight w:val="yellow"/>
                <w:lang w:val="en-GB" w:eastAsia="en-GB"/>
              </w:rPr>
              <w:t>1</w:t>
            </w:r>
            <w:r w:rsidR="008B2853" w:rsidRPr="00EE6BA3">
              <w:rPr>
                <w:rFonts w:ascii="Calibri" w:eastAsia="Calibri" w:hAnsi="Calibri" w:cs="Calibri"/>
                <w:sz w:val="20"/>
                <w:highlight w:val="yellow"/>
                <w:lang w:val="en-GB" w:eastAsia="en-GB"/>
              </w:rPr>
              <w:t xml:space="preserve"> </w:t>
            </w:r>
            <w:r w:rsidR="008B2853" w:rsidRPr="00EE6BA3">
              <w:rPr>
                <w:rFonts w:ascii="Calibri" w:eastAsia="Calibri" w:hAnsi="Calibri" w:cs="Calibri"/>
                <w:color w:val="000000" w:themeColor="text1"/>
                <w:sz w:val="20"/>
                <w:highlight w:val="yellow"/>
                <w:lang w:val="en-GB" w:eastAsia="en-GB"/>
              </w:rPr>
              <w:t>11:</w:t>
            </w:r>
            <w:r w:rsidR="008E0DB9" w:rsidRPr="00EE6BA3">
              <w:rPr>
                <w:rFonts w:ascii="Calibri" w:eastAsia="Calibri" w:hAnsi="Calibri" w:cs="Calibri"/>
                <w:color w:val="000000" w:themeColor="text1"/>
                <w:sz w:val="20"/>
                <w:highlight w:val="yellow"/>
                <w:lang w:val="en-GB" w:eastAsia="en-GB"/>
              </w:rPr>
              <w:t xml:space="preserve">00 </w:t>
            </w:r>
            <w:r w:rsidR="008B2853" w:rsidRPr="00EE6BA3">
              <w:rPr>
                <w:rFonts w:ascii="Calibri" w:eastAsia="Calibri" w:hAnsi="Calibri" w:cs="Calibri"/>
                <w:color w:val="000000" w:themeColor="text1"/>
                <w:sz w:val="20"/>
                <w:highlight w:val="yellow"/>
                <w:lang w:val="en-GB" w:eastAsia="en-GB"/>
              </w:rPr>
              <w:t>AM Iraqi Time (GMT 08:00)</w:t>
            </w:r>
          </w:p>
        </w:tc>
      </w:tr>
      <w:tr w:rsidR="001A2D4A" w:rsidRPr="000553AA" w14:paraId="407B1296" w14:textId="77777777" w:rsidTr="008867DD">
        <w:trPr>
          <w:trHeight w:val="278"/>
        </w:trPr>
        <w:tc>
          <w:tcPr>
            <w:tcW w:w="291" w:type="pct"/>
            <w:shd w:val="clear" w:color="auto" w:fill="D9D9D9"/>
          </w:tcPr>
          <w:p w14:paraId="2DAADE4B" w14:textId="77777777" w:rsidR="001A2D4A" w:rsidRPr="000553AA" w:rsidRDefault="001A2D4A" w:rsidP="001A2D4A">
            <w:pPr>
              <w:pStyle w:val="ACBody2"/>
              <w:tabs>
                <w:tab w:val="left" w:pos="7722"/>
              </w:tabs>
              <w:spacing w:after="0"/>
              <w:ind w:left="0"/>
              <w:jc w:val="left"/>
              <w:rPr>
                <w:rFonts w:ascii="Calibri" w:hAnsi="Calibri"/>
                <w:color w:val="000000"/>
                <w:sz w:val="20"/>
                <w:lang w:val="en-GB" w:eastAsia="en-GB"/>
              </w:rPr>
            </w:pPr>
            <w:r w:rsidRPr="000553AA">
              <w:rPr>
                <w:rFonts w:ascii="Calibri" w:hAnsi="Calibri"/>
                <w:color w:val="000000"/>
                <w:sz w:val="20"/>
                <w:lang w:val="en-GB" w:eastAsia="en-GB"/>
              </w:rPr>
              <w:t>4</w:t>
            </w:r>
          </w:p>
        </w:tc>
        <w:tc>
          <w:tcPr>
            <w:tcW w:w="2212" w:type="pct"/>
            <w:shd w:val="clear" w:color="auto" w:fill="F2F2F2"/>
          </w:tcPr>
          <w:p w14:paraId="0F1EC196" w14:textId="77777777" w:rsidR="001A2D4A" w:rsidRPr="000553AA" w:rsidRDefault="001A2D4A" w:rsidP="001A2D4A">
            <w:pPr>
              <w:pStyle w:val="ACBody2"/>
              <w:tabs>
                <w:tab w:val="left" w:pos="7722"/>
              </w:tabs>
              <w:spacing w:after="0"/>
              <w:ind w:left="0"/>
              <w:jc w:val="left"/>
              <w:rPr>
                <w:rFonts w:ascii="Calibri" w:hAnsi="Calibri"/>
                <w:color w:val="000000"/>
                <w:sz w:val="20"/>
                <w:lang w:val="en-GB" w:eastAsia="en-GB"/>
              </w:rPr>
            </w:pPr>
            <w:r w:rsidRPr="000553AA">
              <w:rPr>
                <w:rFonts w:ascii="Calibri" w:hAnsi="Calibri"/>
                <w:color w:val="000000"/>
                <w:sz w:val="20"/>
                <w:lang w:val="en-GB" w:eastAsia="en-GB"/>
              </w:rPr>
              <w:t>Closing date and time for receipt of Tenders</w:t>
            </w:r>
          </w:p>
        </w:tc>
        <w:tc>
          <w:tcPr>
            <w:tcW w:w="2497" w:type="pct"/>
          </w:tcPr>
          <w:p w14:paraId="29F53EE8" w14:textId="079C0AC7" w:rsidR="001A2D4A" w:rsidRPr="00EE6BA3" w:rsidRDefault="004E5015" w:rsidP="004E5015">
            <w:pPr>
              <w:pStyle w:val="ACBody2"/>
              <w:tabs>
                <w:tab w:val="left" w:pos="7722"/>
              </w:tabs>
              <w:spacing w:after="0"/>
              <w:ind w:left="0"/>
              <w:jc w:val="left"/>
              <w:rPr>
                <w:rFonts w:ascii="Calibri" w:eastAsia="Calibri" w:hAnsi="Calibri" w:cs="Calibri"/>
                <w:sz w:val="20"/>
                <w:highlight w:val="yellow"/>
                <w:lang w:val="en-GB" w:eastAsia="en-GB"/>
              </w:rPr>
            </w:pPr>
            <w:r>
              <w:rPr>
                <w:rFonts w:ascii="Calibri" w:eastAsia="Calibri" w:hAnsi="Calibri" w:cs="Calibri"/>
                <w:color w:val="FF0000"/>
                <w:sz w:val="20"/>
                <w:highlight w:val="yellow"/>
                <w:lang w:val="en-GB" w:eastAsia="en-GB"/>
              </w:rPr>
              <w:t>27</w:t>
            </w:r>
            <w:r w:rsidR="00271FDE" w:rsidRPr="00EE6BA3">
              <w:rPr>
                <w:rFonts w:ascii="Calibri" w:eastAsia="Calibri" w:hAnsi="Calibri" w:cs="Calibri"/>
                <w:color w:val="FF0000"/>
                <w:sz w:val="20"/>
                <w:highlight w:val="yellow"/>
                <w:lang w:val="en-GB" w:eastAsia="en-GB"/>
              </w:rPr>
              <w:t>-</w:t>
            </w:r>
            <w:r w:rsidR="007A3C55">
              <w:rPr>
                <w:rFonts w:ascii="Calibri" w:eastAsia="Calibri" w:hAnsi="Calibri" w:cs="Calibri"/>
                <w:color w:val="FF0000"/>
                <w:sz w:val="20"/>
                <w:highlight w:val="yellow"/>
                <w:lang w:val="en-GB" w:eastAsia="en-GB"/>
              </w:rPr>
              <w:t>May</w:t>
            </w:r>
            <w:r w:rsidR="00271FDE" w:rsidRPr="00EE6BA3">
              <w:rPr>
                <w:rFonts w:ascii="Calibri" w:eastAsia="Calibri" w:hAnsi="Calibri" w:cs="Calibri"/>
                <w:color w:val="FF0000"/>
                <w:sz w:val="20"/>
                <w:highlight w:val="yellow"/>
                <w:lang w:val="en-GB" w:eastAsia="en-GB"/>
              </w:rPr>
              <w:t>-</w:t>
            </w:r>
            <w:r w:rsidR="001A2D4A" w:rsidRPr="00EE6BA3">
              <w:rPr>
                <w:rFonts w:ascii="Calibri" w:eastAsia="Calibri" w:hAnsi="Calibri" w:cs="Calibri"/>
                <w:color w:val="FF0000"/>
                <w:sz w:val="20"/>
                <w:highlight w:val="yellow"/>
                <w:lang w:val="en-GB" w:eastAsia="en-GB"/>
              </w:rPr>
              <w:t>20</w:t>
            </w:r>
            <w:r w:rsidR="00967926" w:rsidRPr="00EE6BA3">
              <w:rPr>
                <w:rFonts w:ascii="Calibri" w:eastAsia="Calibri" w:hAnsi="Calibri" w:cs="Calibri"/>
                <w:color w:val="FF0000"/>
                <w:sz w:val="20"/>
                <w:highlight w:val="yellow"/>
                <w:lang w:val="en-GB" w:eastAsia="en-GB"/>
              </w:rPr>
              <w:t>2</w:t>
            </w:r>
            <w:r w:rsidR="000C7223" w:rsidRPr="00EE6BA3">
              <w:rPr>
                <w:rFonts w:ascii="Calibri" w:eastAsia="Calibri" w:hAnsi="Calibri" w:cs="Calibri"/>
                <w:color w:val="FF0000"/>
                <w:sz w:val="20"/>
                <w:highlight w:val="yellow"/>
                <w:lang w:val="en-GB" w:eastAsia="en-GB"/>
              </w:rPr>
              <w:t>1</w:t>
            </w:r>
            <w:r w:rsidR="001A2D4A" w:rsidRPr="00EE6BA3">
              <w:rPr>
                <w:rFonts w:ascii="Calibri" w:eastAsia="Calibri" w:hAnsi="Calibri" w:cs="Calibri"/>
                <w:color w:val="FF0000"/>
                <w:sz w:val="20"/>
                <w:highlight w:val="yellow"/>
                <w:lang w:val="en-GB" w:eastAsia="en-GB"/>
              </w:rPr>
              <w:t xml:space="preserve">. </w:t>
            </w:r>
            <w:r w:rsidR="000D0DC3" w:rsidRPr="00EE6BA3">
              <w:rPr>
                <w:rFonts w:ascii="Calibri" w:eastAsia="Calibri" w:hAnsi="Calibri" w:cs="Calibri"/>
                <w:color w:val="FF0000"/>
                <w:sz w:val="20"/>
                <w:highlight w:val="yellow"/>
                <w:lang w:val="en-GB" w:eastAsia="en-GB"/>
              </w:rPr>
              <w:t>09</w:t>
            </w:r>
            <w:r w:rsidR="001A2D4A" w:rsidRPr="00EE6BA3">
              <w:rPr>
                <w:rFonts w:ascii="Calibri" w:eastAsia="Calibri" w:hAnsi="Calibri" w:cs="Calibri"/>
                <w:color w:val="FF0000"/>
                <w:sz w:val="20"/>
                <w:highlight w:val="yellow"/>
                <w:lang w:val="en-GB" w:eastAsia="en-GB"/>
              </w:rPr>
              <w:t xml:space="preserve">:00 AM Iraqi Time (GMT </w:t>
            </w:r>
            <w:r w:rsidR="000D0DC3" w:rsidRPr="00EE6BA3">
              <w:rPr>
                <w:rFonts w:ascii="Calibri" w:eastAsia="Calibri" w:hAnsi="Calibri" w:cs="Calibri"/>
                <w:color w:val="FF0000"/>
                <w:sz w:val="20"/>
                <w:highlight w:val="yellow"/>
                <w:lang w:val="en-GB" w:eastAsia="en-GB"/>
              </w:rPr>
              <w:t>06</w:t>
            </w:r>
            <w:r w:rsidR="001A2D4A" w:rsidRPr="00EE6BA3">
              <w:rPr>
                <w:rFonts w:ascii="Calibri" w:eastAsia="Calibri" w:hAnsi="Calibri" w:cs="Calibri"/>
                <w:color w:val="FF0000"/>
                <w:sz w:val="20"/>
                <w:highlight w:val="yellow"/>
                <w:lang w:val="en-GB" w:eastAsia="en-GB"/>
              </w:rPr>
              <w:t>:00)</w:t>
            </w:r>
          </w:p>
        </w:tc>
      </w:tr>
      <w:tr w:rsidR="002126AD" w:rsidRPr="000553AA" w14:paraId="3CC068A9" w14:textId="77777777" w:rsidTr="008867DD">
        <w:trPr>
          <w:trHeight w:val="278"/>
        </w:trPr>
        <w:tc>
          <w:tcPr>
            <w:tcW w:w="291" w:type="pct"/>
            <w:shd w:val="clear" w:color="auto" w:fill="D9D9D9"/>
          </w:tcPr>
          <w:p w14:paraId="4C84E932" w14:textId="77777777" w:rsidR="002126AD" w:rsidRPr="000553AA" w:rsidRDefault="002126AD" w:rsidP="008867DD">
            <w:pPr>
              <w:pStyle w:val="ACBody2"/>
              <w:tabs>
                <w:tab w:val="left" w:pos="7722"/>
              </w:tabs>
              <w:spacing w:after="0"/>
              <w:ind w:left="0"/>
              <w:jc w:val="left"/>
              <w:rPr>
                <w:rFonts w:ascii="Calibri" w:hAnsi="Calibri"/>
                <w:color w:val="000000"/>
                <w:sz w:val="20"/>
                <w:lang w:val="en-GB" w:eastAsia="en-GB"/>
              </w:rPr>
            </w:pPr>
            <w:r w:rsidRPr="000553AA">
              <w:rPr>
                <w:rFonts w:ascii="Calibri" w:hAnsi="Calibri"/>
                <w:color w:val="000000"/>
                <w:sz w:val="20"/>
                <w:lang w:val="en-GB" w:eastAsia="en-GB"/>
              </w:rPr>
              <w:t>5</w:t>
            </w:r>
          </w:p>
        </w:tc>
        <w:tc>
          <w:tcPr>
            <w:tcW w:w="2212" w:type="pct"/>
            <w:shd w:val="clear" w:color="auto" w:fill="F2F2F2"/>
          </w:tcPr>
          <w:p w14:paraId="21F301CD" w14:textId="77777777" w:rsidR="002126AD" w:rsidRPr="000553AA" w:rsidRDefault="002126AD" w:rsidP="008867DD">
            <w:pPr>
              <w:pStyle w:val="ACBody2"/>
              <w:tabs>
                <w:tab w:val="left" w:pos="7722"/>
              </w:tabs>
              <w:spacing w:after="0"/>
              <w:ind w:left="0"/>
              <w:jc w:val="left"/>
              <w:rPr>
                <w:rFonts w:ascii="Calibri" w:eastAsia="Calibri" w:hAnsi="Calibri" w:cs="Calibri"/>
                <w:color w:val="000000"/>
                <w:sz w:val="20"/>
                <w:lang w:val="en-GB" w:eastAsia="en-GB"/>
              </w:rPr>
            </w:pPr>
            <w:r w:rsidRPr="000553AA">
              <w:rPr>
                <w:rFonts w:ascii="Calibri" w:eastAsia="Calibri" w:hAnsi="Calibri" w:cs="Calibri"/>
                <w:color w:val="000000"/>
                <w:sz w:val="20"/>
                <w:lang w:val="en-GB" w:eastAsia="en-GB"/>
              </w:rPr>
              <w:t>Tender Opening Location</w:t>
            </w:r>
          </w:p>
        </w:tc>
        <w:tc>
          <w:tcPr>
            <w:tcW w:w="2497" w:type="pct"/>
          </w:tcPr>
          <w:p w14:paraId="0298D8C3" w14:textId="36E66379" w:rsidR="002126AD" w:rsidRPr="00EE6BA3" w:rsidRDefault="00D02223" w:rsidP="000C7223">
            <w:pPr>
              <w:pStyle w:val="ACBody2"/>
              <w:tabs>
                <w:tab w:val="left" w:pos="7722"/>
              </w:tabs>
              <w:spacing w:after="0"/>
              <w:ind w:left="0"/>
              <w:jc w:val="left"/>
              <w:rPr>
                <w:rFonts w:ascii="Calibri" w:eastAsia="Calibri" w:hAnsi="Calibri" w:cs="Calibri"/>
                <w:sz w:val="20"/>
                <w:highlight w:val="yellow"/>
                <w:lang w:val="en-GB" w:eastAsia="en-GB"/>
              </w:rPr>
            </w:pPr>
            <w:r w:rsidRPr="00EE6BA3">
              <w:rPr>
                <w:rFonts w:ascii="Calibri" w:eastAsia="Calibri" w:hAnsi="Calibri" w:cs="Calibri"/>
                <w:sz w:val="20"/>
                <w:highlight w:val="yellow"/>
              </w:rPr>
              <w:t>Iraq-Mosul- Al Noor Neighbourhood</w:t>
            </w:r>
            <w:r w:rsidR="00946D20" w:rsidRPr="00EE6BA3">
              <w:rPr>
                <w:rFonts w:ascii="Calibri" w:eastAsia="Calibri" w:hAnsi="Calibri" w:cs="Calibri"/>
                <w:sz w:val="20"/>
                <w:highlight w:val="yellow"/>
              </w:rPr>
              <w:t>-</w:t>
            </w:r>
            <w:r w:rsidRPr="00EE6BA3">
              <w:rPr>
                <w:rFonts w:ascii="Calibri" w:eastAsia="Calibri" w:hAnsi="Calibri" w:cs="Calibri"/>
                <w:sz w:val="20"/>
                <w:highlight w:val="yellow"/>
              </w:rPr>
              <w:t xml:space="preserve"> </w:t>
            </w:r>
            <w:r w:rsidR="000C7223" w:rsidRPr="00EE6BA3">
              <w:rPr>
                <w:rFonts w:ascii="Calibri" w:eastAsia="Calibri" w:hAnsi="Calibri" w:cs="Calibri"/>
                <w:sz w:val="20"/>
                <w:highlight w:val="yellow"/>
              </w:rPr>
              <w:t xml:space="preserve">behind </w:t>
            </w:r>
            <w:proofErr w:type="spellStart"/>
            <w:r w:rsidR="00946D20" w:rsidRPr="00EE6BA3">
              <w:rPr>
                <w:rFonts w:ascii="Calibri" w:eastAsia="Calibri" w:hAnsi="Calibri" w:cs="Calibri"/>
                <w:sz w:val="20"/>
                <w:highlight w:val="yellow"/>
              </w:rPr>
              <w:t>t</w:t>
            </w:r>
            <w:r w:rsidRPr="00EE6BA3">
              <w:rPr>
                <w:rFonts w:ascii="Calibri" w:eastAsia="Calibri" w:hAnsi="Calibri" w:cs="Calibri"/>
                <w:sz w:val="20"/>
                <w:highlight w:val="yellow"/>
              </w:rPr>
              <w:t>h</w:t>
            </w:r>
            <w:r w:rsidR="000C7223" w:rsidRPr="00EE6BA3">
              <w:rPr>
                <w:rFonts w:ascii="Calibri" w:eastAsia="Calibri" w:hAnsi="Calibri" w:cs="Calibri"/>
                <w:sz w:val="20"/>
                <w:highlight w:val="yellow"/>
              </w:rPr>
              <w:t>e</w:t>
            </w:r>
            <w:r w:rsidRPr="00EE6BA3">
              <w:rPr>
                <w:rFonts w:ascii="Calibri" w:eastAsia="Calibri" w:hAnsi="Calibri" w:cs="Calibri"/>
                <w:sz w:val="20"/>
                <w:highlight w:val="yellow"/>
              </w:rPr>
              <w:t>i</w:t>
            </w:r>
            <w:proofErr w:type="spellEnd"/>
            <w:r w:rsidRPr="00EE6BA3">
              <w:rPr>
                <w:rFonts w:ascii="Calibri" w:eastAsia="Calibri" w:hAnsi="Calibri" w:cs="Calibri"/>
                <w:sz w:val="20"/>
                <w:highlight w:val="yellow"/>
              </w:rPr>
              <w:t xml:space="preserve"> AL </w:t>
            </w:r>
            <w:proofErr w:type="spellStart"/>
            <w:r w:rsidRPr="00EE6BA3">
              <w:rPr>
                <w:rFonts w:ascii="Calibri" w:eastAsia="Calibri" w:hAnsi="Calibri" w:cs="Calibri"/>
                <w:sz w:val="20"/>
                <w:highlight w:val="yellow"/>
              </w:rPr>
              <w:t>Nor</w:t>
            </w:r>
            <w:r w:rsidR="000C7223" w:rsidRPr="00EE6BA3">
              <w:rPr>
                <w:rFonts w:ascii="Calibri" w:eastAsia="Calibri" w:hAnsi="Calibri" w:cs="Calibri"/>
                <w:sz w:val="20"/>
                <w:highlight w:val="yellow"/>
              </w:rPr>
              <w:t>ai</w:t>
            </w:r>
            <w:r w:rsidRPr="00EE6BA3">
              <w:rPr>
                <w:rFonts w:ascii="Calibri" w:eastAsia="Calibri" w:hAnsi="Calibri" w:cs="Calibri"/>
                <w:sz w:val="20"/>
                <w:highlight w:val="yellow"/>
              </w:rPr>
              <w:t>n</w:t>
            </w:r>
            <w:proofErr w:type="spellEnd"/>
            <w:r w:rsidRPr="00EE6BA3">
              <w:rPr>
                <w:rFonts w:ascii="Calibri" w:eastAsia="Calibri" w:hAnsi="Calibri" w:cs="Calibri"/>
                <w:sz w:val="20"/>
                <w:highlight w:val="yellow"/>
              </w:rPr>
              <w:t xml:space="preserve"> Masjed – DRC Office. (without vendor attendance due to people gathering restriction because of COVID19)</w:t>
            </w:r>
          </w:p>
        </w:tc>
      </w:tr>
      <w:tr w:rsidR="002126AD" w:rsidRPr="000553AA" w14:paraId="2B4493BD" w14:textId="77777777" w:rsidTr="008867DD">
        <w:trPr>
          <w:trHeight w:val="278"/>
        </w:trPr>
        <w:tc>
          <w:tcPr>
            <w:tcW w:w="291" w:type="pct"/>
            <w:shd w:val="clear" w:color="auto" w:fill="D9D9D9"/>
          </w:tcPr>
          <w:p w14:paraId="3C7C0199" w14:textId="77777777" w:rsidR="002126AD" w:rsidRPr="000553AA" w:rsidRDefault="002126AD" w:rsidP="008867DD">
            <w:pPr>
              <w:pStyle w:val="ACBody2"/>
              <w:tabs>
                <w:tab w:val="left" w:pos="7722"/>
              </w:tabs>
              <w:spacing w:after="0"/>
              <w:ind w:left="0"/>
              <w:jc w:val="left"/>
              <w:rPr>
                <w:rFonts w:ascii="Calibri" w:hAnsi="Calibri"/>
                <w:color w:val="000000"/>
                <w:sz w:val="20"/>
                <w:lang w:val="en-GB" w:eastAsia="en-GB"/>
              </w:rPr>
            </w:pPr>
            <w:r w:rsidRPr="000553AA">
              <w:rPr>
                <w:rFonts w:ascii="Calibri" w:hAnsi="Calibri"/>
                <w:color w:val="000000"/>
                <w:sz w:val="20"/>
                <w:lang w:val="en-GB" w:eastAsia="en-GB"/>
              </w:rPr>
              <w:t>6</w:t>
            </w:r>
          </w:p>
        </w:tc>
        <w:tc>
          <w:tcPr>
            <w:tcW w:w="2212" w:type="pct"/>
            <w:shd w:val="clear" w:color="auto" w:fill="F2F2F2"/>
          </w:tcPr>
          <w:p w14:paraId="7C563221" w14:textId="16E96F47" w:rsidR="002126AD" w:rsidRPr="000553AA" w:rsidRDefault="002126AD" w:rsidP="008867DD">
            <w:pPr>
              <w:pStyle w:val="ACBody2"/>
              <w:tabs>
                <w:tab w:val="left" w:pos="7722"/>
              </w:tabs>
              <w:spacing w:after="0"/>
              <w:ind w:left="0"/>
              <w:jc w:val="left"/>
              <w:rPr>
                <w:rFonts w:ascii="Calibri" w:hAnsi="Calibri"/>
                <w:color w:val="000000"/>
                <w:sz w:val="20"/>
                <w:lang w:val="en-GB" w:eastAsia="en-GB"/>
              </w:rPr>
            </w:pPr>
            <w:r w:rsidRPr="000553AA">
              <w:rPr>
                <w:rFonts w:ascii="Calibri" w:hAnsi="Calibri"/>
                <w:color w:val="000000"/>
                <w:sz w:val="20"/>
                <w:lang w:val="en-GB" w:eastAsia="en-GB"/>
              </w:rPr>
              <w:t xml:space="preserve">Tender Opening Date and time </w:t>
            </w:r>
            <w:r w:rsidR="0022008B" w:rsidRPr="000553AA">
              <w:rPr>
                <w:rFonts w:ascii="Calibri" w:hAnsi="Calibri"/>
                <w:color w:val="000000"/>
                <w:sz w:val="20"/>
                <w:lang w:val="en-GB" w:eastAsia="en-GB"/>
              </w:rPr>
              <w:t xml:space="preserve">for (Technical </w:t>
            </w:r>
            <w:r w:rsidR="00280D3D" w:rsidRPr="000553AA">
              <w:rPr>
                <w:rFonts w:ascii="Calibri" w:hAnsi="Calibri"/>
                <w:color w:val="000000"/>
                <w:sz w:val="20"/>
                <w:lang w:val="en-GB" w:eastAsia="en-GB"/>
              </w:rPr>
              <w:t xml:space="preserve">and Financial </w:t>
            </w:r>
            <w:r w:rsidR="0022008B" w:rsidRPr="000553AA">
              <w:rPr>
                <w:rFonts w:ascii="Calibri" w:hAnsi="Calibri"/>
                <w:color w:val="000000"/>
                <w:sz w:val="20"/>
                <w:lang w:val="en-GB" w:eastAsia="en-GB"/>
              </w:rPr>
              <w:t>Evaluation)</w:t>
            </w:r>
          </w:p>
        </w:tc>
        <w:tc>
          <w:tcPr>
            <w:tcW w:w="2497" w:type="pct"/>
          </w:tcPr>
          <w:p w14:paraId="11CE1D3E" w14:textId="158144A2" w:rsidR="002126AD" w:rsidRPr="00EE6BA3" w:rsidRDefault="004E5015" w:rsidP="004E5015">
            <w:pPr>
              <w:pStyle w:val="ACBody2"/>
              <w:tabs>
                <w:tab w:val="left" w:pos="7722"/>
              </w:tabs>
              <w:spacing w:after="0"/>
              <w:ind w:left="0"/>
              <w:jc w:val="left"/>
              <w:rPr>
                <w:rFonts w:ascii="Calibri" w:eastAsia="Calibri" w:hAnsi="Calibri" w:cs="Calibri"/>
                <w:sz w:val="20"/>
                <w:highlight w:val="yellow"/>
                <w:lang w:val="en-GB" w:eastAsia="en-GB"/>
              </w:rPr>
            </w:pPr>
            <w:r>
              <w:rPr>
                <w:rFonts w:ascii="Calibri" w:eastAsia="Calibri" w:hAnsi="Calibri" w:cs="Calibri"/>
                <w:sz w:val="20"/>
                <w:highlight w:val="yellow"/>
              </w:rPr>
              <w:t>30</w:t>
            </w:r>
            <w:r w:rsidR="0064421B" w:rsidRPr="00EE6BA3">
              <w:rPr>
                <w:rFonts w:ascii="Calibri" w:eastAsia="Calibri" w:hAnsi="Calibri" w:cs="Calibri"/>
                <w:sz w:val="20"/>
                <w:highlight w:val="yellow"/>
              </w:rPr>
              <w:t>-</w:t>
            </w:r>
            <w:r w:rsidR="00294F4B">
              <w:rPr>
                <w:rFonts w:ascii="Calibri" w:eastAsia="Calibri" w:hAnsi="Calibri" w:cs="Calibri"/>
                <w:sz w:val="20"/>
                <w:highlight w:val="yellow"/>
              </w:rPr>
              <w:t>May</w:t>
            </w:r>
            <w:r w:rsidR="0064421B" w:rsidRPr="00EE6BA3">
              <w:rPr>
                <w:rFonts w:ascii="Calibri" w:eastAsia="Calibri" w:hAnsi="Calibri" w:cs="Calibri"/>
                <w:sz w:val="20"/>
                <w:highlight w:val="yellow"/>
              </w:rPr>
              <w:t>-</w:t>
            </w:r>
            <w:r w:rsidR="000D7FE4" w:rsidRPr="00EE6BA3">
              <w:rPr>
                <w:rFonts w:ascii="Calibri" w:eastAsia="Calibri" w:hAnsi="Calibri" w:cs="Calibri"/>
                <w:sz w:val="20"/>
                <w:highlight w:val="yellow"/>
              </w:rPr>
              <w:t>20</w:t>
            </w:r>
            <w:r w:rsidR="00967926" w:rsidRPr="00EE6BA3">
              <w:rPr>
                <w:rFonts w:ascii="Calibri" w:eastAsia="Calibri" w:hAnsi="Calibri" w:cs="Calibri"/>
                <w:sz w:val="20"/>
                <w:highlight w:val="yellow"/>
              </w:rPr>
              <w:t>2</w:t>
            </w:r>
            <w:r w:rsidR="000C7223" w:rsidRPr="00EE6BA3">
              <w:rPr>
                <w:rFonts w:ascii="Calibri" w:eastAsia="Calibri" w:hAnsi="Calibri" w:cs="Calibri"/>
                <w:sz w:val="20"/>
                <w:highlight w:val="yellow"/>
              </w:rPr>
              <w:t>1</w:t>
            </w:r>
            <w:r w:rsidR="000D7FE4" w:rsidRPr="00EE6BA3">
              <w:rPr>
                <w:rFonts w:ascii="Calibri" w:eastAsia="Calibri" w:hAnsi="Calibri" w:cs="Calibri"/>
                <w:sz w:val="20"/>
                <w:highlight w:val="yellow"/>
              </w:rPr>
              <w:t xml:space="preserve">. </w:t>
            </w:r>
            <w:r w:rsidR="001F790E" w:rsidRPr="00EE6BA3">
              <w:rPr>
                <w:rFonts w:ascii="Calibri" w:eastAsia="Calibri" w:hAnsi="Calibri" w:cs="Calibri"/>
                <w:sz w:val="20"/>
                <w:highlight w:val="yellow"/>
              </w:rPr>
              <w:t>0</w:t>
            </w:r>
            <w:r w:rsidR="000D0DC3" w:rsidRPr="00EE6BA3">
              <w:rPr>
                <w:rFonts w:ascii="Calibri" w:eastAsia="Calibri" w:hAnsi="Calibri" w:cs="Calibri"/>
                <w:sz w:val="20"/>
                <w:highlight w:val="yellow"/>
              </w:rPr>
              <w:t>9:</w:t>
            </w:r>
            <w:r w:rsidR="00B46EB9" w:rsidRPr="00EE6BA3">
              <w:rPr>
                <w:rFonts w:ascii="Calibri" w:eastAsia="Calibri" w:hAnsi="Calibri" w:cs="Calibri"/>
                <w:sz w:val="20"/>
                <w:highlight w:val="yellow"/>
              </w:rPr>
              <w:t>00</w:t>
            </w:r>
            <w:r w:rsidR="000D7FE4" w:rsidRPr="00EE6BA3">
              <w:rPr>
                <w:rFonts w:ascii="Calibri" w:eastAsia="Calibri" w:hAnsi="Calibri" w:cs="Calibri"/>
                <w:sz w:val="20"/>
                <w:highlight w:val="yellow"/>
              </w:rPr>
              <w:t xml:space="preserve"> </w:t>
            </w:r>
            <w:r w:rsidR="00B10A11" w:rsidRPr="00EE6BA3">
              <w:rPr>
                <w:rFonts w:ascii="Calibri" w:eastAsia="Calibri" w:hAnsi="Calibri" w:cs="Calibri"/>
                <w:sz w:val="20"/>
                <w:highlight w:val="yellow"/>
              </w:rPr>
              <w:t>A</w:t>
            </w:r>
            <w:r w:rsidR="000D7FE4" w:rsidRPr="00EE6BA3">
              <w:rPr>
                <w:rFonts w:ascii="Calibri" w:eastAsia="Calibri" w:hAnsi="Calibri" w:cs="Calibri"/>
                <w:sz w:val="20"/>
                <w:highlight w:val="yellow"/>
              </w:rPr>
              <w:t xml:space="preserve">M Iraqi Time (GMT </w:t>
            </w:r>
            <w:r w:rsidR="000D0DC3" w:rsidRPr="00EE6BA3">
              <w:rPr>
                <w:rFonts w:ascii="Calibri" w:eastAsia="Calibri" w:hAnsi="Calibri" w:cs="Calibri"/>
                <w:sz w:val="20"/>
                <w:highlight w:val="yellow"/>
              </w:rPr>
              <w:t>06</w:t>
            </w:r>
            <w:r w:rsidR="000D7FE4" w:rsidRPr="00EE6BA3">
              <w:rPr>
                <w:rFonts w:ascii="Calibri" w:eastAsia="Calibri" w:hAnsi="Calibri" w:cs="Calibri"/>
                <w:sz w:val="20"/>
                <w:highlight w:val="yellow"/>
              </w:rPr>
              <w:t>:</w:t>
            </w:r>
            <w:r w:rsidR="00B46EB9" w:rsidRPr="00EE6BA3">
              <w:rPr>
                <w:rFonts w:ascii="Calibri" w:eastAsia="Calibri" w:hAnsi="Calibri" w:cs="Calibri"/>
                <w:sz w:val="20"/>
                <w:highlight w:val="yellow"/>
              </w:rPr>
              <w:t>00</w:t>
            </w:r>
            <w:r w:rsidR="000D7FE4" w:rsidRPr="00EE6BA3">
              <w:rPr>
                <w:rFonts w:ascii="Calibri" w:eastAsia="Calibri" w:hAnsi="Calibri" w:cs="Calibri"/>
                <w:sz w:val="20"/>
                <w:highlight w:val="yellow"/>
              </w:rPr>
              <w:t>)</w:t>
            </w:r>
          </w:p>
        </w:tc>
      </w:tr>
    </w:tbl>
    <w:p w14:paraId="57261487" w14:textId="77777777" w:rsidR="0040208C" w:rsidRPr="002126AD" w:rsidRDefault="0040208C" w:rsidP="00443A10">
      <w:pPr>
        <w:pStyle w:val="ColorfulList-Accent11"/>
        <w:shd w:val="clear" w:color="auto" w:fill="FFFFFF"/>
        <w:ind w:left="0"/>
        <w:rPr>
          <w:rFonts w:ascii="Calibri" w:hAnsi="Calibri" w:cs="Arial"/>
          <w:color w:val="222222"/>
          <w:szCs w:val="22"/>
        </w:rPr>
      </w:pPr>
    </w:p>
    <w:p w14:paraId="53B254D6" w14:textId="77777777" w:rsidR="00141F35" w:rsidRPr="0022008B" w:rsidRDefault="00141F35" w:rsidP="00443A10">
      <w:pPr>
        <w:pStyle w:val="ColorfulList-Accent11"/>
        <w:shd w:val="clear" w:color="auto" w:fill="FFFFFF"/>
        <w:ind w:left="0"/>
        <w:rPr>
          <w:rFonts w:ascii="Calibri" w:hAnsi="Calibri" w:cs="Arial"/>
          <w:b/>
          <w:color w:val="222222"/>
          <w:szCs w:val="22"/>
        </w:rPr>
      </w:pPr>
    </w:p>
    <w:p w14:paraId="022C5E17" w14:textId="77777777" w:rsidR="00040934" w:rsidRPr="00EE1B34" w:rsidRDefault="00ED4934" w:rsidP="00443A10">
      <w:pPr>
        <w:pStyle w:val="ColorfulList-Accent11"/>
        <w:shd w:val="clear" w:color="auto" w:fill="FFFFFF"/>
        <w:ind w:left="0"/>
        <w:rPr>
          <w:rFonts w:ascii="Calibri" w:hAnsi="Calibri" w:cs="Arial"/>
          <w:b/>
          <w:color w:val="222222"/>
          <w:szCs w:val="22"/>
          <w:lang w:val="en-GB"/>
        </w:rPr>
      </w:pPr>
      <w:r w:rsidRPr="00EE1B34">
        <w:rPr>
          <w:rFonts w:ascii="Calibri" w:hAnsi="Calibri" w:cs="Arial"/>
          <w:b/>
          <w:color w:val="222222"/>
          <w:szCs w:val="22"/>
          <w:lang w:val="en-GB"/>
        </w:rPr>
        <w:t>PLEASE NOTE: NO BIDS WILL BE ACCEPTED AFTER THE ABOVE CLOSING TIME AND DATE</w:t>
      </w:r>
    </w:p>
    <w:p w14:paraId="638D32DD" w14:textId="77777777" w:rsidR="003113D2" w:rsidRPr="00972789" w:rsidRDefault="003113D2" w:rsidP="00443A10">
      <w:pPr>
        <w:pStyle w:val="ColorfulList-Accent11"/>
        <w:shd w:val="clear" w:color="auto" w:fill="FFFFFF"/>
        <w:ind w:left="0"/>
        <w:rPr>
          <w:rFonts w:ascii="Calibri" w:hAnsi="Calibri" w:cs="Arial"/>
          <w:b/>
          <w:color w:val="FF0000"/>
          <w:sz w:val="28"/>
          <w:szCs w:val="22"/>
          <w:lang w:val="en-GB"/>
        </w:rPr>
      </w:pPr>
    </w:p>
    <w:p w14:paraId="336DC863" w14:textId="5B725187" w:rsidR="0035614B" w:rsidRDefault="0035614B" w:rsidP="0073670F">
      <w:pPr>
        <w:pStyle w:val="Heading1"/>
      </w:pPr>
      <w:r w:rsidRPr="000277AC">
        <w:t>Important information regarding this ITB:</w:t>
      </w:r>
      <w:r>
        <w:t xml:space="preserve"> </w:t>
      </w:r>
    </w:p>
    <w:p w14:paraId="1D6FFC02" w14:textId="77777777" w:rsidR="0072419E" w:rsidRDefault="0072419E" w:rsidP="0072419E">
      <w:pPr>
        <w:pStyle w:val="Default"/>
      </w:pPr>
      <w:r>
        <w:t xml:space="preserve"> </w:t>
      </w:r>
    </w:p>
    <w:p w14:paraId="6C2396C4" w14:textId="469759C1" w:rsidR="0072419E" w:rsidRPr="00646337" w:rsidRDefault="0072419E" w:rsidP="00646337">
      <w:pPr>
        <w:pStyle w:val="Default"/>
        <w:numPr>
          <w:ilvl w:val="0"/>
          <w:numId w:val="69"/>
        </w:numPr>
        <w:tabs>
          <w:tab w:val="left" w:pos="270"/>
        </w:tabs>
        <w:spacing w:after="13"/>
        <w:rPr>
          <w:rFonts w:asciiTheme="minorHAnsi" w:hAnsiTheme="minorHAnsi" w:cs="Arial"/>
          <w:color w:val="222222"/>
          <w:sz w:val="20"/>
          <w:szCs w:val="20"/>
          <w:lang w:val="en-US"/>
        </w:rPr>
      </w:pPr>
      <w:r w:rsidRPr="00646337">
        <w:rPr>
          <w:rFonts w:asciiTheme="minorHAnsi" w:hAnsiTheme="minorHAnsi" w:cs="Arial"/>
          <w:color w:val="222222"/>
          <w:sz w:val="20"/>
          <w:szCs w:val="20"/>
          <w:lang w:val="en-US"/>
        </w:rPr>
        <w:t xml:space="preserve">DRC may choose to cancel the agreement if deemed necessary. </w:t>
      </w:r>
    </w:p>
    <w:p w14:paraId="2C5BC654" w14:textId="0F9984BB" w:rsidR="0072419E" w:rsidRPr="00646337" w:rsidRDefault="0072419E" w:rsidP="00646337">
      <w:pPr>
        <w:pStyle w:val="Default"/>
        <w:numPr>
          <w:ilvl w:val="0"/>
          <w:numId w:val="69"/>
        </w:numPr>
        <w:tabs>
          <w:tab w:val="left" w:pos="270"/>
        </w:tabs>
        <w:spacing w:after="13"/>
        <w:rPr>
          <w:rFonts w:asciiTheme="minorHAnsi" w:hAnsiTheme="minorHAnsi" w:cs="Arial"/>
          <w:color w:val="222222"/>
          <w:sz w:val="20"/>
          <w:szCs w:val="20"/>
          <w:lang w:val="en-US"/>
        </w:rPr>
      </w:pPr>
      <w:r w:rsidRPr="00646337">
        <w:rPr>
          <w:rFonts w:asciiTheme="minorHAnsi" w:hAnsiTheme="minorHAnsi" w:cs="Arial"/>
          <w:color w:val="222222"/>
          <w:sz w:val="20"/>
          <w:szCs w:val="20"/>
          <w:lang w:val="en-US"/>
        </w:rPr>
        <w:t xml:space="preserve">DRC may choose to split the contract award to more than one supplier. </w:t>
      </w:r>
    </w:p>
    <w:p w14:paraId="57D4585C" w14:textId="5FA6FFE5" w:rsidR="0072419E" w:rsidRPr="00646337" w:rsidRDefault="0072419E" w:rsidP="00646337">
      <w:pPr>
        <w:pStyle w:val="Default"/>
        <w:numPr>
          <w:ilvl w:val="0"/>
          <w:numId w:val="69"/>
        </w:numPr>
        <w:spacing w:after="13"/>
        <w:rPr>
          <w:rFonts w:asciiTheme="minorHAnsi" w:hAnsiTheme="minorHAnsi" w:cs="Arial"/>
          <w:color w:val="222222"/>
          <w:sz w:val="20"/>
          <w:szCs w:val="20"/>
          <w:lang w:val="en-US"/>
        </w:rPr>
      </w:pPr>
      <w:r w:rsidRPr="00646337">
        <w:rPr>
          <w:rFonts w:asciiTheme="minorHAnsi" w:hAnsiTheme="minorHAnsi" w:cs="Arial"/>
          <w:color w:val="222222"/>
          <w:sz w:val="20"/>
          <w:szCs w:val="20"/>
          <w:lang w:val="en-US"/>
        </w:rPr>
        <w:t>The suppliers can conduct the field visit on their own and DRC will not arrange any field</w:t>
      </w:r>
      <w:r w:rsidR="00920949">
        <w:rPr>
          <w:rFonts w:asciiTheme="minorHAnsi" w:hAnsiTheme="minorHAnsi" w:cs="Arial"/>
          <w:color w:val="222222"/>
          <w:sz w:val="20"/>
          <w:szCs w:val="20"/>
          <w:lang w:val="en-US"/>
        </w:rPr>
        <w:t xml:space="preserve"> </w:t>
      </w:r>
      <w:r w:rsidRPr="00646337">
        <w:rPr>
          <w:rFonts w:asciiTheme="minorHAnsi" w:hAnsiTheme="minorHAnsi" w:cs="Arial"/>
          <w:color w:val="222222"/>
          <w:sz w:val="20"/>
          <w:szCs w:val="20"/>
          <w:lang w:val="en-US"/>
        </w:rPr>
        <w:t xml:space="preserve">visit for the purpose neither it </w:t>
      </w:r>
      <w:r w:rsidR="00AF52AB" w:rsidRPr="00646337">
        <w:rPr>
          <w:rFonts w:asciiTheme="minorHAnsi" w:hAnsiTheme="minorHAnsi" w:cs="Arial"/>
          <w:color w:val="222222"/>
          <w:sz w:val="20"/>
          <w:szCs w:val="20"/>
          <w:lang w:val="en-US"/>
        </w:rPr>
        <w:t>facilitates</w:t>
      </w:r>
      <w:r w:rsidRPr="00646337">
        <w:rPr>
          <w:rFonts w:asciiTheme="minorHAnsi" w:hAnsiTheme="minorHAnsi" w:cs="Arial"/>
          <w:color w:val="222222"/>
          <w:sz w:val="20"/>
          <w:szCs w:val="20"/>
          <w:lang w:val="en-US"/>
        </w:rPr>
        <w:t xml:space="preserve"> any access. </w:t>
      </w:r>
    </w:p>
    <w:p w14:paraId="084EA515" w14:textId="66B9B3B9" w:rsidR="0072419E" w:rsidRPr="00646337" w:rsidRDefault="0072419E" w:rsidP="00C06624">
      <w:pPr>
        <w:pStyle w:val="Default"/>
        <w:numPr>
          <w:ilvl w:val="0"/>
          <w:numId w:val="69"/>
        </w:numPr>
        <w:spacing w:after="13"/>
        <w:rPr>
          <w:rFonts w:asciiTheme="minorHAnsi" w:hAnsiTheme="minorHAnsi" w:cs="Arial"/>
          <w:color w:val="222222"/>
          <w:sz w:val="20"/>
          <w:szCs w:val="20"/>
          <w:lang w:val="en-US"/>
        </w:rPr>
      </w:pPr>
      <w:r w:rsidRPr="00646337">
        <w:rPr>
          <w:rFonts w:asciiTheme="minorHAnsi" w:hAnsiTheme="minorHAnsi" w:cs="Arial"/>
          <w:color w:val="222222"/>
          <w:sz w:val="20"/>
          <w:szCs w:val="20"/>
          <w:lang w:val="en-US"/>
        </w:rPr>
        <w:t xml:space="preserve">All supplies shall be delivered as per DDP INCOTERMS </w:t>
      </w:r>
      <w:r w:rsidR="00C06624" w:rsidRPr="00646337">
        <w:rPr>
          <w:rFonts w:asciiTheme="minorHAnsi" w:hAnsiTheme="minorHAnsi" w:cs="Arial"/>
          <w:color w:val="222222"/>
          <w:sz w:val="20"/>
          <w:szCs w:val="20"/>
          <w:lang w:val="en-US"/>
        </w:rPr>
        <w:t>20</w:t>
      </w:r>
      <w:r w:rsidR="00C06624">
        <w:rPr>
          <w:rFonts w:asciiTheme="minorHAnsi" w:hAnsiTheme="minorHAnsi" w:cs="Arial"/>
          <w:color w:val="222222"/>
          <w:sz w:val="20"/>
          <w:szCs w:val="20"/>
          <w:lang w:val="en-US"/>
        </w:rPr>
        <w:t>20</w:t>
      </w:r>
      <w:r w:rsidR="00C06624" w:rsidRPr="00646337">
        <w:rPr>
          <w:rFonts w:asciiTheme="minorHAnsi" w:hAnsiTheme="minorHAnsi" w:cs="Arial"/>
          <w:color w:val="222222"/>
          <w:sz w:val="20"/>
          <w:szCs w:val="20"/>
          <w:lang w:val="en-US"/>
        </w:rPr>
        <w:t xml:space="preserve"> </w:t>
      </w:r>
      <w:r w:rsidRPr="00646337">
        <w:rPr>
          <w:rFonts w:asciiTheme="minorHAnsi" w:hAnsiTheme="minorHAnsi" w:cs="Arial"/>
          <w:color w:val="222222"/>
          <w:sz w:val="20"/>
          <w:szCs w:val="20"/>
          <w:lang w:val="en-US"/>
        </w:rPr>
        <w:t xml:space="preserve">to the location as per this tender. </w:t>
      </w:r>
    </w:p>
    <w:p w14:paraId="4C1FBA12" w14:textId="7C5E5AE9" w:rsidR="0072419E" w:rsidRPr="00646337" w:rsidRDefault="0072419E" w:rsidP="00646337">
      <w:pPr>
        <w:pStyle w:val="Default"/>
        <w:numPr>
          <w:ilvl w:val="0"/>
          <w:numId w:val="69"/>
        </w:numPr>
        <w:spacing w:after="13"/>
        <w:rPr>
          <w:rFonts w:asciiTheme="minorHAnsi" w:hAnsiTheme="minorHAnsi" w:cs="Arial"/>
          <w:color w:val="222222"/>
          <w:sz w:val="20"/>
          <w:szCs w:val="20"/>
          <w:lang w:val="en-US"/>
        </w:rPr>
      </w:pPr>
      <w:r w:rsidRPr="00646337">
        <w:rPr>
          <w:rFonts w:asciiTheme="minorHAnsi" w:hAnsiTheme="minorHAnsi" w:cs="Arial"/>
          <w:color w:val="222222"/>
          <w:sz w:val="20"/>
          <w:szCs w:val="20"/>
          <w:lang w:val="en-US"/>
        </w:rPr>
        <w:t xml:space="preserve">No advance payment will be paid to the awarded supplier. The awarded supplier is expected to mobilize its own resources to deliver the agreed material. </w:t>
      </w:r>
    </w:p>
    <w:p w14:paraId="78321B27" w14:textId="5C18E8BE" w:rsidR="0072419E" w:rsidRPr="00646337" w:rsidRDefault="0072419E" w:rsidP="00646337">
      <w:pPr>
        <w:pStyle w:val="Default"/>
        <w:numPr>
          <w:ilvl w:val="0"/>
          <w:numId w:val="69"/>
        </w:numPr>
        <w:spacing w:after="13"/>
        <w:rPr>
          <w:rFonts w:asciiTheme="minorHAnsi" w:hAnsiTheme="minorHAnsi" w:cs="Arial"/>
          <w:color w:val="222222"/>
          <w:sz w:val="20"/>
          <w:szCs w:val="20"/>
          <w:lang w:val="en-US"/>
        </w:rPr>
      </w:pPr>
      <w:r w:rsidRPr="00646337">
        <w:rPr>
          <w:rFonts w:asciiTheme="minorHAnsi" w:hAnsiTheme="minorHAnsi" w:cs="Arial"/>
          <w:color w:val="222222"/>
          <w:sz w:val="20"/>
          <w:szCs w:val="20"/>
          <w:lang w:val="en-US"/>
        </w:rPr>
        <w:t xml:space="preserve">The supplier is sole responsible for access permission and other approval if required from government authorities. </w:t>
      </w:r>
    </w:p>
    <w:p w14:paraId="3548A679" w14:textId="4348C3B1" w:rsidR="0072419E" w:rsidRDefault="0072419E" w:rsidP="00646337">
      <w:pPr>
        <w:pStyle w:val="Default"/>
        <w:numPr>
          <w:ilvl w:val="0"/>
          <w:numId w:val="69"/>
        </w:numPr>
        <w:rPr>
          <w:rFonts w:asciiTheme="minorHAnsi" w:hAnsiTheme="minorHAnsi" w:cs="Arial"/>
          <w:color w:val="222222"/>
          <w:sz w:val="20"/>
          <w:szCs w:val="20"/>
          <w:lang w:val="en-US"/>
        </w:rPr>
      </w:pPr>
      <w:r w:rsidRPr="00646337">
        <w:rPr>
          <w:rFonts w:asciiTheme="minorHAnsi" w:hAnsiTheme="minorHAnsi" w:cs="Arial"/>
          <w:color w:val="222222"/>
          <w:sz w:val="20"/>
          <w:szCs w:val="20"/>
          <w:lang w:val="en-US"/>
        </w:rPr>
        <w:lastRenderedPageBreak/>
        <w:t xml:space="preserve">The supplier must have bank account in name of Company. </w:t>
      </w:r>
    </w:p>
    <w:p w14:paraId="1A0E42E9" w14:textId="77777777" w:rsidR="0056727A" w:rsidRPr="0072419E" w:rsidRDefault="0056727A" w:rsidP="00443A10">
      <w:pPr>
        <w:pStyle w:val="ColorfulList-Accent11"/>
        <w:shd w:val="clear" w:color="auto" w:fill="FFFFFF"/>
        <w:ind w:left="0"/>
        <w:rPr>
          <w:rFonts w:ascii="Calibri" w:hAnsi="Calibri" w:cs="Arial"/>
          <w:b/>
          <w:color w:val="222222"/>
          <w:szCs w:val="22"/>
          <w:lang w:val="da-DK"/>
        </w:rPr>
      </w:pPr>
    </w:p>
    <w:p w14:paraId="6F818614" w14:textId="22A02273" w:rsidR="00141F35" w:rsidRDefault="00141F35" w:rsidP="00972789">
      <w:pPr>
        <w:pStyle w:val="Heading1"/>
      </w:pPr>
      <w:r>
        <w:t>Selection and Award Criteria</w:t>
      </w:r>
    </w:p>
    <w:p w14:paraId="3B3B5913" w14:textId="58E9150C" w:rsidR="00D03AB2" w:rsidRDefault="00D03AB2" w:rsidP="00972789">
      <w:pPr>
        <w:rPr>
          <w:lang w:val="en-GB"/>
        </w:rPr>
      </w:pPr>
    </w:p>
    <w:p w14:paraId="70B43A18" w14:textId="2137875A" w:rsidR="00D03AB2" w:rsidRPr="00972789" w:rsidRDefault="00D03AB2" w:rsidP="006D4077">
      <w:pPr>
        <w:rPr>
          <w:rFonts w:cs="Arial"/>
          <w:color w:val="222222"/>
        </w:rPr>
      </w:pPr>
      <w:r w:rsidRPr="00DA425A">
        <w:rPr>
          <w:rFonts w:cs="Arial"/>
          <w:color w:val="222222"/>
        </w:rPr>
        <w:t>Th</w:t>
      </w:r>
      <w:r w:rsidR="006D4077">
        <w:rPr>
          <w:rFonts w:cs="Arial"/>
          <w:color w:val="222222"/>
        </w:rPr>
        <w:t>is tender will be awarded to th</w:t>
      </w:r>
      <w:r w:rsidRPr="00DA425A">
        <w:rPr>
          <w:rFonts w:cs="Arial"/>
          <w:color w:val="222222"/>
        </w:rPr>
        <w:t xml:space="preserve">e </w:t>
      </w:r>
      <w:r w:rsidR="006D4077">
        <w:rPr>
          <w:rFonts w:cs="Arial"/>
          <w:color w:val="222222"/>
        </w:rPr>
        <w:t>lowest cost technically compliant bid. The technical evaluation criteria are</w:t>
      </w:r>
      <w:r w:rsidR="00461C7E">
        <w:rPr>
          <w:rFonts w:cs="Arial"/>
          <w:color w:val="222222"/>
        </w:rPr>
        <w:t xml:space="preserve"> as per the specifications</w:t>
      </w:r>
      <w:r w:rsidR="006D4077">
        <w:rPr>
          <w:rFonts w:cs="Arial"/>
          <w:color w:val="222222"/>
        </w:rPr>
        <w:t xml:space="preserve"> stated in Annex A</w:t>
      </w:r>
      <w:r w:rsidR="00994F8D">
        <w:rPr>
          <w:rFonts w:cs="Arial"/>
          <w:color w:val="222222"/>
        </w:rPr>
        <w:t xml:space="preserve"> and as per criteria mentioned below in section B (Technical Evaluation)</w:t>
      </w:r>
      <w:r w:rsidR="006D4077">
        <w:rPr>
          <w:rFonts w:cs="Arial"/>
          <w:color w:val="222222"/>
        </w:rPr>
        <w:t xml:space="preserve">. </w:t>
      </w:r>
    </w:p>
    <w:p w14:paraId="23508645" w14:textId="77777777" w:rsidR="00B81E8C" w:rsidRPr="00972789" w:rsidRDefault="00B81E8C" w:rsidP="00141F35">
      <w:pPr>
        <w:rPr>
          <w:color w:val="222222"/>
        </w:rPr>
      </w:pPr>
    </w:p>
    <w:p w14:paraId="75409395" w14:textId="188DEFD1" w:rsidR="00141F35" w:rsidRDefault="00141F35" w:rsidP="00972789">
      <w:pPr>
        <w:pStyle w:val="Heading2"/>
        <w:spacing w:after="0"/>
      </w:pPr>
      <w:r w:rsidRPr="2AB557B0">
        <w:t xml:space="preserve">Administrative </w:t>
      </w:r>
      <w:r w:rsidR="00B81E8C">
        <w:t>Evaluation</w:t>
      </w:r>
    </w:p>
    <w:p w14:paraId="1EEF1A36" w14:textId="2E712644" w:rsidR="00141F35" w:rsidRPr="003461DC" w:rsidRDefault="00141F35">
      <w:pPr>
        <w:tabs>
          <w:tab w:val="left" w:pos="360"/>
        </w:tabs>
        <w:rPr>
          <w:color w:val="222222"/>
        </w:rPr>
      </w:pPr>
      <w:r w:rsidRPr="4F9B3C01">
        <w:rPr>
          <w:color w:val="222222"/>
        </w:rPr>
        <w:t xml:space="preserve">A bid </w:t>
      </w:r>
      <w:r w:rsidR="003461DC">
        <w:rPr>
          <w:color w:val="222222"/>
        </w:rPr>
        <w:t>shall p</w:t>
      </w:r>
      <w:r>
        <w:rPr>
          <w:color w:val="222222"/>
        </w:rPr>
        <w:t>ass the administrative evaluation</w:t>
      </w:r>
      <w:r w:rsidRPr="4F9B3C01">
        <w:rPr>
          <w:color w:val="222222"/>
        </w:rPr>
        <w:t xml:space="preserve"> stage before being considered for technical and financial </w:t>
      </w:r>
      <w:r>
        <w:rPr>
          <w:color w:val="222222"/>
        </w:rPr>
        <w:t>evaluation</w:t>
      </w:r>
      <w:r w:rsidRPr="4F9B3C01">
        <w:rPr>
          <w:color w:val="222222"/>
        </w:rPr>
        <w:t xml:space="preserve">. Bids that are deemed administratively non-compliant may be rejected. </w:t>
      </w:r>
      <w:r w:rsidR="002D62CD">
        <w:rPr>
          <w:color w:val="222222"/>
        </w:rPr>
        <w:t>Documents</w:t>
      </w:r>
      <w:r w:rsidR="002B39C4">
        <w:rPr>
          <w:color w:val="222222"/>
        </w:rPr>
        <w:t xml:space="preserve"> listed below</w:t>
      </w:r>
      <w:r w:rsidR="002D62CD">
        <w:rPr>
          <w:color w:val="222222"/>
        </w:rPr>
        <w:t xml:space="preserve"> </w:t>
      </w:r>
      <w:r w:rsidR="00EF41E1">
        <w:rPr>
          <w:color w:val="222222"/>
        </w:rPr>
        <w:t>shall</w:t>
      </w:r>
      <w:r w:rsidR="002D62CD">
        <w:rPr>
          <w:color w:val="222222"/>
        </w:rPr>
        <w:t xml:space="preserve"> be submitted with your bid</w:t>
      </w:r>
      <w:r w:rsidR="002B39C4">
        <w:rPr>
          <w:color w:val="222222"/>
        </w:rPr>
        <w:t>.</w:t>
      </w:r>
    </w:p>
    <w:p w14:paraId="1FDB67F7" w14:textId="77777777" w:rsidR="001C6C3E" w:rsidRDefault="001C6C3E">
      <w:pPr>
        <w:rPr>
          <w:color w:val="222222"/>
        </w:rPr>
      </w:pPr>
    </w:p>
    <w:tbl>
      <w:tblPr>
        <w:tblStyle w:val="TableGrid"/>
        <w:tblW w:w="5000" w:type="pct"/>
        <w:tblLook w:val="04A0" w:firstRow="1" w:lastRow="0" w:firstColumn="1" w:lastColumn="0" w:noHBand="0" w:noVBand="1"/>
      </w:tblPr>
      <w:tblGrid>
        <w:gridCol w:w="683"/>
        <w:gridCol w:w="959"/>
        <w:gridCol w:w="3490"/>
        <w:gridCol w:w="4938"/>
      </w:tblGrid>
      <w:tr w:rsidR="004E4CE2" w:rsidRPr="00E817E2" w14:paraId="676135A1" w14:textId="77777777" w:rsidTr="003525C8">
        <w:trPr>
          <w:trHeight w:val="432"/>
        </w:trPr>
        <w:tc>
          <w:tcPr>
            <w:tcW w:w="339" w:type="pct"/>
            <w:shd w:val="clear" w:color="auto" w:fill="D9D9D9" w:themeFill="background1" w:themeFillShade="D9"/>
          </w:tcPr>
          <w:p w14:paraId="0AE5CAA2" w14:textId="77777777" w:rsidR="004E4CE2" w:rsidRPr="00972789" w:rsidRDefault="004E4CE2" w:rsidP="003525C8">
            <w:pPr>
              <w:rPr>
                <w:b/>
                <w:sz w:val="20"/>
                <w:szCs w:val="20"/>
              </w:rPr>
            </w:pPr>
            <w:r w:rsidRPr="00972789">
              <w:rPr>
                <w:b/>
              </w:rPr>
              <w:t>#</w:t>
            </w:r>
          </w:p>
        </w:tc>
        <w:tc>
          <w:tcPr>
            <w:tcW w:w="476" w:type="pct"/>
            <w:shd w:val="clear" w:color="auto" w:fill="D9D9D9" w:themeFill="background1" w:themeFillShade="D9"/>
          </w:tcPr>
          <w:p w14:paraId="2C9B5177" w14:textId="77777777" w:rsidR="004E4CE2" w:rsidRPr="00972789" w:rsidRDefault="004E4CE2" w:rsidP="003525C8">
            <w:pPr>
              <w:rPr>
                <w:b/>
                <w:sz w:val="20"/>
                <w:szCs w:val="20"/>
              </w:rPr>
            </w:pPr>
            <w:r w:rsidRPr="00972789">
              <w:rPr>
                <w:b/>
              </w:rPr>
              <w:t>Annex #</w:t>
            </w:r>
          </w:p>
        </w:tc>
        <w:tc>
          <w:tcPr>
            <w:tcW w:w="1733" w:type="pct"/>
            <w:shd w:val="clear" w:color="auto" w:fill="D9D9D9" w:themeFill="background1" w:themeFillShade="D9"/>
          </w:tcPr>
          <w:p w14:paraId="5D911551" w14:textId="77777777" w:rsidR="004E4CE2" w:rsidRPr="00972789" w:rsidRDefault="004E4CE2" w:rsidP="003525C8">
            <w:pPr>
              <w:rPr>
                <w:b/>
                <w:sz w:val="20"/>
                <w:szCs w:val="20"/>
              </w:rPr>
            </w:pPr>
            <w:r w:rsidRPr="00972789">
              <w:rPr>
                <w:b/>
              </w:rPr>
              <w:t>Document</w:t>
            </w:r>
          </w:p>
        </w:tc>
        <w:tc>
          <w:tcPr>
            <w:tcW w:w="2452" w:type="pct"/>
            <w:shd w:val="clear" w:color="auto" w:fill="D9D9D9" w:themeFill="background1" w:themeFillShade="D9"/>
          </w:tcPr>
          <w:p w14:paraId="21EB9FE1" w14:textId="77777777" w:rsidR="004E4CE2" w:rsidRPr="00972789" w:rsidRDefault="004E4CE2" w:rsidP="003525C8">
            <w:pPr>
              <w:rPr>
                <w:b/>
                <w:sz w:val="20"/>
                <w:szCs w:val="20"/>
              </w:rPr>
            </w:pPr>
            <w:r w:rsidRPr="00972789">
              <w:rPr>
                <w:b/>
              </w:rPr>
              <w:t xml:space="preserve">Instructions </w:t>
            </w:r>
          </w:p>
        </w:tc>
      </w:tr>
      <w:tr w:rsidR="004E4CE2" w:rsidRPr="00E817E2" w14:paraId="5034E188" w14:textId="77777777" w:rsidTr="003525C8">
        <w:trPr>
          <w:trHeight w:val="432"/>
        </w:trPr>
        <w:tc>
          <w:tcPr>
            <w:tcW w:w="339" w:type="pct"/>
          </w:tcPr>
          <w:p w14:paraId="175358DA" w14:textId="77777777" w:rsidR="004E4CE2" w:rsidRPr="00972789" w:rsidRDefault="004E4CE2" w:rsidP="003525C8">
            <w:pPr>
              <w:rPr>
                <w:sz w:val="20"/>
                <w:szCs w:val="20"/>
              </w:rPr>
            </w:pPr>
            <w:r w:rsidRPr="00972789">
              <w:t>1</w:t>
            </w:r>
          </w:p>
        </w:tc>
        <w:tc>
          <w:tcPr>
            <w:tcW w:w="476" w:type="pct"/>
          </w:tcPr>
          <w:p w14:paraId="7384643B" w14:textId="77777777" w:rsidR="004E4CE2" w:rsidRPr="00972789" w:rsidRDefault="004E4CE2" w:rsidP="003525C8">
            <w:pPr>
              <w:jc w:val="left"/>
              <w:rPr>
                <w:sz w:val="20"/>
                <w:szCs w:val="20"/>
              </w:rPr>
            </w:pPr>
            <w:r w:rsidRPr="00972789">
              <w:t>A</w:t>
            </w:r>
            <w:r>
              <w:t>.1</w:t>
            </w:r>
          </w:p>
        </w:tc>
        <w:tc>
          <w:tcPr>
            <w:tcW w:w="1733" w:type="pct"/>
          </w:tcPr>
          <w:p w14:paraId="39061EC0" w14:textId="3EE13DC0" w:rsidR="004E4CE2" w:rsidRPr="00972789" w:rsidRDefault="004E4CE2" w:rsidP="00EE6BA3">
            <w:pPr>
              <w:jc w:val="left"/>
              <w:rPr>
                <w:sz w:val="20"/>
                <w:szCs w:val="20"/>
              </w:rPr>
            </w:pPr>
            <w:r w:rsidRPr="00972789">
              <w:t xml:space="preserve">Bid Form </w:t>
            </w:r>
            <w:r w:rsidRPr="00E817E2">
              <w:t>(Technical)</w:t>
            </w:r>
          </w:p>
        </w:tc>
        <w:tc>
          <w:tcPr>
            <w:tcW w:w="2452" w:type="pct"/>
          </w:tcPr>
          <w:p w14:paraId="3AD67435" w14:textId="77777777" w:rsidR="004E4CE2" w:rsidRPr="00972789" w:rsidRDefault="004E4CE2" w:rsidP="003525C8">
            <w:pPr>
              <w:rPr>
                <w:sz w:val="20"/>
                <w:szCs w:val="20"/>
              </w:rPr>
            </w:pPr>
            <w:r w:rsidRPr="00972789">
              <w:t>Complete ALL sections in full, sign, stamp and submit</w:t>
            </w:r>
          </w:p>
        </w:tc>
      </w:tr>
      <w:tr w:rsidR="004E4CE2" w:rsidRPr="00E817E2" w14:paraId="67F5A028" w14:textId="77777777" w:rsidTr="003525C8">
        <w:trPr>
          <w:trHeight w:val="432"/>
        </w:trPr>
        <w:tc>
          <w:tcPr>
            <w:tcW w:w="339" w:type="pct"/>
          </w:tcPr>
          <w:p w14:paraId="17BCF4CD" w14:textId="77777777" w:rsidR="004E4CE2" w:rsidRPr="00972789" w:rsidRDefault="004E4CE2" w:rsidP="003525C8">
            <w:r>
              <w:t>2</w:t>
            </w:r>
          </w:p>
        </w:tc>
        <w:tc>
          <w:tcPr>
            <w:tcW w:w="476" w:type="pct"/>
          </w:tcPr>
          <w:p w14:paraId="47082082" w14:textId="77777777" w:rsidR="004E4CE2" w:rsidRPr="00972789" w:rsidRDefault="004E4CE2" w:rsidP="003525C8">
            <w:pPr>
              <w:jc w:val="left"/>
            </w:pPr>
            <w:r>
              <w:t>A.2</w:t>
            </w:r>
          </w:p>
        </w:tc>
        <w:tc>
          <w:tcPr>
            <w:tcW w:w="1733" w:type="pct"/>
          </w:tcPr>
          <w:p w14:paraId="1DD3F25F" w14:textId="4B1E51D0" w:rsidR="004E4CE2" w:rsidRPr="00972789" w:rsidRDefault="004E4CE2" w:rsidP="00EE6BA3">
            <w:pPr>
              <w:jc w:val="left"/>
            </w:pPr>
            <w:r w:rsidRPr="00972789">
              <w:t xml:space="preserve">Bid Form </w:t>
            </w:r>
            <w:r>
              <w:t>(Financial</w:t>
            </w:r>
            <w:r w:rsidRPr="00E817E2">
              <w:t>)</w:t>
            </w:r>
          </w:p>
        </w:tc>
        <w:tc>
          <w:tcPr>
            <w:tcW w:w="2452" w:type="pct"/>
          </w:tcPr>
          <w:p w14:paraId="6705E380" w14:textId="77777777" w:rsidR="004E4CE2" w:rsidRPr="00972789" w:rsidRDefault="004E4CE2" w:rsidP="003525C8">
            <w:r w:rsidRPr="00972789">
              <w:t>Complete ALL sections in full, sign, stamp and submit</w:t>
            </w:r>
          </w:p>
        </w:tc>
      </w:tr>
      <w:tr w:rsidR="004E4CE2" w:rsidRPr="00E817E2" w14:paraId="683F3591" w14:textId="77777777" w:rsidTr="003525C8">
        <w:trPr>
          <w:trHeight w:val="432"/>
        </w:trPr>
        <w:tc>
          <w:tcPr>
            <w:tcW w:w="339" w:type="pct"/>
          </w:tcPr>
          <w:p w14:paraId="550E05A2" w14:textId="77777777" w:rsidR="004E4CE2" w:rsidRDefault="004E4CE2" w:rsidP="003525C8">
            <w:r>
              <w:rPr>
                <w:sz w:val="20"/>
                <w:szCs w:val="20"/>
              </w:rPr>
              <w:t>3</w:t>
            </w:r>
          </w:p>
        </w:tc>
        <w:tc>
          <w:tcPr>
            <w:tcW w:w="476" w:type="pct"/>
          </w:tcPr>
          <w:p w14:paraId="15FAEF4C" w14:textId="77777777" w:rsidR="004E4CE2" w:rsidRDefault="004E4CE2" w:rsidP="003525C8">
            <w:r w:rsidRPr="00E817E2">
              <w:t>B</w:t>
            </w:r>
          </w:p>
        </w:tc>
        <w:tc>
          <w:tcPr>
            <w:tcW w:w="1733" w:type="pct"/>
          </w:tcPr>
          <w:p w14:paraId="56BAE91C" w14:textId="77777777" w:rsidR="004E4CE2" w:rsidRDefault="004E4CE2" w:rsidP="003525C8">
            <w:pPr>
              <w:rPr>
                <w:rFonts w:cs="Arial"/>
                <w:color w:val="222222"/>
                <w:lang w:val="en-GB"/>
              </w:rPr>
            </w:pPr>
            <w:r w:rsidRPr="00972789">
              <w:t>Tender and Contract Award Acknowledgement Certificate</w:t>
            </w:r>
          </w:p>
        </w:tc>
        <w:tc>
          <w:tcPr>
            <w:tcW w:w="2452" w:type="pct"/>
          </w:tcPr>
          <w:p w14:paraId="5B8DC158" w14:textId="77777777" w:rsidR="004E4CE2" w:rsidRPr="00030B2A" w:rsidRDefault="004E4CE2" w:rsidP="003525C8">
            <w:pPr>
              <w:rPr>
                <w:rFonts w:cs="Arial"/>
                <w:color w:val="222222"/>
                <w:lang w:val="en-GB"/>
              </w:rPr>
            </w:pPr>
            <w:r w:rsidRPr="00E817E2">
              <w:t>Complete ALL sections in full, sign, stamp and submit</w:t>
            </w:r>
          </w:p>
        </w:tc>
      </w:tr>
      <w:tr w:rsidR="004E4CE2" w:rsidRPr="00E817E2" w14:paraId="66B66335" w14:textId="77777777" w:rsidTr="003525C8">
        <w:trPr>
          <w:trHeight w:val="432"/>
        </w:trPr>
        <w:tc>
          <w:tcPr>
            <w:tcW w:w="339" w:type="pct"/>
          </w:tcPr>
          <w:p w14:paraId="5BF6EB64" w14:textId="77777777" w:rsidR="004E4CE2" w:rsidRDefault="004E4CE2" w:rsidP="003525C8">
            <w:r>
              <w:t>4</w:t>
            </w:r>
          </w:p>
        </w:tc>
        <w:tc>
          <w:tcPr>
            <w:tcW w:w="476" w:type="pct"/>
          </w:tcPr>
          <w:p w14:paraId="2AB154DD" w14:textId="77777777" w:rsidR="004E4CE2" w:rsidRDefault="004E4CE2" w:rsidP="003525C8">
            <w:r>
              <w:t>C</w:t>
            </w:r>
          </w:p>
        </w:tc>
        <w:tc>
          <w:tcPr>
            <w:tcW w:w="1733" w:type="pct"/>
          </w:tcPr>
          <w:p w14:paraId="70116D96" w14:textId="77777777" w:rsidR="004E4CE2" w:rsidRDefault="004E4CE2" w:rsidP="003525C8">
            <w:pPr>
              <w:rPr>
                <w:rFonts w:cs="Arial"/>
                <w:color w:val="222222"/>
                <w:lang w:val="en-GB"/>
              </w:rPr>
            </w:pPr>
            <w:r w:rsidRPr="002B227E">
              <w:t>General Conditions of contract</w:t>
            </w:r>
          </w:p>
        </w:tc>
        <w:tc>
          <w:tcPr>
            <w:tcW w:w="2452" w:type="pct"/>
          </w:tcPr>
          <w:p w14:paraId="67A60262" w14:textId="77777777" w:rsidR="004E4CE2" w:rsidRPr="00030B2A" w:rsidRDefault="004E4CE2" w:rsidP="003525C8">
            <w:pPr>
              <w:rPr>
                <w:rFonts w:cs="Arial"/>
                <w:color w:val="222222"/>
                <w:lang w:val="en-GB"/>
              </w:rPr>
            </w:pPr>
            <w:r w:rsidRPr="00E817E2">
              <w:t>Complete ALL sections in full, sign, stamp and submit</w:t>
            </w:r>
          </w:p>
        </w:tc>
      </w:tr>
      <w:tr w:rsidR="004E4CE2" w:rsidRPr="00E817E2" w14:paraId="2D129AD7" w14:textId="77777777" w:rsidTr="003525C8">
        <w:trPr>
          <w:trHeight w:val="432"/>
        </w:trPr>
        <w:tc>
          <w:tcPr>
            <w:tcW w:w="339" w:type="pct"/>
          </w:tcPr>
          <w:p w14:paraId="7E08E0E3" w14:textId="77777777" w:rsidR="004E4CE2" w:rsidRDefault="004E4CE2" w:rsidP="003525C8">
            <w:r>
              <w:t>5</w:t>
            </w:r>
          </w:p>
        </w:tc>
        <w:tc>
          <w:tcPr>
            <w:tcW w:w="476" w:type="pct"/>
          </w:tcPr>
          <w:p w14:paraId="35A84F3D" w14:textId="77777777" w:rsidR="004E4CE2" w:rsidRDefault="004E4CE2" w:rsidP="003525C8">
            <w:r>
              <w:t>D</w:t>
            </w:r>
          </w:p>
        </w:tc>
        <w:tc>
          <w:tcPr>
            <w:tcW w:w="1733" w:type="pct"/>
          </w:tcPr>
          <w:p w14:paraId="14F4AADC" w14:textId="77777777" w:rsidR="004E4CE2" w:rsidRDefault="004E4CE2" w:rsidP="003525C8">
            <w:pPr>
              <w:rPr>
                <w:rFonts w:cs="Arial"/>
                <w:color w:val="222222"/>
                <w:lang w:val="en-GB"/>
              </w:rPr>
            </w:pPr>
            <w:r w:rsidRPr="002B227E">
              <w:t>Supplier Code of Conduct</w:t>
            </w:r>
          </w:p>
        </w:tc>
        <w:tc>
          <w:tcPr>
            <w:tcW w:w="2452" w:type="pct"/>
          </w:tcPr>
          <w:p w14:paraId="094B6948" w14:textId="77777777" w:rsidR="004E4CE2" w:rsidRPr="00030B2A" w:rsidRDefault="004E4CE2" w:rsidP="003525C8">
            <w:pPr>
              <w:rPr>
                <w:rFonts w:cs="Arial"/>
                <w:color w:val="222222"/>
                <w:lang w:val="en-GB"/>
              </w:rPr>
            </w:pPr>
            <w:r w:rsidRPr="00E817E2">
              <w:t>Complete ALL sections in full, sign, stamp and submit</w:t>
            </w:r>
          </w:p>
        </w:tc>
      </w:tr>
      <w:tr w:rsidR="004E4CE2" w:rsidRPr="00E817E2" w14:paraId="42906155" w14:textId="77777777" w:rsidTr="003525C8">
        <w:trPr>
          <w:trHeight w:val="432"/>
        </w:trPr>
        <w:tc>
          <w:tcPr>
            <w:tcW w:w="339" w:type="pct"/>
          </w:tcPr>
          <w:p w14:paraId="3DCAFFF9" w14:textId="77777777" w:rsidR="004E4CE2" w:rsidRDefault="004E4CE2" w:rsidP="003525C8">
            <w:r>
              <w:t>6</w:t>
            </w:r>
          </w:p>
          <w:p w14:paraId="2FCAD371" w14:textId="77777777" w:rsidR="004E4CE2" w:rsidRDefault="004E4CE2" w:rsidP="003525C8"/>
          <w:p w14:paraId="131E63AE" w14:textId="77777777" w:rsidR="004E4CE2" w:rsidRDefault="004E4CE2" w:rsidP="003525C8"/>
        </w:tc>
        <w:tc>
          <w:tcPr>
            <w:tcW w:w="476" w:type="pct"/>
          </w:tcPr>
          <w:p w14:paraId="0FE2C495" w14:textId="77777777" w:rsidR="004E4CE2" w:rsidRDefault="004E4CE2" w:rsidP="003525C8">
            <w:r>
              <w:t>E</w:t>
            </w:r>
          </w:p>
        </w:tc>
        <w:tc>
          <w:tcPr>
            <w:tcW w:w="1733" w:type="pct"/>
          </w:tcPr>
          <w:p w14:paraId="678DA401" w14:textId="77777777" w:rsidR="00946D20" w:rsidRDefault="004E4CE2" w:rsidP="003525C8">
            <w:pPr>
              <w:rPr>
                <w:rFonts w:cs="Arial"/>
                <w:color w:val="222222"/>
                <w:lang w:val="en-GB"/>
              </w:rPr>
            </w:pPr>
            <w:r w:rsidRPr="00E817E2">
              <w:t>Supplier Profile and Registration Form</w:t>
            </w:r>
            <w:r>
              <w:t>s</w:t>
            </w:r>
            <w:r w:rsidR="00946D20">
              <w:t xml:space="preserve">. </w:t>
            </w:r>
          </w:p>
          <w:p w14:paraId="099C4EB7" w14:textId="7CAEADAE" w:rsidR="004E4CE2" w:rsidRPr="00CE2796" w:rsidRDefault="00946D20" w:rsidP="00CE2796">
            <w:pPr>
              <w:pStyle w:val="Default"/>
              <w:jc w:val="both"/>
              <w:rPr>
                <w:sz w:val="22"/>
                <w:szCs w:val="22"/>
              </w:rPr>
            </w:pPr>
            <w:r>
              <w:rPr>
                <w:sz w:val="22"/>
                <w:szCs w:val="22"/>
              </w:rPr>
              <w:t xml:space="preserve">(this is not required if you are already registered with DRC Vendors list) </w:t>
            </w:r>
          </w:p>
        </w:tc>
        <w:tc>
          <w:tcPr>
            <w:tcW w:w="2452" w:type="pct"/>
          </w:tcPr>
          <w:p w14:paraId="4C847A00" w14:textId="77777777" w:rsidR="004E4CE2" w:rsidRDefault="004E4CE2" w:rsidP="003525C8">
            <w:r w:rsidRPr="00E817E2">
              <w:t>Complete ALL sections in full, sign, stamp and submit</w:t>
            </w:r>
          </w:p>
          <w:p w14:paraId="114942B2" w14:textId="33E1A1D5" w:rsidR="004E4CE2" w:rsidRPr="00030B2A" w:rsidRDefault="004E4CE2" w:rsidP="003525C8">
            <w:pPr>
              <w:rPr>
                <w:rFonts w:cs="Arial"/>
                <w:color w:val="222222"/>
                <w:lang w:val="en-GB"/>
              </w:rPr>
            </w:pPr>
          </w:p>
        </w:tc>
      </w:tr>
      <w:tr w:rsidR="004E4CE2" w:rsidRPr="00E817E2" w14:paraId="0E02EF5B" w14:textId="77777777" w:rsidTr="003525C8">
        <w:trPr>
          <w:trHeight w:val="432"/>
        </w:trPr>
        <w:tc>
          <w:tcPr>
            <w:tcW w:w="339" w:type="pct"/>
          </w:tcPr>
          <w:p w14:paraId="37F2DC56" w14:textId="77777777" w:rsidR="004E4CE2" w:rsidRDefault="004E4CE2" w:rsidP="003525C8">
            <w:r>
              <w:t>7</w:t>
            </w:r>
          </w:p>
        </w:tc>
        <w:tc>
          <w:tcPr>
            <w:tcW w:w="476" w:type="pct"/>
          </w:tcPr>
          <w:p w14:paraId="7AFB9CA4" w14:textId="77777777" w:rsidR="004E4CE2" w:rsidRPr="00972789" w:rsidRDefault="004E4CE2" w:rsidP="003525C8">
            <w:r>
              <w:t>F</w:t>
            </w:r>
          </w:p>
        </w:tc>
        <w:tc>
          <w:tcPr>
            <w:tcW w:w="1733" w:type="pct"/>
          </w:tcPr>
          <w:p w14:paraId="21B531C5" w14:textId="77777777" w:rsidR="004E4CE2" w:rsidRPr="00972789" w:rsidRDefault="004E4CE2" w:rsidP="003525C8">
            <w:pPr>
              <w:rPr>
                <w:highlight w:val="yellow"/>
              </w:rPr>
            </w:pPr>
            <w:r>
              <w:rPr>
                <w:rFonts w:cs="Arial"/>
                <w:color w:val="222222"/>
                <w:lang w:val="en-GB"/>
              </w:rPr>
              <w:t xml:space="preserve">Past Experiences &amp; </w:t>
            </w:r>
            <w:r w:rsidRPr="00030B2A">
              <w:rPr>
                <w:rFonts w:cs="Arial"/>
                <w:color w:val="222222"/>
                <w:lang w:val="en-GB"/>
              </w:rPr>
              <w:t>References</w:t>
            </w:r>
          </w:p>
        </w:tc>
        <w:tc>
          <w:tcPr>
            <w:tcW w:w="2452" w:type="pct"/>
          </w:tcPr>
          <w:p w14:paraId="3F432583" w14:textId="77777777" w:rsidR="004E4CE2" w:rsidRPr="00972789" w:rsidRDefault="004E4CE2" w:rsidP="003525C8">
            <w:r w:rsidRPr="00030B2A">
              <w:rPr>
                <w:rFonts w:cs="Arial"/>
                <w:color w:val="222222"/>
                <w:lang w:val="en-GB"/>
              </w:rPr>
              <w:t>Complete ALL sections in full, sign, stamp and submit</w:t>
            </w:r>
          </w:p>
        </w:tc>
      </w:tr>
      <w:tr w:rsidR="00946D20" w:rsidRPr="00E817E2" w14:paraId="2409D058" w14:textId="77777777" w:rsidTr="003525C8">
        <w:trPr>
          <w:trHeight w:val="432"/>
        </w:trPr>
        <w:tc>
          <w:tcPr>
            <w:tcW w:w="339" w:type="pct"/>
          </w:tcPr>
          <w:p w14:paraId="21A52497" w14:textId="77777777" w:rsidR="00946D20" w:rsidDel="00917C69" w:rsidRDefault="00946D20" w:rsidP="00946D20">
            <w:r>
              <w:t>8</w:t>
            </w:r>
          </w:p>
        </w:tc>
        <w:tc>
          <w:tcPr>
            <w:tcW w:w="476" w:type="pct"/>
          </w:tcPr>
          <w:p w14:paraId="577986FA" w14:textId="77777777" w:rsidR="00946D20" w:rsidDel="00917C69" w:rsidRDefault="00946D20" w:rsidP="00946D20">
            <w:r>
              <w:t>G</w:t>
            </w:r>
          </w:p>
        </w:tc>
        <w:tc>
          <w:tcPr>
            <w:tcW w:w="1733" w:type="pct"/>
          </w:tcPr>
          <w:p w14:paraId="6C3C01A7" w14:textId="77777777" w:rsidR="00946D20" w:rsidDel="00917C69" w:rsidRDefault="00946D20" w:rsidP="00946D20">
            <w:pPr>
              <w:rPr>
                <w:rFonts w:cs="Arial"/>
                <w:color w:val="222222"/>
                <w:lang w:val="en-GB"/>
              </w:rPr>
            </w:pPr>
            <w:r w:rsidRPr="0078507B">
              <w:rPr>
                <w:rFonts w:cs="Arial"/>
                <w:color w:val="222222"/>
                <w:lang w:val="en-GB"/>
              </w:rPr>
              <w:t>Source and Nationality</w:t>
            </w:r>
          </w:p>
        </w:tc>
        <w:tc>
          <w:tcPr>
            <w:tcW w:w="2452" w:type="pct"/>
          </w:tcPr>
          <w:p w14:paraId="551865E4" w14:textId="6DDD4954" w:rsidR="00946D20" w:rsidRPr="00030B2A" w:rsidDel="00917C69" w:rsidRDefault="00946D20" w:rsidP="00946D20">
            <w:pPr>
              <w:rPr>
                <w:rFonts w:cs="Arial"/>
                <w:color w:val="222222"/>
                <w:lang w:val="en-GB"/>
              </w:rPr>
            </w:pPr>
            <w:r w:rsidRPr="00030B2A">
              <w:rPr>
                <w:rFonts w:cs="Arial"/>
                <w:color w:val="222222"/>
                <w:lang w:val="en-GB"/>
              </w:rPr>
              <w:t>Complete ALL sections in full, sign, stamp and submit</w:t>
            </w:r>
          </w:p>
        </w:tc>
      </w:tr>
      <w:tr w:rsidR="00946D20" w:rsidRPr="00E817E2" w14:paraId="6315CCCD" w14:textId="77777777" w:rsidTr="003525C8">
        <w:trPr>
          <w:trHeight w:val="432"/>
        </w:trPr>
        <w:tc>
          <w:tcPr>
            <w:tcW w:w="339" w:type="pct"/>
          </w:tcPr>
          <w:p w14:paraId="278A84C1" w14:textId="77777777" w:rsidR="00946D20" w:rsidDel="00917C69" w:rsidRDefault="00946D20" w:rsidP="00946D20">
            <w:r>
              <w:t>9</w:t>
            </w:r>
          </w:p>
        </w:tc>
        <w:tc>
          <w:tcPr>
            <w:tcW w:w="476" w:type="pct"/>
          </w:tcPr>
          <w:p w14:paraId="0813B037" w14:textId="38579CFE" w:rsidR="00946D20" w:rsidDel="00917C69" w:rsidRDefault="00946D20" w:rsidP="00946D20">
            <w:r>
              <w:t>H</w:t>
            </w:r>
          </w:p>
        </w:tc>
        <w:tc>
          <w:tcPr>
            <w:tcW w:w="1733" w:type="pct"/>
          </w:tcPr>
          <w:p w14:paraId="62428B96" w14:textId="77777777" w:rsidR="00946D20" w:rsidRDefault="00946D20" w:rsidP="00946D20">
            <w:pPr>
              <w:pStyle w:val="Default"/>
              <w:jc w:val="both"/>
              <w:rPr>
                <w:sz w:val="22"/>
                <w:szCs w:val="22"/>
              </w:rPr>
            </w:pPr>
            <w:r>
              <w:rPr>
                <w:sz w:val="22"/>
                <w:szCs w:val="22"/>
              </w:rPr>
              <w:t xml:space="preserve">COVID-19 Guidance </w:t>
            </w:r>
          </w:p>
          <w:p w14:paraId="3EE4EBAB" w14:textId="339DFA86" w:rsidR="00946D20" w:rsidDel="00917C69" w:rsidRDefault="00946D20" w:rsidP="00946D20">
            <w:pPr>
              <w:rPr>
                <w:rFonts w:cs="Arial"/>
                <w:color w:val="222222"/>
                <w:lang w:val="en-GB"/>
              </w:rPr>
            </w:pPr>
          </w:p>
        </w:tc>
        <w:tc>
          <w:tcPr>
            <w:tcW w:w="2452" w:type="pct"/>
          </w:tcPr>
          <w:p w14:paraId="6F31C314" w14:textId="094F86F0" w:rsidR="00946D20" w:rsidRPr="00030B2A" w:rsidDel="00917C69" w:rsidRDefault="00946D20" w:rsidP="00946D20">
            <w:pPr>
              <w:rPr>
                <w:rFonts w:cs="Arial"/>
                <w:color w:val="222222"/>
                <w:lang w:val="en-GB"/>
              </w:rPr>
            </w:pPr>
            <w:r w:rsidRPr="00030B2A">
              <w:rPr>
                <w:rFonts w:cs="Arial"/>
                <w:color w:val="222222"/>
                <w:lang w:val="en-GB"/>
              </w:rPr>
              <w:t>Complete ALL sections in full, sign, stamp and submit</w:t>
            </w:r>
          </w:p>
        </w:tc>
      </w:tr>
      <w:tr w:rsidR="00EE6BA3" w:rsidRPr="00E817E2" w14:paraId="1004C3A3" w14:textId="77777777" w:rsidTr="003525C8">
        <w:trPr>
          <w:trHeight w:val="432"/>
        </w:trPr>
        <w:tc>
          <w:tcPr>
            <w:tcW w:w="339" w:type="pct"/>
          </w:tcPr>
          <w:p w14:paraId="2318DA3B" w14:textId="72AA0DE7" w:rsidR="00EE6BA3" w:rsidRDefault="00EE6BA3" w:rsidP="00946D20">
            <w:r>
              <w:t>10</w:t>
            </w:r>
          </w:p>
        </w:tc>
        <w:tc>
          <w:tcPr>
            <w:tcW w:w="476" w:type="pct"/>
          </w:tcPr>
          <w:p w14:paraId="0B78DA49" w14:textId="3FC1565F" w:rsidR="00EE6BA3" w:rsidRDefault="00EE6BA3" w:rsidP="00946D20">
            <w:r>
              <w:t>I</w:t>
            </w:r>
          </w:p>
        </w:tc>
        <w:tc>
          <w:tcPr>
            <w:tcW w:w="1733" w:type="pct"/>
          </w:tcPr>
          <w:p w14:paraId="365AD59F" w14:textId="53D43930" w:rsidR="00EE6BA3" w:rsidRDefault="00EE6BA3" w:rsidP="00946D20">
            <w:pPr>
              <w:pStyle w:val="Default"/>
              <w:jc w:val="both"/>
              <w:rPr>
                <w:sz w:val="22"/>
                <w:szCs w:val="22"/>
              </w:rPr>
            </w:pPr>
            <w:r>
              <w:rPr>
                <w:sz w:val="22"/>
                <w:szCs w:val="22"/>
              </w:rPr>
              <w:t>Drawings</w:t>
            </w:r>
          </w:p>
        </w:tc>
        <w:tc>
          <w:tcPr>
            <w:tcW w:w="2452" w:type="pct"/>
          </w:tcPr>
          <w:p w14:paraId="55C209F4" w14:textId="6B3DDD8D" w:rsidR="00EE6BA3" w:rsidRPr="00030B2A" w:rsidRDefault="00EE6BA3" w:rsidP="00946D20">
            <w:pPr>
              <w:rPr>
                <w:rFonts w:cs="Arial"/>
                <w:color w:val="222222"/>
                <w:lang w:val="en-GB"/>
              </w:rPr>
            </w:pPr>
            <w:r w:rsidRPr="00030B2A">
              <w:rPr>
                <w:rFonts w:cs="Arial"/>
                <w:color w:val="222222"/>
                <w:lang w:val="en-GB"/>
              </w:rPr>
              <w:t>Complete ALL sections in full, sign, stamp and submit</w:t>
            </w:r>
          </w:p>
        </w:tc>
      </w:tr>
      <w:tr w:rsidR="004F5ABF" w:rsidRPr="00E817E2" w14:paraId="18C96491" w14:textId="77777777" w:rsidTr="003525C8">
        <w:trPr>
          <w:trHeight w:val="432"/>
        </w:trPr>
        <w:tc>
          <w:tcPr>
            <w:tcW w:w="339" w:type="pct"/>
          </w:tcPr>
          <w:p w14:paraId="67FF8243" w14:textId="56DA13BB" w:rsidR="004F5ABF" w:rsidRDefault="004F5ABF" w:rsidP="00946D20">
            <w:r>
              <w:t>1</w:t>
            </w:r>
            <w:r w:rsidR="00EE6BA3">
              <w:t>1</w:t>
            </w:r>
          </w:p>
        </w:tc>
        <w:tc>
          <w:tcPr>
            <w:tcW w:w="476" w:type="pct"/>
          </w:tcPr>
          <w:p w14:paraId="50352AC4" w14:textId="79532EDF" w:rsidR="004F5ABF" w:rsidRDefault="004F5ABF" w:rsidP="00946D20">
            <w:r>
              <w:t>N/A</w:t>
            </w:r>
          </w:p>
        </w:tc>
        <w:tc>
          <w:tcPr>
            <w:tcW w:w="1733" w:type="pct"/>
          </w:tcPr>
          <w:p w14:paraId="22B686A8" w14:textId="6B148014" w:rsidR="004F5ABF" w:rsidRPr="001E3DDE" w:rsidRDefault="004F5ABF" w:rsidP="00946D20">
            <w:pPr>
              <w:pStyle w:val="Default"/>
              <w:jc w:val="both"/>
              <w:rPr>
                <w:sz w:val="22"/>
                <w:szCs w:val="22"/>
              </w:rPr>
            </w:pPr>
            <w:r w:rsidRPr="001E3DDE">
              <w:rPr>
                <w:rFonts w:ascii="Calibri-Bold" w:hAnsi="Calibri-Bold" w:cs="Calibri-Bold"/>
                <w:color w:val="000000" w:themeColor="text1"/>
              </w:rPr>
              <w:t>Business Registration/ MOU or equivalent proof of registration to show local presence in Iraq, either directly or in the form of an authorized Agent to ensure smooth delivery of the items throughout the contractual period</w:t>
            </w:r>
          </w:p>
        </w:tc>
        <w:tc>
          <w:tcPr>
            <w:tcW w:w="2452" w:type="pct"/>
          </w:tcPr>
          <w:p w14:paraId="4F58B29F" w14:textId="028D8A9E" w:rsidR="00F24FA6" w:rsidRPr="00EE6BA3" w:rsidRDefault="00F24FA6" w:rsidP="00EE6BA3">
            <w:pPr>
              <w:rPr>
                <w:rFonts w:ascii="Calibri" w:hAnsi="Calibri" w:cs="Calibri"/>
              </w:rPr>
            </w:pPr>
            <w:r>
              <w:rPr>
                <w:rFonts w:ascii="Calibri" w:hAnsi="Calibri" w:cs="Calibri"/>
              </w:rPr>
              <w:t>Attach along with the technical offer</w:t>
            </w:r>
          </w:p>
        </w:tc>
      </w:tr>
    </w:tbl>
    <w:p w14:paraId="3F302055" w14:textId="77777777" w:rsidR="001C6C3E" w:rsidRDefault="001C6C3E">
      <w:pPr>
        <w:rPr>
          <w:color w:val="222222"/>
        </w:rPr>
      </w:pPr>
    </w:p>
    <w:p w14:paraId="2D48C597" w14:textId="3644CB89" w:rsidR="00847903" w:rsidRDefault="00847903">
      <w:pPr>
        <w:rPr>
          <w:color w:val="222222"/>
        </w:rPr>
      </w:pPr>
      <w:r w:rsidRPr="002126AD">
        <w:rPr>
          <w:color w:val="222222"/>
        </w:rPr>
        <w:t xml:space="preserve">If any information required during the administrative evaluation is not provided by the bidders, DRC may choose to request bidders to supply this information within </w:t>
      </w:r>
      <w:r w:rsidR="00892FC6">
        <w:rPr>
          <w:color w:val="222222"/>
        </w:rPr>
        <w:t>48</w:t>
      </w:r>
      <w:r w:rsidRPr="002126AD">
        <w:rPr>
          <w:color w:val="222222"/>
        </w:rPr>
        <w:t xml:space="preserve"> hours of the tender opening. Please note that this is only applicable for documentation that does not alter the details in the bid, such as</w:t>
      </w:r>
      <w:r w:rsidR="005830B9">
        <w:rPr>
          <w:color w:val="222222"/>
        </w:rPr>
        <w:t xml:space="preserve"> technical evaluation and </w:t>
      </w:r>
      <w:r w:rsidRPr="002126AD">
        <w:rPr>
          <w:color w:val="222222"/>
        </w:rPr>
        <w:t>price information.</w:t>
      </w:r>
      <w:r>
        <w:rPr>
          <w:color w:val="222222"/>
        </w:rPr>
        <w:t xml:space="preserve"> </w:t>
      </w:r>
    </w:p>
    <w:p w14:paraId="5BD0F404" w14:textId="77777777" w:rsidR="00847903" w:rsidRPr="00972789" w:rsidRDefault="00847903">
      <w:pPr>
        <w:rPr>
          <w:color w:val="222222"/>
        </w:rPr>
      </w:pPr>
    </w:p>
    <w:p w14:paraId="58C5A19C" w14:textId="55434613" w:rsidR="00141F35" w:rsidRDefault="00141F35" w:rsidP="00972789">
      <w:pPr>
        <w:pStyle w:val="Heading2"/>
        <w:spacing w:after="0"/>
      </w:pPr>
      <w:r>
        <w:t>Technical</w:t>
      </w:r>
      <w:r w:rsidRPr="00972789">
        <w:t xml:space="preserve"> </w:t>
      </w:r>
      <w:r w:rsidR="00FB0A24" w:rsidRPr="00972789">
        <w:t xml:space="preserve">Evaluation </w:t>
      </w:r>
    </w:p>
    <w:p w14:paraId="44457D10" w14:textId="77777777" w:rsidR="00AC70B3" w:rsidRDefault="00EC274C">
      <w:pPr>
        <w:tabs>
          <w:tab w:val="left" w:pos="360"/>
        </w:tabs>
        <w:rPr>
          <w:rFonts w:ascii="Calibri" w:hAnsi="Calibri" w:cs="Arial"/>
          <w:szCs w:val="22"/>
          <w:lang w:val="en-GB"/>
        </w:rPr>
      </w:pPr>
      <w:r>
        <w:rPr>
          <w:rFonts w:ascii="Calibri" w:hAnsi="Calibri" w:cs="Arial"/>
          <w:szCs w:val="22"/>
          <w:lang w:val="en-GB"/>
        </w:rPr>
        <w:t>To be technically acceptable, the b</w:t>
      </w:r>
      <w:r w:rsidR="001C6C3E" w:rsidRPr="00EE1B34">
        <w:rPr>
          <w:rFonts w:ascii="Calibri" w:hAnsi="Calibri" w:cs="Arial"/>
          <w:szCs w:val="22"/>
          <w:lang w:val="en-GB"/>
        </w:rPr>
        <w:t xml:space="preserve">id </w:t>
      </w:r>
      <w:r w:rsidR="00EF41E1">
        <w:rPr>
          <w:rFonts w:ascii="Calibri" w:hAnsi="Calibri" w:cs="Arial"/>
          <w:szCs w:val="22"/>
          <w:lang w:val="en-GB"/>
        </w:rPr>
        <w:t>shall</w:t>
      </w:r>
      <w:r>
        <w:rPr>
          <w:rFonts w:ascii="Calibri" w:hAnsi="Calibri" w:cs="Arial"/>
          <w:szCs w:val="22"/>
          <w:lang w:val="en-GB"/>
        </w:rPr>
        <w:t xml:space="preserve"> meet or exceed the stipulated requirements and specifications in the ITB. </w:t>
      </w:r>
      <w:r w:rsidR="001C6C3E" w:rsidRPr="00EE1B34">
        <w:rPr>
          <w:rFonts w:ascii="Calibri" w:hAnsi="Calibri" w:cs="Arial"/>
          <w:szCs w:val="22"/>
          <w:lang w:val="en-GB"/>
        </w:rPr>
        <w:t xml:space="preserve">A Bid is deemed to </w:t>
      </w:r>
      <w:r>
        <w:rPr>
          <w:rFonts w:ascii="Calibri" w:hAnsi="Calibri" w:cs="Arial"/>
          <w:szCs w:val="22"/>
          <w:lang w:val="en-GB"/>
        </w:rPr>
        <w:t>meet the criteria</w:t>
      </w:r>
      <w:r w:rsidR="001C6C3E" w:rsidRPr="00EE1B34">
        <w:rPr>
          <w:rFonts w:ascii="Calibri" w:hAnsi="Calibri" w:cs="Arial"/>
          <w:szCs w:val="22"/>
          <w:lang w:val="en-GB"/>
        </w:rPr>
        <w:t xml:space="preserve"> if it </w:t>
      </w:r>
      <w:r w:rsidR="001A1F31">
        <w:rPr>
          <w:rFonts w:ascii="Calibri" w:hAnsi="Calibri" w:cs="Arial"/>
          <w:szCs w:val="22"/>
          <w:lang w:val="en-GB"/>
        </w:rPr>
        <w:t>confirms that it meets</w:t>
      </w:r>
      <w:r w:rsidR="001C6C3E" w:rsidRPr="00EE1B34">
        <w:rPr>
          <w:rFonts w:ascii="Calibri" w:hAnsi="Calibri" w:cs="Arial"/>
          <w:szCs w:val="22"/>
          <w:lang w:val="en-GB"/>
        </w:rPr>
        <w:t xml:space="preserve"> all</w:t>
      </w:r>
      <w:r>
        <w:rPr>
          <w:rFonts w:ascii="Calibri" w:hAnsi="Calibri" w:cs="Arial"/>
          <w:szCs w:val="22"/>
          <w:lang w:val="en-GB"/>
        </w:rPr>
        <w:t xml:space="preserve"> mandatory</w:t>
      </w:r>
      <w:r w:rsidR="001C6C3E" w:rsidRPr="00EE1B34">
        <w:rPr>
          <w:rFonts w:ascii="Calibri" w:hAnsi="Calibri" w:cs="Arial"/>
          <w:szCs w:val="22"/>
          <w:lang w:val="en-GB"/>
        </w:rPr>
        <w:t xml:space="preserve"> conditions, procedures and specifications in the ITB </w:t>
      </w:r>
      <w:r w:rsidR="001C6C3E" w:rsidRPr="00EE1B34">
        <w:rPr>
          <w:rFonts w:ascii="Calibri" w:hAnsi="Calibri" w:cs="Arial"/>
          <w:szCs w:val="22"/>
          <w:lang w:val="en-GB"/>
        </w:rPr>
        <w:lastRenderedPageBreak/>
        <w:t xml:space="preserve">without substantially departing from or attaching restrictions with them. If a Bid does not </w:t>
      </w:r>
      <w:r w:rsidR="00A31481">
        <w:rPr>
          <w:rFonts w:ascii="Calibri" w:hAnsi="Calibri" w:cs="Arial"/>
          <w:szCs w:val="22"/>
          <w:lang w:val="en-GB"/>
        </w:rPr>
        <w:t xml:space="preserve">technically </w:t>
      </w:r>
      <w:r w:rsidR="001C6C3E" w:rsidRPr="00EE1B34">
        <w:rPr>
          <w:rFonts w:ascii="Calibri" w:hAnsi="Calibri" w:cs="Arial"/>
          <w:szCs w:val="22"/>
          <w:lang w:val="en-GB"/>
        </w:rPr>
        <w:t>comply with the ITB, it will be rejected.</w:t>
      </w:r>
    </w:p>
    <w:p w14:paraId="5FFE4806" w14:textId="77777777" w:rsidR="00AC70B3" w:rsidRDefault="00AC70B3">
      <w:pPr>
        <w:tabs>
          <w:tab w:val="left" w:pos="360"/>
        </w:tabs>
        <w:rPr>
          <w:rFonts w:ascii="Calibri" w:hAnsi="Calibri" w:cs="Arial"/>
          <w:szCs w:val="22"/>
          <w:lang w:val="en-GB"/>
        </w:rPr>
      </w:pPr>
    </w:p>
    <w:p w14:paraId="5B025968" w14:textId="77777777" w:rsidR="00AC70B3" w:rsidRDefault="00AC70B3">
      <w:pPr>
        <w:tabs>
          <w:tab w:val="left" w:pos="360"/>
        </w:tabs>
        <w:rPr>
          <w:rFonts w:ascii="ArialMT" w:hAnsi="Calibri" w:cs="ArialMT"/>
          <w:sz w:val="22"/>
          <w:szCs w:val="22"/>
        </w:rPr>
      </w:pPr>
      <w:r>
        <w:rPr>
          <w:rFonts w:ascii="Calibri" w:hAnsi="Calibri" w:cs="Calibri"/>
        </w:rPr>
        <w:t>The technical criteria for the tender should be as follows</w:t>
      </w:r>
      <w:r>
        <w:rPr>
          <w:rFonts w:ascii="ArialMT" w:hAnsi="Calibri" w:cs="ArialMT"/>
          <w:sz w:val="22"/>
          <w:szCs w:val="22"/>
        </w:rPr>
        <w:t>:</w:t>
      </w:r>
    </w:p>
    <w:p w14:paraId="2B4DCDA5" w14:textId="77777777" w:rsidR="00A02CAA" w:rsidRDefault="00A02CAA">
      <w:pPr>
        <w:tabs>
          <w:tab w:val="left" w:pos="360"/>
        </w:tabs>
        <w:rPr>
          <w:rFonts w:ascii="ArialMT" w:hAnsi="Calibri" w:cs="ArialMT"/>
          <w:sz w:val="22"/>
          <w:szCs w:val="22"/>
        </w:rPr>
      </w:pPr>
    </w:p>
    <w:p w14:paraId="46D062BA" w14:textId="19C00B55" w:rsidR="0044359F" w:rsidRPr="00A2247D" w:rsidRDefault="0044359F" w:rsidP="0044359F">
      <w:pPr>
        <w:pStyle w:val="ListParagraph"/>
        <w:numPr>
          <w:ilvl w:val="0"/>
          <w:numId w:val="66"/>
        </w:numPr>
        <w:tabs>
          <w:tab w:val="left" w:pos="360"/>
        </w:tabs>
        <w:rPr>
          <w:rFonts w:ascii="Calibri" w:hAnsi="Calibri" w:cs="Calibri"/>
          <w:b/>
          <w:bCs/>
          <w:color w:val="222222"/>
        </w:rPr>
      </w:pPr>
      <w:r w:rsidRPr="00A2247D">
        <w:rPr>
          <w:rFonts w:ascii="Calibri" w:hAnsi="Calibri" w:cs="Calibri"/>
          <w:b/>
          <w:bCs/>
          <w:color w:val="222222"/>
        </w:rPr>
        <w:t>Delivery days as per the required and as mentioned in each Annex A.</w:t>
      </w:r>
    </w:p>
    <w:p w14:paraId="43685F79" w14:textId="1EAC4F72" w:rsidR="0044359F" w:rsidRPr="00A2247D" w:rsidRDefault="009E0C3B" w:rsidP="00B6477B">
      <w:pPr>
        <w:pStyle w:val="ListParagraph"/>
        <w:tabs>
          <w:tab w:val="left" w:pos="360"/>
        </w:tabs>
        <w:jc w:val="right"/>
        <w:rPr>
          <w:rFonts w:ascii="Calibri" w:hAnsi="Calibri" w:cs="Calibri"/>
          <w:b/>
          <w:bCs/>
          <w:color w:val="222222"/>
        </w:rPr>
      </w:pPr>
      <w:r>
        <w:rPr>
          <w:rFonts w:ascii="Calibri" w:hAnsi="Calibri" w:cs="Calibri" w:hint="cs"/>
          <w:b/>
          <w:bCs/>
          <w:color w:val="222222"/>
          <w:rtl/>
        </w:rPr>
        <w:t>الإلتزام بتاريخ إ</w:t>
      </w:r>
      <w:r w:rsidR="0044359F" w:rsidRPr="00A2247D">
        <w:rPr>
          <w:rFonts w:ascii="Calibri" w:hAnsi="Calibri" w:cs="Calibri" w:hint="cs"/>
          <w:b/>
          <w:bCs/>
          <w:color w:val="222222"/>
          <w:rtl/>
        </w:rPr>
        <w:t xml:space="preserve">نهاء العمل كما هو مطلوب ومذكور في المرفق أ </w:t>
      </w:r>
      <w:r w:rsidR="0044359F" w:rsidRPr="00A2247D">
        <w:rPr>
          <w:rFonts w:ascii="Calibri" w:hAnsi="Calibri" w:cs="Calibri"/>
          <w:b/>
          <w:bCs/>
          <w:color w:val="222222"/>
        </w:rPr>
        <w:t xml:space="preserve"> </w:t>
      </w:r>
    </w:p>
    <w:p w14:paraId="16237FFF" w14:textId="77777777" w:rsidR="0044359F" w:rsidRPr="00654E6A" w:rsidRDefault="0044359F" w:rsidP="0044359F">
      <w:pPr>
        <w:pStyle w:val="ListParagraph"/>
        <w:tabs>
          <w:tab w:val="left" w:pos="360"/>
        </w:tabs>
        <w:rPr>
          <w:rFonts w:ascii="Calibri" w:hAnsi="Calibri" w:cs="Arial"/>
          <w:b/>
          <w:bCs/>
          <w:color w:val="222222"/>
          <w:szCs w:val="22"/>
        </w:rPr>
      </w:pPr>
    </w:p>
    <w:p w14:paraId="6AF227B6" w14:textId="6F745A52" w:rsidR="0044359F" w:rsidRDefault="0044359F" w:rsidP="009E0C3B">
      <w:pPr>
        <w:pStyle w:val="ListParagraph"/>
        <w:numPr>
          <w:ilvl w:val="0"/>
          <w:numId w:val="66"/>
        </w:numPr>
        <w:tabs>
          <w:tab w:val="left" w:pos="360"/>
        </w:tabs>
        <w:rPr>
          <w:rFonts w:ascii="Calibri" w:hAnsi="Calibri" w:cs="Calibri"/>
          <w:b/>
          <w:bCs/>
          <w:color w:val="222222"/>
        </w:rPr>
      </w:pPr>
      <w:r w:rsidRPr="00654E6A">
        <w:rPr>
          <w:rFonts w:ascii="Calibri" w:hAnsi="Calibri" w:cs="Calibri"/>
          <w:b/>
          <w:bCs/>
          <w:color w:val="222222"/>
        </w:rPr>
        <w:t xml:space="preserve">Have at least </w:t>
      </w:r>
      <w:r w:rsidR="009E0C3B">
        <w:rPr>
          <w:rFonts w:ascii="Calibri" w:hAnsi="Calibri" w:cs="Calibri"/>
          <w:b/>
          <w:bCs/>
          <w:color w:val="222222"/>
        </w:rPr>
        <w:t>1</w:t>
      </w:r>
      <w:r w:rsidRPr="00654E6A">
        <w:rPr>
          <w:rFonts w:ascii="Calibri" w:hAnsi="Calibri" w:cs="Calibri"/>
          <w:b/>
          <w:bCs/>
          <w:color w:val="222222"/>
        </w:rPr>
        <w:t xml:space="preserve"> similar </w:t>
      </w:r>
      <w:r>
        <w:rPr>
          <w:rFonts w:ascii="Calibri" w:hAnsi="Calibri" w:cs="Calibri"/>
          <w:b/>
          <w:bCs/>
          <w:color w:val="222222"/>
        </w:rPr>
        <w:t>project/</w:t>
      </w:r>
      <w:r w:rsidR="00D97A6F">
        <w:rPr>
          <w:rFonts w:ascii="Calibri" w:hAnsi="Calibri" w:cs="Calibri"/>
          <w:b/>
          <w:bCs/>
          <w:color w:val="222222"/>
        </w:rPr>
        <w:t xml:space="preserve"> work</w:t>
      </w:r>
      <w:r w:rsidRPr="00654E6A">
        <w:rPr>
          <w:rFonts w:ascii="Calibri" w:hAnsi="Calibri" w:cs="Calibri"/>
          <w:b/>
          <w:bCs/>
          <w:color w:val="222222"/>
        </w:rPr>
        <w:t xml:space="preserve"> experience in last </w:t>
      </w:r>
      <w:r w:rsidR="00487C9C">
        <w:rPr>
          <w:rFonts w:ascii="Calibri" w:hAnsi="Calibri" w:cs="Calibri"/>
          <w:b/>
          <w:bCs/>
          <w:color w:val="222222"/>
        </w:rPr>
        <w:t>8</w:t>
      </w:r>
      <w:r w:rsidRPr="00654E6A">
        <w:rPr>
          <w:rFonts w:ascii="Calibri" w:hAnsi="Calibri" w:cs="Calibri"/>
          <w:b/>
          <w:bCs/>
          <w:color w:val="222222"/>
        </w:rPr>
        <w:t xml:space="preserve"> </w:t>
      </w:r>
      <w:r w:rsidR="00497906">
        <w:rPr>
          <w:rFonts w:ascii="Calibri" w:hAnsi="Calibri" w:cs="Calibri"/>
          <w:b/>
          <w:bCs/>
          <w:color w:val="222222"/>
        </w:rPr>
        <w:t>years’</w:t>
      </w:r>
      <w:r w:rsidRPr="00654E6A">
        <w:rPr>
          <w:rFonts w:ascii="Calibri" w:hAnsi="Calibri" w:cs="Calibri"/>
          <w:b/>
          <w:bCs/>
          <w:color w:val="222222"/>
        </w:rPr>
        <w:t xml:space="preserve"> period (from 20 onwards).</w:t>
      </w:r>
    </w:p>
    <w:p w14:paraId="68962E47" w14:textId="674E8450" w:rsidR="0044359F" w:rsidRDefault="009E0C3B" w:rsidP="000C7223">
      <w:pPr>
        <w:pStyle w:val="ListParagraph"/>
        <w:tabs>
          <w:tab w:val="left" w:pos="360"/>
        </w:tabs>
        <w:bidi/>
        <w:rPr>
          <w:rFonts w:ascii="Calibri" w:hAnsi="Calibri" w:cs="Calibri"/>
          <w:b/>
          <w:bCs/>
          <w:color w:val="222222"/>
          <w:lang w:bidi="ar-IQ"/>
        </w:rPr>
      </w:pPr>
      <w:r>
        <w:rPr>
          <w:rFonts w:ascii="Calibri" w:hAnsi="Calibri" w:cs="Calibri" w:hint="cs"/>
          <w:b/>
          <w:bCs/>
          <w:color w:val="222222"/>
          <w:rtl/>
          <w:lang w:bidi="ar-IQ"/>
        </w:rPr>
        <w:t>أن يكون لديه على الأ</w:t>
      </w:r>
      <w:r w:rsidR="0044359F">
        <w:rPr>
          <w:rFonts w:ascii="Calibri" w:hAnsi="Calibri" w:cs="Calibri" w:hint="cs"/>
          <w:b/>
          <w:bCs/>
          <w:color w:val="222222"/>
          <w:rtl/>
          <w:lang w:bidi="ar-IQ"/>
        </w:rPr>
        <w:t xml:space="preserve">قل </w:t>
      </w:r>
      <w:r w:rsidR="00291928">
        <w:rPr>
          <w:rFonts w:ascii="Calibri" w:hAnsi="Calibri" w:cs="Calibri" w:hint="cs"/>
          <w:b/>
          <w:bCs/>
          <w:color w:val="222222"/>
          <w:rtl/>
          <w:lang w:bidi="ar-IQ"/>
        </w:rPr>
        <w:t>عمل</w:t>
      </w:r>
      <w:r w:rsidR="000B79AD">
        <w:rPr>
          <w:rFonts w:ascii="Calibri" w:hAnsi="Calibri" w:cs="Calibri" w:hint="cs"/>
          <w:b/>
          <w:bCs/>
          <w:color w:val="222222"/>
          <w:rtl/>
          <w:lang w:bidi="ar-IQ"/>
        </w:rPr>
        <w:t xml:space="preserve"> </w:t>
      </w:r>
      <w:r w:rsidR="00291928">
        <w:rPr>
          <w:rFonts w:ascii="Calibri" w:hAnsi="Calibri" w:cs="Calibri" w:hint="cs"/>
          <w:b/>
          <w:bCs/>
          <w:color w:val="222222"/>
          <w:rtl/>
          <w:lang w:bidi="ar-IQ"/>
        </w:rPr>
        <w:t>مماثل</w:t>
      </w:r>
      <w:r>
        <w:rPr>
          <w:rFonts w:ascii="Calibri" w:hAnsi="Calibri" w:cs="Calibri" w:hint="cs"/>
          <w:b/>
          <w:bCs/>
          <w:color w:val="222222"/>
          <w:rtl/>
          <w:lang w:bidi="ar-IQ"/>
        </w:rPr>
        <w:t xml:space="preserve"> واحد خلال آ</w:t>
      </w:r>
      <w:r w:rsidR="0044359F">
        <w:rPr>
          <w:rFonts w:ascii="Calibri" w:hAnsi="Calibri" w:cs="Calibri" w:hint="cs"/>
          <w:b/>
          <w:bCs/>
          <w:color w:val="222222"/>
          <w:rtl/>
          <w:lang w:bidi="ar-IQ"/>
        </w:rPr>
        <w:t xml:space="preserve">خر </w:t>
      </w:r>
      <w:r w:rsidR="000C7223">
        <w:rPr>
          <w:rFonts w:ascii="Calibri" w:hAnsi="Calibri" w:cs="Calibri"/>
          <w:b/>
          <w:bCs/>
          <w:color w:val="222222"/>
          <w:lang w:bidi="ar-IQ"/>
        </w:rPr>
        <w:t>8</w:t>
      </w:r>
      <w:r w:rsidR="0044359F">
        <w:rPr>
          <w:rFonts w:ascii="Calibri" w:hAnsi="Calibri" w:cs="Calibri" w:hint="cs"/>
          <w:b/>
          <w:bCs/>
          <w:color w:val="222222"/>
          <w:rtl/>
          <w:lang w:bidi="ar-IQ"/>
        </w:rPr>
        <w:t xml:space="preserve"> سنوات </w:t>
      </w:r>
    </w:p>
    <w:p w14:paraId="4A36DCA9" w14:textId="17C0009B" w:rsidR="009E0C12" w:rsidRPr="001D1AA0" w:rsidRDefault="009E0C12" w:rsidP="001132A2">
      <w:pPr>
        <w:pStyle w:val="ListParagraph"/>
        <w:numPr>
          <w:ilvl w:val="0"/>
          <w:numId w:val="66"/>
        </w:numPr>
        <w:tabs>
          <w:tab w:val="left" w:pos="360"/>
        </w:tabs>
        <w:jc w:val="left"/>
        <w:rPr>
          <w:rFonts w:ascii="Calibri" w:hAnsi="Calibri" w:cs="Calibri"/>
          <w:b/>
          <w:bCs/>
          <w:color w:val="222222"/>
          <w:lang w:bidi="ar-IQ"/>
        </w:rPr>
      </w:pPr>
      <w:r>
        <w:rPr>
          <w:rFonts w:ascii="Calibri" w:hAnsi="Calibri" w:cs="Calibri"/>
          <w:b/>
          <w:bCs/>
          <w:color w:val="222222"/>
          <w:lang w:bidi="ar-IQ"/>
        </w:rPr>
        <w:t xml:space="preserve">Presenting a technical and reasonable work plan </w:t>
      </w:r>
    </w:p>
    <w:p w14:paraId="52EB90F3" w14:textId="77777777" w:rsidR="006C2B8B" w:rsidRPr="00654E6A" w:rsidRDefault="006C2B8B" w:rsidP="006C2B8B">
      <w:pPr>
        <w:pStyle w:val="ListParagraph"/>
        <w:tabs>
          <w:tab w:val="left" w:pos="360"/>
        </w:tabs>
        <w:rPr>
          <w:rFonts w:ascii="Calibri" w:hAnsi="Calibri" w:cs="Calibri"/>
          <w:b/>
          <w:bCs/>
          <w:color w:val="222222"/>
        </w:rPr>
      </w:pPr>
    </w:p>
    <w:p w14:paraId="597262E9" w14:textId="365D5742" w:rsidR="00141F35" w:rsidRPr="00972789" w:rsidRDefault="00A9431A" w:rsidP="00972789">
      <w:pPr>
        <w:pStyle w:val="Heading2"/>
        <w:spacing w:after="0"/>
      </w:pPr>
      <w:r>
        <w:t>Financial Evaluation</w:t>
      </w:r>
    </w:p>
    <w:p w14:paraId="5C45836C" w14:textId="1E329EB6" w:rsidR="00A9431A" w:rsidRDefault="00760412">
      <w:pPr>
        <w:tabs>
          <w:tab w:val="left" w:pos="360"/>
        </w:tabs>
        <w:rPr>
          <w:color w:val="222222"/>
        </w:rPr>
      </w:pPr>
      <w:r w:rsidRPr="00A63D23">
        <w:rPr>
          <w:color w:val="222222"/>
        </w:rPr>
        <w:t>All bids that pas</w:t>
      </w:r>
      <w:r w:rsidR="00A9431A">
        <w:rPr>
          <w:color w:val="222222"/>
        </w:rPr>
        <w:t>s</w:t>
      </w:r>
      <w:r w:rsidRPr="00A63D23">
        <w:rPr>
          <w:color w:val="222222"/>
        </w:rPr>
        <w:t xml:space="preserve"> the </w:t>
      </w:r>
      <w:r w:rsidR="00A9431A">
        <w:rPr>
          <w:color w:val="222222"/>
        </w:rPr>
        <w:t xml:space="preserve">Technical Evaluation will proceed to the Financial Evaluation. Bids that are deemed technically non-compliant will not be financially evaluated. </w:t>
      </w:r>
    </w:p>
    <w:p w14:paraId="712B4DF6" w14:textId="77777777" w:rsidR="00040934" w:rsidRPr="00EE1B34" w:rsidRDefault="00040934" w:rsidP="00972789">
      <w:pPr>
        <w:rPr>
          <w:rFonts w:ascii="Calibri" w:hAnsi="Calibri" w:cs="Arial"/>
          <w:color w:val="222222"/>
          <w:szCs w:val="22"/>
          <w:lang w:val="en-GB"/>
        </w:rPr>
      </w:pPr>
    </w:p>
    <w:p w14:paraId="255ABB13" w14:textId="72CF7BA3" w:rsidR="00040934" w:rsidRPr="00EE1B34" w:rsidRDefault="00040934" w:rsidP="00972789">
      <w:pPr>
        <w:pStyle w:val="Heading1"/>
        <w:rPr>
          <w:lang w:val="en-GB"/>
        </w:rPr>
      </w:pPr>
      <w:r w:rsidRPr="00EE1B34">
        <w:rPr>
          <w:lang w:val="en-GB"/>
        </w:rPr>
        <w:t>Tender Process</w:t>
      </w:r>
    </w:p>
    <w:p w14:paraId="24C7802D" w14:textId="77777777" w:rsidR="00040934" w:rsidRPr="00EE1B34" w:rsidRDefault="00040934" w:rsidP="00443A10">
      <w:pPr>
        <w:pStyle w:val="ColorfulList-Accent11"/>
        <w:shd w:val="clear" w:color="auto" w:fill="FFFFFF"/>
        <w:ind w:left="0"/>
        <w:rPr>
          <w:rFonts w:ascii="Calibri" w:hAnsi="Calibri" w:cs="Arial"/>
          <w:color w:val="222222"/>
          <w:szCs w:val="22"/>
          <w:lang w:val="en-GB"/>
        </w:rPr>
      </w:pPr>
      <w:r w:rsidRPr="00EE1B34">
        <w:rPr>
          <w:rFonts w:ascii="Calibri" w:hAnsi="Calibri" w:cs="Arial"/>
          <w:color w:val="222222"/>
          <w:szCs w:val="22"/>
          <w:lang w:val="en-GB"/>
        </w:rPr>
        <w:t>The following processes will be applied to this Tender:</w:t>
      </w:r>
    </w:p>
    <w:p w14:paraId="148D01A3"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Tender Period</w:t>
      </w:r>
    </w:p>
    <w:p w14:paraId="0084820A" w14:textId="1CC71946"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Tender </w:t>
      </w:r>
      <w:r w:rsidR="00A63D23">
        <w:rPr>
          <w:rFonts w:ascii="Calibri" w:hAnsi="Calibri" w:cs="Arial"/>
          <w:color w:val="222222"/>
          <w:szCs w:val="22"/>
          <w:lang w:val="en-GB"/>
        </w:rPr>
        <w:t>C</w:t>
      </w:r>
      <w:r w:rsidRPr="00EE1B34">
        <w:rPr>
          <w:rFonts w:ascii="Calibri" w:hAnsi="Calibri" w:cs="Arial"/>
          <w:color w:val="222222"/>
          <w:szCs w:val="22"/>
          <w:lang w:val="en-GB"/>
        </w:rPr>
        <w:t>losing</w:t>
      </w:r>
    </w:p>
    <w:p w14:paraId="767D7978"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Tender Opening</w:t>
      </w:r>
    </w:p>
    <w:p w14:paraId="7F232F6E" w14:textId="216F5C5A"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Administrative </w:t>
      </w:r>
      <w:r w:rsidR="00A63D23">
        <w:rPr>
          <w:rFonts w:ascii="Calibri" w:hAnsi="Calibri" w:cs="Arial"/>
          <w:color w:val="222222"/>
          <w:szCs w:val="22"/>
          <w:lang w:val="en-GB"/>
        </w:rPr>
        <w:t>Evaluation</w:t>
      </w:r>
    </w:p>
    <w:p w14:paraId="03DF7A90" w14:textId="4836A310"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Technical Evaluation</w:t>
      </w:r>
      <w:r w:rsidR="009739DD">
        <w:rPr>
          <w:rFonts w:ascii="Calibri" w:hAnsi="Calibri" w:cs="Arial"/>
          <w:color w:val="222222"/>
          <w:szCs w:val="22"/>
          <w:lang w:val="en-GB"/>
        </w:rPr>
        <w:t xml:space="preserve"> </w:t>
      </w:r>
    </w:p>
    <w:p w14:paraId="2F6D937F"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Financial Evaluation</w:t>
      </w:r>
    </w:p>
    <w:p w14:paraId="19C036EC"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Contract Award</w:t>
      </w:r>
    </w:p>
    <w:p w14:paraId="7E07AFA8"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Notification of</w:t>
      </w:r>
      <w:r w:rsidR="00ED4934" w:rsidRPr="00EE1B34">
        <w:rPr>
          <w:rFonts w:ascii="Calibri" w:hAnsi="Calibri" w:cs="Arial"/>
          <w:color w:val="222222"/>
          <w:szCs w:val="22"/>
          <w:lang w:val="en-GB"/>
        </w:rPr>
        <w:t xml:space="preserve"> Contract Award</w:t>
      </w:r>
    </w:p>
    <w:p w14:paraId="07EABB84" w14:textId="77777777" w:rsidR="00ED4934" w:rsidRPr="00EE1B34" w:rsidRDefault="00ED4934" w:rsidP="00ED4934">
      <w:pPr>
        <w:pStyle w:val="ColorfulList-Accent11"/>
        <w:shd w:val="clear" w:color="auto" w:fill="FFFFFF"/>
        <w:rPr>
          <w:rFonts w:ascii="Calibri" w:hAnsi="Calibri" w:cs="Arial"/>
          <w:color w:val="222222"/>
          <w:szCs w:val="22"/>
          <w:lang w:val="en-GB"/>
        </w:rPr>
      </w:pPr>
    </w:p>
    <w:p w14:paraId="5281B8DF" w14:textId="5C23B55C" w:rsidR="00ED4934" w:rsidRDefault="00ED4934" w:rsidP="00972789">
      <w:pPr>
        <w:pStyle w:val="Heading1"/>
        <w:rPr>
          <w:lang w:val="en-GB"/>
        </w:rPr>
      </w:pPr>
      <w:r w:rsidRPr="00EE1B34">
        <w:rPr>
          <w:lang w:val="en-GB"/>
        </w:rPr>
        <w:t>Submission of Bids</w:t>
      </w:r>
    </w:p>
    <w:p w14:paraId="5831785F" w14:textId="45D5B82C" w:rsidR="009D07D7" w:rsidRPr="00A9431A" w:rsidRDefault="009D07D7" w:rsidP="00A9431A">
      <w:pPr>
        <w:tabs>
          <w:tab w:val="left" w:pos="360"/>
        </w:tabs>
        <w:rPr>
          <w:b/>
          <w:bCs/>
          <w:color w:val="222222"/>
        </w:rPr>
      </w:pPr>
      <w:r w:rsidRPr="00470B8B">
        <w:rPr>
          <w:color w:val="222222"/>
        </w:rPr>
        <w:t xml:space="preserve">Bidders are solely responsible for ensuring that the full </w:t>
      </w:r>
      <w:r w:rsidR="00A9431A">
        <w:rPr>
          <w:color w:val="222222"/>
        </w:rPr>
        <w:t>b</w:t>
      </w:r>
      <w:r w:rsidRPr="00470B8B">
        <w:rPr>
          <w:color w:val="222222"/>
        </w:rPr>
        <w:t xml:space="preserve">id is received by DRC in accordance with the ITB requirements, prior to the specified date and time </w:t>
      </w:r>
      <w:r w:rsidR="00A9431A">
        <w:rPr>
          <w:color w:val="222222"/>
        </w:rPr>
        <w:t xml:space="preserve">mentioned </w:t>
      </w:r>
      <w:r w:rsidRPr="00470B8B">
        <w:rPr>
          <w:color w:val="222222"/>
        </w:rPr>
        <w:t>above. DRC will consi</w:t>
      </w:r>
      <w:r w:rsidR="00A9431A">
        <w:rPr>
          <w:color w:val="222222"/>
        </w:rPr>
        <w:t>der only those portions of the b</w:t>
      </w:r>
      <w:r w:rsidRPr="00470B8B">
        <w:rPr>
          <w:color w:val="222222"/>
        </w:rPr>
        <w:t>ids received prior to the clos</w:t>
      </w:r>
      <w:r w:rsidR="00A9431A">
        <w:rPr>
          <w:color w:val="222222"/>
        </w:rPr>
        <w:t xml:space="preserve">ing date and time specified. </w:t>
      </w:r>
    </w:p>
    <w:p w14:paraId="057F45E0" w14:textId="77777777" w:rsidR="00A9431A" w:rsidRDefault="00A9431A" w:rsidP="009739DD">
      <w:pPr>
        <w:tabs>
          <w:tab w:val="left" w:pos="900"/>
        </w:tabs>
        <w:rPr>
          <w:color w:val="222222"/>
        </w:rPr>
      </w:pPr>
    </w:p>
    <w:p w14:paraId="74EC9C98" w14:textId="7F0B358D" w:rsidR="00A9431A" w:rsidRPr="00EE1B34" w:rsidRDefault="00A9431A" w:rsidP="009B503E">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All responsive Bids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written on the </w:t>
      </w:r>
      <w:r w:rsidRPr="00A2247D">
        <w:rPr>
          <w:rFonts w:ascii="Calibri" w:hAnsi="Calibri" w:cs="Arial"/>
          <w:b/>
          <w:color w:val="222222"/>
          <w:szCs w:val="22"/>
          <w:lang w:val="en-GB"/>
        </w:rPr>
        <w:t>DRC Bid Form (Annex A.1 and A.2</w:t>
      </w:r>
      <w:r w:rsidR="00AC6B0B" w:rsidRPr="00A2247D">
        <w:rPr>
          <w:rFonts w:ascii="Calibri" w:hAnsi="Calibri" w:cs="Arial"/>
          <w:b/>
          <w:color w:val="222222"/>
          <w:szCs w:val="22"/>
          <w:lang w:val="en-GB"/>
        </w:rPr>
        <w:t>)</w:t>
      </w:r>
      <w:r w:rsidRPr="00A2247D">
        <w:rPr>
          <w:rFonts w:ascii="Calibri" w:hAnsi="Calibri" w:cs="Arial"/>
          <w:color w:val="222222"/>
          <w:szCs w:val="22"/>
          <w:lang w:val="en-GB"/>
        </w:rPr>
        <w:t>.</w:t>
      </w:r>
      <w:r w:rsidRPr="00EE1B34">
        <w:rPr>
          <w:rFonts w:ascii="Calibri" w:hAnsi="Calibri" w:cs="Arial"/>
          <w:color w:val="222222"/>
          <w:szCs w:val="22"/>
          <w:lang w:val="en-GB"/>
        </w:rPr>
        <w:t xml:space="preserve"> </w:t>
      </w:r>
    </w:p>
    <w:p w14:paraId="34405FB7" w14:textId="77777777" w:rsidR="00A9431A" w:rsidRPr="00EE1B34" w:rsidRDefault="00A9431A" w:rsidP="00A9431A">
      <w:pPr>
        <w:tabs>
          <w:tab w:val="left" w:pos="900"/>
        </w:tabs>
        <w:rPr>
          <w:rFonts w:ascii="Calibri" w:hAnsi="Calibri" w:cs="Arial"/>
          <w:color w:val="222222"/>
          <w:szCs w:val="22"/>
          <w:lang w:val="en-GB"/>
        </w:rPr>
      </w:pPr>
    </w:p>
    <w:p w14:paraId="6BB2C795" w14:textId="77777777" w:rsidR="0045041A" w:rsidRPr="001132A2" w:rsidRDefault="0045041A" w:rsidP="0045041A">
      <w:pPr>
        <w:tabs>
          <w:tab w:val="left" w:pos="900"/>
        </w:tabs>
        <w:rPr>
          <w:rFonts w:ascii="Calibri" w:hAnsi="Calibri" w:cs="Arial"/>
          <w:color w:val="000000" w:themeColor="text1"/>
          <w:szCs w:val="22"/>
          <w:lang w:val="en-GB"/>
        </w:rPr>
      </w:pPr>
      <w:r w:rsidRPr="001132A2">
        <w:rPr>
          <w:rFonts w:ascii="Calibri" w:hAnsi="Calibri" w:cs="Arial"/>
          <w:color w:val="000000" w:themeColor="text1"/>
          <w:szCs w:val="22"/>
          <w:lang w:val="en-GB"/>
        </w:rPr>
        <w:t>Beyond the DRC Bid Form, the following documents shall be contained with the bid:</w:t>
      </w:r>
    </w:p>
    <w:p w14:paraId="449FA121" w14:textId="77777777" w:rsidR="0045041A" w:rsidRPr="001132A2" w:rsidRDefault="0045041A" w:rsidP="0045041A">
      <w:pPr>
        <w:tabs>
          <w:tab w:val="left" w:pos="900"/>
        </w:tabs>
        <w:rPr>
          <w:rFonts w:ascii="Calibri" w:hAnsi="Calibri" w:cs="Arial"/>
          <w:color w:val="000000" w:themeColor="text1"/>
          <w:szCs w:val="22"/>
          <w:lang w:val="en-GB"/>
        </w:rPr>
      </w:pPr>
    </w:p>
    <w:p w14:paraId="3AF54E86" w14:textId="3129431C" w:rsidR="0045041A" w:rsidRPr="005F5382" w:rsidRDefault="0045041A" w:rsidP="00202F50">
      <w:pPr>
        <w:pStyle w:val="ColorfulList-Accent11"/>
        <w:numPr>
          <w:ilvl w:val="0"/>
          <w:numId w:val="66"/>
        </w:numPr>
        <w:shd w:val="clear" w:color="auto" w:fill="FFFFFF"/>
        <w:spacing w:line="276" w:lineRule="auto"/>
        <w:rPr>
          <w:rFonts w:ascii="Calibri-Bold" w:hAnsi="Calibri-Bold" w:cs="Calibri-Bold"/>
          <w:b/>
          <w:bCs/>
          <w:color w:val="FF0000"/>
        </w:rPr>
      </w:pPr>
      <w:r w:rsidRPr="005F5382">
        <w:rPr>
          <w:rFonts w:ascii="Calibri-Bold" w:hAnsi="Calibri-Bold" w:cs="Calibri-Bold"/>
          <w:b/>
          <w:bCs/>
          <w:color w:val="000000" w:themeColor="text1"/>
        </w:rPr>
        <w:t>Tender &amp; Contract Award Acknowl</w:t>
      </w:r>
      <w:r w:rsidR="00CE2796">
        <w:rPr>
          <w:rFonts w:ascii="Calibri-Bold" w:hAnsi="Calibri-Bold" w:cs="Calibri-Bold"/>
          <w:b/>
          <w:bCs/>
          <w:color w:val="000000" w:themeColor="text1"/>
        </w:rPr>
        <w:t xml:space="preserve">edgment Certificate (Annex B), </w:t>
      </w:r>
      <w:r w:rsidRPr="005F5382">
        <w:rPr>
          <w:rFonts w:ascii="Calibri-Bold" w:hAnsi="Calibri-Bold" w:cs="Calibri-Bold"/>
          <w:b/>
          <w:bCs/>
          <w:color w:val="000000" w:themeColor="text1"/>
        </w:rPr>
        <w:t>DRC General Conditions of Contract for the Procurement of SERVICES</w:t>
      </w:r>
      <w:r w:rsidR="00CE2796">
        <w:rPr>
          <w:rFonts w:ascii="Calibri-Bold" w:hAnsi="Calibri-Bold" w:cs="Calibri-Bold"/>
          <w:b/>
          <w:bCs/>
          <w:color w:val="000000" w:themeColor="text1"/>
        </w:rPr>
        <w:t xml:space="preserve"> (</w:t>
      </w:r>
      <w:r w:rsidRPr="005F5382">
        <w:rPr>
          <w:rFonts w:ascii="Calibri-Bold" w:hAnsi="Calibri-Bold" w:cs="Calibri-Bold"/>
          <w:b/>
          <w:bCs/>
          <w:color w:val="000000" w:themeColor="text1"/>
        </w:rPr>
        <w:t>Annex C)</w:t>
      </w:r>
      <w:r w:rsidR="00CE2796">
        <w:rPr>
          <w:rFonts w:ascii="Calibri-Bold" w:hAnsi="Calibri-Bold" w:cs="Calibri-Bold"/>
          <w:b/>
          <w:bCs/>
          <w:color w:val="000000" w:themeColor="text1"/>
        </w:rPr>
        <w:t>,</w:t>
      </w:r>
      <w:r w:rsidRPr="005F5382">
        <w:rPr>
          <w:rFonts w:ascii="Calibri-Bold" w:hAnsi="Calibri-Bold" w:cs="Calibri-Bold"/>
          <w:b/>
          <w:bCs/>
          <w:color w:val="000000" w:themeColor="text1"/>
        </w:rPr>
        <w:t xml:space="preserve"> DRC Supplier Code of Conduct (Annex D),</w:t>
      </w:r>
      <w:r w:rsidR="00CE2796">
        <w:rPr>
          <w:rFonts w:ascii="Calibri-Bold" w:hAnsi="Calibri-Bold" w:cs="Calibri-Bold"/>
          <w:b/>
          <w:bCs/>
          <w:color w:val="000000" w:themeColor="text1"/>
        </w:rPr>
        <w:t xml:space="preserve"> </w:t>
      </w:r>
      <w:r w:rsidR="00CE2796" w:rsidRPr="005F5382">
        <w:rPr>
          <w:rFonts w:ascii="Calibri-Bold" w:hAnsi="Calibri-Bold" w:cs="Calibri-Bold"/>
          <w:b/>
          <w:bCs/>
          <w:color w:val="000000" w:themeColor="text1"/>
        </w:rPr>
        <w:t xml:space="preserve">if required </w:t>
      </w:r>
      <w:r w:rsidR="00CE2796">
        <w:rPr>
          <w:rFonts w:ascii="Calibri-Bold" w:hAnsi="Calibri-Bold" w:cs="Calibri-Bold"/>
          <w:b/>
          <w:bCs/>
          <w:color w:val="000000" w:themeColor="text1"/>
        </w:rPr>
        <w:t>DRC</w:t>
      </w:r>
      <w:r w:rsidR="00CE2796" w:rsidRPr="005F5382">
        <w:rPr>
          <w:rFonts w:ascii="Calibri-Bold" w:hAnsi="Calibri-Bold" w:cs="Calibri-Bold"/>
          <w:b/>
          <w:bCs/>
          <w:color w:val="000000" w:themeColor="text1"/>
        </w:rPr>
        <w:t xml:space="preserve"> Supplier Profile and Registration form</w:t>
      </w:r>
      <w:r w:rsidR="004F5ABF">
        <w:rPr>
          <w:rFonts w:ascii="Calibri-Bold" w:hAnsi="Calibri-Bold" w:cs="Calibri-Bold"/>
          <w:b/>
          <w:bCs/>
          <w:color w:val="000000" w:themeColor="text1"/>
        </w:rPr>
        <w:t xml:space="preserve"> </w:t>
      </w:r>
      <w:r w:rsidR="004F5ABF" w:rsidRPr="005F5382">
        <w:rPr>
          <w:rFonts w:ascii="Calibri-Bold" w:hAnsi="Calibri-Bold" w:cs="Calibri-Bold"/>
          <w:b/>
          <w:bCs/>
          <w:color w:val="000000" w:themeColor="text1"/>
        </w:rPr>
        <w:t>(Annex E)</w:t>
      </w:r>
      <w:r w:rsidR="004F5ABF">
        <w:rPr>
          <w:rFonts w:ascii="Calibri-Bold" w:hAnsi="Calibri-Bold" w:cs="Calibri-Bold"/>
          <w:b/>
          <w:bCs/>
          <w:color w:val="000000" w:themeColor="text1"/>
        </w:rPr>
        <w:t>,</w:t>
      </w:r>
      <w:r w:rsidR="00892AAD">
        <w:rPr>
          <w:rFonts w:ascii="Calibri-Bold" w:hAnsi="Calibri-Bold" w:cs="Calibri-Bold"/>
          <w:b/>
          <w:bCs/>
          <w:color w:val="000000" w:themeColor="text1"/>
        </w:rPr>
        <w:t xml:space="preserve"> Past &amp; Experience (Annex F), </w:t>
      </w:r>
      <w:r w:rsidRPr="005F5382">
        <w:rPr>
          <w:rFonts w:ascii="Calibri-Bold" w:hAnsi="Calibri-Bold" w:cs="Calibri-Bold"/>
          <w:b/>
          <w:bCs/>
          <w:color w:val="000000" w:themeColor="text1"/>
        </w:rPr>
        <w:t>Source and Nationality</w:t>
      </w:r>
      <w:r w:rsidR="004F5ABF">
        <w:rPr>
          <w:rFonts w:ascii="Calibri-Bold" w:hAnsi="Calibri-Bold" w:cs="Calibri-Bold"/>
          <w:b/>
          <w:bCs/>
          <w:color w:val="000000" w:themeColor="text1"/>
        </w:rPr>
        <w:t xml:space="preserve"> (Annex G)</w:t>
      </w:r>
      <w:r w:rsidRPr="005F5382">
        <w:rPr>
          <w:rFonts w:ascii="Calibri-Bold" w:hAnsi="Calibri-Bold" w:cs="Calibri-Bold"/>
          <w:b/>
          <w:bCs/>
          <w:color w:val="000000" w:themeColor="text1"/>
        </w:rPr>
        <w:t>,</w:t>
      </w:r>
      <w:r w:rsidR="00892AAD">
        <w:rPr>
          <w:rFonts w:ascii="Calibri-Bold" w:hAnsi="Calibri-Bold" w:cs="Calibri-Bold"/>
          <w:b/>
          <w:bCs/>
          <w:color w:val="000000" w:themeColor="text1"/>
        </w:rPr>
        <w:t xml:space="preserve"> Covid-19 (Annex H), Drawings (Annex I)</w:t>
      </w:r>
      <w:r w:rsidRPr="005F5382">
        <w:rPr>
          <w:rFonts w:ascii="Calibri-Bold" w:hAnsi="Calibri-Bold" w:cs="Calibri-Bold"/>
          <w:b/>
          <w:bCs/>
          <w:color w:val="000000" w:themeColor="text1"/>
        </w:rPr>
        <w:t xml:space="preserve"> Company registration or equivalent other documents required.</w:t>
      </w:r>
      <w:r w:rsidRPr="005F5382">
        <w:rPr>
          <w:rFonts w:cs="Arial"/>
          <w:color w:val="000000" w:themeColor="text1"/>
          <w:lang w:val="en-GB"/>
        </w:rPr>
        <w:t xml:space="preserve"> </w:t>
      </w:r>
      <w:r w:rsidRPr="005F5382">
        <w:rPr>
          <w:rFonts w:ascii="Calibri-Bold" w:hAnsi="Calibri-Bold" w:cs="Calibri-Bold"/>
          <w:b/>
          <w:bCs/>
          <w:color w:val="000000" w:themeColor="text1"/>
        </w:rPr>
        <w:t>(Business Registration/ MOU or equivalent proof of registration to show local presence in Iraq, either directly or in the form of an authorized Agent to ensure smooth delivery of the items throughout the contractual period.)</w:t>
      </w:r>
    </w:p>
    <w:p w14:paraId="10236399" w14:textId="6C32F3A3" w:rsidR="00A9431A" w:rsidRPr="00B41846" w:rsidRDefault="00A9431A" w:rsidP="00B4485C">
      <w:pPr>
        <w:tabs>
          <w:tab w:val="left" w:pos="900"/>
        </w:tabs>
        <w:rPr>
          <w:rFonts w:ascii="Calibri-Bold" w:hAnsi="Calibri-Bold" w:cs="Calibri-Bold"/>
          <w:b/>
          <w:bCs/>
          <w:color w:val="222222"/>
        </w:rPr>
      </w:pPr>
    </w:p>
    <w:p w14:paraId="661D95CD" w14:textId="77777777" w:rsidR="00B41846" w:rsidRPr="00EE1B34" w:rsidRDefault="00B41846" w:rsidP="00A9431A">
      <w:pPr>
        <w:tabs>
          <w:tab w:val="left" w:pos="900"/>
        </w:tabs>
        <w:rPr>
          <w:rFonts w:ascii="Calibri" w:hAnsi="Calibri" w:cs="Arial"/>
          <w:color w:val="222222"/>
          <w:szCs w:val="22"/>
          <w:lang w:val="en-GB"/>
        </w:rPr>
      </w:pPr>
    </w:p>
    <w:p w14:paraId="38B0A52C" w14:textId="77777777"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Bids not submitted on Annex A, or not received before the indicated time and date as set forth on page 1, or delivered to any other email address, or physical address will be disqualified.</w:t>
      </w:r>
    </w:p>
    <w:p w14:paraId="6BBD527D" w14:textId="77777777" w:rsidR="00A9431A" w:rsidRPr="00EE1B34" w:rsidRDefault="00A9431A" w:rsidP="00A9431A">
      <w:pPr>
        <w:tabs>
          <w:tab w:val="left" w:pos="900"/>
        </w:tabs>
        <w:rPr>
          <w:rFonts w:ascii="Calibri" w:hAnsi="Calibri" w:cs="Arial"/>
          <w:color w:val="222222"/>
          <w:szCs w:val="22"/>
          <w:lang w:val="en-GB"/>
        </w:rPr>
      </w:pPr>
    </w:p>
    <w:p w14:paraId="59126684" w14:textId="77777777"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Bids submitted by mail, email or courier by so is at the Bidders risk and DRC takes no responsibility for the receipt of such Bids.</w:t>
      </w:r>
    </w:p>
    <w:p w14:paraId="31F3BF61" w14:textId="77777777" w:rsidR="00A9431A" w:rsidRPr="00EE1B34" w:rsidRDefault="00A9431A" w:rsidP="00A9431A">
      <w:pPr>
        <w:tabs>
          <w:tab w:val="left" w:pos="900"/>
        </w:tabs>
        <w:rPr>
          <w:rFonts w:ascii="Calibri" w:hAnsi="Calibri" w:cs="Arial"/>
          <w:color w:val="222222"/>
          <w:szCs w:val="22"/>
          <w:lang w:val="en-GB"/>
        </w:rPr>
      </w:pPr>
    </w:p>
    <w:p w14:paraId="6F01B584" w14:textId="7D795C8C"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Bidders are solely responsible for ensuring that the full Bid is received by DRC in accordance with the ITB requirements</w:t>
      </w:r>
      <w:r w:rsidR="003461DC">
        <w:rPr>
          <w:rFonts w:ascii="Calibri" w:hAnsi="Calibri" w:cs="Arial"/>
          <w:color w:val="222222"/>
          <w:szCs w:val="22"/>
          <w:lang w:val="en-GB"/>
        </w:rPr>
        <w:t>.</w:t>
      </w:r>
      <w:r w:rsidRPr="00EE1B34">
        <w:rPr>
          <w:rFonts w:ascii="Calibri" w:hAnsi="Calibri" w:cs="Arial"/>
          <w:color w:val="222222"/>
          <w:szCs w:val="22"/>
          <w:lang w:val="en-GB"/>
        </w:rPr>
        <w:t xml:space="preserve"> </w:t>
      </w:r>
    </w:p>
    <w:p w14:paraId="2F9D7B85" w14:textId="77777777" w:rsidR="00A9431A" w:rsidRPr="00EE1B34" w:rsidRDefault="00A9431A" w:rsidP="00A9431A">
      <w:pPr>
        <w:tabs>
          <w:tab w:val="left" w:pos="900"/>
        </w:tabs>
        <w:rPr>
          <w:rFonts w:ascii="Calibri" w:hAnsi="Calibri" w:cs="Arial"/>
          <w:color w:val="222222"/>
          <w:szCs w:val="22"/>
          <w:lang w:val="en-GB"/>
        </w:rPr>
      </w:pPr>
    </w:p>
    <w:p w14:paraId="0D2843B7" w14:textId="77777777" w:rsidR="00936F3B" w:rsidRPr="00EE1B34" w:rsidRDefault="00936F3B" w:rsidP="00936F3B">
      <w:pPr>
        <w:pStyle w:val="Heading2"/>
        <w:numPr>
          <w:ilvl w:val="1"/>
          <w:numId w:val="1"/>
        </w:numPr>
        <w:rPr>
          <w:lang w:val="en-GB"/>
        </w:rPr>
      </w:pPr>
      <w:r w:rsidRPr="00EE1B34">
        <w:rPr>
          <w:lang w:val="en-GB"/>
        </w:rPr>
        <w:t>Hard Copy:</w:t>
      </w:r>
    </w:p>
    <w:p w14:paraId="67636849" w14:textId="3A0367E2" w:rsidR="002D1A68" w:rsidRDefault="00936F3B" w:rsidP="002D1A68">
      <w:pPr>
        <w:tabs>
          <w:tab w:val="left" w:pos="900"/>
        </w:tabs>
        <w:rPr>
          <w:rFonts w:ascii="Calibri" w:hAnsi="Calibri" w:cs="Arial"/>
          <w:b/>
          <w:color w:val="222222"/>
          <w:szCs w:val="22"/>
          <w:lang w:val="en-GB"/>
        </w:rPr>
      </w:pPr>
      <w:r w:rsidRPr="00EE1B34">
        <w:rPr>
          <w:rFonts w:ascii="Calibri" w:hAnsi="Calibri" w:cs="Arial"/>
          <w:color w:val="222222"/>
          <w:szCs w:val="22"/>
          <w:lang w:val="en-GB"/>
        </w:rPr>
        <w:t xml:space="preserve">Hard copy Bids </w:t>
      </w:r>
      <w:r>
        <w:rPr>
          <w:rFonts w:ascii="Calibri" w:hAnsi="Calibri" w:cs="Arial"/>
          <w:color w:val="222222"/>
          <w:szCs w:val="22"/>
          <w:lang w:val="en-GB"/>
        </w:rPr>
        <w:t>shall be separated into ‘Financial Bid’ and ‘Technical Bid’</w:t>
      </w:r>
      <w:r w:rsidR="002D1A68">
        <w:rPr>
          <w:rFonts w:ascii="Calibri" w:hAnsi="Calibri" w:cs="Arial"/>
          <w:color w:val="222222"/>
          <w:szCs w:val="22"/>
          <w:lang w:val="en-GB"/>
        </w:rPr>
        <w:t>:</w:t>
      </w:r>
    </w:p>
    <w:p w14:paraId="6BA49F18" w14:textId="4F4A346B"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Financial Bid</w:t>
      </w:r>
      <w:r w:rsidRPr="00A039A7">
        <w:rPr>
          <w:rFonts w:ascii="Calibri" w:hAnsi="Calibri" w:cs="Arial"/>
          <w:color w:val="222222"/>
          <w:szCs w:val="22"/>
          <w:lang w:val="en-GB"/>
        </w:rPr>
        <w:t xml:space="preserve"> sh</w:t>
      </w:r>
      <w:r>
        <w:rPr>
          <w:rFonts w:ascii="Calibri" w:hAnsi="Calibri" w:cs="Arial"/>
          <w:color w:val="222222"/>
          <w:szCs w:val="22"/>
          <w:lang w:val="en-GB"/>
        </w:rPr>
        <w:t>all</w:t>
      </w:r>
      <w:r w:rsidRPr="00A039A7">
        <w:rPr>
          <w:rFonts w:ascii="Calibri" w:hAnsi="Calibri" w:cs="Arial"/>
          <w:color w:val="222222"/>
          <w:szCs w:val="22"/>
          <w:lang w:val="en-GB"/>
        </w:rPr>
        <w:t xml:space="preserve"> only contain the financial bid form, Annex A.2</w:t>
      </w:r>
    </w:p>
    <w:p w14:paraId="25784F1C" w14:textId="3F3342A2"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T</w:t>
      </w:r>
      <w:r w:rsidRPr="00A039A7">
        <w:rPr>
          <w:rFonts w:ascii="Calibri" w:hAnsi="Calibri" w:cs="Arial"/>
          <w:color w:val="222222"/>
          <w:szCs w:val="22"/>
          <w:lang w:val="en-GB"/>
        </w:rPr>
        <w:t xml:space="preserve">echnical </w:t>
      </w:r>
      <w:r>
        <w:rPr>
          <w:rFonts w:ascii="Calibri" w:hAnsi="Calibri" w:cs="Arial"/>
          <w:color w:val="222222"/>
          <w:szCs w:val="22"/>
          <w:lang w:val="en-GB"/>
        </w:rPr>
        <w:t>B</w:t>
      </w:r>
      <w:r w:rsidRPr="00A039A7">
        <w:rPr>
          <w:rFonts w:ascii="Calibri" w:hAnsi="Calibri" w:cs="Arial"/>
          <w:color w:val="222222"/>
          <w:szCs w:val="22"/>
          <w:lang w:val="en-GB"/>
        </w:rPr>
        <w:t>id sh</w:t>
      </w:r>
      <w:r>
        <w:rPr>
          <w:rFonts w:ascii="Calibri" w:hAnsi="Calibri" w:cs="Arial"/>
          <w:color w:val="222222"/>
          <w:szCs w:val="22"/>
          <w:lang w:val="en-GB"/>
        </w:rPr>
        <w:t>all</w:t>
      </w:r>
      <w:r w:rsidRPr="00A039A7">
        <w:rPr>
          <w:rFonts w:ascii="Calibri" w:hAnsi="Calibri" w:cs="Arial"/>
          <w:color w:val="222222"/>
          <w:szCs w:val="22"/>
          <w:lang w:val="en-GB"/>
        </w:rPr>
        <w:t xml:space="preserve"> contain all other documents required by the tender</w:t>
      </w:r>
      <w:r>
        <w:rPr>
          <w:rFonts w:ascii="Calibri" w:hAnsi="Calibri" w:cs="Arial"/>
          <w:color w:val="222222"/>
          <w:szCs w:val="22"/>
          <w:lang w:val="en-GB"/>
        </w:rPr>
        <w:t xml:space="preserve"> as mentioned in section A. Administrative Evaluation</w:t>
      </w:r>
      <w:r w:rsidRPr="00A039A7">
        <w:rPr>
          <w:rFonts w:ascii="Calibri" w:hAnsi="Calibri" w:cs="Arial"/>
          <w:color w:val="222222"/>
          <w:szCs w:val="22"/>
          <w:lang w:val="en-GB"/>
        </w:rPr>
        <w:t>, but excluding a</w:t>
      </w:r>
      <w:r>
        <w:rPr>
          <w:rFonts w:ascii="Calibri" w:hAnsi="Calibri" w:cs="Arial"/>
          <w:color w:val="222222"/>
          <w:szCs w:val="22"/>
          <w:lang w:val="en-GB"/>
        </w:rPr>
        <w:t>ny</w:t>
      </w:r>
      <w:r w:rsidRPr="00A039A7">
        <w:rPr>
          <w:rFonts w:ascii="Calibri" w:hAnsi="Calibri" w:cs="Arial"/>
          <w:color w:val="222222"/>
          <w:szCs w:val="22"/>
          <w:lang w:val="en-GB"/>
        </w:rPr>
        <w:t xml:space="preserve"> pricing information</w:t>
      </w:r>
    </w:p>
    <w:p w14:paraId="42B6518D" w14:textId="77777777" w:rsidR="002D1A68" w:rsidRDefault="002D1A68" w:rsidP="00936F3B">
      <w:pPr>
        <w:tabs>
          <w:tab w:val="left" w:pos="900"/>
        </w:tabs>
        <w:rPr>
          <w:rFonts w:ascii="Calibri" w:hAnsi="Calibri" w:cs="Arial"/>
          <w:color w:val="222222"/>
          <w:szCs w:val="22"/>
          <w:lang w:val="en-GB"/>
        </w:rPr>
      </w:pPr>
    </w:p>
    <w:p w14:paraId="6C803A9A" w14:textId="77777777" w:rsidR="00CE3F09" w:rsidRDefault="00CE3F09" w:rsidP="00936F3B">
      <w:pPr>
        <w:tabs>
          <w:tab w:val="left" w:pos="900"/>
        </w:tabs>
        <w:rPr>
          <w:rFonts w:ascii="Calibri" w:hAnsi="Calibri" w:cs="Arial"/>
          <w:color w:val="222222"/>
          <w:szCs w:val="22"/>
          <w:lang w:val="en-GB"/>
        </w:rPr>
      </w:pPr>
    </w:p>
    <w:p w14:paraId="5CBA7AB4" w14:textId="5697F3AD" w:rsidR="00936F3B" w:rsidRDefault="00936F3B" w:rsidP="00936F3B">
      <w:pPr>
        <w:tabs>
          <w:tab w:val="left" w:pos="900"/>
        </w:tabs>
        <w:rPr>
          <w:rFonts w:ascii="Calibri" w:hAnsi="Calibri" w:cs="Arial"/>
          <w:color w:val="222222"/>
          <w:szCs w:val="22"/>
          <w:lang w:val="en-GB"/>
        </w:rPr>
      </w:pPr>
      <w:r>
        <w:rPr>
          <w:rFonts w:ascii="Calibri" w:hAnsi="Calibri" w:cs="Arial"/>
          <w:color w:val="222222"/>
          <w:szCs w:val="22"/>
          <w:lang w:val="en-GB"/>
        </w:rPr>
        <w:t xml:space="preserve"> Each part shall be placed </w:t>
      </w:r>
      <w:r w:rsidRPr="00EE1B34">
        <w:rPr>
          <w:rFonts w:ascii="Calibri" w:hAnsi="Calibri" w:cs="Arial"/>
          <w:color w:val="222222"/>
          <w:szCs w:val="22"/>
          <w:lang w:val="en-GB"/>
        </w:rPr>
        <w:t xml:space="preserve">in a </w:t>
      </w:r>
      <w:r w:rsidRPr="00EE1B34">
        <w:rPr>
          <w:rFonts w:ascii="Calibri" w:hAnsi="Calibri" w:cs="Arial"/>
          <w:b/>
          <w:color w:val="222222"/>
          <w:szCs w:val="22"/>
          <w:lang w:val="en-GB"/>
        </w:rPr>
        <w:t>sealed</w:t>
      </w:r>
      <w:r w:rsidRPr="00EE1B34">
        <w:rPr>
          <w:rFonts w:ascii="Calibri" w:hAnsi="Calibri" w:cs="Arial"/>
          <w:color w:val="222222"/>
          <w:szCs w:val="22"/>
          <w:lang w:val="en-GB"/>
        </w:rPr>
        <w:t xml:space="preserve"> envelope</w:t>
      </w:r>
      <w:r>
        <w:rPr>
          <w:rFonts w:ascii="Calibri" w:hAnsi="Calibri" w:cs="Arial"/>
          <w:color w:val="222222"/>
          <w:szCs w:val="22"/>
          <w:lang w:val="en-GB"/>
        </w:rPr>
        <w:t>, marked as follows:</w:t>
      </w:r>
    </w:p>
    <w:p w14:paraId="79022035" w14:textId="3BF9F637" w:rsidR="00936F3B" w:rsidRDefault="00936F3B" w:rsidP="00936F3B">
      <w:pPr>
        <w:tabs>
          <w:tab w:val="left" w:pos="900"/>
        </w:tabs>
        <w:rPr>
          <w:rFonts w:ascii="Calibri" w:hAnsi="Calibri" w:cs="Arial"/>
          <w:color w:val="222222"/>
          <w:szCs w:val="22"/>
          <w:lang w:val="en-GB"/>
        </w:rPr>
      </w:pPr>
    </w:p>
    <w:p w14:paraId="7D69CE3D" w14:textId="3E3D7632" w:rsidR="00CE3F09" w:rsidRDefault="00CE3F09">
      <w:pPr>
        <w:tabs>
          <w:tab w:val="left" w:pos="900"/>
        </w:tabs>
        <w:rPr>
          <w:rFonts w:ascii="Calibri" w:hAnsi="Calibri" w:cs="Arial"/>
          <w:color w:val="222222"/>
          <w:szCs w:val="22"/>
          <w:lang w:val="en-GB"/>
        </w:rPr>
      </w:pPr>
      <w:r w:rsidRPr="005E48A6">
        <w:rPr>
          <w:rFonts w:ascii="Calibri" w:hAnsi="Calibri" w:cs="Arial"/>
          <w:noProof/>
          <w:color w:val="222222"/>
          <w:szCs w:val="22"/>
        </w:rPr>
        <mc:AlternateContent>
          <mc:Choice Requires="wps">
            <w:drawing>
              <wp:anchor distT="0" distB="0" distL="114300" distR="114300" simplePos="0" relativeHeight="251641344" behindDoc="0" locked="0" layoutInCell="1" allowOverlap="1" wp14:anchorId="672507E5" wp14:editId="450C9510">
                <wp:simplePos x="0" y="0"/>
                <wp:positionH relativeFrom="column">
                  <wp:posOffset>-152400</wp:posOffset>
                </wp:positionH>
                <wp:positionV relativeFrom="paragraph">
                  <wp:posOffset>225425</wp:posOffset>
                </wp:positionV>
                <wp:extent cx="6391275" cy="1171575"/>
                <wp:effectExtent l="0" t="0" r="28575" b="28575"/>
                <wp:wrapTopAndBottom/>
                <wp:docPr id="30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1171575"/>
                        </a:xfrm>
                        <a:prstGeom prst="rect">
                          <a:avLst/>
                        </a:prstGeom>
                        <a:solidFill>
                          <a:srgbClr val="FFFFFF"/>
                        </a:solidFill>
                        <a:ln w="9525">
                          <a:solidFill>
                            <a:srgbClr val="000000"/>
                          </a:solidFill>
                          <a:miter lim="800000"/>
                          <a:headEnd/>
                          <a:tailEnd/>
                        </a:ln>
                      </wps:spPr>
                      <wps:txbx>
                        <w:txbxContent>
                          <w:p w14:paraId="753940A1" w14:textId="7BF1D01C" w:rsidR="00936F3B" w:rsidRPr="00E8295E" w:rsidRDefault="00936F3B" w:rsidP="00CE63AD">
                            <w:pPr>
                              <w:rPr>
                                <w:rFonts w:ascii="Calibri" w:hAnsi="Calibri" w:cs="Arial"/>
                                <w:b/>
                                <w:color w:val="222222"/>
                                <w:sz w:val="28"/>
                                <w:szCs w:val="28"/>
                              </w:rPr>
                            </w:pPr>
                            <w:r>
                              <w:rPr>
                                <w:rFonts w:ascii="Calibri" w:hAnsi="Calibri" w:cs="Arial"/>
                                <w:color w:val="222222"/>
                                <w:sz w:val="32"/>
                                <w:szCs w:val="22"/>
                                <w:lang w:val="en-GB"/>
                              </w:rPr>
                              <w:t>ITB</w:t>
                            </w:r>
                            <w:r w:rsidR="00CE3F09">
                              <w:rPr>
                                <w:rFonts w:ascii="Calibri" w:hAnsi="Calibri" w:cs="Arial"/>
                                <w:color w:val="222222"/>
                                <w:sz w:val="32"/>
                                <w:szCs w:val="22"/>
                                <w:lang w:val="en-GB"/>
                              </w:rPr>
                              <w:t xml:space="preserve"> No</w:t>
                            </w:r>
                            <w:r w:rsidRPr="001132A2">
                              <w:rPr>
                                <w:rFonts w:ascii="Calibri" w:hAnsi="Calibri" w:cs="Arial"/>
                                <w:color w:val="000000" w:themeColor="text1"/>
                                <w:sz w:val="32"/>
                                <w:szCs w:val="22"/>
                                <w:lang w:val="en-GB"/>
                              </w:rPr>
                              <w:t xml:space="preserve">: </w:t>
                            </w:r>
                            <w:r w:rsidR="000C7223" w:rsidRPr="001132A2">
                              <w:rPr>
                                <w:rFonts w:ascii="Calibri" w:hAnsi="Calibri" w:cs="Arial"/>
                                <w:b/>
                                <w:bCs/>
                                <w:color w:val="000000" w:themeColor="text1"/>
                                <w:sz w:val="22"/>
                                <w:szCs w:val="24"/>
                              </w:rPr>
                              <w:t>ITB</w:t>
                            </w:r>
                            <w:r w:rsidR="001E3DDE" w:rsidRPr="001132A2">
                              <w:rPr>
                                <w:rFonts w:ascii="Calibri" w:hAnsi="Calibri" w:cs="Arial"/>
                                <w:b/>
                                <w:bCs/>
                                <w:color w:val="000000" w:themeColor="text1"/>
                                <w:sz w:val="22"/>
                                <w:szCs w:val="24"/>
                              </w:rPr>
                              <w:t>#</w:t>
                            </w:r>
                            <w:r w:rsidR="000C7223" w:rsidRPr="001132A2">
                              <w:rPr>
                                <w:rFonts w:ascii="Calibri" w:hAnsi="Calibri" w:cs="Arial"/>
                                <w:b/>
                                <w:bCs/>
                                <w:color w:val="000000" w:themeColor="text1"/>
                                <w:sz w:val="22"/>
                                <w:szCs w:val="24"/>
                              </w:rPr>
                              <w:t xml:space="preserve"> 04MOS21 Transportation &amp; Installation of R</w:t>
                            </w:r>
                            <w:r w:rsidR="00CE63AD" w:rsidRPr="001132A2">
                              <w:rPr>
                                <w:rFonts w:ascii="Calibri" w:hAnsi="Calibri" w:cs="Arial"/>
                                <w:b/>
                                <w:bCs/>
                                <w:color w:val="000000" w:themeColor="text1"/>
                                <w:sz w:val="22"/>
                                <w:szCs w:val="24"/>
                              </w:rPr>
                              <w:t xml:space="preserve">efugee </w:t>
                            </w:r>
                            <w:r w:rsidR="000C7223" w:rsidRPr="001132A2">
                              <w:rPr>
                                <w:rFonts w:ascii="Calibri" w:hAnsi="Calibri" w:cs="Arial"/>
                                <w:b/>
                                <w:bCs/>
                                <w:color w:val="000000" w:themeColor="text1"/>
                                <w:sz w:val="22"/>
                                <w:szCs w:val="24"/>
                              </w:rPr>
                              <w:t>H</w:t>
                            </w:r>
                            <w:r w:rsidR="00CE63AD" w:rsidRPr="001132A2">
                              <w:rPr>
                                <w:rFonts w:ascii="Calibri" w:hAnsi="Calibri" w:cs="Arial"/>
                                <w:b/>
                                <w:bCs/>
                                <w:color w:val="000000" w:themeColor="text1"/>
                                <w:sz w:val="22"/>
                                <w:szCs w:val="24"/>
                              </w:rPr>
                              <w:t>ousing</w:t>
                            </w:r>
                            <w:r w:rsidR="000C7223" w:rsidRPr="001132A2">
                              <w:rPr>
                                <w:rFonts w:ascii="Calibri" w:hAnsi="Calibri" w:cs="Arial"/>
                                <w:b/>
                                <w:bCs/>
                                <w:color w:val="000000" w:themeColor="text1"/>
                                <w:sz w:val="22"/>
                                <w:szCs w:val="24"/>
                              </w:rPr>
                              <w:t xml:space="preserve"> Units</w:t>
                            </w:r>
                          </w:p>
                          <w:p w14:paraId="30715826" w14:textId="77777777" w:rsidR="00936F3B" w:rsidRPr="005E48A6" w:rsidRDefault="00936F3B" w:rsidP="00CE3F09">
                            <w:pPr>
                              <w:tabs>
                                <w:tab w:val="left" w:pos="900"/>
                              </w:tabs>
                              <w:ind w:left="-630" w:hanging="90"/>
                              <w:jc w:val="center"/>
                              <w:rPr>
                                <w:rFonts w:ascii="Calibri" w:hAnsi="Calibri" w:cs="Arial"/>
                                <w:b/>
                                <w:color w:val="222222"/>
                                <w:sz w:val="32"/>
                                <w:szCs w:val="22"/>
                                <w:lang w:val="en-GB"/>
                              </w:rPr>
                            </w:pPr>
                            <w:r w:rsidRPr="005E48A6">
                              <w:rPr>
                                <w:rFonts w:ascii="Calibri" w:hAnsi="Calibri" w:cs="Arial"/>
                                <w:b/>
                                <w:color w:val="222222"/>
                                <w:sz w:val="32"/>
                                <w:szCs w:val="22"/>
                                <w:lang w:val="en-GB"/>
                              </w:rPr>
                              <w:t>TECHNICAL BID</w:t>
                            </w:r>
                          </w:p>
                          <w:p w14:paraId="074F86CB" w14:textId="77777777" w:rsidR="00936F3B" w:rsidRPr="005E48A6" w:rsidRDefault="00936F3B" w:rsidP="00CE3F09">
                            <w:pPr>
                              <w:tabs>
                                <w:tab w:val="left" w:pos="900"/>
                              </w:tabs>
                              <w:ind w:hanging="90"/>
                              <w:rPr>
                                <w:rFonts w:ascii="Calibri" w:hAnsi="Calibri" w:cs="Arial"/>
                                <w:color w:val="222222"/>
                                <w:sz w:val="32"/>
                                <w:szCs w:val="22"/>
                                <w:lang w:val="en-GB"/>
                              </w:rPr>
                            </w:pPr>
                            <w:r>
                              <w:rPr>
                                <w:rFonts w:ascii="Calibri" w:hAnsi="Calibri" w:cs="Arial"/>
                                <w:color w:val="222222"/>
                                <w:sz w:val="32"/>
                                <w:szCs w:val="22"/>
                                <w:lang w:val="en-GB"/>
                              </w:rPr>
                              <w:t>Bidder</w:t>
                            </w:r>
                            <w:r w:rsidRPr="005E48A6">
                              <w:rPr>
                                <w:rFonts w:ascii="Calibri" w:hAnsi="Calibri" w:cs="Arial"/>
                                <w:color w:val="222222"/>
                                <w:sz w:val="32"/>
                                <w:szCs w:val="22"/>
                                <w:lang w:val="en-GB"/>
                              </w:rPr>
                              <w:t xml:space="preserve"> Name</w:t>
                            </w:r>
                            <w:r>
                              <w:rPr>
                                <w:rFonts w:ascii="Calibri" w:hAnsi="Calibri" w:cs="Arial"/>
                                <w:color w:val="222222"/>
                                <w:sz w:val="32"/>
                                <w:szCs w:val="22"/>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2507E5" id="_x0000_s1028" type="#_x0000_t202" style="position:absolute;left:0;text-align:left;margin-left:-12pt;margin-top:17.75pt;width:503.25pt;height:92.2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">
                <v:textbox>
                  <w:txbxContent>
                    <w:p w14:paraId="753940A1" w14:textId="7BF1D01C" w:rsidR="00936F3B" w:rsidRPr="00E8295E" w:rsidRDefault="00936F3B" w:rsidP="00CE63AD">
                      <w:pPr>
                        <w:rPr>
                          <w:rFonts w:ascii="Calibri" w:hAnsi="Calibri" w:cs="Arial"/>
                          <w:b/>
                          <w:color w:val="222222"/>
                          <w:sz w:val="28"/>
                          <w:szCs w:val="28"/>
                        </w:rPr>
                      </w:pPr>
                      <w:r>
                        <w:rPr>
                          <w:rFonts w:ascii="Calibri" w:hAnsi="Calibri" w:cs="Arial"/>
                          <w:color w:val="222222"/>
                          <w:sz w:val="32"/>
                          <w:szCs w:val="22"/>
                          <w:lang w:val="en-GB"/>
                        </w:rPr>
                        <w:t>ITB</w:t>
                      </w:r>
                      <w:r w:rsidR="00CE3F09">
                        <w:rPr>
                          <w:rFonts w:ascii="Calibri" w:hAnsi="Calibri" w:cs="Arial"/>
                          <w:color w:val="222222"/>
                          <w:sz w:val="32"/>
                          <w:szCs w:val="22"/>
                          <w:lang w:val="en-GB"/>
                        </w:rPr>
                        <w:t xml:space="preserve"> No</w:t>
                      </w:r>
                      <w:r w:rsidRPr="001132A2">
                        <w:rPr>
                          <w:rFonts w:ascii="Calibri" w:hAnsi="Calibri" w:cs="Arial"/>
                          <w:color w:val="000000" w:themeColor="text1"/>
                          <w:sz w:val="32"/>
                          <w:szCs w:val="22"/>
                          <w:lang w:val="en-GB"/>
                        </w:rPr>
                        <w:t xml:space="preserve">: </w:t>
                      </w:r>
                      <w:r w:rsidR="000C7223" w:rsidRPr="001132A2">
                        <w:rPr>
                          <w:rFonts w:ascii="Calibri" w:hAnsi="Calibri" w:cs="Arial"/>
                          <w:b/>
                          <w:bCs/>
                          <w:color w:val="000000" w:themeColor="text1"/>
                          <w:sz w:val="22"/>
                          <w:szCs w:val="24"/>
                        </w:rPr>
                        <w:t>ITB</w:t>
                      </w:r>
                      <w:r w:rsidR="001E3DDE" w:rsidRPr="001132A2">
                        <w:rPr>
                          <w:rFonts w:ascii="Calibri" w:hAnsi="Calibri" w:cs="Arial"/>
                          <w:b/>
                          <w:bCs/>
                          <w:color w:val="000000" w:themeColor="text1"/>
                          <w:sz w:val="22"/>
                          <w:szCs w:val="24"/>
                        </w:rPr>
                        <w:t>#</w:t>
                      </w:r>
                      <w:r w:rsidR="000C7223" w:rsidRPr="001132A2">
                        <w:rPr>
                          <w:rFonts w:ascii="Calibri" w:hAnsi="Calibri" w:cs="Arial"/>
                          <w:b/>
                          <w:bCs/>
                          <w:color w:val="000000" w:themeColor="text1"/>
                          <w:sz w:val="22"/>
                          <w:szCs w:val="24"/>
                        </w:rPr>
                        <w:t xml:space="preserve"> 04MOS21 Transportation &amp; Installation of R</w:t>
                      </w:r>
                      <w:r w:rsidR="00CE63AD" w:rsidRPr="001132A2">
                        <w:rPr>
                          <w:rFonts w:ascii="Calibri" w:hAnsi="Calibri" w:cs="Arial"/>
                          <w:b/>
                          <w:bCs/>
                          <w:color w:val="000000" w:themeColor="text1"/>
                          <w:sz w:val="22"/>
                          <w:szCs w:val="24"/>
                        </w:rPr>
                        <w:t xml:space="preserve">efugee </w:t>
                      </w:r>
                      <w:r w:rsidR="000C7223" w:rsidRPr="001132A2">
                        <w:rPr>
                          <w:rFonts w:ascii="Calibri" w:hAnsi="Calibri" w:cs="Arial"/>
                          <w:b/>
                          <w:bCs/>
                          <w:color w:val="000000" w:themeColor="text1"/>
                          <w:sz w:val="22"/>
                          <w:szCs w:val="24"/>
                        </w:rPr>
                        <w:t>H</w:t>
                      </w:r>
                      <w:r w:rsidR="00CE63AD" w:rsidRPr="001132A2">
                        <w:rPr>
                          <w:rFonts w:ascii="Calibri" w:hAnsi="Calibri" w:cs="Arial"/>
                          <w:b/>
                          <w:bCs/>
                          <w:color w:val="000000" w:themeColor="text1"/>
                          <w:sz w:val="22"/>
                          <w:szCs w:val="24"/>
                        </w:rPr>
                        <w:t>ousing</w:t>
                      </w:r>
                      <w:r w:rsidR="000C7223" w:rsidRPr="001132A2">
                        <w:rPr>
                          <w:rFonts w:ascii="Calibri" w:hAnsi="Calibri" w:cs="Arial"/>
                          <w:b/>
                          <w:bCs/>
                          <w:color w:val="000000" w:themeColor="text1"/>
                          <w:sz w:val="22"/>
                          <w:szCs w:val="24"/>
                        </w:rPr>
                        <w:t xml:space="preserve"> Units</w:t>
                      </w:r>
                    </w:p>
                    <w:p w14:paraId="30715826" w14:textId="77777777" w:rsidR="00936F3B" w:rsidRPr="005E48A6" w:rsidRDefault="00936F3B" w:rsidP="00CE3F09">
                      <w:pPr>
                        <w:tabs>
                          <w:tab w:val="left" w:pos="900"/>
                        </w:tabs>
                        <w:ind w:left="-630" w:hanging="90"/>
                        <w:jc w:val="center"/>
                        <w:rPr>
                          <w:rFonts w:ascii="Calibri" w:hAnsi="Calibri" w:cs="Arial"/>
                          <w:b/>
                          <w:color w:val="222222"/>
                          <w:sz w:val="32"/>
                          <w:szCs w:val="22"/>
                          <w:lang w:val="en-GB"/>
                        </w:rPr>
                      </w:pPr>
                      <w:r w:rsidRPr="005E48A6">
                        <w:rPr>
                          <w:rFonts w:ascii="Calibri" w:hAnsi="Calibri" w:cs="Arial"/>
                          <w:b/>
                          <w:color w:val="222222"/>
                          <w:sz w:val="32"/>
                          <w:szCs w:val="22"/>
                          <w:lang w:val="en-GB"/>
                        </w:rPr>
                        <w:t>TECHNICAL BID</w:t>
                      </w:r>
                    </w:p>
                    <w:p w14:paraId="074F86CB" w14:textId="77777777" w:rsidR="00936F3B" w:rsidRPr="005E48A6" w:rsidRDefault="00936F3B" w:rsidP="00CE3F09">
                      <w:pPr>
                        <w:tabs>
                          <w:tab w:val="left" w:pos="900"/>
                        </w:tabs>
                        <w:ind w:hanging="90"/>
                        <w:rPr>
                          <w:rFonts w:ascii="Calibri" w:hAnsi="Calibri" w:cs="Arial"/>
                          <w:color w:val="222222"/>
                          <w:sz w:val="32"/>
                          <w:szCs w:val="22"/>
                          <w:lang w:val="en-GB"/>
                        </w:rPr>
                      </w:pPr>
                      <w:r>
                        <w:rPr>
                          <w:rFonts w:ascii="Calibri" w:hAnsi="Calibri" w:cs="Arial"/>
                          <w:color w:val="222222"/>
                          <w:sz w:val="32"/>
                          <w:szCs w:val="22"/>
                          <w:lang w:val="en-GB"/>
                        </w:rPr>
                        <w:t>Bidder</w:t>
                      </w:r>
                      <w:r w:rsidRPr="005E48A6">
                        <w:rPr>
                          <w:rFonts w:ascii="Calibri" w:hAnsi="Calibri" w:cs="Arial"/>
                          <w:color w:val="222222"/>
                          <w:sz w:val="32"/>
                          <w:szCs w:val="22"/>
                          <w:lang w:val="en-GB"/>
                        </w:rPr>
                        <w:t xml:space="preserve"> Name</w:t>
                      </w:r>
                      <w:r>
                        <w:rPr>
                          <w:rFonts w:ascii="Calibri" w:hAnsi="Calibri" w:cs="Arial"/>
                          <w:color w:val="222222"/>
                          <w:sz w:val="32"/>
                          <w:szCs w:val="22"/>
                          <w:lang w:val="en-GB"/>
                        </w:rPr>
                        <w:t>:</w:t>
                      </w:r>
                    </w:p>
                  </w:txbxContent>
                </v:textbox>
                <w10:wrap type="topAndBottom"/>
              </v:shape>
            </w:pict>
          </mc:Fallback>
        </mc:AlternateContent>
      </w:r>
    </w:p>
    <w:p w14:paraId="5F1A078C" w14:textId="52AF857D" w:rsidR="00CE3F09" w:rsidRDefault="00CE3F09" w:rsidP="00936F3B">
      <w:pPr>
        <w:tabs>
          <w:tab w:val="left" w:pos="900"/>
        </w:tabs>
        <w:rPr>
          <w:rFonts w:ascii="Calibri" w:hAnsi="Calibri" w:cs="Arial"/>
          <w:color w:val="222222"/>
          <w:szCs w:val="22"/>
          <w:lang w:val="en-GB"/>
        </w:rPr>
      </w:pPr>
    </w:p>
    <w:p w14:paraId="04A07CC6" w14:textId="32A0E6C6" w:rsidR="00CE3F09" w:rsidRDefault="00CE3F09" w:rsidP="00936F3B">
      <w:pPr>
        <w:tabs>
          <w:tab w:val="left" w:pos="900"/>
        </w:tabs>
        <w:rPr>
          <w:rFonts w:ascii="Calibri" w:hAnsi="Calibri" w:cs="Arial"/>
          <w:color w:val="222222"/>
          <w:szCs w:val="22"/>
          <w:lang w:val="en-GB"/>
        </w:rPr>
      </w:pPr>
      <w:r w:rsidRPr="005E48A6">
        <w:rPr>
          <w:rFonts w:ascii="Calibri" w:hAnsi="Calibri" w:cs="Arial"/>
          <w:noProof/>
          <w:color w:val="222222"/>
          <w:szCs w:val="22"/>
        </w:rPr>
        <mc:AlternateContent>
          <mc:Choice Requires="wps">
            <w:drawing>
              <wp:anchor distT="0" distB="0" distL="114300" distR="114300" simplePos="0" relativeHeight="251685376" behindDoc="0" locked="0" layoutInCell="1" allowOverlap="1" wp14:anchorId="471D7D09" wp14:editId="1BBD3FF1">
                <wp:simplePos x="0" y="0"/>
                <wp:positionH relativeFrom="column">
                  <wp:posOffset>-152400</wp:posOffset>
                </wp:positionH>
                <wp:positionV relativeFrom="paragraph">
                  <wp:posOffset>175260</wp:posOffset>
                </wp:positionV>
                <wp:extent cx="6324600" cy="1209675"/>
                <wp:effectExtent l="0" t="0" r="19050" b="28575"/>
                <wp:wrapTopAndBottom/>
                <wp:docPr id="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1209675"/>
                        </a:xfrm>
                        <a:prstGeom prst="rect">
                          <a:avLst/>
                        </a:prstGeom>
                        <a:solidFill>
                          <a:srgbClr val="FFFFFF"/>
                        </a:solidFill>
                        <a:ln w="9525">
                          <a:solidFill>
                            <a:srgbClr val="000000"/>
                          </a:solidFill>
                          <a:miter lim="800000"/>
                          <a:headEnd/>
                          <a:tailEnd/>
                        </a:ln>
                      </wps:spPr>
                      <wps:txbx>
                        <w:txbxContent>
                          <w:p w14:paraId="3BA8A363" w14:textId="48CA17D3" w:rsidR="003E2F11" w:rsidRPr="00E8295E" w:rsidRDefault="00936F3B" w:rsidP="00CE63AD">
                            <w:pPr>
                              <w:rPr>
                                <w:rFonts w:ascii="Calibri" w:hAnsi="Calibri" w:cs="Arial"/>
                                <w:b/>
                                <w:color w:val="222222"/>
                                <w:szCs w:val="22"/>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0C7223" w:rsidRPr="001132A2">
                              <w:rPr>
                                <w:rFonts w:ascii="Calibri" w:hAnsi="Calibri" w:cs="Arial"/>
                                <w:b/>
                                <w:bCs/>
                                <w:color w:val="000000" w:themeColor="text1"/>
                                <w:sz w:val="22"/>
                                <w:szCs w:val="24"/>
                              </w:rPr>
                              <w:t>ITB</w:t>
                            </w:r>
                            <w:r w:rsidR="001E3DDE" w:rsidRPr="001132A2">
                              <w:rPr>
                                <w:rFonts w:ascii="Calibri" w:hAnsi="Calibri" w:cs="Arial"/>
                                <w:b/>
                                <w:bCs/>
                                <w:color w:val="000000" w:themeColor="text1"/>
                                <w:sz w:val="22"/>
                                <w:szCs w:val="24"/>
                              </w:rPr>
                              <w:t>#</w:t>
                            </w:r>
                            <w:r w:rsidR="000C7223" w:rsidRPr="001132A2">
                              <w:rPr>
                                <w:rFonts w:ascii="Calibri" w:hAnsi="Calibri" w:cs="Arial"/>
                                <w:b/>
                                <w:bCs/>
                                <w:color w:val="000000" w:themeColor="text1"/>
                                <w:sz w:val="22"/>
                                <w:szCs w:val="24"/>
                              </w:rPr>
                              <w:t xml:space="preserve"> 04MOS21 Transportation &amp; Installation of </w:t>
                            </w:r>
                            <w:r w:rsidR="00CE63AD" w:rsidRPr="001132A2">
                              <w:rPr>
                                <w:rFonts w:ascii="Calibri" w:hAnsi="Calibri" w:cs="Arial"/>
                                <w:b/>
                                <w:bCs/>
                                <w:color w:val="000000" w:themeColor="text1"/>
                                <w:sz w:val="22"/>
                                <w:szCs w:val="24"/>
                              </w:rPr>
                              <w:t>Refugee Housing Units</w:t>
                            </w:r>
                          </w:p>
                          <w:p w14:paraId="1E57A8DA" w14:textId="6CD828F8" w:rsidR="00936F3B" w:rsidRPr="005E48A6" w:rsidRDefault="00936F3B" w:rsidP="00620F3A">
                            <w:pPr>
                              <w:tabs>
                                <w:tab w:val="left" w:pos="900"/>
                              </w:tabs>
                              <w:jc w:val="center"/>
                              <w:rPr>
                                <w:rFonts w:ascii="Calibri" w:hAnsi="Calibri" w:cs="Arial"/>
                                <w:b/>
                                <w:color w:val="222222"/>
                                <w:sz w:val="32"/>
                                <w:szCs w:val="22"/>
                                <w:lang w:val="en-GB"/>
                              </w:rPr>
                            </w:pPr>
                            <w:r w:rsidRPr="005E48A6">
                              <w:rPr>
                                <w:rFonts w:ascii="Calibri" w:hAnsi="Calibri" w:cs="Arial"/>
                                <w:b/>
                                <w:color w:val="222222"/>
                                <w:sz w:val="32"/>
                                <w:szCs w:val="22"/>
                                <w:lang w:val="en-GB"/>
                              </w:rPr>
                              <w:t>FINANCIAL BID</w:t>
                            </w:r>
                          </w:p>
                          <w:p w14:paraId="23F576A2"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1D7D09" id="_x0000_s1029" type="#_x0000_t202" style="position:absolute;left:0;text-align:left;margin-left:-12pt;margin-top:13.8pt;width:498pt;height:95.2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">
                <v:textbox>
                  <w:txbxContent>
                    <w:p w14:paraId="3BA8A363" w14:textId="48CA17D3" w:rsidR="003E2F11" w:rsidRPr="00E8295E" w:rsidRDefault="00936F3B" w:rsidP="00CE63AD">
                      <w:pPr>
                        <w:rPr>
                          <w:rFonts w:ascii="Calibri" w:hAnsi="Calibri" w:cs="Arial"/>
                          <w:b/>
                          <w:color w:val="222222"/>
                          <w:szCs w:val="22"/>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0C7223" w:rsidRPr="001132A2">
                        <w:rPr>
                          <w:rFonts w:ascii="Calibri" w:hAnsi="Calibri" w:cs="Arial"/>
                          <w:b/>
                          <w:bCs/>
                          <w:color w:val="000000" w:themeColor="text1"/>
                          <w:sz w:val="22"/>
                          <w:szCs w:val="24"/>
                        </w:rPr>
                        <w:t>ITB</w:t>
                      </w:r>
                      <w:r w:rsidR="001E3DDE" w:rsidRPr="001132A2">
                        <w:rPr>
                          <w:rFonts w:ascii="Calibri" w:hAnsi="Calibri" w:cs="Arial"/>
                          <w:b/>
                          <w:bCs/>
                          <w:color w:val="000000" w:themeColor="text1"/>
                          <w:sz w:val="22"/>
                          <w:szCs w:val="24"/>
                        </w:rPr>
                        <w:t>#</w:t>
                      </w:r>
                      <w:r w:rsidR="000C7223" w:rsidRPr="001132A2">
                        <w:rPr>
                          <w:rFonts w:ascii="Calibri" w:hAnsi="Calibri" w:cs="Arial"/>
                          <w:b/>
                          <w:bCs/>
                          <w:color w:val="000000" w:themeColor="text1"/>
                          <w:sz w:val="22"/>
                          <w:szCs w:val="24"/>
                        </w:rPr>
                        <w:t xml:space="preserve"> 04MOS21 Transportation &amp; Installation of </w:t>
                      </w:r>
                      <w:r w:rsidR="00CE63AD" w:rsidRPr="001132A2">
                        <w:rPr>
                          <w:rFonts w:ascii="Calibri" w:hAnsi="Calibri" w:cs="Arial"/>
                          <w:b/>
                          <w:bCs/>
                          <w:color w:val="000000" w:themeColor="text1"/>
                          <w:sz w:val="22"/>
                          <w:szCs w:val="24"/>
                        </w:rPr>
                        <w:t>Refugee Housing Units</w:t>
                      </w:r>
                    </w:p>
                    <w:p w14:paraId="1E57A8DA" w14:textId="6CD828F8" w:rsidR="00936F3B" w:rsidRPr="005E48A6" w:rsidRDefault="00936F3B" w:rsidP="00620F3A">
                      <w:pPr>
                        <w:tabs>
                          <w:tab w:val="left" w:pos="900"/>
                        </w:tabs>
                        <w:jc w:val="center"/>
                        <w:rPr>
                          <w:rFonts w:ascii="Calibri" w:hAnsi="Calibri" w:cs="Arial"/>
                          <w:b/>
                          <w:color w:val="222222"/>
                          <w:sz w:val="32"/>
                          <w:szCs w:val="22"/>
                          <w:lang w:val="en-GB"/>
                        </w:rPr>
                      </w:pPr>
                      <w:r w:rsidRPr="005E48A6">
                        <w:rPr>
                          <w:rFonts w:ascii="Calibri" w:hAnsi="Calibri" w:cs="Arial"/>
                          <w:b/>
                          <w:color w:val="222222"/>
                          <w:sz w:val="32"/>
                          <w:szCs w:val="22"/>
                          <w:lang w:val="en-GB"/>
                        </w:rPr>
                        <w:t>FINANCIAL BID</w:t>
                      </w:r>
                    </w:p>
                    <w:p w14:paraId="23F576A2"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txbxContent>
                </v:textbox>
                <w10:wrap type="topAndBottom"/>
              </v:shape>
            </w:pict>
          </mc:Fallback>
        </mc:AlternateContent>
      </w:r>
    </w:p>
    <w:p w14:paraId="1BDF7586" w14:textId="77777777" w:rsidR="00CE3F09" w:rsidRDefault="00CE3F09" w:rsidP="00936F3B">
      <w:pPr>
        <w:tabs>
          <w:tab w:val="left" w:pos="900"/>
        </w:tabs>
        <w:rPr>
          <w:rFonts w:ascii="Calibri" w:hAnsi="Calibri" w:cs="Arial"/>
          <w:color w:val="222222"/>
          <w:szCs w:val="22"/>
          <w:lang w:val="en-GB"/>
        </w:rPr>
      </w:pPr>
    </w:p>
    <w:p w14:paraId="7F97A098" w14:textId="548ED05D" w:rsidR="00936F3B" w:rsidRPr="00EE1B34" w:rsidRDefault="00CE3F09" w:rsidP="00936F3B">
      <w:pPr>
        <w:tabs>
          <w:tab w:val="left" w:pos="900"/>
        </w:tabs>
        <w:rPr>
          <w:rFonts w:ascii="Calibri" w:hAnsi="Calibri" w:cs="Arial"/>
          <w:color w:val="222222"/>
          <w:szCs w:val="22"/>
          <w:lang w:val="en-GB"/>
        </w:rPr>
      </w:pPr>
      <w:r w:rsidRPr="005E48A6">
        <w:rPr>
          <w:rFonts w:ascii="Calibri" w:hAnsi="Calibri" w:cs="Arial"/>
          <w:noProof/>
          <w:color w:val="222222"/>
          <w:szCs w:val="22"/>
        </w:rPr>
        <mc:AlternateContent>
          <mc:Choice Requires="wps">
            <w:drawing>
              <wp:anchor distT="0" distB="0" distL="114300" distR="114300" simplePos="0" relativeHeight="251655680" behindDoc="0" locked="0" layoutInCell="1" allowOverlap="1" wp14:anchorId="0C61E270" wp14:editId="6965DBCC">
                <wp:simplePos x="0" y="0"/>
                <wp:positionH relativeFrom="column">
                  <wp:posOffset>-161925</wp:posOffset>
                </wp:positionH>
                <wp:positionV relativeFrom="paragraph">
                  <wp:posOffset>238125</wp:posOffset>
                </wp:positionV>
                <wp:extent cx="6334125" cy="1504950"/>
                <wp:effectExtent l="0" t="0" r="28575" b="19050"/>
                <wp:wrapTopAndBottom/>
                <wp:docPr id="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1504950"/>
                        </a:xfrm>
                        <a:prstGeom prst="rect">
                          <a:avLst/>
                        </a:prstGeom>
                        <a:solidFill>
                          <a:srgbClr val="FFFFFF"/>
                        </a:solidFill>
                        <a:ln w="9525">
                          <a:solidFill>
                            <a:srgbClr val="000000"/>
                          </a:solidFill>
                          <a:miter lim="800000"/>
                          <a:headEnd/>
                          <a:tailEnd/>
                        </a:ln>
                      </wps:spPr>
                      <wps:txbx>
                        <w:txbxContent>
                          <w:p w14:paraId="2CE9AE8B" w14:textId="77777777" w:rsidR="00CE63AD" w:rsidRPr="001132A2" w:rsidRDefault="00936F3B" w:rsidP="00CE63AD">
                            <w:pPr>
                              <w:rPr>
                                <w:rFonts w:ascii="Calibri-Bold" w:hAnsi="Calibri-Bold" w:cs="Calibri-Bold"/>
                                <w:b/>
                                <w:bCs/>
                                <w:color w:val="000000" w:themeColor="text1"/>
                                <w:sz w:val="32"/>
                                <w:szCs w:val="32"/>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w:t>
                            </w:r>
                            <w:r w:rsidR="006A01B3" w:rsidRPr="006A01B3">
                              <w:rPr>
                                <w:rFonts w:ascii="Calibri" w:hAnsi="Calibri" w:cs="Arial"/>
                                <w:b/>
                                <w:bCs/>
                                <w:color w:val="FF0000"/>
                                <w:sz w:val="32"/>
                                <w:szCs w:val="32"/>
                              </w:rPr>
                              <w:t xml:space="preserve"> </w:t>
                            </w:r>
                            <w:r w:rsidR="000C7223" w:rsidRPr="001132A2">
                              <w:rPr>
                                <w:rFonts w:ascii="Calibri" w:hAnsi="Calibri" w:cs="Arial"/>
                                <w:b/>
                                <w:bCs/>
                                <w:color w:val="000000" w:themeColor="text1"/>
                                <w:sz w:val="22"/>
                                <w:szCs w:val="24"/>
                              </w:rPr>
                              <w:t>ITB</w:t>
                            </w:r>
                            <w:r w:rsidR="001E3DDE" w:rsidRPr="001132A2">
                              <w:rPr>
                                <w:rFonts w:ascii="Calibri" w:hAnsi="Calibri" w:cs="Arial"/>
                                <w:b/>
                                <w:bCs/>
                                <w:color w:val="000000" w:themeColor="text1"/>
                                <w:sz w:val="22"/>
                                <w:szCs w:val="24"/>
                              </w:rPr>
                              <w:t>#</w:t>
                            </w:r>
                            <w:r w:rsidR="000C7223" w:rsidRPr="001132A2">
                              <w:rPr>
                                <w:rFonts w:ascii="Calibri" w:hAnsi="Calibri" w:cs="Arial"/>
                                <w:b/>
                                <w:bCs/>
                                <w:color w:val="000000" w:themeColor="text1"/>
                                <w:sz w:val="22"/>
                                <w:szCs w:val="24"/>
                              </w:rPr>
                              <w:t xml:space="preserve"> 04MOS21 Transportation &amp; Installation of </w:t>
                            </w:r>
                            <w:r w:rsidR="00CE63AD" w:rsidRPr="001132A2">
                              <w:rPr>
                                <w:rFonts w:ascii="Calibri" w:hAnsi="Calibri" w:cs="Arial"/>
                                <w:b/>
                                <w:bCs/>
                                <w:color w:val="000000" w:themeColor="text1"/>
                                <w:sz w:val="22"/>
                                <w:szCs w:val="24"/>
                              </w:rPr>
                              <w:t>Refugee Housing Units</w:t>
                            </w:r>
                            <w:r w:rsidR="00CE63AD" w:rsidRPr="001132A2">
                              <w:rPr>
                                <w:rFonts w:ascii="Calibri-Bold" w:hAnsi="Calibri-Bold" w:cs="Calibri-Bold"/>
                                <w:b/>
                                <w:bCs/>
                                <w:color w:val="000000" w:themeColor="text1"/>
                                <w:sz w:val="32"/>
                                <w:szCs w:val="32"/>
                              </w:rPr>
                              <w:t xml:space="preserve"> </w:t>
                            </w:r>
                          </w:p>
                          <w:p w14:paraId="5C37E1E5" w14:textId="2532E78C" w:rsidR="008C78C8" w:rsidRPr="001132A2" w:rsidRDefault="006A01B3" w:rsidP="00CE63AD">
                            <w:pPr>
                              <w:rPr>
                                <w:rFonts w:ascii="Calibri-Bold" w:hAnsi="Calibri-Bold" w:cs="Calibri-Bold"/>
                                <w:b/>
                                <w:bCs/>
                                <w:color w:val="000000" w:themeColor="text1"/>
                                <w:sz w:val="32"/>
                                <w:szCs w:val="32"/>
                              </w:rPr>
                            </w:pPr>
                            <w:r w:rsidRPr="001132A2">
                              <w:rPr>
                                <w:rFonts w:ascii="Calibri-Bold" w:hAnsi="Calibri-Bold" w:cs="Calibri-Bold"/>
                                <w:b/>
                                <w:bCs/>
                                <w:color w:val="000000" w:themeColor="text1"/>
                                <w:sz w:val="32"/>
                                <w:szCs w:val="32"/>
                              </w:rPr>
                              <w:t>M</w:t>
                            </w:r>
                            <w:r w:rsidR="005B31DE" w:rsidRPr="001132A2">
                              <w:rPr>
                                <w:rFonts w:ascii="Calibri-Bold" w:hAnsi="Calibri-Bold" w:cs="Calibri-Bold"/>
                                <w:b/>
                                <w:bCs/>
                                <w:color w:val="000000" w:themeColor="text1"/>
                                <w:sz w:val="32"/>
                                <w:szCs w:val="32"/>
                              </w:rPr>
                              <w:t>o</w:t>
                            </w:r>
                            <w:r w:rsidRPr="001132A2">
                              <w:rPr>
                                <w:rFonts w:ascii="Calibri-Bold" w:hAnsi="Calibri-Bold" w:cs="Calibri-Bold"/>
                                <w:b/>
                                <w:bCs/>
                                <w:color w:val="000000" w:themeColor="text1"/>
                                <w:sz w:val="32"/>
                                <w:szCs w:val="32"/>
                              </w:rPr>
                              <w:t>sul</w:t>
                            </w:r>
                            <w:r w:rsidR="005B31DE" w:rsidRPr="001132A2">
                              <w:rPr>
                                <w:rFonts w:ascii="Calibri-Bold" w:hAnsi="Calibri-Bold" w:cs="Calibri-Bold"/>
                                <w:b/>
                                <w:bCs/>
                                <w:color w:val="000000" w:themeColor="text1"/>
                                <w:sz w:val="32"/>
                                <w:szCs w:val="32"/>
                              </w:rPr>
                              <w:t xml:space="preserve"> </w:t>
                            </w:r>
                            <w:r w:rsidRPr="001132A2">
                              <w:rPr>
                                <w:rFonts w:ascii="Calibri-Bold" w:hAnsi="Calibri-Bold" w:cs="Calibri-Bold"/>
                                <w:b/>
                                <w:bCs/>
                                <w:color w:val="000000" w:themeColor="text1"/>
                                <w:sz w:val="32"/>
                                <w:szCs w:val="32"/>
                              </w:rPr>
                              <w:t xml:space="preserve">/ </w:t>
                            </w:r>
                            <w:r w:rsidR="008C78C8" w:rsidRPr="001132A2">
                              <w:rPr>
                                <w:rFonts w:ascii="Calibri-Bold" w:hAnsi="Calibri-Bold" w:cs="Calibri-Bold"/>
                                <w:b/>
                                <w:bCs/>
                                <w:color w:val="000000" w:themeColor="text1"/>
                                <w:sz w:val="32"/>
                                <w:szCs w:val="32"/>
                              </w:rPr>
                              <w:t>Al-Noor</w:t>
                            </w:r>
                            <w:r w:rsidRPr="001132A2">
                              <w:rPr>
                                <w:rFonts w:ascii="Calibri-Bold" w:hAnsi="Calibri-Bold" w:cs="Calibri-Bold"/>
                                <w:b/>
                                <w:bCs/>
                                <w:color w:val="000000" w:themeColor="text1"/>
                                <w:sz w:val="32"/>
                                <w:szCs w:val="32"/>
                              </w:rPr>
                              <w:t xml:space="preserve"> </w:t>
                            </w:r>
                            <w:proofErr w:type="spellStart"/>
                            <w:r w:rsidRPr="001132A2">
                              <w:rPr>
                                <w:rFonts w:ascii="Calibri-Bold" w:hAnsi="Calibri-Bold" w:cs="Calibri-Bold"/>
                                <w:b/>
                                <w:bCs/>
                                <w:color w:val="000000" w:themeColor="text1"/>
                                <w:sz w:val="32"/>
                                <w:szCs w:val="32"/>
                              </w:rPr>
                              <w:t>Neighbourhood</w:t>
                            </w:r>
                            <w:proofErr w:type="spellEnd"/>
                            <w:r w:rsidR="008C78C8" w:rsidRPr="001132A2">
                              <w:rPr>
                                <w:rFonts w:ascii="Calibri-Bold" w:hAnsi="Calibri-Bold" w:cs="Calibri-Bold"/>
                                <w:b/>
                                <w:bCs/>
                                <w:color w:val="000000" w:themeColor="text1"/>
                                <w:sz w:val="32"/>
                                <w:szCs w:val="32"/>
                              </w:rPr>
                              <w:t>,</w:t>
                            </w:r>
                          </w:p>
                          <w:p w14:paraId="66E204A7" w14:textId="262CF612" w:rsidR="008C78C8" w:rsidRPr="001132A2" w:rsidRDefault="000C7223" w:rsidP="00497906">
                            <w:pPr>
                              <w:autoSpaceDE w:val="0"/>
                              <w:autoSpaceDN w:val="0"/>
                              <w:adjustRightInd w:val="0"/>
                              <w:jc w:val="left"/>
                              <w:rPr>
                                <w:rFonts w:ascii="Calibri-Bold" w:hAnsi="Calibri-Bold" w:cs="Calibri-Bold"/>
                                <w:b/>
                                <w:bCs/>
                                <w:color w:val="000000" w:themeColor="text1"/>
                                <w:sz w:val="32"/>
                                <w:szCs w:val="32"/>
                              </w:rPr>
                            </w:pPr>
                            <w:r w:rsidRPr="001132A2">
                              <w:rPr>
                                <w:rFonts w:ascii="Calibri-Bold" w:hAnsi="Calibri-Bold" w:cs="Calibri-Bold"/>
                                <w:b/>
                                <w:bCs/>
                                <w:color w:val="000000" w:themeColor="text1"/>
                                <w:sz w:val="32"/>
                                <w:szCs w:val="32"/>
                              </w:rPr>
                              <w:t>behind</w:t>
                            </w:r>
                            <w:r w:rsidR="008C78C8" w:rsidRPr="001132A2">
                              <w:rPr>
                                <w:rFonts w:ascii="Calibri-Bold" w:hAnsi="Calibri-Bold" w:cs="Calibri-Bold"/>
                                <w:b/>
                                <w:bCs/>
                                <w:color w:val="000000" w:themeColor="text1"/>
                                <w:sz w:val="32"/>
                                <w:szCs w:val="32"/>
                              </w:rPr>
                              <w:t xml:space="preserve"> </w:t>
                            </w:r>
                            <w:proofErr w:type="spellStart"/>
                            <w:r w:rsidR="008C78C8" w:rsidRPr="001132A2">
                              <w:rPr>
                                <w:rFonts w:ascii="Calibri-Bold" w:hAnsi="Calibri-Bold" w:cs="Calibri-Bold"/>
                                <w:b/>
                                <w:bCs/>
                                <w:color w:val="000000" w:themeColor="text1"/>
                                <w:sz w:val="32"/>
                                <w:szCs w:val="32"/>
                              </w:rPr>
                              <w:t>Th</w:t>
                            </w:r>
                            <w:r w:rsidRPr="001132A2">
                              <w:rPr>
                                <w:rFonts w:ascii="Calibri-Bold" w:hAnsi="Calibri-Bold" w:cs="Calibri-Bold"/>
                                <w:b/>
                                <w:bCs/>
                                <w:color w:val="000000" w:themeColor="text1"/>
                                <w:sz w:val="32"/>
                                <w:szCs w:val="32"/>
                              </w:rPr>
                              <w:t>e</w:t>
                            </w:r>
                            <w:r w:rsidR="008C78C8" w:rsidRPr="001132A2">
                              <w:rPr>
                                <w:rFonts w:ascii="Calibri-Bold" w:hAnsi="Calibri-Bold" w:cs="Calibri-Bold"/>
                                <w:b/>
                                <w:bCs/>
                                <w:color w:val="000000" w:themeColor="text1"/>
                                <w:sz w:val="32"/>
                                <w:szCs w:val="32"/>
                              </w:rPr>
                              <w:t>i</w:t>
                            </w:r>
                            <w:proofErr w:type="spellEnd"/>
                            <w:r w:rsidR="008C78C8" w:rsidRPr="001132A2">
                              <w:rPr>
                                <w:rFonts w:ascii="Calibri-Bold" w:hAnsi="Calibri-Bold" w:cs="Calibri-Bold"/>
                                <w:b/>
                                <w:bCs/>
                                <w:color w:val="000000" w:themeColor="text1"/>
                                <w:sz w:val="32"/>
                                <w:szCs w:val="32"/>
                              </w:rPr>
                              <w:t>-</w:t>
                            </w:r>
                            <w:r w:rsidR="00ED351A" w:rsidRPr="001132A2">
                              <w:rPr>
                                <w:rFonts w:ascii="Calibri-Bold" w:hAnsi="Calibri-Bold" w:cs="Calibri-Bold"/>
                                <w:b/>
                                <w:bCs/>
                                <w:color w:val="000000" w:themeColor="text1"/>
                                <w:sz w:val="32"/>
                                <w:szCs w:val="32"/>
                              </w:rPr>
                              <w:t xml:space="preserve"> Al</w:t>
                            </w:r>
                            <w:r w:rsidR="00497906" w:rsidRPr="001132A2">
                              <w:rPr>
                                <w:rFonts w:ascii="Calibri-Bold" w:hAnsi="Calibri-Bold" w:cs="Calibri-Bold"/>
                                <w:b/>
                                <w:bCs/>
                                <w:color w:val="000000" w:themeColor="text1"/>
                                <w:sz w:val="32"/>
                                <w:szCs w:val="32"/>
                              </w:rPr>
                              <w:t>-</w:t>
                            </w:r>
                            <w:proofErr w:type="spellStart"/>
                            <w:r w:rsidR="00497906" w:rsidRPr="001132A2">
                              <w:rPr>
                                <w:rFonts w:ascii="Calibri-Bold" w:hAnsi="Calibri-Bold" w:cs="Calibri-Bold"/>
                                <w:b/>
                                <w:bCs/>
                                <w:color w:val="000000" w:themeColor="text1"/>
                                <w:sz w:val="32"/>
                                <w:szCs w:val="32"/>
                              </w:rPr>
                              <w:t>N</w:t>
                            </w:r>
                            <w:r w:rsidR="008C78C8" w:rsidRPr="001132A2">
                              <w:rPr>
                                <w:rFonts w:ascii="Calibri-Bold" w:hAnsi="Calibri-Bold" w:cs="Calibri-Bold"/>
                                <w:b/>
                                <w:bCs/>
                                <w:color w:val="000000" w:themeColor="text1"/>
                                <w:sz w:val="32"/>
                                <w:szCs w:val="32"/>
                              </w:rPr>
                              <w:t>or</w:t>
                            </w:r>
                            <w:r w:rsidRPr="001132A2">
                              <w:rPr>
                                <w:rFonts w:ascii="Calibri-Bold" w:hAnsi="Calibri-Bold" w:cs="Calibri-Bold"/>
                                <w:b/>
                                <w:bCs/>
                                <w:color w:val="000000" w:themeColor="text1"/>
                                <w:sz w:val="32"/>
                                <w:szCs w:val="32"/>
                              </w:rPr>
                              <w:t>ai</w:t>
                            </w:r>
                            <w:r w:rsidR="008C78C8" w:rsidRPr="001132A2">
                              <w:rPr>
                                <w:rFonts w:ascii="Calibri-Bold" w:hAnsi="Calibri-Bold" w:cs="Calibri-Bold"/>
                                <w:b/>
                                <w:bCs/>
                                <w:color w:val="000000" w:themeColor="text1"/>
                                <w:sz w:val="32"/>
                                <w:szCs w:val="32"/>
                              </w:rPr>
                              <w:t>n</w:t>
                            </w:r>
                            <w:proofErr w:type="spellEnd"/>
                            <w:r w:rsidR="008C78C8" w:rsidRPr="001132A2">
                              <w:rPr>
                                <w:rFonts w:ascii="Calibri-Bold" w:hAnsi="Calibri-Bold" w:cs="Calibri-Bold"/>
                                <w:b/>
                                <w:bCs/>
                                <w:color w:val="000000" w:themeColor="text1"/>
                                <w:sz w:val="32"/>
                                <w:szCs w:val="32"/>
                              </w:rPr>
                              <w:t xml:space="preserve"> </w:t>
                            </w:r>
                            <w:r w:rsidR="00ED351A" w:rsidRPr="001132A2">
                              <w:rPr>
                                <w:rFonts w:ascii="Calibri-Bold" w:hAnsi="Calibri-Bold" w:cs="Calibri-Bold"/>
                                <w:b/>
                                <w:bCs/>
                                <w:color w:val="000000" w:themeColor="text1"/>
                                <w:sz w:val="32"/>
                                <w:szCs w:val="32"/>
                              </w:rPr>
                              <w:t>Masjed</w:t>
                            </w:r>
                            <w:r w:rsidR="008C78C8" w:rsidRPr="001132A2">
                              <w:rPr>
                                <w:rFonts w:ascii="Calibri-Bold" w:hAnsi="Calibri-Bold" w:cs="Calibri-Bold"/>
                                <w:b/>
                                <w:bCs/>
                                <w:color w:val="000000" w:themeColor="text1"/>
                                <w:sz w:val="32"/>
                                <w:szCs w:val="32"/>
                              </w:rPr>
                              <w:t>,</w:t>
                            </w:r>
                          </w:p>
                          <w:p w14:paraId="4692FAD4" w14:textId="07D95B2E" w:rsidR="00936F3B" w:rsidRPr="001132A2" w:rsidRDefault="008C78C8" w:rsidP="008C78C8">
                            <w:pPr>
                              <w:tabs>
                                <w:tab w:val="left" w:pos="0"/>
                              </w:tabs>
                              <w:rPr>
                                <w:color w:val="000000" w:themeColor="text1"/>
                                <w:lang w:val="en-GB"/>
                              </w:rPr>
                            </w:pPr>
                            <w:r w:rsidRPr="001132A2">
                              <w:rPr>
                                <w:rFonts w:ascii="Calibri-Bold" w:hAnsi="Calibri-Bold" w:cs="Calibri-Bold"/>
                                <w:b/>
                                <w:bCs/>
                                <w:color w:val="000000" w:themeColor="text1"/>
                                <w:sz w:val="32"/>
                                <w:szCs w:val="32"/>
                              </w:rPr>
                              <w:t>36.366956, 43.183317</w:t>
                            </w:r>
                            <w:r w:rsidRPr="001132A2">
                              <w:rPr>
                                <w:rFonts w:ascii="Arial" w:hAnsi="Arial" w:cs="Arial"/>
                                <w:color w:val="000000" w:themeColor="text1"/>
                                <w:sz w:val="22"/>
                                <w:szCs w:val="2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61E270" id="_x0000_s1030" type="#_x0000_t202" style="position:absolute;left:0;text-align:left;margin-left:-12.75pt;margin-top:18.75pt;width:498.75pt;height:118.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">
                <v:textbox>
                  <w:txbxContent>
                    <w:p w14:paraId="2CE9AE8B" w14:textId="77777777" w:rsidR="00CE63AD" w:rsidRPr="001132A2" w:rsidRDefault="00936F3B" w:rsidP="00CE63AD">
                      <w:pPr>
                        <w:rPr>
                          <w:rFonts w:ascii="Calibri-Bold" w:hAnsi="Calibri-Bold" w:cs="Calibri-Bold"/>
                          <w:b/>
                          <w:bCs/>
                          <w:color w:val="000000" w:themeColor="text1"/>
                          <w:sz w:val="32"/>
                          <w:szCs w:val="32"/>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w:t>
                      </w:r>
                      <w:r w:rsidR="006A01B3" w:rsidRPr="006A01B3">
                        <w:rPr>
                          <w:rFonts w:ascii="Calibri" w:hAnsi="Calibri" w:cs="Arial"/>
                          <w:b/>
                          <w:bCs/>
                          <w:color w:val="FF0000"/>
                          <w:sz w:val="32"/>
                          <w:szCs w:val="32"/>
                        </w:rPr>
                        <w:t xml:space="preserve"> </w:t>
                      </w:r>
                      <w:r w:rsidR="000C7223" w:rsidRPr="001132A2">
                        <w:rPr>
                          <w:rFonts w:ascii="Calibri" w:hAnsi="Calibri" w:cs="Arial"/>
                          <w:b/>
                          <w:bCs/>
                          <w:color w:val="000000" w:themeColor="text1"/>
                          <w:sz w:val="22"/>
                          <w:szCs w:val="24"/>
                        </w:rPr>
                        <w:t>ITB</w:t>
                      </w:r>
                      <w:r w:rsidR="001E3DDE" w:rsidRPr="001132A2">
                        <w:rPr>
                          <w:rFonts w:ascii="Calibri" w:hAnsi="Calibri" w:cs="Arial"/>
                          <w:b/>
                          <w:bCs/>
                          <w:color w:val="000000" w:themeColor="text1"/>
                          <w:sz w:val="22"/>
                          <w:szCs w:val="24"/>
                        </w:rPr>
                        <w:t>#</w:t>
                      </w:r>
                      <w:r w:rsidR="000C7223" w:rsidRPr="001132A2">
                        <w:rPr>
                          <w:rFonts w:ascii="Calibri" w:hAnsi="Calibri" w:cs="Arial"/>
                          <w:b/>
                          <w:bCs/>
                          <w:color w:val="000000" w:themeColor="text1"/>
                          <w:sz w:val="22"/>
                          <w:szCs w:val="24"/>
                        </w:rPr>
                        <w:t xml:space="preserve"> 04MOS21 Transportation &amp; Installation of </w:t>
                      </w:r>
                      <w:r w:rsidR="00CE63AD" w:rsidRPr="001132A2">
                        <w:rPr>
                          <w:rFonts w:ascii="Calibri" w:hAnsi="Calibri" w:cs="Arial"/>
                          <w:b/>
                          <w:bCs/>
                          <w:color w:val="000000" w:themeColor="text1"/>
                          <w:sz w:val="22"/>
                          <w:szCs w:val="24"/>
                        </w:rPr>
                        <w:t>Refugee Housing Units</w:t>
                      </w:r>
                      <w:r w:rsidR="00CE63AD" w:rsidRPr="001132A2">
                        <w:rPr>
                          <w:rFonts w:ascii="Calibri-Bold" w:hAnsi="Calibri-Bold" w:cs="Calibri-Bold"/>
                          <w:b/>
                          <w:bCs/>
                          <w:color w:val="000000" w:themeColor="text1"/>
                          <w:sz w:val="32"/>
                          <w:szCs w:val="32"/>
                        </w:rPr>
                        <w:t xml:space="preserve"> </w:t>
                      </w:r>
                    </w:p>
                    <w:p w14:paraId="5C37E1E5" w14:textId="2532E78C" w:rsidR="008C78C8" w:rsidRPr="001132A2" w:rsidRDefault="006A01B3" w:rsidP="00CE63AD">
                      <w:pPr>
                        <w:rPr>
                          <w:rFonts w:ascii="Calibri-Bold" w:hAnsi="Calibri-Bold" w:cs="Calibri-Bold"/>
                          <w:b/>
                          <w:bCs/>
                          <w:color w:val="000000" w:themeColor="text1"/>
                          <w:sz w:val="32"/>
                          <w:szCs w:val="32"/>
                        </w:rPr>
                      </w:pPr>
                      <w:r w:rsidRPr="001132A2">
                        <w:rPr>
                          <w:rFonts w:ascii="Calibri-Bold" w:hAnsi="Calibri-Bold" w:cs="Calibri-Bold"/>
                          <w:b/>
                          <w:bCs/>
                          <w:color w:val="000000" w:themeColor="text1"/>
                          <w:sz w:val="32"/>
                          <w:szCs w:val="32"/>
                        </w:rPr>
                        <w:t>M</w:t>
                      </w:r>
                      <w:r w:rsidR="005B31DE" w:rsidRPr="001132A2">
                        <w:rPr>
                          <w:rFonts w:ascii="Calibri-Bold" w:hAnsi="Calibri-Bold" w:cs="Calibri-Bold"/>
                          <w:b/>
                          <w:bCs/>
                          <w:color w:val="000000" w:themeColor="text1"/>
                          <w:sz w:val="32"/>
                          <w:szCs w:val="32"/>
                        </w:rPr>
                        <w:t>o</w:t>
                      </w:r>
                      <w:r w:rsidRPr="001132A2">
                        <w:rPr>
                          <w:rFonts w:ascii="Calibri-Bold" w:hAnsi="Calibri-Bold" w:cs="Calibri-Bold"/>
                          <w:b/>
                          <w:bCs/>
                          <w:color w:val="000000" w:themeColor="text1"/>
                          <w:sz w:val="32"/>
                          <w:szCs w:val="32"/>
                        </w:rPr>
                        <w:t>sul</w:t>
                      </w:r>
                      <w:r w:rsidR="005B31DE" w:rsidRPr="001132A2">
                        <w:rPr>
                          <w:rFonts w:ascii="Calibri-Bold" w:hAnsi="Calibri-Bold" w:cs="Calibri-Bold"/>
                          <w:b/>
                          <w:bCs/>
                          <w:color w:val="000000" w:themeColor="text1"/>
                          <w:sz w:val="32"/>
                          <w:szCs w:val="32"/>
                        </w:rPr>
                        <w:t xml:space="preserve"> </w:t>
                      </w:r>
                      <w:r w:rsidRPr="001132A2">
                        <w:rPr>
                          <w:rFonts w:ascii="Calibri-Bold" w:hAnsi="Calibri-Bold" w:cs="Calibri-Bold"/>
                          <w:b/>
                          <w:bCs/>
                          <w:color w:val="000000" w:themeColor="text1"/>
                          <w:sz w:val="32"/>
                          <w:szCs w:val="32"/>
                        </w:rPr>
                        <w:t xml:space="preserve">/ </w:t>
                      </w:r>
                      <w:r w:rsidR="008C78C8" w:rsidRPr="001132A2">
                        <w:rPr>
                          <w:rFonts w:ascii="Calibri-Bold" w:hAnsi="Calibri-Bold" w:cs="Calibri-Bold"/>
                          <w:b/>
                          <w:bCs/>
                          <w:color w:val="000000" w:themeColor="text1"/>
                          <w:sz w:val="32"/>
                          <w:szCs w:val="32"/>
                        </w:rPr>
                        <w:t>Al-Noor</w:t>
                      </w:r>
                      <w:r w:rsidRPr="001132A2">
                        <w:rPr>
                          <w:rFonts w:ascii="Calibri-Bold" w:hAnsi="Calibri-Bold" w:cs="Calibri-Bold"/>
                          <w:b/>
                          <w:bCs/>
                          <w:color w:val="000000" w:themeColor="text1"/>
                          <w:sz w:val="32"/>
                          <w:szCs w:val="32"/>
                        </w:rPr>
                        <w:t xml:space="preserve"> </w:t>
                      </w:r>
                      <w:proofErr w:type="spellStart"/>
                      <w:r w:rsidRPr="001132A2">
                        <w:rPr>
                          <w:rFonts w:ascii="Calibri-Bold" w:hAnsi="Calibri-Bold" w:cs="Calibri-Bold"/>
                          <w:b/>
                          <w:bCs/>
                          <w:color w:val="000000" w:themeColor="text1"/>
                          <w:sz w:val="32"/>
                          <w:szCs w:val="32"/>
                        </w:rPr>
                        <w:t>Neighbourhood</w:t>
                      </w:r>
                      <w:proofErr w:type="spellEnd"/>
                      <w:r w:rsidR="008C78C8" w:rsidRPr="001132A2">
                        <w:rPr>
                          <w:rFonts w:ascii="Calibri-Bold" w:hAnsi="Calibri-Bold" w:cs="Calibri-Bold"/>
                          <w:b/>
                          <w:bCs/>
                          <w:color w:val="000000" w:themeColor="text1"/>
                          <w:sz w:val="32"/>
                          <w:szCs w:val="32"/>
                        </w:rPr>
                        <w:t>,</w:t>
                      </w:r>
                    </w:p>
                    <w:p w14:paraId="66E204A7" w14:textId="262CF612" w:rsidR="008C78C8" w:rsidRPr="001132A2" w:rsidRDefault="000C7223" w:rsidP="00497906">
                      <w:pPr>
                        <w:autoSpaceDE w:val="0"/>
                        <w:autoSpaceDN w:val="0"/>
                        <w:adjustRightInd w:val="0"/>
                        <w:jc w:val="left"/>
                        <w:rPr>
                          <w:rFonts w:ascii="Calibri-Bold" w:hAnsi="Calibri-Bold" w:cs="Calibri-Bold"/>
                          <w:b/>
                          <w:bCs/>
                          <w:color w:val="000000" w:themeColor="text1"/>
                          <w:sz w:val="32"/>
                          <w:szCs w:val="32"/>
                        </w:rPr>
                      </w:pPr>
                      <w:r w:rsidRPr="001132A2">
                        <w:rPr>
                          <w:rFonts w:ascii="Calibri-Bold" w:hAnsi="Calibri-Bold" w:cs="Calibri-Bold"/>
                          <w:b/>
                          <w:bCs/>
                          <w:color w:val="000000" w:themeColor="text1"/>
                          <w:sz w:val="32"/>
                          <w:szCs w:val="32"/>
                        </w:rPr>
                        <w:t>behind</w:t>
                      </w:r>
                      <w:r w:rsidR="008C78C8" w:rsidRPr="001132A2">
                        <w:rPr>
                          <w:rFonts w:ascii="Calibri-Bold" w:hAnsi="Calibri-Bold" w:cs="Calibri-Bold"/>
                          <w:b/>
                          <w:bCs/>
                          <w:color w:val="000000" w:themeColor="text1"/>
                          <w:sz w:val="32"/>
                          <w:szCs w:val="32"/>
                        </w:rPr>
                        <w:t xml:space="preserve"> </w:t>
                      </w:r>
                      <w:proofErr w:type="spellStart"/>
                      <w:r w:rsidR="008C78C8" w:rsidRPr="001132A2">
                        <w:rPr>
                          <w:rFonts w:ascii="Calibri-Bold" w:hAnsi="Calibri-Bold" w:cs="Calibri-Bold"/>
                          <w:b/>
                          <w:bCs/>
                          <w:color w:val="000000" w:themeColor="text1"/>
                          <w:sz w:val="32"/>
                          <w:szCs w:val="32"/>
                        </w:rPr>
                        <w:t>Th</w:t>
                      </w:r>
                      <w:r w:rsidRPr="001132A2">
                        <w:rPr>
                          <w:rFonts w:ascii="Calibri-Bold" w:hAnsi="Calibri-Bold" w:cs="Calibri-Bold"/>
                          <w:b/>
                          <w:bCs/>
                          <w:color w:val="000000" w:themeColor="text1"/>
                          <w:sz w:val="32"/>
                          <w:szCs w:val="32"/>
                        </w:rPr>
                        <w:t>e</w:t>
                      </w:r>
                      <w:r w:rsidR="008C78C8" w:rsidRPr="001132A2">
                        <w:rPr>
                          <w:rFonts w:ascii="Calibri-Bold" w:hAnsi="Calibri-Bold" w:cs="Calibri-Bold"/>
                          <w:b/>
                          <w:bCs/>
                          <w:color w:val="000000" w:themeColor="text1"/>
                          <w:sz w:val="32"/>
                          <w:szCs w:val="32"/>
                        </w:rPr>
                        <w:t>i</w:t>
                      </w:r>
                      <w:proofErr w:type="spellEnd"/>
                      <w:r w:rsidR="008C78C8" w:rsidRPr="001132A2">
                        <w:rPr>
                          <w:rFonts w:ascii="Calibri-Bold" w:hAnsi="Calibri-Bold" w:cs="Calibri-Bold"/>
                          <w:b/>
                          <w:bCs/>
                          <w:color w:val="000000" w:themeColor="text1"/>
                          <w:sz w:val="32"/>
                          <w:szCs w:val="32"/>
                        </w:rPr>
                        <w:t>-</w:t>
                      </w:r>
                      <w:r w:rsidR="00ED351A" w:rsidRPr="001132A2">
                        <w:rPr>
                          <w:rFonts w:ascii="Calibri-Bold" w:hAnsi="Calibri-Bold" w:cs="Calibri-Bold"/>
                          <w:b/>
                          <w:bCs/>
                          <w:color w:val="000000" w:themeColor="text1"/>
                          <w:sz w:val="32"/>
                          <w:szCs w:val="32"/>
                        </w:rPr>
                        <w:t xml:space="preserve"> Al</w:t>
                      </w:r>
                      <w:r w:rsidR="00497906" w:rsidRPr="001132A2">
                        <w:rPr>
                          <w:rFonts w:ascii="Calibri-Bold" w:hAnsi="Calibri-Bold" w:cs="Calibri-Bold"/>
                          <w:b/>
                          <w:bCs/>
                          <w:color w:val="000000" w:themeColor="text1"/>
                          <w:sz w:val="32"/>
                          <w:szCs w:val="32"/>
                        </w:rPr>
                        <w:t>-</w:t>
                      </w:r>
                      <w:proofErr w:type="spellStart"/>
                      <w:r w:rsidR="00497906" w:rsidRPr="001132A2">
                        <w:rPr>
                          <w:rFonts w:ascii="Calibri-Bold" w:hAnsi="Calibri-Bold" w:cs="Calibri-Bold"/>
                          <w:b/>
                          <w:bCs/>
                          <w:color w:val="000000" w:themeColor="text1"/>
                          <w:sz w:val="32"/>
                          <w:szCs w:val="32"/>
                        </w:rPr>
                        <w:t>N</w:t>
                      </w:r>
                      <w:r w:rsidR="008C78C8" w:rsidRPr="001132A2">
                        <w:rPr>
                          <w:rFonts w:ascii="Calibri-Bold" w:hAnsi="Calibri-Bold" w:cs="Calibri-Bold"/>
                          <w:b/>
                          <w:bCs/>
                          <w:color w:val="000000" w:themeColor="text1"/>
                          <w:sz w:val="32"/>
                          <w:szCs w:val="32"/>
                        </w:rPr>
                        <w:t>or</w:t>
                      </w:r>
                      <w:r w:rsidRPr="001132A2">
                        <w:rPr>
                          <w:rFonts w:ascii="Calibri-Bold" w:hAnsi="Calibri-Bold" w:cs="Calibri-Bold"/>
                          <w:b/>
                          <w:bCs/>
                          <w:color w:val="000000" w:themeColor="text1"/>
                          <w:sz w:val="32"/>
                          <w:szCs w:val="32"/>
                        </w:rPr>
                        <w:t>ai</w:t>
                      </w:r>
                      <w:r w:rsidR="008C78C8" w:rsidRPr="001132A2">
                        <w:rPr>
                          <w:rFonts w:ascii="Calibri-Bold" w:hAnsi="Calibri-Bold" w:cs="Calibri-Bold"/>
                          <w:b/>
                          <w:bCs/>
                          <w:color w:val="000000" w:themeColor="text1"/>
                          <w:sz w:val="32"/>
                          <w:szCs w:val="32"/>
                        </w:rPr>
                        <w:t>n</w:t>
                      </w:r>
                      <w:proofErr w:type="spellEnd"/>
                      <w:r w:rsidR="008C78C8" w:rsidRPr="001132A2">
                        <w:rPr>
                          <w:rFonts w:ascii="Calibri-Bold" w:hAnsi="Calibri-Bold" w:cs="Calibri-Bold"/>
                          <w:b/>
                          <w:bCs/>
                          <w:color w:val="000000" w:themeColor="text1"/>
                          <w:sz w:val="32"/>
                          <w:szCs w:val="32"/>
                        </w:rPr>
                        <w:t xml:space="preserve"> </w:t>
                      </w:r>
                      <w:r w:rsidR="00ED351A" w:rsidRPr="001132A2">
                        <w:rPr>
                          <w:rFonts w:ascii="Calibri-Bold" w:hAnsi="Calibri-Bold" w:cs="Calibri-Bold"/>
                          <w:b/>
                          <w:bCs/>
                          <w:color w:val="000000" w:themeColor="text1"/>
                          <w:sz w:val="32"/>
                          <w:szCs w:val="32"/>
                        </w:rPr>
                        <w:t>Masjed</w:t>
                      </w:r>
                      <w:r w:rsidR="008C78C8" w:rsidRPr="001132A2">
                        <w:rPr>
                          <w:rFonts w:ascii="Calibri-Bold" w:hAnsi="Calibri-Bold" w:cs="Calibri-Bold"/>
                          <w:b/>
                          <w:bCs/>
                          <w:color w:val="000000" w:themeColor="text1"/>
                          <w:sz w:val="32"/>
                          <w:szCs w:val="32"/>
                        </w:rPr>
                        <w:t>,</w:t>
                      </w:r>
                    </w:p>
                    <w:p w14:paraId="4692FAD4" w14:textId="07D95B2E" w:rsidR="00936F3B" w:rsidRPr="001132A2" w:rsidRDefault="008C78C8" w:rsidP="008C78C8">
                      <w:pPr>
                        <w:tabs>
                          <w:tab w:val="left" w:pos="0"/>
                        </w:tabs>
                        <w:rPr>
                          <w:color w:val="000000" w:themeColor="text1"/>
                          <w:lang w:val="en-GB"/>
                        </w:rPr>
                      </w:pPr>
                      <w:r w:rsidRPr="001132A2">
                        <w:rPr>
                          <w:rFonts w:ascii="Calibri-Bold" w:hAnsi="Calibri-Bold" w:cs="Calibri-Bold"/>
                          <w:b/>
                          <w:bCs/>
                          <w:color w:val="000000" w:themeColor="text1"/>
                          <w:sz w:val="32"/>
                          <w:szCs w:val="32"/>
                        </w:rPr>
                        <w:t>36.366956, 43.183317</w:t>
                      </w:r>
                      <w:r w:rsidRPr="001132A2">
                        <w:rPr>
                          <w:rFonts w:ascii="Arial" w:hAnsi="Arial" w:cs="Arial"/>
                          <w:color w:val="000000" w:themeColor="text1"/>
                          <w:sz w:val="22"/>
                          <w:szCs w:val="22"/>
                        </w:rPr>
                        <w:t>.</w:t>
                      </w:r>
                    </w:p>
                  </w:txbxContent>
                </v:textbox>
                <w10:wrap type="topAndBottom"/>
              </v:shape>
            </w:pict>
          </mc:Fallback>
        </mc:AlternateContent>
      </w:r>
      <w:r w:rsidR="00936F3B">
        <w:rPr>
          <w:rFonts w:ascii="Calibri" w:hAnsi="Calibri" w:cs="Arial"/>
          <w:color w:val="222222"/>
          <w:szCs w:val="22"/>
          <w:lang w:val="en-GB"/>
        </w:rPr>
        <w:t xml:space="preserve">Both envelopes shall be placed in an outer </w:t>
      </w:r>
      <w:r w:rsidR="00936F3B">
        <w:rPr>
          <w:rFonts w:ascii="Calibri" w:hAnsi="Calibri" w:cs="Arial"/>
          <w:b/>
          <w:color w:val="222222"/>
          <w:szCs w:val="22"/>
          <w:lang w:val="en-GB"/>
        </w:rPr>
        <w:t>sealed</w:t>
      </w:r>
      <w:r w:rsidR="00936F3B">
        <w:rPr>
          <w:rFonts w:ascii="Calibri" w:hAnsi="Calibri" w:cs="Arial"/>
          <w:color w:val="222222"/>
          <w:szCs w:val="22"/>
          <w:lang w:val="en-GB"/>
        </w:rPr>
        <w:t xml:space="preserve"> envelope</w:t>
      </w:r>
      <w:r w:rsidR="00936F3B" w:rsidRPr="00EE1B34">
        <w:rPr>
          <w:rFonts w:ascii="Calibri" w:hAnsi="Calibri" w:cs="Arial"/>
          <w:color w:val="222222"/>
          <w:szCs w:val="22"/>
          <w:lang w:val="en-GB"/>
        </w:rPr>
        <w:t>, addressed and delivered to:</w:t>
      </w:r>
    </w:p>
    <w:p w14:paraId="6DB83184" w14:textId="1C2BF70B" w:rsidR="00A9431A" w:rsidRDefault="00A9431A" w:rsidP="00A9431A">
      <w:pPr>
        <w:tabs>
          <w:tab w:val="left" w:pos="900"/>
        </w:tabs>
        <w:rPr>
          <w:rFonts w:ascii="Calibri" w:hAnsi="Calibri" w:cs="Arial"/>
          <w:color w:val="222222"/>
          <w:szCs w:val="22"/>
          <w:u w:val="single"/>
          <w:lang w:val="en-GB"/>
        </w:rPr>
      </w:pPr>
    </w:p>
    <w:p w14:paraId="6889E75A" w14:textId="64836FCC" w:rsidR="00A9431A" w:rsidRPr="00A9431A" w:rsidRDefault="00A9431A" w:rsidP="00A9431A">
      <w:pPr>
        <w:pStyle w:val="Heading2"/>
        <w:rPr>
          <w:lang w:val="en-GB"/>
        </w:rPr>
      </w:pPr>
      <w:r w:rsidRPr="00A9431A">
        <w:rPr>
          <w:lang w:val="en-GB"/>
        </w:rPr>
        <w:t xml:space="preserve">Email submission </w:t>
      </w:r>
    </w:p>
    <w:p w14:paraId="28E73666" w14:textId="1DD14232" w:rsidR="00A9431A" w:rsidRPr="00A9431A" w:rsidRDefault="00A9431A" w:rsidP="00A9431A">
      <w:pPr>
        <w:pStyle w:val="Heading2"/>
        <w:numPr>
          <w:ilvl w:val="0"/>
          <w:numId w:val="0"/>
        </w:numPr>
        <w:rPr>
          <w:b w:val="0"/>
          <w:lang w:val="en-GB"/>
        </w:rPr>
      </w:pPr>
      <w:r w:rsidRPr="00A9431A">
        <w:rPr>
          <w:b w:val="0"/>
          <w:lang w:val="en-GB"/>
        </w:rPr>
        <w:t xml:space="preserve">Bids can be submitted by email to the following dedicated, controlled, &amp; secure email address: </w:t>
      </w:r>
    </w:p>
    <w:p w14:paraId="7474CFBC" w14:textId="6641C459" w:rsidR="00F404AA" w:rsidRPr="001D6BF0" w:rsidRDefault="00DD301F" w:rsidP="00F404AA">
      <w:pPr>
        <w:pStyle w:val="NormalWeb"/>
        <w:rPr>
          <w:lang w:val="en-GB"/>
        </w:rPr>
      </w:pPr>
      <w:r>
        <w:t xml:space="preserve">                       </w:t>
      </w:r>
      <w:hyperlink r:id="rId13" w:history="1">
        <w:r w:rsidR="00736770">
          <w:rPr>
            <w:rStyle w:val="Hyperlink"/>
          </w:rPr>
          <w:t>tender.irq.osm@drc.ngo</w:t>
        </w:r>
      </w:hyperlink>
    </w:p>
    <w:p w14:paraId="10B51090" w14:textId="1603CFAC"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When Bids are emailed the following conditions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complied with:</w:t>
      </w:r>
    </w:p>
    <w:p w14:paraId="0D491159" w14:textId="77777777" w:rsidR="00A9431A" w:rsidRPr="00EE1B34" w:rsidRDefault="00A9431A" w:rsidP="00A9431A">
      <w:pPr>
        <w:tabs>
          <w:tab w:val="left" w:pos="900"/>
        </w:tabs>
        <w:rPr>
          <w:rFonts w:ascii="Calibri" w:hAnsi="Calibri" w:cs="Arial"/>
          <w:color w:val="222222"/>
          <w:szCs w:val="22"/>
          <w:lang w:val="en-GB"/>
        </w:rPr>
      </w:pPr>
    </w:p>
    <w:p w14:paraId="472B3D2D" w14:textId="370C3563" w:rsidR="00A9431A" w:rsidRDefault="00A9431A" w:rsidP="00A9431A">
      <w:pPr>
        <w:numPr>
          <w:ilvl w:val="0"/>
          <w:numId w:val="35"/>
        </w:numPr>
        <w:tabs>
          <w:tab w:val="left" w:pos="900"/>
        </w:tabs>
        <w:ind w:left="900"/>
        <w:rPr>
          <w:rFonts w:ascii="Calibri" w:hAnsi="Calibri" w:cs="Arial"/>
          <w:b/>
          <w:color w:val="222222"/>
          <w:szCs w:val="22"/>
          <w:lang w:val="en-GB"/>
        </w:rPr>
      </w:pPr>
      <w:r w:rsidRPr="00EE1B34">
        <w:rPr>
          <w:rFonts w:ascii="Calibri" w:hAnsi="Calibri" w:cs="Arial"/>
          <w:b/>
          <w:color w:val="222222"/>
          <w:szCs w:val="22"/>
          <w:lang w:val="en-GB"/>
        </w:rPr>
        <w:lastRenderedPageBreak/>
        <w:t xml:space="preserve">The ITB number </w:t>
      </w:r>
      <w:r w:rsidR="00EF41E1">
        <w:rPr>
          <w:rFonts w:ascii="Calibri" w:hAnsi="Calibri" w:cs="Arial"/>
          <w:b/>
          <w:color w:val="222222"/>
          <w:szCs w:val="22"/>
          <w:lang w:val="en-GB"/>
        </w:rPr>
        <w:t>shall</w:t>
      </w:r>
      <w:r w:rsidRPr="00EE1B34">
        <w:rPr>
          <w:rFonts w:ascii="Calibri" w:hAnsi="Calibri" w:cs="Arial"/>
          <w:b/>
          <w:color w:val="222222"/>
          <w:szCs w:val="22"/>
          <w:lang w:val="en-GB"/>
        </w:rPr>
        <w:t xml:space="preserve"> be inserted in the Subject Heading of the email</w:t>
      </w:r>
    </w:p>
    <w:p w14:paraId="60D6C9E0" w14:textId="3B6062BC" w:rsidR="00A9431A" w:rsidRDefault="00A9431A" w:rsidP="00A9431A">
      <w:pPr>
        <w:numPr>
          <w:ilvl w:val="0"/>
          <w:numId w:val="35"/>
        </w:numPr>
        <w:tabs>
          <w:tab w:val="left" w:pos="900"/>
        </w:tabs>
        <w:ind w:left="900"/>
        <w:rPr>
          <w:rFonts w:ascii="Calibri" w:hAnsi="Calibri" w:cs="Arial"/>
          <w:b/>
          <w:color w:val="222222"/>
          <w:szCs w:val="22"/>
          <w:lang w:val="en-GB"/>
        </w:rPr>
      </w:pPr>
      <w:r>
        <w:rPr>
          <w:rFonts w:ascii="Calibri" w:hAnsi="Calibri" w:cs="Arial"/>
          <w:b/>
          <w:color w:val="222222"/>
          <w:szCs w:val="22"/>
          <w:lang w:val="en-GB"/>
        </w:rPr>
        <w:t>Separate emails shall be used for the ‘</w:t>
      </w:r>
      <w:r w:rsidR="002D1A68">
        <w:rPr>
          <w:rFonts w:ascii="Calibri" w:hAnsi="Calibri" w:cs="Arial"/>
          <w:b/>
          <w:color w:val="222222"/>
          <w:szCs w:val="22"/>
          <w:lang w:val="en-GB"/>
        </w:rPr>
        <w:t>Financial</w:t>
      </w:r>
      <w:r>
        <w:rPr>
          <w:rFonts w:ascii="Calibri" w:hAnsi="Calibri" w:cs="Arial"/>
          <w:b/>
          <w:color w:val="222222"/>
          <w:szCs w:val="22"/>
          <w:lang w:val="en-GB"/>
        </w:rPr>
        <w:t xml:space="preserve"> Bid’ and ‘Technical Bid’, and the Subject Heading of the email shall indicate which type the email contains</w:t>
      </w:r>
    </w:p>
    <w:p w14:paraId="106FFE8E" w14:textId="7BE37BC5" w:rsidR="00A039A7" w:rsidRPr="00A039A7" w:rsidRDefault="00A039A7" w:rsidP="00A039A7">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sidR="002D1A68">
        <w:rPr>
          <w:rFonts w:ascii="Calibri" w:hAnsi="Calibri" w:cs="Arial"/>
          <w:color w:val="222222"/>
          <w:szCs w:val="22"/>
          <w:lang w:val="en-GB"/>
        </w:rPr>
        <w:t>Financial Bid</w:t>
      </w:r>
      <w:r w:rsidRPr="00A039A7">
        <w:rPr>
          <w:rFonts w:ascii="Calibri" w:hAnsi="Calibri" w:cs="Arial"/>
          <w:color w:val="222222"/>
          <w:szCs w:val="22"/>
          <w:lang w:val="en-GB"/>
        </w:rPr>
        <w:t xml:space="preserve"> sh</w:t>
      </w:r>
      <w:r w:rsidR="00461C7E">
        <w:rPr>
          <w:rFonts w:ascii="Calibri" w:hAnsi="Calibri" w:cs="Arial"/>
          <w:color w:val="222222"/>
          <w:szCs w:val="22"/>
          <w:lang w:val="en-GB"/>
        </w:rPr>
        <w:t>all</w:t>
      </w:r>
      <w:r w:rsidRPr="00A039A7">
        <w:rPr>
          <w:rFonts w:ascii="Calibri" w:hAnsi="Calibri" w:cs="Arial"/>
          <w:color w:val="222222"/>
          <w:szCs w:val="22"/>
          <w:lang w:val="en-GB"/>
        </w:rPr>
        <w:t xml:space="preserve"> only contain the financial bid form, Annex A.2</w:t>
      </w:r>
      <w:r w:rsidR="00497906">
        <w:rPr>
          <w:rFonts w:ascii="Calibri" w:hAnsi="Calibri" w:cs="Arial"/>
          <w:color w:val="222222"/>
          <w:szCs w:val="22"/>
          <w:lang w:val="en-GB"/>
        </w:rPr>
        <w:t>.</w:t>
      </w:r>
    </w:p>
    <w:p w14:paraId="2F70E912" w14:textId="77777777"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T</w:t>
      </w:r>
      <w:r w:rsidRPr="00A039A7">
        <w:rPr>
          <w:rFonts w:ascii="Calibri" w:hAnsi="Calibri" w:cs="Arial"/>
          <w:color w:val="222222"/>
          <w:szCs w:val="22"/>
          <w:lang w:val="en-GB"/>
        </w:rPr>
        <w:t xml:space="preserve">echnical </w:t>
      </w:r>
      <w:r>
        <w:rPr>
          <w:rFonts w:ascii="Calibri" w:hAnsi="Calibri" w:cs="Arial"/>
          <w:color w:val="222222"/>
          <w:szCs w:val="22"/>
          <w:lang w:val="en-GB"/>
        </w:rPr>
        <w:t>B</w:t>
      </w:r>
      <w:r w:rsidRPr="00A039A7">
        <w:rPr>
          <w:rFonts w:ascii="Calibri" w:hAnsi="Calibri" w:cs="Arial"/>
          <w:color w:val="222222"/>
          <w:szCs w:val="22"/>
          <w:lang w:val="en-GB"/>
        </w:rPr>
        <w:t>id sh</w:t>
      </w:r>
      <w:r>
        <w:rPr>
          <w:rFonts w:ascii="Calibri" w:hAnsi="Calibri" w:cs="Arial"/>
          <w:color w:val="222222"/>
          <w:szCs w:val="22"/>
          <w:lang w:val="en-GB"/>
        </w:rPr>
        <w:t>all</w:t>
      </w:r>
      <w:r w:rsidRPr="00A039A7">
        <w:rPr>
          <w:rFonts w:ascii="Calibri" w:hAnsi="Calibri" w:cs="Arial"/>
          <w:color w:val="222222"/>
          <w:szCs w:val="22"/>
          <w:lang w:val="en-GB"/>
        </w:rPr>
        <w:t xml:space="preserve"> contain all other documents required by the tender</w:t>
      </w:r>
      <w:r>
        <w:rPr>
          <w:rFonts w:ascii="Calibri" w:hAnsi="Calibri" w:cs="Arial"/>
          <w:color w:val="222222"/>
          <w:szCs w:val="22"/>
          <w:lang w:val="en-GB"/>
        </w:rPr>
        <w:t xml:space="preserve"> as mentioned in section A. Administrative Evaluation</w:t>
      </w:r>
      <w:r w:rsidRPr="00A039A7">
        <w:rPr>
          <w:rFonts w:ascii="Calibri" w:hAnsi="Calibri" w:cs="Arial"/>
          <w:color w:val="222222"/>
          <w:szCs w:val="22"/>
          <w:lang w:val="en-GB"/>
        </w:rPr>
        <w:t>, but excluding a</w:t>
      </w:r>
      <w:r>
        <w:rPr>
          <w:rFonts w:ascii="Calibri" w:hAnsi="Calibri" w:cs="Arial"/>
          <w:color w:val="222222"/>
          <w:szCs w:val="22"/>
          <w:lang w:val="en-GB"/>
        </w:rPr>
        <w:t>ny</w:t>
      </w:r>
      <w:r w:rsidRPr="00A039A7">
        <w:rPr>
          <w:rFonts w:ascii="Calibri" w:hAnsi="Calibri" w:cs="Arial"/>
          <w:color w:val="222222"/>
          <w:szCs w:val="22"/>
          <w:lang w:val="en-GB"/>
        </w:rPr>
        <w:t xml:space="preserve"> pricing information</w:t>
      </w:r>
    </w:p>
    <w:p w14:paraId="2B0B911C" w14:textId="5483BC2F" w:rsidR="00A9431A" w:rsidRPr="00A039A7" w:rsidRDefault="00A9431A" w:rsidP="00A039A7">
      <w:pPr>
        <w:numPr>
          <w:ilvl w:val="0"/>
          <w:numId w:val="35"/>
        </w:numPr>
        <w:tabs>
          <w:tab w:val="left" w:pos="900"/>
        </w:tabs>
        <w:ind w:left="900"/>
        <w:rPr>
          <w:rFonts w:ascii="Calibri" w:hAnsi="Calibri" w:cs="Arial"/>
          <w:color w:val="222222"/>
          <w:szCs w:val="22"/>
          <w:lang w:val="en-GB"/>
        </w:rPr>
      </w:pPr>
      <w:r w:rsidRPr="00EE1B34">
        <w:rPr>
          <w:rFonts w:ascii="Calibri" w:hAnsi="Calibri" w:cs="Arial"/>
          <w:color w:val="222222"/>
          <w:szCs w:val="22"/>
          <w:lang w:val="en-GB"/>
        </w:rPr>
        <w:t xml:space="preserve">Bid documents required,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included as an attachment to the </w:t>
      </w:r>
      <w:r w:rsidR="00A039A7">
        <w:rPr>
          <w:rFonts w:ascii="Calibri" w:hAnsi="Calibri" w:cs="Arial"/>
          <w:color w:val="222222"/>
          <w:szCs w:val="22"/>
          <w:lang w:val="en-GB"/>
        </w:rPr>
        <w:t>email in PDF, JPEG, TIF</w:t>
      </w:r>
      <w:r w:rsidRPr="00EE1B34">
        <w:rPr>
          <w:rFonts w:ascii="Calibri" w:hAnsi="Calibri" w:cs="Arial"/>
          <w:color w:val="222222"/>
          <w:szCs w:val="22"/>
          <w:lang w:val="en-GB"/>
        </w:rPr>
        <w:t xml:space="preserve"> format</w:t>
      </w:r>
      <w:r w:rsidR="00A039A7">
        <w:rPr>
          <w:rFonts w:ascii="Calibri" w:hAnsi="Calibri" w:cs="Arial"/>
          <w:color w:val="222222"/>
          <w:szCs w:val="22"/>
          <w:lang w:val="en-GB"/>
        </w:rPr>
        <w:t>, or the same type of files provided as a ZIP file</w:t>
      </w:r>
      <w:r w:rsidRPr="00EE1B34">
        <w:rPr>
          <w:rFonts w:ascii="Calibri" w:hAnsi="Calibri" w:cs="Arial"/>
          <w:color w:val="222222"/>
          <w:szCs w:val="22"/>
          <w:lang w:val="en-GB"/>
        </w:rPr>
        <w:t>. Documents in MS Word or excel formats, will result in the bid being disqualified.</w:t>
      </w:r>
      <w:r w:rsidR="00A039A7" w:rsidRPr="00A039A7">
        <w:rPr>
          <w:rFonts w:ascii="Calibri" w:hAnsi="Calibri" w:cs="Arial"/>
          <w:color w:val="222222"/>
          <w:szCs w:val="22"/>
          <w:lang w:val="en-GB"/>
        </w:rPr>
        <w:t xml:space="preserve"> </w:t>
      </w:r>
    </w:p>
    <w:p w14:paraId="75CAA6E0" w14:textId="65E23DBC" w:rsidR="00A9431A" w:rsidRPr="00EE1B34" w:rsidRDefault="00A9431A" w:rsidP="00A9431A">
      <w:pPr>
        <w:numPr>
          <w:ilvl w:val="0"/>
          <w:numId w:val="35"/>
        </w:numPr>
        <w:tabs>
          <w:tab w:val="left" w:pos="900"/>
        </w:tabs>
        <w:ind w:left="900"/>
        <w:rPr>
          <w:rFonts w:ascii="Calibri" w:hAnsi="Calibri" w:cs="Arial"/>
          <w:i/>
          <w:color w:val="222222"/>
          <w:szCs w:val="22"/>
          <w:lang w:val="en-GB"/>
        </w:rPr>
      </w:pPr>
      <w:r w:rsidRPr="00EE1B34">
        <w:rPr>
          <w:rFonts w:ascii="Calibri" w:hAnsi="Calibri" w:cs="Arial"/>
          <w:color w:val="222222"/>
          <w:szCs w:val="22"/>
          <w:lang w:val="en-GB"/>
        </w:rPr>
        <w:t xml:space="preserve">Email attachments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exceed 4MB; otherwise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send his bid in </w:t>
      </w:r>
      <w:r>
        <w:rPr>
          <w:rFonts w:ascii="Calibri" w:hAnsi="Calibri" w:cs="Arial"/>
          <w:color w:val="222222"/>
          <w:szCs w:val="22"/>
          <w:lang w:val="en-GB"/>
        </w:rPr>
        <w:t>multiple</w:t>
      </w:r>
      <w:r w:rsidRPr="00EE1B34">
        <w:rPr>
          <w:rFonts w:ascii="Calibri" w:hAnsi="Calibri" w:cs="Arial"/>
          <w:color w:val="222222"/>
          <w:szCs w:val="22"/>
          <w:lang w:val="en-GB"/>
        </w:rPr>
        <w:t xml:space="preserve"> emails.</w:t>
      </w:r>
    </w:p>
    <w:p w14:paraId="7A70D90E" w14:textId="77777777" w:rsidR="00A9431A" w:rsidRPr="00EE1B34" w:rsidRDefault="00A9431A" w:rsidP="00A9431A">
      <w:pPr>
        <w:tabs>
          <w:tab w:val="left" w:pos="900"/>
        </w:tabs>
        <w:ind w:left="900"/>
        <w:rPr>
          <w:rFonts w:ascii="Calibri" w:hAnsi="Calibri" w:cs="Arial"/>
          <w:color w:val="222222"/>
          <w:szCs w:val="22"/>
          <w:lang w:val="en-GB"/>
        </w:rPr>
      </w:pPr>
    </w:p>
    <w:p w14:paraId="7EA84C8E" w14:textId="1A50AF79" w:rsidR="00A9431A" w:rsidRDefault="00A9431A" w:rsidP="00A9431A">
      <w:pPr>
        <w:tabs>
          <w:tab w:val="left" w:pos="900"/>
        </w:tabs>
        <w:rPr>
          <w:color w:val="222222"/>
        </w:rPr>
      </w:pPr>
      <w:r w:rsidRPr="00EE1B34">
        <w:rPr>
          <w:rFonts w:ascii="Calibri" w:hAnsi="Calibri" w:cs="Arial"/>
          <w:i/>
          <w:color w:val="222222"/>
          <w:szCs w:val="22"/>
          <w:lang w:val="en-GB"/>
        </w:rPr>
        <w:t>Failure to comply with the above may disqualify the Bi</w:t>
      </w:r>
      <w:r w:rsidR="00A039A7">
        <w:rPr>
          <w:rFonts w:ascii="Calibri" w:hAnsi="Calibri" w:cs="Arial"/>
          <w:i/>
          <w:color w:val="222222"/>
          <w:szCs w:val="22"/>
          <w:lang w:val="en-GB"/>
        </w:rPr>
        <w:t>d.</w:t>
      </w:r>
    </w:p>
    <w:p w14:paraId="198DEDE8" w14:textId="77777777" w:rsidR="00A9431A" w:rsidRDefault="00A9431A" w:rsidP="009739DD">
      <w:pPr>
        <w:tabs>
          <w:tab w:val="left" w:pos="900"/>
        </w:tabs>
        <w:rPr>
          <w:color w:val="222222"/>
        </w:rPr>
      </w:pPr>
    </w:p>
    <w:p w14:paraId="79DC4B94" w14:textId="77777777" w:rsidR="00A039A7" w:rsidRDefault="00A039A7" w:rsidP="00A039A7">
      <w:pPr>
        <w:shd w:val="clear" w:color="auto" w:fill="FFFFFF"/>
        <w:contextualSpacing/>
        <w:rPr>
          <w:rFonts w:cs="Arial"/>
          <w:color w:val="222222"/>
          <w:lang w:val="en-GB"/>
        </w:rPr>
      </w:pPr>
      <w:r w:rsidRPr="00A039A7">
        <w:rPr>
          <w:rFonts w:cs="Arial"/>
          <w:color w:val="222222"/>
          <w:lang w:val="en-GB"/>
        </w:rPr>
        <w:t>DRC is not responsible for the failure of the Internet, network, server, or any other hardware, or software, used by either the Bidder or DRC in the processing of emails.</w:t>
      </w:r>
      <w:r>
        <w:rPr>
          <w:rFonts w:cs="Arial"/>
          <w:color w:val="222222"/>
          <w:lang w:val="en-GB"/>
        </w:rPr>
        <w:t xml:space="preserve"> </w:t>
      </w:r>
    </w:p>
    <w:p w14:paraId="75FA57E4" w14:textId="77777777" w:rsidR="00A039A7" w:rsidRDefault="00A039A7" w:rsidP="00A039A7">
      <w:pPr>
        <w:shd w:val="clear" w:color="auto" w:fill="FFFFFF"/>
        <w:contextualSpacing/>
        <w:rPr>
          <w:rFonts w:cs="Arial"/>
          <w:color w:val="222222"/>
          <w:lang w:val="en-GB"/>
        </w:rPr>
      </w:pPr>
    </w:p>
    <w:p w14:paraId="24687CBE" w14:textId="200AC9B4" w:rsidR="00A039A7" w:rsidRPr="00A039A7" w:rsidRDefault="00A039A7" w:rsidP="00A039A7">
      <w:pPr>
        <w:shd w:val="clear" w:color="auto" w:fill="FFFFFF"/>
        <w:contextualSpacing/>
        <w:rPr>
          <w:rFonts w:cs="Arial"/>
          <w:color w:val="222222"/>
          <w:lang w:val="en-GB"/>
        </w:rPr>
      </w:pPr>
      <w:r w:rsidRPr="00A039A7">
        <w:rPr>
          <w:rFonts w:cs="Arial"/>
          <w:color w:val="222222"/>
          <w:szCs w:val="18"/>
          <w:lang w:val="en-GB"/>
        </w:rPr>
        <w:t>DRC is not responsible for the non-receipt of Bids submitted by email as part of the e-Tendering process.</w:t>
      </w:r>
    </w:p>
    <w:p w14:paraId="57864FF3" w14:textId="77777777" w:rsidR="00A039A7" w:rsidRDefault="00A039A7" w:rsidP="009739DD">
      <w:pPr>
        <w:tabs>
          <w:tab w:val="left" w:pos="900"/>
        </w:tabs>
        <w:rPr>
          <w:color w:val="222222"/>
        </w:rPr>
      </w:pPr>
    </w:p>
    <w:p w14:paraId="1678FF00" w14:textId="45F0B83C" w:rsidR="009D07D7" w:rsidRPr="00A039A7" w:rsidRDefault="009D07D7" w:rsidP="009739DD">
      <w:pPr>
        <w:tabs>
          <w:tab w:val="left" w:pos="900"/>
        </w:tabs>
        <w:rPr>
          <w:b/>
          <w:color w:val="222222"/>
        </w:rPr>
      </w:pPr>
      <w:r w:rsidRPr="00A039A7">
        <w:rPr>
          <w:b/>
          <w:color w:val="222222"/>
        </w:rPr>
        <w:t xml:space="preserve">Bids can be submitted in one of two </w:t>
      </w:r>
      <w:r w:rsidR="002B2B08" w:rsidRPr="00A039A7">
        <w:rPr>
          <w:b/>
          <w:color w:val="222222"/>
        </w:rPr>
        <w:t>ways,</w:t>
      </w:r>
      <w:r w:rsidRPr="00A039A7">
        <w:rPr>
          <w:b/>
          <w:color w:val="222222"/>
        </w:rPr>
        <w:t xml:space="preserve"> hardcopy or electronically. </w:t>
      </w:r>
      <w:r w:rsidR="002D1A68">
        <w:rPr>
          <w:b/>
          <w:color w:val="222222"/>
        </w:rPr>
        <w:t>If the Bidder submits a Bid in both Hardcopy and electronically, DRC will choose the version that is the most advantageous to DRC.</w:t>
      </w:r>
    </w:p>
    <w:p w14:paraId="0CF5C7F6" w14:textId="77777777" w:rsidR="009D07D7" w:rsidRDefault="009D07D7" w:rsidP="009739DD">
      <w:pPr>
        <w:tabs>
          <w:tab w:val="left" w:pos="900"/>
        </w:tabs>
        <w:rPr>
          <w:color w:val="222222"/>
        </w:rPr>
      </w:pPr>
    </w:p>
    <w:p w14:paraId="12F684F1" w14:textId="77777777" w:rsidR="00A039A7" w:rsidRPr="00A039A7" w:rsidRDefault="00A039A7" w:rsidP="00A039A7">
      <w:pPr>
        <w:shd w:val="clear" w:color="auto" w:fill="FFFFFF"/>
        <w:contextualSpacing/>
        <w:rPr>
          <w:rFonts w:cs="Arial"/>
          <w:color w:val="222222"/>
          <w:szCs w:val="18"/>
          <w:lang w:val="en-GB"/>
        </w:rPr>
      </w:pPr>
    </w:p>
    <w:p w14:paraId="7BCB13BA" w14:textId="48A45589" w:rsidR="00ED4934" w:rsidRDefault="00ED4934" w:rsidP="00972789">
      <w:pPr>
        <w:pStyle w:val="Heading1"/>
        <w:rPr>
          <w:lang w:val="en-GB"/>
        </w:rPr>
      </w:pPr>
      <w:r w:rsidRPr="00EE1B34">
        <w:rPr>
          <w:lang w:val="en-GB"/>
        </w:rPr>
        <w:t>Submission of Samples</w:t>
      </w:r>
      <w:r w:rsidR="003461DC">
        <w:rPr>
          <w:lang w:val="en-GB"/>
        </w:rPr>
        <w:t xml:space="preserve"> </w:t>
      </w:r>
      <w:r w:rsidR="00CC7497">
        <w:rPr>
          <w:lang w:val="en-GB"/>
        </w:rPr>
        <w:t>/ Lab Tests</w:t>
      </w:r>
    </w:p>
    <w:p w14:paraId="16E7B1DA" w14:textId="2ADD50BB" w:rsidR="003F7773" w:rsidRPr="00CC7497" w:rsidRDefault="00CC7497" w:rsidP="00202F50">
      <w:pPr>
        <w:pStyle w:val="ListParagraph"/>
        <w:numPr>
          <w:ilvl w:val="0"/>
          <w:numId w:val="70"/>
        </w:numPr>
        <w:rPr>
          <w:color w:val="C00000"/>
          <w:lang w:val="en-GB"/>
        </w:rPr>
      </w:pPr>
      <w:r w:rsidRPr="00CC7497">
        <w:rPr>
          <w:color w:val="C00000"/>
          <w:lang w:val="en-GB"/>
        </w:rPr>
        <w:t xml:space="preserve">Samples: </w:t>
      </w:r>
      <w:r w:rsidR="003F7773" w:rsidRPr="00CC7497">
        <w:rPr>
          <w:color w:val="C00000"/>
          <w:lang w:val="en-GB"/>
        </w:rPr>
        <w:t xml:space="preserve"> required</w:t>
      </w:r>
      <w:r w:rsidR="005260F6" w:rsidRPr="00CC7497">
        <w:rPr>
          <w:color w:val="C00000"/>
          <w:lang w:val="en-GB"/>
        </w:rPr>
        <w:t xml:space="preserve"> </w:t>
      </w:r>
      <w:r w:rsidR="00BB5AE2">
        <w:rPr>
          <w:color w:val="C00000"/>
          <w:lang w:val="en-GB"/>
        </w:rPr>
        <w:t>(For the bidder considered for selection)</w:t>
      </w:r>
    </w:p>
    <w:p w14:paraId="77B66CA5" w14:textId="5C0AC107" w:rsidR="008A3057" w:rsidRDefault="008A3057" w:rsidP="00ED4934">
      <w:pPr>
        <w:tabs>
          <w:tab w:val="left" w:pos="360"/>
        </w:tabs>
        <w:rPr>
          <w:rFonts w:ascii="Calibri" w:hAnsi="Calibri" w:cs="Arial"/>
          <w:color w:val="222222"/>
          <w:szCs w:val="22"/>
          <w:lang w:val="en-GB"/>
        </w:rPr>
      </w:pPr>
    </w:p>
    <w:p w14:paraId="4EE94DCD" w14:textId="77777777" w:rsidR="00ED4934" w:rsidRPr="00EE1B34" w:rsidRDefault="00ED4934" w:rsidP="00ED4934">
      <w:pPr>
        <w:tabs>
          <w:tab w:val="left" w:pos="360"/>
        </w:tabs>
        <w:rPr>
          <w:rFonts w:ascii="Calibri" w:hAnsi="Calibri" w:cs="Arial"/>
          <w:color w:val="222222"/>
          <w:szCs w:val="22"/>
          <w:lang w:val="en-GB"/>
        </w:rPr>
      </w:pPr>
    </w:p>
    <w:p w14:paraId="675A937A" w14:textId="7817FEB4" w:rsidR="00ED4934" w:rsidRDefault="00ED4934" w:rsidP="00972789">
      <w:pPr>
        <w:pStyle w:val="Heading1"/>
        <w:rPr>
          <w:lang w:val="en-GB"/>
        </w:rPr>
      </w:pPr>
      <w:r w:rsidRPr="00EE1B34">
        <w:rPr>
          <w:lang w:val="en-GB"/>
        </w:rPr>
        <w:t>Completion of Bid Form</w:t>
      </w:r>
    </w:p>
    <w:p w14:paraId="1655C564" w14:textId="77777777" w:rsidR="006849DA" w:rsidRPr="006849DA" w:rsidRDefault="006849DA" w:rsidP="006849DA">
      <w:pPr>
        <w:rPr>
          <w:lang w:val="en-GB"/>
        </w:rPr>
      </w:pPr>
    </w:p>
    <w:p w14:paraId="18D89FA4" w14:textId="597C16D4" w:rsidR="00ED4934" w:rsidRPr="00EE1B34" w:rsidRDefault="00ED4934" w:rsidP="006849DA">
      <w:pPr>
        <w:pStyle w:val="Heading2"/>
        <w:rPr>
          <w:lang w:val="en-GB"/>
        </w:rPr>
      </w:pPr>
      <w:r w:rsidRPr="00EE1B34">
        <w:rPr>
          <w:lang w:val="en-GB"/>
        </w:rPr>
        <w:t>Prices Quoted</w:t>
      </w:r>
    </w:p>
    <w:p w14:paraId="12369A44" w14:textId="0270F00A" w:rsidR="00ED4934" w:rsidRDefault="00762830" w:rsidP="001E3DDE">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Any discount offered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included in the Bid price</w:t>
      </w:r>
      <w:r w:rsidR="00ED4934" w:rsidRPr="00EE1B34">
        <w:rPr>
          <w:rFonts w:ascii="Calibri" w:hAnsi="Calibri" w:cs="Arial"/>
          <w:color w:val="222222"/>
          <w:szCs w:val="22"/>
          <w:lang w:val="en-GB"/>
        </w:rPr>
        <w:t>.</w:t>
      </w:r>
      <w:r w:rsidR="009E6E94" w:rsidRPr="00EE1B34">
        <w:rPr>
          <w:rFonts w:ascii="Calibri" w:hAnsi="Calibri" w:cs="Arial"/>
          <w:color w:val="222222"/>
          <w:szCs w:val="22"/>
          <w:lang w:val="en-GB"/>
        </w:rPr>
        <w:t xml:space="preserve"> </w:t>
      </w:r>
      <w:r w:rsidR="002360FC" w:rsidRPr="00EE1B34">
        <w:rPr>
          <w:rFonts w:ascii="Calibri" w:hAnsi="Calibri" w:cs="Arial"/>
          <w:color w:val="222222"/>
          <w:szCs w:val="22"/>
          <w:lang w:val="en-GB"/>
        </w:rPr>
        <w:t xml:space="preserve">Unless </w:t>
      </w:r>
      <w:r w:rsidR="006F1A94" w:rsidRPr="00EE1B34">
        <w:rPr>
          <w:rFonts w:ascii="Calibri" w:hAnsi="Calibri" w:cs="Arial"/>
          <w:color w:val="222222"/>
          <w:szCs w:val="22"/>
          <w:lang w:val="en-GB"/>
        </w:rPr>
        <w:t>otherwise</w:t>
      </w:r>
      <w:r w:rsidR="002360FC" w:rsidRPr="00EE1B34">
        <w:rPr>
          <w:rFonts w:ascii="Calibri" w:hAnsi="Calibri" w:cs="Arial"/>
          <w:color w:val="222222"/>
          <w:szCs w:val="22"/>
          <w:lang w:val="en-GB"/>
        </w:rPr>
        <w:t xml:space="preserve"> requested all Bids</w:t>
      </w:r>
      <w:r w:rsidR="00ED4934" w:rsidRPr="00EE1B34">
        <w:rPr>
          <w:rFonts w:ascii="Calibri" w:hAnsi="Calibri" w:cs="Arial"/>
          <w:color w:val="222222"/>
          <w:szCs w:val="22"/>
          <w:lang w:val="en-GB"/>
        </w:rPr>
        <w:t xml:space="preserve"> </w:t>
      </w:r>
      <w:r w:rsidR="00EF41E1">
        <w:rPr>
          <w:rFonts w:ascii="Calibri" w:hAnsi="Calibri" w:cs="Arial"/>
          <w:color w:val="222222"/>
          <w:szCs w:val="22"/>
          <w:lang w:val="en-GB"/>
        </w:rPr>
        <w:t>shall</w:t>
      </w:r>
      <w:r w:rsidR="00ED4934" w:rsidRPr="00EE1B34">
        <w:rPr>
          <w:rFonts w:ascii="Calibri" w:hAnsi="Calibri" w:cs="Arial"/>
          <w:color w:val="222222"/>
          <w:szCs w:val="22"/>
          <w:lang w:val="en-GB"/>
        </w:rPr>
        <w:t xml:space="preserve"> state if the prices quoted are not DDP (Incoterms 20</w:t>
      </w:r>
      <w:r w:rsidR="001E3DDE">
        <w:rPr>
          <w:rFonts w:ascii="Calibri" w:hAnsi="Calibri" w:cs="Arial"/>
          <w:color w:val="222222"/>
          <w:szCs w:val="22"/>
          <w:lang w:val="en-GB"/>
        </w:rPr>
        <w:t>2</w:t>
      </w:r>
      <w:r w:rsidR="00ED4934" w:rsidRPr="00EE1B34">
        <w:rPr>
          <w:rFonts w:ascii="Calibri" w:hAnsi="Calibri" w:cs="Arial"/>
          <w:color w:val="222222"/>
          <w:szCs w:val="22"/>
          <w:lang w:val="en-GB"/>
        </w:rPr>
        <w:t>0).</w:t>
      </w:r>
    </w:p>
    <w:p w14:paraId="106B5678" w14:textId="77777777" w:rsidR="006849DA" w:rsidRPr="00EE1B34" w:rsidRDefault="006849DA" w:rsidP="00972789">
      <w:pPr>
        <w:tabs>
          <w:tab w:val="left" w:pos="360"/>
        </w:tabs>
        <w:ind w:left="180" w:hanging="180"/>
        <w:rPr>
          <w:rFonts w:ascii="Calibri" w:hAnsi="Calibri" w:cs="Arial"/>
          <w:color w:val="222222"/>
          <w:szCs w:val="22"/>
          <w:lang w:val="en-GB"/>
        </w:rPr>
      </w:pPr>
    </w:p>
    <w:p w14:paraId="5E682ADE" w14:textId="69E28F24" w:rsidR="00ED4934" w:rsidRPr="00EE1B34" w:rsidRDefault="00ED4934" w:rsidP="006849DA">
      <w:pPr>
        <w:pStyle w:val="Heading2"/>
        <w:rPr>
          <w:lang w:val="en-GB"/>
        </w:rPr>
      </w:pPr>
      <w:r w:rsidRPr="00EE1B34">
        <w:rPr>
          <w:lang w:val="en-GB"/>
        </w:rPr>
        <w:t>Currency</w:t>
      </w:r>
    </w:p>
    <w:p w14:paraId="5D4173E4" w14:textId="3EF69163" w:rsidR="00ED4934" w:rsidRPr="0018541D" w:rsidRDefault="00ED4934" w:rsidP="00747605">
      <w:pPr>
        <w:rPr>
          <w:rFonts w:ascii="Calibri" w:hAnsi="Calibri" w:cs="Calibri"/>
          <w:color w:val="000000"/>
        </w:rPr>
      </w:pPr>
      <w:r w:rsidRPr="00EE1B34">
        <w:rPr>
          <w:rFonts w:ascii="Calibri" w:hAnsi="Calibri" w:cs="Arial"/>
          <w:color w:val="222222"/>
          <w:szCs w:val="22"/>
          <w:lang w:val="en-GB"/>
        </w:rPr>
        <w:t xml:space="preserve">The currency of the Bid </w:t>
      </w:r>
      <w:r w:rsidR="00EF41E1">
        <w:rPr>
          <w:rFonts w:ascii="Calibri" w:hAnsi="Calibri" w:cs="Arial"/>
          <w:color w:val="222222"/>
          <w:szCs w:val="22"/>
          <w:lang w:val="en-GB"/>
        </w:rPr>
        <w:t>shall</w:t>
      </w:r>
      <w:r w:rsidR="002360FC" w:rsidRPr="00EE1B34">
        <w:rPr>
          <w:rFonts w:ascii="Calibri" w:hAnsi="Calibri" w:cs="Arial"/>
          <w:color w:val="222222"/>
          <w:szCs w:val="22"/>
          <w:lang w:val="en-GB"/>
        </w:rPr>
        <w:t xml:space="preserve"> </w:t>
      </w:r>
      <w:r w:rsidR="00762830" w:rsidRPr="00EE1B34">
        <w:rPr>
          <w:rFonts w:ascii="Calibri" w:hAnsi="Calibri" w:cs="Arial"/>
          <w:color w:val="222222"/>
          <w:szCs w:val="22"/>
          <w:lang w:val="en-GB"/>
        </w:rPr>
        <w:t xml:space="preserve">be in </w:t>
      </w:r>
      <w:r w:rsidR="001D1E0C">
        <w:rPr>
          <w:rFonts w:ascii="Calibri" w:hAnsi="Calibri" w:cs="Calibri"/>
          <w:color w:val="222222"/>
        </w:rPr>
        <w:t>United States Dollar (USD</w:t>
      </w:r>
      <w:r w:rsidR="00497906">
        <w:rPr>
          <w:rFonts w:ascii="Calibri" w:hAnsi="Calibri" w:cs="Calibri"/>
          <w:color w:val="222222"/>
        </w:rPr>
        <w:t>);</w:t>
      </w:r>
      <w:r w:rsidR="001D1E0C">
        <w:rPr>
          <w:rFonts w:ascii="Calibri" w:hAnsi="Calibri" w:cs="Calibri"/>
          <w:color w:val="222222"/>
        </w:rPr>
        <w:t xml:space="preserve"> other currencies will not be accepted.</w:t>
      </w:r>
      <w:r w:rsidR="00FE459D" w:rsidRPr="001D1E0C">
        <w:rPr>
          <w:rFonts w:ascii="Calibri" w:hAnsi="Calibri" w:cs="Arial"/>
          <w:szCs w:val="22"/>
          <w:lang w:val="en-GB"/>
        </w:rPr>
        <w:t xml:space="preserve"> </w:t>
      </w:r>
    </w:p>
    <w:p w14:paraId="34A9A008" w14:textId="15D56EF7" w:rsidR="003A151F" w:rsidRDefault="003A151F" w:rsidP="003A151F">
      <w:pPr>
        <w:tabs>
          <w:tab w:val="left" w:pos="360"/>
        </w:tabs>
        <w:ind w:left="180" w:hanging="180"/>
        <w:rPr>
          <w:rFonts w:ascii="Calibri" w:hAnsi="Calibri" w:cs="Arial"/>
          <w:color w:val="222222"/>
          <w:szCs w:val="22"/>
          <w:lang w:val="en-GB"/>
        </w:rPr>
      </w:pPr>
    </w:p>
    <w:p w14:paraId="254C8671" w14:textId="77777777" w:rsidR="006849DA" w:rsidRPr="00EE1B34" w:rsidRDefault="006849DA" w:rsidP="00972789">
      <w:pPr>
        <w:tabs>
          <w:tab w:val="left" w:pos="360"/>
        </w:tabs>
        <w:ind w:left="180" w:hanging="180"/>
        <w:rPr>
          <w:rFonts w:ascii="Calibri" w:hAnsi="Calibri" w:cs="Arial"/>
          <w:color w:val="222222"/>
          <w:szCs w:val="22"/>
          <w:lang w:val="en-GB"/>
        </w:rPr>
      </w:pPr>
    </w:p>
    <w:p w14:paraId="51E5B9B3" w14:textId="50105BEB" w:rsidR="00ED4934" w:rsidRPr="00EE1B34" w:rsidRDefault="00ED4934" w:rsidP="006849DA">
      <w:pPr>
        <w:pStyle w:val="Heading2"/>
        <w:rPr>
          <w:lang w:val="en-GB"/>
        </w:rPr>
      </w:pPr>
      <w:r w:rsidRPr="00EE1B34">
        <w:rPr>
          <w:lang w:val="en-GB"/>
        </w:rPr>
        <w:t>Language</w:t>
      </w:r>
    </w:p>
    <w:p w14:paraId="7511EA8E" w14:textId="56EC32A1" w:rsidR="00ED4934" w:rsidRDefault="00ED4934"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The Bid Form, </w:t>
      </w:r>
      <w:r w:rsidR="002360FC" w:rsidRPr="00EE1B34">
        <w:rPr>
          <w:rFonts w:ascii="Calibri" w:hAnsi="Calibri" w:cs="Arial"/>
          <w:color w:val="222222"/>
          <w:szCs w:val="22"/>
          <w:lang w:val="en-GB"/>
        </w:rPr>
        <w:t xml:space="preserve">and </w:t>
      </w:r>
      <w:r w:rsidRPr="00EE1B34">
        <w:rPr>
          <w:rFonts w:ascii="Calibri" w:hAnsi="Calibri" w:cs="Arial"/>
          <w:color w:val="222222"/>
          <w:szCs w:val="22"/>
          <w:lang w:val="en-GB"/>
        </w:rPr>
        <w:t>all correspondence and documents related to th</w:t>
      </w:r>
      <w:r w:rsidR="002360FC" w:rsidRPr="00EE1B34">
        <w:rPr>
          <w:rFonts w:ascii="Calibri" w:hAnsi="Calibri" w:cs="Arial"/>
          <w:color w:val="222222"/>
          <w:szCs w:val="22"/>
          <w:lang w:val="en-GB"/>
        </w:rPr>
        <w:t>is</w:t>
      </w:r>
      <w:r w:rsidRPr="00EE1B34">
        <w:rPr>
          <w:rFonts w:ascii="Calibri" w:hAnsi="Calibri" w:cs="Arial"/>
          <w:color w:val="222222"/>
          <w:szCs w:val="22"/>
          <w:lang w:val="en-GB"/>
        </w:rPr>
        <w:t xml:space="preserve"> ITB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 English</w:t>
      </w:r>
      <w:r w:rsidRPr="00796B35">
        <w:rPr>
          <w:rFonts w:ascii="Calibri" w:hAnsi="Calibri" w:cs="Arial"/>
          <w:color w:val="222222"/>
          <w:szCs w:val="22"/>
          <w:lang w:val="en-GB"/>
        </w:rPr>
        <w:t>.</w:t>
      </w:r>
      <w:r w:rsidR="00FF43BE" w:rsidRPr="00796B35">
        <w:rPr>
          <w:rFonts w:ascii="Calibri" w:hAnsi="Calibri" w:cs="Arial"/>
          <w:color w:val="222222"/>
          <w:szCs w:val="22"/>
          <w:lang w:val="en-GB"/>
        </w:rPr>
        <w:t xml:space="preserve"> Registration documents and price mentioned in DRC Bid Form in Arabic numerical </w:t>
      </w:r>
      <w:r w:rsidR="00845003" w:rsidRPr="00796B35">
        <w:rPr>
          <w:rFonts w:ascii="Calibri" w:hAnsi="Calibri" w:cs="Arial"/>
          <w:color w:val="222222"/>
          <w:szCs w:val="22"/>
          <w:lang w:val="en-GB"/>
        </w:rPr>
        <w:t>will be considered.</w:t>
      </w:r>
      <w:r w:rsidR="00845003">
        <w:rPr>
          <w:rFonts w:ascii="Calibri" w:hAnsi="Calibri" w:cs="Arial"/>
          <w:color w:val="222222"/>
          <w:szCs w:val="22"/>
          <w:lang w:val="en-GB"/>
        </w:rPr>
        <w:t xml:space="preserve"> </w:t>
      </w:r>
    </w:p>
    <w:p w14:paraId="03CE6D4E" w14:textId="77777777" w:rsidR="006849DA" w:rsidRPr="00EE1B34" w:rsidRDefault="006849DA" w:rsidP="00972789">
      <w:pPr>
        <w:tabs>
          <w:tab w:val="left" w:pos="360"/>
        </w:tabs>
        <w:ind w:left="180" w:hanging="180"/>
        <w:rPr>
          <w:rFonts w:ascii="Calibri" w:hAnsi="Calibri" w:cs="Arial"/>
          <w:color w:val="222222"/>
          <w:szCs w:val="22"/>
          <w:lang w:val="en-GB"/>
        </w:rPr>
      </w:pPr>
    </w:p>
    <w:p w14:paraId="4729C5A5" w14:textId="459D47E2" w:rsidR="00ED4934" w:rsidRPr="00EE1B34" w:rsidRDefault="00ED4934" w:rsidP="006849DA">
      <w:pPr>
        <w:pStyle w:val="Heading2"/>
        <w:rPr>
          <w:lang w:val="en-GB"/>
        </w:rPr>
      </w:pPr>
      <w:r w:rsidRPr="00EE1B34">
        <w:rPr>
          <w:lang w:val="en-GB"/>
        </w:rPr>
        <w:t>Packaging</w:t>
      </w:r>
    </w:p>
    <w:p w14:paraId="28902C33" w14:textId="4B9340B7" w:rsidR="00ED4934" w:rsidRDefault="00ED4934">
      <w:pPr>
        <w:tabs>
          <w:tab w:val="left" w:pos="360"/>
        </w:tabs>
        <w:rPr>
          <w:rFonts w:ascii="Calibri" w:hAnsi="Calibri" w:cs="Arial"/>
          <w:color w:val="222222"/>
          <w:szCs w:val="22"/>
          <w:lang w:val="en-GB"/>
        </w:rPr>
      </w:pPr>
      <w:r w:rsidRPr="00EE1B34">
        <w:rPr>
          <w:rFonts w:ascii="Calibri" w:hAnsi="Calibri" w:cs="Arial"/>
          <w:color w:val="222222"/>
          <w:szCs w:val="22"/>
          <w:lang w:val="en-GB"/>
        </w:rPr>
        <w:t>Packaging shall be of International shipping standard, strong quality, and suitable for shipment</w:t>
      </w:r>
      <w:r w:rsidR="00FE459D">
        <w:rPr>
          <w:rFonts w:ascii="Calibri" w:hAnsi="Calibri" w:cs="Arial"/>
          <w:color w:val="222222"/>
          <w:szCs w:val="22"/>
          <w:lang w:val="en-GB"/>
        </w:rPr>
        <w:t xml:space="preserve"> as provided in the Bid Form.</w:t>
      </w:r>
    </w:p>
    <w:p w14:paraId="4A051AB2" w14:textId="77777777" w:rsidR="006849DA" w:rsidRDefault="006849DA" w:rsidP="006849DA">
      <w:pPr>
        <w:pStyle w:val="Heading4"/>
        <w:numPr>
          <w:ilvl w:val="0"/>
          <w:numId w:val="0"/>
        </w:numPr>
        <w:ind w:left="720" w:hanging="720"/>
        <w:rPr>
          <w:lang w:val="en-GB"/>
        </w:rPr>
      </w:pPr>
    </w:p>
    <w:p w14:paraId="40B096BF" w14:textId="1F50F600" w:rsidR="00FE459D" w:rsidRPr="00972789" w:rsidRDefault="00ED4934" w:rsidP="006849DA">
      <w:pPr>
        <w:pStyle w:val="Heading2"/>
        <w:rPr>
          <w:lang w:val="en-GB"/>
        </w:rPr>
      </w:pPr>
      <w:r w:rsidRPr="00972789">
        <w:rPr>
          <w:lang w:val="en-GB"/>
        </w:rPr>
        <w:t>Origi</w:t>
      </w:r>
      <w:r w:rsidR="00FE459D" w:rsidRPr="00972789">
        <w:rPr>
          <w:lang w:val="en-GB"/>
        </w:rPr>
        <w:t>n</w:t>
      </w:r>
    </w:p>
    <w:p w14:paraId="35153795" w14:textId="6ADF132A" w:rsidR="00ED4934" w:rsidRPr="003113D2" w:rsidRDefault="00FE459D" w:rsidP="00972789">
      <w:pPr>
        <w:tabs>
          <w:tab w:val="left" w:pos="360"/>
        </w:tabs>
        <w:ind w:left="180" w:hanging="180"/>
        <w:rPr>
          <w:rFonts w:ascii="Calibri" w:hAnsi="Calibri" w:cs="Arial"/>
          <w:color w:val="222222"/>
          <w:szCs w:val="22"/>
          <w:lang w:val="en-GB"/>
        </w:rPr>
      </w:pPr>
      <w:r w:rsidRPr="00972789">
        <w:rPr>
          <w:rFonts w:ascii="Calibri" w:hAnsi="Calibri" w:cs="Arial"/>
          <w:color w:val="222222"/>
          <w:szCs w:val="22"/>
          <w:lang w:val="en-GB"/>
        </w:rPr>
        <w:t>Country</w:t>
      </w:r>
      <w:r w:rsidR="00ED4934" w:rsidRPr="00972789">
        <w:rPr>
          <w:rFonts w:ascii="Calibri" w:hAnsi="Calibri" w:cs="Arial"/>
          <w:color w:val="222222"/>
          <w:szCs w:val="22"/>
          <w:lang w:val="en-GB"/>
        </w:rPr>
        <w:t xml:space="preserve"> of origin</w:t>
      </w:r>
      <w:r w:rsidR="00ED4934" w:rsidRPr="003113D2">
        <w:rPr>
          <w:rFonts w:ascii="Calibri" w:hAnsi="Calibri" w:cs="Arial"/>
          <w:color w:val="222222"/>
          <w:szCs w:val="22"/>
          <w:lang w:val="en-GB"/>
        </w:rPr>
        <w:t xml:space="preserve"> of the items </w:t>
      </w:r>
      <w:r w:rsidR="00EF41E1">
        <w:rPr>
          <w:rFonts w:ascii="Calibri" w:hAnsi="Calibri" w:cs="Arial"/>
          <w:color w:val="222222"/>
          <w:szCs w:val="22"/>
          <w:lang w:val="en-GB"/>
        </w:rPr>
        <w:t>shall</w:t>
      </w:r>
      <w:r w:rsidR="00ED4934" w:rsidRPr="003113D2">
        <w:rPr>
          <w:rFonts w:ascii="Calibri" w:hAnsi="Calibri" w:cs="Arial"/>
          <w:color w:val="222222"/>
          <w:szCs w:val="22"/>
          <w:lang w:val="en-GB"/>
        </w:rPr>
        <w:t xml:space="preserve"> be clearly stated. </w:t>
      </w:r>
    </w:p>
    <w:p w14:paraId="6F600AEA" w14:textId="77777777" w:rsidR="006849DA" w:rsidRDefault="006849DA" w:rsidP="006849DA">
      <w:pPr>
        <w:pStyle w:val="Heading4"/>
        <w:numPr>
          <w:ilvl w:val="0"/>
          <w:numId w:val="0"/>
        </w:numPr>
        <w:rPr>
          <w:lang w:val="en-GB"/>
        </w:rPr>
      </w:pPr>
    </w:p>
    <w:p w14:paraId="1C2CC934" w14:textId="6A76D76B" w:rsidR="00ED4934" w:rsidRPr="00DA425A" w:rsidRDefault="00ED4934" w:rsidP="006849DA">
      <w:pPr>
        <w:pStyle w:val="Heading2"/>
        <w:rPr>
          <w:lang w:val="en-GB"/>
        </w:rPr>
      </w:pPr>
      <w:r w:rsidRPr="00972789">
        <w:rPr>
          <w:lang w:val="en-GB"/>
        </w:rPr>
        <w:t>Presentation</w:t>
      </w:r>
    </w:p>
    <w:p w14:paraId="689146D0" w14:textId="19F6ABF8" w:rsidR="00011822" w:rsidRPr="00707011" w:rsidRDefault="00011822" w:rsidP="00972789">
      <w:pPr>
        <w:pStyle w:val="ListParagraph"/>
        <w:tabs>
          <w:tab w:val="left" w:pos="360"/>
        </w:tabs>
        <w:ind w:left="0"/>
        <w:rPr>
          <w:color w:val="222222"/>
        </w:rPr>
      </w:pPr>
      <w:r w:rsidRPr="00707011">
        <w:rPr>
          <w:color w:val="222222"/>
        </w:rPr>
        <w:t xml:space="preserve">Bids should be clearly legible. Prices entered in lead pencil </w:t>
      </w:r>
      <w:r w:rsidRPr="00707011">
        <w:rPr>
          <w:color w:val="222222"/>
          <w:u w:val="single"/>
        </w:rPr>
        <w:t>will not</w:t>
      </w:r>
      <w:r w:rsidRPr="00707011">
        <w:rPr>
          <w:color w:val="222222"/>
        </w:rPr>
        <w:t xml:space="preserve"> be considered. All erasures, amendments, or alterations </w:t>
      </w:r>
      <w:r w:rsidR="00EF41E1">
        <w:rPr>
          <w:color w:val="222222"/>
        </w:rPr>
        <w:t>shall</w:t>
      </w:r>
      <w:r w:rsidRPr="00707011">
        <w:rPr>
          <w:color w:val="222222"/>
        </w:rPr>
        <w:t xml:space="preserve"> be initialed by the signatory to the Bid. Do </w:t>
      </w:r>
      <w:r w:rsidRPr="00707011">
        <w:rPr>
          <w:color w:val="222222"/>
          <w:u w:val="single"/>
        </w:rPr>
        <w:t>not</w:t>
      </w:r>
      <w:r w:rsidRPr="00707011">
        <w:rPr>
          <w:color w:val="222222"/>
        </w:rPr>
        <w:t xml:space="preserve"> submit blank pages of the Bid Form and/or schedules which are unnecessary for your offer. All documentation </w:t>
      </w:r>
      <w:r w:rsidR="00EF41E1">
        <w:rPr>
          <w:color w:val="222222"/>
        </w:rPr>
        <w:t>shall</w:t>
      </w:r>
      <w:r w:rsidRPr="00707011">
        <w:rPr>
          <w:color w:val="222222"/>
        </w:rPr>
        <w:t xml:space="preserve"> be written in </w:t>
      </w:r>
      <w:r w:rsidRPr="00707011">
        <w:rPr>
          <w:color w:val="222222"/>
          <w:u w:val="single"/>
        </w:rPr>
        <w:t>English</w:t>
      </w:r>
      <w:r w:rsidRPr="00707011">
        <w:rPr>
          <w:color w:val="222222"/>
        </w:rPr>
        <w:t xml:space="preserve">. All Bids </w:t>
      </w:r>
      <w:r w:rsidR="00EF41E1">
        <w:rPr>
          <w:color w:val="222222"/>
        </w:rPr>
        <w:t>shall</w:t>
      </w:r>
      <w:r w:rsidRPr="00707011">
        <w:rPr>
          <w:color w:val="222222"/>
        </w:rPr>
        <w:t xml:space="preserve"> be signed by a duly authorized representative of the Bidder.</w:t>
      </w:r>
    </w:p>
    <w:p w14:paraId="1931064F" w14:textId="77777777" w:rsidR="006849DA" w:rsidRDefault="006849DA" w:rsidP="006849DA">
      <w:pPr>
        <w:pStyle w:val="Heading4"/>
        <w:numPr>
          <w:ilvl w:val="0"/>
          <w:numId w:val="0"/>
        </w:numPr>
        <w:ind w:left="720" w:hanging="720"/>
        <w:rPr>
          <w:lang w:val="en-GB"/>
        </w:rPr>
      </w:pPr>
    </w:p>
    <w:p w14:paraId="5487326B" w14:textId="0C9BAE8C" w:rsidR="00ED4934" w:rsidRPr="00EE1B34" w:rsidRDefault="00ED4934" w:rsidP="006849DA">
      <w:pPr>
        <w:pStyle w:val="Heading2"/>
        <w:rPr>
          <w:lang w:val="en-GB"/>
        </w:rPr>
      </w:pPr>
      <w:r w:rsidRPr="00EE1B34">
        <w:rPr>
          <w:lang w:val="en-GB"/>
        </w:rPr>
        <w:t>Split Awards</w:t>
      </w:r>
    </w:p>
    <w:p w14:paraId="61A6097D" w14:textId="482CD540" w:rsidR="00ED4934" w:rsidRDefault="00ED4934" w:rsidP="00972789">
      <w:pPr>
        <w:tabs>
          <w:tab w:val="left" w:pos="900"/>
        </w:tabs>
        <w:ind w:left="180" w:hanging="180"/>
        <w:rPr>
          <w:rFonts w:ascii="Calibri" w:hAnsi="Calibri" w:cs="Arial"/>
          <w:color w:val="222222"/>
          <w:szCs w:val="22"/>
          <w:lang w:val="en-GB"/>
        </w:rPr>
      </w:pPr>
      <w:r w:rsidRPr="00EE1B34">
        <w:rPr>
          <w:rFonts w:ascii="Calibri" w:hAnsi="Calibri" w:cs="Arial"/>
          <w:color w:val="222222"/>
          <w:szCs w:val="22"/>
          <w:lang w:val="en-GB"/>
        </w:rPr>
        <w:t>DRC reserves the right to split</w:t>
      </w:r>
      <w:r w:rsidR="00011822">
        <w:rPr>
          <w:rFonts w:ascii="Calibri" w:hAnsi="Calibri" w:cs="Arial"/>
          <w:color w:val="222222"/>
          <w:szCs w:val="22"/>
          <w:lang w:val="en-GB"/>
        </w:rPr>
        <w:t xml:space="preserve"> </w:t>
      </w:r>
      <w:r w:rsidRPr="00EE1B34">
        <w:rPr>
          <w:rFonts w:ascii="Calibri" w:hAnsi="Calibri" w:cs="Arial"/>
          <w:color w:val="222222"/>
          <w:szCs w:val="22"/>
          <w:lang w:val="en-GB"/>
        </w:rPr>
        <w:t>award</w:t>
      </w:r>
      <w:r w:rsidR="00011822">
        <w:rPr>
          <w:rFonts w:ascii="Calibri" w:hAnsi="Calibri" w:cs="Arial"/>
          <w:color w:val="222222"/>
          <w:szCs w:val="22"/>
          <w:lang w:val="en-GB"/>
        </w:rPr>
        <w:t>s.</w:t>
      </w:r>
    </w:p>
    <w:p w14:paraId="71AAC36D" w14:textId="77777777" w:rsidR="006849DA" w:rsidRPr="00EE1B34" w:rsidRDefault="006849DA" w:rsidP="00972789">
      <w:pPr>
        <w:tabs>
          <w:tab w:val="left" w:pos="900"/>
        </w:tabs>
        <w:ind w:left="180" w:hanging="180"/>
        <w:rPr>
          <w:rFonts w:ascii="Calibri" w:hAnsi="Calibri" w:cs="Arial"/>
          <w:color w:val="222222"/>
          <w:szCs w:val="22"/>
          <w:lang w:val="en-GB"/>
        </w:rPr>
      </w:pPr>
    </w:p>
    <w:p w14:paraId="1C8D1C7A" w14:textId="13B166E6" w:rsidR="00ED4934" w:rsidRPr="00EE1B34" w:rsidRDefault="00ED4934" w:rsidP="006849DA">
      <w:pPr>
        <w:pStyle w:val="Heading2"/>
        <w:rPr>
          <w:lang w:val="en-GB"/>
        </w:rPr>
      </w:pPr>
      <w:r w:rsidRPr="00EE1B34">
        <w:rPr>
          <w:lang w:val="en-GB"/>
        </w:rPr>
        <w:t>Validity Period</w:t>
      </w:r>
    </w:p>
    <w:p w14:paraId="6C8A326F" w14:textId="77777777" w:rsidR="00ED4934" w:rsidRPr="00EE1B34" w:rsidRDefault="00ED4934">
      <w:pPr>
        <w:tabs>
          <w:tab w:val="left" w:pos="360"/>
        </w:tabs>
        <w:rPr>
          <w:rFonts w:ascii="Calibri" w:hAnsi="Calibri" w:cs="Arial"/>
          <w:color w:val="222222"/>
          <w:szCs w:val="22"/>
          <w:lang w:val="en-GB"/>
        </w:rPr>
      </w:pPr>
      <w:r w:rsidRPr="00EE1B34">
        <w:rPr>
          <w:rFonts w:ascii="Calibri" w:hAnsi="Calibri" w:cs="Arial"/>
          <w:color w:val="222222"/>
          <w:szCs w:val="22"/>
          <w:lang w:val="en-GB"/>
        </w:rPr>
        <w:t>Bids shall be valid for at least the minimum number of days specified in the ITB from the date of Bid closure. DRC reserves the right to determine, at its sole discretion, the validity period in respect of Bids which do not specify any such maximum or minimum limitation.</w:t>
      </w:r>
    </w:p>
    <w:p w14:paraId="0CBDBC6C" w14:textId="77777777" w:rsidR="00ED4934" w:rsidRPr="00EE1B34" w:rsidRDefault="00ED4934" w:rsidP="00ED4934">
      <w:pPr>
        <w:tabs>
          <w:tab w:val="left" w:pos="360"/>
        </w:tabs>
        <w:rPr>
          <w:rFonts w:ascii="Calibri" w:hAnsi="Calibri" w:cs="Arial"/>
          <w:color w:val="222222"/>
          <w:szCs w:val="22"/>
          <w:lang w:val="en-GB"/>
        </w:rPr>
      </w:pPr>
    </w:p>
    <w:p w14:paraId="65F22485" w14:textId="7785819C" w:rsidR="00ED4934" w:rsidRPr="00EE1B34" w:rsidRDefault="00ED4934" w:rsidP="00972789">
      <w:pPr>
        <w:pStyle w:val="Heading1"/>
        <w:rPr>
          <w:lang w:val="en-GB"/>
        </w:rPr>
      </w:pPr>
      <w:r w:rsidRPr="00EE1B34">
        <w:rPr>
          <w:lang w:val="en-GB"/>
        </w:rPr>
        <w:t>Acceptance</w:t>
      </w:r>
    </w:p>
    <w:p w14:paraId="156FDF61" w14:textId="77777777" w:rsidR="00ED4934" w:rsidRPr="00EE1B34" w:rsidRDefault="00ED4934" w:rsidP="00ED4934">
      <w:pPr>
        <w:tabs>
          <w:tab w:val="left" w:pos="360"/>
        </w:tabs>
        <w:rPr>
          <w:rFonts w:ascii="Calibri" w:hAnsi="Calibri" w:cs="Arial"/>
          <w:color w:val="222222"/>
          <w:szCs w:val="22"/>
          <w:lang w:val="en-GB"/>
        </w:rPr>
      </w:pPr>
      <w:r w:rsidRPr="00EE1B34">
        <w:rPr>
          <w:rFonts w:ascii="Calibri" w:hAnsi="Calibri" w:cs="Arial"/>
          <w:color w:val="222222"/>
          <w:szCs w:val="22"/>
          <w:lang w:val="en-GB"/>
        </w:rPr>
        <w:t>DRC reserves the right, at its sole discretion, to consider as invalid or unacceptable any Bid which is a) not clear; b) incomplete in any material detail such as specification, terms delivery, quantity etc</w:t>
      </w:r>
      <w:r w:rsidR="00ED64EC" w:rsidRPr="00EE1B34">
        <w:rPr>
          <w:rFonts w:ascii="Calibri" w:hAnsi="Calibri" w:cs="Arial"/>
          <w:color w:val="222222"/>
          <w:szCs w:val="22"/>
          <w:lang w:val="en-GB"/>
        </w:rPr>
        <w:t>.</w:t>
      </w:r>
      <w:r w:rsidRPr="00EE1B34">
        <w:rPr>
          <w:rFonts w:ascii="Calibri" w:hAnsi="Calibri" w:cs="Arial"/>
          <w:color w:val="222222"/>
          <w:szCs w:val="22"/>
          <w:lang w:val="en-GB"/>
        </w:rPr>
        <w:t>; or c) not presented on the Bid Form – and to accept or reject any amendments, withdraws and/or supplementary information submitted after the time and date of the ITB Closure.</w:t>
      </w:r>
    </w:p>
    <w:p w14:paraId="7FD956A3" w14:textId="77777777" w:rsidR="00ED4934" w:rsidRPr="00EE1B34" w:rsidRDefault="00ED4934" w:rsidP="00ED4934">
      <w:pPr>
        <w:tabs>
          <w:tab w:val="left" w:pos="360"/>
        </w:tabs>
        <w:rPr>
          <w:rFonts w:ascii="Calibri" w:hAnsi="Calibri" w:cs="Arial"/>
          <w:color w:val="222222"/>
          <w:szCs w:val="22"/>
          <w:lang w:val="en-GB"/>
        </w:rPr>
      </w:pPr>
    </w:p>
    <w:p w14:paraId="4FDDB994" w14:textId="57CA3196" w:rsidR="00ED4934" w:rsidRPr="00EE1B34" w:rsidRDefault="00ED4934" w:rsidP="00972789">
      <w:pPr>
        <w:pStyle w:val="Heading1"/>
        <w:rPr>
          <w:lang w:val="en-GB"/>
        </w:rPr>
      </w:pPr>
      <w:r w:rsidRPr="00EE1B34">
        <w:rPr>
          <w:lang w:val="en-GB"/>
        </w:rPr>
        <w:t>Award of Contracts</w:t>
      </w:r>
    </w:p>
    <w:p w14:paraId="0825411B" w14:textId="77777777" w:rsidR="00ED4934" w:rsidRPr="00EE1B34" w:rsidRDefault="00ED4934" w:rsidP="00ED4934">
      <w:pPr>
        <w:tabs>
          <w:tab w:val="left" w:pos="0"/>
        </w:tabs>
        <w:rPr>
          <w:rFonts w:ascii="Calibri" w:hAnsi="Calibri" w:cs="Arial"/>
          <w:b/>
          <w:color w:val="222222"/>
          <w:szCs w:val="22"/>
          <w:lang w:val="en-GB"/>
        </w:rPr>
      </w:pPr>
      <w:r w:rsidRPr="00EE1B34">
        <w:rPr>
          <w:rFonts w:ascii="Calibri" w:hAnsi="Calibri" w:cs="Arial"/>
          <w:color w:val="222222"/>
          <w:szCs w:val="22"/>
          <w:lang w:val="en-GB"/>
        </w:rPr>
        <w:t>This ITB does not commit DRC to award a contract or pay any costs incurred in the preparation or submission of Bids, or costs incurred in making necessary studies for the preparation thereof, or to procure or contract for services or goods. Any bid submitted will be regarded as an offer made by the Bidder and not as an acceptance by the Bidder of an offer made by DRC. No contractual relationship will exist except pursuant to a written contract document signed by a duly authorized official of DRC and the successful Bidder.</w:t>
      </w:r>
    </w:p>
    <w:p w14:paraId="183F5039" w14:textId="77777777" w:rsidR="00ED4934" w:rsidRPr="00EE1B34" w:rsidRDefault="00ED4934" w:rsidP="00ED4934">
      <w:pPr>
        <w:tabs>
          <w:tab w:val="left" w:pos="0"/>
        </w:tabs>
        <w:rPr>
          <w:rFonts w:ascii="Calibri" w:hAnsi="Calibri" w:cs="Arial"/>
          <w:b/>
          <w:color w:val="222222"/>
          <w:szCs w:val="22"/>
          <w:lang w:val="en-GB"/>
        </w:rPr>
      </w:pPr>
    </w:p>
    <w:p w14:paraId="4FF56303"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DRC may award contracts for part quantities or individual items. DRC will notify successful Bidders of its decision with respect to their Bids as soon as possible after the Bids are opened. DRC reserves the right to cancel any ITB, to reject any or all Bids in whole or in part, and to award any contract.</w:t>
      </w:r>
    </w:p>
    <w:p w14:paraId="13E44ECC" w14:textId="77777777" w:rsidR="00ED4934" w:rsidRPr="00EE1B34" w:rsidRDefault="00ED4934" w:rsidP="00ED4934">
      <w:pPr>
        <w:tabs>
          <w:tab w:val="left" w:pos="0"/>
        </w:tabs>
        <w:rPr>
          <w:rFonts w:ascii="Calibri" w:hAnsi="Calibri" w:cs="Arial"/>
          <w:color w:val="222222"/>
          <w:szCs w:val="22"/>
          <w:lang w:val="en-GB"/>
        </w:rPr>
      </w:pPr>
    </w:p>
    <w:p w14:paraId="38AFA062"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Suppliers who do not comply with the contractual terms and conditions including delivering different products and of different origin than stipulated in their Bid and covering contract may be excluded from future </w:t>
      </w:r>
      <w:r w:rsidR="007111BF" w:rsidRPr="00EE1B34">
        <w:rPr>
          <w:rFonts w:ascii="Calibri" w:hAnsi="Calibri" w:cs="Arial"/>
          <w:color w:val="222222"/>
          <w:szCs w:val="22"/>
          <w:lang w:val="en-GB"/>
        </w:rPr>
        <w:t xml:space="preserve">DRC </w:t>
      </w:r>
      <w:r w:rsidRPr="00EE1B34">
        <w:rPr>
          <w:rFonts w:ascii="Calibri" w:hAnsi="Calibri" w:cs="Arial"/>
          <w:color w:val="222222"/>
          <w:szCs w:val="22"/>
          <w:lang w:val="en-GB"/>
        </w:rPr>
        <w:t>ITBs.</w:t>
      </w:r>
    </w:p>
    <w:p w14:paraId="4AF499C4" w14:textId="77777777" w:rsidR="00A23250" w:rsidRDefault="00A23250" w:rsidP="00972789">
      <w:pPr>
        <w:pStyle w:val="Heading1"/>
        <w:numPr>
          <w:ilvl w:val="0"/>
          <w:numId w:val="0"/>
        </w:numPr>
        <w:ind w:left="720" w:hanging="720"/>
        <w:rPr>
          <w:rFonts w:ascii="Calibri" w:hAnsi="Calibri" w:cs="Arial"/>
          <w:color w:val="222222"/>
          <w:szCs w:val="22"/>
          <w:lang w:val="en-GB"/>
        </w:rPr>
      </w:pPr>
    </w:p>
    <w:p w14:paraId="1217ECA7" w14:textId="77777777" w:rsidR="00ED4934" w:rsidRPr="00972789" w:rsidRDefault="00ED4934" w:rsidP="00972789">
      <w:pPr>
        <w:pStyle w:val="Heading1"/>
        <w:rPr>
          <w:rFonts w:ascii="Arial" w:hAnsi="Arial"/>
          <w:b w:val="0"/>
          <w:lang w:val="en-GB"/>
        </w:rPr>
      </w:pPr>
      <w:r w:rsidRPr="00DA425A">
        <w:rPr>
          <w:lang w:val="en-GB"/>
        </w:rPr>
        <w:t>Confidentiality</w:t>
      </w:r>
    </w:p>
    <w:p w14:paraId="3ADE8282" w14:textId="314B68F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This ITB or any part hereof, and all copies hereof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returned to DRC upon request. </w:t>
      </w:r>
      <w:r w:rsidR="00461C7E">
        <w:rPr>
          <w:rFonts w:ascii="Calibri" w:hAnsi="Calibri" w:cs="Arial"/>
          <w:color w:val="222222"/>
          <w:szCs w:val="22"/>
          <w:lang w:val="en-GB"/>
        </w:rPr>
        <w:t>T</w:t>
      </w:r>
      <w:r w:rsidRPr="00EE1B34">
        <w:rPr>
          <w:rFonts w:ascii="Calibri" w:hAnsi="Calibri" w:cs="Arial"/>
          <w:color w:val="222222"/>
          <w:szCs w:val="22"/>
          <w:lang w:val="en-GB"/>
        </w:rPr>
        <w:t>his ITB is confidential and proprietary to DRC, contains privileged information, part of which may be copyrighted, and is communicated to and received by Bidders on the condition that no part thereof, or any information concerning it may be copied, exhibited, or furnished to other</w:t>
      </w:r>
      <w:r w:rsidR="003B2A29" w:rsidRPr="00EE1B34">
        <w:rPr>
          <w:rFonts w:ascii="Calibri" w:hAnsi="Calibri" w:cs="Arial"/>
          <w:color w:val="222222"/>
          <w:szCs w:val="22"/>
          <w:lang w:val="en-GB"/>
        </w:rPr>
        <w:t>s</w:t>
      </w:r>
      <w:r w:rsidRPr="00EE1B34">
        <w:rPr>
          <w:rFonts w:ascii="Calibri" w:hAnsi="Calibri" w:cs="Arial"/>
          <w:color w:val="222222"/>
          <w:szCs w:val="22"/>
          <w:lang w:val="en-GB"/>
        </w:rPr>
        <w:t xml:space="preserve"> without the prior written consent of DRC, except that Bidders may exhibit the specifications to prospective subcontractors for the sole purpose of obtaining offers from them. Notwithstanding the other provisions of the ITB, Bidders will be bound by the contents of this paragraph whether or not their company submits a Bid or responds in any other way to this ITB.</w:t>
      </w:r>
    </w:p>
    <w:p w14:paraId="1B60FA30" w14:textId="77777777" w:rsidR="00A23250" w:rsidRDefault="00A23250" w:rsidP="00972789">
      <w:pPr>
        <w:tabs>
          <w:tab w:val="left" w:pos="0"/>
        </w:tabs>
        <w:spacing w:line="276" w:lineRule="auto"/>
        <w:rPr>
          <w:rFonts w:ascii="Calibri" w:hAnsi="Calibri" w:cs="Arial"/>
          <w:b/>
          <w:color w:val="222222"/>
          <w:szCs w:val="22"/>
          <w:lang w:val="en-GB"/>
        </w:rPr>
      </w:pPr>
    </w:p>
    <w:p w14:paraId="3DB5E0E2" w14:textId="77777777" w:rsidR="00ED4934" w:rsidRPr="00EE1B34" w:rsidRDefault="00ED4934" w:rsidP="00972789">
      <w:pPr>
        <w:pStyle w:val="Heading1"/>
        <w:rPr>
          <w:lang w:val="en-GB"/>
        </w:rPr>
      </w:pPr>
      <w:r w:rsidRPr="00EE1B34">
        <w:rPr>
          <w:lang w:val="en-GB"/>
        </w:rPr>
        <w:t>Collusive Bidding and Anti-</w:t>
      </w:r>
      <w:r w:rsidR="003B2A29" w:rsidRPr="00EE1B34">
        <w:rPr>
          <w:lang w:val="en-GB"/>
        </w:rPr>
        <w:t>Competitive</w:t>
      </w:r>
      <w:r w:rsidRPr="00EE1B34">
        <w:rPr>
          <w:lang w:val="en-GB"/>
        </w:rPr>
        <w:t xml:space="preserve"> Conduct</w:t>
      </w:r>
    </w:p>
    <w:p w14:paraId="058123C8" w14:textId="72C5CF9D"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Bidders and their employees, officers, advisers, agent or </w:t>
      </w:r>
      <w:r w:rsidR="00FE459D" w:rsidRPr="00EE1B34">
        <w:rPr>
          <w:rFonts w:ascii="Calibri" w:hAnsi="Calibri" w:cs="Arial"/>
          <w:color w:val="222222"/>
          <w:szCs w:val="22"/>
          <w:lang w:val="en-GB"/>
        </w:rPr>
        <w:t>sub-contractors</w:t>
      </w:r>
      <w:r w:rsidRPr="00EE1B34">
        <w:rPr>
          <w:rFonts w:ascii="Calibri" w:hAnsi="Calibri" w:cs="Arial"/>
          <w:color w:val="222222"/>
          <w:szCs w:val="22"/>
          <w:lang w:val="en-GB"/>
        </w:rPr>
        <w:t xml:space="preserve">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engage in any collusive bidding or other anti-competitive conduct or any other similar conduct, in relations to:</w:t>
      </w:r>
    </w:p>
    <w:p w14:paraId="464675CA"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preparation of submission of Bids,</w:t>
      </w:r>
    </w:p>
    <w:p w14:paraId="1821A0D3"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clarification of Bids,</w:t>
      </w:r>
    </w:p>
    <w:p w14:paraId="5D237B58"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lastRenderedPageBreak/>
        <w:t>The conduct and content of negotiations,</w:t>
      </w:r>
    </w:p>
    <w:p w14:paraId="353FBDC1"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Including final contract negotiations,</w:t>
      </w:r>
      <w:r w:rsidR="007111BF" w:rsidRPr="00EE1B34">
        <w:rPr>
          <w:rFonts w:ascii="Calibri" w:hAnsi="Calibri" w:cs="Arial"/>
          <w:color w:val="222222"/>
          <w:szCs w:val="22"/>
          <w:lang w:val="en-GB"/>
        </w:rPr>
        <w:t xml:space="preserve"> </w:t>
      </w:r>
    </w:p>
    <w:p w14:paraId="695F6655" w14:textId="77777777" w:rsidR="00ED4934" w:rsidRPr="00EE1B34" w:rsidRDefault="00B54AEB"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In</w:t>
      </w:r>
      <w:r w:rsidR="00ED4934" w:rsidRPr="00EE1B34">
        <w:rPr>
          <w:rFonts w:ascii="Calibri" w:hAnsi="Calibri" w:cs="Arial"/>
          <w:color w:val="222222"/>
          <w:szCs w:val="22"/>
          <w:lang w:val="en-GB"/>
        </w:rPr>
        <w:t xml:space="preserve"> respect of this ITB or procurement process, or any other procurement process being conducted by DRC in respect of any of its requirements.</w:t>
      </w:r>
    </w:p>
    <w:p w14:paraId="0BE5C730" w14:textId="77777777" w:rsidR="00ED4934" w:rsidRPr="00EE1B34" w:rsidRDefault="00ED4934" w:rsidP="00ED4934">
      <w:pPr>
        <w:tabs>
          <w:tab w:val="left" w:pos="0"/>
        </w:tabs>
        <w:rPr>
          <w:rFonts w:ascii="Calibri" w:hAnsi="Calibri" w:cs="Arial"/>
          <w:color w:val="222222"/>
          <w:szCs w:val="22"/>
          <w:lang w:val="en-GB"/>
        </w:rPr>
      </w:pPr>
    </w:p>
    <w:p w14:paraId="09173D08"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For the purpose of this clause, collusive bidding, other anti-competitive conduct, or any other similar conduct may include, among other things, the disclosure to, exchange or clarification with, any other Bidder, person or entity, of information (in any form), whether or not such information is commercial information confidential to DRC, any other Bidder, person or entity in order to alter the results of a solicitation exercise in such a way that would lead to an outcome other than that which would have been obtained through a competitive process.</w:t>
      </w:r>
    </w:p>
    <w:p w14:paraId="5B8CFF0C" w14:textId="77777777" w:rsidR="00ED4934" w:rsidRPr="00EE1B34" w:rsidRDefault="00ED4934" w:rsidP="00ED4934">
      <w:pPr>
        <w:tabs>
          <w:tab w:val="left" w:pos="0"/>
        </w:tabs>
        <w:rPr>
          <w:rFonts w:ascii="Calibri" w:hAnsi="Calibri" w:cs="Arial"/>
          <w:color w:val="222222"/>
          <w:szCs w:val="22"/>
          <w:lang w:val="en-GB"/>
        </w:rPr>
      </w:pPr>
    </w:p>
    <w:p w14:paraId="4B215077" w14:textId="77777777" w:rsidR="00ED4934" w:rsidRPr="00EE1B34" w:rsidRDefault="00ED4934" w:rsidP="00972789">
      <w:pPr>
        <w:pStyle w:val="Heading1"/>
        <w:rPr>
          <w:lang w:val="en-GB"/>
        </w:rPr>
      </w:pPr>
      <w:r w:rsidRPr="00EE1B34">
        <w:rPr>
          <w:lang w:val="en-GB"/>
        </w:rPr>
        <w:t>Improper Assistance</w:t>
      </w:r>
    </w:p>
    <w:p w14:paraId="5818CEA7"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Bids that, in the sole opinion of DRC, have been compiled:</w:t>
      </w:r>
    </w:p>
    <w:p w14:paraId="4ABCCC50" w14:textId="77777777" w:rsidR="00ED4934" w:rsidRPr="00EE1B34" w:rsidRDefault="00ED4934" w:rsidP="007111BF">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With the assistance of current or former employees of DRC, or current or former contractors of DRC in violation of confidentially obligations or by using information not otherwise available to the general public or which would provide a non-competitive benefit,</w:t>
      </w:r>
    </w:p>
    <w:p w14:paraId="47F6E544" w14:textId="77777777" w:rsidR="00ED4934" w:rsidRPr="00EE1B34" w:rsidRDefault="00ED4934" w:rsidP="007111BF">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With the utilization of confidential and/or internal DRC information not made available to the public or to the other Bidders,</w:t>
      </w:r>
    </w:p>
    <w:p w14:paraId="7EB27147" w14:textId="202D87CC" w:rsidR="00ED4934" w:rsidRPr="00EE1B34" w:rsidRDefault="00ED4934" w:rsidP="00972789">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In breach of an obligation of confidentially to DRC, or</w:t>
      </w:r>
      <w:r w:rsidR="002B39C4">
        <w:rPr>
          <w:rFonts w:ascii="Calibri" w:hAnsi="Calibri" w:cs="Arial"/>
          <w:color w:val="222222"/>
          <w:szCs w:val="22"/>
          <w:lang w:val="en-GB"/>
        </w:rPr>
        <w:t xml:space="preserve"> c</w:t>
      </w:r>
      <w:r w:rsidRPr="008330A3">
        <w:rPr>
          <w:rFonts w:ascii="Calibri" w:hAnsi="Calibri" w:cs="Arial"/>
          <w:color w:val="222222"/>
          <w:szCs w:val="22"/>
          <w:lang w:val="en-GB"/>
        </w:rPr>
        <w:t>ontrary to these terms and conditions for submission of a Bid,</w:t>
      </w:r>
      <w:r w:rsidR="002B39C4" w:rsidRPr="008330A3">
        <w:rPr>
          <w:rFonts w:ascii="Calibri" w:hAnsi="Calibri" w:cs="Arial"/>
          <w:color w:val="222222"/>
          <w:szCs w:val="22"/>
          <w:lang w:val="en-GB"/>
        </w:rPr>
        <w:t xml:space="preserve"> </w:t>
      </w:r>
      <w:r w:rsidR="002B39C4">
        <w:rPr>
          <w:rFonts w:ascii="Calibri" w:hAnsi="Calibri" w:cs="Arial"/>
          <w:color w:val="222222"/>
          <w:szCs w:val="22"/>
          <w:lang w:val="en-GB"/>
        </w:rPr>
        <w:t>s</w:t>
      </w:r>
      <w:r w:rsidRPr="00EE1B34">
        <w:rPr>
          <w:rFonts w:ascii="Calibri" w:hAnsi="Calibri" w:cs="Arial"/>
          <w:color w:val="222222"/>
          <w:szCs w:val="22"/>
          <w:lang w:val="en-GB"/>
        </w:rPr>
        <w:t xml:space="preserve">hall be excluded </w:t>
      </w:r>
      <w:r w:rsidR="006B32D8" w:rsidRPr="00EE1B34">
        <w:rPr>
          <w:rFonts w:ascii="Calibri" w:hAnsi="Calibri" w:cs="Arial"/>
          <w:color w:val="222222"/>
          <w:szCs w:val="22"/>
          <w:lang w:val="en-GB"/>
        </w:rPr>
        <w:t>from further consideration</w:t>
      </w:r>
    </w:p>
    <w:p w14:paraId="1EB0A7A2" w14:textId="77777777" w:rsidR="00ED4934" w:rsidRPr="00EE1B34" w:rsidRDefault="00ED4934" w:rsidP="00ED4934">
      <w:pPr>
        <w:tabs>
          <w:tab w:val="left" w:pos="0"/>
        </w:tabs>
        <w:rPr>
          <w:rFonts w:ascii="Calibri" w:hAnsi="Calibri" w:cs="Arial"/>
          <w:color w:val="222222"/>
          <w:szCs w:val="22"/>
          <w:lang w:val="en-GB"/>
        </w:rPr>
      </w:pPr>
    </w:p>
    <w:p w14:paraId="7A1BA89F" w14:textId="303D2B6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Without limiting the operation of the above clause, a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in the absence of prior written approval from DRC, permit a person to contribute to, or participate in, any process relating to the preparation of a Bid or the procurement process, if the person has at any time during the 6 months immediately preceding the date of issue of this ITB was an official, agent, </w:t>
      </w:r>
      <w:r w:rsidR="004D75ED">
        <w:rPr>
          <w:rFonts w:ascii="Calibri" w:hAnsi="Calibri" w:cs="Arial"/>
          <w:color w:val="222222"/>
          <w:szCs w:val="22"/>
          <w:lang w:val="en-GB"/>
        </w:rPr>
        <w:t>functionary</w:t>
      </w:r>
      <w:r w:rsidRPr="00EE1B34">
        <w:rPr>
          <w:rFonts w:ascii="Calibri" w:hAnsi="Calibri" w:cs="Arial"/>
          <w:color w:val="222222"/>
          <w:szCs w:val="22"/>
          <w:lang w:val="en-GB"/>
        </w:rPr>
        <w:t>, or employee of, or otherwise engaged by, DRC and was engaged directly, or indirectly, in the planning or performance of the requirement, project, or activity to which this ITB relates.</w:t>
      </w:r>
    </w:p>
    <w:p w14:paraId="1220D380" w14:textId="77777777" w:rsidR="00ED4934" w:rsidRPr="00EE1B34" w:rsidRDefault="00ED4934" w:rsidP="00ED4934">
      <w:pPr>
        <w:tabs>
          <w:tab w:val="left" w:pos="0"/>
        </w:tabs>
        <w:rPr>
          <w:rFonts w:ascii="Calibri" w:hAnsi="Calibri" w:cs="Arial"/>
          <w:color w:val="222222"/>
          <w:szCs w:val="22"/>
          <w:lang w:val="en-GB"/>
        </w:rPr>
      </w:pPr>
    </w:p>
    <w:p w14:paraId="105E932B" w14:textId="77777777" w:rsidR="00ED4934" w:rsidRPr="00EE1B34" w:rsidRDefault="00ED4934" w:rsidP="00972789">
      <w:pPr>
        <w:pStyle w:val="Heading1"/>
        <w:rPr>
          <w:lang w:val="en-GB"/>
        </w:rPr>
      </w:pPr>
      <w:r w:rsidRPr="00EE1B34">
        <w:rPr>
          <w:lang w:val="en-GB"/>
        </w:rPr>
        <w:t>Corrupt Practices</w:t>
      </w:r>
    </w:p>
    <w:p w14:paraId="25DD6E58" w14:textId="7D4F9E19"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DRC has zero tolerance for corruption. </w:t>
      </w:r>
    </w:p>
    <w:p w14:paraId="72710F07" w14:textId="77777777" w:rsidR="00461C7E" w:rsidRDefault="00461C7E" w:rsidP="00461C7E">
      <w:pPr>
        <w:tabs>
          <w:tab w:val="left" w:pos="0"/>
        </w:tabs>
        <w:rPr>
          <w:rFonts w:ascii="Calibri" w:hAnsi="Calibri" w:cs="Arial"/>
          <w:color w:val="222222"/>
          <w:szCs w:val="22"/>
          <w:lang w:val="en-GB"/>
        </w:rPr>
      </w:pPr>
    </w:p>
    <w:p w14:paraId="2B95E6D6" w14:textId="6B08C652" w:rsid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The </w:t>
      </w:r>
      <w:r>
        <w:rPr>
          <w:rFonts w:ascii="Calibri" w:hAnsi="Calibri" w:cs="Arial"/>
          <w:color w:val="222222"/>
          <w:szCs w:val="22"/>
          <w:lang w:val="en-GB"/>
        </w:rPr>
        <w:t>Bidder</w:t>
      </w:r>
      <w:r w:rsidRPr="00461C7E">
        <w:rPr>
          <w:rFonts w:ascii="Calibri" w:hAnsi="Calibri" w:cs="Arial"/>
          <w:color w:val="222222"/>
          <w:szCs w:val="22"/>
          <w:lang w:val="en-GB"/>
        </w:rPr>
        <w:t xml:space="preserve"> represents and warrants that neither it nor any of its</w:t>
      </w:r>
      <w:r>
        <w:rPr>
          <w:rFonts w:ascii="Calibri" w:hAnsi="Calibri" w:cs="Arial"/>
          <w:color w:val="222222"/>
          <w:szCs w:val="22"/>
          <w:lang w:val="en-GB"/>
        </w:rPr>
        <w:t xml:space="preserve"> potential</w:t>
      </w:r>
      <w:r w:rsidRPr="00461C7E">
        <w:rPr>
          <w:rFonts w:ascii="Calibri" w:hAnsi="Calibri" w:cs="Arial"/>
          <w:color w:val="222222"/>
          <w:szCs w:val="22"/>
          <w:lang w:val="en-GB"/>
        </w:rPr>
        <w:t xml:space="preserve"> subcontractors are engaged in any form of corruption, defined by DRC as the misuse of entrusted power for private gain.</w:t>
      </w:r>
    </w:p>
    <w:p w14:paraId="3ADEF3AC" w14:textId="30C55DEF"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 </w:t>
      </w:r>
    </w:p>
    <w:p w14:paraId="1636CED3" w14:textId="4CC1152F" w:rsid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This definition is not limited to interactions with public officials and covers both attempted and actual corruption, as well as monetary and non-monetary corruption. The definition includes, but is not limited to, corruption in the form of: facilitation payments, bribery, gifts constituting an undue influence, kickbacks, favouritism, cronyism, nepotism, extortion, embezzlement, misuse of confidential information, theft, and various forms of fraud, such as forgery or falsification of documents, and financial or procurement fraud. No offer, payment, consideration or benefit of any kind, which could be regarded as an illegal or corrupt practice, shall be made, promised, sought or accepted – directly or indirectly – as an inducement or reward in relation to activities funded by DRC, including tendering, award or execution of contracts. DRC reserves the right, without prejudice to any other right or remedy available to it, according to any violation of this clause to immediately </w:t>
      </w:r>
      <w:r>
        <w:rPr>
          <w:rFonts w:ascii="Calibri" w:hAnsi="Calibri" w:cs="Arial"/>
          <w:color w:val="222222"/>
          <w:szCs w:val="22"/>
          <w:lang w:val="en-GB"/>
        </w:rPr>
        <w:t>reject the submitted offer</w:t>
      </w:r>
      <w:r w:rsidRPr="00461C7E">
        <w:rPr>
          <w:rFonts w:ascii="Calibri" w:hAnsi="Calibri" w:cs="Arial"/>
          <w:color w:val="222222"/>
          <w:szCs w:val="22"/>
          <w:lang w:val="en-GB"/>
        </w:rPr>
        <w:t xml:space="preserve">, and to take such additional action, civil and/or criminal, as may be appropriate. </w:t>
      </w:r>
    </w:p>
    <w:p w14:paraId="26567F79" w14:textId="77777777" w:rsidR="00461C7E" w:rsidRPr="00461C7E" w:rsidRDefault="00461C7E" w:rsidP="00461C7E">
      <w:pPr>
        <w:tabs>
          <w:tab w:val="left" w:pos="0"/>
        </w:tabs>
        <w:rPr>
          <w:rFonts w:ascii="Calibri" w:hAnsi="Calibri" w:cs="Arial"/>
          <w:color w:val="222222"/>
          <w:szCs w:val="22"/>
          <w:lang w:val="en-GB"/>
        </w:rPr>
      </w:pPr>
    </w:p>
    <w:p w14:paraId="4FA9371D" w14:textId="4CBDC53C"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The </w:t>
      </w:r>
      <w:r>
        <w:rPr>
          <w:rFonts w:ascii="Calibri" w:hAnsi="Calibri" w:cs="Arial"/>
          <w:color w:val="222222"/>
          <w:szCs w:val="22"/>
          <w:lang w:val="en-GB"/>
        </w:rPr>
        <w:t>Bidder</w:t>
      </w:r>
      <w:r w:rsidRPr="00461C7E">
        <w:rPr>
          <w:rFonts w:ascii="Calibri" w:hAnsi="Calibri" w:cs="Arial"/>
          <w:color w:val="222222"/>
          <w:szCs w:val="22"/>
          <w:lang w:val="en-GB"/>
        </w:rPr>
        <w:t xml:space="preserve"> agrees to accurately communicate DRC’s policy with regards to Anti- Corruption to Third Parties. The </w:t>
      </w:r>
      <w:r>
        <w:rPr>
          <w:rFonts w:ascii="Calibri" w:hAnsi="Calibri" w:cs="Arial"/>
          <w:color w:val="222222"/>
          <w:szCs w:val="22"/>
          <w:lang w:val="en-GB"/>
        </w:rPr>
        <w:t>Bidder</w:t>
      </w:r>
      <w:r w:rsidRPr="00461C7E">
        <w:rPr>
          <w:rFonts w:ascii="Calibri" w:hAnsi="Calibri" w:cs="Arial"/>
          <w:color w:val="222222"/>
          <w:szCs w:val="22"/>
          <w:lang w:val="en-GB"/>
        </w:rPr>
        <w:t xml:space="preserve"> furthermore agrees to inform DRC immediately of any suspicion or information it receives from any source alleging a violation of this</w:t>
      </w:r>
      <w:r w:rsidR="00A3096B">
        <w:rPr>
          <w:rFonts w:ascii="Calibri" w:hAnsi="Calibri" w:cs="Arial"/>
          <w:color w:val="222222"/>
          <w:szCs w:val="22"/>
          <w:lang w:val="en-GB"/>
        </w:rPr>
        <w:t xml:space="preserve"> policy to</w:t>
      </w:r>
      <w:r w:rsidRPr="00461C7E">
        <w:rPr>
          <w:rFonts w:ascii="Calibri" w:hAnsi="Calibri" w:cs="Arial"/>
          <w:color w:val="222222"/>
          <w:szCs w:val="22"/>
          <w:lang w:val="en-GB"/>
        </w:rPr>
        <w:t xml:space="preserve"> the contact details of the specific DRC country operations via </w:t>
      </w:r>
      <w:hyperlink r:id="rId14" w:history="1">
        <w:r w:rsidR="00B46EB9" w:rsidRPr="007820CF">
          <w:rPr>
            <w:rStyle w:val="Hyperlink"/>
            <w:rFonts w:ascii="Calibri" w:hAnsi="Calibri" w:cs="Arial"/>
            <w:szCs w:val="22"/>
            <w:lang w:val="en-GB"/>
          </w:rPr>
          <w:t>www.drc.ngo/where-we-work</w:t>
        </w:r>
      </w:hyperlink>
      <w:r w:rsidRPr="00461C7E">
        <w:rPr>
          <w:rFonts w:ascii="Calibri" w:hAnsi="Calibri" w:cs="Arial"/>
          <w:color w:val="222222"/>
          <w:szCs w:val="22"/>
          <w:lang w:val="en-GB"/>
        </w:rPr>
        <w:t xml:space="preserve">, or via DRC’s Code of Conduct Reporting Mechanism: </w:t>
      </w:r>
      <w:hyperlink r:id="rId15" w:history="1">
        <w:r w:rsidR="00E00151" w:rsidRPr="007820CF">
          <w:rPr>
            <w:rStyle w:val="Hyperlink"/>
            <w:rFonts w:ascii="Calibri" w:hAnsi="Calibri" w:cs="Arial"/>
            <w:szCs w:val="22"/>
            <w:lang w:val="en-GB"/>
          </w:rPr>
          <w:t>www.drc.ngo/relief-work/concerns-complaints/code-of-conduct-reporting-mechanism</w:t>
        </w:r>
      </w:hyperlink>
      <w:r w:rsidRPr="00461C7E">
        <w:rPr>
          <w:rFonts w:ascii="Calibri" w:hAnsi="Calibri" w:cs="Arial"/>
          <w:color w:val="222222"/>
          <w:szCs w:val="22"/>
          <w:lang w:val="en-GB"/>
        </w:rPr>
        <w:t xml:space="preserve">. Reports of suspected corruption can also be reported directly to DRC HQ at </w:t>
      </w:r>
      <w:hyperlink r:id="rId16" w:history="1">
        <w:r w:rsidR="001F6D24" w:rsidRPr="007820CF">
          <w:rPr>
            <w:rStyle w:val="Hyperlink"/>
            <w:rFonts w:ascii="Calibri" w:hAnsi="Calibri" w:cs="Arial"/>
            <w:szCs w:val="22"/>
            <w:lang w:val="en-GB"/>
          </w:rPr>
          <w:t>c.o.conduct@drc.ngo</w:t>
        </w:r>
      </w:hyperlink>
      <w:r w:rsidRPr="00461C7E">
        <w:rPr>
          <w:rFonts w:ascii="Calibri" w:hAnsi="Calibri" w:cs="Arial"/>
          <w:color w:val="222222"/>
          <w:szCs w:val="22"/>
          <w:lang w:val="en-GB"/>
        </w:rPr>
        <w:t xml:space="preserve">. </w:t>
      </w:r>
    </w:p>
    <w:p w14:paraId="185122FC" w14:textId="59A01965" w:rsidR="00403050" w:rsidRPr="00EE1B34" w:rsidRDefault="00461C7E" w:rsidP="00ED4934">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 </w:t>
      </w:r>
    </w:p>
    <w:p w14:paraId="0ACB1C5E" w14:textId="1AB58E6C" w:rsidR="00A3096B" w:rsidRPr="00A3096B" w:rsidRDefault="00ED4934" w:rsidP="00A3096B">
      <w:pPr>
        <w:pStyle w:val="Heading1"/>
        <w:rPr>
          <w:lang w:val="en-GB"/>
        </w:rPr>
      </w:pPr>
      <w:r w:rsidRPr="00EE1B34">
        <w:rPr>
          <w:lang w:val="en-GB"/>
        </w:rPr>
        <w:lastRenderedPageBreak/>
        <w:t>Conflict of Interest</w:t>
      </w:r>
    </w:p>
    <w:p w14:paraId="59419DAA" w14:textId="24A9299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and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ensure that its employees, officers, advisers, agents or subcontractor</w:t>
      </w:r>
      <w:r w:rsidR="007F3440" w:rsidRPr="00EE1B34">
        <w:rPr>
          <w:rFonts w:ascii="Calibri" w:hAnsi="Calibri" w:cs="Arial"/>
          <w:color w:val="222222"/>
          <w:szCs w:val="22"/>
          <w:lang w:val="en-GB"/>
        </w:rPr>
        <w:t xml:space="preserve">s do not place themselves in a </w:t>
      </w:r>
      <w:r w:rsidRPr="00EE1B34">
        <w:rPr>
          <w:rFonts w:ascii="Calibri" w:hAnsi="Calibri" w:cs="Arial"/>
          <w:color w:val="222222"/>
          <w:szCs w:val="22"/>
          <w:lang w:val="en-GB"/>
        </w:rPr>
        <w:t>position that may, or does, give rise to an actual, potential or perceived conflict of interest between the interests of DRC and the Bidder’s interests during the procurement process.</w:t>
      </w:r>
    </w:p>
    <w:p w14:paraId="454A6D88" w14:textId="77777777" w:rsidR="00ED4934" w:rsidRPr="00EE1B34" w:rsidRDefault="00ED4934" w:rsidP="00ED4934">
      <w:pPr>
        <w:tabs>
          <w:tab w:val="left" w:pos="0"/>
        </w:tabs>
        <w:rPr>
          <w:rFonts w:ascii="Calibri" w:hAnsi="Calibri" w:cs="Arial"/>
          <w:color w:val="222222"/>
          <w:szCs w:val="22"/>
          <w:lang w:val="en-GB"/>
        </w:rPr>
      </w:pPr>
    </w:p>
    <w:p w14:paraId="5358CE06" w14:textId="2945F62F"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If during any stage of the procurement process or performance of any DRC contract a conflict of interest arises, or appears likely to arise,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notify DRC immediately in writing, setting out all relevant details of the situation, including those cases in which the interests of the Bidder conflict with the interests of DRC, or cases in which any DRC official, employee or person under contract with DRC may have, or appear to have, an interest of any kind in the Bidder’s business or any kind of economic ties with the Bidder.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take steps as DRC may reasonably require</w:t>
      </w:r>
      <w:r w:rsidR="00F07CA3" w:rsidRPr="00EE1B34">
        <w:rPr>
          <w:rFonts w:ascii="Calibri" w:hAnsi="Calibri" w:cs="Arial"/>
          <w:color w:val="222222"/>
          <w:szCs w:val="22"/>
          <w:lang w:val="en-GB"/>
        </w:rPr>
        <w:t>,</w:t>
      </w:r>
      <w:r w:rsidRPr="00EE1B34">
        <w:rPr>
          <w:rFonts w:ascii="Calibri" w:hAnsi="Calibri" w:cs="Arial"/>
          <w:color w:val="222222"/>
          <w:szCs w:val="22"/>
          <w:lang w:val="en-GB"/>
        </w:rPr>
        <w:t xml:space="preserve"> to </w:t>
      </w:r>
      <w:r w:rsidR="00F07CA3" w:rsidRPr="00EE1B34">
        <w:rPr>
          <w:rFonts w:ascii="Calibri" w:hAnsi="Calibri" w:cs="Arial"/>
          <w:color w:val="222222"/>
          <w:szCs w:val="22"/>
          <w:lang w:val="en-GB"/>
        </w:rPr>
        <w:t>resolve</w:t>
      </w:r>
      <w:r w:rsidRPr="00EE1B34">
        <w:rPr>
          <w:rFonts w:ascii="Calibri" w:hAnsi="Calibri" w:cs="Arial"/>
          <w:color w:val="222222"/>
          <w:szCs w:val="22"/>
          <w:lang w:val="en-GB"/>
        </w:rPr>
        <w:t xml:space="preserve"> or otherwise deal with the conflict to the satisfaction of DRC.</w:t>
      </w:r>
    </w:p>
    <w:p w14:paraId="10E4B14C" w14:textId="77777777" w:rsidR="00ED4934" w:rsidRPr="00EE1B34" w:rsidRDefault="00ED4934" w:rsidP="00ED4934">
      <w:pPr>
        <w:tabs>
          <w:tab w:val="left" w:pos="0"/>
        </w:tabs>
        <w:rPr>
          <w:rFonts w:ascii="Calibri" w:hAnsi="Calibri" w:cs="Arial"/>
          <w:color w:val="222222"/>
          <w:szCs w:val="22"/>
          <w:lang w:val="en-GB"/>
        </w:rPr>
      </w:pPr>
    </w:p>
    <w:p w14:paraId="3072606A" w14:textId="77777777" w:rsidR="00ED4934" w:rsidRPr="00EE1B34" w:rsidRDefault="00ED4934" w:rsidP="00972789">
      <w:pPr>
        <w:pStyle w:val="Heading1"/>
        <w:rPr>
          <w:lang w:val="en-GB"/>
        </w:rPr>
      </w:pPr>
      <w:r w:rsidRPr="00EE1B34">
        <w:rPr>
          <w:lang w:val="en-GB"/>
        </w:rPr>
        <w:t>Withdrawal/Modification of Bids</w:t>
      </w:r>
    </w:p>
    <w:p w14:paraId="2EE99801" w14:textId="761AEB7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Requests to withdraw a Bid </w:t>
      </w:r>
      <w:r w:rsidR="003461DC">
        <w:rPr>
          <w:rFonts w:ascii="Calibri" w:hAnsi="Calibri" w:cs="Arial"/>
          <w:color w:val="222222"/>
          <w:szCs w:val="22"/>
          <w:lang w:val="en-GB"/>
        </w:rPr>
        <w:t xml:space="preserve">after the Bid closure time </w:t>
      </w:r>
      <w:r w:rsidRPr="00EE1B34">
        <w:rPr>
          <w:rFonts w:ascii="Calibri" w:hAnsi="Calibri" w:cs="Arial"/>
          <w:color w:val="222222"/>
          <w:szCs w:val="22"/>
          <w:lang w:val="en-GB"/>
        </w:rPr>
        <w:t xml:space="preserve">shall not be honoured. </w:t>
      </w:r>
    </w:p>
    <w:p w14:paraId="52791B81" w14:textId="77777777" w:rsidR="00ED4934" w:rsidRPr="00EE1B34" w:rsidRDefault="00ED4934" w:rsidP="00ED4934">
      <w:pPr>
        <w:tabs>
          <w:tab w:val="left" w:pos="0"/>
        </w:tabs>
        <w:rPr>
          <w:rFonts w:ascii="Calibri" w:hAnsi="Calibri" w:cs="Arial"/>
          <w:color w:val="222222"/>
          <w:szCs w:val="22"/>
          <w:lang w:val="en-GB"/>
        </w:rPr>
      </w:pPr>
    </w:p>
    <w:p w14:paraId="0B210619"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Withdrawal of a Bid may result in your suspension or removal from the DRC suppliers List.</w:t>
      </w:r>
    </w:p>
    <w:p w14:paraId="0CF3A595" w14:textId="77777777" w:rsidR="00ED4934" w:rsidRPr="00EE1B34" w:rsidRDefault="00ED4934" w:rsidP="00ED4934">
      <w:pPr>
        <w:tabs>
          <w:tab w:val="left" w:pos="0"/>
        </w:tabs>
        <w:rPr>
          <w:rFonts w:ascii="Calibri" w:hAnsi="Calibri" w:cs="Arial"/>
          <w:color w:val="222222"/>
          <w:szCs w:val="22"/>
          <w:lang w:val="en-GB"/>
        </w:rPr>
      </w:pPr>
    </w:p>
    <w:p w14:paraId="7A23F6F4" w14:textId="77777777" w:rsidR="00ED49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A Bidder may modify its Bid prior to the ITB closure. Any such modification shall be submitted in writing and in a sealed envelope, marked with the original Bid number. No modification shall be allowed after the ITB closure.</w:t>
      </w:r>
    </w:p>
    <w:p w14:paraId="58B18181" w14:textId="77777777" w:rsidR="00DB4E50" w:rsidRDefault="00DB4E50" w:rsidP="00ED4934">
      <w:pPr>
        <w:tabs>
          <w:tab w:val="left" w:pos="0"/>
        </w:tabs>
        <w:rPr>
          <w:rFonts w:ascii="Calibri" w:hAnsi="Calibri" w:cs="Arial"/>
          <w:color w:val="222222"/>
          <w:szCs w:val="22"/>
          <w:lang w:val="en-GB"/>
        </w:rPr>
      </w:pPr>
    </w:p>
    <w:p w14:paraId="45734E8D" w14:textId="73994BAA" w:rsidR="00DB4E50" w:rsidRPr="00DB4E50" w:rsidRDefault="00DB4E50" w:rsidP="00DB4E50">
      <w:pPr>
        <w:pStyle w:val="Heading1"/>
        <w:rPr>
          <w:lang w:val="en-GB"/>
        </w:rPr>
      </w:pPr>
      <w:r w:rsidRPr="00DB4E50">
        <w:rPr>
          <w:lang w:val="en-GB"/>
        </w:rPr>
        <w:t>LATE BIDS</w:t>
      </w:r>
    </w:p>
    <w:p w14:paraId="2CC22421" w14:textId="7C70D84F" w:rsidR="00DB4E50" w:rsidRPr="00EE1B34" w:rsidRDefault="00DB4E50" w:rsidP="00ED4934">
      <w:pPr>
        <w:tabs>
          <w:tab w:val="left" w:pos="0"/>
        </w:tabs>
        <w:rPr>
          <w:rFonts w:ascii="Calibri" w:hAnsi="Calibri" w:cs="Arial"/>
          <w:color w:val="222222"/>
          <w:szCs w:val="22"/>
          <w:lang w:val="en-GB"/>
        </w:rPr>
      </w:pPr>
      <w:r w:rsidRPr="00DB4E50">
        <w:rPr>
          <w:rFonts w:ascii="Calibri" w:hAnsi="Calibri" w:cs="Arial"/>
          <w:color w:val="222222"/>
          <w:szCs w:val="22"/>
          <w:lang w:val="en-GB"/>
        </w:rPr>
        <w:t>All Bids received after the ITB closure will be rejected</w:t>
      </w:r>
      <w:r w:rsidR="00C35A1E">
        <w:rPr>
          <w:rFonts w:ascii="Calibri" w:hAnsi="Calibri" w:cs="Arial"/>
          <w:color w:val="222222"/>
          <w:szCs w:val="22"/>
          <w:lang w:val="en-GB"/>
        </w:rPr>
        <w:t>.</w:t>
      </w:r>
    </w:p>
    <w:p w14:paraId="50C5E6D3" w14:textId="77777777" w:rsidR="00ED4934" w:rsidRPr="00EE1B34" w:rsidRDefault="00ED4934" w:rsidP="00ED4934">
      <w:pPr>
        <w:tabs>
          <w:tab w:val="left" w:pos="0"/>
        </w:tabs>
        <w:rPr>
          <w:rFonts w:ascii="Calibri" w:hAnsi="Calibri" w:cs="Arial"/>
          <w:color w:val="222222"/>
          <w:szCs w:val="22"/>
          <w:lang w:val="en-GB"/>
        </w:rPr>
      </w:pPr>
    </w:p>
    <w:p w14:paraId="1DE6A664" w14:textId="013E0519" w:rsidR="00B77F40" w:rsidRPr="00EE1B34" w:rsidRDefault="00ED4934" w:rsidP="00972789">
      <w:pPr>
        <w:pStyle w:val="Heading1"/>
        <w:rPr>
          <w:lang w:val="en-GB"/>
        </w:rPr>
      </w:pPr>
      <w:r w:rsidRPr="00EE1B34">
        <w:rPr>
          <w:lang w:val="en-GB"/>
        </w:rPr>
        <w:t>Opening of the ITB</w:t>
      </w:r>
    </w:p>
    <w:p w14:paraId="3357064D" w14:textId="117BBD7F" w:rsidR="00ED4934" w:rsidRPr="00563ED7" w:rsidRDefault="00563ED7" w:rsidP="00ED4934">
      <w:pPr>
        <w:rPr>
          <w:rFonts w:ascii="Calibri" w:hAnsi="Calibri" w:cs="Arial"/>
          <w:szCs w:val="22"/>
          <w:lang w:val="en-GB"/>
        </w:rPr>
      </w:pPr>
      <w:r>
        <w:rPr>
          <w:rFonts w:ascii="Calibri" w:hAnsi="Calibri" w:cs="Arial"/>
          <w:szCs w:val="22"/>
          <w:lang w:val="en-GB"/>
        </w:rPr>
        <w:t xml:space="preserve">The Tender Opening will take place at the time and location stated above. </w:t>
      </w:r>
    </w:p>
    <w:p w14:paraId="3F403D58" w14:textId="77777777" w:rsidR="00ED4934" w:rsidRPr="00972789" w:rsidRDefault="00ED4934" w:rsidP="00ED4934">
      <w:pPr>
        <w:rPr>
          <w:rFonts w:ascii="Calibri" w:hAnsi="Calibri" w:cs="Arial"/>
          <w:szCs w:val="22"/>
          <w:highlight w:val="yellow"/>
          <w:lang w:val="en-GB"/>
        </w:rPr>
      </w:pPr>
    </w:p>
    <w:p w14:paraId="1E7E3DE6" w14:textId="185B0EE4" w:rsidR="00ED4934" w:rsidRPr="00EE1B34" w:rsidRDefault="00ED4934" w:rsidP="00ED4934">
      <w:pPr>
        <w:tabs>
          <w:tab w:val="left" w:pos="0"/>
        </w:tabs>
        <w:rPr>
          <w:rFonts w:ascii="Calibri" w:hAnsi="Calibri" w:cs="Arial"/>
          <w:color w:val="222222"/>
          <w:szCs w:val="22"/>
          <w:lang w:val="en-GB"/>
        </w:rPr>
      </w:pPr>
      <w:r w:rsidRPr="00563ED7">
        <w:rPr>
          <w:rFonts w:ascii="Calibri" w:hAnsi="Calibri" w:cs="Arial"/>
          <w:szCs w:val="22"/>
          <w:lang w:val="en-GB"/>
        </w:rPr>
        <w:t>Any attempt by a Bidder to influence the Evaluation Committee in the process of examination, clarification, evaluation and comparison of tenders, to obtain information on how the procedure is progressing or to influence DRC in its decision concerning the award of the contract will result in the immediate rejection of the tender</w:t>
      </w:r>
      <w:r w:rsidR="00563ED7" w:rsidRPr="00563ED7">
        <w:rPr>
          <w:rFonts w:ascii="Calibri" w:hAnsi="Calibri" w:cs="Arial"/>
          <w:szCs w:val="22"/>
          <w:lang w:val="en-GB"/>
        </w:rPr>
        <w:t>.</w:t>
      </w:r>
    </w:p>
    <w:p w14:paraId="4B5B7D0A" w14:textId="77777777" w:rsidR="00ED4934" w:rsidRPr="00EE1B34" w:rsidRDefault="00ED4934" w:rsidP="00ED4934">
      <w:pPr>
        <w:tabs>
          <w:tab w:val="left" w:pos="0"/>
        </w:tabs>
        <w:rPr>
          <w:rFonts w:ascii="Calibri" w:hAnsi="Calibri" w:cs="Arial"/>
          <w:color w:val="222222"/>
          <w:szCs w:val="22"/>
          <w:lang w:val="en-GB"/>
        </w:rPr>
      </w:pPr>
    </w:p>
    <w:p w14:paraId="0FD8D402" w14:textId="70792DE0" w:rsidR="00ED4934" w:rsidRPr="00EE1B34" w:rsidRDefault="00ED4934" w:rsidP="00972789">
      <w:pPr>
        <w:pStyle w:val="Heading1"/>
        <w:rPr>
          <w:lang w:val="en-GB"/>
        </w:rPr>
      </w:pPr>
      <w:r w:rsidRPr="00EE1B34">
        <w:rPr>
          <w:lang w:val="en-GB"/>
        </w:rPr>
        <w:t>Conditions of Contract</w:t>
      </w:r>
    </w:p>
    <w:p w14:paraId="0C4A0F5F" w14:textId="7B80973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All Bidders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acknowledge that the DRC General Conditions of Contract for the Procurement of Goods, or Services, </w:t>
      </w:r>
      <w:r w:rsidR="002B39C4">
        <w:rPr>
          <w:rFonts w:ascii="Calibri" w:hAnsi="Calibri" w:cs="Arial"/>
          <w:color w:val="222222"/>
          <w:szCs w:val="22"/>
          <w:lang w:val="en-GB"/>
        </w:rPr>
        <w:t xml:space="preserve">or the Special Conditions of Contract, </w:t>
      </w:r>
      <w:r w:rsidRPr="00EE1B34">
        <w:rPr>
          <w:rFonts w:ascii="Calibri" w:hAnsi="Calibri" w:cs="Arial"/>
          <w:color w:val="222222"/>
          <w:szCs w:val="22"/>
          <w:lang w:val="en-GB"/>
        </w:rPr>
        <w:t>as applicable, are acceptable.</w:t>
      </w:r>
    </w:p>
    <w:p w14:paraId="103C5D4C" w14:textId="77777777" w:rsidR="00ED4934" w:rsidRPr="00EE1B34" w:rsidRDefault="00ED4934" w:rsidP="00ED4934">
      <w:pPr>
        <w:tabs>
          <w:tab w:val="left" w:pos="0"/>
        </w:tabs>
        <w:rPr>
          <w:rFonts w:ascii="Calibri" w:hAnsi="Calibri" w:cs="Arial"/>
          <w:color w:val="222222"/>
          <w:szCs w:val="22"/>
          <w:lang w:val="en-GB"/>
        </w:rPr>
      </w:pPr>
    </w:p>
    <w:p w14:paraId="76D3DF68" w14:textId="77777777" w:rsidR="00ED4934" w:rsidRPr="00EE1B34" w:rsidRDefault="00ED4934" w:rsidP="00972789">
      <w:pPr>
        <w:pStyle w:val="Heading1"/>
        <w:rPr>
          <w:lang w:val="en-GB"/>
        </w:rPr>
      </w:pPr>
      <w:r w:rsidRPr="00EE1B34">
        <w:rPr>
          <w:lang w:val="en-GB"/>
        </w:rPr>
        <w:t>Cancellation of the ITB</w:t>
      </w:r>
    </w:p>
    <w:p w14:paraId="392E9ED4" w14:textId="77777777" w:rsidR="00ED4934" w:rsidRPr="00EE1B34" w:rsidRDefault="00ED4934" w:rsidP="00ED4934">
      <w:pPr>
        <w:tabs>
          <w:tab w:val="left" w:pos="0"/>
        </w:tabs>
        <w:rPr>
          <w:rFonts w:ascii="Calibri" w:hAnsi="Calibri" w:cs="Arial"/>
          <w:szCs w:val="22"/>
          <w:lang w:val="en-GB"/>
        </w:rPr>
      </w:pPr>
      <w:r w:rsidRPr="00EE1B34">
        <w:rPr>
          <w:rFonts w:ascii="Calibri" w:hAnsi="Calibri" w:cs="Arial"/>
          <w:szCs w:val="22"/>
          <w:lang w:val="en-GB"/>
        </w:rPr>
        <w:t>In the event of a</w:t>
      </w:r>
      <w:r w:rsidR="00682714" w:rsidRPr="00EE1B34">
        <w:rPr>
          <w:rFonts w:ascii="Calibri" w:hAnsi="Calibri" w:cs="Arial"/>
          <w:szCs w:val="22"/>
          <w:lang w:val="en-GB"/>
        </w:rPr>
        <w:t>n</w:t>
      </w:r>
      <w:r w:rsidRPr="00EE1B34">
        <w:rPr>
          <w:rFonts w:ascii="Calibri" w:hAnsi="Calibri" w:cs="Arial"/>
          <w:szCs w:val="22"/>
          <w:lang w:val="en-GB"/>
        </w:rPr>
        <w:t xml:space="preserve"> ITB cancellation, Bidders will be notified by DRC. If the ITB is cancelled before the outer envelope of any Bid has been opened, the sealed envelopes will be returned, unopened, to the Bidders</w:t>
      </w:r>
    </w:p>
    <w:p w14:paraId="4C900335" w14:textId="77777777" w:rsidR="00ED4934" w:rsidRPr="00EE1B34" w:rsidRDefault="00ED4934" w:rsidP="00ED4934">
      <w:pPr>
        <w:tabs>
          <w:tab w:val="left" w:pos="0"/>
        </w:tabs>
        <w:rPr>
          <w:rFonts w:ascii="Calibri" w:hAnsi="Calibri" w:cs="Arial"/>
          <w:szCs w:val="22"/>
          <w:lang w:val="en-GB"/>
        </w:rPr>
      </w:pPr>
    </w:p>
    <w:p w14:paraId="4BD7DA13" w14:textId="77777777" w:rsidR="00ED4934" w:rsidRPr="00EE1B34" w:rsidRDefault="00ED4934" w:rsidP="00ED4934">
      <w:pPr>
        <w:rPr>
          <w:rFonts w:ascii="Calibri" w:hAnsi="Calibri" w:cs="Arial"/>
          <w:szCs w:val="22"/>
          <w:lang w:val="en-GB"/>
        </w:rPr>
      </w:pPr>
      <w:r w:rsidRPr="00EE1B34">
        <w:rPr>
          <w:rFonts w:ascii="Calibri" w:hAnsi="Calibri" w:cs="Arial"/>
          <w:szCs w:val="22"/>
          <w:lang w:val="en-GB"/>
        </w:rPr>
        <w:t>The ITB may be cancelled in the following situations:</w:t>
      </w:r>
    </w:p>
    <w:p w14:paraId="32D5F23B" w14:textId="1AB1480F"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 xml:space="preserve">where </w:t>
      </w:r>
      <w:r w:rsidR="00236569" w:rsidRPr="00EE1B34">
        <w:rPr>
          <w:rFonts w:ascii="Calibri" w:hAnsi="Calibri" w:cs="Arial"/>
          <w:szCs w:val="22"/>
          <w:lang w:val="en-GB"/>
        </w:rPr>
        <w:t>not</w:t>
      </w:r>
      <w:r w:rsidRPr="00EE1B34">
        <w:rPr>
          <w:rFonts w:ascii="Calibri" w:hAnsi="Calibri" w:cs="Arial"/>
          <w:szCs w:val="22"/>
          <w:lang w:val="en-GB"/>
        </w:rPr>
        <w:t xml:space="preserve"> qualitatively or financially worthwhile Bid has been received or there has been no response at </w:t>
      </w:r>
      <w:r w:rsidR="002B2B08" w:rsidRPr="00EE1B34">
        <w:rPr>
          <w:rFonts w:ascii="Calibri" w:hAnsi="Calibri" w:cs="Arial"/>
          <w:szCs w:val="22"/>
          <w:lang w:val="en-GB"/>
        </w:rPr>
        <w:t>all.</w:t>
      </w:r>
    </w:p>
    <w:p w14:paraId="54BA876A" w14:textId="3BA0D132"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 xml:space="preserve">the economic or technical parameters of the project have been fundamentally </w:t>
      </w:r>
      <w:r w:rsidR="002B2B08" w:rsidRPr="00EE1B34">
        <w:rPr>
          <w:rFonts w:ascii="Calibri" w:hAnsi="Calibri" w:cs="Arial"/>
          <w:szCs w:val="22"/>
          <w:lang w:val="en-GB"/>
        </w:rPr>
        <w:t>altered.</w:t>
      </w:r>
    </w:p>
    <w:p w14:paraId="12E9E060" w14:textId="6F181FCB"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 xml:space="preserve">exceptional circumstances or force majeure render normal performance of the project </w:t>
      </w:r>
      <w:r w:rsidR="002B2B08" w:rsidRPr="00EE1B34">
        <w:rPr>
          <w:rFonts w:ascii="Calibri" w:hAnsi="Calibri" w:cs="Arial"/>
          <w:szCs w:val="22"/>
          <w:lang w:val="en-GB"/>
        </w:rPr>
        <w:t>impossible.</w:t>
      </w:r>
    </w:p>
    <w:p w14:paraId="315187CF" w14:textId="7EC50875"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all technically compliant Bids exceed the financial resources available;</w:t>
      </w:r>
      <w:r w:rsidR="003461DC">
        <w:rPr>
          <w:rFonts w:ascii="Calibri" w:hAnsi="Calibri" w:cs="Arial"/>
          <w:szCs w:val="22"/>
          <w:lang w:val="en-GB"/>
        </w:rPr>
        <w:t xml:space="preserve"> or</w:t>
      </w:r>
    </w:p>
    <w:p w14:paraId="1FD3EE3D" w14:textId="23E80166" w:rsidR="00ED4934" w:rsidRPr="00EE1B34" w:rsidRDefault="00515C31" w:rsidP="00682714">
      <w:pPr>
        <w:numPr>
          <w:ilvl w:val="0"/>
          <w:numId w:val="41"/>
        </w:numPr>
        <w:rPr>
          <w:rFonts w:ascii="Calibri" w:hAnsi="Calibri" w:cs="Arial"/>
          <w:szCs w:val="22"/>
          <w:lang w:val="en-GB"/>
        </w:rPr>
      </w:pPr>
      <w:r>
        <w:rPr>
          <w:rFonts w:ascii="Calibri" w:hAnsi="Calibri" w:cs="Arial"/>
          <w:szCs w:val="22"/>
          <w:lang w:val="en-GB"/>
        </w:rPr>
        <w:t>There</w:t>
      </w:r>
      <w:r w:rsidR="00ED4934" w:rsidRPr="00EE1B34">
        <w:rPr>
          <w:rFonts w:ascii="Calibri" w:hAnsi="Calibri" w:cs="Arial"/>
          <w:szCs w:val="22"/>
          <w:lang w:val="en-GB"/>
        </w:rPr>
        <w:t xml:space="preserve"> have been irregularities in the procedure, in particular where these have prevented fair competition.</w:t>
      </w:r>
    </w:p>
    <w:p w14:paraId="20674C11" w14:textId="77777777" w:rsidR="00ED4934" w:rsidRPr="00EE1B34" w:rsidRDefault="00ED4934" w:rsidP="00ED4934">
      <w:pPr>
        <w:rPr>
          <w:rFonts w:ascii="Calibri" w:hAnsi="Calibri" w:cs="Arial"/>
          <w:szCs w:val="22"/>
          <w:lang w:val="en-GB"/>
        </w:rPr>
      </w:pPr>
    </w:p>
    <w:p w14:paraId="35DDDA9A" w14:textId="1837B931" w:rsidR="00ED4934" w:rsidRPr="00EE1B34" w:rsidRDefault="00C35A1E" w:rsidP="00ED4934">
      <w:pPr>
        <w:rPr>
          <w:rFonts w:ascii="Calibri" w:hAnsi="Calibri" w:cs="Arial"/>
          <w:szCs w:val="22"/>
          <w:lang w:val="en-GB"/>
        </w:rPr>
      </w:pPr>
      <w:r>
        <w:rPr>
          <w:rFonts w:ascii="Calibri" w:hAnsi="Calibri" w:cs="Arial"/>
          <w:szCs w:val="22"/>
          <w:lang w:val="en-GB"/>
        </w:rPr>
        <w:t>DRC shall not</w:t>
      </w:r>
      <w:r w:rsidR="00ED4934" w:rsidRPr="00EE1B34">
        <w:rPr>
          <w:rFonts w:ascii="Calibri" w:hAnsi="Calibri" w:cs="Arial"/>
          <w:szCs w:val="22"/>
          <w:lang w:val="en-GB"/>
        </w:rPr>
        <w:t xml:space="preserve"> be liable for damages, whatever their nature (in particular damages for loss of profits) or relationship to the cancellation of </w:t>
      </w:r>
      <w:r w:rsidR="00F07CA3" w:rsidRPr="00EE1B34">
        <w:rPr>
          <w:rFonts w:ascii="Calibri" w:hAnsi="Calibri" w:cs="Arial"/>
          <w:szCs w:val="22"/>
          <w:lang w:val="en-GB"/>
        </w:rPr>
        <w:t>an</w:t>
      </w:r>
      <w:r w:rsidR="00ED4934" w:rsidRPr="00EE1B34">
        <w:rPr>
          <w:rFonts w:ascii="Calibri" w:hAnsi="Calibri" w:cs="Arial"/>
          <w:szCs w:val="22"/>
          <w:lang w:val="en-GB"/>
        </w:rPr>
        <w:t xml:space="preserve"> ITB, even if DRC has been advised of the possibility of damages. The publication of a procurement notice does not commit DRC to implement the programme or project announced.</w:t>
      </w:r>
    </w:p>
    <w:p w14:paraId="1B182927" w14:textId="77777777" w:rsidR="00ED4934" w:rsidRPr="00EE1B34" w:rsidRDefault="00ED4934" w:rsidP="00ED4934">
      <w:pPr>
        <w:tabs>
          <w:tab w:val="left" w:pos="0"/>
        </w:tabs>
        <w:rPr>
          <w:rFonts w:ascii="Calibri" w:hAnsi="Calibri" w:cs="Arial"/>
          <w:color w:val="222222"/>
          <w:szCs w:val="22"/>
          <w:lang w:val="en-GB"/>
        </w:rPr>
      </w:pPr>
    </w:p>
    <w:p w14:paraId="08EF8388" w14:textId="77777777" w:rsidR="00ED4934" w:rsidRPr="00EE1B34" w:rsidRDefault="00ED4934" w:rsidP="00972789">
      <w:pPr>
        <w:pStyle w:val="Heading1"/>
        <w:rPr>
          <w:lang w:val="en-GB"/>
        </w:rPr>
      </w:pPr>
      <w:r w:rsidRPr="00EE1B34">
        <w:rPr>
          <w:lang w:val="en-GB"/>
        </w:rPr>
        <w:t>Queries about this ITB</w:t>
      </w:r>
    </w:p>
    <w:p w14:paraId="67959B05" w14:textId="4F358E91" w:rsidR="00ED4934" w:rsidRPr="00EE1B34" w:rsidRDefault="00ED4934" w:rsidP="00F24FA6">
      <w:pPr>
        <w:rPr>
          <w:lang w:val="en-GB"/>
        </w:rPr>
      </w:pPr>
      <w:r w:rsidRPr="00EE1B34">
        <w:rPr>
          <w:lang w:val="en-GB"/>
        </w:rPr>
        <w:t xml:space="preserve">For queries on this ITB, please contact the Procurement </w:t>
      </w:r>
      <w:r w:rsidR="00B814D3">
        <w:rPr>
          <w:lang w:val="en-GB"/>
        </w:rPr>
        <w:t>Team Leader</w:t>
      </w:r>
      <w:r w:rsidRPr="00EE1B34">
        <w:rPr>
          <w:lang w:val="en-GB"/>
        </w:rPr>
        <w:t xml:space="preserve">, </w:t>
      </w:r>
      <w:proofErr w:type="spellStart"/>
      <w:r w:rsidR="00F24FA6" w:rsidRPr="00F24FA6">
        <w:rPr>
          <w:color w:val="2E74B5" w:themeColor="accent1" w:themeShade="BF"/>
        </w:rPr>
        <w:t>banar.kamil@drc.ngo</w:t>
      </w:r>
      <w:proofErr w:type="spellEnd"/>
      <w:r w:rsidR="00736770">
        <w:rPr>
          <w:color w:val="FF0000"/>
        </w:rPr>
        <w:t> </w:t>
      </w:r>
    </w:p>
    <w:p w14:paraId="71690BDE" w14:textId="77777777" w:rsidR="00ED4934" w:rsidRPr="00EE1B34" w:rsidRDefault="00ED4934" w:rsidP="00ED4934">
      <w:pPr>
        <w:tabs>
          <w:tab w:val="left" w:pos="0"/>
        </w:tabs>
        <w:rPr>
          <w:rFonts w:ascii="Calibri" w:hAnsi="Calibri" w:cs="Arial"/>
          <w:color w:val="222222"/>
          <w:szCs w:val="22"/>
          <w:lang w:val="en-GB"/>
        </w:rPr>
      </w:pPr>
    </w:p>
    <w:p w14:paraId="65F949EB" w14:textId="3152E5EA"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lastRenderedPageBreak/>
        <w:t xml:space="preserve">All questions regarding this ITB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submitted in writing to the above. On the subject line, please indicate the ITB number. </w:t>
      </w:r>
      <w:r w:rsidRPr="00EE1B34">
        <w:rPr>
          <w:rFonts w:ascii="Calibri" w:hAnsi="Calibri" w:cs="Arial"/>
          <w:b/>
          <w:color w:val="222222"/>
          <w:szCs w:val="22"/>
          <w:lang w:val="en-GB"/>
        </w:rPr>
        <w:t xml:space="preserve">Bids </w:t>
      </w:r>
      <w:r w:rsidR="00EF41E1">
        <w:rPr>
          <w:rFonts w:ascii="Calibri" w:hAnsi="Calibri" w:cs="Arial"/>
          <w:b/>
          <w:color w:val="222222"/>
          <w:szCs w:val="22"/>
          <w:lang w:val="en-GB"/>
        </w:rPr>
        <w:t>shall</w:t>
      </w:r>
      <w:r w:rsidRPr="00EE1B34">
        <w:rPr>
          <w:rFonts w:ascii="Calibri" w:hAnsi="Calibri" w:cs="Arial"/>
          <w:b/>
          <w:color w:val="222222"/>
          <w:szCs w:val="22"/>
          <w:lang w:val="en-GB"/>
        </w:rPr>
        <w:t xml:space="preserve"> </w:t>
      </w:r>
      <w:r w:rsidRPr="00EE1B34">
        <w:rPr>
          <w:rFonts w:ascii="Calibri" w:hAnsi="Calibri" w:cs="Arial"/>
          <w:b/>
          <w:color w:val="222222"/>
          <w:szCs w:val="22"/>
          <w:u w:val="single"/>
          <w:lang w:val="en-GB"/>
        </w:rPr>
        <w:t>not</w:t>
      </w:r>
      <w:r w:rsidRPr="00EE1B34">
        <w:rPr>
          <w:rFonts w:ascii="Calibri" w:hAnsi="Calibri" w:cs="Arial"/>
          <w:b/>
          <w:color w:val="222222"/>
          <w:szCs w:val="22"/>
          <w:lang w:val="en-GB"/>
        </w:rPr>
        <w:t xml:space="preserve"> be sent to the above email</w:t>
      </w:r>
      <w:r w:rsidRPr="00EE1B34">
        <w:rPr>
          <w:rFonts w:ascii="Calibri" w:hAnsi="Calibri" w:cs="Arial"/>
          <w:color w:val="222222"/>
          <w:szCs w:val="22"/>
          <w:lang w:val="en-GB"/>
        </w:rPr>
        <w:t>.</w:t>
      </w:r>
    </w:p>
    <w:p w14:paraId="2795A965" w14:textId="77777777" w:rsidR="003B2A29" w:rsidRPr="00EE1B34" w:rsidRDefault="003B2A29" w:rsidP="00ED4934">
      <w:pPr>
        <w:tabs>
          <w:tab w:val="left" w:pos="0"/>
        </w:tabs>
        <w:rPr>
          <w:rFonts w:ascii="Calibri" w:hAnsi="Calibri" w:cs="Arial"/>
          <w:color w:val="222222"/>
          <w:szCs w:val="22"/>
          <w:lang w:val="en-GB"/>
        </w:rPr>
      </w:pPr>
    </w:p>
    <w:p w14:paraId="00D4A841" w14:textId="499D27B2" w:rsidR="002B119F" w:rsidRDefault="003B2A29" w:rsidP="00F24FA6">
      <w:pPr>
        <w:tabs>
          <w:tab w:val="left" w:pos="0"/>
        </w:tabs>
        <w:rPr>
          <w:rFonts w:ascii="Calibri" w:hAnsi="Calibri" w:cs="Arial"/>
          <w:color w:val="FF0000"/>
          <w:szCs w:val="22"/>
        </w:rPr>
      </w:pPr>
      <w:r w:rsidRPr="00EE1B34">
        <w:rPr>
          <w:rFonts w:ascii="Calibri" w:hAnsi="Calibri" w:cs="Arial"/>
          <w:color w:val="222222"/>
          <w:szCs w:val="22"/>
          <w:lang w:val="en-GB"/>
        </w:rPr>
        <w:t>All questions during the tender period, as well as the associated answers</w:t>
      </w:r>
      <w:r w:rsidR="00B54AEB" w:rsidRPr="00EE1B34">
        <w:rPr>
          <w:rFonts w:ascii="Calibri" w:hAnsi="Calibri" w:cs="Arial"/>
          <w:color w:val="222222"/>
          <w:szCs w:val="22"/>
          <w:lang w:val="en-GB"/>
        </w:rPr>
        <w:t>,</w:t>
      </w:r>
      <w:r w:rsidRPr="00EE1B34">
        <w:rPr>
          <w:rFonts w:ascii="Calibri" w:hAnsi="Calibri" w:cs="Arial"/>
          <w:color w:val="222222"/>
          <w:szCs w:val="22"/>
          <w:lang w:val="en-GB"/>
        </w:rPr>
        <w:t xml:space="preserve"> will be shared with all suppliers invited</w:t>
      </w:r>
      <w:r w:rsidR="005B1DAD" w:rsidRPr="00EE1B34">
        <w:rPr>
          <w:rFonts w:ascii="Calibri" w:hAnsi="Calibri" w:cs="Arial"/>
          <w:color w:val="222222"/>
          <w:szCs w:val="22"/>
          <w:lang w:val="en-GB"/>
        </w:rPr>
        <w:t>,</w:t>
      </w:r>
      <w:r w:rsidRPr="00EE1B34">
        <w:rPr>
          <w:rFonts w:ascii="Calibri" w:hAnsi="Calibri" w:cs="Arial"/>
          <w:color w:val="222222"/>
          <w:szCs w:val="22"/>
          <w:lang w:val="en-GB"/>
        </w:rPr>
        <w:t xml:space="preserve"> or for open tenders published at</w:t>
      </w:r>
      <w:r w:rsidR="005B1DAD" w:rsidRPr="00F24FA6">
        <w:rPr>
          <w:rFonts w:ascii="Calibri" w:hAnsi="Calibri" w:cs="Arial"/>
          <w:color w:val="2E74B5" w:themeColor="accent1" w:themeShade="BF"/>
          <w:szCs w:val="22"/>
          <w:lang w:val="en-GB"/>
        </w:rPr>
        <w:t>:</w:t>
      </w:r>
      <w:r w:rsidRPr="00F24FA6">
        <w:rPr>
          <w:rFonts w:ascii="Calibri" w:hAnsi="Calibri" w:cs="Arial"/>
          <w:color w:val="2E74B5" w:themeColor="accent1" w:themeShade="BF"/>
          <w:szCs w:val="22"/>
          <w:lang w:val="en-GB"/>
        </w:rPr>
        <w:t xml:space="preserve"> </w:t>
      </w:r>
      <w:r w:rsidR="00F24FA6" w:rsidRPr="00F24FA6">
        <w:rPr>
          <w:color w:val="2E74B5" w:themeColor="accent1" w:themeShade="BF"/>
        </w:rPr>
        <w:t>htt</w:t>
      </w:r>
      <w:r w:rsidR="00F24FA6">
        <w:rPr>
          <w:color w:val="2E74B5" w:themeColor="accent1" w:themeShade="BF"/>
        </w:rPr>
        <w:t xml:space="preserve">ps://www.iraq-businessnews.com </w:t>
      </w:r>
      <w:r w:rsidR="00F24FA6" w:rsidRPr="00F24FA6">
        <w:t>&amp;</w:t>
      </w:r>
      <w:r w:rsidR="00F24FA6" w:rsidRPr="00F24FA6">
        <w:rPr>
          <w:color w:val="2E74B5" w:themeColor="accent1" w:themeShade="BF"/>
        </w:rPr>
        <w:t xml:space="preserve"> https://www.ngosjobs-bids.com/submit-tender</w:t>
      </w:r>
      <w:r w:rsidR="00013FB5" w:rsidRPr="00F24FA6">
        <w:rPr>
          <w:rFonts w:ascii="Calibri" w:hAnsi="Calibri" w:cs="Arial"/>
          <w:color w:val="2E74B5" w:themeColor="accent1" w:themeShade="BF"/>
          <w:szCs w:val="22"/>
        </w:rPr>
        <w:t xml:space="preserve"> </w:t>
      </w:r>
    </w:p>
    <w:p w14:paraId="057FA85D" w14:textId="77777777" w:rsidR="008B446B" w:rsidRPr="00EE1B34" w:rsidRDefault="008B446B" w:rsidP="003A151F">
      <w:pPr>
        <w:tabs>
          <w:tab w:val="left" w:pos="0"/>
        </w:tabs>
        <w:rPr>
          <w:rFonts w:ascii="Calibri" w:hAnsi="Calibri" w:cs="Arial"/>
          <w:color w:val="222222"/>
          <w:szCs w:val="22"/>
          <w:lang w:val="en-GB"/>
        </w:rPr>
      </w:pPr>
    </w:p>
    <w:p w14:paraId="79477B8F" w14:textId="35A46922" w:rsidR="00CB13DA" w:rsidRPr="00EE1B34" w:rsidRDefault="00682714" w:rsidP="00972789">
      <w:pPr>
        <w:pStyle w:val="Heading1"/>
        <w:rPr>
          <w:lang w:val="en-GB"/>
        </w:rPr>
      </w:pPr>
      <w:r w:rsidRPr="00EE1B34">
        <w:rPr>
          <w:lang w:val="en-GB"/>
        </w:rPr>
        <w:t>ITB Documents</w:t>
      </w:r>
    </w:p>
    <w:p w14:paraId="465C14C3" w14:textId="77777777" w:rsidR="00042D64" w:rsidRPr="00EE1B34" w:rsidRDefault="00042D64"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This ITB document contains the following:</w:t>
      </w:r>
    </w:p>
    <w:p w14:paraId="55954CF0" w14:textId="77777777" w:rsidR="00042D64" w:rsidRDefault="00042D64" w:rsidP="003F0DB2">
      <w:pPr>
        <w:shd w:val="clear" w:color="auto" w:fill="FFFFFF"/>
        <w:rPr>
          <w:rFonts w:ascii="Calibri" w:hAnsi="Calibri" w:cs="Arial"/>
          <w:color w:val="222222"/>
          <w:szCs w:val="22"/>
          <w:lang w:val="en-GB"/>
        </w:rPr>
      </w:pPr>
    </w:p>
    <w:p w14:paraId="30363E07" w14:textId="77777777" w:rsidR="00C87058" w:rsidRPr="00EE1B34" w:rsidRDefault="00C87058" w:rsidP="003F0DB2">
      <w:pPr>
        <w:shd w:val="clear" w:color="auto" w:fill="FFFFFF"/>
        <w:rPr>
          <w:rFonts w:ascii="Calibri" w:hAnsi="Calibri" w:cs="Arial"/>
          <w:color w:val="222222"/>
          <w:szCs w:val="22"/>
          <w:lang w:val="en-GB"/>
        </w:rPr>
      </w:pPr>
    </w:p>
    <w:p w14:paraId="56DB4F52" w14:textId="1B2717E1" w:rsidR="00403801" w:rsidRPr="00403801" w:rsidRDefault="00403801" w:rsidP="00403801">
      <w:pPr>
        <w:numPr>
          <w:ilvl w:val="0"/>
          <w:numId w:val="25"/>
        </w:numPr>
        <w:shd w:val="clear" w:color="auto" w:fill="FFFFFF"/>
        <w:spacing w:line="276" w:lineRule="auto"/>
        <w:ind w:left="360"/>
        <w:rPr>
          <w:rFonts w:ascii="Calibri" w:hAnsi="Calibri" w:cs="Arial"/>
          <w:color w:val="222222"/>
          <w:szCs w:val="22"/>
          <w:lang w:val="en-GB"/>
        </w:rPr>
      </w:pPr>
      <w:r w:rsidRPr="00EE1B34">
        <w:rPr>
          <w:rFonts w:ascii="Calibri" w:hAnsi="Calibri" w:cs="Arial"/>
          <w:color w:val="222222"/>
          <w:szCs w:val="22"/>
          <w:lang w:val="en-GB"/>
        </w:rPr>
        <w:t>This covering Letter</w:t>
      </w:r>
    </w:p>
    <w:p w14:paraId="3523524E" w14:textId="799150F2" w:rsidR="00403801" w:rsidRDefault="00403801" w:rsidP="00403801">
      <w:pPr>
        <w:numPr>
          <w:ilvl w:val="0"/>
          <w:numId w:val="25"/>
        </w:numPr>
        <w:shd w:val="clear" w:color="auto" w:fill="FFFFFF"/>
        <w:tabs>
          <w:tab w:val="left" w:pos="720"/>
          <w:tab w:val="left" w:pos="1710"/>
          <w:tab w:val="left" w:pos="2160"/>
          <w:tab w:val="left" w:pos="2430"/>
          <w:tab w:val="left" w:pos="2520"/>
        </w:tabs>
        <w:spacing w:line="276" w:lineRule="auto"/>
        <w:ind w:left="360"/>
        <w:rPr>
          <w:rFonts w:ascii="Calibri" w:hAnsi="Calibri" w:cs="Arial"/>
          <w:color w:val="222222"/>
          <w:szCs w:val="22"/>
          <w:lang w:val="en-GB"/>
        </w:rPr>
      </w:pPr>
      <w:r w:rsidRPr="00EE1B34">
        <w:rPr>
          <w:rFonts w:ascii="Calibri" w:hAnsi="Calibri" w:cs="Arial"/>
          <w:color w:val="222222"/>
          <w:szCs w:val="22"/>
          <w:lang w:val="en-GB"/>
        </w:rPr>
        <w:t>Annex A</w:t>
      </w:r>
      <w:r>
        <w:rPr>
          <w:rFonts w:ascii="Calibri" w:hAnsi="Calibri" w:cs="Arial"/>
          <w:color w:val="222222"/>
          <w:szCs w:val="22"/>
          <w:lang w:val="en-GB"/>
        </w:rPr>
        <w:t>.1</w:t>
      </w:r>
      <w:r w:rsidRPr="00EE1B34">
        <w:rPr>
          <w:rFonts w:ascii="Calibri" w:hAnsi="Calibri" w:cs="Arial"/>
          <w:color w:val="222222"/>
          <w:szCs w:val="22"/>
          <w:lang w:val="en-GB"/>
        </w:rPr>
        <w:t>:</w:t>
      </w:r>
      <w:r>
        <w:rPr>
          <w:rFonts w:ascii="Calibri" w:hAnsi="Calibri" w:cs="Arial"/>
          <w:color w:val="222222"/>
          <w:szCs w:val="22"/>
          <w:lang w:val="en-GB"/>
        </w:rPr>
        <w:t xml:space="preserve">      </w:t>
      </w:r>
      <w:r w:rsidRPr="00EE1B34">
        <w:rPr>
          <w:rFonts w:ascii="Calibri" w:hAnsi="Calibri" w:cs="Arial"/>
          <w:color w:val="222222"/>
          <w:szCs w:val="22"/>
          <w:lang w:val="en-GB"/>
        </w:rPr>
        <w:t xml:space="preserve">DRC </w:t>
      </w:r>
      <w:r w:rsidRPr="00972789">
        <w:t xml:space="preserve">Bid Form </w:t>
      </w:r>
      <w:r w:rsidRPr="00E817E2">
        <w:t>(Technical)</w:t>
      </w:r>
      <w:r>
        <w:t>.</w:t>
      </w:r>
    </w:p>
    <w:p w14:paraId="27194AD0" w14:textId="77777777" w:rsidR="00403801" w:rsidRDefault="00403801" w:rsidP="00403801">
      <w:pPr>
        <w:numPr>
          <w:ilvl w:val="0"/>
          <w:numId w:val="25"/>
        </w:numPr>
        <w:shd w:val="clear" w:color="auto" w:fill="FFFFFF"/>
        <w:tabs>
          <w:tab w:val="left" w:pos="720"/>
          <w:tab w:val="left" w:pos="1710"/>
          <w:tab w:val="left" w:pos="2160"/>
          <w:tab w:val="left" w:pos="2430"/>
          <w:tab w:val="left" w:pos="2520"/>
        </w:tabs>
        <w:spacing w:line="276" w:lineRule="auto"/>
        <w:ind w:left="360"/>
        <w:rPr>
          <w:rFonts w:ascii="Calibri" w:hAnsi="Calibri" w:cs="Arial"/>
          <w:color w:val="222222"/>
          <w:szCs w:val="22"/>
          <w:lang w:val="en-GB"/>
        </w:rPr>
      </w:pPr>
      <w:r w:rsidRPr="00EE1B34">
        <w:rPr>
          <w:rFonts w:ascii="Calibri" w:hAnsi="Calibri" w:cs="Arial"/>
          <w:color w:val="222222"/>
          <w:szCs w:val="22"/>
          <w:lang w:val="en-GB"/>
        </w:rPr>
        <w:t>Annex A</w:t>
      </w:r>
      <w:r>
        <w:rPr>
          <w:rFonts w:ascii="Calibri" w:hAnsi="Calibri" w:cs="Arial"/>
          <w:color w:val="222222"/>
          <w:szCs w:val="22"/>
          <w:lang w:val="en-GB"/>
        </w:rPr>
        <w:t xml:space="preserve">.2:      </w:t>
      </w:r>
      <w:r w:rsidRPr="00EE1B34">
        <w:rPr>
          <w:rFonts w:ascii="Calibri" w:hAnsi="Calibri" w:cs="Arial"/>
          <w:color w:val="222222"/>
          <w:szCs w:val="22"/>
          <w:lang w:val="en-GB"/>
        </w:rPr>
        <w:t xml:space="preserve">DRC </w:t>
      </w:r>
      <w:r w:rsidRPr="00972789">
        <w:t xml:space="preserve">Bid Form </w:t>
      </w:r>
      <w:r>
        <w:t>(Financial</w:t>
      </w:r>
      <w:r w:rsidRPr="00E817E2">
        <w:t>)</w:t>
      </w:r>
      <w:r>
        <w:t>.</w:t>
      </w:r>
    </w:p>
    <w:p w14:paraId="1057C430" w14:textId="77777777" w:rsidR="00403801" w:rsidRDefault="00403801" w:rsidP="00403801">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sidRPr="00EE1B34">
        <w:rPr>
          <w:rFonts w:ascii="Calibri" w:hAnsi="Calibri" w:cs="Arial"/>
          <w:color w:val="222222"/>
          <w:szCs w:val="22"/>
          <w:lang w:val="en-GB"/>
        </w:rPr>
        <w:t>Annex B:</w:t>
      </w:r>
      <w:r>
        <w:rPr>
          <w:rFonts w:ascii="Calibri" w:hAnsi="Calibri" w:cs="Arial"/>
          <w:color w:val="222222"/>
          <w:szCs w:val="22"/>
          <w:lang w:val="en-GB"/>
        </w:rPr>
        <w:t xml:space="preserve">          </w:t>
      </w:r>
      <w:r w:rsidRPr="00EE1B34">
        <w:rPr>
          <w:rFonts w:ascii="Calibri" w:hAnsi="Calibri" w:cs="Arial"/>
          <w:color w:val="222222"/>
          <w:szCs w:val="22"/>
          <w:lang w:val="en-GB"/>
        </w:rPr>
        <w:t>Tender and Contract Award Acknowledgment Certificate</w:t>
      </w:r>
      <w:r>
        <w:rPr>
          <w:rFonts w:ascii="Calibri" w:hAnsi="Calibri" w:cs="Arial"/>
          <w:color w:val="222222"/>
          <w:szCs w:val="22"/>
          <w:lang w:val="en-GB"/>
        </w:rPr>
        <w:t>.</w:t>
      </w:r>
    </w:p>
    <w:p w14:paraId="120E28E0" w14:textId="27CFA566" w:rsidR="00403801" w:rsidRDefault="00403801" w:rsidP="00403801">
      <w:pPr>
        <w:numPr>
          <w:ilvl w:val="0"/>
          <w:numId w:val="25"/>
        </w:numPr>
        <w:shd w:val="clear" w:color="auto" w:fill="FFFFFF"/>
        <w:tabs>
          <w:tab w:val="left" w:pos="1710"/>
        </w:tabs>
        <w:spacing w:line="276" w:lineRule="auto"/>
        <w:ind w:left="360"/>
        <w:rPr>
          <w:rFonts w:ascii="Calibri" w:hAnsi="Calibri" w:cs="Arial"/>
          <w:color w:val="222222"/>
          <w:szCs w:val="22"/>
          <w:lang w:val="en-GB"/>
        </w:rPr>
      </w:pPr>
      <w:r>
        <w:rPr>
          <w:rFonts w:ascii="Calibri" w:hAnsi="Calibri" w:cs="Arial"/>
          <w:color w:val="222222"/>
          <w:szCs w:val="22"/>
          <w:lang w:val="en-GB"/>
        </w:rPr>
        <w:t xml:space="preserve">Annex C:          </w:t>
      </w:r>
      <w:r w:rsidRPr="009F0C35">
        <w:rPr>
          <w:rFonts w:cs="Arial"/>
          <w:color w:val="222222"/>
          <w:lang w:val="en-GB"/>
        </w:rPr>
        <w:t>DRC General Conditions</w:t>
      </w:r>
      <w:r w:rsidR="001E3DDE">
        <w:rPr>
          <w:rFonts w:cs="Arial"/>
          <w:color w:val="222222"/>
          <w:lang w:val="en-GB"/>
        </w:rPr>
        <w:t>.</w:t>
      </w:r>
      <w:r>
        <w:rPr>
          <w:rFonts w:ascii="Calibri" w:hAnsi="Calibri" w:cs="Arial"/>
          <w:color w:val="222222"/>
          <w:szCs w:val="22"/>
        </w:rPr>
        <w:tab/>
      </w:r>
      <w:r>
        <w:rPr>
          <w:rFonts w:ascii="Calibri" w:hAnsi="Calibri" w:cs="Arial"/>
          <w:color w:val="222222"/>
          <w:szCs w:val="22"/>
          <w:lang w:val="en-GB"/>
        </w:rPr>
        <w:t xml:space="preserve">         </w:t>
      </w:r>
    </w:p>
    <w:p w14:paraId="4442DF22" w14:textId="77777777" w:rsidR="00403801" w:rsidRDefault="00403801" w:rsidP="00403801">
      <w:pPr>
        <w:numPr>
          <w:ilvl w:val="0"/>
          <w:numId w:val="25"/>
        </w:numPr>
        <w:shd w:val="clear" w:color="auto" w:fill="FFFFFF"/>
        <w:tabs>
          <w:tab w:val="left" w:pos="1710"/>
        </w:tabs>
        <w:spacing w:line="276" w:lineRule="auto"/>
        <w:ind w:left="360"/>
        <w:rPr>
          <w:rFonts w:ascii="Calibri" w:hAnsi="Calibri" w:cs="Arial"/>
          <w:color w:val="222222"/>
          <w:szCs w:val="22"/>
          <w:lang w:val="en-GB"/>
        </w:rPr>
      </w:pPr>
      <w:r w:rsidRPr="00B36F4C">
        <w:rPr>
          <w:rFonts w:ascii="Calibri" w:hAnsi="Calibri" w:cs="Arial"/>
          <w:color w:val="222222"/>
          <w:szCs w:val="22"/>
          <w:lang w:val="en-GB"/>
        </w:rPr>
        <w:t xml:space="preserve">Annex D:         </w:t>
      </w:r>
      <w:r>
        <w:t>Supplier Code of conduct</w:t>
      </w:r>
      <w:r w:rsidRPr="00B36F4C">
        <w:rPr>
          <w:rFonts w:ascii="Calibri" w:hAnsi="Calibri" w:cs="Arial"/>
          <w:color w:val="222222"/>
          <w:szCs w:val="22"/>
          <w:lang w:val="en-GB"/>
        </w:rPr>
        <w:t>.</w:t>
      </w:r>
    </w:p>
    <w:p w14:paraId="5476F950" w14:textId="437E9F25" w:rsidR="00403801" w:rsidRPr="00B36F4C" w:rsidRDefault="00403801" w:rsidP="00403801">
      <w:pPr>
        <w:numPr>
          <w:ilvl w:val="0"/>
          <w:numId w:val="25"/>
        </w:numPr>
        <w:shd w:val="clear" w:color="auto" w:fill="FFFFFF"/>
        <w:tabs>
          <w:tab w:val="left" w:pos="1710"/>
        </w:tabs>
        <w:spacing w:line="276" w:lineRule="auto"/>
        <w:ind w:left="360"/>
        <w:rPr>
          <w:rFonts w:ascii="Calibri" w:hAnsi="Calibri" w:cs="Arial"/>
          <w:color w:val="222222"/>
          <w:szCs w:val="22"/>
          <w:lang w:val="en-GB"/>
        </w:rPr>
      </w:pPr>
      <w:r>
        <w:t xml:space="preserve">Annex E:          </w:t>
      </w:r>
      <w:r w:rsidRPr="00E817E2">
        <w:t>Supplier Profile and Registration Form</w:t>
      </w:r>
      <w:r>
        <w:t>s</w:t>
      </w:r>
      <w:r w:rsidR="001E3DDE">
        <w:t>.</w:t>
      </w:r>
    </w:p>
    <w:p w14:paraId="7347435B" w14:textId="77777777" w:rsidR="00403801" w:rsidRPr="00B94A55" w:rsidRDefault="00403801" w:rsidP="00403801">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Pr>
          <w:rFonts w:ascii="Calibri" w:hAnsi="Calibri" w:cs="Arial"/>
          <w:color w:val="222222"/>
          <w:szCs w:val="22"/>
          <w:lang w:val="en-GB"/>
        </w:rPr>
        <w:t xml:space="preserve">Annex F:          </w:t>
      </w:r>
      <w:r>
        <w:rPr>
          <w:rFonts w:cs="Arial"/>
          <w:color w:val="222222"/>
          <w:lang w:val="en-GB"/>
        </w:rPr>
        <w:t xml:space="preserve">Past Experiences &amp; </w:t>
      </w:r>
      <w:r w:rsidRPr="00030B2A">
        <w:rPr>
          <w:rFonts w:cs="Arial"/>
          <w:color w:val="222222"/>
          <w:lang w:val="en-GB"/>
        </w:rPr>
        <w:t>References</w:t>
      </w:r>
      <w:r>
        <w:rPr>
          <w:rFonts w:cs="Arial"/>
          <w:color w:val="222222"/>
          <w:lang w:val="en-GB"/>
        </w:rPr>
        <w:t>.</w:t>
      </w:r>
    </w:p>
    <w:p w14:paraId="0FEFFD56" w14:textId="79F43798" w:rsidR="00403801" w:rsidRPr="001E3DDE" w:rsidRDefault="00403801" w:rsidP="00403801">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sidRPr="0078507B">
        <w:rPr>
          <w:rFonts w:cs="Arial"/>
          <w:color w:val="222222"/>
          <w:lang w:val="en-GB"/>
        </w:rPr>
        <w:t xml:space="preserve">Annex </w:t>
      </w:r>
      <w:r>
        <w:rPr>
          <w:rFonts w:cs="Arial"/>
          <w:color w:val="222222"/>
          <w:lang w:val="en-GB"/>
        </w:rPr>
        <w:t xml:space="preserve">G:        </w:t>
      </w:r>
      <w:r w:rsidRPr="0078507B">
        <w:rPr>
          <w:rFonts w:cs="Arial"/>
          <w:color w:val="222222"/>
          <w:lang w:val="en-GB"/>
        </w:rPr>
        <w:t xml:space="preserve"> Source and Nationality</w:t>
      </w:r>
      <w:r w:rsidR="001E3DDE">
        <w:rPr>
          <w:rFonts w:cs="Arial"/>
          <w:color w:val="222222"/>
          <w:lang w:val="en-GB"/>
        </w:rPr>
        <w:t>.</w:t>
      </w:r>
    </w:p>
    <w:p w14:paraId="33EB2D7B" w14:textId="463195EC" w:rsidR="001E3DDE" w:rsidRPr="00892AAD" w:rsidRDefault="001E3DDE" w:rsidP="00403801">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Pr>
          <w:rFonts w:cs="Arial"/>
          <w:color w:val="222222"/>
          <w:lang w:val="en-GB"/>
        </w:rPr>
        <w:t>Annex H:         Covid-19 Guidance.</w:t>
      </w:r>
    </w:p>
    <w:p w14:paraId="77514BE8" w14:textId="18FFFA99" w:rsidR="00892AAD" w:rsidRPr="00523134" w:rsidRDefault="00892AAD" w:rsidP="00403801">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Pr>
          <w:rFonts w:cs="Arial"/>
          <w:color w:val="222222"/>
          <w:lang w:val="en-GB"/>
        </w:rPr>
        <w:t>Annex I:           Drawings.</w:t>
      </w:r>
    </w:p>
    <w:p w14:paraId="0BFA2BAE" w14:textId="0BAF1A95" w:rsidR="00042D64" w:rsidRPr="001E3DDE" w:rsidRDefault="00042D64" w:rsidP="001E3DDE">
      <w:pPr>
        <w:shd w:val="clear" w:color="auto" w:fill="FFFFFF"/>
        <w:rPr>
          <w:rFonts w:ascii="Calibri" w:hAnsi="Calibri" w:cs="Arial"/>
          <w:color w:val="222222"/>
          <w:szCs w:val="22"/>
          <w:lang w:val="en-GB"/>
        </w:rPr>
      </w:pPr>
    </w:p>
    <w:p w14:paraId="2967CF68" w14:textId="77777777" w:rsidR="003F0DB2" w:rsidRPr="00EE1B34" w:rsidRDefault="003F0DB2"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Under </w:t>
      </w:r>
      <w:r w:rsidR="00403B1A" w:rsidRPr="00EE1B34">
        <w:rPr>
          <w:rFonts w:ascii="Calibri" w:hAnsi="Calibri" w:cs="Arial"/>
          <w:color w:val="222222"/>
          <w:szCs w:val="22"/>
          <w:lang w:val="en-GB"/>
        </w:rPr>
        <w:t>DRC</w:t>
      </w:r>
      <w:r w:rsidRPr="00EE1B34">
        <w:rPr>
          <w:rFonts w:ascii="Calibri" w:hAnsi="Calibri" w:cs="Arial"/>
          <w:color w:val="222222"/>
          <w:szCs w:val="22"/>
          <w:lang w:val="en-GB"/>
        </w:rPr>
        <w:t xml:space="preserve">’s Anticorruption Policy </w:t>
      </w:r>
      <w:r w:rsidR="0043614F" w:rsidRPr="00EE1B34">
        <w:rPr>
          <w:rFonts w:ascii="Calibri" w:hAnsi="Calibri" w:cs="Arial"/>
          <w:color w:val="222222"/>
          <w:szCs w:val="22"/>
          <w:lang w:val="en-GB"/>
        </w:rPr>
        <w:t>B</w:t>
      </w:r>
      <w:r w:rsidRPr="00EE1B34">
        <w:rPr>
          <w:rFonts w:ascii="Calibri" w:hAnsi="Calibri" w:cs="Arial"/>
          <w:color w:val="222222"/>
          <w:szCs w:val="22"/>
          <w:lang w:val="en-GB"/>
        </w:rPr>
        <w:t xml:space="preserve">idders shall observe the highest standard of ethics during the procurement and execution of such contracts. </w:t>
      </w:r>
      <w:r w:rsidR="009A73CA" w:rsidRPr="00EE1B34">
        <w:rPr>
          <w:rFonts w:ascii="Calibri" w:hAnsi="Calibri" w:cs="Arial"/>
          <w:color w:val="222222"/>
          <w:szCs w:val="22"/>
          <w:lang w:val="en-GB"/>
        </w:rPr>
        <w:t>DRC</w:t>
      </w:r>
      <w:r w:rsidRPr="00EE1B34">
        <w:rPr>
          <w:rFonts w:ascii="Calibri" w:hAnsi="Calibri" w:cs="Arial"/>
          <w:color w:val="222222"/>
          <w:szCs w:val="22"/>
          <w:lang w:val="en-GB"/>
        </w:rPr>
        <w:t xml:space="preserve"> will reject a </w:t>
      </w:r>
      <w:r w:rsidR="00403B1A" w:rsidRPr="00EE1B34">
        <w:rPr>
          <w:rFonts w:ascii="Calibri" w:hAnsi="Calibri" w:cs="Arial"/>
          <w:color w:val="222222"/>
          <w:szCs w:val="22"/>
          <w:lang w:val="en-GB"/>
        </w:rPr>
        <w:t>Bid</w:t>
      </w:r>
      <w:r w:rsidRPr="00EE1B34">
        <w:rPr>
          <w:rFonts w:ascii="Calibri" w:hAnsi="Calibri" w:cs="Arial"/>
          <w:color w:val="222222"/>
          <w:szCs w:val="22"/>
          <w:lang w:val="en-GB"/>
        </w:rPr>
        <w:t xml:space="preserve"> if it determines that the </w:t>
      </w:r>
      <w:r w:rsidR="0043614F" w:rsidRPr="00EE1B34">
        <w:rPr>
          <w:rFonts w:ascii="Calibri" w:hAnsi="Calibri" w:cs="Arial"/>
          <w:color w:val="222222"/>
          <w:szCs w:val="22"/>
          <w:lang w:val="en-GB"/>
        </w:rPr>
        <w:t>B</w:t>
      </w:r>
      <w:r w:rsidRPr="00EE1B34">
        <w:rPr>
          <w:rFonts w:ascii="Calibri" w:hAnsi="Calibri" w:cs="Arial"/>
          <w:color w:val="222222"/>
          <w:szCs w:val="22"/>
          <w:lang w:val="en-GB"/>
        </w:rPr>
        <w:t xml:space="preserve">idder recommended for award, has engaged in corrupt, fraudulent, collusive, or coercive practices in competing for, or in executing, the Contract. </w:t>
      </w:r>
    </w:p>
    <w:p w14:paraId="0E8C9942" w14:textId="59B921FB" w:rsidR="00403B1A" w:rsidRDefault="00403B1A" w:rsidP="003F0DB2">
      <w:pPr>
        <w:shd w:val="clear" w:color="auto" w:fill="FFFFFF"/>
        <w:rPr>
          <w:rFonts w:ascii="Calibri" w:hAnsi="Calibri" w:cs="Arial"/>
          <w:color w:val="222222"/>
          <w:szCs w:val="22"/>
          <w:lang w:val="en-GB"/>
        </w:rPr>
      </w:pPr>
    </w:p>
    <w:p w14:paraId="2E598196" w14:textId="3ACD2472" w:rsidR="00E5516B" w:rsidRDefault="00E5516B" w:rsidP="003F0DB2">
      <w:pPr>
        <w:shd w:val="clear" w:color="auto" w:fill="FFFFFF"/>
        <w:rPr>
          <w:rFonts w:ascii="Calibri" w:hAnsi="Calibri" w:cs="Arial"/>
          <w:color w:val="222222"/>
          <w:szCs w:val="22"/>
          <w:lang w:val="en-GB"/>
        </w:rPr>
      </w:pPr>
    </w:p>
    <w:p w14:paraId="6AFBF1CB" w14:textId="5E77E46B" w:rsidR="00E5516B" w:rsidRDefault="00E5516B" w:rsidP="003F0DB2">
      <w:pPr>
        <w:shd w:val="clear" w:color="auto" w:fill="FFFFFF"/>
        <w:rPr>
          <w:rFonts w:ascii="Calibri" w:hAnsi="Calibri" w:cs="Arial"/>
          <w:color w:val="222222"/>
          <w:szCs w:val="22"/>
          <w:lang w:val="en-GB"/>
        </w:rPr>
      </w:pPr>
    </w:p>
    <w:p w14:paraId="3882B776" w14:textId="77777777" w:rsidR="00E5516B" w:rsidRPr="00EE1B34" w:rsidRDefault="00E5516B" w:rsidP="003F0DB2">
      <w:pPr>
        <w:shd w:val="clear" w:color="auto" w:fill="FFFFFF"/>
        <w:rPr>
          <w:rFonts w:ascii="Calibri" w:hAnsi="Calibri" w:cs="Arial"/>
          <w:color w:val="222222"/>
          <w:szCs w:val="22"/>
          <w:lang w:val="en-GB"/>
        </w:rPr>
      </w:pPr>
    </w:p>
    <w:p w14:paraId="42E02F99" w14:textId="77777777" w:rsidR="00403B1A" w:rsidRPr="00EE1B34" w:rsidRDefault="00403B1A"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Your</w:t>
      </w:r>
      <w:r w:rsidR="002B119F" w:rsidRPr="00EE1B34">
        <w:rPr>
          <w:rFonts w:ascii="Calibri" w:hAnsi="Calibri" w:cs="Arial"/>
          <w:color w:val="222222"/>
          <w:szCs w:val="22"/>
          <w:lang w:val="en-GB"/>
        </w:rPr>
        <w:t>s</w:t>
      </w:r>
      <w:r w:rsidRPr="00EE1B34">
        <w:rPr>
          <w:rFonts w:ascii="Calibri" w:hAnsi="Calibri" w:cs="Arial"/>
          <w:color w:val="222222"/>
          <w:szCs w:val="22"/>
          <w:lang w:val="en-GB"/>
        </w:rPr>
        <w:t xml:space="preserve"> sincerely</w:t>
      </w:r>
    </w:p>
    <w:p w14:paraId="744F8A65" w14:textId="77777777" w:rsidR="00721A74" w:rsidRDefault="00721A74" w:rsidP="003F0DB2">
      <w:pPr>
        <w:shd w:val="clear" w:color="auto" w:fill="FFFFFF"/>
        <w:rPr>
          <w:rFonts w:ascii="Calibri" w:hAnsi="Calibri" w:cs="Arial"/>
          <w:color w:val="222222"/>
          <w:szCs w:val="22"/>
          <w:lang w:val="en-GB"/>
        </w:rPr>
      </w:pPr>
    </w:p>
    <w:p w14:paraId="27097227" w14:textId="47155E8B" w:rsidR="006F5AC2" w:rsidRPr="00565097" w:rsidRDefault="007A3C55" w:rsidP="003F0DB2">
      <w:pPr>
        <w:shd w:val="clear" w:color="auto" w:fill="FFFFFF"/>
        <w:rPr>
          <w:rFonts w:ascii="Calibri" w:hAnsi="Calibri" w:cs="Arial"/>
          <w:b/>
          <w:bCs/>
          <w:color w:val="222222"/>
          <w:szCs w:val="22"/>
          <w:lang w:val="en-GB"/>
        </w:rPr>
      </w:pPr>
      <w:r>
        <w:rPr>
          <w:rFonts w:ascii="Calibri" w:hAnsi="Calibri" w:cs="Arial"/>
          <w:b/>
          <w:bCs/>
          <w:color w:val="222222"/>
          <w:szCs w:val="22"/>
          <w:lang w:val="en-GB"/>
        </w:rPr>
        <w:t>Northern Area</w:t>
      </w:r>
      <w:r w:rsidR="0028557E">
        <w:rPr>
          <w:rFonts w:ascii="Calibri" w:hAnsi="Calibri" w:cs="Arial"/>
          <w:b/>
          <w:bCs/>
          <w:color w:val="222222"/>
          <w:szCs w:val="22"/>
          <w:lang w:val="en-GB"/>
        </w:rPr>
        <w:t xml:space="preserve"> Suppl</w:t>
      </w:r>
      <w:r w:rsidR="001F2AB6">
        <w:rPr>
          <w:rFonts w:ascii="Calibri" w:hAnsi="Calibri" w:cs="Arial"/>
          <w:b/>
          <w:bCs/>
          <w:color w:val="222222"/>
          <w:szCs w:val="22"/>
          <w:lang w:val="en-GB"/>
        </w:rPr>
        <w:t>y Chain Team</w:t>
      </w:r>
    </w:p>
    <w:p w14:paraId="5EC2775C" w14:textId="77777777" w:rsidR="00403B1A" w:rsidRPr="00EE1B34" w:rsidRDefault="00403B1A" w:rsidP="003F0DB2">
      <w:pPr>
        <w:pBdr>
          <w:bottom w:val="single" w:sz="12" w:space="1" w:color="auto"/>
        </w:pBdr>
        <w:shd w:val="clear" w:color="auto" w:fill="FFFFFF"/>
        <w:rPr>
          <w:rFonts w:ascii="Calibri" w:hAnsi="Calibri" w:cs="Arial"/>
          <w:color w:val="222222"/>
          <w:szCs w:val="22"/>
          <w:lang w:val="en-GB"/>
        </w:rPr>
      </w:pPr>
    </w:p>
    <w:p w14:paraId="4955A73A" w14:textId="2E70E2F1" w:rsidR="002B39C4" w:rsidRDefault="002B39C4" w:rsidP="003F0DB2">
      <w:pPr>
        <w:shd w:val="clear" w:color="auto" w:fill="FFFFFF"/>
        <w:rPr>
          <w:rFonts w:ascii="Calibri" w:hAnsi="Calibri" w:cs="Arial"/>
          <w:color w:val="222222"/>
          <w:szCs w:val="22"/>
          <w:highlight w:val="lightGray"/>
          <w:lang w:val="en-GB"/>
        </w:rPr>
      </w:pPr>
    </w:p>
    <w:p w14:paraId="21A3272E" w14:textId="0431911B" w:rsidR="0041369D" w:rsidRPr="00747605" w:rsidRDefault="00842D4B" w:rsidP="00747605">
      <w:pPr>
        <w:pStyle w:val="Heading1"/>
        <w:numPr>
          <w:ilvl w:val="0"/>
          <w:numId w:val="0"/>
        </w:numPr>
        <w:rPr>
          <w:highlight w:val="lightGray"/>
          <w:lang w:val="en-GB"/>
        </w:rPr>
        <w:sectPr w:rsidR="0041369D" w:rsidRPr="00747605" w:rsidSect="00972789">
          <w:footerReference w:type="default" r:id="rId17"/>
          <w:footerReference w:type="first" r:id="rId18"/>
          <w:endnotePr>
            <w:numRestart w:val="eachSect"/>
          </w:endnotePr>
          <w:type w:val="continuous"/>
          <w:pgSz w:w="12240" w:h="15840"/>
          <w:pgMar w:top="1440" w:right="720" w:bottom="1440" w:left="1440" w:header="720" w:footer="720" w:gutter="0"/>
          <w:cols w:space="720"/>
          <w:titlePg/>
          <w:docGrid w:linePitch="360"/>
        </w:sectPr>
      </w:pPr>
      <w:r w:rsidRPr="00747605">
        <w:rPr>
          <w:rFonts w:ascii="Calibri" w:hAnsi="Calibri" w:cs="Arial"/>
          <w:szCs w:val="22"/>
          <w:lang w:val="en-GB"/>
        </w:rPr>
        <w:tab/>
      </w:r>
      <w:r w:rsidRPr="00747605">
        <w:rPr>
          <w:rFonts w:ascii="Calibri" w:hAnsi="Calibri" w:cs="Arial"/>
          <w:szCs w:val="22"/>
          <w:lang w:val="en-GB"/>
        </w:rPr>
        <w:tab/>
      </w:r>
      <w:r w:rsidRPr="00747605">
        <w:rPr>
          <w:rFonts w:ascii="Calibri" w:hAnsi="Calibri" w:cs="Arial"/>
          <w:szCs w:val="22"/>
          <w:lang w:val="en-GB"/>
        </w:rPr>
        <w:tab/>
      </w:r>
    </w:p>
    <w:p w14:paraId="6E0EBFDF" w14:textId="7AA956D5" w:rsidR="00AE4B95" w:rsidRPr="00747605" w:rsidRDefault="00AE4B95" w:rsidP="00747605">
      <w:pPr>
        <w:rPr>
          <w:rFonts w:ascii="Calibri" w:hAnsi="Calibri" w:cs="Calibri"/>
          <w:color w:val="222222"/>
          <w:sz w:val="22"/>
          <w:szCs w:val="22"/>
        </w:rPr>
      </w:pPr>
    </w:p>
    <w:sectPr w:rsidR="00AE4B95" w:rsidRPr="00747605" w:rsidSect="0041369D">
      <w:endnotePr>
        <w:numRestart w:val="eachSect"/>
      </w:endnotePr>
      <w:type w:val="continuous"/>
      <w:pgSz w:w="12240" w:h="15840"/>
      <w:pgMar w:top="1440" w:right="72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38CEB" w14:textId="77777777" w:rsidR="00F254CD" w:rsidRDefault="00F254CD">
      <w:r>
        <w:separator/>
      </w:r>
    </w:p>
  </w:endnote>
  <w:endnote w:type="continuationSeparator" w:id="0">
    <w:p w14:paraId="660928A0" w14:textId="77777777" w:rsidR="00F254CD" w:rsidRDefault="00F25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wiss 721 Roman">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swiss"/>
    <w:notTrueType/>
    <w:pitch w:val="default"/>
    <w:sig w:usb0="00000003" w:usb1="00000000" w:usb2="00000000" w:usb3="00000000" w:csb0="00000001" w:csb1="00000000"/>
  </w:font>
  <w:font w:name="ArialMT">
    <w:altName w:val="Times New Roman"/>
    <w:panose1 w:val="00000000000000000000"/>
    <w:charset w:val="B2"/>
    <w:family w:val="auto"/>
    <w:notTrueType/>
    <w:pitch w:val="default"/>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13569" w14:textId="65DE60EB" w:rsidR="004C6667" w:rsidRPr="005B2835" w:rsidRDefault="009B503E" w:rsidP="00F24FA6">
    <w:pPr>
      <w:pStyle w:val="policyarea"/>
      <w:tabs>
        <w:tab w:val="right" w:pos="9923"/>
      </w:tabs>
      <w:spacing w:after="0"/>
      <w:rPr>
        <w:b w:val="0"/>
        <w:color w:val="BFBFBF" w:themeColor="background1" w:themeShade="BF"/>
        <w:sz w:val="20"/>
        <w:szCs w:val="20"/>
      </w:rPr>
    </w:pPr>
    <w:r w:rsidRPr="000C7223">
      <w:rPr>
        <w:rFonts w:cs="Arial"/>
        <w:bCs/>
        <w:color w:val="000000"/>
        <w:sz w:val="22"/>
        <w:szCs w:val="24"/>
      </w:rPr>
      <w:t>IT</w:t>
    </w:r>
    <w:r>
      <w:rPr>
        <w:rFonts w:cs="Arial"/>
        <w:b w:val="0"/>
        <w:bCs/>
        <w:color w:val="000000"/>
        <w:sz w:val="22"/>
        <w:szCs w:val="24"/>
      </w:rPr>
      <w:t>B#</w:t>
    </w:r>
    <w:r w:rsidR="00D650A9">
      <w:rPr>
        <w:rFonts w:cs="Arial"/>
        <w:b w:val="0"/>
        <w:bCs/>
        <w:color w:val="000000"/>
        <w:sz w:val="22"/>
        <w:szCs w:val="24"/>
      </w:rPr>
      <w:t xml:space="preserve"> </w:t>
    </w:r>
    <w:r>
      <w:rPr>
        <w:rFonts w:cs="Arial"/>
        <w:b w:val="0"/>
        <w:bCs/>
        <w:color w:val="000000"/>
        <w:sz w:val="22"/>
        <w:szCs w:val="24"/>
      </w:rPr>
      <w:t>04MOS21 T</w:t>
    </w:r>
    <w:r w:rsidR="00F24FA6">
      <w:rPr>
        <w:rFonts w:cs="Arial"/>
        <w:b w:val="0"/>
        <w:bCs/>
        <w:color w:val="000000"/>
        <w:sz w:val="22"/>
        <w:szCs w:val="24"/>
      </w:rPr>
      <w:t>r</w:t>
    </w:r>
    <w:r>
      <w:rPr>
        <w:rFonts w:cs="Arial"/>
        <w:b w:val="0"/>
        <w:bCs/>
        <w:color w:val="000000"/>
        <w:sz w:val="22"/>
        <w:szCs w:val="24"/>
      </w:rPr>
      <w:t>ansportation &amp; Inst</w:t>
    </w:r>
    <w:r w:rsidRPr="000C7223">
      <w:rPr>
        <w:rFonts w:cs="Arial"/>
        <w:bCs/>
        <w:color w:val="000000"/>
        <w:sz w:val="22"/>
        <w:szCs w:val="24"/>
      </w:rPr>
      <w:t>a</w:t>
    </w:r>
    <w:r>
      <w:rPr>
        <w:rFonts w:cs="Arial"/>
        <w:b w:val="0"/>
        <w:bCs/>
        <w:color w:val="000000"/>
        <w:sz w:val="22"/>
        <w:szCs w:val="24"/>
      </w:rPr>
      <w:t>lla</w:t>
    </w:r>
    <w:r w:rsidRPr="000C7223">
      <w:rPr>
        <w:rFonts w:cs="Arial"/>
        <w:bCs/>
        <w:color w:val="000000"/>
        <w:sz w:val="22"/>
        <w:szCs w:val="24"/>
      </w:rPr>
      <w:t>tion of R</w:t>
    </w:r>
    <w:r>
      <w:rPr>
        <w:rFonts w:cs="Arial"/>
        <w:b w:val="0"/>
        <w:bCs/>
        <w:color w:val="000000"/>
        <w:sz w:val="22"/>
        <w:szCs w:val="24"/>
      </w:rPr>
      <w:t xml:space="preserve">efugee </w:t>
    </w:r>
    <w:r w:rsidRPr="000C7223">
      <w:rPr>
        <w:rFonts w:cs="Arial"/>
        <w:bCs/>
        <w:color w:val="000000"/>
        <w:sz w:val="22"/>
        <w:szCs w:val="24"/>
      </w:rPr>
      <w:t>H</w:t>
    </w:r>
    <w:r>
      <w:rPr>
        <w:rFonts w:cs="Arial"/>
        <w:b w:val="0"/>
        <w:bCs/>
        <w:color w:val="000000"/>
        <w:sz w:val="22"/>
        <w:szCs w:val="24"/>
      </w:rPr>
      <w:t>ousing</w:t>
    </w:r>
    <w:r w:rsidRPr="000C7223">
      <w:rPr>
        <w:rFonts w:cs="Arial"/>
        <w:bCs/>
        <w:color w:val="000000"/>
        <w:sz w:val="22"/>
        <w:szCs w:val="24"/>
      </w:rPr>
      <w:t xml:space="preserve"> Units</w:t>
    </w:r>
    <w:r w:rsidR="004C6667" w:rsidRPr="005B2835">
      <w:rPr>
        <w:b w:val="0"/>
        <w:color w:val="BFBFBF" w:themeColor="background1" w:themeShade="BF"/>
        <w:sz w:val="20"/>
        <w:szCs w:val="20"/>
      </w:rPr>
      <w:tab/>
    </w:r>
  </w:p>
  <w:p w14:paraId="753AEFEF" w14:textId="7EE1DE16" w:rsidR="004C6667" w:rsidRPr="009E78FE" w:rsidRDefault="004C6667" w:rsidP="004C6667">
    <w:pPr>
      <w:pStyle w:val="Footer"/>
      <w:tabs>
        <w:tab w:val="right" w:pos="9639"/>
      </w:tabs>
    </w:pPr>
    <w:r>
      <w:tab/>
      <w:t xml:space="preserve">Page </w:t>
    </w:r>
    <w:r>
      <w:rPr>
        <w:bCs/>
        <w:sz w:val="24"/>
        <w:szCs w:val="24"/>
      </w:rPr>
      <w:fldChar w:fldCharType="begin"/>
    </w:r>
    <w:r>
      <w:rPr>
        <w:bCs/>
      </w:rPr>
      <w:instrText xml:space="preserve"> PAGE </w:instrText>
    </w:r>
    <w:r>
      <w:rPr>
        <w:bCs/>
        <w:sz w:val="24"/>
        <w:szCs w:val="24"/>
      </w:rPr>
      <w:fldChar w:fldCharType="separate"/>
    </w:r>
    <w:r w:rsidR="004E5015">
      <w:rPr>
        <w:bCs/>
        <w:noProof/>
      </w:rPr>
      <w:t>2</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4E5015">
      <w:rPr>
        <w:bCs/>
        <w:noProof/>
      </w:rPr>
      <w:t>9</w:t>
    </w:r>
    <w:r>
      <w:rPr>
        <w:bCs/>
        <w:sz w:val="24"/>
        <w:szCs w:val="24"/>
      </w:rPr>
      <w:fldChar w:fldCharType="end"/>
    </w:r>
  </w:p>
  <w:p w14:paraId="4F1C2484" w14:textId="644381FD" w:rsidR="006849DA" w:rsidRDefault="006849DA" w:rsidP="004C666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2818D" w14:textId="4A05D350" w:rsidR="002C3575" w:rsidRPr="009E78FE" w:rsidRDefault="009B503E" w:rsidP="009B503E">
    <w:pPr>
      <w:pStyle w:val="Footer"/>
      <w:tabs>
        <w:tab w:val="right" w:pos="9639"/>
      </w:tabs>
      <w:jc w:val="left"/>
    </w:pPr>
    <w:r w:rsidRPr="000C7223">
      <w:rPr>
        <w:rFonts w:ascii="Calibri" w:hAnsi="Calibri" w:cs="Arial"/>
        <w:b/>
        <w:bCs/>
        <w:color w:val="000000"/>
        <w:sz w:val="22"/>
        <w:szCs w:val="24"/>
      </w:rPr>
      <w:t>IT</w:t>
    </w:r>
    <w:r>
      <w:rPr>
        <w:rFonts w:ascii="Calibri" w:hAnsi="Calibri" w:cs="Arial"/>
        <w:b/>
        <w:bCs/>
        <w:color w:val="000000"/>
        <w:sz w:val="22"/>
        <w:szCs w:val="24"/>
      </w:rPr>
      <w:t>B#04MOS21 Transportation &amp; Inst</w:t>
    </w:r>
    <w:r w:rsidRPr="000C7223">
      <w:rPr>
        <w:rFonts w:ascii="Calibri" w:hAnsi="Calibri" w:cs="Arial"/>
        <w:b/>
        <w:bCs/>
        <w:color w:val="000000"/>
        <w:sz w:val="22"/>
        <w:szCs w:val="24"/>
      </w:rPr>
      <w:t>a</w:t>
    </w:r>
    <w:r>
      <w:rPr>
        <w:rFonts w:ascii="Calibri" w:hAnsi="Calibri" w:cs="Arial"/>
        <w:b/>
        <w:bCs/>
        <w:color w:val="000000"/>
        <w:sz w:val="22"/>
        <w:szCs w:val="24"/>
      </w:rPr>
      <w:t>lla</w:t>
    </w:r>
    <w:r w:rsidRPr="000C7223">
      <w:rPr>
        <w:rFonts w:ascii="Calibri" w:hAnsi="Calibri" w:cs="Arial"/>
        <w:b/>
        <w:bCs/>
        <w:color w:val="000000"/>
        <w:sz w:val="22"/>
        <w:szCs w:val="24"/>
      </w:rPr>
      <w:t>tion of R</w:t>
    </w:r>
    <w:r>
      <w:rPr>
        <w:rFonts w:ascii="Calibri" w:hAnsi="Calibri" w:cs="Arial"/>
        <w:b/>
        <w:bCs/>
        <w:color w:val="000000"/>
        <w:sz w:val="22"/>
        <w:szCs w:val="24"/>
      </w:rPr>
      <w:t xml:space="preserve">efugee </w:t>
    </w:r>
    <w:r w:rsidRPr="000C7223">
      <w:rPr>
        <w:rFonts w:ascii="Calibri" w:hAnsi="Calibri" w:cs="Arial"/>
        <w:b/>
        <w:bCs/>
        <w:color w:val="000000"/>
        <w:sz w:val="22"/>
        <w:szCs w:val="24"/>
      </w:rPr>
      <w:t>H</w:t>
    </w:r>
    <w:r>
      <w:rPr>
        <w:rFonts w:ascii="Calibri" w:hAnsi="Calibri" w:cs="Arial"/>
        <w:b/>
        <w:bCs/>
        <w:color w:val="000000"/>
        <w:sz w:val="22"/>
        <w:szCs w:val="24"/>
      </w:rPr>
      <w:t>ousing</w:t>
    </w:r>
    <w:r w:rsidRPr="000C7223">
      <w:rPr>
        <w:rFonts w:ascii="Calibri" w:hAnsi="Calibri" w:cs="Arial"/>
        <w:b/>
        <w:bCs/>
        <w:color w:val="000000"/>
        <w:sz w:val="22"/>
        <w:szCs w:val="24"/>
      </w:rPr>
      <w:t xml:space="preserve"> Units</w:t>
    </w:r>
    <w:r w:rsidR="002C3575">
      <w:tab/>
    </w:r>
  </w:p>
  <w:p w14:paraId="706AC012" w14:textId="418E1DCD" w:rsidR="009E30DD" w:rsidRPr="002C3575" w:rsidRDefault="009B503E" w:rsidP="009B503E">
    <w:pPr>
      <w:pStyle w:val="Footer"/>
      <w:jc w:val="center"/>
    </w:pPr>
    <w:r>
      <w:t xml:space="preserve">Page </w:t>
    </w:r>
    <w:r>
      <w:rPr>
        <w:bCs/>
        <w:sz w:val="24"/>
        <w:szCs w:val="24"/>
      </w:rPr>
      <w:fldChar w:fldCharType="begin"/>
    </w:r>
    <w:r>
      <w:rPr>
        <w:bCs/>
      </w:rPr>
      <w:instrText xml:space="preserve"> PAGE </w:instrText>
    </w:r>
    <w:r>
      <w:rPr>
        <w:bCs/>
        <w:sz w:val="24"/>
        <w:szCs w:val="24"/>
      </w:rPr>
      <w:fldChar w:fldCharType="separate"/>
    </w:r>
    <w:r w:rsidR="004E5015">
      <w:rPr>
        <w:bCs/>
        <w:noProof/>
      </w:rPr>
      <w:t>1</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4E5015">
      <w:rPr>
        <w:bCs/>
        <w:noProof/>
      </w:rPr>
      <w:t>9</w:t>
    </w:r>
    <w:r>
      <w:rPr>
        <w:bCs/>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996167" w14:textId="77777777" w:rsidR="00F254CD" w:rsidRDefault="00F254CD">
      <w:r>
        <w:separator/>
      </w:r>
    </w:p>
  </w:footnote>
  <w:footnote w:type="continuationSeparator" w:id="0">
    <w:p w14:paraId="7DCDCB38" w14:textId="77777777" w:rsidR="00F254CD" w:rsidRDefault="00F254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84467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EFB8078C"/>
    <w:lvl w:ilvl="0">
      <w:start w:val="1"/>
      <w:numFmt w:val="upperRoman"/>
      <w:pStyle w:val="Heading1"/>
      <w:lvlText w:val="%1."/>
      <w:lvlJc w:val="left"/>
      <w:pPr>
        <w:tabs>
          <w:tab w:val="num" w:pos="0"/>
        </w:tabs>
        <w:ind w:left="720" w:hanging="720"/>
      </w:pPr>
      <w:rPr>
        <w:rFonts w:hint="default"/>
      </w:rPr>
    </w:lvl>
    <w:lvl w:ilvl="1">
      <w:start w:val="1"/>
      <w:numFmt w:val="upperLetter"/>
      <w:pStyle w:val="Heading2"/>
      <w:lvlText w:val="%2."/>
      <w:lvlJc w:val="left"/>
      <w:pPr>
        <w:tabs>
          <w:tab w:val="num" w:pos="0"/>
        </w:tabs>
        <w:ind w:left="720" w:hanging="720"/>
      </w:pPr>
      <w:rPr>
        <w:rFonts w:hint="default"/>
      </w:rPr>
    </w:lvl>
    <w:lvl w:ilvl="2">
      <w:start w:val="1"/>
      <w:numFmt w:val="decimal"/>
      <w:pStyle w:val="Heading3"/>
      <w:lvlText w:val="%3."/>
      <w:lvlJc w:val="left"/>
      <w:pPr>
        <w:tabs>
          <w:tab w:val="num" w:pos="0"/>
        </w:tabs>
        <w:ind w:left="1440" w:hanging="720"/>
      </w:pPr>
      <w:rPr>
        <w:rFonts w:hint="default"/>
      </w:rPr>
    </w:lvl>
    <w:lvl w:ilvl="3">
      <w:start w:val="1"/>
      <w:numFmt w:val="lowerLetter"/>
      <w:pStyle w:val="Heading4"/>
      <w:lvlText w:val="%4."/>
      <w:lvlJc w:val="left"/>
      <w:pPr>
        <w:tabs>
          <w:tab w:val="num" w:pos="0"/>
        </w:tabs>
        <w:ind w:left="2160" w:hanging="720"/>
      </w:pPr>
      <w:rPr>
        <w:rFonts w:hint="default"/>
      </w:rPr>
    </w:lvl>
    <w:lvl w:ilvl="4">
      <w:start w:val="1"/>
      <w:numFmt w:val="lowerRoman"/>
      <w:pStyle w:val="Heading5"/>
      <w:lvlText w:val="%5."/>
      <w:lvlJc w:val="left"/>
      <w:pPr>
        <w:tabs>
          <w:tab w:val="num" w:pos="0"/>
        </w:tabs>
        <w:ind w:left="2880" w:hanging="720"/>
      </w:pPr>
      <w:rPr>
        <w:rFonts w:hint="default"/>
      </w:rPr>
    </w:lvl>
    <w:lvl w:ilvl="5">
      <w:start w:val="1"/>
      <w:numFmt w:val="none"/>
      <w:pStyle w:val="Heading6"/>
      <w:suff w:val="nothing"/>
      <w:lvlText w:val=""/>
      <w:lvlJc w:val="left"/>
      <w:pPr>
        <w:ind w:left="4320" w:hanging="720"/>
      </w:pPr>
      <w:rPr>
        <w:rFonts w:hint="default"/>
      </w:rPr>
    </w:lvl>
    <w:lvl w:ilvl="6">
      <w:start w:val="1"/>
      <w:numFmt w:val="none"/>
      <w:pStyle w:val="Heading7"/>
      <w:suff w:val="nothing"/>
      <w:lvlText w:val=""/>
      <w:lvlJc w:val="left"/>
      <w:pPr>
        <w:ind w:left="5040" w:hanging="720"/>
      </w:pPr>
      <w:rPr>
        <w:rFonts w:hint="default"/>
      </w:rPr>
    </w:lvl>
    <w:lvl w:ilvl="7">
      <w:start w:val="1"/>
      <w:numFmt w:val="none"/>
      <w:pStyle w:val="Heading8"/>
      <w:suff w:val="nothing"/>
      <w:lvlText w:val=""/>
      <w:lvlJc w:val="left"/>
      <w:pPr>
        <w:ind w:left="5760" w:hanging="720"/>
      </w:pPr>
      <w:rPr>
        <w:rFonts w:hint="default"/>
      </w:rPr>
    </w:lvl>
    <w:lvl w:ilvl="8">
      <w:start w:val="1"/>
      <w:numFmt w:val="none"/>
      <w:pStyle w:val="Heading9"/>
      <w:suff w:val="nothing"/>
      <w:lvlText w:val=""/>
      <w:lvlJc w:val="left"/>
      <w:pPr>
        <w:ind w:left="6480" w:hanging="720"/>
      </w:pPr>
      <w:rPr>
        <w:rFonts w:hint="default"/>
      </w:rPr>
    </w:lvl>
  </w:abstractNum>
  <w:abstractNum w:abstractNumId="2" w15:restartNumberingAfterBreak="0">
    <w:nsid w:val="02B75F41"/>
    <w:multiLevelType w:val="hybridMultilevel"/>
    <w:tmpl w:val="187CC2B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E616B9"/>
    <w:multiLevelType w:val="hybridMultilevel"/>
    <w:tmpl w:val="7F7E7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0F46D0"/>
    <w:multiLevelType w:val="hybridMultilevel"/>
    <w:tmpl w:val="87B6E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2734B3"/>
    <w:multiLevelType w:val="hybridMultilevel"/>
    <w:tmpl w:val="C5444A9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B125EA"/>
    <w:multiLevelType w:val="hybridMultilevel"/>
    <w:tmpl w:val="6BAC1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116C8A"/>
    <w:multiLevelType w:val="hybridMultilevel"/>
    <w:tmpl w:val="86BC7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692DA7"/>
    <w:multiLevelType w:val="hybridMultilevel"/>
    <w:tmpl w:val="35789494"/>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8D5193"/>
    <w:multiLevelType w:val="hybridMultilevel"/>
    <w:tmpl w:val="7BD4D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DC19B6"/>
    <w:multiLevelType w:val="hybridMultilevel"/>
    <w:tmpl w:val="45F64290"/>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313185"/>
    <w:multiLevelType w:val="hybridMultilevel"/>
    <w:tmpl w:val="DA520154"/>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12697D89"/>
    <w:multiLevelType w:val="hybridMultilevel"/>
    <w:tmpl w:val="DFC2D748"/>
    <w:lvl w:ilvl="0" w:tplc="69E87C38">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786762"/>
    <w:multiLevelType w:val="hybridMultilevel"/>
    <w:tmpl w:val="16422DB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B724C1"/>
    <w:multiLevelType w:val="hybridMultilevel"/>
    <w:tmpl w:val="50FAE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B5411EF"/>
    <w:multiLevelType w:val="hybridMultilevel"/>
    <w:tmpl w:val="84A2A7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4D33FA"/>
    <w:multiLevelType w:val="hybridMultilevel"/>
    <w:tmpl w:val="88A81D6E"/>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F330C87"/>
    <w:multiLevelType w:val="hybridMultilevel"/>
    <w:tmpl w:val="9246113A"/>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3E31F0"/>
    <w:multiLevelType w:val="hybridMultilevel"/>
    <w:tmpl w:val="24BA5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286E07"/>
    <w:multiLevelType w:val="hybridMultilevel"/>
    <w:tmpl w:val="C7CC8A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ADF6C51"/>
    <w:multiLevelType w:val="hybridMultilevel"/>
    <w:tmpl w:val="3F6800F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AF35892"/>
    <w:multiLevelType w:val="hybridMultilevel"/>
    <w:tmpl w:val="C0B8EC0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2305C0"/>
    <w:multiLevelType w:val="hybridMultilevel"/>
    <w:tmpl w:val="8374A0A6"/>
    <w:lvl w:ilvl="0" w:tplc="8A60EB40">
      <w:start w:val="2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BED6A69"/>
    <w:multiLevelType w:val="hybridMultilevel"/>
    <w:tmpl w:val="0F84B5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2C2A1289"/>
    <w:multiLevelType w:val="hybridMultilevel"/>
    <w:tmpl w:val="82CA1922"/>
    <w:lvl w:ilvl="0" w:tplc="AAB45FF0">
      <w:start w:val="1"/>
      <w:numFmt w:val="bullet"/>
      <w:lvlText w:val=""/>
      <w:lvlJc w:val="left"/>
      <w:pPr>
        <w:ind w:left="720" w:hanging="360"/>
      </w:pPr>
      <w:rPr>
        <w:rFonts w:ascii="Symbol" w:hAnsi="Symbol" w:hint="default"/>
      </w:rPr>
    </w:lvl>
    <w:lvl w:ilvl="1" w:tplc="0A8274E4">
      <w:start w:val="1"/>
      <w:numFmt w:val="lowerLetter"/>
      <w:lvlText w:val="%2."/>
      <w:lvlJc w:val="left"/>
      <w:pPr>
        <w:ind w:left="1440" w:hanging="360"/>
      </w:pPr>
    </w:lvl>
    <w:lvl w:ilvl="2" w:tplc="CCF4386A">
      <w:start w:val="1"/>
      <w:numFmt w:val="lowerRoman"/>
      <w:lvlText w:val="%3."/>
      <w:lvlJc w:val="right"/>
      <w:pPr>
        <w:ind w:left="2160" w:hanging="180"/>
      </w:pPr>
    </w:lvl>
    <w:lvl w:ilvl="3" w:tplc="8C344E54">
      <w:start w:val="1"/>
      <w:numFmt w:val="decimal"/>
      <w:lvlText w:val="%4."/>
      <w:lvlJc w:val="left"/>
      <w:pPr>
        <w:ind w:left="2880" w:hanging="360"/>
      </w:pPr>
    </w:lvl>
    <w:lvl w:ilvl="4" w:tplc="806C312C">
      <w:start w:val="1"/>
      <w:numFmt w:val="lowerLetter"/>
      <w:lvlText w:val="%5."/>
      <w:lvlJc w:val="left"/>
      <w:pPr>
        <w:ind w:left="3600" w:hanging="360"/>
      </w:pPr>
    </w:lvl>
    <w:lvl w:ilvl="5" w:tplc="E842F314">
      <w:start w:val="1"/>
      <w:numFmt w:val="lowerRoman"/>
      <w:lvlText w:val="%6."/>
      <w:lvlJc w:val="right"/>
      <w:pPr>
        <w:ind w:left="4320" w:hanging="180"/>
      </w:pPr>
    </w:lvl>
    <w:lvl w:ilvl="6" w:tplc="09D82306">
      <w:start w:val="1"/>
      <w:numFmt w:val="decimal"/>
      <w:lvlText w:val="%7."/>
      <w:lvlJc w:val="left"/>
      <w:pPr>
        <w:ind w:left="5040" w:hanging="360"/>
      </w:pPr>
    </w:lvl>
    <w:lvl w:ilvl="7" w:tplc="F2DA1F46">
      <w:start w:val="1"/>
      <w:numFmt w:val="lowerLetter"/>
      <w:lvlText w:val="%8."/>
      <w:lvlJc w:val="left"/>
      <w:pPr>
        <w:ind w:left="5760" w:hanging="360"/>
      </w:pPr>
    </w:lvl>
    <w:lvl w:ilvl="8" w:tplc="24B0D826">
      <w:start w:val="1"/>
      <w:numFmt w:val="lowerRoman"/>
      <w:lvlText w:val="%9."/>
      <w:lvlJc w:val="right"/>
      <w:pPr>
        <w:ind w:left="6480" w:hanging="180"/>
      </w:pPr>
    </w:lvl>
  </w:abstractNum>
  <w:abstractNum w:abstractNumId="25" w15:restartNumberingAfterBreak="0">
    <w:nsid w:val="2CCD6CCD"/>
    <w:multiLevelType w:val="hybridMultilevel"/>
    <w:tmpl w:val="9056B47A"/>
    <w:lvl w:ilvl="0" w:tplc="39D8830C">
      <w:start w:val="1"/>
      <w:numFmt w:val="bullet"/>
      <w:lvlText w:val=""/>
      <w:lvlJc w:val="left"/>
      <w:pPr>
        <w:ind w:left="720" w:hanging="360"/>
      </w:pPr>
      <w:rPr>
        <w:rFonts w:ascii="Symbol" w:hAnsi="Symbo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6" w15:restartNumberingAfterBreak="0">
    <w:nsid w:val="2D0728FE"/>
    <w:multiLevelType w:val="hybridMultilevel"/>
    <w:tmpl w:val="B9F44818"/>
    <w:lvl w:ilvl="0" w:tplc="2EFE1EAA">
      <w:start w:val="1"/>
      <w:numFmt w:val="bullet"/>
      <w:lvlText w:val=""/>
      <w:lvlJc w:val="left"/>
      <w:pPr>
        <w:ind w:left="720" w:hanging="360"/>
      </w:pPr>
      <w:rPr>
        <w:rFonts w:ascii="Symbol" w:hAnsi="Symbol" w:hint="default"/>
      </w:rPr>
    </w:lvl>
    <w:lvl w:ilvl="1" w:tplc="D400C5D4">
      <w:start w:val="1"/>
      <w:numFmt w:val="lowerLetter"/>
      <w:lvlText w:val="%2."/>
      <w:lvlJc w:val="left"/>
      <w:pPr>
        <w:ind w:left="1440" w:hanging="360"/>
      </w:pPr>
    </w:lvl>
    <w:lvl w:ilvl="2" w:tplc="015440A0">
      <w:start w:val="1"/>
      <w:numFmt w:val="lowerRoman"/>
      <w:lvlText w:val="%3."/>
      <w:lvlJc w:val="right"/>
      <w:pPr>
        <w:ind w:left="2160" w:hanging="180"/>
      </w:pPr>
    </w:lvl>
    <w:lvl w:ilvl="3" w:tplc="8C08B2CA">
      <w:start w:val="1"/>
      <w:numFmt w:val="decimal"/>
      <w:lvlText w:val="%4."/>
      <w:lvlJc w:val="left"/>
      <w:pPr>
        <w:ind w:left="2880" w:hanging="360"/>
      </w:pPr>
    </w:lvl>
    <w:lvl w:ilvl="4" w:tplc="983CB18C">
      <w:start w:val="1"/>
      <w:numFmt w:val="lowerLetter"/>
      <w:lvlText w:val="%5."/>
      <w:lvlJc w:val="left"/>
      <w:pPr>
        <w:ind w:left="3600" w:hanging="360"/>
      </w:pPr>
    </w:lvl>
    <w:lvl w:ilvl="5" w:tplc="CAD01ACC">
      <w:start w:val="1"/>
      <w:numFmt w:val="lowerRoman"/>
      <w:lvlText w:val="%6."/>
      <w:lvlJc w:val="right"/>
      <w:pPr>
        <w:ind w:left="4320" w:hanging="180"/>
      </w:pPr>
    </w:lvl>
    <w:lvl w:ilvl="6" w:tplc="46A0C904">
      <w:start w:val="1"/>
      <w:numFmt w:val="decimal"/>
      <w:lvlText w:val="%7."/>
      <w:lvlJc w:val="left"/>
      <w:pPr>
        <w:ind w:left="5040" w:hanging="360"/>
      </w:pPr>
    </w:lvl>
    <w:lvl w:ilvl="7" w:tplc="1B0871A0">
      <w:start w:val="1"/>
      <w:numFmt w:val="lowerLetter"/>
      <w:lvlText w:val="%8."/>
      <w:lvlJc w:val="left"/>
      <w:pPr>
        <w:ind w:left="5760" w:hanging="360"/>
      </w:pPr>
    </w:lvl>
    <w:lvl w:ilvl="8" w:tplc="75D60BE2">
      <w:start w:val="1"/>
      <w:numFmt w:val="lowerRoman"/>
      <w:lvlText w:val="%9."/>
      <w:lvlJc w:val="right"/>
      <w:pPr>
        <w:ind w:left="6480" w:hanging="180"/>
      </w:pPr>
    </w:lvl>
  </w:abstractNum>
  <w:abstractNum w:abstractNumId="27" w15:restartNumberingAfterBreak="0">
    <w:nsid w:val="2D6E1672"/>
    <w:multiLevelType w:val="hybridMultilevel"/>
    <w:tmpl w:val="713221D8"/>
    <w:lvl w:ilvl="0" w:tplc="4802EE32">
      <w:numFmt w:val="bullet"/>
      <w:lvlText w:val="•"/>
      <w:lvlJc w:val="left"/>
      <w:pPr>
        <w:ind w:left="720" w:hanging="360"/>
      </w:pPr>
      <w:rPr>
        <w:rFonts w:ascii="Arial" w:eastAsia="Times New Roman" w:hAnsi="Arial" w:cs="Aria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8" w15:restartNumberingAfterBreak="0">
    <w:nsid w:val="2E9E1D01"/>
    <w:multiLevelType w:val="hybridMultilevel"/>
    <w:tmpl w:val="F4006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EC6147F"/>
    <w:multiLevelType w:val="hybridMultilevel"/>
    <w:tmpl w:val="31BEC84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1316015"/>
    <w:multiLevelType w:val="hybridMultilevel"/>
    <w:tmpl w:val="67849A8A"/>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19A28B9"/>
    <w:multiLevelType w:val="hybridMultilevel"/>
    <w:tmpl w:val="7110CDC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323A08CF"/>
    <w:multiLevelType w:val="hybridMultilevel"/>
    <w:tmpl w:val="45DE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43D4747"/>
    <w:multiLevelType w:val="hybridMultilevel"/>
    <w:tmpl w:val="7F5A31F0"/>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684121F"/>
    <w:multiLevelType w:val="hybridMultilevel"/>
    <w:tmpl w:val="E23A5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90246EC"/>
    <w:multiLevelType w:val="hybridMultilevel"/>
    <w:tmpl w:val="054C720E"/>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D436343"/>
    <w:multiLevelType w:val="hybridMultilevel"/>
    <w:tmpl w:val="A704BE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1662F64"/>
    <w:multiLevelType w:val="hybridMultilevel"/>
    <w:tmpl w:val="974EFB36"/>
    <w:lvl w:ilvl="0" w:tplc="AE92C3B8">
      <w:start w:val="1"/>
      <w:numFmt w:val="bullet"/>
      <w:lvlText w:val=""/>
      <w:lvlJc w:val="left"/>
      <w:pPr>
        <w:ind w:left="720" w:hanging="360"/>
      </w:pPr>
      <w:rPr>
        <w:rFonts w:ascii="Symbol" w:hAnsi="Symbol" w:hint="default"/>
      </w:rPr>
    </w:lvl>
    <w:lvl w:ilvl="1" w:tplc="095204FC">
      <w:start w:val="1"/>
      <w:numFmt w:val="bullet"/>
      <w:lvlText w:val="o"/>
      <w:lvlJc w:val="left"/>
      <w:pPr>
        <w:ind w:left="1440" w:hanging="360"/>
      </w:pPr>
      <w:rPr>
        <w:rFonts w:ascii="Courier New" w:hAnsi="Courier New" w:hint="default"/>
      </w:rPr>
    </w:lvl>
    <w:lvl w:ilvl="2" w:tplc="864820CC">
      <w:start w:val="1"/>
      <w:numFmt w:val="bullet"/>
      <w:lvlText w:val=""/>
      <w:lvlJc w:val="left"/>
      <w:pPr>
        <w:ind w:left="2160" w:hanging="360"/>
      </w:pPr>
      <w:rPr>
        <w:rFonts w:ascii="Wingdings" w:hAnsi="Wingdings" w:hint="default"/>
      </w:rPr>
    </w:lvl>
    <w:lvl w:ilvl="3" w:tplc="BC70A9F6">
      <w:start w:val="1"/>
      <w:numFmt w:val="bullet"/>
      <w:lvlText w:val=""/>
      <w:lvlJc w:val="left"/>
      <w:pPr>
        <w:ind w:left="2880" w:hanging="360"/>
      </w:pPr>
      <w:rPr>
        <w:rFonts w:ascii="Symbol" w:hAnsi="Symbol" w:hint="default"/>
      </w:rPr>
    </w:lvl>
    <w:lvl w:ilvl="4" w:tplc="C6703284">
      <w:start w:val="1"/>
      <w:numFmt w:val="bullet"/>
      <w:lvlText w:val="o"/>
      <w:lvlJc w:val="left"/>
      <w:pPr>
        <w:ind w:left="3600" w:hanging="360"/>
      </w:pPr>
      <w:rPr>
        <w:rFonts w:ascii="Courier New" w:hAnsi="Courier New" w:hint="default"/>
      </w:rPr>
    </w:lvl>
    <w:lvl w:ilvl="5" w:tplc="6A1C1026">
      <w:start w:val="1"/>
      <w:numFmt w:val="bullet"/>
      <w:lvlText w:val=""/>
      <w:lvlJc w:val="left"/>
      <w:pPr>
        <w:ind w:left="4320" w:hanging="360"/>
      </w:pPr>
      <w:rPr>
        <w:rFonts w:ascii="Wingdings" w:hAnsi="Wingdings" w:hint="default"/>
      </w:rPr>
    </w:lvl>
    <w:lvl w:ilvl="6" w:tplc="DBFC12CE">
      <w:start w:val="1"/>
      <w:numFmt w:val="bullet"/>
      <w:lvlText w:val=""/>
      <w:lvlJc w:val="left"/>
      <w:pPr>
        <w:ind w:left="5040" w:hanging="360"/>
      </w:pPr>
      <w:rPr>
        <w:rFonts w:ascii="Symbol" w:hAnsi="Symbol" w:hint="default"/>
      </w:rPr>
    </w:lvl>
    <w:lvl w:ilvl="7" w:tplc="CD9ECAB4">
      <w:start w:val="1"/>
      <w:numFmt w:val="bullet"/>
      <w:lvlText w:val="o"/>
      <w:lvlJc w:val="left"/>
      <w:pPr>
        <w:ind w:left="5760" w:hanging="360"/>
      </w:pPr>
      <w:rPr>
        <w:rFonts w:ascii="Courier New" w:hAnsi="Courier New" w:hint="default"/>
      </w:rPr>
    </w:lvl>
    <w:lvl w:ilvl="8" w:tplc="CFC2EA98">
      <w:start w:val="1"/>
      <w:numFmt w:val="bullet"/>
      <w:lvlText w:val=""/>
      <w:lvlJc w:val="left"/>
      <w:pPr>
        <w:ind w:left="6480" w:hanging="360"/>
      </w:pPr>
      <w:rPr>
        <w:rFonts w:ascii="Wingdings" w:hAnsi="Wingdings" w:hint="default"/>
      </w:rPr>
    </w:lvl>
  </w:abstractNum>
  <w:abstractNum w:abstractNumId="38" w15:restartNumberingAfterBreak="0">
    <w:nsid w:val="42A73FDF"/>
    <w:multiLevelType w:val="hybridMultilevel"/>
    <w:tmpl w:val="F2E6F21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9" w15:restartNumberingAfterBreak="0">
    <w:nsid w:val="43264F4D"/>
    <w:multiLevelType w:val="hybridMultilevel"/>
    <w:tmpl w:val="5C28BEEC"/>
    <w:lvl w:ilvl="0" w:tplc="B770D63C">
      <w:start w:val="1"/>
      <w:numFmt w:val="lowerRoman"/>
      <w:lvlText w:val="(%1)"/>
      <w:lvlJc w:val="left"/>
      <w:pPr>
        <w:ind w:left="22" w:hanging="720"/>
      </w:pPr>
      <w:rPr>
        <w:rFonts w:hint="default"/>
      </w:rPr>
    </w:lvl>
    <w:lvl w:ilvl="1" w:tplc="04090019" w:tentative="1">
      <w:start w:val="1"/>
      <w:numFmt w:val="lowerLetter"/>
      <w:lvlText w:val="%2."/>
      <w:lvlJc w:val="left"/>
      <w:pPr>
        <w:ind w:left="382" w:hanging="360"/>
      </w:pPr>
    </w:lvl>
    <w:lvl w:ilvl="2" w:tplc="0409001B" w:tentative="1">
      <w:start w:val="1"/>
      <w:numFmt w:val="lowerRoman"/>
      <w:lvlText w:val="%3."/>
      <w:lvlJc w:val="right"/>
      <w:pPr>
        <w:ind w:left="1102" w:hanging="180"/>
      </w:pPr>
    </w:lvl>
    <w:lvl w:ilvl="3" w:tplc="0409000F" w:tentative="1">
      <w:start w:val="1"/>
      <w:numFmt w:val="decimal"/>
      <w:lvlText w:val="%4."/>
      <w:lvlJc w:val="left"/>
      <w:pPr>
        <w:ind w:left="1822" w:hanging="360"/>
      </w:pPr>
    </w:lvl>
    <w:lvl w:ilvl="4" w:tplc="04090019" w:tentative="1">
      <w:start w:val="1"/>
      <w:numFmt w:val="lowerLetter"/>
      <w:lvlText w:val="%5."/>
      <w:lvlJc w:val="left"/>
      <w:pPr>
        <w:ind w:left="2542" w:hanging="360"/>
      </w:pPr>
    </w:lvl>
    <w:lvl w:ilvl="5" w:tplc="0409001B" w:tentative="1">
      <w:start w:val="1"/>
      <w:numFmt w:val="lowerRoman"/>
      <w:lvlText w:val="%6."/>
      <w:lvlJc w:val="right"/>
      <w:pPr>
        <w:ind w:left="3262" w:hanging="180"/>
      </w:pPr>
    </w:lvl>
    <w:lvl w:ilvl="6" w:tplc="0409000F" w:tentative="1">
      <w:start w:val="1"/>
      <w:numFmt w:val="decimal"/>
      <w:lvlText w:val="%7."/>
      <w:lvlJc w:val="left"/>
      <w:pPr>
        <w:ind w:left="3982" w:hanging="360"/>
      </w:pPr>
    </w:lvl>
    <w:lvl w:ilvl="7" w:tplc="04090019" w:tentative="1">
      <w:start w:val="1"/>
      <w:numFmt w:val="lowerLetter"/>
      <w:lvlText w:val="%8."/>
      <w:lvlJc w:val="left"/>
      <w:pPr>
        <w:ind w:left="4702" w:hanging="360"/>
      </w:pPr>
    </w:lvl>
    <w:lvl w:ilvl="8" w:tplc="0409001B" w:tentative="1">
      <w:start w:val="1"/>
      <w:numFmt w:val="lowerRoman"/>
      <w:lvlText w:val="%9."/>
      <w:lvlJc w:val="right"/>
      <w:pPr>
        <w:ind w:left="5422" w:hanging="180"/>
      </w:pPr>
    </w:lvl>
  </w:abstractNum>
  <w:abstractNum w:abstractNumId="40" w15:restartNumberingAfterBreak="0">
    <w:nsid w:val="46FB46D4"/>
    <w:multiLevelType w:val="hybridMultilevel"/>
    <w:tmpl w:val="069AC5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85407F7"/>
    <w:multiLevelType w:val="hybridMultilevel"/>
    <w:tmpl w:val="8FC27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8B50F71"/>
    <w:multiLevelType w:val="hybridMultilevel"/>
    <w:tmpl w:val="BBCAA370"/>
    <w:lvl w:ilvl="0" w:tplc="E796FE36">
      <w:start w:val="1"/>
      <w:numFmt w:val="lowerLetter"/>
      <w:lvlText w:val="%1)"/>
      <w:lvlJc w:val="left"/>
      <w:pPr>
        <w:tabs>
          <w:tab w:val="num" w:pos="720"/>
        </w:tabs>
        <w:ind w:left="720" w:hanging="360"/>
      </w:pPr>
      <w:rPr>
        <w:rFonts w:cs="Times New Roman" w:hint="default"/>
      </w:rPr>
    </w:lvl>
    <w:lvl w:ilvl="1" w:tplc="5520320A">
      <w:start w:val="1"/>
      <w:numFmt w:val="bullet"/>
      <w:lvlText w:val=""/>
      <w:lvlJc w:val="left"/>
      <w:pPr>
        <w:tabs>
          <w:tab w:val="num" w:pos="1440"/>
        </w:tabs>
        <w:ind w:left="1440" w:hanging="360"/>
      </w:pPr>
      <w:rPr>
        <w:rFonts w:ascii="Symbol" w:hAnsi="Symbol" w:hint="default"/>
      </w:rPr>
    </w:lvl>
    <w:lvl w:ilvl="2" w:tplc="0406001B" w:tentative="1">
      <w:start w:val="1"/>
      <w:numFmt w:val="lowerRoman"/>
      <w:lvlText w:val="%3."/>
      <w:lvlJc w:val="right"/>
      <w:pPr>
        <w:tabs>
          <w:tab w:val="num" w:pos="2160"/>
        </w:tabs>
        <w:ind w:left="2160" w:hanging="180"/>
      </w:pPr>
      <w:rPr>
        <w:rFonts w:cs="Times New Roman"/>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4D6273FB"/>
    <w:multiLevelType w:val="hybridMultilevel"/>
    <w:tmpl w:val="E2266D9E"/>
    <w:lvl w:ilvl="0" w:tplc="6D5032B6">
      <w:start w:val="1"/>
      <w:numFmt w:val="lowerLetter"/>
      <w:lvlText w:val="%1."/>
      <w:lvlJc w:val="left"/>
      <w:pPr>
        <w:tabs>
          <w:tab w:val="num" w:pos="720"/>
        </w:tabs>
        <w:ind w:left="720" w:hanging="360"/>
      </w:pPr>
      <w:rPr>
        <w:rFonts w:cs="Times New Roman" w:hint="default"/>
        <w:b w:val="0"/>
      </w:rPr>
    </w:lvl>
    <w:lvl w:ilvl="1" w:tplc="4D18E3A0">
      <w:start w:val="1"/>
      <w:numFmt w:val="bullet"/>
      <w:lvlText w:val="»"/>
      <w:lvlJc w:val="left"/>
      <w:pPr>
        <w:tabs>
          <w:tab w:val="num" w:pos="720"/>
        </w:tabs>
        <w:ind w:left="720" w:hanging="363"/>
      </w:pPr>
      <w:rPr>
        <w:rFonts w:ascii="Arial" w:hAnsi="Arial" w:hint="default"/>
        <w:b w:val="0"/>
      </w:rPr>
    </w:lvl>
    <w:lvl w:ilvl="2" w:tplc="A6B4D320">
      <w:start w:val="1"/>
      <w:numFmt w:val="decimal"/>
      <w:lvlText w:val="%3."/>
      <w:lvlJc w:val="left"/>
      <w:pPr>
        <w:tabs>
          <w:tab w:val="num" w:pos="2340"/>
        </w:tabs>
        <w:ind w:left="2340" w:hanging="360"/>
      </w:pPr>
      <w:rPr>
        <w:rFonts w:cs="Times New Roman" w:hint="default"/>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4F565C47"/>
    <w:multiLevelType w:val="hybridMultilevel"/>
    <w:tmpl w:val="9A9022E8"/>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52541B5"/>
    <w:multiLevelType w:val="hybridMultilevel"/>
    <w:tmpl w:val="07FED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6072190"/>
    <w:multiLevelType w:val="hybridMultilevel"/>
    <w:tmpl w:val="73002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ABC181E"/>
    <w:multiLevelType w:val="hybridMultilevel"/>
    <w:tmpl w:val="C302B98E"/>
    <w:lvl w:ilvl="0" w:tplc="29E478A4">
      <w:start w:val="1"/>
      <w:numFmt w:val="bullet"/>
      <w:lvlText w:val="»"/>
      <w:lvlJc w:val="left"/>
      <w:pPr>
        <w:tabs>
          <w:tab w:val="num" w:pos="720"/>
        </w:tabs>
        <w:ind w:left="720" w:hanging="363"/>
      </w:pPr>
      <w:rPr>
        <w:rFonts w:ascii="Arial" w:hAnsi="Aria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B8A7EF4"/>
    <w:multiLevelType w:val="hybridMultilevel"/>
    <w:tmpl w:val="6C8CBB7E"/>
    <w:lvl w:ilvl="0" w:tplc="69E87C38">
      <w:start w:val="1"/>
      <w:numFmt w:val="decimal"/>
      <w:lvlText w:val="%1."/>
      <w:lvlJc w:val="left"/>
      <w:pPr>
        <w:ind w:left="1800" w:hanging="360"/>
      </w:pPr>
      <w:rPr>
        <w:rFonts w:ascii="Arial" w:hAnsi="Arial" w:cs="Arial"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15:restartNumberingAfterBreak="0">
    <w:nsid w:val="602370E2"/>
    <w:multiLevelType w:val="hybridMultilevel"/>
    <w:tmpl w:val="A29E27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61B651DE"/>
    <w:multiLevelType w:val="hybridMultilevel"/>
    <w:tmpl w:val="F030EC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23600DE"/>
    <w:multiLevelType w:val="hybridMultilevel"/>
    <w:tmpl w:val="0C1C0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27901F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0">
    <w:nsid w:val="67F14E92"/>
    <w:multiLevelType w:val="hybridMultilevel"/>
    <w:tmpl w:val="123CDF8A"/>
    <w:lvl w:ilvl="0" w:tplc="29E478A4">
      <w:start w:val="1"/>
      <w:numFmt w:val="bullet"/>
      <w:lvlText w:val="»"/>
      <w:lvlJc w:val="left"/>
      <w:pPr>
        <w:tabs>
          <w:tab w:val="num" w:pos="720"/>
        </w:tabs>
        <w:ind w:left="720" w:hanging="363"/>
      </w:pPr>
      <w:rPr>
        <w:rFonts w:ascii="Arial" w:hAnsi="Arial" w:hint="default"/>
      </w:rPr>
    </w:lvl>
    <w:lvl w:ilvl="1" w:tplc="04060003">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8F84C1C"/>
    <w:multiLevelType w:val="hybridMultilevel"/>
    <w:tmpl w:val="47305C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15:restartNumberingAfterBreak="0">
    <w:nsid w:val="6E98162C"/>
    <w:multiLevelType w:val="hybridMultilevel"/>
    <w:tmpl w:val="93742F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F0E4D1E"/>
    <w:multiLevelType w:val="hybridMultilevel"/>
    <w:tmpl w:val="5E623C86"/>
    <w:lvl w:ilvl="0" w:tplc="426453B6">
      <w:start w:val="1"/>
      <w:numFmt w:val="bullet"/>
      <w:lvlText w:val=""/>
      <w:lvlJc w:val="left"/>
      <w:pPr>
        <w:ind w:left="720" w:hanging="360"/>
      </w:pPr>
      <w:rPr>
        <w:rFonts w:ascii="Symbol" w:hAnsi="Symbol" w:hint="default"/>
      </w:rPr>
    </w:lvl>
    <w:lvl w:ilvl="1" w:tplc="EDE27A34">
      <w:start w:val="1"/>
      <w:numFmt w:val="bullet"/>
      <w:lvlText w:val="o"/>
      <w:lvlJc w:val="left"/>
      <w:pPr>
        <w:ind w:left="1440" w:hanging="360"/>
      </w:pPr>
      <w:rPr>
        <w:rFonts w:ascii="Courier New" w:hAnsi="Courier New" w:hint="default"/>
      </w:rPr>
    </w:lvl>
    <w:lvl w:ilvl="2" w:tplc="A308153C">
      <w:start w:val="1"/>
      <w:numFmt w:val="bullet"/>
      <w:lvlText w:val=""/>
      <w:lvlJc w:val="left"/>
      <w:pPr>
        <w:ind w:left="2160" w:hanging="360"/>
      </w:pPr>
      <w:rPr>
        <w:rFonts w:ascii="Wingdings" w:hAnsi="Wingdings" w:hint="default"/>
      </w:rPr>
    </w:lvl>
    <w:lvl w:ilvl="3" w:tplc="E0B0626E">
      <w:start w:val="1"/>
      <w:numFmt w:val="bullet"/>
      <w:lvlText w:val=""/>
      <w:lvlJc w:val="left"/>
      <w:pPr>
        <w:ind w:left="2880" w:hanging="360"/>
      </w:pPr>
      <w:rPr>
        <w:rFonts w:ascii="Symbol" w:hAnsi="Symbol" w:hint="default"/>
      </w:rPr>
    </w:lvl>
    <w:lvl w:ilvl="4" w:tplc="6A908D0E">
      <w:start w:val="1"/>
      <w:numFmt w:val="bullet"/>
      <w:lvlText w:val="o"/>
      <w:lvlJc w:val="left"/>
      <w:pPr>
        <w:ind w:left="3600" w:hanging="360"/>
      </w:pPr>
      <w:rPr>
        <w:rFonts w:ascii="Courier New" w:hAnsi="Courier New" w:hint="default"/>
      </w:rPr>
    </w:lvl>
    <w:lvl w:ilvl="5" w:tplc="F182B01E">
      <w:start w:val="1"/>
      <w:numFmt w:val="bullet"/>
      <w:lvlText w:val=""/>
      <w:lvlJc w:val="left"/>
      <w:pPr>
        <w:ind w:left="4320" w:hanging="360"/>
      </w:pPr>
      <w:rPr>
        <w:rFonts w:ascii="Wingdings" w:hAnsi="Wingdings" w:hint="default"/>
      </w:rPr>
    </w:lvl>
    <w:lvl w:ilvl="6" w:tplc="FE00E4BA">
      <w:start w:val="1"/>
      <w:numFmt w:val="bullet"/>
      <w:lvlText w:val=""/>
      <w:lvlJc w:val="left"/>
      <w:pPr>
        <w:ind w:left="5040" w:hanging="360"/>
      </w:pPr>
      <w:rPr>
        <w:rFonts w:ascii="Symbol" w:hAnsi="Symbol" w:hint="default"/>
      </w:rPr>
    </w:lvl>
    <w:lvl w:ilvl="7" w:tplc="6DAA819E">
      <w:start w:val="1"/>
      <w:numFmt w:val="bullet"/>
      <w:lvlText w:val="o"/>
      <w:lvlJc w:val="left"/>
      <w:pPr>
        <w:ind w:left="5760" w:hanging="360"/>
      </w:pPr>
      <w:rPr>
        <w:rFonts w:ascii="Courier New" w:hAnsi="Courier New" w:hint="default"/>
      </w:rPr>
    </w:lvl>
    <w:lvl w:ilvl="8" w:tplc="18606676">
      <w:start w:val="1"/>
      <w:numFmt w:val="bullet"/>
      <w:lvlText w:val=""/>
      <w:lvlJc w:val="left"/>
      <w:pPr>
        <w:ind w:left="6480" w:hanging="360"/>
      </w:pPr>
      <w:rPr>
        <w:rFonts w:ascii="Wingdings" w:hAnsi="Wingdings" w:hint="default"/>
      </w:rPr>
    </w:lvl>
  </w:abstractNum>
  <w:abstractNum w:abstractNumId="57" w15:restartNumberingAfterBreak="0">
    <w:nsid w:val="73B2362E"/>
    <w:multiLevelType w:val="hybridMultilevel"/>
    <w:tmpl w:val="19C26B3C"/>
    <w:lvl w:ilvl="0" w:tplc="04090001">
      <w:start w:val="1"/>
      <w:numFmt w:val="bullet"/>
      <w:lvlText w:val=""/>
      <w:lvlJc w:val="left"/>
      <w:pPr>
        <w:ind w:left="720" w:hanging="360"/>
      </w:pPr>
      <w:rPr>
        <w:rFonts w:ascii="Symbol" w:hAnsi="Symbol" w:hint="default"/>
      </w:rPr>
    </w:lvl>
    <w:lvl w:ilvl="1" w:tplc="4802EE3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6422273"/>
    <w:multiLevelType w:val="hybridMultilevel"/>
    <w:tmpl w:val="ABC08BAA"/>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91D26C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0" w15:restartNumberingAfterBreak="0">
    <w:nsid w:val="7F471483"/>
    <w:multiLevelType w:val="hybridMultilevel"/>
    <w:tmpl w:val="AAB2E862"/>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59"/>
  </w:num>
  <w:num w:numId="11">
    <w:abstractNumId w:val="52"/>
  </w:num>
  <w:num w:numId="12">
    <w:abstractNumId w:val="12"/>
  </w:num>
  <w:num w:numId="13">
    <w:abstractNumId w:val="48"/>
  </w:num>
  <w:num w:numId="14">
    <w:abstractNumId w:val="39"/>
  </w:num>
  <w:num w:numId="15">
    <w:abstractNumId w:val="36"/>
  </w:num>
  <w:num w:numId="16">
    <w:abstractNumId w:val="55"/>
  </w:num>
  <w:num w:numId="17">
    <w:abstractNumId w:val="4"/>
  </w:num>
  <w:num w:numId="18">
    <w:abstractNumId w:val="10"/>
  </w:num>
  <w:num w:numId="19">
    <w:abstractNumId w:val="16"/>
  </w:num>
  <w:num w:numId="20">
    <w:abstractNumId w:val="7"/>
  </w:num>
  <w:num w:numId="21">
    <w:abstractNumId w:val="46"/>
  </w:num>
  <w:num w:numId="22">
    <w:abstractNumId w:val="34"/>
  </w:num>
  <w:num w:numId="23">
    <w:abstractNumId w:val="44"/>
  </w:num>
  <w:num w:numId="24">
    <w:abstractNumId w:val="30"/>
  </w:num>
  <w:num w:numId="25">
    <w:abstractNumId w:val="14"/>
  </w:num>
  <w:num w:numId="26">
    <w:abstractNumId w:val="43"/>
  </w:num>
  <w:num w:numId="27">
    <w:abstractNumId w:val="47"/>
  </w:num>
  <w:num w:numId="28">
    <w:abstractNumId w:val="17"/>
  </w:num>
  <w:num w:numId="29">
    <w:abstractNumId w:val="53"/>
  </w:num>
  <w:num w:numId="30">
    <w:abstractNumId w:val="9"/>
  </w:num>
  <w:num w:numId="31">
    <w:abstractNumId w:val="42"/>
  </w:num>
  <w:num w:numId="32">
    <w:abstractNumId w:val="50"/>
  </w:num>
  <w:num w:numId="33">
    <w:abstractNumId w:val="0"/>
  </w:num>
  <w:num w:numId="34">
    <w:abstractNumId w:val="41"/>
  </w:num>
  <w:num w:numId="35">
    <w:abstractNumId w:val="40"/>
  </w:num>
  <w:num w:numId="36">
    <w:abstractNumId w:val="21"/>
  </w:num>
  <w:num w:numId="37">
    <w:abstractNumId w:val="29"/>
  </w:num>
  <w:num w:numId="38">
    <w:abstractNumId w:val="58"/>
  </w:num>
  <w:num w:numId="39">
    <w:abstractNumId w:val="2"/>
  </w:num>
  <w:num w:numId="40">
    <w:abstractNumId w:val="5"/>
  </w:num>
  <w:num w:numId="41">
    <w:abstractNumId w:val="33"/>
  </w:num>
  <w:num w:numId="42">
    <w:abstractNumId w:val="26"/>
  </w:num>
  <w:num w:numId="43">
    <w:abstractNumId w:val="25"/>
  </w:num>
  <w:num w:numId="44">
    <w:abstractNumId w:val="24"/>
  </w:num>
  <w:num w:numId="45">
    <w:abstractNumId w:val="56"/>
  </w:num>
  <w:num w:numId="46">
    <w:abstractNumId w:val="37"/>
  </w:num>
  <w:num w:numId="47">
    <w:abstractNumId w:val="49"/>
  </w:num>
  <w:num w:numId="48">
    <w:abstractNumId w:val="20"/>
  </w:num>
  <w:num w:numId="49">
    <w:abstractNumId w:val="13"/>
  </w:num>
  <w:num w:numId="50">
    <w:abstractNumId w:val="3"/>
  </w:num>
  <w:num w:numId="51">
    <w:abstractNumId w:val="57"/>
  </w:num>
  <w:num w:numId="52">
    <w:abstractNumId w:val="32"/>
  </w:num>
  <w:num w:numId="53">
    <w:abstractNumId w:val="23"/>
  </w:num>
  <w:num w:numId="54">
    <w:abstractNumId w:val="54"/>
  </w:num>
  <w:num w:numId="55">
    <w:abstractNumId w:val="15"/>
  </w:num>
  <w:num w:numId="56">
    <w:abstractNumId w:val="31"/>
  </w:num>
  <w:num w:numId="57">
    <w:abstractNumId w:val="11"/>
  </w:num>
  <w:num w:numId="58">
    <w:abstractNumId w:val="51"/>
  </w:num>
  <w:num w:numId="59">
    <w:abstractNumId w:val="19"/>
  </w:num>
  <w:num w:numId="60">
    <w:abstractNumId w:val="18"/>
  </w:num>
  <w:num w:numId="61">
    <w:abstractNumId w:val="6"/>
  </w:num>
  <w:num w:numId="62">
    <w:abstractNumId w:val="27"/>
  </w:num>
  <w:num w:numId="63">
    <w:abstractNumId w:val="8"/>
  </w:num>
  <w:num w:numId="64">
    <w:abstractNumId w:val="38"/>
  </w:num>
  <w:num w:numId="65">
    <w:abstractNumId w:val="1"/>
  </w:num>
  <w:num w:numId="66">
    <w:abstractNumId w:val="28"/>
  </w:num>
  <w:num w:numId="67">
    <w:abstractNumId w:val="35"/>
  </w:num>
  <w:num w:numId="68">
    <w:abstractNumId w:val="60"/>
  </w:num>
  <w:num w:numId="69">
    <w:abstractNumId w:val="45"/>
  </w:num>
  <w:num w:numId="70">
    <w:abstractNumId w:val="22"/>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rawingGridVerticalSpacing w:val="187"/>
  <w:displayHorizontalDrawingGridEvery w:val="2"/>
  <w:characterSpacingControl w:val="doNotCompress"/>
  <w:hdrShapeDefaults>
    <o:shapedefaults v:ext="edit" spidmax="2049"/>
  </w:hdrShapeDefault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CE2"/>
    <w:rsid w:val="000008B5"/>
    <w:rsid w:val="00001E56"/>
    <w:rsid w:val="00011822"/>
    <w:rsid w:val="00012AED"/>
    <w:rsid w:val="00013FB5"/>
    <w:rsid w:val="000146D4"/>
    <w:rsid w:val="00015BB8"/>
    <w:rsid w:val="00020E2E"/>
    <w:rsid w:val="000253C5"/>
    <w:rsid w:val="00027D1C"/>
    <w:rsid w:val="000317F2"/>
    <w:rsid w:val="0003513A"/>
    <w:rsid w:val="000379C4"/>
    <w:rsid w:val="00040934"/>
    <w:rsid w:val="00040FBA"/>
    <w:rsid w:val="00042D64"/>
    <w:rsid w:val="00047BCD"/>
    <w:rsid w:val="000553AA"/>
    <w:rsid w:val="0005752D"/>
    <w:rsid w:val="00060512"/>
    <w:rsid w:val="00062CCA"/>
    <w:rsid w:val="00071604"/>
    <w:rsid w:val="00073BF3"/>
    <w:rsid w:val="00081277"/>
    <w:rsid w:val="00083686"/>
    <w:rsid w:val="00084C2F"/>
    <w:rsid w:val="00092310"/>
    <w:rsid w:val="000A25CD"/>
    <w:rsid w:val="000A42E9"/>
    <w:rsid w:val="000A7703"/>
    <w:rsid w:val="000B2FCB"/>
    <w:rsid w:val="000B438B"/>
    <w:rsid w:val="000B595E"/>
    <w:rsid w:val="000B79AD"/>
    <w:rsid w:val="000C4829"/>
    <w:rsid w:val="000C4E5A"/>
    <w:rsid w:val="000C4FED"/>
    <w:rsid w:val="000C5235"/>
    <w:rsid w:val="000C5C39"/>
    <w:rsid w:val="000C6EE8"/>
    <w:rsid w:val="000C6F2C"/>
    <w:rsid w:val="000C7223"/>
    <w:rsid w:val="000D04E4"/>
    <w:rsid w:val="000D0DC3"/>
    <w:rsid w:val="000D0E6D"/>
    <w:rsid w:val="000D3A3A"/>
    <w:rsid w:val="000D58FF"/>
    <w:rsid w:val="000D7FE4"/>
    <w:rsid w:val="000E2F9D"/>
    <w:rsid w:val="000E6617"/>
    <w:rsid w:val="000F079C"/>
    <w:rsid w:val="000F085B"/>
    <w:rsid w:val="000F1EC9"/>
    <w:rsid w:val="000F270D"/>
    <w:rsid w:val="000F47CE"/>
    <w:rsid w:val="000F482F"/>
    <w:rsid w:val="001057E4"/>
    <w:rsid w:val="00106BA6"/>
    <w:rsid w:val="001132A2"/>
    <w:rsid w:val="00116C98"/>
    <w:rsid w:val="0012012C"/>
    <w:rsid w:val="00120C7D"/>
    <w:rsid w:val="001379E4"/>
    <w:rsid w:val="00141F35"/>
    <w:rsid w:val="00142DFA"/>
    <w:rsid w:val="001432CE"/>
    <w:rsid w:val="00146D5E"/>
    <w:rsid w:val="00147D49"/>
    <w:rsid w:val="00150D01"/>
    <w:rsid w:val="0015126B"/>
    <w:rsid w:val="00152DDE"/>
    <w:rsid w:val="00157129"/>
    <w:rsid w:val="0016125D"/>
    <w:rsid w:val="00161DBC"/>
    <w:rsid w:val="001658B8"/>
    <w:rsid w:val="00167DD4"/>
    <w:rsid w:val="00172F98"/>
    <w:rsid w:val="0017691A"/>
    <w:rsid w:val="00177EE8"/>
    <w:rsid w:val="00184536"/>
    <w:rsid w:val="0018541D"/>
    <w:rsid w:val="001873C3"/>
    <w:rsid w:val="00191291"/>
    <w:rsid w:val="001920A7"/>
    <w:rsid w:val="00197AB3"/>
    <w:rsid w:val="001A1F31"/>
    <w:rsid w:val="001A2D4A"/>
    <w:rsid w:val="001A6D48"/>
    <w:rsid w:val="001B706D"/>
    <w:rsid w:val="001C401D"/>
    <w:rsid w:val="001C6C3E"/>
    <w:rsid w:val="001C74AB"/>
    <w:rsid w:val="001D1AA0"/>
    <w:rsid w:val="001D1C0D"/>
    <w:rsid w:val="001D1E0C"/>
    <w:rsid w:val="001D6BF0"/>
    <w:rsid w:val="001E1B5B"/>
    <w:rsid w:val="001E3DDE"/>
    <w:rsid w:val="001E4A5F"/>
    <w:rsid w:val="001E7301"/>
    <w:rsid w:val="001F2AB6"/>
    <w:rsid w:val="001F5B0C"/>
    <w:rsid w:val="001F6D24"/>
    <w:rsid w:val="001F746A"/>
    <w:rsid w:val="001F790E"/>
    <w:rsid w:val="00200B3D"/>
    <w:rsid w:val="0020161B"/>
    <w:rsid w:val="002027F1"/>
    <w:rsid w:val="00202F50"/>
    <w:rsid w:val="00205A6C"/>
    <w:rsid w:val="00205F83"/>
    <w:rsid w:val="002066AC"/>
    <w:rsid w:val="00207299"/>
    <w:rsid w:val="002126AD"/>
    <w:rsid w:val="00217709"/>
    <w:rsid w:val="0022008B"/>
    <w:rsid w:val="002214EA"/>
    <w:rsid w:val="00225753"/>
    <w:rsid w:val="00225ABF"/>
    <w:rsid w:val="00227923"/>
    <w:rsid w:val="00231760"/>
    <w:rsid w:val="00231D6A"/>
    <w:rsid w:val="002329F8"/>
    <w:rsid w:val="002360FC"/>
    <w:rsid w:val="00236569"/>
    <w:rsid w:val="00236EAB"/>
    <w:rsid w:val="002435DF"/>
    <w:rsid w:val="00243D9C"/>
    <w:rsid w:val="00245AC3"/>
    <w:rsid w:val="00245CE2"/>
    <w:rsid w:val="00246185"/>
    <w:rsid w:val="00250748"/>
    <w:rsid w:val="00250EB3"/>
    <w:rsid w:val="0025295B"/>
    <w:rsid w:val="00254A52"/>
    <w:rsid w:val="00256E0F"/>
    <w:rsid w:val="002572B7"/>
    <w:rsid w:val="00260C77"/>
    <w:rsid w:val="0026614F"/>
    <w:rsid w:val="0027184E"/>
    <w:rsid w:val="00271FDE"/>
    <w:rsid w:val="0027669D"/>
    <w:rsid w:val="00277FD0"/>
    <w:rsid w:val="00280C6B"/>
    <w:rsid w:val="00280D3D"/>
    <w:rsid w:val="00282090"/>
    <w:rsid w:val="00282B46"/>
    <w:rsid w:val="0028557E"/>
    <w:rsid w:val="00285862"/>
    <w:rsid w:val="00291928"/>
    <w:rsid w:val="002925FD"/>
    <w:rsid w:val="00292BE6"/>
    <w:rsid w:val="00293708"/>
    <w:rsid w:val="0029378B"/>
    <w:rsid w:val="00294F4B"/>
    <w:rsid w:val="002A0C17"/>
    <w:rsid w:val="002A1652"/>
    <w:rsid w:val="002B119F"/>
    <w:rsid w:val="002B2B08"/>
    <w:rsid w:val="002B39C4"/>
    <w:rsid w:val="002B4553"/>
    <w:rsid w:val="002B6F85"/>
    <w:rsid w:val="002B7EE1"/>
    <w:rsid w:val="002C0939"/>
    <w:rsid w:val="002C3575"/>
    <w:rsid w:val="002C7981"/>
    <w:rsid w:val="002D1A68"/>
    <w:rsid w:val="002D3109"/>
    <w:rsid w:val="002D4473"/>
    <w:rsid w:val="002D62CD"/>
    <w:rsid w:val="002D7D17"/>
    <w:rsid w:val="002F2883"/>
    <w:rsid w:val="002F5BB9"/>
    <w:rsid w:val="002F7A8E"/>
    <w:rsid w:val="003061B9"/>
    <w:rsid w:val="003113D2"/>
    <w:rsid w:val="00316AD0"/>
    <w:rsid w:val="003212F3"/>
    <w:rsid w:val="0032141A"/>
    <w:rsid w:val="00321CAA"/>
    <w:rsid w:val="003266A9"/>
    <w:rsid w:val="003271F7"/>
    <w:rsid w:val="0033279A"/>
    <w:rsid w:val="00333358"/>
    <w:rsid w:val="00336815"/>
    <w:rsid w:val="00340192"/>
    <w:rsid w:val="00341083"/>
    <w:rsid w:val="00343F5C"/>
    <w:rsid w:val="003461DC"/>
    <w:rsid w:val="003524B1"/>
    <w:rsid w:val="003539FA"/>
    <w:rsid w:val="0035614B"/>
    <w:rsid w:val="003628AE"/>
    <w:rsid w:val="00362EA6"/>
    <w:rsid w:val="003666D9"/>
    <w:rsid w:val="00370E7A"/>
    <w:rsid w:val="003715CE"/>
    <w:rsid w:val="003716BA"/>
    <w:rsid w:val="003766B6"/>
    <w:rsid w:val="003828B4"/>
    <w:rsid w:val="00385A33"/>
    <w:rsid w:val="00387CC4"/>
    <w:rsid w:val="003901AF"/>
    <w:rsid w:val="003937DF"/>
    <w:rsid w:val="0039462B"/>
    <w:rsid w:val="003962AC"/>
    <w:rsid w:val="00396ADE"/>
    <w:rsid w:val="003A151F"/>
    <w:rsid w:val="003A455A"/>
    <w:rsid w:val="003A502F"/>
    <w:rsid w:val="003A51DE"/>
    <w:rsid w:val="003A6AD3"/>
    <w:rsid w:val="003B2A29"/>
    <w:rsid w:val="003B51DD"/>
    <w:rsid w:val="003B6642"/>
    <w:rsid w:val="003B6EA8"/>
    <w:rsid w:val="003D13AE"/>
    <w:rsid w:val="003E2F11"/>
    <w:rsid w:val="003E690E"/>
    <w:rsid w:val="003F0DB2"/>
    <w:rsid w:val="003F7773"/>
    <w:rsid w:val="0040043E"/>
    <w:rsid w:val="0040208C"/>
    <w:rsid w:val="00403050"/>
    <w:rsid w:val="00403801"/>
    <w:rsid w:val="00403B1A"/>
    <w:rsid w:val="0040434C"/>
    <w:rsid w:val="00404963"/>
    <w:rsid w:val="00405443"/>
    <w:rsid w:val="0040679F"/>
    <w:rsid w:val="0041369D"/>
    <w:rsid w:val="004221A4"/>
    <w:rsid w:val="0042623F"/>
    <w:rsid w:val="00427470"/>
    <w:rsid w:val="00427C74"/>
    <w:rsid w:val="00431658"/>
    <w:rsid w:val="00431F0F"/>
    <w:rsid w:val="0043271A"/>
    <w:rsid w:val="004356CA"/>
    <w:rsid w:val="0043614F"/>
    <w:rsid w:val="00436A6A"/>
    <w:rsid w:val="004412CB"/>
    <w:rsid w:val="0044359F"/>
    <w:rsid w:val="00443A10"/>
    <w:rsid w:val="004444FD"/>
    <w:rsid w:val="00447234"/>
    <w:rsid w:val="00450106"/>
    <w:rsid w:val="0045041A"/>
    <w:rsid w:val="004527D2"/>
    <w:rsid w:val="004532C8"/>
    <w:rsid w:val="00454C63"/>
    <w:rsid w:val="0046062A"/>
    <w:rsid w:val="00461386"/>
    <w:rsid w:val="00461C7E"/>
    <w:rsid w:val="00463918"/>
    <w:rsid w:val="00464381"/>
    <w:rsid w:val="00476921"/>
    <w:rsid w:val="00484D28"/>
    <w:rsid w:val="00485DE2"/>
    <w:rsid w:val="00486945"/>
    <w:rsid w:val="00486D51"/>
    <w:rsid w:val="00487B3F"/>
    <w:rsid w:val="00487C9C"/>
    <w:rsid w:val="00493AD1"/>
    <w:rsid w:val="004970B2"/>
    <w:rsid w:val="00497906"/>
    <w:rsid w:val="00497E58"/>
    <w:rsid w:val="004A0ABA"/>
    <w:rsid w:val="004A1027"/>
    <w:rsid w:val="004A2B74"/>
    <w:rsid w:val="004B0DD6"/>
    <w:rsid w:val="004B1EE0"/>
    <w:rsid w:val="004B5A37"/>
    <w:rsid w:val="004B6367"/>
    <w:rsid w:val="004B6790"/>
    <w:rsid w:val="004C3B30"/>
    <w:rsid w:val="004C59E0"/>
    <w:rsid w:val="004C5E5E"/>
    <w:rsid w:val="004C6667"/>
    <w:rsid w:val="004D1DE7"/>
    <w:rsid w:val="004D2871"/>
    <w:rsid w:val="004D75ED"/>
    <w:rsid w:val="004D7F5B"/>
    <w:rsid w:val="004E4CE2"/>
    <w:rsid w:val="004E5015"/>
    <w:rsid w:val="004F21A3"/>
    <w:rsid w:val="004F2D60"/>
    <w:rsid w:val="004F5ABF"/>
    <w:rsid w:val="004F7AD0"/>
    <w:rsid w:val="00500D1E"/>
    <w:rsid w:val="00501F9B"/>
    <w:rsid w:val="00502062"/>
    <w:rsid w:val="0050669E"/>
    <w:rsid w:val="005115B0"/>
    <w:rsid w:val="005140F3"/>
    <w:rsid w:val="00514819"/>
    <w:rsid w:val="00515C31"/>
    <w:rsid w:val="0052125A"/>
    <w:rsid w:val="00525045"/>
    <w:rsid w:val="005260F6"/>
    <w:rsid w:val="0053076C"/>
    <w:rsid w:val="00533A42"/>
    <w:rsid w:val="00537DF4"/>
    <w:rsid w:val="00545C60"/>
    <w:rsid w:val="00546722"/>
    <w:rsid w:val="005474FF"/>
    <w:rsid w:val="005515FF"/>
    <w:rsid w:val="00551C65"/>
    <w:rsid w:val="005532E3"/>
    <w:rsid w:val="005554A5"/>
    <w:rsid w:val="00563ED7"/>
    <w:rsid w:val="005646AC"/>
    <w:rsid w:val="00565097"/>
    <w:rsid w:val="0056727A"/>
    <w:rsid w:val="0058167B"/>
    <w:rsid w:val="005830B9"/>
    <w:rsid w:val="0059293D"/>
    <w:rsid w:val="005952AF"/>
    <w:rsid w:val="005A0D0B"/>
    <w:rsid w:val="005A14C4"/>
    <w:rsid w:val="005A27CF"/>
    <w:rsid w:val="005A4C62"/>
    <w:rsid w:val="005A7B52"/>
    <w:rsid w:val="005B1DAD"/>
    <w:rsid w:val="005B31DE"/>
    <w:rsid w:val="005B6439"/>
    <w:rsid w:val="005C3D9D"/>
    <w:rsid w:val="005C730E"/>
    <w:rsid w:val="005D498A"/>
    <w:rsid w:val="005D54EE"/>
    <w:rsid w:val="005E7DBA"/>
    <w:rsid w:val="005F2A18"/>
    <w:rsid w:val="005F76AD"/>
    <w:rsid w:val="006001BC"/>
    <w:rsid w:val="00600B32"/>
    <w:rsid w:val="006053D4"/>
    <w:rsid w:val="006071B3"/>
    <w:rsid w:val="006165C2"/>
    <w:rsid w:val="00620F3A"/>
    <w:rsid w:val="0062490F"/>
    <w:rsid w:val="00625CF8"/>
    <w:rsid w:val="0063136E"/>
    <w:rsid w:val="00635707"/>
    <w:rsid w:val="0064421B"/>
    <w:rsid w:val="00645B9A"/>
    <w:rsid w:val="00646337"/>
    <w:rsid w:val="00654A9A"/>
    <w:rsid w:val="00654E6A"/>
    <w:rsid w:val="0065604D"/>
    <w:rsid w:val="006633CD"/>
    <w:rsid w:val="00673B30"/>
    <w:rsid w:val="00680FB1"/>
    <w:rsid w:val="00682714"/>
    <w:rsid w:val="00684792"/>
    <w:rsid w:val="006849DA"/>
    <w:rsid w:val="006961AB"/>
    <w:rsid w:val="00696301"/>
    <w:rsid w:val="006A01B3"/>
    <w:rsid w:val="006A135F"/>
    <w:rsid w:val="006A15E0"/>
    <w:rsid w:val="006A201F"/>
    <w:rsid w:val="006A442C"/>
    <w:rsid w:val="006B03CE"/>
    <w:rsid w:val="006B2838"/>
    <w:rsid w:val="006B32D8"/>
    <w:rsid w:val="006B7B97"/>
    <w:rsid w:val="006C2B8B"/>
    <w:rsid w:val="006C4A12"/>
    <w:rsid w:val="006D14F4"/>
    <w:rsid w:val="006D297E"/>
    <w:rsid w:val="006D4077"/>
    <w:rsid w:val="006D614B"/>
    <w:rsid w:val="006D7AF5"/>
    <w:rsid w:val="006E0E80"/>
    <w:rsid w:val="006E0F4B"/>
    <w:rsid w:val="006E381F"/>
    <w:rsid w:val="006E4294"/>
    <w:rsid w:val="006E455F"/>
    <w:rsid w:val="006E5DD6"/>
    <w:rsid w:val="006F0E02"/>
    <w:rsid w:val="006F1586"/>
    <w:rsid w:val="006F1A94"/>
    <w:rsid w:val="006F53B9"/>
    <w:rsid w:val="006F5AC2"/>
    <w:rsid w:val="006F6872"/>
    <w:rsid w:val="0070192E"/>
    <w:rsid w:val="0070387C"/>
    <w:rsid w:val="00703BE6"/>
    <w:rsid w:val="007111BF"/>
    <w:rsid w:val="007137BD"/>
    <w:rsid w:val="00713BB3"/>
    <w:rsid w:val="00713BE3"/>
    <w:rsid w:val="007161A2"/>
    <w:rsid w:val="00720DAE"/>
    <w:rsid w:val="00721A74"/>
    <w:rsid w:val="0072419E"/>
    <w:rsid w:val="007313A0"/>
    <w:rsid w:val="0073670F"/>
    <w:rsid w:val="00736724"/>
    <w:rsid w:val="00736770"/>
    <w:rsid w:val="00740984"/>
    <w:rsid w:val="00742BF6"/>
    <w:rsid w:val="00744A7E"/>
    <w:rsid w:val="00747605"/>
    <w:rsid w:val="00753198"/>
    <w:rsid w:val="00753E91"/>
    <w:rsid w:val="0075768F"/>
    <w:rsid w:val="00757AC8"/>
    <w:rsid w:val="00760412"/>
    <w:rsid w:val="00760FF6"/>
    <w:rsid w:val="00762830"/>
    <w:rsid w:val="00766F9C"/>
    <w:rsid w:val="00777354"/>
    <w:rsid w:val="0078507B"/>
    <w:rsid w:val="00792DE1"/>
    <w:rsid w:val="00796B35"/>
    <w:rsid w:val="007A03BF"/>
    <w:rsid w:val="007A1012"/>
    <w:rsid w:val="007A3C55"/>
    <w:rsid w:val="007A7715"/>
    <w:rsid w:val="007B1BC2"/>
    <w:rsid w:val="007B2C9F"/>
    <w:rsid w:val="007B2FA0"/>
    <w:rsid w:val="007B3CF2"/>
    <w:rsid w:val="007B5FAD"/>
    <w:rsid w:val="007C28AB"/>
    <w:rsid w:val="007C5B24"/>
    <w:rsid w:val="007C623C"/>
    <w:rsid w:val="007C765A"/>
    <w:rsid w:val="007D003F"/>
    <w:rsid w:val="007E0030"/>
    <w:rsid w:val="007E14B4"/>
    <w:rsid w:val="007E17A7"/>
    <w:rsid w:val="007E471B"/>
    <w:rsid w:val="007E643A"/>
    <w:rsid w:val="007F3440"/>
    <w:rsid w:val="007F60C9"/>
    <w:rsid w:val="007F656F"/>
    <w:rsid w:val="008066EC"/>
    <w:rsid w:val="00810712"/>
    <w:rsid w:val="008119CB"/>
    <w:rsid w:val="008142A2"/>
    <w:rsid w:val="00815DFD"/>
    <w:rsid w:val="008161F3"/>
    <w:rsid w:val="00820E2B"/>
    <w:rsid w:val="008225C2"/>
    <w:rsid w:val="00826761"/>
    <w:rsid w:val="008330A3"/>
    <w:rsid w:val="00835C7E"/>
    <w:rsid w:val="00837E7B"/>
    <w:rsid w:val="00842D4B"/>
    <w:rsid w:val="00845003"/>
    <w:rsid w:val="00845F0D"/>
    <w:rsid w:val="00847903"/>
    <w:rsid w:val="00860A12"/>
    <w:rsid w:val="00861BC1"/>
    <w:rsid w:val="00863AA6"/>
    <w:rsid w:val="00866263"/>
    <w:rsid w:val="00876341"/>
    <w:rsid w:val="00882178"/>
    <w:rsid w:val="0088292E"/>
    <w:rsid w:val="00884CF2"/>
    <w:rsid w:val="008857D0"/>
    <w:rsid w:val="00886607"/>
    <w:rsid w:val="00890619"/>
    <w:rsid w:val="008927B5"/>
    <w:rsid w:val="00892AAD"/>
    <w:rsid w:val="00892FC6"/>
    <w:rsid w:val="00895164"/>
    <w:rsid w:val="008A05ED"/>
    <w:rsid w:val="008A1B5E"/>
    <w:rsid w:val="008A3057"/>
    <w:rsid w:val="008A4ABC"/>
    <w:rsid w:val="008A56B8"/>
    <w:rsid w:val="008A579D"/>
    <w:rsid w:val="008A70E9"/>
    <w:rsid w:val="008B055D"/>
    <w:rsid w:val="008B2853"/>
    <w:rsid w:val="008B446B"/>
    <w:rsid w:val="008B4E8A"/>
    <w:rsid w:val="008B6504"/>
    <w:rsid w:val="008B7784"/>
    <w:rsid w:val="008C1D50"/>
    <w:rsid w:val="008C4996"/>
    <w:rsid w:val="008C61DB"/>
    <w:rsid w:val="008C6E38"/>
    <w:rsid w:val="008C6EC9"/>
    <w:rsid w:val="008C78C8"/>
    <w:rsid w:val="008D4FE9"/>
    <w:rsid w:val="008E0411"/>
    <w:rsid w:val="008E0737"/>
    <w:rsid w:val="008E0DB9"/>
    <w:rsid w:val="008F10D2"/>
    <w:rsid w:val="008F19CC"/>
    <w:rsid w:val="008F3297"/>
    <w:rsid w:val="0090110E"/>
    <w:rsid w:val="00901694"/>
    <w:rsid w:val="00904955"/>
    <w:rsid w:val="0090517B"/>
    <w:rsid w:val="00905228"/>
    <w:rsid w:val="00906AC2"/>
    <w:rsid w:val="00906BD0"/>
    <w:rsid w:val="009073DB"/>
    <w:rsid w:val="009100BF"/>
    <w:rsid w:val="009108F7"/>
    <w:rsid w:val="00920949"/>
    <w:rsid w:val="0092571B"/>
    <w:rsid w:val="009300CE"/>
    <w:rsid w:val="0093110B"/>
    <w:rsid w:val="00934A60"/>
    <w:rsid w:val="009353F1"/>
    <w:rsid w:val="00936F3B"/>
    <w:rsid w:val="00943DF0"/>
    <w:rsid w:val="00946D20"/>
    <w:rsid w:val="009562C9"/>
    <w:rsid w:val="00957DEB"/>
    <w:rsid w:val="00961EDE"/>
    <w:rsid w:val="00962234"/>
    <w:rsid w:val="00965CB5"/>
    <w:rsid w:val="00967926"/>
    <w:rsid w:val="00970A02"/>
    <w:rsid w:val="00972789"/>
    <w:rsid w:val="009739DD"/>
    <w:rsid w:val="00973E43"/>
    <w:rsid w:val="00975A43"/>
    <w:rsid w:val="00980053"/>
    <w:rsid w:val="00982035"/>
    <w:rsid w:val="00983072"/>
    <w:rsid w:val="00984517"/>
    <w:rsid w:val="0098566C"/>
    <w:rsid w:val="0098665F"/>
    <w:rsid w:val="00986F61"/>
    <w:rsid w:val="00987B8F"/>
    <w:rsid w:val="009916D7"/>
    <w:rsid w:val="0099309D"/>
    <w:rsid w:val="00994F8D"/>
    <w:rsid w:val="00996636"/>
    <w:rsid w:val="00997D13"/>
    <w:rsid w:val="009A0616"/>
    <w:rsid w:val="009A1785"/>
    <w:rsid w:val="009A73CA"/>
    <w:rsid w:val="009A7972"/>
    <w:rsid w:val="009A79AF"/>
    <w:rsid w:val="009B503E"/>
    <w:rsid w:val="009B515A"/>
    <w:rsid w:val="009B57AA"/>
    <w:rsid w:val="009B5E1C"/>
    <w:rsid w:val="009C3C4A"/>
    <w:rsid w:val="009C43A6"/>
    <w:rsid w:val="009C71BB"/>
    <w:rsid w:val="009D07D7"/>
    <w:rsid w:val="009D3C93"/>
    <w:rsid w:val="009D73E5"/>
    <w:rsid w:val="009E0C12"/>
    <w:rsid w:val="009E0C3B"/>
    <w:rsid w:val="009E13CB"/>
    <w:rsid w:val="009E2BC8"/>
    <w:rsid w:val="009E30DD"/>
    <w:rsid w:val="009E6E94"/>
    <w:rsid w:val="009E7678"/>
    <w:rsid w:val="009E7AA0"/>
    <w:rsid w:val="009F0C35"/>
    <w:rsid w:val="009F5C95"/>
    <w:rsid w:val="00A02CAA"/>
    <w:rsid w:val="00A02D05"/>
    <w:rsid w:val="00A03551"/>
    <w:rsid w:val="00A039A7"/>
    <w:rsid w:val="00A05165"/>
    <w:rsid w:val="00A05DF1"/>
    <w:rsid w:val="00A10223"/>
    <w:rsid w:val="00A123CD"/>
    <w:rsid w:val="00A14BBB"/>
    <w:rsid w:val="00A15924"/>
    <w:rsid w:val="00A17260"/>
    <w:rsid w:val="00A21FAE"/>
    <w:rsid w:val="00A2247D"/>
    <w:rsid w:val="00A23250"/>
    <w:rsid w:val="00A24662"/>
    <w:rsid w:val="00A27B16"/>
    <w:rsid w:val="00A306D4"/>
    <w:rsid w:val="00A3075E"/>
    <w:rsid w:val="00A3096B"/>
    <w:rsid w:val="00A30B9E"/>
    <w:rsid w:val="00A31046"/>
    <w:rsid w:val="00A31481"/>
    <w:rsid w:val="00A374AB"/>
    <w:rsid w:val="00A41BE7"/>
    <w:rsid w:val="00A423AF"/>
    <w:rsid w:val="00A479B3"/>
    <w:rsid w:val="00A47D3E"/>
    <w:rsid w:val="00A540D5"/>
    <w:rsid w:val="00A61936"/>
    <w:rsid w:val="00A63D23"/>
    <w:rsid w:val="00A648CF"/>
    <w:rsid w:val="00A715A4"/>
    <w:rsid w:val="00A72568"/>
    <w:rsid w:val="00A74247"/>
    <w:rsid w:val="00A76D33"/>
    <w:rsid w:val="00A76DD8"/>
    <w:rsid w:val="00A77B65"/>
    <w:rsid w:val="00A84DED"/>
    <w:rsid w:val="00A921F8"/>
    <w:rsid w:val="00A93A10"/>
    <w:rsid w:val="00A9431A"/>
    <w:rsid w:val="00AC00A2"/>
    <w:rsid w:val="00AC22AD"/>
    <w:rsid w:val="00AC25FF"/>
    <w:rsid w:val="00AC279E"/>
    <w:rsid w:val="00AC479B"/>
    <w:rsid w:val="00AC6B0B"/>
    <w:rsid w:val="00AC70B3"/>
    <w:rsid w:val="00AD1DAF"/>
    <w:rsid w:val="00AD2987"/>
    <w:rsid w:val="00AD7E27"/>
    <w:rsid w:val="00AE2EFA"/>
    <w:rsid w:val="00AE3A02"/>
    <w:rsid w:val="00AE4B95"/>
    <w:rsid w:val="00AE6D63"/>
    <w:rsid w:val="00AF4B3F"/>
    <w:rsid w:val="00AF52AB"/>
    <w:rsid w:val="00AF6CC8"/>
    <w:rsid w:val="00B03136"/>
    <w:rsid w:val="00B10365"/>
    <w:rsid w:val="00B10A11"/>
    <w:rsid w:val="00B11622"/>
    <w:rsid w:val="00B143C5"/>
    <w:rsid w:val="00B158C1"/>
    <w:rsid w:val="00B235EA"/>
    <w:rsid w:val="00B24272"/>
    <w:rsid w:val="00B24D27"/>
    <w:rsid w:val="00B24F64"/>
    <w:rsid w:val="00B30A33"/>
    <w:rsid w:val="00B31A10"/>
    <w:rsid w:val="00B322E4"/>
    <w:rsid w:val="00B3391B"/>
    <w:rsid w:val="00B36B27"/>
    <w:rsid w:val="00B36F4C"/>
    <w:rsid w:val="00B36FEC"/>
    <w:rsid w:val="00B41846"/>
    <w:rsid w:val="00B426C0"/>
    <w:rsid w:val="00B43917"/>
    <w:rsid w:val="00B4485C"/>
    <w:rsid w:val="00B46EB9"/>
    <w:rsid w:val="00B47A8C"/>
    <w:rsid w:val="00B54AEB"/>
    <w:rsid w:val="00B55E19"/>
    <w:rsid w:val="00B56468"/>
    <w:rsid w:val="00B57C60"/>
    <w:rsid w:val="00B600E2"/>
    <w:rsid w:val="00B6477B"/>
    <w:rsid w:val="00B66258"/>
    <w:rsid w:val="00B70298"/>
    <w:rsid w:val="00B730DC"/>
    <w:rsid w:val="00B76916"/>
    <w:rsid w:val="00B773F5"/>
    <w:rsid w:val="00B7746E"/>
    <w:rsid w:val="00B77F40"/>
    <w:rsid w:val="00B814D3"/>
    <w:rsid w:val="00B81E8C"/>
    <w:rsid w:val="00B82CC2"/>
    <w:rsid w:val="00B83FA8"/>
    <w:rsid w:val="00B9012D"/>
    <w:rsid w:val="00B94A55"/>
    <w:rsid w:val="00BA0788"/>
    <w:rsid w:val="00BA2DE8"/>
    <w:rsid w:val="00BA413E"/>
    <w:rsid w:val="00BA621C"/>
    <w:rsid w:val="00BB5AE2"/>
    <w:rsid w:val="00BB675A"/>
    <w:rsid w:val="00BC2066"/>
    <w:rsid w:val="00BC6FE2"/>
    <w:rsid w:val="00BD003E"/>
    <w:rsid w:val="00BD1915"/>
    <w:rsid w:val="00BD19FC"/>
    <w:rsid w:val="00BD645A"/>
    <w:rsid w:val="00BD65DA"/>
    <w:rsid w:val="00BD6D33"/>
    <w:rsid w:val="00BE0D93"/>
    <w:rsid w:val="00BE1169"/>
    <w:rsid w:val="00BE1EFD"/>
    <w:rsid w:val="00BE2716"/>
    <w:rsid w:val="00BF58E8"/>
    <w:rsid w:val="00BF7B4E"/>
    <w:rsid w:val="00C061B6"/>
    <w:rsid w:val="00C06624"/>
    <w:rsid w:val="00C0795C"/>
    <w:rsid w:val="00C1621F"/>
    <w:rsid w:val="00C17DD0"/>
    <w:rsid w:val="00C2006C"/>
    <w:rsid w:val="00C2149A"/>
    <w:rsid w:val="00C21A8B"/>
    <w:rsid w:val="00C2361F"/>
    <w:rsid w:val="00C248D4"/>
    <w:rsid w:val="00C30A91"/>
    <w:rsid w:val="00C31B17"/>
    <w:rsid w:val="00C3252C"/>
    <w:rsid w:val="00C35A1E"/>
    <w:rsid w:val="00C35ED7"/>
    <w:rsid w:val="00C37529"/>
    <w:rsid w:val="00C4001D"/>
    <w:rsid w:val="00C5002F"/>
    <w:rsid w:val="00C509CB"/>
    <w:rsid w:val="00C52C53"/>
    <w:rsid w:val="00C53678"/>
    <w:rsid w:val="00C56AFA"/>
    <w:rsid w:val="00C5723E"/>
    <w:rsid w:val="00C57712"/>
    <w:rsid w:val="00C605FE"/>
    <w:rsid w:val="00C6161B"/>
    <w:rsid w:val="00C64EA3"/>
    <w:rsid w:val="00C70E7A"/>
    <w:rsid w:val="00C72B19"/>
    <w:rsid w:val="00C75577"/>
    <w:rsid w:val="00C75C7D"/>
    <w:rsid w:val="00C77BD4"/>
    <w:rsid w:val="00C8350F"/>
    <w:rsid w:val="00C87058"/>
    <w:rsid w:val="00C87660"/>
    <w:rsid w:val="00C91A31"/>
    <w:rsid w:val="00C93EAC"/>
    <w:rsid w:val="00C972BB"/>
    <w:rsid w:val="00C97D59"/>
    <w:rsid w:val="00CA2261"/>
    <w:rsid w:val="00CB13DA"/>
    <w:rsid w:val="00CB539B"/>
    <w:rsid w:val="00CB589F"/>
    <w:rsid w:val="00CB5C9F"/>
    <w:rsid w:val="00CC0054"/>
    <w:rsid w:val="00CC2FA6"/>
    <w:rsid w:val="00CC35AD"/>
    <w:rsid w:val="00CC4E81"/>
    <w:rsid w:val="00CC585A"/>
    <w:rsid w:val="00CC6A1D"/>
    <w:rsid w:val="00CC7497"/>
    <w:rsid w:val="00CD09A2"/>
    <w:rsid w:val="00CD7E25"/>
    <w:rsid w:val="00CE1264"/>
    <w:rsid w:val="00CE2796"/>
    <w:rsid w:val="00CE2B25"/>
    <w:rsid w:val="00CE3F09"/>
    <w:rsid w:val="00CE4A8F"/>
    <w:rsid w:val="00CE63AD"/>
    <w:rsid w:val="00CF38BE"/>
    <w:rsid w:val="00CF7A57"/>
    <w:rsid w:val="00D02223"/>
    <w:rsid w:val="00D03AB2"/>
    <w:rsid w:val="00D061BB"/>
    <w:rsid w:val="00D063E0"/>
    <w:rsid w:val="00D06D86"/>
    <w:rsid w:val="00D076DC"/>
    <w:rsid w:val="00D07BE3"/>
    <w:rsid w:val="00D10CD1"/>
    <w:rsid w:val="00D11016"/>
    <w:rsid w:val="00D1405E"/>
    <w:rsid w:val="00D142CE"/>
    <w:rsid w:val="00D20198"/>
    <w:rsid w:val="00D20534"/>
    <w:rsid w:val="00D2513F"/>
    <w:rsid w:val="00D27CAE"/>
    <w:rsid w:val="00D3297A"/>
    <w:rsid w:val="00D33E6D"/>
    <w:rsid w:val="00D34EAF"/>
    <w:rsid w:val="00D34F59"/>
    <w:rsid w:val="00D35BB6"/>
    <w:rsid w:val="00D36FD8"/>
    <w:rsid w:val="00D37F6A"/>
    <w:rsid w:val="00D41B7D"/>
    <w:rsid w:val="00D452A8"/>
    <w:rsid w:val="00D460CB"/>
    <w:rsid w:val="00D46B1E"/>
    <w:rsid w:val="00D50271"/>
    <w:rsid w:val="00D5340C"/>
    <w:rsid w:val="00D54F27"/>
    <w:rsid w:val="00D56AF0"/>
    <w:rsid w:val="00D57C33"/>
    <w:rsid w:val="00D62EF5"/>
    <w:rsid w:val="00D650A9"/>
    <w:rsid w:val="00D65CA2"/>
    <w:rsid w:val="00D668B8"/>
    <w:rsid w:val="00D70AD4"/>
    <w:rsid w:val="00D764EB"/>
    <w:rsid w:val="00D84467"/>
    <w:rsid w:val="00D93916"/>
    <w:rsid w:val="00D97A6F"/>
    <w:rsid w:val="00DA425A"/>
    <w:rsid w:val="00DB4E50"/>
    <w:rsid w:val="00DB7251"/>
    <w:rsid w:val="00DC3472"/>
    <w:rsid w:val="00DC5F24"/>
    <w:rsid w:val="00DD05FE"/>
    <w:rsid w:val="00DD296A"/>
    <w:rsid w:val="00DD301F"/>
    <w:rsid w:val="00DD508A"/>
    <w:rsid w:val="00DD5495"/>
    <w:rsid w:val="00DD592B"/>
    <w:rsid w:val="00DD6088"/>
    <w:rsid w:val="00DD722A"/>
    <w:rsid w:val="00DE53D0"/>
    <w:rsid w:val="00DE5B29"/>
    <w:rsid w:val="00DF0ABA"/>
    <w:rsid w:val="00DF0E45"/>
    <w:rsid w:val="00DF4B92"/>
    <w:rsid w:val="00DF775D"/>
    <w:rsid w:val="00E00151"/>
    <w:rsid w:val="00E01D08"/>
    <w:rsid w:val="00E02FA1"/>
    <w:rsid w:val="00E0464E"/>
    <w:rsid w:val="00E067E4"/>
    <w:rsid w:val="00E1262D"/>
    <w:rsid w:val="00E15076"/>
    <w:rsid w:val="00E15AE8"/>
    <w:rsid w:val="00E16475"/>
    <w:rsid w:val="00E20AA2"/>
    <w:rsid w:val="00E21BA6"/>
    <w:rsid w:val="00E23C2E"/>
    <w:rsid w:val="00E27D79"/>
    <w:rsid w:val="00E31673"/>
    <w:rsid w:val="00E339B7"/>
    <w:rsid w:val="00E34444"/>
    <w:rsid w:val="00E4026B"/>
    <w:rsid w:val="00E43B4D"/>
    <w:rsid w:val="00E5516B"/>
    <w:rsid w:val="00E62304"/>
    <w:rsid w:val="00E67E38"/>
    <w:rsid w:val="00E72A12"/>
    <w:rsid w:val="00E7447C"/>
    <w:rsid w:val="00E75C94"/>
    <w:rsid w:val="00E80B88"/>
    <w:rsid w:val="00E817E2"/>
    <w:rsid w:val="00E8295E"/>
    <w:rsid w:val="00E83984"/>
    <w:rsid w:val="00E87266"/>
    <w:rsid w:val="00E93835"/>
    <w:rsid w:val="00E96BC9"/>
    <w:rsid w:val="00EA0A8A"/>
    <w:rsid w:val="00EA2A1D"/>
    <w:rsid w:val="00EA473E"/>
    <w:rsid w:val="00EA4C35"/>
    <w:rsid w:val="00EA5C26"/>
    <w:rsid w:val="00EB0F4F"/>
    <w:rsid w:val="00EB284F"/>
    <w:rsid w:val="00EB608A"/>
    <w:rsid w:val="00EB76C1"/>
    <w:rsid w:val="00EC13FD"/>
    <w:rsid w:val="00EC204A"/>
    <w:rsid w:val="00EC274C"/>
    <w:rsid w:val="00EC3A04"/>
    <w:rsid w:val="00EC4F1B"/>
    <w:rsid w:val="00EC56F8"/>
    <w:rsid w:val="00ED351A"/>
    <w:rsid w:val="00ED4934"/>
    <w:rsid w:val="00ED64EC"/>
    <w:rsid w:val="00ED6979"/>
    <w:rsid w:val="00ED7343"/>
    <w:rsid w:val="00EE1B34"/>
    <w:rsid w:val="00EE26A5"/>
    <w:rsid w:val="00EE3A80"/>
    <w:rsid w:val="00EE510B"/>
    <w:rsid w:val="00EE6BA3"/>
    <w:rsid w:val="00EF0435"/>
    <w:rsid w:val="00EF286B"/>
    <w:rsid w:val="00EF41E1"/>
    <w:rsid w:val="00EF4F30"/>
    <w:rsid w:val="00EF6044"/>
    <w:rsid w:val="00F03A4C"/>
    <w:rsid w:val="00F07CA3"/>
    <w:rsid w:val="00F14C5F"/>
    <w:rsid w:val="00F151A7"/>
    <w:rsid w:val="00F16757"/>
    <w:rsid w:val="00F24FA6"/>
    <w:rsid w:val="00F254CD"/>
    <w:rsid w:val="00F25C12"/>
    <w:rsid w:val="00F26CB8"/>
    <w:rsid w:val="00F30C7E"/>
    <w:rsid w:val="00F3292C"/>
    <w:rsid w:val="00F34EC0"/>
    <w:rsid w:val="00F37AE2"/>
    <w:rsid w:val="00F404AA"/>
    <w:rsid w:val="00F504C7"/>
    <w:rsid w:val="00F5124B"/>
    <w:rsid w:val="00F54741"/>
    <w:rsid w:val="00F56005"/>
    <w:rsid w:val="00F560CC"/>
    <w:rsid w:val="00F56CAF"/>
    <w:rsid w:val="00F672E6"/>
    <w:rsid w:val="00F7061C"/>
    <w:rsid w:val="00F72BF5"/>
    <w:rsid w:val="00F755CD"/>
    <w:rsid w:val="00F83B3C"/>
    <w:rsid w:val="00F851A5"/>
    <w:rsid w:val="00F90972"/>
    <w:rsid w:val="00F928A9"/>
    <w:rsid w:val="00FA5B7E"/>
    <w:rsid w:val="00FA6612"/>
    <w:rsid w:val="00FB080A"/>
    <w:rsid w:val="00FB0A24"/>
    <w:rsid w:val="00FB2640"/>
    <w:rsid w:val="00FB4D5C"/>
    <w:rsid w:val="00FB570C"/>
    <w:rsid w:val="00FB78F8"/>
    <w:rsid w:val="00FC2073"/>
    <w:rsid w:val="00FD19C7"/>
    <w:rsid w:val="00FD358E"/>
    <w:rsid w:val="00FD3BF0"/>
    <w:rsid w:val="00FD4D14"/>
    <w:rsid w:val="00FD64FF"/>
    <w:rsid w:val="00FD72D1"/>
    <w:rsid w:val="00FE459D"/>
    <w:rsid w:val="00FE6A5E"/>
    <w:rsid w:val="00FE6D63"/>
    <w:rsid w:val="00FF0793"/>
    <w:rsid w:val="00FF43BE"/>
    <w:rsid w:val="00FF7D25"/>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F08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unhideWhenUsed="1"/>
    <w:lsdException w:name="Body Text Indent 2" w:uiPriority="99" w:unhideWhenUsed="1"/>
    <w:lsdException w:name="Body Text Indent 3" w:unhideWhenUsed="1"/>
    <w:lsdException w:name="Block Text"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3250"/>
    <w:pPr>
      <w:jc w:val="both"/>
    </w:pPr>
    <w:rPr>
      <w:rFonts w:asciiTheme="minorHAnsi" w:hAnsiTheme="minorHAnsi"/>
    </w:rPr>
  </w:style>
  <w:style w:type="paragraph" w:styleId="Heading1">
    <w:name w:val="heading 1"/>
    <w:basedOn w:val="Normal"/>
    <w:next w:val="Normal"/>
    <w:qFormat/>
    <w:rsid w:val="00A23250"/>
    <w:pPr>
      <w:keepNext/>
      <w:numPr>
        <w:numId w:val="9"/>
      </w:numPr>
      <w:jc w:val="left"/>
      <w:outlineLvl w:val="0"/>
    </w:pPr>
    <w:rPr>
      <w:b/>
      <w:caps/>
      <w:kern w:val="28"/>
    </w:rPr>
  </w:style>
  <w:style w:type="paragraph" w:styleId="Heading2">
    <w:name w:val="heading 2"/>
    <w:basedOn w:val="Normal"/>
    <w:next w:val="Normal"/>
    <w:qFormat/>
    <w:rsid w:val="00901694"/>
    <w:pPr>
      <w:keepNext/>
      <w:numPr>
        <w:ilvl w:val="1"/>
        <w:numId w:val="9"/>
      </w:numPr>
      <w:spacing w:after="240"/>
      <w:outlineLvl w:val="1"/>
    </w:pPr>
    <w:rPr>
      <w:b/>
    </w:rPr>
  </w:style>
  <w:style w:type="paragraph" w:styleId="Heading3">
    <w:name w:val="heading 3"/>
    <w:basedOn w:val="Normal"/>
    <w:next w:val="Normal"/>
    <w:link w:val="Heading3Char"/>
    <w:uiPriority w:val="9"/>
    <w:qFormat/>
    <w:rsid w:val="00901694"/>
    <w:pPr>
      <w:keepNext/>
      <w:numPr>
        <w:ilvl w:val="2"/>
        <w:numId w:val="9"/>
      </w:numPr>
      <w:spacing w:after="240"/>
      <w:outlineLvl w:val="2"/>
    </w:pPr>
    <w:rPr>
      <w:b/>
    </w:rPr>
  </w:style>
  <w:style w:type="paragraph" w:styleId="Heading4">
    <w:name w:val="heading 4"/>
    <w:basedOn w:val="Normal"/>
    <w:next w:val="Normal"/>
    <w:qFormat/>
    <w:rsid w:val="00A23250"/>
    <w:pPr>
      <w:keepNext/>
      <w:numPr>
        <w:ilvl w:val="3"/>
        <w:numId w:val="9"/>
      </w:numPr>
      <w:ind w:left="720"/>
      <w:jc w:val="left"/>
      <w:outlineLvl w:val="3"/>
    </w:pPr>
    <w:rPr>
      <w:b/>
    </w:rPr>
  </w:style>
  <w:style w:type="paragraph" w:styleId="Heading5">
    <w:name w:val="heading 5"/>
    <w:basedOn w:val="Normal"/>
    <w:next w:val="Normal"/>
    <w:qFormat/>
    <w:rsid w:val="00901694"/>
    <w:pPr>
      <w:numPr>
        <w:ilvl w:val="4"/>
        <w:numId w:val="9"/>
      </w:numPr>
      <w:spacing w:after="240"/>
      <w:outlineLvl w:val="4"/>
    </w:pPr>
    <w:rPr>
      <w:b/>
    </w:rPr>
  </w:style>
  <w:style w:type="paragraph" w:styleId="Heading6">
    <w:name w:val="heading 6"/>
    <w:basedOn w:val="Normal"/>
    <w:next w:val="Normal"/>
    <w:qFormat/>
    <w:rsid w:val="00901694"/>
    <w:pPr>
      <w:numPr>
        <w:ilvl w:val="5"/>
        <w:numId w:val="9"/>
      </w:numPr>
      <w:spacing w:before="240" w:after="60"/>
      <w:outlineLvl w:val="5"/>
    </w:pPr>
    <w:rPr>
      <w:i/>
    </w:rPr>
  </w:style>
  <w:style w:type="paragraph" w:styleId="Heading7">
    <w:name w:val="heading 7"/>
    <w:basedOn w:val="Normal"/>
    <w:next w:val="Normal"/>
    <w:qFormat/>
    <w:rsid w:val="00901694"/>
    <w:pPr>
      <w:numPr>
        <w:ilvl w:val="6"/>
        <w:numId w:val="9"/>
      </w:numPr>
      <w:spacing w:before="240" w:after="60"/>
      <w:outlineLvl w:val="6"/>
    </w:pPr>
  </w:style>
  <w:style w:type="paragraph" w:styleId="Heading8">
    <w:name w:val="heading 8"/>
    <w:basedOn w:val="Normal"/>
    <w:next w:val="Normal"/>
    <w:qFormat/>
    <w:rsid w:val="00901694"/>
    <w:pPr>
      <w:numPr>
        <w:ilvl w:val="7"/>
        <w:numId w:val="9"/>
      </w:numPr>
      <w:spacing w:before="240" w:after="60"/>
      <w:outlineLvl w:val="7"/>
    </w:pPr>
    <w:rPr>
      <w:i/>
    </w:rPr>
  </w:style>
  <w:style w:type="paragraph" w:styleId="Heading9">
    <w:name w:val="heading 9"/>
    <w:basedOn w:val="Normal"/>
    <w:next w:val="Normal"/>
    <w:qFormat/>
    <w:rsid w:val="00901694"/>
    <w:pPr>
      <w:numPr>
        <w:ilvl w:val="8"/>
        <w:numId w:val="9"/>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9A7972"/>
    <w:rPr>
      <w:b/>
    </w:rPr>
  </w:style>
  <w:style w:type="paragraph" w:styleId="BodyText2">
    <w:name w:val="Body Text 2"/>
    <w:basedOn w:val="Normal"/>
    <w:link w:val="BodyText2Char"/>
    <w:uiPriority w:val="99"/>
    <w:rsid w:val="009A7972"/>
    <w:rPr>
      <w:rFonts w:ascii="Helv" w:hAnsi="Helv"/>
      <w:snapToGrid w:val="0"/>
      <w:color w:val="000000"/>
    </w:rPr>
  </w:style>
  <w:style w:type="paragraph" w:styleId="BodyText3">
    <w:name w:val="Body Text 3"/>
    <w:basedOn w:val="Normal"/>
    <w:rsid w:val="009A7972"/>
    <w:rPr>
      <w:b/>
      <w:color w:val="0000FF"/>
    </w:rPr>
  </w:style>
  <w:style w:type="paragraph" w:styleId="BodyTextIndent">
    <w:name w:val="Body Text Indent"/>
    <w:basedOn w:val="Normal"/>
    <w:rsid w:val="009A7972"/>
    <w:rPr>
      <w:color w:val="FF0000"/>
    </w:rPr>
  </w:style>
  <w:style w:type="paragraph" w:styleId="BodyTextIndent2">
    <w:name w:val="Body Text Indent 2"/>
    <w:basedOn w:val="Normal"/>
    <w:link w:val="BodyTextIndent2Char"/>
    <w:uiPriority w:val="99"/>
    <w:rsid w:val="009A7972"/>
    <w:pPr>
      <w:ind w:left="-360"/>
    </w:pPr>
    <w:rPr>
      <w:color w:val="FF0000"/>
    </w:rPr>
  </w:style>
  <w:style w:type="paragraph" w:customStyle="1" w:styleId="Caption1">
    <w:name w:val="Caption1"/>
    <w:basedOn w:val="Normal"/>
    <w:next w:val="Normal"/>
    <w:rsid w:val="009A7972"/>
    <w:pPr>
      <w:jc w:val="left"/>
    </w:pPr>
    <w:rPr>
      <w:sz w:val="24"/>
    </w:rPr>
  </w:style>
  <w:style w:type="paragraph" w:styleId="Caption">
    <w:name w:val="caption"/>
    <w:basedOn w:val="Normal"/>
    <w:next w:val="Normal"/>
    <w:qFormat/>
    <w:rsid w:val="009A7972"/>
    <w:pPr>
      <w:jc w:val="left"/>
    </w:pPr>
    <w:rPr>
      <w:sz w:val="24"/>
    </w:rPr>
  </w:style>
  <w:style w:type="paragraph" w:customStyle="1" w:styleId="Document1">
    <w:name w:val="Document 1"/>
    <w:rsid w:val="009A7972"/>
    <w:pPr>
      <w:keepNext/>
      <w:keepLines/>
      <w:tabs>
        <w:tab w:val="left" w:pos="-720"/>
      </w:tabs>
    </w:pPr>
    <w:rPr>
      <w:rFonts w:ascii="Swiss 721 Roman" w:hAnsi="Swiss 721 Roman"/>
      <w:sz w:val="18"/>
    </w:rPr>
  </w:style>
  <w:style w:type="character" w:styleId="EndnoteReference">
    <w:name w:val="endnote reference"/>
    <w:semiHidden/>
    <w:rsid w:val="009A7972"/>
    <w:rPr>
      <w:vertAlign w:val="superscript"/>
    </w:rPr>
  </w:style>
  <w:style w:type="paragraph" w:customStyle="1" w:styleId="EndnoteText1">
    <w:name w:val="Endnote Text1"/>
    <w:basedOn w:val="Normal"/>
    <w:rsid w:val="009A7972"/>
    <w:pPr>
      <w:jc w:val="left"/>
    </w:pPr>
    <w:rPr>
      <w:sz w:val="24"/>
    </w:rPr>
  </w:style>
  <w:style w:type="paragraph" w:styleId="EndnoteText">
    <w:name w:val="endnote text"/>
    <w:basedOn w:val="Normal"/>
    <w:semiHidden/>
    <w:rsid w:val="009A7972"/>
  </w:style>
  <w:style w:type="paragraph" w:styleId="Footer">
    <w:name w:val="footer"/>
    <w:basedOn w:val="Normal"/>
    <w:link w:val="FooterChar"/>
    <w:uiPriority w:val="99"/>
    <w:rsid w:val="009A7972"/>
    <w:pPr>
      <w:tabs>
        <w:tab w:val="center" w:pos="4320"/>
        <w:tab w:val="right" w:pos="8640"/>
      </w:tabs>
    </w:pPr>
  </w:style>
  <w:style w:type="character" w:styleId="FootnoteReference">
    <w:name w:val="footnote reference"/>
    <w:semiHidden/>
    <w:rsid w:val="009A7972"/>
    <w:rPr>
      <w:vertAlign w:val="superscript"/>
    </w:rPr>
  </w:style>
  <w:style w:type="paragraph" w:styleId="FootnoteText">
    <w:name w:val="footnote text"/>
    <w:basedOn w:val="Normal"/>
    <w:semiHidden/>
    <w:rsid w:val="009A7972"/>
    <w:pPr>
      <w:ind w:left="187" w:hanging="187"/>
    </w:pPr>
    <w:rPr>
      <w:color w:val="000000"/>
      <w:sz w:val="18"/>
    </w:rPr>
  </w:style>
  <w:style w:type="paragraph" w:styleId="Header">
    <w:name w:val="header"/>
    <w:basedOn w:val="Normal"/>
    <w:link w:val="HeaderChar"/>
    <w:uiPriority w:val="99"/>
    <w:rsid w:val="009A7972"/>
    <w:pPr>
      <w:tabs>
        <w:tab w:val="center" w:pos="4320"/>
        <w:tab w:val="right" w:pos="8640"/>
      </w:tabs>
      <w:jc w:val="center"/>
    </w:pPr>
  </w:style>
  <w:style w:type="character" w:customStyle="1" w:styleId="MajorHeadin">
    <w:name w:val="Major Headin"/>
    <w:basedOn w:val="DefaultParagraphFont"/>
    <w:rsid w:val="009A7972"/>
  </w:style>
  <w:style w:type="character" w:styleId="PageNumber">
    <w:name w:val="page number"/>
    <w:basedOn w:val="DefaultParagraphFont"/>
    <w:rsid w:val="009A7972"/>
  </w:style>
  <w:style w:type="paragraph" w:customStyle="1" w:styleId="para">
    <w:name w:val="para"/>
    <w:rsid w:val="009A7972"/>
    <w:pPr>
      <w:jc w:val="both"/>
    </w:pPr>
    <w:rPr>
      <w:rFonts w:ascii="Arial" w:hAnsi="Arial"/>
      <w:sz w:val="22"/>
    </w:rPr>
  </w:style>
  <w:style w:type="paragraph" w:customStyle="1" w:styleId="PPAR1">
    <w:name w:val="PPAR1"/>
    <w:basedOn w:val="Normal"/>
    <w:rsid w:val="009A7972"/>
    <w:pPr>
      <w:keepNext/>
      <w:spacing w:before="120" w:after="120"/>
      <w:jc w:val="center"/>
    </w:pPr>
    <w:rPr>
      <w:b/>
      <w:caps/>
    </w:rPr>
  </w:style>
  <w:style w:type="paragraph" w:customStyle="1" w:styleId="RightPar1">
    <w:name w:val="Right Par 1"/>
    <w:rsid w:val="009A7972"/>
    <w:pPr>
      <w:tabs>
        <w:tab w:val="left" w:pos="-720"/>
        <w:tab w:val="left" w:pos="0"/>
        <w:tab w:val="decimal" w:pos="720"/>
      </w:tabs>
      <w:ind w:left="720"/>
    </w:pPr>
    <w:rPr>
      <w:rFonts w:ascii="Swiss 721 Roman" w:hAnsi="Swiss 721 Roman"/>
      <w:sz w:val="18"/>
    </w:rPr>
  </w:style>
  <w:style w:type="paragraph" w:customStyle="1" w:styleId="RightPar2">
    <w:name w:val="Right Par 2"/>
    <w:rsid w:val="009A7972"/>
    <w:pPr>
      <w:tabs>
        <w:tab w:val="left" w:pos="-720"/>
        <w:tab w:val="left" w:pos="0"/>
        <w:tab w:val="left" w:pos="720"/>
        <w:tab w:val="decimal" w:pos="1440"/>
      </w:tabs>
      <w:ind w:left="1440"/>
    </w:pPr>
    <w:rPr>
      <w:rFonts w:ascii="Swiss 721 Roman" w:hAnsi="Swiss 721 Roman"/>
      <w:sz w:val="18"/>
    </w:rPr>
  </w:style>
  <w:style w:type="paragraph" w:customStyle="1" w:styleId="RightPar3">
    <w:name w:val="Right Par 3"/>
    <w:rsid w:val="009A7972"/>
    <w:pPr>
      <w:tabs>
        <w:tab w:val="left" w:pos="-720"/>
        <w:tab w:val="left" w:pos="0"/>
        <w:tab w:val="left" w:pos="720"/>
        <w:tab w:val="left" w:pos="1440"/>
        <w:tab w:val="decimal" w:pos="2160"/>
      </w:tabs>
      <w:ind w:left="2160"/>
    </w:pPr>
    <w:rPr>
      <w:rFonts w:ascii="Swiss 721 Roman" w:hAnsi="Swiss 721 Roman"/>
      <w:sz w:val="18"/>
    </w:rPr>
  </w:style>
  <w:style w:type="paragraph" w:customStyle="1" w:styleId="RightPar4">
    <w:name w:val="Right Par 4"/>
    <w:rsid w:val="009A7972"/>
    <w:pPr>
      <w:tabs>
        <w:tab w:val="left" w:pos="-720"/>
        <w:tab w:val="left" w:pos="0"/>
        <w:tab w:val="left" w:pos="720"/>
        <w:tab w:val="left" w:pos="1440"/>
        <w:tab w:val="left" w:pos="2160"/>
        <w:tab w:val="decimal" w:pos="2880"/>
      </w:tabs>
      <w:ind w:left="2880"/>
    </w:pPr>
    <w:rPr>
      <w:rFonts w:ascii="Swiss 721 Roman" w:hAnsi="Swiss 721 Roman"/>
      <w:sz w:val="18"/>
    </w:rPr>
  </w:style>
  <w:style w:type="paragraph" w:customStyle="1" w:styleId="RightPar5">
    <w:name w:val="Right Par 5"/>
    <w:rsid w:val="009A7972"/>
    <w:pPr>
      <w:tabs>
        <w:tab w:val="left" w:pos="-720"/>
        <w:tab w:val="left" w:pos="0"/>
        <w:tab w:val="left" w:pos="720"/>
        <w:tab w:val="left" w:pos="1440"/>
        <w:tab w:val="left" w:pos="2160"/>
        <w:tab w:val="left" w:pos="2880"/>
        <w:tab w:val="decimal" w:pos="3600"/>
      </w:tabs>
      <w:ind w:left="3600"/>
    </w:pPr>
    <w:rPr>
      <w:rFonts w:ascii="Swiss 721 Roman" w:hAnsi="Swiss 721 Roman"/>
      <w:sz w:val="18"/>
    </w:rPr>
  </w:style>
  <w:style w:type="paragraph" w:customStyle="1" w:styleId="RightPar6">
    <w:name w:val="Right Par 6"/>
    <w:rsid w:val="009A7972"/>
    <w:pPr>
      <w:tabs>
        <w:tab w:val="left" w:pos="-720"/>
        <w:tab w:val="left" w:pos="0"/>
        <w:tab w:val="left" w:pos="720"/>
        <w:tab w:val="left" w:pos="1440"/>
        <w:tab w:val="left" w:pos="2160"/>
        <w:tab w:val="left" w:pos="2880"/>
        <w:tab w:val="left" w:pos="3600"/>
        <w:tab w:val="decimal" w:pos="4320"/>
      </w:tabs>
      <w:ind w:left="4320"/>
    </w:pPr>
    <w:rPr>
      <w:rFonts w:ascii="Swiss 721 Roman" w:hAnsi="Swiss 721 Roman"/>
      <w:sz w:val="18"/>
    </w:rPr>
  </w:style>
  <w:style w:type="paragraph" w:customStyle="1" w:styleId="RightPar7">
    <w:name w:val="Right Par 7"/>
    <w:rsid w:val="009A7972"/>
    <w:pPr>
      <w:tabs>
        <w:tab w:val="left" w:pos="-720"/>
        <w:tab w:val="left" w:pos="0"/>
        <w:tab w:val="left" w:pos="720"/>
        <w:tab w:val="left" w:pos="1440"/>
        <w:tab w:val="left" w:pos="2160"/>
        <w:tab w:val="left" w:pos="2880"/>
        <w:tab w:val="left" w:pos="3600"/>
        <w:tab w:val="left" w:pos="4320"/>
        <w:tab w:val="decimal" w:pos="5040"/>
      </w:tabs>
      <w:ind w:left="5040"/>
    </w:pPr>
    <w:rPr>
      <w:rFonts w:ascii="Swiss 721 Roman" w:hAnsi="Swiss 721 Roman"/>
      <w:sz w:val="18"/>
    </w:rPr>
  </w:style>
  <w:style w:type="paragraph" w:customStyle="1" w:styleId="RightPar8">
    <w:name w:val="Right Par 8"/>
    <w:rsid w:val="009A7972"/>
    <w:pPr>
      <w:tabs>
        <w:tab w:val="left" w:pos="-720"/>
        <w:tab w:val="left" w:pos="0"/>
        <w:tab w:val="left" w:pos="720"/>
        <w:tab w:val="left" w:pos="1440"/>
        <w:tab w:val="left" w:pos="2160"/>
        <w:tab w:val="left" w:pos="2880"/>
        <w:tab w:val="left" w:pos="3600"/>
        <w:tab w:val="left" w:pos="4320"/>
        <w:tab w:val="left" w:pos="5040"/>
        <w:tab w:val="decimal" w:pos="5760"/>
      </w:tabs>
      <w:ind w:left="5760"/>
    </w:pPr>
    <w:rPr>
      <w:rFonts w:ascii="Swiss 721 Roman" w:hAnsi="Swiss 721 Roman"/>
      <w:sz w:val="18"/>
    </w:rPr>
  </w:style>
  <w:style w:type="paragraph" w:customStyle="1" w:styleId="TA">
    <w:name w:val="TA"/>
    <w:rsid w:val="009A7972"/>
    <w:pPr>
      <w:jc w:val="both"/>
    </w:pPr>
    <w:rPr>
      <w:rFonts w:ascii="Arial" w:hAnsi="Arial"/>
      <w:sz w:val="22"/>
    </w:rPr>
  </w:style>
  <w:style w:type="paragraph" w:customStyle="1" w:styleId="ta0">
    <w:name w:val="ta"/>
    <w:rsid w:val="009A7972"/>
    <w:pPr>
      <w:jc w:val="both"/>
    </w:pPr>
    <w:rPr>
      <w:rFonts w:ascii="Arial" w:hAnsi="Arial"/>
      <w:sz w:val="22"/>
    </w:rPr>
  </w:style>
  <w:style w:type="paragraph" w:customStyle="1" w:styleId="TA1">
    <w:name w:val="TA1"/>
    <w:rsid w:val="009A7972"/>
    <w:pPr>
      <w:jc w:val="both"/>
    </w:pPr>
    <w:rPr>
      <w:rFonts w:ascii="Arial" w:hAnsi="Arial"/>
      <w:sz w:val="22"/>
    </w:rPr>
  </w:style>
  <w:style w:type="paragraph" w:customStyle="1" w:styleId="Technical4">
    <w:name w:val="Technical 4"/>
    <w:rsid w:val="009A7972"/>
    <w:pPr>
      <w:tabs>
        <w:tab w:val="left" w:pos="-720"/>
      </w:tabs>
    </w:pPr>
    <w:rPr>
      <w:rFonts w:ascii="Swiss 721 Roman" w:hAnsi="Swiss 721 Roman"/>
      <w:b/>
      <w:sz w:val="18"/>
    </w:rPr>
  </w:style>
  <w:style w:type="paragraph" w:customStyle="1" w:styleId="Technical5">
    <w:name w:val="Technical 5"/>
    <w:rsid w:val="009A7972"/>
    <w:pPr>
      <w:tabs>
        <w:tab w:val="left" w:pos="-720"/>
      </w:tabs>
      <w:ind w:firstLine="720"/>
    </w:pPr>
    <w:rPr>
      <w:rFonts w:ascii="Swiss 721 Roman" w:hAnsi="Swiss 721 Roman"/>
      <w:b/>
      <w:sz w:val="18"/>
    </w:rPr>
  </w:style>
  <w:style w:type="paragraph" w:customStyle="1" w:styleId="Technical6">
    <w:name w:val="Technical 6"/>
    <w:rsid w:val="009A7972"/>
    <w:pPr>
      <w:tabs>
        <w:tab w:val="left" w:pos="-720"/>
      </w:tabs>
      <w:ind w:firstLine="720"/>
    </w:pPr>
    <w:rPr>
      <w:rFonts w:ascii="Swiss 721 Roman" w:hAnsi="Swiss 721 Roman"/>
      <w:b/>
      <w:sz w:val="18"/>
    </w:rPr>
  </w:style>
  <w:style w:type="paragraph" w:customStyle="1" w:styleId="Technical7">
    <w:name w:val="Technical 7"/>
    <w:rsid w:val="009A7972"/>
    <w:pPr>
      <w:tabs>
        <w:tab w:val="left" w:pos="-720"/>
      </w:tabs>
      <w:ind w:firstLine="720"/>
    </w:pPr>
    <w:rPr>
      <w:rFonts w:ascii="Swiss 721 Roman" w:hAnsi="Swiss 721 Roman"/>
      <w:b/>
      <w:sz w:val="18"/>
    </w:rPr>
  </w:style>
  <w:style w:type="paragraph" w:customStyle="1" w:styleId="Technical8">
    <w:name w:val="Technical 8"/>
    <w:rsid w:val="009A7972"/>
    <w:pPr>
      <w:tabs>
        <w:tab w:val="left" w:pos="-720"/>
      </w:tabs>
      <w:ind w:firstLine="720"/>
    </w:pPr>
    <w:rPr>
      <w:rFonts w:ascii="Swiss 721 Roman" w:hAnsi="Swiss 721 Roman"/>
      <w:b/>
      <w:sz w:val="18"/>
    </w:rPr>
  </w:style>
  <w:style w:type="paragraph" w:styleId="Title">
    <w:name w:val="Title"/>
    <w:basedOn w:val="Normal"/>
    <w:qFormat/>
    <w:rsid w:val="009A7972"/>
    <w:pPr>
      <w:jc w:val="center"/>
    </w:pPr>
    <w:rPr>
      <w:rFonts w:ascii="Times New Roman" w:hAnsi="Times New Roman"/>
      <w:b/>
      <w:color w:val="0000FF"/>
      <w:sz w:val="34"/>
    </w:rPr>
  </w:style>
  <w:style w:type="paragraph" w:customStyle="1" w:styleId="TOAHeading1">
    <w:name w:val="TOA Heading1"/>
    <w:basedOn w:val="Normal"/>
    <w:next w:val="Normal"/>
    <w:rsid w:val="009A7972"/>
    <w:pPr>
      <w:tabs>
        <w:tab w:val="right" w:pos="9360"/>
      </w:tabs>
      <w:jc w:val="left"/>
    </w:pPr>
  </w:style>
  <w:style w:type="paragraph" w:styleId="TOAHeading">
    <w:name w:val="toa heading"/>
    <w:basedOn w:val="Normal"/>
    <w:next w:val="Normal"/>
    <w:semiHidden/>
    <w:rsid w:val="009A7972"/>
    <w:pPr>
      <w:tabs>
        <w:tab w:val="right" w:pos="9360"/>
      </w:tabs>
      <w:jc w:val="left"/>
    </w:pPr>
  </w:style>
  <w:style w:type="paragraph" w:styleId="TOC1">
    <w:name w:val="toc 1"/>
    <w:basedOn w:val="Normal"/>
    <w:next w:val="Normal"/>
    <w:autoRedefine/>
    <w:semiHidden/>
    <w:rsid w:val="009A7972"/>
    <w:pPr>
      <w:tabs>
        <w:tab w:val="left" w:pos="720"/>
        <w:tab w:val="right" w:pos="9360"/>
      </w:tabs>
      <w:spacing w:before="120" w:after="60"/>
      <w:jc w:val="left"/>
    </w:pPr>
    <w:rPr>
      <w:caps/>
      <w:noProof/>
    </w:rPr>
  </w:style>
  <w:style w:type="paragraph" w:styleId="TOC2">
    <w:name w:val="toc 2"/>
    <w:basedOn w:val="Normal"/>
    <w:next w:val="Normal"/>
    <w:autoRedefine/>
    <w:semiHidden/>
    <w:rsid w:val="009A7972"/>
    <w:pPr>
      <w:tabs>
        <w:tab w:val="left" w:pos="720"/>
        <w:tab w:val="left" w:pos="1440"/>
        <w:tab w:val="right" w:pos="9360"/>
      </w:tabs>
      <w:ind w:left="720"/>
      <w:jc w:val="left"/>
    </w:pPr>
    <w:rPr>
      <w:noProof/>
      <w:color w:val="000000"/>
    </w:rPr>
  </w:style>
  <w:style w:type="paragraph" w:styleId="TOC3">
    <w:name w:val="toc 3"/>
    <w:basedOn w:val="Normal"/>
    <w:next w:val="Normal"/>
    <w:semiHidden/>
    <w:rsid w:val="009A7972"/>
    <w:pPr>
      <w:tabs>
        <w:tab w:val="right" w:pos="9360"/>
      </w:tabs>
      <w:ind w:left="440"/>
      <w:jc w:val="left"/>
    </w:pPr>
    <w:rPr>
      <w:rFonts w:ascii="Times New Roman" w:hAnsi="Times New Roman"/>
    </w:rPr>
  </w:style>
  <w:style w:type="paragraph" w:styleId="TOC4">
    <w:name w:val="toc 4"/>
    <w:basedOn w:val="Normal"/>
    <w:next w:val="Normal"/>
    <w:semiHidden/>
    <w:rsid w:val="009A7972"/>
    <w:pPr>
      <w:tabs>
        <w:tab w:val="right" w:pos="9360"/>
      </w:tabs>
      <w:ind w:left="660"/>
      <w:jc w:val="left"/>
    </w:pPr>
    <w:rPr>
      <w:rFonts w:ascii="Times New Roman" w:hAnsi="Times New Roman"/>
    </w:rPr>
  </w:style>
  <w:style w:type="paragraph" w:styleId="TOC5">
    <w:name w:val="toc 5"/>
    <w:basedOn w:val="Normal"/>
    <w:next w:val="Normal"/>
    <w:semiHidden/>
    <w:rsid w:val="009A7972"/>
    <w:pPr>
      <w:tabs>
        <w:tab w:val="right" w:pos="9360"/>
      </w:tabs>
      <w:ind w:left="880"/>
      <w:jc w:val="left"/>
    </w:pPr>
    <w:rPr>
      <w:rFonts w:ascii="Times New Roman" w:hAnsi="Times New Roman"/>
    </w:rPr>
  </w:style>
  <w:style w:type="paragraph" w:styleId="TOC6">
    <w:name w:val="toc 6"/>
    <w:basedOn w:val="Normal"/>
    <w:next w:val="Normal"/>
    <w:semiHidden/>
    <w:rsid w:val="009A7972"/>
    <w:pPr>
      <w:tabs>
        <w:tab w:val="right" w:pos="9360"/>
      </w:tabs>
      <w:ind w:left="1100"/>
      <w:jc w:val="left"/>
    </w:pPr>
    <w:rPr>
      <w:rFonts w:ascii="Times New Roman" w:hAnsi="Times New Roman"/>
    </w:rPr>
  </w:style>
  <w:style w:type="paragraph" w:styleId="TOC7">
    <w:name w:val="toc 7"/>
    <w:basedOn w:val="Normal"/>
    <w:next w:val="Normal"/>
    <w:semiHidden/>
    <w:rsid w:val="009A7972"/>
    <w:pPr>
      <w:tabs>
        <w:tab w:val="right" w:pos="9360"/>
      </w:tabs>
      <w:ind w:left="1320"/>
      <w:jc w:val="left"/>
    </w:pPr>
    <w:rPr>
      <w:rFonts w:ascii="Times New Roman" w:hAnsi="Times New Roman"/>
    </w:rPr>
  </w:style>
  <w:style w:type="paragraph" w:styleId="TOC8">
    <w:name w:val="toc 8"/>
    <w:basedOn w:val="Normal"/>
    <w:next w:val="Normal"/>
    <w:semiHidden/>
    <w:rsid w:val="009A7972"/>
    <w:pPr>
      <w:tabs>
        <w:tab w:val="right" w:pos="9360"/>
      </w:tabs>
      <w:ind w:left="1540"/>
      <w:jc w:val="left"/>
    </w:pPr>
    <w:rPr>
      <w:rFonts w:ascii="Times New Roman" w:hAnsi="Times New Roman"/>
    </w:rPr>
  </w:style>
  <w:style w:type="paragraph" w:styleId="TOC9">
    <w:name w:val="toc 9"/>
    <w:basedOn w:val="Normal"/>
    <w:next w:val="Normal"/>
    <w:semiHidden/>
    <w:rsid w:val="009A7972"/>
    <w:pPr>
      <w:tabs>
        <w:tab w:val="right" w:pos="9360"/>
      </w:tabs>
      <w:ind w:left="1760"/>
      <w:jc w:val="left"/>
    </w:pPr>
    <w:rPr>
      <w:rFonts w:ascii="Times New Roman" w:hAnsi="Times New Roman"/>
    </w:rPr>
  </w:style>
  <w:style w:type="paragraph" w:customStyle="1" w:styleId="TOC91">
    <w:name w:val="TOC 91"/>
    <w:basedOn w:val="Normal"/>
    <w:next w:val="Normal"/>
    <w:rsid w:val="009A7972"/>
    <w:pPr>
      <w:tabs>
        <w:tab w:val="right" w:leader="dot" w:pos="9360"/>
      </w:tabs>
      <w:ind w:left="720" w:hanging="720"/>
      <w:jc w:val="left"/>
    </w:pPr>
  </w:style>
  <w:style w:type="character" w:customStyle="1" w:styleId="Heading3Char">
    <w:name w:val="Heading 3 Char"/>
    <w:link w:val="Heading3"/>
    <w:uiPriority w:val="9"/>
    <w:rsid w:val="003F0DB2"/>
    <w:rPr>
      <w:rFonts w:ascii="Arial" w:hAnsi="Arial"/>
      <w:b/>
      <w:sz w:val="22"/>
    </w:rPr>
  </w:style>
  <w:style w:type="character" w:styleId="Hyperlink">
    <w:name w:val="Hyperlink"/>
    <w:uiPriority w:val="99"/>
    <w:unhideWhenUsed/>
    <w:rsid w:val="003F0DB2"/>
    <w:rPr>
      <w:strike w:val="0"/>
      <w:dstrike w:val="0"/>
      <w:color w:val="105CB6"/>
      <w:u w:val="none"/>
      <w:effect w:val="none"/>
    </w:rPr>
  </w:style>
  <w:style w:type="character" w:customStyle="1" w:styleId="BodyTextChar">
    <w:name w:val="Body Text Char"/>
    <w:link w:val="BodyText"/>
    <w:uiPriority w:val="99"/>
    <w:rsid w:val="003F0DB2"/>
    <w:rPr>
      <w:rFonts w:ascii="Arial" w:hAnsi="Arial"/>
      <w:b/>
      <w:sz w:val="22"/>
    </w:rPr>
  </w:style>
  <w:style w:type="character" w:customStyle="1" w:styleId="BodyText2Char">
    <w:name w:val="Body Text 2 Char"/>
    <w:link w:val="BodyText2"/>
    <w:uiPriority w:val="99"/>
    <w:rsid w:val="003F0DB2"/>
    <w:rPr>
      <w:rFonts w:ascii="Helv" w:hAnsi="Helv"/>
      <w:snapToGrid w:val="0"/>
      <w:color w:val="000000"/>
      <w:sz w:val="22"/>
    </w:rPr>
  </w:style>
  <w:style w:type="character" w:customStyle="1" w:styleId="BodyTextIndent2Char">
    <w:name w:val="Body Text Indent 2 Char"/>
    <w:link w:val="BodyTextIndent2"/>
    <w:uiPriority w:val="99"/>
    <w:rsid w:val="003F0DB2"/>
    <w:rPr>
      <w:rFonts w:ascii="Arial" w:hAnsi="Arial"/>
      <w:color w:val="FF0000"/>
      <w:sz w:val="22"/>
    </w:rPr>
  </w:style>
  <w:style w:type="paragraph" w:customStyle="1" w:styleId="chapternumber">
    <w:name w:val="chapternumber"/>
    <w:basedOn w:val="Normal"/>
    <w:rsid w:val="003F0DB2"/>
    <w:pPr>
      <w:spacing w:after="360"/>
      <w:jc w:val="left"/>
    </w:pPr>
    <w:rPr>
      <w:rFonts w:ascii="Times New Roman" w:hAnsi="Times New Roman"/>
      <w:sz w:val="24"/>
      <w:szCs w:val="24"/>
    </w:rPr>
  </w:style>
  <w:style w:type="paragraph" w:styleId="z-TopofForm">
    <w:name w:val="HTML Top of Form"/>
    <w:basedOn w:val="Normal"/>
    <w:next w:val="Normal"/>
    <w:link w:val="z-TopofFormChar"/>
    <w:hidden/>
    <w:uiPriority w:val="99"/>
    <w:unhideWhenUsed/>
    <w:rsid w:val="003F0DB2"/>
    <w:pPr>
      <w:pBdr>
        <w:bottom w:val="single" w:sz="6" w:space="1" w:color="auto"/>
      </w:pBdr>
      <w:jc w:val="center"/>
    </w:pPr>
    <w:rPr>
      <w:rFonts w:cs="Arial"/>
      <w:vanish/>
      <w:sz w:val="16"/>
      <w:szCs w:val="16"/>
    </w:rPr>
  </w:style>
  <w:style w:type="character" w:customStyle="1" w:styleId="z-TopofFormChar">
    <w:name w:val="z-Top of Form Char"/>
    <w:link w:val="z-TopofForm"/>
    <w:uiPriority w:val="99"/>
    <w:rsid w:val="003F0DB2"/>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3F0DB2"/>
    <w:pPr>
      <w:pBdr>
        <w:top w:val="single" w:sz="6" w:space="1" w:color="auto"/>
      </w:pBdr>
      <w:jc w:val="center"/>
    </w:pPr>
    <w:rPr>
      <w:rFonts w:cs="Arial"/>
      <w:vanish/>
      <w:sz w:val="16"/>
      <w:szCs w:val="16"/>
    </w:rPr>
  </w:style>
  <w:style w:type="character" w:customStyle="1" w:styleId="z-BottomofFormChar">
    <w:name w:val="z-Bottom of Form Char"/>
    <w:link w:val="z-BottomofForm"/>
    <w:uiPriority w:val="99"/>
    <w:rsid w:val="003F0DB2"/>
    <w:rPr>
      <w:rFonts w:ascii="Arial" w:hAnsi="Arial" w:cs="Arial"/>
      <w:vanish/>
      <w:sz w:val="16"/>
      <w:szCs w:val="16"/>
    </w:rPr>
  </w:style>
  <w:style w:type="paragraph" w:customStyle="1" w:styleId="ColorfulList-Accent11">
    <w:name w:val="Colorful List - Accent 11"/>
    <w:basedOn w:val="Normal"/>
    <w:uiPriority w:val="34"/>
    <w:qFormat/>
    <w:rsid w:val="00316AD0"/>
    <w:pPr>
      <w:ind w:left="720"/>
      <w:contextualSpacing/>
    </w:pPr>
  </w:style>
  <w:style w:type="paragraph" w:styleId="BalloonText">
    <w:name w:val="Balloon Text"/>
    <w:basedOn w:val="Normal"/>
    <w:link w:val="BalloonTextChar"/>
    <w:rsid w:val="005A4C62"/>
    <w:rPr>
      <w:rFonts w:ascii="Tahoma" w:hAnsi="Tahoma" w:cs="Tahoma"/>
      <w:sz w:val="16"/>
      <w:szCs w:val="16"/>
    </w:rPr>
  </w:style>
  <w:style w:type="character" w:customStyle="1" w:styleId="BalloonTextChar">
    <w:name w:val="Balloon Text Char"/>
    <w:link w:val="BalloonText"/>
    <w:rsid w:val="005A4C62"/>
    <w:rPr>
      <w:rFonts w:ascii="Tahoma" w:hAnsi="Tahoma" w:cs="Tahoma"/>
      <w:sz w:val="16"/>
      <w:szCs w:val="16"/>
    </w:rPr>
  </w:style>
  <w:style w:type="character" w:customStyle="1" w:styleId="FooterChar">
    <w:name w:val="Footer Char"/>
    <w:link w:val="Footer"/>
    <w:uiPriority w:val="99"/>
    <w:rsid w:val="000F085B"/>
    <w:rPr>
      <w:rFonts w:ascii="Arial" w:hAnsi="Arial"/>
      <w:sz w:val="22"/>
    </w:rPr>
  </w:style>
  <w:style w:type="table" w:styleId="TableGrid">
    <w:name w:val="Table Grid"/>
    <w:basedOn w:val="TableNormal"/>
    <w:rsid w:val="002B119F"/>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link w:val="Header"/>
    <w:uiPriority w:val="99"/>
    <w:rsid w:val="00387CC4"/>
    <w:rPr>
      <w:rFonts w:ascii="Arial" w:hAnsi="Arial"/>
      <w:sz w:val="22"/>
    </w:rPr>
  </w:style>
  <w:style w:type="paragraph" w:styleId="ListParagraph">
    <w:name w:val="List Paragraph"/>
    <w:basedOn w:val="Normal"/>
    <w:uiPriority w:val="34"/>
    <w:qFormat/>
    <w:rsid w:val="00AD2987"/>
    <w:pPr>
      <w:ind w:left="720"/>
    </w:pPr>
  </w:style>
  <w:style w:type="paragraph" w:customStyle="1" w:styleId="policyarea">
    <w:name w:val="policy area"/>
    <w:qFormat/>
    <w:rsid w:val="00C70E7A"/>
    <w:pPr>
      <w:spacing w:after="160" w:line="259" w:lineRule="auto"/>
    </w:pPr>
    <w:rPr>
      <w:rFonts w:ascii="Calibri" w:hAnsi="Calibri"/>
      <w:b/>
      <w:caps/>
      <w:noProof/>
      <w:color w:val="FFFFFF"/>
      <w:spacing w:val="-10"/>
      <w:kern w:val="28"/>
      <w:sz w:val="40"/>
      <w:szCs w:val="56"/>
      <w:lang w:eastAsia="da-DK"/>
    </w:rPr>
  </w:style>
  <w:style w:type="paragraph" w:customStyle="1" w:styleId="ACBody2">
    <w:name w:val="AC Body 2"/>
    <w:basedOn w:val="Normal"/>
    <w:rsid w:val="00141F35"/>
    <w:pPr>
      <w:adjustRightInd w:val="0"/>
      <w:spacing w:after="240"/>
      <w:ind w:left="1440"/>
    </w:pPr>
    <w:rPr>
      <w:rFonts w:ascii="Times New Roman" w:hAnsi="Times New Roman"/>
      <w:sz w:val="24"/>
      <w:lang w:val="en-IE"/>
    </w:rPr>
  </w:style>
  <w:style w:type="character" w:styleId="CommentReference">
    <w:name w:val="annotation reference"/>
    <w:basedOn w:val="DefaultParagraphFont"/>
    <w:semiHidden/>
    <w:unhideWhenUsed/>
    <w:rsid w:val="00157129"/>
    <w:rPr>
      <w:sz w:val="18"/>
      <w:szCs w:val="18"/>
    </w:rPr>
  </w:style>
  <w:style w:type="paragraph" w:styleId="CommentText">
    <w:name w:val="annotation text"/>
    <w:basedOn w:val="Normal"/>
    <w:link w:val="CommentTextChar"/>
    <w:semiHidden/>
    <w:unhideWhenUsed/>
    <w:rsid w:val="00157129"/>
    <w:rPr>
      <w:sz w:val="24"/>
      <w:szCs w:val="24"/>
    </w:rPr>
  </w:style>
  <w:style w:type="character" w:customStyle="1" w:styleId="CommentTextChar">
    <w:name w:val="Comment Text Char"/>
    <w:basedOn w:val="DefaultParagraphFont"/>
    <w:link w:val="CommentText"/>
    <w:semiHidden/>
    <w:rsid w:val="00157129"/>
    <w:rPr>
      <w:rFonts w:ascii="Arial" w:hAnsi="Arial"/>
      <w:sz w:val="24"/>
      <w:szCs w:val="24"/>
    </w:rPr>
  </w:style>
  <w:style w:type="paragraph" w:styleId="CommentSubject">
    <w:name w:val="annotation subject"/>
    <w:basedOn w:val="CommentText"/>
    <w:next w:val="CommentText"/>
    <w:link w:val="CommentSubjectChar"/>
    <w:semiHidden/>
    <w:unhideWhenUsed/>
    <w:rsid w:val="00157129"/>
    <w:rPr>
      <w:b/>
      <w:bCs/>
      <w:sz w:val="20"/>
      <w:szCs w:val="20"/>
    </w:rPr>
  </w:style>
  <w:style w:type="character" w:customStyle="1" w:styleId="CommentSubjectChar">
    <w:name w:val="Comment Subject Char"/>
    <w:basedOn w:val="CommentTextChar"/>
    <w:link w:val="CommentSubject"/>
    <w:semiHidden/>
    <w:rsid w:val="00157129"/>
    <w:rPr>
      <w:rFonts w:ascii="Arial" w:hAnsi="Arial"/>
      <w:b/>
      <w:bCs/>
      <w:sz w:val="24"/>
      <w:szCs w:val="24"/>
    </w:rPr>
  </w:style>
  <w:style w:type="paragraph" w:customStyle="1" w:styleId="Default">
    <w:name w:val="Default"/>
    <w:rsid w:val="00461C7E"/>
    <w:pPr>
      <w:autoSpaceDE w:val="0"/>
      <w:autoSpaceDN w:val="0"/>
      <w:adjustRightInd w:val="0"/>
    </w:pPr>
    <w:rPr>
      <w:rFonts w:ascii="Calibri" w:hAnsi="Calibri" w:cs="Calibri"/>
      <w:color w:val="000000"/>
      <w:sz w:val="24"/>
      <w:szCs w:val="24"/>
      <w:lang w:val="da-DK"/>
    </w:rPr>
  </w:style>
  <w:style w:type="paragraph" w:styleId="NormalWeb">
    <w:name w:val="Normal (Web)"/>
    <w:basedOn w:val="Normal"/>
    <w:uiPriority w:val="99"/>
    <w:unhideWhenUsed/>
    <w:rsid w:val="001D6BF0"/>
    <w:pPr>
      <w:spacing w:before="100" w:beforeAutospacing="1" w:after="100" w:afterAutospacing="1"/>
      <w:jc w:val="left"/>
    </w:pPr>
    <w:rPr>
      <w:rFonts w:ascii="Times New Roman" w:eastAsiaTheme="minorHAnsi" w:hAnsi="Times New Roman"/>
      <w:sz w:val="24"/>
      <w:szCs w:val="24"/>
    </w:rPr>
  </w:style>
  <w:style w:type="character" w:styleId="Emphasis">
    <w:name w:val="Emphasis"/>
    <w:basedOn w:val="DefaultParagraphFont"/>
    <w:qFormat/>
    <w:rsid w:val="00225ABF"/>
    <w:rPr>
      <w:i/>
      <w:iCs/>
    </w:rPr>
  </w:style>
  <w:style w:type="character" w:customStyle="1" w:styleId="UnresolvedMention1">
    <w:name w:val="Unresolved Mention1"/>
    <w:basedOn w:val="DefaultParagraphFont"/>
    <w:uiPriority w:val="99"/>
    <w:semiHidden/>
    <w:unhideWhenUsed/>
    <w:rsid w:val="001F6D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202528">
      <w:bodyDiv w:val="1"/>
      <w:marLeft w:val="0"/>
      <w:marRight w:val="0"/>
      <w:marTop w:val="0"/>
      <w:marBottom w:val="0"/>
      <w:divBdr>
        <w:top w:val="none" w:sz="0" w:space="0" w:color="auto"/>
        <w:left w:val="none" w:sz="0" w:space="0" w:color="auto"/>
        <w:bottom w:val="none" w:sz="0" w:space="0" w:color="auto"/>
        <w:right w:val="none" w:sz="0" w:space="0" w:color="auto"/>
      </w:divBdr>
    </w:div>
    <w:div w:id="853686770">
      <w:bodyDiv w:val="1"/>
      <w:marLeft w:val="0"/>
      <w:marRight w:val="0"/>
      <w:marTop w:val="0"/>
      <w:marBottom w:val="0"/>
      <w:divBdr>
        <w:top w:val="none" w:sz="0" w:space="0" w:color="auto"/>
        <w:left w:val="none" w:sz="0" w:space="0" w:color="auto"/>
        <w:bottom w:val="none" w:sz="0" w:space="0" w:color="auto"/>
        <w:right w:val="none" w:sz="0" w:space="0" w:color="auto"/>
      </w:divBdr>
    </w:div>
    <w:div w:id="861435068">
      <w:marLeft w:val="0"/>
      <w:marRight w:val="0"/>
      <w:marTop w:val="180"/>
      <w:marBottom w:val="0"/>
      <w:divBdr>
        <w:top w:val="none" w:sz="0" w:space="0" w:color="auto"/>
        <w:left w:val="none" w:sz="0" w:space="0" w:color="auto"/>
        <w:bottom w:val="none" w:sz="0" w:space="0" w:color="auto"/>
        <w:right w:val="none" w:sz="0" w:space="0" w:color="auto"/>
      </w:divBdr>
      <w:divsChild>
        <w:div w:id="127554123">
          <w:marLeft w:val="0"/>
          <w:marRight w:val="0"/>
          <w:marTop w:val="0"/>
          <w:marBottom w:val="0"/>
          <w:divBdr>
            <w:top w:val="none" w:sz="0" w:space="0" w:color="auto"/>
            <w:left w:val="none" w:sz="0" w:space="0" w:color="auto"/>
            <w:bottom w:val="none" w:sz="0" w:space="0" w:color="auto"/>
            <w:right w:val="none" w:sz="0" w:space="0" w:color="auto"/>
          </w:divBdr>
          <w:divsChild>
            <w:div w:id="1755131250">
              <w:marLeft w:val="0"/>
              <w:marRight w:val="0"/>
              <w:marTop w:val="0"/>
              <w:marBottom w:val="0"/>
              <w:divBdr>
                <w:top w:val="none" w:sz="0" w:space="0" w:color="auto"/>
                <w:left w:val="none" w:sz="0" w:space="0" w:color="auto"/>
                <w:bottom w:val="none" w:sz="0" w:space="0" w:color="auto"/>
                <w:right w:val="none" w:sz="0" w:space="0" w:color="auto"/>
              </w:divBdr>
              <w:divsChild>
                <w:div w:id="73817147">
                  <w:marLeft w:val="1440"/>
                  <w:marRight w:val="0"/>
                  <w:marTop w:val="0"/>
                  <w:marBottom w:val="0"/>
                  <w:divBdr>
                    <w:top w:val="single" w:sz="8" w:space="1" w:color="auto"/>
                    <w:left w:val="single" w:sz="8" w:space="4" w:color="auto"/>
                    <w:bottom w:val="single" w:sz="8" w:space="1" w:color="auto"/>
                    <w:right w:val="single" w:sz="8" w:space="4" w:color="auto"/>
                  </w:divBdr>
                </w:div>
              </w:divsChild>
            </w:div>
          </w:divsChild>
        </w:div>
      </w:divsChild>
    </w:div>
    <w:div w:id="934216241">
      <w:marLeft w:val="0"/>
      <w:marRight w:val="0"/>
      <w:marTop w:val="360"/>
      <w:marBottom w:val="0"/>
      <w:divBdr>
        <w:top w:val="none" w:sz="0" w:space="0" w:color="auto"/>
        <w:left w:val="none" w:sz="0" w:space="0" w:color="auto"/>
        <w:bottom w:val="none" w:sz="0" w:space="0" w:color="auto"/>
        <w:right w:val="none" w:sz="0" w:space="0" w:color="auto"/>
      </w:divBdr>
      <w:divsChild>
        <w:div w:id="1918326448">
          <w:marLeft w:val="60"/>
          <w:marRight w:val="60"/>
          <w:marTop w:val="60"/>
          <w:marBottom w:val="60"/>
          <w:divBdr>
            <w:top w:val="none" w:sz="0" w:space="0" w:color="auto"/>
            <w:left w:val="none" w:sz="0" w:space="0" w:color="auto"/>
            <w:bottom w:val="none" w:sz="0" w:space="0" w:color="auto"/>
            <w:right w:val="none" w:sz="0" w:space="0" w:color="auto"/>
          </w:divBdr>
        </w:div>
      </w:divsChild>
    </w:div>
    <w:div w:id="182327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nder.irq.osm@drc.ngo"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c.o.conduct@drc.ngo"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drc.ngo/relief-work/concerns-complaints/code-of-conduct-reporting-mechanis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c.ngo/where-we-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5A3ECACEAFAB847A2C8FB6104C5B240" ma:contentTypeVersion="7" ma:contentTypeDescription="Create a new document." ma:contentTypeScope="" ma:versionID="9a61bf07119d86f377dfcc3a8adb976c">
  <xsd:schema xmlns:xsd="http://www.w3.org/2001/XMLSchema" xmlns:xs="http://www.w3.org/2001/XMLSchema" xmlns:p="http://schemas.microsoft.com/office/2006/metadata/properties" xmlns:ns2="c0315d17-7aa1-48ea-bcee-dc1f92f14d9a" xmlns:ns3="ba53d503-0094-4e1e-8128-93ea734e0890" targetNamespace="http://schemas.microsoft.com/office/2006/metadata/properties" ma:root="true" ma:fieldsID="2d313134a83148b434833d9409114d57" ns2:_="" ns3:_="">
    <xsd:import namespace="c0315d17-7aa1-48ea-bcee-dc1f92f14d9a"/>
    <xsd:import namespace="ba53d503-0094-4e1e-8128-93ea734e08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15d17-7aa1-48ea-bcee-dc1f92f14d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53d503-0094-4e1e-8128-93ea734e089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0BEA99-49F7-4B05-9F32-3101A6AF2056}">
  <ds:schemaRefs>
    <ds:schemaRef ds:uri="http://schemas.openxmlformats.org/officeDocument/2006/bibliography"/>
  </ds:schemaRefs>
</ds:datastoreItem>
</file>

<file path=customXml/itemProps2.xml><?xml version="1.0" encoding="utf-8"?>
<ds:datastoreItem xmlns:ds="http://schemas.openxmlformats.org/officeDocument/2006/customXml" ds:itemID="{EB854613-B447-48B3-956F-9AB6CE16DF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15d17-7aa1-48ea-bcee-dc1f92f14d9a"/>
    <ds:schemaRef ds:uri="ba53d503-0094-4e1e-8128-93ea734e08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1A730A-1098-462B-8DDF-DA5CBAD230B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153D225-B2B5-496C-B59F-A3E755CB22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3317</Words>
  <Characters>18912</Characters>
  <Application>Microsoft Office Word</Application>
  <DocSecurity>0</DocSecurity>
  <Lines>157</Lines>
  <Paragraphs>44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DRC ITB Tender - National &amp; Intl - Template</vt:lpstr>
      <vt:lpstr>DRC ITB Tender - National &amp; Intl - Template</vt:lpstr>
    </vt:vector>
  </TitlesOfParts>
  <Manager/>
  <Company/>
  <LinksUpToDate>false</LinksUpToDate>
  <CharactersWithSpaces>22185</CharactersWithSpaces>
  <SharedDoc>false</SharedDoc>
  <HyperlinkBase/>
  <HLinks>
    <vt:vector size="6" baseType="variant">
      <vt:variant>
        <vt:i4>1441849</vt:i4>
      </vt:variant>
      <vt:variant>
        <vt:i4>0</vt:i4>
      </vt:variant>
      <vt:variant>
        <vt:i4>0</vt:i4>
      </vt:variant>
      <vt:variant>
        <vt:i4>5</vt:i4>
      </vt:variant>
      <vt:variant>
        <vt:lpwstr>mailto:toc@drc.dk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DRC ITB Tender - National &amp; Intl - Template</dc:title>
  <dc:subject/>
  <dc:creator/>
  <cp:keywords/>
  <dc:description/>
  <cp:lastModifiedBy/>
  <cp:revision>1</cp:revision>
  <dcterms:created xsi:type="dcterms:W3CDTF">2021-05-10T13:37:00Z</dcterms:created>
  <dcterms:modified xsi:type="dcterms:W3CDTF">2021-05-10T13:51:00Z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0x01010015A3ECACEAFAB847A2C8FB6104C5B240</vt:lpwstr>
  </property>
</Properties>
</file>