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79DBC" w14:textId="7D4BA4D2" w:rsidR="00A921F8" w:rsidRPr="00EE1B34" w:rsidRDefault="00546722" w:rsidP="003F0DB2">
      <w:pPr>
        <w:shd w:val="clear" w:color="auto" w:fill="FFFFFF"/>
        <w:rPr>
          <w:rFonts w:ascii="Calibri" w:hAnsi="Calibri" w:cs="Arial"/>
          <w:color w:val="222222"/>
          <w:szCs w:val="22"/>
        </w:rPr>
      </w:pPr>
      <w:r>
        <w:rPr>
          <w:rFonts w:ascii="Calibri" w:hAnsi="Calibri"/>
          <w:noProof/>
          <w:lang w:val="da-DK" w:eastAsia="da-DK"/>
        </w:rPr>
        <mc:AlternateContent>
          <mc:Choice Requires="wps">
            <w:drawing>
              <wp:anchor distT="0" distB="0" distL="114300" distR="114300" simplePos="0" relativeHeight="251657216" behindDoc="0" locked="0" layoutInCell="1" allowOverlap="1" wp14:anchorId="46E3D063" wp14:editId="055DDF49">
                <wp:simplePos x="0" y="0"/>
                <wp:positionH relativeFrom="column">
                  <wp:posOffset>-20320</wp:posOffset>
                </wp:positionH>
                <wp:positionV relativeFrom="paragraph">
                  <wp:posOffset>-374650</wp:posOffset>
                </wp:positionV>
                <wp:extent cx="3506470" cy="658495"/>
                <wp:effectExtent l="0" t="0" r="0" b="1905"/>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658495"/>
                        </a:xfrm>
                        <a:prstGeom prst="rect">
                          <a:avLst/>
                        </a:prstGeom>
                        <a:noFill/>
                        <a:ln w="9525">
                          <a:noFill/>
                          <a:miter lim="800000"/>
                          <a:headEnd/>
                          <a:tailEnd/>
                        </a:ln>
                      </wps:spPr>
                      <wps:txbx>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E3D063" id="_x0000_t202" coordsize="21600,21600" o:spt="202" path="m,l,21600r21600,l21600,xe">
                <v:stroke joinstyle="miter"/>
                <v:path gradientshapeok="t" o:connecttype="rect"/>
              </v:shapetype>
              <v:shape id="Tekstfelt 2" o:spid="_x0000_s1026" type="#_x0000_t202" style="position:absolute;left:0;text-align:left;margin-left:-1.6pt;margin-top:-29.5pt;width:276.1pt;height:51.8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" filled="f" stroked="f">
                <v:textbox style="mso-fit-shape-to-text:t">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v:textbox>
              </v:shape>
            </w:pict>
          </mc:Fallback>
        </mc:AlternateContent>
      </w:r>
      <w:r>
        <w:rPr>
          <w:rFonts w:ascii="Calibri" w:hAnsi="Calibri"/>
          <w:noProof/>
          <w:lang w:val="da-DK" w:eastAsia="da-DK"/>
        </w:rPr>
        <mc:AlternateContent>
          <mc:Choice Requires="wps">
            <w:drawing>
              <wp:anchor distT="0" distB="0" distL="114300" distR="114300" simplePos="0" relativeHeight="251655168" behindDoc="0" locked="0" layoutInCell="1" allowOverlap="1" wp14:anchorId="2CBE41E7" wp14:editId="54E725CC">
                <wp:simplePos x="0" y="0"/>
                <wp:positionH relativeFrom="column">
                  <wp:posOffset>-20320</wp:posOffset>
                </wp:positionH>
                <wp:positionV relativeFrom="paragraph">
                  <wp:posOffset>-533400</wp:posOffset>
                </wp:positionV>
                <wp:extent cx="6421120" cy="707390"/>
                <wp:effectExtent l="5080" t="0" r="12700" b="16510"/>
                <wp:wrapNone/>
                <wp:docPr id="13"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1120" cy="70739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35EEFA" id="Rektangel 1" o:spid="_x0000_s1026" style="position:absolute;margin-left:-1.6pt;margin-top:-42pt;width:505.6pt;height:55.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" filled="f" strokeweight=".25pt"/>
            </w:pict>
          </mc:Fallback>
        </mc:AlternateContent>
      </w:r>
      <w:r>
        <w:rPr>
          <w:rFonts w:ascii="Calibri" w:hAnsi="Calibri"/>
          <w:noProof/>
          <w:lang w:val="da-DK" w:eastAsia="da-DK"/>
        </w:rPr>
        <mc:AlternateContent>
          <mc:Choice Requires="wps">
            <w:drawing>
              <wp:anchor distT="0" distB="0" distL="114300" distR="114300" simplePos="0" relativeHeight="251656192" behindDoc="0" locked="0" layoutInCell="1" allowOverlap="1" wp14:anchorId="19F30FE4" wp14:editId="5D92C838">
                <wp:simplePos x="0" y="0"/>
                <wp:positionH relativeFrom="column">
                  <wp:posOffset>4586605</wp:posOffset>
                </wp:positionH>
                <wp:positionV relativeFrom="paragraph">
                  <wp:posOffset>-590550</wp:posOffset>
                </wp:positionV>
                <wp:extent cx="1758315" cy="828040"/>
                <wp:effectExtent l="1905" t="6350" r="1270" b="4445"/>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8ADE" w14:textId="0D6F4C40" w:rsidR="006849DA" w:rsidRDefault="006849DA" w:rsidP="00A921F8">
                            <w:r>
                              <w:rPr>
                                <w:noProof/>
                                <w:lang w:val="da-DK" w:eastAsia="da-DK"/>
                              </w:rPr>
                              <w:drawing>
                                <wp:inline distT="0" distB="0" distL="0" distR="0" wp14:anchorId="3EEFF1E4" wp14:editId="2968800D">
                                  <wp:extent cx="1418843" cy="733425"/>
                                  <wp:effectExtent l="0" t="0" r="0" b="0"/>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418843" cy="7334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9F30FE4" id="_x0000_s1027" type="#_x0000_t202" style="position:absolute;left:0;text-align:left;margin-left:361.15pt;margin-top:-46.5pt;width:138.45pt;height:65.2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" filled="f" stroked="f">
                <v:textbox style="mso-fit-shape-to-text:t">
                  <w:txbxContent>
                    <w:p w14:paraId="69E48ADE" w14:textId="0D6F4C40" w:rsidR="006849DA" w:rsidRDefault="006849DA" w:rsidP="00A921F8">
                      <w:r>
                        <w:rPr>
                          <w:noProof/>
                          <w:lang w:val="da-DK" w:eastAsia="da-DK"/>
                        </w:rPr>
                        <w:drawing>
                          <wp:inline distT="0" distB="0" distL="0" distR="0" wp14:anchorId="3EEFF1E4" wp14:editId="2968800D">
                            <wp:extent cx="1418843" cy="733425"/>
                            <wp:effectExtent l="0" t="0" r="0" b="0"/>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418843" cy="733425"/>
                                    </a:xfrm>
                                    <a:prstGeom prst="rect">
                                      <a:avLst/>
                                    </a:prstGeom>
                                    <a:noFill/>
                                    <a:ln>
                                      <a:noFill/>
                                    </a:ln>
                                  </pic:spPr>
                                </pic:pic>
                              </a:graphicData>
                            </a:graphic>
                          </wp:inline>
                        </w:drawing>
                      </w:r>
                    </w:p>
                  </w:txbxContent>
                </v:textbox>
              </v:shape>
            </w:pict>
          </mc:Fallback>
        </mc:AlternateContent>
      </w:r>
    </w:p>
    <w:p w14:paraId="6C5B1846" w14:textId="77777777" w:rsidR="00A921F8" w:rsidRPr="00EE1B34" w:rsidRDefault="00A921F8" w:rsidP="003F0DB2">
      <w:pPr>
        <w:shd w:val="clear" w:color="auto" w:fill="FFFFFF"/>
        <w:rPr>
          <w:rFonts w:ascii="Calibri" w:hAnsi="Calibri" w:cs="Arial"/>
          <w:color w:val="222222"/>
          <w:szCs w:val="22"/>
        </w:rPr>
      </w:pPr>
    </w:p>
    <w:p w14:paraId="7DBF339B" w14:textId="77777777" w:rsidR="00A921F8" w:rsidRPr="00EE1B34" w:rsidRDefault="00A921F8" w:rsidP="003F0DB2">
      <w:pPr>
        <w:shd w:val="clear" w:color="auto" w:fill="FFFFFF"/>
        <w:rPr>
          <w:rFonts w:ascii="Calibri" w:hAnsi="Calibri" w:cs="Arial"/>
          <w:color w:val="222222"/>
          <w:szCs w:val="22"/>
        </w:rPr>
      </w:pPr>
    </w:p>
    <w:p w14:paraId="204C422A" w14:textId="77777777" w:rsidR="00A921F8" w:rsidRPr="00EE1B34" w:rsidRDefault="00A921F8" w:rsidP="003F0DB2">
      <w:pPr>
        <w:shd w:val="clear" w:color="auto" w:fill="FFFFFF"/>
        <w:rPr>
          <w:rFonts w:ascii="Calibri" w:hAnsi="Calibri" w:cs="Arial"/>
          <w:color w:val="222222"/>
          <w:szCs w:val="22"/>
        </w:rPr>
      </w:pPr>
    </w:p>
    <w:p w14:paraId="2892F8E3" w14:textId="055CDFE9" w:rsidR="00316AD0" w:rsidRDefault="00443A10"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w:t>
      </w:r>
      <w:r w:rsidR="00280E9B" w:rsidRPr="00280E9B">
        <w:rPr>
          <w:rFonts w:ascii="Calibri" w:hAnsi="Calibri" w:cs="Arial"/>
          <w:b/>
          <w:bCs/>
          <w:color w:val="222222"/>
          <w:szCs w:val="22"/>
          <w:lang w:val="en-GB"/>
        </w:rPr>
        <w:t>DRC</w:t>
      </w:r>
      <w:r w:rsidR="00280E9B">
        <w:rPr>
          <w:rFonts w:ascii="Calibri" w:hAnsi="Calibri" w:cs="Arial"/>
          <w:color w:val="222222"/>
          <w:szCs w:val="22"/>
          <w:lang w:val="en-GB"/>
        </w:rPr>
        <w:t xml:space="preserve"> </w:t>
      </w:r>
      <w:r w:rsidR="00BD1092" w:rsidRPr="00BD1092">
        <w:rPr>
          <w:rFonts w:ascii="Calibri" w:hAnsi="Calibri" w:cs="Arial"/>
          <w:b/>
          <w:bCs/>
          <w:color w:val="222222"/>
          <w:szCs w:val="22"/>
          <w:lang w:val="en-GB"/>
        </w:rPr>
        <w:t>Tikrit</w:t>
      </w:r>
      <w:r w:rsidR="00280E9B">
        <w:rPr>
          <w:rFonts w:ascii="Calibri" w:hAnsi="Calibri" w:cs="Arial"/>
          <w:b/>
          <w:bCs/>
          <w:color w:val="222222"/>
          <w:szCs w:val="22"/>
          <w:lang w:val="en-GB"/>
        </w:rPr>
        <w:t xml:space="preserve"> Office</w:t>
      </w:r>
      <w:r w:rsidR="00BD1092" w:rsidRPr="00BD1092">
        <w:rPr>
          <w:rFonts w:ascii="Calibri" w:hAnsi="Calibri" w:cs="Arial"/>
          <w:b/>
          <w:bCs/>
          <w:color w:val="222222"/>
          <w:szCs w:val="22"/>
          <w:lang w:val="en-GB"/>
        </w:rPr>
        <w:t>_40 Street</w:t>
      </w:r>
      <w:r w:rsidRPr="00EE1B34">
        <w:rPr>
          <w:rFonts w:ascii="Calibri" w:hAnsi="Calibri" w:cs="Arial"/>
          <w:color w:val="222222"/>
          <w:szCs w:val="22"/>
          <w:lang w:val="en-GB"/>
        </w:rPr>
        <w:t>]</w:t>
      </w:r>
    </w:p>
    <w:p w14:paraId="0B22AFFC" w14:textId="77777777" w:rsidR="00BD1092" w:rsidRPr="00EE1B34" w:rsidRDefault="00BD1092" w:rsidP="003F0DB2">
      <w:pPr>
        <w:shd w:val="clear" w:color="auto" w:fill="FFFFFF"/>
        <w:rPr>
          <w:rFonts w:ascii="Calibri" w:hAnsi="Calibri" w:cs="Arial"/>
          <w:color w:val="222222"/>
          <w:szCs w:val="22"/>
          <w:lang w:val="en-GB"/>
        </w:rPr>
      </w:pPr>
    </w:p>
    <w:p w14:paraId="4CEB97AD" w14:textId="60FD98F4" w:rsidR="00551C65" w:rsidRDefault="00EF4D57" w:rsidP="003F0DB2">
      <w:pPr>
        <w:shd w:val="clear" w:color="auto" w:fill="FFFFFF"/>
        <w:rPr>
          <w:rFonts w:ascii="Calibri" w:hAnsi="Calibri" w:cs="Arial"/>
          <w:b/>
          <w:bCs/>
          <w:color w:val="222222"/>
          <w:szCs w:val="22"/>
          <w:lang w:val="en-GB"/>
        </w:rPr>
      </w:pPr>
      <w:r w:rsidRPr="00EF4D57">
        <w:rPr>
          <w:rFonts w:ascii="Calibri" w:hAnsi="Calibri" w:cs="Arial"/>
          <w:b/>
          <w:bCs/>
          <w:color w:val="222222"/>
          <w:szCs w:val="22"/>
          <w:lang w:val="en-GB"/>
        </w:rPr>
        <w:t>34.6036</w:t>
      </w:r>
      <w:r>
        <w:rPr>
          <w:rFonts w:ascii="Calibri" w:hAnsi="Calibri" w:cs="Arial"/>
          <w:b/>
          <w:bCs/>
          <w:color w:val="222222"/>
          <w:szCs w:val="22"/>
          <w:lang w:val="en-GB"/>
        </w:rPr>
        <w:t>7, 43.67159</w:t>
      </w:r>
    </w:p>
    <w:p w14:paraId="0A030670" w14:textId="77777777" w:rsidR="00EF4D57" w:rsidRPr="00EE1B34" w:rsidRDefault="00EF4D57" w:rsidP="003F0DB2">
      <w:pPr>
        <w:shd w:val="clear" w:color="auto" w:fill="FFFFFF"/>
        <w:rPr>
          <w:rFonts w:ascii="Calibri" w:hAnsi="Calibri" w:cs="Arial"/>
          <w:color w:val="222222"/>
          <w:szCs w:val="22"/>
          <w:lang w:val="en-GB"/>
        </w:rPr>
      </w:pPr>
    </w:p>
    <w:p w14:paraId="0526B2ED" w14:textId="6746253F" w:rsidR="0005752D" w:rsidRPr="00EE1B34" w:rsidRDefault="00443A10"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w:t>
      </w:r>
      <w:r w:rsidR="003461B4">
        <w:rPr>
          <w:rFonts w:ascii="Calibri" w:hAnsi="Calibri" w:cs="Arial"/>
          <w:b/>
          <w:bCs/>
          <w:szCs w:val="22"/>
          <w:lang w:val="en-GB"/>
        </w:rPr>
        <w:t>01</w:t>
      </w:r>
      <w:r w:rsidR="003461B4">
        <w:rPr>
          <w:rFonts w:ascii="Calibri" w:hAnsi="Calibri" w:cs="Arial"/>
          <w:b/>
          <w:bCs/>
          <w:szCs w:val="22"/>
          <w:vertAlign w:val="superscript"/>
          <w:lang w:val="en-GB"/>
        </w:rPr>
        <w:t>st</w:t>
      </w:r>
      <w:r w:rsidR="00BD1092" w:rsidRPr="00F72EF6">
        <w:rPr>
          <w:rFonts w:ascii="Calibri" w:hAnsi="Calibri" w:cs="Arial"/>
          <w:b/>
          <w:bCs/>
          <w:szCs w:val="22"/>
          <w:lang w:val="en-GB"/>
        </w:rPr>
        <w:t xml:space="preserve"> Ju</w:t>
      </w:r>
      <w:r w:rsidR="003461B4">
        <w:rPr>
          <w:rFonts w:ascii="Calibri" w:hAnsi="Calibri" w:cs="Arial"/>
          <w:b/>
          <w:bCs/>
          <w:szCs w:val="22"/>
          <w:lang w:val="en-GB"/>
        </w:rPr>
        <w:t>l</w:t>
      </w:r>
      <w:r w:rsidR="00BD1092" w:rsidRPr="00F72EF6">
        <w:rPr>
          <w:rFonts w:ascii="Calibri" w:hAnsi="Calibri" w:cs="Arial"/>
          <w:b/>
          <w:bCs/>
          <w:szCs w:val="22"/>
          <w:lang w:val="en-GB"/>
        </w:rPr>
        <w:t xml:space="preserve"> 21</w:t>
      </w:r>
      <w:r w:rsidRPr="00EE1B34">
        <w:rPr>
          <w:rFonts w:ascii="Calibri" w:hAnsi="Calibri" w:cs="Arial"/>
          <w:color w:val="222222"/>
          <w:szCs w:val="22"/>
          <w:lang w:val="en-GB"/>
        </w:rPr>
        <w:t>]</w:t>
      </w:r>
    </w:p>
    <w:p w14:paraId="38AAD0DD" w14:textId="77777777" w:rsidR="006001BC" w:rsidRPr="00EE1B34" w:rsidRDefault="006001BC" w:rsidP="003F0DB2">
      <w:pPr>
        <w:shd w:val="clear" w:color="auto" w:fill="FFFFFF"/>
        <w:rPr>
          <w:rFonts w:ascii="Calibri" w:hAnsi="Calibri" w:cs="Arial"/>
          <w:color w:val="222222"/>
          <w:szCs w:val="22"/>
          <w:lang w:val="en-GB"/>
        </w:rPr>
      </w:pPr>
    </w:p>
    <w:p w14:paraId="18DFF2AD" w14:textId="77777777" w:rsidR="00551C65" w:rsidRPr="00EE1B34" w:rsidRDefault="00551C65" w:rsidP="003F0DB2">
      <w:pPr>
        <w:shd w:val="clear" w:color="auto" w:fill="FFFFFF"/>
        <w:rPr>
          <w:rFonts w:ascii="Calibri" w:hAnsi="Calibri" w:cs="Arial"/>
          <w:color w:val="222222"/>
          <w:szCs w:val="22"/>
          <w:lang w:val="en-GB"/>
        </w:rPr>
      </w:pPr>
    </w:p>
    <w:p w14:paraId="626D9E41" w14:textId="3811F45D" w:rsidR="003F0DB2" w:rsidRPr="00EE1B34" w:rsidRDefault="003F0DB2"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To:</w:t>
      </w:r>
      <w:r w:rsidR="00443A10" w:rsidRPr="00EE1B34">
        <w:rPr>
          <w:rFonts w:ascii="Calibri" w:hAnsi="Calibri" w:cs="Arial"/>
          <w:color w:val="222222"/>
          <w:szCs w:val="22"/>
          <w:lang w:val="en-GB"/>
        </w:rPr>
        <w:t xml:space="preserve"> [</w:t>
      </w:r>
      <w:r w:rsidR="00BD1092" w:rsidRPr="00F72EF6">
        <w:rPr>
          <w:rFonts w:ascii="Calibri" w:hAnsi="Calibri" w:cs="Arial"/>
          <w:b/>
          <w:bCs/>
          <w:szCs w:val="22"/>
          <w:lang w:val="en-GB"/>
        </w:rPr>
        <w:t>All Suppliers</w:t>
      </w:r>
      <w:r w:rsidR="00443A10" w:rsidRPr="00EE1B34">
        <w:rPr>
          <w:rFonts w:ascii="Calibri" w:hAnsi="Calibri" w:cs="Arial"/>
          <w:color w:val="222222"/>
          <w:szCs w:val="22"/>
          <w:lang w:val="en-GB"/>
        </w:rPr>
        <w:t>]</w:t>
      </w:r>
    </w:p>
    <w:p w14:paraId="225D016D" w14:textId="77777777" w:rsidR="003F0DB2" w:rsidRPr="00EE1B34" w:rsidRDefault="003F0DB2" w:rsidP="003F0DB2">
      <w:pPr>
        <w:shd w:val="clear" w:color="auto" w:fill="FFFFFF"/>
        <w:rPr>
          <w:rFonts w:ascii="Calibri" w:hAnsi="Calibri" w:cs="Arial"/>
          <w:color w:val="222222"/>
          <w:szCs w:val="22"/>
          <w:lang w:val="en-GB"/>
        </w:rPr>
      </w:pPr>
    </w:p>
    <w:p w14:paraId="2A161D29" w14:textId="77777777" w:rsidR="00551C65" w:rsidRPr="00EE1B34" w:rsidRDefault="00551C65" w:rsidP="003F0DB2">
      <w:pPr>
        <w:shd w:val="clear" w:color="auto" w:fill="FFFFFF"/>
        <w:rPr>
          <w:rFonts w:ascii="Calibri" w:hAnsi="Calibri" w:cs="Arial"/>
          <w:color w:val="222222"/>
          <w:szCs w:val="22"/>
          <w:lang w:val="en-GB"/>
        </w:rPr>
      </w:pPr>
    </w:p>
    <w:p w14:paraId="2D69699D" w14:textId="08B046CF" w:rsidR="00F5124B" w:rsidRPr="00EE1B34" w:rsidRDefault="00142DFA" w:rsidP="00F5124B">
      <w:pPr>
        <w:rPr>
          <w:rFonts w:ascii="Calibri" w:hAnsi="Calibri" w:cs="Arial"/>
          <w:b/>
          <w:color w:val="222222"/>
          <w:szCs w:val="22"/>
          <w:lang w:val="en-GB"/>
        </w:rPr>
      </w:pPr>
      <w:r w:rsidRPr="00EE1B34">
        <w:rPr>
          <w:rFonts w:ascii="Calibri" w:hAnsi="Calibri" w:cs="Arial"/>
          <w:b/>
          <w:color w:val="222222"/>
          <w:szCs w:val="22"/>
          <w:lang w:val="en-GB"/>
        </w:rPr>
        <w:t xml:space="preserve">Invitation </w:t>
      </w:r>
      <w:r w:rsidR="006F1A94" w:rsidRPr="00EE1B34">
        <w:rPr>
          <w:rFonts w:ascii="Calibri" w:hAnsi="Calibri" w:cs="Arial"/>
          <w:b/>
          <w:color w:val="222222"/>
          <w:szCs w:val="22"/>
          <w:lang w:val="en-GB"/>
        </w:rPr>
        <w:t>to</w:t>
      </w:r>
      <w:r w:rsidRPr="00EE1B34">
        <w:rPr>
          <w:rFonts w:ascii="Calibri" w:hAnsi="Calibri" w:cs="Arial"/>
          <w:b/>
          <w:color w:val="222222"/>
          <w:szCs w:val="22"/>
          <w:lang w:val="en-GB"/>
        </w:rPr>
        <w:t xml:space="preserve"> Bid</w:t>
      </w:r>
      <w:r w:rsidR="00F5124B" w:rsidRPr="00EE1B34">
        <w:rPr>
          <w:rFonts w:ascii="Calibri" w:hAnsi="Calibri" w:cs="Arial"/>
          <w:b/>
          <w:color w:val="222222"/>
          <w:szCs w:val="22"/>
          <w:lang w:val="en-GB"/>
        </w:rPr>
        <w:t xml:space="preserve"> </w:t>
      </w:r>
      <w:r w:rsidR="006F1A94" w:rsidRPr="00EE1B34">
        <w:rPr>
          <w:rFonts w:ascii="Calibri" w:hAnsi="Calibri" w:cs="Arial"/>
          <w:b/>
          <w:color w:val="222222"/>
          <w:szCs w:val="22"/>
          <w:lang w:val="en-GB"/>
        </w:rPr>
        <w:t>No.</w:t>
      </w:r>
      <w:r w:rsidR="00F07CA3" w:rsidRPr="00EE1B34">
        <w:rPr>
          <w:rFonts w:ascii="Calibri" w:hAnsi="Calibri" w:cs="Arial"/>
          <w:b/>
          <w:color w:val="222222"/>
          <w:szCs w:val="22"/>
          <w:lang w:val="en-GB"/>
        </w:rPr>
        <w:t>:</w:t>
      </w:r>
      <w:r w:rsidR="00BF2F4C">
        <w:rPr>
          <w:rFonts w:ascii="Calibri" w:hAnsi="Calibri" w:cs="Arial"/>
          <w:b/>
          <w:color w:val="222222"/>
          <w:szCs w:val="22"/>
          <w:lang w:val="en-GB"/>
        </w:rPr>
        <w:t xml:space="preserve"> </w:t>
      </w:r>
      <w:r w:rsidR="00BF2F4C" w:rsidRPr="007626B5">
        <w:rPr>
          <w:b/>
          <w:bCs/>
          <w:color w:val="212121"/>
        </w:rPr>
        <w:t>ITB#</w:t>
      </w:r>
      <w:r w:rsidR="00BF2F4C" w:rsidRPr="007626B5">
        <w:rPr>
          <w:rFonts w:ascii="Segoe UI" w:hAnsi="Segoe UI" w:cs="Segoe UI"/>
          <w:b/>
          <w:bCs/>
        </w:rPr>
        <w:t xml:space="preserve"> </w:t>
      </w:r>
      <w:r w:rsidR="00BF2F4C" w:rsidRPr="007626B5">
        <w:rPr>
          <w:b/>
          <w:bCs/>
          <w:color w:val="212121"/>
        </w:rPr>
        <w:t>ITB-IQ-TIK-2021-00</w:t>
      </w:r>
      <w:r w:rsidR="00BF2F4C">
        <w:rPr>
          <w:b/>
          <w:bCs/>
          <w:color w:val="212121"/>
        </w:rPr>
        <w:t>3</w:t>
      </w:r>
      <w:r w:rsidR="00BF2F4C" w:rsidRPr="007626B5">
        <w:rPr>
          <w:b/>
          <w:bCs/>
          <w:color w:val="212121"/>
        </w:rPr>
        <w:t xml:space="preserve"> </w:t>
      </w:r>
      <w:r w:rsidR="00F72EF6" w:rsidRPr="00F72EF6">
        <w:rPr>
          <w:rFonts w:ascii="Calibri" w:hAnsi="Calibri" w:cs="Arial"/>
          <w:b/>
          <w:szCs w:val="22"/>
          <w:lang w:val="en-GB"/>
        </w:rPr>
        <w:t xml:space="preserve">Rehabilitation and maintenance of old </w:t>
      </w:r>
      <w:proofErr w:type="spellStart"/>
      <w:r w:rsidR="00EB0146">
        <w:rPr>
          <w:rFonts w:ascii="Calibri" w:hAnsi="Calibri" w:cs="Arial"/>
          <w:b/>
          <w:szCs w:val="22"/>
          <w:lang w:val="en-GB"/>
        </w:rPr>
        <w:t>B</w:t>
      </w:r>
      <w:r w:rsidR="00F72EF6" w:rsidRPr="00F72EF6">
        <w:rPr>
          <w:rFonts w:ascii="Calibri" w:hAnsi="Calibri" w:cs="Arial"/>
          <w:b/>
          <w:szCs w:val="22"/>
          <w:lang w:val="en-GB"/>
        </w:rPr>
        <w:t>alad</w:t>
      </w:r>
      <w:proofErr w:type="spellEnd"/>
      <w:r w:rsidR="00F72EF6" w:rsidRPr="00F72EF6">
        <w:rPr>
          <w:rFonts w:ascii="Calibri" w:hAnsi="Calibri" w:cs="Arial"/>
          <w:b/>
          <w:szCs w:val="22"/>
          <w:lang w:val="en-GB"/>
        </w:rPr>
        <w:t xml:space="preserve"> and Al-</w:t>
      </w:r>
      <w:proofErr w:type="spellStart"/>
      <w:r w:rsidR="00F72EF6" w:rsidRPr="00F72EF6">
        <w:rPr>
          <w:rFonts w:ascii="Calibri" w:hAnsi="Calibri" w:cs="Arial"/>
          <w:b/>
          <w:szCs w:val="22"/>
          <w:lang w:val="en-GB"/>
        </w:rPr>
        <w:t>Dhuluiya</w:t>
      </w:r>
      <w:proofErr w:type="spellEnd"/>
      <w:r w:rsidR="00F72EF6" w:rsidRPr="00F72EF6">
        <w:rPr>
          <w:rFonts w:ascii="Calibri" w:hAnsi="Calibri" w:cs="Arial"/>
          <w:b/>
          <w:szCs w:val="22"/>
          <w:lang w:val="en-GB"/>
        </w:rPr>
        <w:t xml:space="preserve"> Southern District Center compact units</w:t>
      </w:r>
      <w:r w:rsidR="00DF0E45" w:rsidRPr="00EE1B34">
        <w:rPr>
          <w:rFonts w:ascii="Calibri" w:hAnsi="Calibri" w:cs="Arial"/>
          <w:b/>
          <w:color w:val="222222"/>
          <w:szCs w:val="22"/>
          <w:lang w:val="en-GB"/>
        </w:rPr>
        <w:t>.</w:t>
      </w:r>
    </w:p>
    <w:p w14:paraId="40057CF5" w14:textId="77777777" w:rsidR="00ED64EC" w:rsidRPr="00EE1B34" w:rsidRDefault="00ED64EC" w:rsidP="00F5124B">
      <w:pPr>
        <w:rPr>
          <w:rFonts w:ascii="Calibri" w:hAnsi="Calibri" w:cs="Arial"/>
          <w:b/>
          <w:color w:val="222222"/>
          <w:szCs w:val="22"/>
          <w:lang w:val="en-GB"/>
        </w:rPr>
      </w:pPr>
    </w:p>
    <w:p w14:paraId="2D97A370" w14:textId="77777777" w:rsidR="00551C65" w:rsidRPr="00EE1B34" w:rsidRDefault="00551C65" w:rsidP="00F5124B">
      <w:pPr>
        <w:rPr>
          <w:rFonts w:ascii="Calibri" w:hAnsi="Calibri" w:cs="Arial"/>
          <w:b/>
          <w:color w:val="222222"/>
          <w:szCs w:val="22"/>
          <w:lang w:val="en-GB"/>
        </w:rPr>
      </w:pPr>
    </w:p>
    <w:p w14:paraId="2D65D0C3" w14:textId="77777777" w:rsidR="003F0DB2" w:rsidRPr="00EE1B34" w:rsidRDefault="00316AD0" w:rsidP="00F5124B">
      <w:pPr>
        <w:rPr>
          <w:rFonts w:ascii="Calibri" w:hAnsi="Calibri" w:cs="Arial"/>
          <w:color w:val="222222"/>
          <w:szCs w:val="22"/>
          <w:lang w:val="en-GB"/>
        </w:rPr>
      </w:pPr>
      <w:r w:rsidRPr="00EE1B34">
        <w:rPr>
          <w:rFonts w:ascii="Calibri" w:hAnsi="Calibri" w:cs="Arial"/>
          <w:color w:val="222222"/>
          <w:szCs w:val="22"/>
          <w:lang w:val="en-GB"/>
        </w:rPr>
        <w:t xml:space="preserve">Dear </w:t>
      </w:r>
      <w:r w:rsidR="003F0DB2" w:rsidRPr="00EE1B34">
        <w:rPr>
          <w:rFonts w:ascii="Calibri" w:hAnsi="Calibri" w:cs="Arial"/>
          <w:color w:val="222222"/>
          <w:szCs w:val="22"/>
          <w:lang w:val="en-GB"/>
        </w:rPr>
        <w:t>Sir</w:t>
      </w:r>
      <w:r w:rsidR="00443A10" w:rsidRPr="00EE1B34">
        <w:rPr>
          <w:rFonts w:ascii="Calibri" w:hAnsi="Calibri" w:cs="Arial"/>
          <w:color w:val="222222"/>
          <w:szCs w:val="22"/>
          <w:lang w:val="en-GB"/>
        </w:rPr>
        <w:t>/Madam</w:t>
      </w:r>
      <w:r w:rsidR="003F0DB2" w:rsidRPr="00EE1B34">
        <w:rPr>
          <w:rFonts w:ascii="Calibri" w:hAnsi="Calibri" w:cs="Arial"/>
          <w:color w:val="222222"/>
          <w:szCs w:val="22"/>
          <w:lang w:val="en-GB"/>
        </w:rPr>
        <w:t>:</w:t>
      </w:r>
    </w:p>
    <w:p w14:paraId="360690D9" w14:textId="77777777" w:rsidR="003F0DB2" w:rsidRPr="00EE1B34" w:rsidRDefault="003F0DB2" w:rsidP="003F0DB2">
      <w:pPr>
        <w:shd w:val="clear" w:color="auto" w:fill="FFFFFF"/>
        <w:rPr>
          <w:rFonts w:ascii="Calibri" w:hAnsi="Calibri" w:cs="Arial"/>
          <w:color w:val="222222"/>
          <w:szCs w:val="22"/>
          <w:lang w:val="en-GB"/>
        </w:rPr>
      </w:pPr>
    </w:p>
    <w:p w14:paraId="34EF9DAA" w14:textId="512B22BE" w:rsidR="00AC479B" w:rsidRPr="00EE1B34" w:rsidRDefault="009A73CA" w:rsidP="006071B3">
      <w:pPr>
        <w:rPr>
          <w:rFonts w:ascii="Calibri" w:hAnsi="Calibri" w:cs="Arial"/>
          <w:b/>
          <w:color w:val="222222"/>
          <w:szCs w:val="22"/>
          <w:lang w:val="en-GB"/>
        </w:rPr>
      </w:pPr>
      <w:r w:rsidRPr="00EE1B34">
        <w:rPr>
          <w:rFonts w:ascii="Calibri" w:hAnsi="Calibri" w:cs="Arial"/>
          <w:color w:val="222222"/>
          <w:szCs w:val="22"/>
          <w:lang w:val="en-GB"/>
        </w:rPr>
        <w:t>The Danish Refugee Council (DRC</w:t>
      </w:r>
      <w:r w:rsidR="002B119F" w:rsidRPr="00EE1B34">
        <w:rPr>
          <w:rFonts w:ascii="Calibri" w:hAnsi="Calibri" w:cs="Arial"/>
          <w:color w:val="222222"/>
          <w:szCs w:val="22"/>
          <w:lang w:val="en-GB"/>
        </w:rPr>
        <w:t>)</w:t>
      </w:r>
      <w:r w:rsidRPr="00EE1B34">
        <w:rPr>
          <w:rFonts w:ascii="Calibri" w:hAnsi="Calibri" w:cs="Arial"/>
          <w:szCs w:val="22"/>
          <w:lang w:val="en-GB"/>
        </w:rPr>
        <w:t xml:space="preserve"> </w:t>
      </w:r>
      <w:r w:rsidR="00D061BB" w:rsidRPr="00EE1B34">
        <w:rPr>
          <w:rFonts w:ascii="Calibri" w:hAnsi="Calibri" w:cs="Arial"/>
          <w:szCs w:val="22"/>
          <w:lang w:val="en-GB"/>
        </w:rPr>
        <w:t>has received a grant from</w:t>
      </w:r>
      <w:r w:rsidR="001D0699">
        <w:rPr>
          <w:rFonts w:ascii="Calibri" w:hAnsi="Calibri" w:cs="Arial"/>
          <w:szCs w:val="22"/>
          <w:lang w:val="en-GB"/>
        </w:rPr>
        <w:t xml:space="preserve"> </w:t>
      </w:r>
      <w:r w:rsidR="00F72EF6" w:rsidRPr="00F72EF6">
        <w:rPr>
          <w:rFonts w:ascii="Calibri" w:hAnsi="Calibri" w:cs="Arial"/>
          <w:b/>
          <w:bCs/>
          <w:i/>
          <w:szCs w:val="22"/>
          <w:lang w:val="en-GB"/>
        </w:rPr>
        <w:t>OFDA</w:t>
      </w:r>
      <w:r w:rsidR="00443A10" w:rsidRPr="00F72EF6">
        <w:rPr>
          <w:rFonts w:ascii="Calibri" w:hAnsi="Calibri" w:cs="Arial"/>
          <w:szCs w:val="22"/>
          <w:lang w:val="en-GB"/>
        </w:rPr>
        <w:t xml:space="preserve"> </w:t>
      </w:r>
      <w:r w:rsidR="00D061BB" w:rsidRPr="00EE1B34">
        <w:rPr>
          <w:rFonts w:ascii="Calibri" w:hAnsi="Calibri" w:cs="Arial"/>
          <w:szCs w:val="22"/>
          <w:lang w:val="en-GB"/>
        </w:rPr>
        <w:t xml:space="preserve">for the implementation of the humanitarian aid operation entitled </w:t>
      </w:r>
      <w:r w:rsidR="00BF2F4C" w:rsidRPr="007626B5">
        <w:rPr>
          <w:b/>
          <w:bCs/>
          <w:color w:val="212121"/>
        </w:rPr>
        <w:t>ITB#</w:t>
      </w:r>
      <w:r w:rsidR="00BF2F4C" w:rsidRPr="007626B5">
        <w:rPr>
          <w:rFonts w:ascii="Segoe UI" w:hAnsi="Segoe UI" w:cs="Segoe UI"/>
          <w:b/>
          <w:bCs/>
        </w:rPr>
        <w:t xml:space="preserve"> </w:t>
      </w:r>
      <w:r w:rsidR="00BF2F4C" w:rsidRPr="007626B5">
        <w:rPr>
          <w:b/>
          <w:bCs/>
          <w:color w:val="212121"/>
        </w:rPr>
        <w:t>ITB-IQ-TIK-2021-00</w:t>
      </w:r>
      <w:r w:rsidR="00BF2F4C">
        <w:rPr>
          <w:b/>
          <w:bCs/>
          <w:color w:val="212121"/>
        </w:rPr>
        <w:t>3</w:t>
      </w:r>
      <w:r w:rsidR="00BF2F4C" w:rsidRPr="007626B5">
        <w:rPr>
          <w:b/>
          <w:bCs/>
          <w:color w:val="212121"/>
        </w:rPr>
        <w:t xml:space="preserve"> </w:t>
      </w:r>
      <w:r w:rsidR="00BF2F4C" w:rsidRPr="00F72EF6">
        <w:rPr>
          <w:rFonts w:ascii="Calibri" w:hAnsi="Calibri" w:cs="Arial"/>
          <w:b/>
          <w:szCs w:val="22"/>
          <w:lang w:val="en-GB"/>
        </w:rPr>
        <w:t xml:space="preserve">Rehabilitation and maintenance of old </w:t>
      </w:r>
      <w:proofErr w:type="spellStart"/>
      <w:r w:rsidR="00BF2F4C" w:rsidRPr="00F72EF6">
        <w:rPr>
          <w:rFonts w:ascii="Calibri" w:hAnsi="Calibri" w:cs="Arial"/>
          <w:b/>
          <w:szCs w:val="22"/>
          <w:lang w:val="en-GB"/>
        </w:rPr>
        <w:t>balad</w:t>
      </w:r>
      <w:proofErr w:type="spellEnd"/>
      <w:r w:rsidR="00BF2F4C" w:rsidRPr="00F72EF6">
        <w:rPr>
          <w:rFonts w:ascii="Calibri" w:hAnsi="Calibri" w:cs="Arial"/>
          <w:b/>
          <w:szCs w:val="22"/>
          <w:lang w:val="en-GB"/>
        </w:rPr>
        <w:t xml:space="preserve"> and Al-</w:t>
      </w:r>
      <w:proofErr w:type="spellStart"/>
      <w:r w:rsidR="00BF2F4C" w:rsidRPr="00F72EF6">
        <w:rPr>
          <w:rFonts w:ascii="Calibri" w:hAnsi="Calibri" w:cs="Arial"/>
          <w:b/>
          <w:szCs w:val="22"/>
          <w:lang w:val="en-GB"/>
        </w:rPr>
        <w:t>Dhuluiya</w:t>
      </w:r>
      <w:proofErr w:type="spellEnd"/>
      <w:r w:rsidR="00BF2F4C" w:rsidRPr="00F72EF6">
        <w:rPr>
          <w:rFonts w:ascii="Calibri" w:hAnsi="Calibri" w:cs="Arial"/>
          <w:b/>
          <w:szCs w:val="22"/>
          <w:lang w:val="en-GB"/>
        </w:rPr>
        <w:t xml:space="preserve"> Southern District Center compact units</w:t>
      </w:r>
      <w:r w:rsidR="00D061BB" w:rsidRPr="00EE1B34">
        <w:rPr>
          <w:rFonts w:ascii="Calibri" w:hAnsi="Calibri" w:cs="Arial"/>
          <w:szCs w:val="22"/>
          <w:lang w:val="en-GB"/>
        </w:rPr>
        <w:t>.</w:t>
      </w:r>
      <w:r w:rsidR="001D0699">
        <w:rPr>
          <w:rFonts w:ascii="Calibri" w:hAnsi="Calibri" w:cs="Arial"/>
          <w:szCs w:val="22"/>
          <w:lang w:val="en-GB"/>
        </w:rPr>
        <w:t xml:space="preserve"> </w:t>
      </w:r>
      <w:r w:rsidR="006F1A94" w:rsidRPr="003461DC">
        <w:rPr>
          <w:rFonts w:ascii="Calibri" w:hAnsi="Calibri" w:cs="Arial"/>
          <w:szCs w:val="22"/>
          <w:lang w:val="en-GB"/>
        </w:rPr>
        <w:t>T</w:t>
      </w:r>
      <w:r w:rsidR="006F1A94" w:rsidRPr="00EE1B34">
        <w:rPr>
          <w:rFonts w:ascii="Calibri" w:hAnsi="Calibri" w:cs="Arial"/>
          <w:color w:val="222222"/>
          <w:szCs w:val="22"/>
          <w:lang w:val="en-GB"/>
        </w:rPr>
        <w:t>herefore,</w:t>
      </w:r>
      <w:r w:rsidR="00D061BB" w:rsidRPr="00EE1B34">
        <w:rPr>
          <w:rFonts w:ascii="Calibri" w:hAnsi="Calibri" w:cs="Arial"/>
          <w:color w:val="222222"/>
          <w:szCs w:val="22"/>
          <w:lang w:val="en-GB"/>
        </w:rPr>
        <w:t xml:space="preserve"> the DRC</w:t>
      </w:r>
      <w:r w:rsidR="003F0DB2" w:rsidRPr="00EE1B34">
        <w:rPr>
          <w:rFonts w:ascii="Calibri" w:hAnsi="Calibri" w:cs="Arial"/>
          <w:color w:val="222222"/>
          <w:szCs w:val="22"/>
          <w:lang w:val="en-GB"/>
        </w:rPr>
        <w:t xml:space="preserve"> request</w:t>
      </w:r>
      <w:r w:rsidR="00D061BB" w:rsidRPr="00EE1B34">
        <w:rPr>
          <w:rFonts w:ascii="Calibri" w:hAnsi="Calibri" w:cs="Arial"/>
          <w:color w:val="222222"/>
          <w:szCs w:val="22"/>
          <w:lang w:val="en-GB"/>
        </w:rPr>
        <w:t>s</w:t>
      </w:r>
      <w:r w:rsidRPr="00EE1B34">
        <w:rPr>
          <w:rFonts w:ascii="Calibri" w:hAnsi="Calibri" w:cs="Arial"/>
          <w:color w:val="222222"/>
          <w:szCs w:val="22"/>
          <w:lang w:val="en-GB"/>
        </w:rPr>
        <w:t xml:space="preserve"> you</w:t>
      </w:r>
      <w:r w:rsidR="003F0DB2" w:rsidRPr="00EE1B34">
        <w:rPr>
          <w:rFonts w:ascii="Calibri" w:hAnsi="Calibri" w:cs="Arial"/>
          <w:color w:val="222222"/>
          <w:szCs w:val="22"/>
          <w:lang w:val="en-GB"/>
        </w:rPr>
        <w:t xml:space="preserve"> to submit price </w:t>
      </w:r>
      <w:r w:rsidR="00142DFA" w:rsidRPr="00EE1B34">
        <w:rPr>
          <w:rFonts w:ascii="Calibri" w:hAnsi="Calibri" w:cs="Arial"/>
          <w:color w:val="222222"/>
          <w:szCs w:val="22"/>
          <w:lang w:val="en-GB"/>
        </w:rPr>
        <w:t>bid</w:t>
      </w:r>
      <w:r w:rsidR="003F0DB2" w:rsidRPr="00EE1B34">
        <w:rPr>
          <w:rFonts w:ascii="Calibri" w:hAnsi="Calibri" w:cs="Arial"/>
          <w:color w:val="222222"/>
          <w:szCs w:val="22"/>
          <w:lang w:val="en-GB"/>
        </w:rPr>
        <w:t xml:space="preserve">(s) for the supply of the </w:t>
      </w:r>
      <w:r w:rsidR="00316AD0" w:rsidRPr="00EE1B34">
        <w:rPr>
          <w:rFonts w:ascii="Calibri" w:hAnsi="Calibri" w:cs="Arial"/>
          <w:color w:val="222222"/>
          <w:szCs w:val="22"/>
          <w:lang w:val="en-GB"/>
        </w:rPr>
        <w:t>item</w:t>
      </w:r>
      <w:r w:rsidR="002B119F" w:rsidRPr="00EE1B34">
        <w:rPr>
          <w:rFonts w:ascii="Calibri" w:hAnsi="Calibri" w:cs="Arial"/>
          <w:color w:val="222222"/>
          <w:szCs w:val="22"/>
          <w:lang w:val="en-GB"/>
        </w:rPr>
        <w:t>(</w:t>
      </w:r>
      <w:r w:rsidR="00316AD0" w:rsidRPr="00EE1B34">
        <w:rPr>
          <w:rFonts w:ascii="Calibri" w:hAnsi="Calibri" w:cs="Arial"/>
          <w:color w:val="222222"/>
          <w:szCs w:val="22"/>
          <w:lang w:val="en-GB"/>
        </w:rPr>
        <w:t>s</w:t>
      </w:r>
      <w:r w:rsidR="002B119F" w:rsidRPr="00EE1B34">
        <w:rPr>
          <w:rFonts w:ascii="Calibri" w:hAnsi="Calibri" w:cs="Arial"/>
          <w:color w:val="222222"/>
          <w:szCs w:val="22"/>
          <w:lang w:val="en-GB"/>
        </w:rPr>
        <w:t>)</w:t>
      </w:r>
      <w:r w:rsidR="00316AD0" w:rsidRPr="00EE1B34">
        <w:rPr>
          <w:rFonts w:ascii="Calibri" w:hAnsi="Calibri" w:cs="Arial"/>
          <w:color w:val="222222"/>
          <w:szCs w:val="22"/>
          <w:lang w:val="en-GB"/>
        </w:rPr>
        <w:t xml:space="preserve"> listed on the attached </w:t>
      </w:r>
      <w:r w:rsidR="008F3297" w:rsidRPr="00EE1B34">
        <w:rPr>
          <w:rFonts w:ascii="Calibri" w:hAnsi="Calibri" w:cs="Arial"/>
          <w:color w:val="222222"/>
          <w:szCs w:val="22"/>
          <w:lang w:val="en-GB"/>
        </w:rPr>
        <w:t xml:space="preserve">DRC </w:t>
      </w:r>
      <w:r w:rsidR="00443A10" w:rsidRPr="00EE1B34">
        <w:rPr>
          <w:rFonts w:ascii="Calibri" w:hAnsi="Calibri" w:cs="Arial"/>
          <w:color w:val="222222"/>
          <w:szCs w:val="22"/>
          <w:lang w:val="en-GB"/>
        </w:rPr>
        <w:t>Bid Form</w:t>
      </w:r>
      <w:r w:rsidR="00316AD0" w:rsidRPr="00EE1B34">
        <w:rPr>
          <w:rFonts w:ascii="Calibri" w:hAnsi="Calibri" w:cs="Arial"/>
          <w:color w:val="222222"/>
          <w:szCs w:val="22"/>
          <w:lang w:val="en-GB"/>
        </w:rPr>
        <w:t xml:space="preserve"> </w:t>
      </w:r>
      <w:r w:rsidR="00040934" w:rsidRPr="00EE1B34">
        <w:rPr>
          <w:rFonts w:ascii="Calibri" w:hAnsi="Calibri" w:cs="Arial"/>
          <w:color w:val="222222"/>
          <w:szCs w:val="22"/>
          <w:lang w:val="en-GB"/>
        </w:rPr>
        <w:t>Annex A</w:t>
      </w:r>
      <w:r w:rsidR="00EF286B">
        <w:rPr>
          <w:rFonts w:ascii="Calibri" w:hAnsi="Calibri" w:cs="Arial"/>
          <w:color w:val="222222"/>
          <w:szCs w:val="22"/>
          <w:lang w:val="en-GB"/>
        </w:rPr>
        <w:t>.</w:t>
      </w:r>
    </w:p>
    <w:p w14:paraId="67804B83" w14:textId="77777777" w:rsidR="00040934" w:rsidRDefault="00040934" w:rsidP="00443A10">
      <w:pPr>
        <w:pStyle w:val="ColorfulList-Accent11"/>
        <w:shd w:val="clear" w:color="auto" w:fill="FFFFFF"/>
        <w:ind w:left="0"/>
        <w:rPr>
          <w:rFonts w:ascii="Calibri" w:hAnsi="Calibri" w:cs="Arial"/>
          <w:color w:val="222222"/>
          <w:szCs w:val="22"/>
          <w:lang w:val="en-GB"/>
        </w:rPr>
      </w:pPr>
    </w:p>
    <w:p w14:paraId="71637964" w14:textId="77777777" w:rsidR="00B36FEC" w:rsidRPr="00EE1B34" w:rsidRDefault="00B36FEC" w:rsidP="00443A10">
      <w:pPr>
        <w:pStyle w:val="ColorfulList-Accent11"/>
        <w:shd w:val="clear" w:color="auto" w:fill="FFFFFF"/>
        <w:ind w:left="0"/>
        <w:rPr>
          <w:rFonts w:ascii="Calibri" w:hAnsi="Calibri" w:cs="Arial"/>
          <w:color w:val="222222"/>
          <w:szCs w:val="22"/>
          <w:lang w:val="en-GB"/>
        </w:rPr>
      </w:pPr>
    </w:p>
    <w:p w14:paraId="3FDDC8BE" w14:textId="6D0CB5B3" w:rsidR="00040934" w:rsidRPr="00EE1B34" w:rsidRDefault="00040934" w:rsidP="00972789">
      <w:pPr>
        <w:pStyle w:val="Heading1"/>
        <w:rPr>
          <w:lang w:val="en-GB"/>
        </w:rPr>
      </w:pPr>
      <w:r w:rsidRPr="00EE1B34">
        <w:rPr>
          <w:lang w:val="en-GB"/>
        </w:rPr>
        <w:t>Tender Details</w:t>
      </w:r>
    </w:p>
    <w:p w14:paraId="3A6AE6EF" w14:textId="77777777" w:rsidR="0040208C" w:rsidRDefault="0040208C"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 xml:space="preserve">The </w:t>
      </w:r>
      <w:r w:rsidR="00040934" w:rsidRPr="00EE1B34">
        <w:rPr>
          <w:rFonts w:ascii="Calibri" w:hAnsi="Calibri" w:cs="Arial"/>
          <w:color w:val="222222"/>
          <w:szCs w:val="22"/>
          <w:lang w:val="en-GB"/>
        </w:rPr>
        <w:t xml:space="preserve">Tender </w:t>
      </w:r>
      <w:r w:rsidRPr="00EE1B34">
        <w:rPr>
          <w:rFonts w:ascii="Calibri" w:hAnsi="Calibri" w:cs="Arial"/>
          <w:color w:val="222222"/>
          <w:szCs w:val="22"/>
          <w:lang w:val="en-GB"/>
        </w:rPr>
        <w:t>details are as follows:</w:t>
      </w:r>
    </w:p>
    <w:p w14:paraId="322A245C" w14:textId="77777777" w:rsidR="00141F35" w:rsidRPr="00EE1B34" w:rsidRDefault="00141F35" w:rsidP="00443A10">
      <w:pPr>
        <w:pStyle w:val="ColorfulList-Accent11"/>
        <w:shd w:val="clear" w:color="auto" w:fill="FFFFFF"/>
        <w:ind w:left="0"/>
        <w:rPr>
          <w:rFonts w:ascii="Calibri" w:hAnsi="Calibri" w:cs="Arial"/>
          <w:color w:val="2222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4455"/>
        <w:gridCol w:w="5029"/>
      </w:tblGrid>
      <w:tr w:rsidR="00141F35" w:rsidRPr="00EE1935" w14:paraId="6794FA7D" w14:textId="77777777" w:rsidTr="00141F35">
        <w:trPr>
          <w:trHeight w:val="261"/>
        </w:trPr>
        <w:tc>
          <w:tcPr>
            <w:tcW w:w="291" w:type="pct"/>
            <w:shd w:val="clear" w:color="auto" w:fill="D9D9D9"/>
          </w:tcPr>
          <w:p w14:paraId="15C1A67B" w14:textId="77777777" w:rsidR="00141F35" w:rsidRPr="00141F35" w:rsidRDefault="00141F35" w:rsidP="008B6504">
            <w:pPr>
              <w:jc w:val="center"/>
              <w:rPr>
                <w:rFonts w:ascii="Calibri" w:hAnsi="Calibri"/>
                <w:b/>
                <w:bCs/>
                <w:color w:val="000000"/>
              </w:rPr>
            </w:pPr>
            <w:r w:rsidRPr="00141F35">
              <w:rPr>
                <w:rFonts w:ascii="Calibri" w:hAnsi="Calibri"/>
                <w:b/>
                <w:bCs/>
                <w:color w:val="000000"/>
              </w:rPr>
              <w:t>Line</w:t>
            </w:r>
          </w:p>
        </w:tc>
        <w:tc>
          <w:tcPr>
            <w:tcW w:w="2212" w:type="pct"/>
            <w:shd w:val="clear" w:color="auto" w:fill="D9D9D9"/>
          </w:tcPr>
          <w:p w14:paraId="411C73FB" w14:textId="77777777" w:rsidR="00141F35" w:rsidRPr="00141F35" w:rsidRDefault="00141F35" w:rsidP="008B6504">
            <w:pPr>
              <w:rPr>
                <w:rFonts w:ascii="Calibri" w:hAnsi="Calibri"/>
                <w:b/>
                <w:bCs/>
                <w:color w:val="000000"/>
              </w:rPr>
            </w:pPr>
            <w:r w:rsidRPr="00141F35">
              <w:rPr>
                <w:rFonts w:ascii="Calibri" w:hAnsi="Calibri"/>
                <w:b/>
                <w:bCs/>
                <w:color w:val="000000"/>
              </w:rPr>
              <w:t>Item</w:t>
            </w:r>
          </w:p>
        </w:tc>
        <w:tc>
          <w:tcPr>
            <w:tcW w:w="2497" w:type="pct"/>
            <w:shd w:val="clear" w:color="auto" w:fill="D9D9D9"/>
          </w:tcPr>
          <w:p w14:paraId="7B9A3FF8" w14:textId="666FD237" w:rsidR="00141F35" w:rsidRPr="00141F35" w:rsidRDefault="009E30DD" w:rsidP="009E30DD">
            <w:pPr>
              <w:rPr>
                <w:rFonts w:ascii="Calibri" w:hAnsi="Calibri"/>
                <w:b/>
                <w:bCs/>
                <w:color w:val="000000"/>
              </w:rPr>
            </w:pPr>
            <w:r>
              <w:rPr>
                <w:rFonts w:ascii="Calibri" w:hAnsi="Calibri"/>
                <w:b/>
                <w:bCs/>
                <w:color w:val="000000"/>
              </w:rPr>
              <w:t>Time, date, address as appropriate</w:t>
            </w:r>
          </w:p>
        </w:tc>
      </w:tr>
      <w:tr w:rsidR="00141F35" w:rsidRPr="00EE1935" w14:paraId="192A9434" w14:textId="77777777" w:rsidTr="00141F35">
        <w:trPr>
          <w:trHeight w:val="261"/>
        </w:trPr>
        <w:tc>
          <w:tcPr>
            <w:tcW w:w="291" w:type="pct"/>
            <w:shd w:val="clear" w:color="auto" w:fill="D9D9D9"/>
          </w:tcPr>
          <w:p w14:paraId="595A6EBE"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1</w:t>
            </w:r>
          </w:p>
        </w:tc>
        <w:tc>
          <w:tcPr>
            <w:tcW w:w="2212" w:type="pct"/>
            <w:shd w:val="clear" w:color="auto" w:fill="F2F2F2"/>
          </w:tcPr>
          <w:p w14:paraId="7D5746FC" w14:textId="77777777" w:rsidR="00141F35" w:rsidRPr="00141F35" w:rsidRDefault="00141F35" w:rsidP="008B6504">
            <w:pPr>
              <w:pStyle w:val="ACBody2"/>
              <w:tabs>
                <w:tab w:val="left" w:pos="7722"/>
              </w:tabs>
              <w:spacing w:after="0"/>
              <w:ind w:left="0"/>
              <w:jc w:val="left"/>
              <w:rPr>
                <w:rFonts w:ascii="Calibri" w:eastAsia="Calibri" w:hAnsi="Calibri" w:cs="Calibri"/>
                <w:color w:val="000000"/>
                <w:sz w:val="20"/>
                <w:lang w:val="en-GB" w:eastAsia="en-GB"/>
              </w:rPr>
            </w:pPr>
            <w:r w:rsidRPr="00141F35">
              <w:rPr>
                <w:rFonts w:ascii="Calibri" w:eastAsia="Calibri" w:hAnsi="Calibri" w:cs="Calibri"/>
                <w:color w:val="000000"/>
                <w:sz w:val="20"/>
                <w:lang w:val="en-GB" w:eastAsia="en-GB"/>
              </w:rPr>
              <w:t>ITB published</w:t>
            </w:r>
          </w:p>
        </w:tc>
        <w:tc>
          <w:tcPr>
            <w:tcW w:w="2497" w:type="pct"/>
          </w:tcPr>
          <w:p w14:paraId="184B3B31" w14:textId="49F1604F" w:rsidR="00141F35" w:rsidRPr="00280E9B" w:rsidRDefault="00E27019" w:rsidP="008B6504">
            <w:pPr>
              <w:pStyle w:val="ACBody2"/>
              <w:tabs>
                <w:tab w:val="left" w:pos="7722"/>
              </w:tabs>
              <w:spacing w:after="0"/>
              <w:ind w:left="0"/>
              <w:jc w:val="left"/>
              <w:rPr>
                <w:rFonts w:ascii="Calibri" w:hAnsi="Calibri" w:cs="Arial"/>
                <w:b/>
                <w:bCs/>
                <w:color w:val="222222"/>
                <w:sz w:val="18"/>
                <w:szCs w:val="16"/>
                <w:lang w:val="en-GB"/>
              </w:rPr>
            </w:pPr>
            <w:r>
              <w:rPr>
                <w:rFonts w:ascii="Calibri" w:hAnsi="Calibri" w:cs="Arial"/>
                <w:b/>
                <w:bCs/>
                <w:color w:val="222222"/>
                <w:sz w:val="18"/>
                <w:szCs w:val="16"/>
                <w:lang w:val="en-GB"/>
              </w:rPr>
              <w:t>1</w:t>
            </w:r>
            <w:r w:rsidRPr="00E27019">
              <w:rPr>
                <w:rFonts w:ascii="Calibri" w:hAnsi="Calibri" w:cs="Arial"/>
                <w:b/>
                <w:bCs/>
                <w:color w:val="222222"/>
                <w:sz w:val="18"/>
                <w:szCs w:val="16"/>
                <w:vertAlign w:val="superscript"/>
                <w:lang w:val="en-GB"/>
              </w:rPr>
              <w:t>st</w:t>
            </w:r>
            <w:r>
              <w:rPr>
                <w:rFonts w:ascii="Calibri" w:hAnsi="Calibri" w:cs="Arial"/>
                <w:b/>
                <w:bCs/>
                <w:color w:val="222222"/>
                <w:sz w:val="18"/>
                <w:szCs w:val="16"/>
                <w:lang w:val="en-GB"/>
              </w:rPr>
              <w:t xml:space="preserve"> July</w:t>
            </w:r>
            <w:r w:rsidR="008C7701" w:rsidRPr="00280E9B">
              <w:rPr>
                <w:rFonts w:ascii="Calibri" w:hAnsi="Calibri" w:cs="Arial"/>
                <w:b/>
                <w:bCs/>
                <w:color w:val="222222"/>
                <w:sz w:val="18"/>
                <w:szCs w:val="16"/>
                <w:lang w:val="en-GB"/>
              </w:rPr>
              <w:t xml:space="preserve"> 21</w:t>
            </w:r>
          </w:p>
        </w:tc>
      </w:tr>
      <w:tr w:rsidR="00141F35" w:rsidRPr="00EE1935" w14:paraId="4CF7C956" w14:textId="77777777" w:rsidTr="00141F35">
        <w:trPr>
          <w:trHeight w:val="261"/>
        </w:trPr>
        <w:tc>
          <w:tcPr>
            <w:tcW w:w="291" w:type="pct"/>
            <w:shd w:val="clear" w:color="auto" w:fill="D9D9D9"/>
          </w:tcPr>
          <w:p w14:paraId="11845AB9" w14:textId="19A76CE6" w:rsidR="00141F35" w:rsidRPr="006D4077" w:rsidRDefault="00280E9B" w:rsidP="008B6504">
            <w:pPr>
              <w:pStyle w:val="ACBody2"/>
              <w:tabs>
                <w:tab w:val="left" w:pos="7722"/>
              </w:tabs>
              <w:spacing w:after="0"/>
              <w:ind w:left="0"/>
              <w:jc w:val="left"/>
              <w:rPr>
                <w:rFonts w:ascii="Calibri" w:hAnsi="Calibri"/>
                <w:color w:val="FF0000"/>
                <w:sz w:val="20"/>
                <w:lang w:val="en-GB" w:eastAsia="en-GB"/>
              </w:rPr>
            </w:pPr>
            <w:r w:rsidRPr="00280E9B">
              <w:rPr>
                <w:rFonts w:ascii="Calibri" w:hAnsi="Calibri"/>
                <w:sz w:val="20"/>
                <w:lang w:val="en-GB" w:eastAsia="en-GB"/>
              </w:rPr>
              <w:t>2</w:t>
            </w:r>
          </w:p>
        </w:tc>
        <w:tc>
          <w:tcPr>
            <w:tcW w:w="2212" w:type="pct"/>
            <w:shd w:val="clear" w:color="auto" w:fill="F2F2F2"/>
          </w:tcPr>
          <w:p w14:paraId="1D9917CB" w14:textId="45C8645A" w:rsidR="00141F35" w:rsidRPr="006D4077" w:rsidRDefault="00141F35" w:rsidP="00B36FEC">
            <w:pPr>
              <w:pStyle w:val="ACBody2"/>
              <w:tabs>
                <w:tab w:val="left" w:pos="7722"/>
              </w:tabs>
              <w:spacing w:after="0"/>
              <w:ind w:left="0"/>
              <w:jc w:val="left"/>
              <w:rPr>
                <w:rFonts w:ascii="Calibri" w:eastAsia="Calibri" w:hAnsi="Calibri" w:cs="Calibri"/>
                <w:color w:val="FF0000"/>
                <w:sz w:val="20"/>
                <w:lang w:val="en-GB" w:eastAsia="en-GB"/>
              </w:rPr>
            </w:pPr>
            <w:r w:rsidRPr="00280E9B">
              <w:rPr>
                <w:rFonts w:ascii="Calibri" w:eastAsia="Calibri" w:hAnsi="Calibri" w:cs="Calibri"/>
                <w:color w:val="000000"/>
                <w:sz w:val="20"/>
                <w:lang w:val="en-GB" w:eastAsia="en-GB"/>
              </w:rPr>
              <w:t>Technical meeting date</w:t>
            </w:r>
          </w:p>
        </w:tc>
        <w:tc>
          <w:tcPr>
            <w:tcW w:w="2497" w:type="pct"/>
          </w:tcPr>
          <w:p w14:paraId="15327D26" w14:textId="21F13ACA" w:rsidR="00141F35" w:rsidRPr="00280E9B" w:rsidRDefault="00E27019" w:rsidP="00E27019">
            <w:pPr>
              <w:pStyle w:val="ACBody2"/>
              <w:tabs>
                <w:tab w:val="left" w:pos="7722"/>
              </w:tabs>
              <w:ind w:left="0"/>
              <w:rPr>
                <w:rFonts w:ascii="Calibri" w:hAnsi="Calibri" w:cs="Arial"/>
                <w:b/>
                <w:bCs/>
                <w:color w:val="222222"/>
                <w:sz w:val="18"/>
                <w:szCs w:val="16"/>
                <w:lang w:val="en-GB"/>
              </w:rPr>
            </w:pPr>
            <w:r>
              <w:rPr>
                <w:rFonts w:ascii="Calibri" w:hAnsi="Calibri" w:cs="Arial"/>
                <w:b/>
                <w:bCs/>
                <w:color w:val="222222"/>
                <w:sz w:val="18"/>
                <w:szCs w:val="16"/>
                <w:lang w:val="en-GB"/>
              </w:rPr>
              <w:t>8</w:t>
            </w:r>
            <w:r w:rsidR="00F56B5B" w:rsidRPr="00F56B5B">
              <w:rPr>
                <w:rFonts w:ascii="Calibri" w:hAnsi="Calibri" w:cs="Arial"/>
                <w:b/>
                <w:bCs/>
                <w:color w:val="222222"/>
                <w:sz w:val="18"/>
                <w:szCs w:val="16"/>
                <w:vertAlign w:val="superscript"/>
                <w:lang w:val="en-GB"/>
              </w:rPr>
              <w:t>th</w:t>
            </w:r>
            <w:r w:rsidR="008C7701" w:rsidRPr="00280E9B">
              <w:rPr>
                <w:rFonts w:ascii="Calibri" w:hAnsi="Calibri" w:cs="Arial"/>
                <w:b/>
                <w:bCs/>
                <w:color w:val="222222"/>
                <w:sz w:val="18"/>
                <w:szCs w:val="16"/>
                <w:lang w:val="en-GB"/>
              </w:rPr>
              <w:t xml:space="preserve"> Jul </w:t>
            </w:r>
            <w:r w:rsidR="003461B4">
              <w:rPr>
                <w:rFonts w:ascii="Calibri" w:hAnsi="Calibri" w:cs="Arial"/>
                <w:b/>
                <w:bCs/>
                <w:color w:val="222222"/>
                <w:sz w:val="18"/>
                <w:szCs w:val="16"/>
                <w:lang w:val="en-GB"/>
              </w:rPr>
              <w:t>02</w:t>
            </w:r>
            <w:r w:rsidRPr="00E27019">
              <w:rPr>
                <w:rFonts w:ascii="Calibri" w:hAnsi="Calibri" w:cs="Arial"/>
                <w:b/>
                <w:bCs/>
                <w:color w:val="222222"/>
                <w:sz w:val="18"/>
                <w:szCs w:val="16"/>
                <w:lang w:val="en-GB"/>
              </w:rPr>
              <w:t xml:space="preserve">:00 </w:t>
            </w:r>
            <w:r w:rsidR="003461B4">
              <w:rPr>
                <w:rFonts w:ascii="Calibri" w:hAnsi="Calibri" w:cs="Arial"/>
                <w:b/>
                <w:bCs/>
                <w:color w:val="222222"/>
                <w:sz w:val="18"/>
                <w:szCs w:val="16"/>
                <w:lang w:val="en-GB"/>
              </w:rPr>
              <w:t>P</w:t>
            </w:r>
            <w:r w:rsidRPr="00E27019">
              <w:rPr>
                <w:rFonts w:ascii="Calibri" w:hAnsi="Calibri" w:cs="Arial"/>
                <w:b/>
                <w:bCs/>
                <w:color w:val="222222"/>
                <w:sz w:val="18"/>
                <w:szCs w:val="16"/>
                <w:lang w:val="en-GB"/>
              </w:rPr>
              <w:t>M Iraqi Time</w:t>
            </w:r>
            <w:r>
              <w:rPr>
                <w:rFonts w:ascii="Calibri" w:hAnsi="Calibri" w:cs="Arial"/>
                <w:b/>
                <w:bCs/>
                <w:color w:val="222222"/>
                <w:sz w:val="18"/>
                <w:szCs w:val="16"/>
                <w:lang w:val="en-GB"/>
              </w:rPr>
              <w:t xml:space="preserve"> (</w:t>
            </w:r>
            <w:r w:rsidRPr="00E27019">
              <w:rPr>
                <w:rFonts w:ascii="Calibri" w:hAnsi="Calibri" w:cs="Arial"/>
                <w:b/>
                <w:bCs/>
                <w:color w:val="222222"/>
                <w:sz w:val="18"/>
                <w:szCs w:val="16"/>
                <w:lang w:val="en-GB"/>
              </w:rPr>
              <w:t>The meeting going to be via Microsoft team application and is optional not mandatory.</w:t>
            </w:r>
            <w:r>
              <w:rPr>
                <w:rFonts w:ascii="Calibri" w:hAnsi="Calibri" w:cs="Arial"/>
                <w:b/>
                <w:bCs/>
                <w:color w:val="222222"/>
                <w:sz w:val="18"/>
                <w:szCs w:val="16"/>
                <w:lang w:val="en-GB"/>
              </w:rPr>
              <w:t xml:space="preserve"> </w:t>
            </w:r>
            <w:r w:rsidRPr="00E27019">
              <w:rPr>
                <w:rFonts w:ascii="Calibri" w:hAnsi="Calibri" w:cs="Arial"/>
                <w:b/>
                <w:bCs/>
                <w:color w:val="222222"/>
                <w:sz w:val="18"/>
                <w:szCs w:val="16"/>
                <w:lang w:val="en-GB"/>
              </w:rPr>
              <w:t xml:space="preserve">Interested bidders to send their email to </w:t>
            </w:r>
            <w:proofErr w:type="spellStart"/>
            <w:proofErr w:type="gramStart"/>
            <w:r w:rsidRPr="00E27019">
              <w:rPr>
                <w:rFonts w:ascii="Calibri" w:hAnsi="Calibri" w:cs="Arial"/>
                <w:b/>
                <w:bCs/>
                <w:color w:val="1F3864" w:themeColor="accent5" w:themeShade="80"/>
                <w:sz w:val="18"/>
                <w:szCs w:val="16"/>
                <w:u w:val="single"/>
                <w:lang w:val="en-GB"/>
              </w:rPr>
              <w:t>athraa.abdullmawala@drc.ngo</w:t>
            </w:r>
            <w:proofErr w:type="spellEnd"/>
            <w:r w:rsidRPr="00E27019">
              <w:rPr>
                <w:rFonts w:ascii="Calibri" w:hAnsi="Calibri" w:cs="Arial"/>
                <w:b/>
                <w:bCs/>
                <w:color w:val="222222"/>
                <w:sz w:val="18"/>
                <w:szCs w:val="16"/>
                <w:lang w:val="en-GB"/>
              </w:rPr>
              <w:t xml:space="preserve">  to</w:t>
            </w:r>
            <w:proofErr w:type="gramEnd"/>
            <w:r w:rsidRPr="00E27019">
              <w:rPr>
                <w:rFonts w:ascii="Calibri" w:hAnsi="Calibri" w:cs="Arial"/>
                <w:b/>
                <w:bCs/>
                <w:color w:val="222222"/>
                <w:sz w:val="18"/>
                <w:szCs w:val="16"/>
                <w:lang w:val="en-GB"/>
              </w:rPr>
              <w:t xml:space="preserve"> get the invitation for the meeting</w:t>
            </w:r>
          </w:p>
        </w:tc>
      </w:tr>
      <w:tr w:rsidR="00141F35" w:rsidRPr="00EE1935" w14:paraId="222B2921" w14:textId="77777777" w:rsidTr="00141F35">
        <w:trPr>
          <w:trHeight w:val="261"/>
        </w:trPr>
        <w:tc>
          <w:tcPr>
            <w:tcW w:w="291" w:type="pct"/>
            <w:shd w:val="clear" w:color="auto" w:fill="D9D9D9"/>
          </w:tcPr>
          <w:p w14:paraId="58F3BA5D"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3</w:t>
            </w:r>
          </w:p>
        </w:tc>
        <w:tc>
          <w:tcPr>
            <w:tcW w:w="2212" w:type="pct"/>
            <w:shd w:val="clear" w:color="auto" w:fill="F2F2F2"/>
          </w:tcPr>
          <w:p w14:paraId="19415EA0"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Closing date for clarifications</w:t>
            </w:r>
          </w:p>
        </w:tc>
        <w:tc>
          <w:tcPr>
            <w:tcW w:w="2497" w:type="pct"/>
          </w:tcPr>
          <w:p w14:paraId="7BD7D59F" w14:textId="3CF26693" w:rsidR="00141F35" w:rsidRPr="00280E9B" w:rsidRDefault="00E27019" w:rsidP="008B6504">
            <w:pPr>
              <w:pStyle w:val="ACBody2"/>
              <w:tabs>
                <w:tab w:val="left" w:pos="7722"/>
              </w:tabs>
              <w:spacing w:after="0"/>
              <w:ind w:left="0"/>
              <w:jc w:val="left"/>
              <w:rPr>
                <w:rFonts w:ascii="Calibri" w:hAnsi="Calibri" w:cs="Arial"/>
                <w:b/>
                <w:bCs/>
                <w:color w:val="222222"/>
                <w:sz w:val="18"/>
                <w:szCs w:val="16"/>
                <w:lang w:val="en-GB"/>
              </w:rPr>
            </w:pPr>
            <w:r>
              <w:rPr>
                <w:rFonts w:ascii="Calibri" w:hAnsi="Calibri" w:cs="Arial"/>
                <w:b/>
                <w:bCs/>
                <w:color w:val="222222"/>
                <w:sz w:val="18"/>
                <w:szCs w:val="16"/>
                <w:lang w:val="en-GB"/>
              </w:rPr>
              <w:t>11</w:t>
            </w:r>
            <w:r>
              <w:rPr>
                <w:rFonts w:ascii="Calibri" w:hAnsi="Calibri" w:cs="Arial"/>
                <w:b/>
                <w:bCs/>
                <w:color w:val="222222"/>
                <w:sz w:val="18"/>
                <w:szCs w:val="16"/>
                <w:vertAlign w:val="superscript"/>
                <w:lang w:val="en-GB"/>
              </w:rPr>
              <w:t>st</w:t>
            </w:r>
            <w:r w:rsidR="008C7701" w:rsidRPr="00280E9B">
              <w:rPr>
                <w:rFonts w:ascii="Calibri" w:hAnsi="Calibri" w:cs="Arial"/>
                <w:b/>
                <w:bCs/>
                <w:color w:val="222222"/>
                <w:sz w:val="18"/>
                <w:szCs w:val="16"/>
                <w:lang w:val="en-GB"/>
              </w:rPr>
              <w:t xml:space="preserve"> Jul 21</w:t>
            </w:r>
            <w:r>
              <w:rPr>
                <w:rFonts w:ascii="Calibri" w:hAnsi="Calibri" w:cs="Arial"/>
                <w:b/>
                <w:bCs/>
                <w:color w:val="222222"/>
                <w:sz w:val="18"/>
                <w:szCs w:val="16"/>
                <w:lang w:val="en-GB"/>
              </w:rPr>
              <w:t xml:space="preserve"> </w:t>
            </w:r>
            <w:r w:rsidRPr="00E27019">
              <w:rPr>
                <w:rFonts w:ascii="Calibri" w:hAnsi="Calibri" w:cs="Arial"/>
                <w:b/>
                <w:bCs/>
                <w:color w:val="222222"/>
                <w:sz w:val="18"/>
                <w:szCs w:val="16"/>
                <w:lang w:val="en-GB"/>
              </w:rPr>
              <w:t>11:00 AM Iraqi Time</w:t>
            </w:r>
          </w:p>
        </w:tc>
      </w:tr>
      <w:tr w:rsidR="00141F35" w:rsidRPr="00EE1935" w14:paraId="16515141" w14:textId="77777777" w:rsidTr="00141F35">
        <w:trPr>
          <w:trHeight w:val="278"/>
        </w:trPr>
        <w:tc>
          <w:tcPr>
            <w:tcW w:w="291" w:type="pct"/>
            <w:shd w:val="clear" w:color="auto" w:fill="D9D9D9"/>
          </w:tcPr>
          <w:p w14:paraId="6CD58DE9"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4</w:t>
            </w:r>
          </w:p>
        </w:tc>
        <w:tc>
          <w:tcPr>
            <w:tcW w:w="2212" w:type="pct"/>
            <w:shd w:val="clear" w:color="auto" w:fill="F2F2F2"/>
          </w:tcPr>
          <w:p w14:paraId="57B202F4"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Closing date and time for receipt of Tenders</w:t>
            </w:r>
          </w:p>
        </w:tc>
        <w:tc>
          <w:tcPr>
            <w:tcW w:w="2497" w:type="pct"/>
          </w:tcPr>
          <w:p w14:paraId="63282647" w14:textId="3B79E196" w:rsidR="00141F35" w:rsidRPr="00280E9B" w:rsidRDefault="008C7701" w:rsidP="008B6504">
            <w:pPr>
              <w:pStyle w:val="ACBody2"/>
              <w:tabs>
                <w:tab w:val="left" w:pos="7722"/>
              </w:tabs>
              <w:spacing w:after="0"/>
              <w:ind w:left="0"/>
              <w:jc w:val="left"/>
              <w:rPr>
                <w:rFonts w:ascii="Calibri" w:hAnsi="Calibri" w:cs="Arial"/>
                <w:b/>
                <w:bCs/>
                <w:color w:val="222222"/>
                <w:sz w:val="18"/>
                <w:szCs w:val="16"/>
                <w:lang w:val="en-GB"/>
              </w:rPr>
            </w:pPr>
            <w:r w:rsidRPr="00280E9B">
              <w:rPr>
                <w:rFonts w:ascii="Calibri" w:hAnsi="Calibri" w:cs="Arial"/>
                <w:b/>
                <w:bCs/>
                <w:color w:val="222222"/>
                <w:sz w:val="18"/>
                <w:szCs w:val="16"/>
                <w:lang w:val="en-GB"/>
              </w:rPr>
              <w:t>1</w:t>
            </w:r>
            <w:r w:rsidR="00E27019">
              <w:rPr>
                <w:rFonts w:ascii="Calibri" w:hAnsi="Calibri" w:cs="Arial"/>
                <w:b/>
                <w:bCs/>
                <w:color w:val="222222"/>
                <w:sz w:val="18"/>
                <w:szCs w:val="16"/>
                <w:lang w:val="en-GB"/>
              </w:rPr>
              <w:t>5</w:t>
            </w:r>
            <w:r w:rsidR="00280E9B" w:rsidRPr="00280E9B">
              <w:rPr>
                <w:rFonts w:ascii="Calibri" w:hAnsi="Calibri" w:cs="Arial"/>
                <w:b/>
                <w:bCs/>
                <w:color w:val="222222"/>
                <w:sz w:val="18"/>
                <w:szCs w:val="16"/>
                <w:vertAlign w:val="superscript"/>
                <w:lang w:val="en-GB"/>
              </w:rPr>
              <w:t>th</w:t>
            </w:r>
            <w:r w:rsidRPr="00280E9B">
              <w:rPr>
                <w:rFonts w:ascii="Calibri" w:hAnsi="Calibri" w:cs="Arial"/>
                <w:b/>
                <w:bCs/>
                <w:color w:val="222222"/>
                <w:sz w:val="18"/>
                <w:szCs w:val="16"/>
                <w:lang w:val="en-GB"/>
              </w:rPr>
              <w:t xml:space="preserve"> Jul 21</w:t>
            </w:r>
            <w:r w:rsidR="00E27019">
              <w:rPr>
                <w:rFonts w:ascii="Calibri" w:hAnsi="Calibri" w:cs="Arial"/>
                <w:b/>
                <w:bCs/>
                <w:color w:val="222222"/>
                <w:sz w:val="18"/>
                <w:szCs w:val="16"/>
                <w:lang w:val="en-GB"/>
              </w:rPr>
              <w:t xml:space="preserve"> </w:t>
            </w:r>
            <w:r w:rsidR="00E27019" w:rsidRPr="00E27019">
              <w:rPr>
                <w:rFonts w:ascii="Calibri" w:hAnsi="Calibri" w:cs="Arial"/>
                <w:b/>
                <w:bCs/>
                <w:color w:val="222222"/>
                <w:sz w:val="18"/>
                <w:szCs w:val="16"/>
                <w:lang w:val="en-GB"/>
              </w:rPr>
              <w:t>11:00 AM Iraqi Time</w:t>
            </w:r>
          </w:p>
        </w:tc>
      </w:tr>
      <w:tr w:rsidR="00141F35" w:rsidRPr="00EE1935" w14:paraId="748054A1" w14:textId="77777777" w:rsidTr="00141F35">
        <w:trPr>
          <w:trHeight w:val="278"/>
        </w:trPr>
        <w:tc>
          <w:tcPr>
            <w:tcW w:w="291" w:type="pct"/>
            <w:shd w:val="clear" w:color="auto" w:fill="D9D9D9"/>
          </w:tcPr>
          <w:p w14:paraId="48A6EDD3"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5</w:t>
            </w:r>
          </w:p>
        </w:tc>
        <w:tc>
          <w:tcPr>
            <w:tcW w:w="2212" w:type="pct"/>
            <w:shd w:val="clear" w:color="auto" w:fill="F2F2F2"/>
          </w:tcPr>
          <w:p w14:paraId="46FE8EDE" w14:textId="77777777" w:rsidR="00141F35" w:rsidRPr="00141F35" w:rsidRDefault="00141F35" w:rsidP="008B6504">
            <w:pPr>
              <w:pStyle w:val="ACBody2"/>
              <w:tabs>
                <w:tab w:val="left" w:pos="7722"/>
              </w:tabs>
              <w:spacing w:after="0"/>
              <w:ind w:left="0"/>
              <w:jc w:val="left"/>
              <w:rPr>
                <w:rFonts w:ascii="Calibri" w:eastAsia="Calibri" w:hAnsi="Calibri" w:cs="Calibri"/>
                <w:color w:val="000000"/>
                <w:sz w:val="20"/>
                <w:lang w:val="en-GB" w:eastAsia="en-GB"/>
              </w:rPr>
            </w:pPr>
            <w:r w:rsidRPr="00141F35">
              <w:rPr>
                <w:rFonts w:ascii="Calibri" w:eastAsia="Calibri" w:hAnsi="Calibri" w:cs="Calibri"/>
                <w:color w:val="000000"/>
                <w:sz w:val="20"/>
                <w:lang w:val="en-GB" w:eastAsia="en-GB"/>
              </w:rPr>
              <w:t>Tender Opening Location</w:t>
            </w:r>
          </w:p>
        </w:tc>
        <w:tc>
          <w:tcPr>
            <w:tcW w:w="2497" w:type="pct"/>
          </w:tcPr>
          <w:p w14:paraId="2EBBC4F9" w14:textId="6BB3ABCB" w:rsidR="00141F35" w:rsidRPr="00280E9B" w:rsidRDefault="00E27019" w:rsidP="008B6504">
            <w:pPr>
              <w:pStyle w:val="ACBody2"/>
              <w:tabs>
                <w:tab w:val="left" w:pos="7722"/>
              </w:tabs>
              <w:spacing w:after="0"/>
              <w:ind w:left="0"/>
              <w:jc w:val="left"/>
              <w:rPr>
                <w:rFonts w:ascii="Calibri" w:hAnsi="Calibri" w:cs="Arial"/>
                <w:b/>
                <w:bCs/>
                <w:color w:val="222222"/>
                <w:sz w:val="18"/>
                <w:szCs w:val="16"/>
                <w:lang w:val="en-GB"/>
              </w:rPr>
            </w:pPr>
            <w:r w:rsidRPr="00E27019">
              <w:rPr>
                <w:rFonts w:ascii="Calibri" w:hAnsi="Calibri" w:cs="Arial"/>
                <w:b/>
                <w:bCs/>
                <w:color w:val="222222"/>
                <w:sz w:val="18"/>
                <w:szCs w:val="16"/>
                <w:lang w:val="en-GB"/>
              </w:rPr>
              <w:t xml:space="preserve">Al </w:t>
            </w:r>
            <w:proofErr w:type="spellStart"/>
            <w:r w:rsidRPr="00E27019">
              <w:rPr>
                <w:rFonts w:ascii="Calibri" w:hAnsi="Calibri" w:cs="Arial"/>
                <w:b/>
                <w:bCs/>
                <w:color w:val="222222"/>
                <w:sz w:val="18"/>
                <w:szCs w:val="16"/>
                <w:lang w:val="en-GB"/>
              </w:rPr>
              <w:t>Qudat</w:t>
            </w:r>
            <w:proofErr w:type="spellEnd"/>
            <w:r w:rsidRPr="00E27019">
              <w:rPr>
                <w:rFonts w:ascii="Calibri" w:hAnsi="Calibri" w:cs="Arial"/>
                <w:b/>
                <w:bCs/>
                <w:color w:val="222222"/>
                <w:sz w:val="18"/>
                <w:szCs w:val="16"/>
                <w:lang w:val="en-GB"/>
              </w:rPr>
              <w:t xml:space="preserve"> neighbourhood, 40th street, Tikrit, Iraq</w:t>
            </w:r>
          </w:p>
        </w:tc>
      </w:tr>
      <w:tr w:rsidR="00141F35" w:rsidRPr="00EE1935" w14:paraId="09CEA1E9" w14:textId="77777777" w:rsidTr="00141F35">
        <w:trPr>
          <w:trHeight w:val="278"/>
        </w:trPr>
        <w:tc>
          <w:tcPr>
            <w:tcW w:w="291" w:type="pct"/>
            <w:shd w:val="clear" w:color="auto" w:fill="D9D9D9"/>
          </w:tcPr>
          <w:p w14:paraId="7A3B8BF6"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6</w:t>
            </w:r>
          </w:p>
        </w:tc>
        <w:tc>
          <w:tcPr>
            <w:tcW w:w="2212" w:type="pct"/>
            <w:shd w:val="clear" w:color="auto" w:fill="F2F2F2"/>
          </w:tcPr>
          <w:p w14:paraId="597556B9"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 xml:space="preserve">Tender Opening Date and time </w:t>
            </w:r>
          </w:p>
        </w:tc>
        <w:tc>
          <w:tcPr>
            <w:tcW w:w="2497" w:type="pct"/>
          </w:tcPr>
          <w:p w14:paraId="058CE8E1" w14:textId="510DFC31" w:rsidR="00141F35" w:rsidRPr="00280E9B" w:rsidRDefault="008C7701" w:rsidP="008B6504">
            <w:pPr>
              <w:pStyle w:val="ACBody2"/>
              <w:tabs>
                <w:tab w:val="left" w:pos="7722"/>
              </w:tabs>
              <w:spacing w:after="0"/>
              <w:ind w:left="0"/>
              <w:jc w:val="left"/>
              <w:rPr>
                <w:rFonts w:ascii="Calibri" w:hAnsi="Calibri" w:cs="Arial"/>
                <w:b/>
                <w:bCs/>
                <w:color w:val="222222"/>
                <w:sz w:val="18"/>
                <w:szCs w:val="16"/>
                <w:lang w:val="en-GB"/>
              </w:rPr>
            </w:pPr>
            <w:r w:rsidRPr="00280E9B">
              <w:rPr>
                <w:rFonts w:ascii="Calibri" w:hAnsi="Calibri" w:cs="Arial"/>
                <w:b/>
                <w:bCs/>
                <w:color w:val="222222"/>
                <w:sz w:val="18"/>
                <w:szCs w:val="16"/>
                <w:lang w:val="en-GB"/>
              </w:rPr>
              <w:t>1</w:t>
            </w:r>
            <w:r w:rsidR="00F56B5B">
              <w:rPr>
                <w:rFonts w:ascii="Calibri" w:hAnsi="Calibri" w:cs="Arial"/>
                <w:b/>
                <w:bCs/>
                <w:color w:val="222222"/>
                <w:sz w:val="18"/>
                <w:szCs w:val="16"/>
                <w:lang w:val="en-GB"/>
              </w:rPr>
              <w:t>5</w:t>
            </w:r>
            <w:r w:rsidR="00280E9B" w:rsidRPr="00280E9B">
              <w:rPr>
                <w:rFonts w:ascii="Calibri" w:hAnsi="Calibri" w:cs="Arial"/>
                <w:b/>
                <w:bCs/>
                <w:color w:val="222222"/>
                <w:sz w:val="18"/>
                <w:szCs w:val="16"/>
                <w:vertAlign w:val="superscript"/>
                <w:lang w:val="en-GB"/>
              </w:rPr>
              <w:t>th</w:t>
            </w:r>
            <w:r w:rsidRPr="00280E9B">
              <w:rPr>
                <w:rFonts w:ascii="Calibri" w:hAnsi="Calibri" w:cs="Arial"/>
                <w:b/>
                <w:bCs/>
                <w:color w:val="222222"/>
                <w:sz w:val="18"/>
                <w:szCs w:val="16"/>
                <w:lang w:val="en-GB"/>
              </w:rPr>
              <w:t xml:space="preserve"> Jul 21</w:t>
            </w:r>
            <w:r w:rsidR="00E27019">
              <w:rPr>
                <w:rFonts w:ascii="Calibri" w:hAnsi="Calibri" w:cs="Arial"/>
                <w:b/>
                <w:bCs/>
                <w:color w:val="222222"/>
                <w:sz w:val="18"/>
                <w:szCs w:val="16"/>
                <w:lang w:val="en-GB"/>
              </w:rPr>
              <w:t xml:space="preserve"> </w:t>
            </w:r>
            <w:r w:rsidR="00E27019" w:rsidRPr="00E27019">
              <w:rPr>
                <w:rFonts w:ascii="Calibri" w:hAnsi="Calibri" w:cs="Arial"/>
                <w:b/>
                <w:bCs/>
                <w:color w:val="222222"/>
                <w:sz w:val="18"/>
                <w:szCs w:val="16"/>
                <w:lang w:val="en-GB"/>
              </w:rPr>
              <w:t>02:00 PM Iraqi Time</w:t>
            </w:r>
          </w:p>
        </w:tc>
      </w:tr>
    </w:tbl>
    <w:p w14:paraId="57261487" w14:textId="77777777" w:rsidR="0040208C" w:rsidRPr="00EE1B34" w:rsidRDefault="0040208C" w:rsidP="00443A10">
      <w:pPr>
        <w:pStyle w:val="ColorfulList-Accent11"/>
        <w:shd w:val="clear" w:color="auto" w:fill="FFFFFF"/>
        <w:ind w:left="0"/>
        <w:rPr>
          <w:rFonts w:ascii="Calibri" w:hAnsi="Calibri" w:cs="Arial"/>
          <w:color w:val="222222"/>
          <w:szCs w:val="22"/>
          <w:lang w:val="en-GB"/>
        </w:rPr>
      </w:pPr>
    </w:p>
    <w:p w14:paraId="53B254D6" w14:textId="77777777" w:rsidR="00141F35" w:rsidRDefault="00141F35" w:rsidP="00443A10">
      <w:pPr>
        <w:pStyle w:val="ColorfulList-Accent11"/>
        <w:shd w:val="clear" w:color="auto" w:fill="FFFFFF"/>
        <w:ind w:left="0"/>
        <w:rPr>
          <w:rFonts w:ascii="Calibri" w:hAnsi="Calibri" w:cs="Arial"/>
          <w:b/>
          <w:color w:val="222222"/>
          <w:szCs w:val="22"/>
          <w:lang w:val="en-GB"/>
        </w:rPr>
      </w:pPr>
    </w:p>
    <w:p w14:paraId="022C5E17" w14:textId="77777777" w:rsidR="00040934" w:rsidRPr="00EE1B34" w:rsidRDefault="00ED4934" w:rsidP="00443A10">
      <w:pPr>
        <w:pStyle w:val="ColorfulList-Accent11"/>
        <w:shd w:val="clear" w:color="auto" w:fill="FFFFFF"/>
        <w:ind w:left="0"/>
        <w:rPr>
          <w:rFonts w:ascii="Calibri" w:hAnsi="Calibri" w:cs="Arial"/>
          <w:b/>
          <w:color w:val="222222"/>
          <w:szCs w:val="22"/>
          <w:lang w:val="en-GB"/>
        </w:rPr>
      </w:pPr>
      <w:r w:rsidRPr="00EE1B34">
        <w:rPr>
          <w:rFonts w:ascii="Calibri" w:hAnsi="Calibri" w:cs="Arial"/>
          <w:b/>
          <w:color w:val="222222"/>
          <w:szCs w:val="22"/>
          <w:lang w:val="en-GB"/>
        </w:rPr>
        <w:t>PLEASE NOTE: NO BIDS WILL BE ACCEPTED AFTER THE ABOVE CLOSING TIME AND DATE</w:t>
      </w:r>
    </w:p>
    <w:p w14:paraId="638D32DD" w14:textId="77777777" w:rsidR="003113D2" w:rsidRPr="00972789" w:rsidRDefault="003113D2" w:rsidP="00443A10">
      <w:pPr>
        <w:pStyle w:val="ColorfulList-Accent11"/>
        <w:shd w:val="clear" w:color="auto" w:fill="FFFFFF"/>
        <w:ind w:left="0"/>
        <w:rPr>
          <w:rFonts w:ascii="Calibri" w:hAnsi="Calibri" w:cs="Arial"/>
          <w:b/>
          <w:color w:val="FF0000"/>
          <w:sz w:val="28"/>
          <w:szCs w:val="22"/>
          <w:lang w:val="en-GB"/>
        </w:rPr>
      </w:pPr>
    </w:p>
    <w:p w14:paraId="336DC863" w14:textId="512DA0A9" w:rsidR="0035614B" w:rsidRDefault="0035614B" w:rsidP="00972789">
      <w:pPr>
        <w:pStyle w:val="Heading1"/>
      </w:pPr>
      <w:r w:rsidRPr="000277AC">
        <w:t>Important information regarding this ITB:</w:t>
      </w:r>
    </w:p>
    <w:p w14:paraId="6E03B4D7" w14:textId="3C7B4DF3" w:rsidR="003461DC" w:rsidRPr="001D0699" w:rsidRDefault="003461DC" w:rsidP="003461DC">
      <w:pPr>
        <w:numPr>
          <w:ilvl w:val="0"/>
          <w:numId w:val="63"/>
        </w:numPr>
        <w:shd w:val="clear" w:color="auto" w:fill="FFFFFF"/>
        <w:ind w:left="360"/>
        <w:contextualSpacing/>
        <w:rPr>
          <w:rFonts w:cs="Arial"/>
          <w:szCs w:val="22"/>
        </w:rPr>
      </w:pPr>
      <w:r w:rsidRPr="001D0699">
        <w:rPr>
          <w:rFonts w:cs="Arial"/>
          <w:szCs w:val="22"/>
        </w:rPr>
        <w:t xml:space="preserve">This tender is divided into </w:t>
      </w:r>
      <w:r w:rsidR="001D0699">
        <w:rPr>
          <w:rFonts w:cs="Arial"/>
          <w:szCs w:val="22"/>
        </w:rPr>
        <w:t>2 Sites A &amp; B</w:t>
      </w:r>
    </w:p>
    <w:p w14:paraId="526CFFCA" w14:textId="72DBB75C" w:rsidR="0035614B" w:rsidRPr="001D0699" w:rsidRDefault="0035614B" w:rsidP="00972789">
      <w:pPr>
        <w:numPr>
          <w:ilvl w:val="0"/>
          <w:numId w:val="63"/>
        </w:numPr>
        <w:shd w:val="clear" w:color="auto" w:fill="FFFFFF"/>
        <w:ind w:left="360"/>
        <w:contextualSpacing/>
        <w:rPr>
          <w:rFonts w:cs="Arial"/>
          <w:szCs w:val="22"/>
        </w:rPr>
      </w:pPr>
      <w:r w:rsidRPr="001D0699">
        <w:rPr>
          <w:rFonts w:cs="Arial"/>
          <w:spacing w:val="-3"/>
          <w:szCs w:val="22"/>
        </w:rPr>
        <w:t xml:space="preserve">DRC may choose to split </w:t>
      </w:r>
      <w:r w:rsidR="00B36FEC" w:rsidRPr="001D0699">
        <w:rPr>
          <w:rFonts w:cs="Arial"/>
          <w:spacing w:val="-3"/>
          <w:szCs w:val="22"/>
        </w:rPr>
        <w:t xml:space="preserve">the </w:t>
      </w:r>
      <w:r w:rsidRPr="001D0699">
        <w:rPr>
          <w:rFonts w:cs="Arial"/>
          <w:spacing w:val="-3"/>
          <w:szCs w:val="22"/>
        </w:rPr>
        <w:t>contract award to more than one supplier.</w:t>
      </w:r>
    </w:p>
    <w:p w14:paraId="52CBE3E2" w14:textId="2F06C50D" w:rsidR="0035614B" w:rsidRPr="001D0699" w:rsidRDefault="0035614B" w:rsidP="00972789">
      <w:pPr>
        <w:numPr>
          <w:ilvl w:val="0"/>
          <w:numId w:val="63"/>
        </w:numPr>
        <w:shd w:val="clear" w:color="auto" w:fill="FFFFFF"/>
        <w:ind w:left="360"/>
        <w:contextualSpacing/>
        <w:rPr>
          <w:rFonts w:cs="Arial"/>
          <w:szCs w:val="22"/>
        </w:rPr>
      </w:pPr>
      <w:r w:rsidRPr="001D0699">
        <w:rPr>
          <w:rFonts w:cs="Arial"/>
          <w:spacing w:val="-3"/>
          <w:szCs w:val="22"/>
        </w:rPr>
        <w:t xml:space="preserve">The delivery time of the supply </w:t>
      </w:r>
      <w:r w:rsidR="00EF41E1" w:rsidRPr="001D0699">
        <w:rPr>
          <w:rFonts w:cs="Arial"/>
          <w:spacing w:val="-3"/>
          <w:szCs w:val="22"/>
        </w:rPr>
        <w:t>shall</w:t>
      </w:r>
      <w:r w:rsidRPr="001D0699">
        <w:rPr>
          <w:rFonts w:cs="Arial"/>
          <w:spacing w:val="-3"/>
          <w:szCs w:val="22"/>
        </w:rPr>
        <w:t xml:space="preserve"> be within </w:t>
      </w:r>
      <w:r w:rsidR="00B36FEC" w:rsidRPr="001D0699">
        <w:rPr>
          <w:rFonts w:cs="Arial"/>
          <w:spacing w:val="-3"/>
          <w:szCs w:val="22"/>
        </w:rPr>
        <w:t>[</w:t>
      </w:r>
      <w:r w:rsidR="00B72FC2" w:rsidRPr="00B72FC2">
        <w:rPr>
          <w:rFonts w:cs="Arial"/>
          <w:b/>
          <w:bCs/>
          <w:spacing w:val="-3"/>
          <w:szCs w:val="22"/>
        </w:rPr>
        <w:t>30 calendar days</w:t>
      </w:r>
      <w:r w:rsidR="00B36FEC" w:rsidRPr="001D0699">
        <w:rPr>
          <w:rFonts w:cs="Arial"/>
          <w:spacing w:val="-3"/>
          <w:szCs w:val="22"/>
        </w:rPr>
        <w:t>]</w:t>
      </w:r>
      <w:r w:rsidRPr="001D0699">
        <w:rPr>
          <w:rFonts w:cs="Arial"/>
          <w:spacing w:val="-3"/>
          <w:szCs w:val="22"/>
        </w:rPr>
        <w:t xml:space="preserve"> of placing order. DRC may terminate the contract</w:t>
      </w:r>
      <w:r w:rsidR="00461C7E" w:rsidRPr="001D0699">
        <w:rPr>
          <w:rFonts w:cs="Arial"/>
          <w:spacing w:val="-3"/>
          <w:szCs w:val="22"/>
        </w:rPr>
        <w:t xml:space="preserve"> or impose other penalties</w:t>
      </w:r>
      <w:r w:rsidRPr="001D0699">
        <w:rPr>
          <w:rFonts w:cs="Arial"/>
          <w:spacing w:val="-3"/>
          <w:szCs w:val="22"/>
        </w:rPr>
        <w:t xml:space="preserve"> if supplier fails to deliver items within this period.</w:t>
      </w:r>
    </w:p>
    <w:p w14:paraId="48BB2192" w14:textId="77777777" w:rsidR="001D0699" w:rsidRDefault="0035614B" w:rsidP="001D0699">
      <w:pPr>
        <w:numPr>
          <w:ilvl w:val="0"/>
          <w:numId w:val="63"/>
        </w:numPr>
        <w:shd w:val="clear" w:color="auto" w:fill="FFFFFF"/>
        <w:ind w:left="360"/>
        <w:contextualSpacing/>
        <w:rPr>
          <w:rFonts w:cs="Arial"/>
          <w:szCs w:val="22"/>
        </w:rPr>
      </w:pPr>
      <w:r w:rsidRPr="001D0699">
        <w:rPr>
          <w:rFonts w:cs="Arial"/>
          <w:szCs w:val="22"/>
        </w:rPr>
        <w:t>No advance payment w</w:t>
      </w:r>
      <w:r w:rsidR="00B36FEC" w:rsidRPr="001D0699">
        <w:rPr>
          <w:rFonts w:cs="Arial"/>
          <w:szCs w:val="22"/>
        </w:rPr>
        <w:t xml:space="preserve">ill be paid to the awarded supplier. The awarded supplier </w:t>
      </w:r>
      <w:r w:rsidRPr="001D0699">
        <w:rPr>
          <w:rFonts w:cs="Arial"/>
          <w:szCs w:val="22"/>
        </w:rPr>
        <w:t xml:space="preserve">is expected to mobilize its own resources to deliver </w:t>
      </w:r>
      <w:r w:rsidR="00B36FEC" w:rsidRPr="001D0699">
        <w:rPr>
          <w:rFonts w:cs="Arial"/>
          <w:szCs w:val="22"/>
        </w:rPr>
        <w:t xml:space="preserve">the agreed </w:t>
      </w:r>
      <w:r w:rsidR="00FB080A" w:rsidRPr="001D0699">
        <w:rPr>
          <w:rFonts w:cs="Arial"/>
          <w:szCs w:val="22"/>
        </w:rPr>
        <w:t>material</w:t>
      </w:r>
      <w:r w:rsidRPr="001D0699">
        <w:rPr>
          <w:rFonts w:cs="Arial"/>
          <w:szCs w:val="22"/>
        </w:rPr>
        <w:t xml:space="preserve">.  </w:t>
      </w:r>
    </w:p>
    <w:p w14:paraId="3739CBC4" w14:textId="3BDDD82E" w:rsidR="001D0699" w:rsidRPr="001D0699" w:rsidRDefault="001D0699" w:rsidP="001D0699">
      <w:pPr>
        <w:numPr>
          <w:ilvl w:val="0"/>
          <w:numId w:val="63"/>
        </w:numPr>
        <w:shd w:val="clear" w:color="auto" w:fill="FFFFFF"/>
        <w:ind w:left="360"/>
        <w:contextualSpacing/>
        <w:rPr>
          <w:rFonts w:cs="Arial"/>
          <w:szCs w:val="22"/>
        </w:rPr>
      </w:pPr>
      <w:r w:rsidRPr="001D0699">
        <w:rPr>
          <w:rFonts w:cs="Arial"/>
          <w:szCs w:val="22"/>
        </w:rPr>
        <w:t>All items, parts and materials are to be inspected by supervising engineer before installation.</w:t>
      </w:r>
    </w:p>
    <w:p w14:paraId="3F4AF9C4" w14:textId="7B32BB93" w:rsidR="001D0699" w:rsidRPr="001D0699" w:rsidRDefault="001D0699" w:rsidP="001D0699">
      <w:pPr>
        <w:numPr>
          <w:ilvl w:val="0"/>
          <w:numId w:val="63"/>
        </w:numPr>
        <w:shd w:val="clear" w:color="auto" w:fill="FFFFFF"/>
        <w:contextualSpacing/>
        <w:rPr>
          <w:rFonts w:cs="Arial"/>
          <w:szCs w:val="22"/>
        </w:rPr>
      </w:pPr>
      <w:r w:rsidRPr="001D0699">
        <w:rPr>
          <w:rFonts w:cs="Arial"/>
          <w:szCs w:val="22"/>
        </w:rPr>
        <w:lastRenderedPageBreak/>
        <w:t xml:space="preserve">All supplied materials are to be of High quality and authentic origin and should be in accordance </w:t>
      </w:r>
      <w:proofErr w:type="gramStart"/>
      <w:r w:rsidRPr="001D0699">
        <w:rPr>
          <w:rFonts w:cs="Arial"/>
          <w:szCs w:val="22"/>
        </w:rPr>
        <w:t>to</w:t>
      </w:r>
      <w:proofErr w:type="gramEnd"/>
      <w:r w:rsidRPr="001D0699">
        <w:rPr>
          <w:rFonts w:cs="Arial"/>
          <w:szCs w:val="22"/>
        </w:rPr>
        <w:t xml:space="preserve"> general standards of the Iraqi General Water Directorate.</w:t>
      </w:r>
    </w:p>
    <w:p w14:paraId="3A5CACB2" w14:textId="5B4610CF" w:rsidR="001D0699" w:rsidRPr="001D0699" w:rsidRDefault="001D0699" w:rsidP="001D0699">
      <w:pPr>
        <w:numPr>
          <w:ilvl w:val="0"/>
          <w:numId w:val="63"/>
        </w:numPr>
        <w:shd w:val="clear" w:color="auto" w:fill="FFFFFF"/>
        <w:contextualSpacing/>
        <w:rPr>
          <w:rFonts w:cs="Arial"/>
          <w:szCs w:val="22"/>
        </w:rPr>
      </w:pPr>
      <w:r w:rsidRPr="001D0699">
        <w:rPr>
          <w:rFonts w:cs="Arial"/>
          <w:szCs w:val="22"/>
        </w:rPr>
        <w:t xml:space="preserve">The contractor is to provide all the needed lab tests, </w:t>
      </w:r>
      <w:r w:rsidR="00C02015" w:rsidRPr="001D0699">
        <w:rPr>
          <w:rFonts w:cs="Arial"/>
          <w:szCs w:val="22"/>
        </w:rPr>
        <w:t>catalogues,</w:t>
      </w:r>
      <w:r w:rsidRPr="001D0699">
        <w:rPr>
          <w:rFonts w:cs="Arial"/>
          <w:szCs w:val="22"/>
        </w:rPr>
        <w:t xml:space="preserve"> and certificates of Origin for the materials, items and parts being supplied and installed when requested.</w:t>
      </w:r>
    </w:p>
    <w:p w14:paraId="1059F000" w14:textId="4EF6C1A6" w:rsidR="001D0699" w:rsidRPr="001D0699" w:rsidRDefault="001D0699" w:rsidP="001D0699">
      <w:pPr>
        <w:numPr>
          <w:ilvl w:val="0"/>
          <w:numId w:val="63"/>
        </w:numPr>
        <w:shd w:val="clear" w:color="auto" w:fill="FFFFFF"/>
        <w:contextualSpacing/>
        <w:rPr>
          <w:rFonts w:cs="Arial"/>
          <w:szCs w:val="22"/>
        </w:rPr>
      </w:pPr>
      <w:r w:rsidRPr="001D0699">
        <w:rPr>
          <w:rFonts w:cs="Arial"/>
          <w:szCs w:val="22"/>
        </w:rPr>
        <w:t xml:space="preserve">The implementation period for this project 30 calendar days from site handover for Both Projects (Old </w:t>
      </w:r>
      <w:proofErr w:type="spellStart"/>
      <w:r w:rsidRPr="001D0699">
        <w:rPr>
          <w:rFonts w:cs="Arial"/>
          <w:szCs w:val="22"/>
        </w:rPr>
        <w:t>Balad</w:t>
      </w:r>
      <w:proofErr w:type="spellEnd"/>
      <w:r w:rsidRPr="001D0699">
        <w:rPr>
          <w:rFonts w:cs="Arial"/>
          <w:szCs w:val="22"/>
        </w:rPr>
        <w:t xml:space="preserve"> WTP and Al-</w:t>
      </w:r>
      <w:proofErr w:type="spellStart"/>
      <w:r w:rsidRPr="001D0699">
        <w:rPr>
          <w:rFonts w:cs="Arial"/>
          <w:szCs w:val="22"/>
        </w:rPr>
        <w:t>Dhuluiya</w:t>
      </w:r>
      <w:proofErr w:type="spellEnd"/>
      <w:r w:rsidRPr="001D0699">
        <w:rPr>
          <w:rFonts w:cs="Arial"/>
          <w:szCs w:val="22"/>
        </w:rPr>
        <w:t xml:space="preserve"> Southern District Center compact unit).</w:t>
      </w:r>
    </w:p>
    <w:p w14:paraId="6558E07A" w14:textId="37488D93" w:rsidR="001D0699" w:rsidRPr="001D0699" w:rsidRDefault="001D0699" w:rsidP="001D0699">
      <w:pPr>
        <w:numPr>
          <w:ilvl w:val="0"/>
          <w:numId w:val="63"/>
        </w:numPr>
        <w:shd w:val="clear" w:color="auto" w:fill="FFFFFF"/>
        <w:contextualSpacing/>
        <w:rPr>
          <w:rFonts w:cs="Arial"/>
          <w:szCs w:val="22"/>
        </w:rPr>
      </w:pPr>
      <w:r w:rsidRPr="001D0699">
        <w:rPr>
          <w:rFonts w:cs="Arial"/>
          <w:szCs w:val="22"/>
        </w:rPr>
        <w:t>The contractor is responsible of removing all the debris resulting from the work and to dispose of it at designated sites in coordination with local authorities.</w:t>
      </w:r>
    </w:p>
    <w:p w14:paraId="1DA8962B" w14:textId="27F1B828" w:rsidR="001D0699" w:rsidRPr="001D0699" w:rsidRDefault="001D0699" w:rsidP="001D0699">
      <w:pPr>
        <w:numPr>
          <w:ilvl w:val="0"/>
          <w:numId w:val="63"/>
        </w:numPr>
        <w:shd w:val="clear" w:color="auto" w:fill="FFFFFF"/>
        <w:contextualSpacing/>
        <w:rPr>
          <w:rFonts w:cs="Arial"/>
          <w:szCs w:val="22"/>
        </w:rPr>
      </w:pPr>
      <w:r w:rsidRPr="001D0699">
        <w:rPr>
          <w:rFonts w:cs="Arial"/>
          <w:szCs w:val="22"/>
        </w:rPr>
        <w:t>The contractor shall be fully responsible for the safety of the personnel and equipment at the work site upon site handover. all old parts that are replaced are to be handed over to Salah al-Din Water Directorate (this process is to be documented</w:t>
      </w:r>
      <w:r>
        <w:rPr>
          <w:rFonts w:cs="Arial"/>
          <w:szCs w:val="22"/>
        </w:rPr>
        <w:t xml:space="preserve"> and </w:t>
      </w:r>
      <w:r w:rsidRPr="001D0699">
        <w:rPr>
          <w:rFonts w:cs="Arial"/>
          <w:szCs w:val="22"/>
        </w:rPr>
        <w:t>verified with official letters) and according to the formal procedures followed within Salah al-Din Water Directorate (original copies are to be sent to the Danish Refugee Council).</w:t>
      </w:r>
    </w:p>
    <w:p w14:paraId="6795AE09" w14:textId="540CFC0F" w:rsidR="001D0699" w:rsidRPr="001D0699" w:rsidRDefault="001D0699" w:rsidP="001D0699">
      <w:pPr>
        <w:numPr>
          <w:ilvl w:val="0"/>
          <w:numId w:val="63"/>
        </w:numPr>
        <w:shd w:val="clear" w:color="auto" w:fill="FFFFFF"/>
        <w:contextualSpacing/>
        <w:rPr>
          <w:rFonts w:cs="Arial"/>
          <w:szCs w:val="22"/>
        </w:rPr>
      </w:pPr>
      <w:r w:rsidRPr="001D0699">
        <w:rPr>
          <w:rFonts w:cs="Arial"/>
          <w:szCs w:val="22"/>
        </w:rPr>
        <w:t>The warranty period is 3 months during which the contractor is fully committed to replacing defective parts because of low-quality issues as well as flaws in craftsmanship.</w:t>
      </w:r>
    </w:p>
    <w:p w14:paraId="744274DF" w14:textId="6036C01C" w:rsidR="001D0699" w:rsidRPr="001D0699" w:rsidRDefault="001D0699" w:rsidP="001D0699">
      <w:pPr>
        <w:numPr>
          <w:ilvl w:val="0"/>
          <w:numId w:val="63"/>
        </w:numPr>
        <w:shd w:val="clear" w:color="auto" w:fill="FFFFFF"/>
        <w:contextualSpacing/>
        <w:rPr>
          <w:rFonts w:cs="Arial"/>
          <w:szCs w:val="22"/>
        </w:rPr>
      </w:pPr>
      <w:r w:rsidRPr="001D0699">
        <w:rPr>
          <w:rFonts w:cs="Arial"/>
          <w:szCs w:val="22"/>
        </w:rPr>
        <w:t>The contractor must fully adhere to occupational safety procedures at the work site and ensure that his/her work team or sub-contractors fully adhere to occupational safety procedures and follow COVID-19 construction site guidelines during work and according to the manuals and instructions that will be provided to those who are awarded the bid by the Danish Council For refugees.</w:t>
      </w:r>
    </w:p>
    <w:p w14:paraId="348A748A" w14:textId="02CFAB05" w:rsidR="001D0699" w:rsidRPr="001D0699" w:rsidRDefault="001D0699" w:rsidP="001D0699">
      <w:pPr>
        <w:numPr>
          <w:ilvl w:val="0"/>
          <w:numId w:val="63"/>
        </w:numPr>
        <w:shd w:val="clear" w:color="auto" w:fill="FFFFFF"/>
        <w:contextualSpacing/>
        <w:rPr>
          <w:rFonts w:cs="Arial"/>
          <w:szCs w:val="22"/>
        </w:rPr>
      </w:pPr>
      <w:r w:rsidRPr="001D0699">
        <w:rPr>
          <w:rFonts w:cs="Arial"/>
          <w:szCs w:val="22"/>
        </w:rPr>
        <w:t>Lump sum quantities is considered fulfilled only when all works and items mentioned in the Paragraph are carried out completely, otherwise the paragraph will not be considered fulfilled.</w:t>
      </w:r>
    </w:p>
    <w:p w14:paraId="3EA5B0C5" w14:textId="2D41C886" w:rsidR="001D0699" w:rsidRPr="001D0699" w:rsidRDefault="001D0699" w:rsidP="001D0699">
      <w:pPr>
        <w:numPr>
          <w:ilvl w:val="0"/>
          <w:numId w:val="63"/>
        </w:numPr>
        <w:shd w:val="clear" w:color="auto" w:fill="FFFFFF"/>
        <w:contextualSpacing/>
        <w:rPr>
          <w:rFonts w:cs="Arial"/>
          <w:szCs w:val="22"/>
        </w:rPr>
      </w:pPr>
      <w:r w:rsidRPr="001D0699">
        <w:rPr>
          <w:rFonts w:cs="Arial"/>
          <w:szCs w:val="22"/>
        </w:rPr>
        <w:t>the contractor is directly responsible for obtaining all the necessary paper works, Official letters, Access letters and Security access letters necessary for completion of work.</w:t>
      </w:r>
    </w:p>
    <w:p w14:paraId="44F96B16" w14:textId="4468667D" w:rsidR="001D0699" w:rsidRPr="001D0699" w:rsidRDefault="001D0699" w:rsidP="001D0699">
      <w:pPr>
        <w:numPr>
          <w:ilvl w:val="0"/>
          <w:numId w:val="63"/>
        </w:numPr>
        <w:shd w:val="clear" w:color="auto" w:fill="FFFFFF"/>
        <w:contextualSpacing/>
        <w:rPr>
          <w:rFonts w:cs="Arial"/>
          <w:szCs w:val="22"/>
        </w:rPr>
      </w:pPr>
      <w:r w:rsidRPr="001D0699">
        <w:rPr>
          <w:rFonts w:cs="Arial"/>
          <w:szCs w:val="22"/>
        </w:rPr>
        <w:t>The contractor must have sufficient logistical experience that enables him to support, carrying out simultaneous works at more than one site (the two mentioned sites A+B).</w:t>
      </w:r>
    </w:p>
    <w:p w14:paraId="599B46B8" w14:textId="77777777" w:rsidR="00C5723E" w:rsidRDefault="00C5723E" w:rsidP="00443A10">
      <w:pPr>
        <w:pStyle w:val="ColorfulList-Accent11"/>
        <w:shd w:val="clear" w:color="auto" w:fill="FFFFFF"/>
        <w:ind w:left="0"/>
        <w:rPr>
          <w:rFonts w:ascii="Calibri" w:hAnsi="Calibri" w:cs="Arial"/>
          <w:b/>
          <w:color w:val="222222"/>
          <w:szCs w:val="22"/>
          <w:lang w:val="en-GB"/>
        </w:rPr>
      </w:pPr>
    </w:p>
    <w:p w14:paraId="6F818614" w14:textId="22A02273" w:rsidR="00141F35" w:rsidRDefault="00141F35" w:rsidP="00972789">
      <w:pPr>
        <w:pStyle w:val="Heading1"/>
      </w:pPr>
      <w:r>
        <w:t>Selection and Award Criteria</w:t>
      </w:r>
    </w:p>
    <w:p w14:paraId="106FC40B" w14:textId="500A5F7F" w:rsidR="00BF58E8" w:rsidRDefault="00B81E8C" w:rsidP="00141F35">
      <w:pPr>
        <w:rPr>
          <w:color w:val="222222"/>
          <w:highlight w:val="yellow"/>
        </w:rPr>
      </w:pPr>
      <w:r w:rsidRPr="00972789">
        <w:rPr>
          <w:rFonts w:cs="Arial"/>
          <w:color w:val="222222"/>
          <w:highlight w:val="yellow"/>
        </w:rPr>
        <w:t xml:space="preserve">The selection and award criteria </w:t>
      </w:r>
      <w:r w:rsidR="00FB080A">
        <w:rPr>
          <w:rFonts w:cs="Arial"/>
          <w:color w:val="222222"/>
          <w:highlight w:val="yellow"/>
        </w:rPr>
        <w:t>are</w:t>
      </w:r>
      <w:r w:rsidRPr="00972789">
        <w:rPr>
          <w:rFonts w:cs="Arial"/>
          <w:color w:val="222222"/>
          <w:highlight w:val="yellow"/>
        </w:rPr>
        <w:t xml:space="preserve"> unique to all tenders. The evaluation process </w:t>
      </w:r>
      <w:r w:rsidR="00152DDE" w:rsidRPr="009D07D7">
        <w:rPr>
          <w:rFonts w:cs="Arial"/>
          <w:color w:val="222222"/>
          <w:highlight w:val="yellow"/>
        </w:rPr>
        <w:t>consists of</w:t>
      </w:r>
      <w:r w:rsidRPr="00972789">
        <w:rPr>
          <w:rFonts w:cs="Arial"/>
          <w:color w:val="222222"/>
          <w:highlight w:val="yellow"/>
        </w:rPr>
        <w:t xml:space="preserve"> </w:t>
      </w:r>
      <w:r w:rsidR="006D4077">
        <w:rPr>
          <w:rFonts w:cs="Arial"/>
          <w:color w:val="222222"/>
          <w:highlight w:val="yellow"/>
        </w:rPr>
        <w:t>three</w:t>
      </w:r>
      <w:r w:rsidRPr="00972789">
        <w:rPr>
          <w:rFonts w:cs="Arial"/>
          <w:color w:val="222222"/>
          <w:highlight w:val="yellow"/>
        </w:rPr>
        <w:t xml:space="preserve"> stages</w:t>
      </w:r>
      <w:r w:rsidR="00FB0A24" w:rsidRPr="009D07D7">
        <w:rPr>
          <w:rFonts w:cs="Arial"/>
          <w:color w:val="222222"/>
          <w:highlight w:val="yellow"/>
        </w:rPr>
        <w:t>: 1) Administrative, 2) Technical and 3) Financial</w:t>
      </w:r>
      <w:r w:rsidRPr="00972789">
        <w:rPr>
          <w:rFonts w:cs="Arial"/>
          <w:color w:val="222222"/>
          <w:highlight w:val="yellow"/>
        </w:rPr>
        <w:t xml:space="preserve">. Each stage requires information and documents from the bidder that will determine whether </w:t>
      </w:r>
      <w:r w:rsidR="00152DDE" w:rsidRPr="009D07D7">
        <w:rPr>
          <w:rFonts w:cs="Arial"/>
          <w:color w:val="222222"/>
          <w:highlight w:val="yellow"/>
        </w:rPr>
        <w:t xml:space="preserve">the </w:t>
      </w:r>
      <w:r w:rsidRPr="00972789">
        <w:rPr>
          <w:rFonts w:cs="Arial"/>
          <w:color w:val="222222"/>
          <w:highlight w:val="yellow"/>
        </w:rPr>
        <w:t xml:space="preserve">bidder </w:t>
      </w:r>
      <w:r w:rsidR="00152DDE" w:rsidRPr="009D07D7">
        <w:rPr>
          <w:rFonts w:cs="Arial"/>
          <w:color w:val="222222"/>
          <w:highlight w:val="yellow"/>
        </w:rPr>
        <w:t xml:space="preserve">will </w:t>
      </w:r>
      <w:r w:rsidRPr="00972789">
        <w:rPr>
          <w:rFonts w:cs="Arial"/>
          <w:color w:val="222222"/>
          <w:highlight w:val="yellow"/>
        </w:rPr>
        <w:t>progress to next stage or no</w:t>
      </w:r>
      <w:r w:rsidR="00152DDE" w:rsidRPr="009D07D7">
        <w:rPr>
          <w:rFonts w:cs="Arial"/>
          <w:color w:val="222222"/>
          <w:highlight w:val="yellow"/>
        </w:rPr>
        <w:t>t</w:t>
      </w:r>
      <w:r w:rsidRPr="00972789">
        <w:rPr>
          <w:rFonts w:cs="Arial"/>
          <w:color w:val="222222"/>
          <w:highlight w:val="yellow"/>
        </w:rPr>
        <w:t xml:space="preserve">. Some examples of the documentation requirements </w:t>
      </w:r>
      <w:r w:rsidR="00152DDE" w:rsidRPr="009D07D7">
        <w:rPr>
          <w:rFonts w:cs="Arial"/>
          <w:color w:val="222222"/>
          <w:highlight w:val="yellow"/>
        </w:rPr>
        <w:t>are</w:t>
      </w:r>
      <w:r w:rsidRPr="00972789">
        <w:rPr>
          <w:rFonts w:cs="Arial"/>
          <w:color w:val="222222"/>
          <w:highlight w:val="yellow"/>
        </w:rPr>
        <w:t xml:space="preserve"> </w:t>
      </w:r>
      <w:r w:rsidR="006D4077">
        <w:rPr>
          <w:rFonts w:cs="Arial"/>
          <w:color w:val="222222"/>
          <w:highlight w:val="yellow"/>
        </w:rPr>
        <w:t>indicated below</w:t>
      </w:r>
      <w:r w:rsidR="00152DDE" w:rsidRPr="009D07D7">
        <w:rPr>
          <w:rFonts w:cs="Arial"/>
          <w:color w:val="222222"/>
          <w:highlight w:val="yellow"/>
        </w:rPr>
        <w:t>.</w:t>
      </w:r>
      <w:r w:rsidR="00B600E2" w:rsidRPr="009D07D7">
        <w:rPr>
          <w:rFonts w:cs="Arial"/>
          <w:color w:val="222222"/>
          <w:highlight w:val="yellow"/>
        </w:rPr>
        <w:t xml:space="preserve"> However, the</w:t>
      </w:r>
      <w:r w:rsidR="00B600E2">
        <w:rPr>
          <w:color w:val="222222"/>
          <w:highlight w:val="yellow"/>
        </w:rPr>
        <w:t xml:space="preserve"> exact criteria for the different stages of evaluation will depend on the nature/type of tender.</w:t>
      </w:r>
    </w:p>
    <w:p w14:paraId="3B3B5913" w14:textId="58E9150C" w:rsidR="00D03AB2" w:rsidRDefault="00D03AB2" w:rsidP="00972789">
      <w:pPr>
        <w:rPr>
          <w:lang w:val="en-GB"/>
        </w:rPr>
      </w:pPr>
    </w:p>
    <w:p w14:paraId="70B43A18" w14:textId="0BA2D5CC" w:rsidR="00D03AB2" w:rsidRPr="00972789" w:rsidRDefault="00D03AB2" w:rsidP="006D4077">
      <w:pPr>
        <w:rPr>
          <w:rFonts w:cs="Arial"/>
          <w:color w:val="222222"/>
        </w:rPr>
      </w:pPr>
      <w:r w:rsidRPr="00DA425A">
        <w:rPr>
          <w:rFonts w:cs="Arial"/>
          <w:color w:val="222222"/>
        </w:rPr>
        <w:t>Th</w:t>
      </w:r>
      <w:r w:rsidR="006D4077">
        <w:rPr>
          <w:rFonts w:cs="Arial"/>
          <w:color w:val="222222"/>
        </w:rPr>
        <w:t>is tender will be awarded to th</w:t>
      </w:r>
      <w:r w:rsidRPr="00DA425A">
        <w:rPr>
          <w:rFonts w:cs="Arial"/>
          <w:color w:val="222222"/>
        </w:rPr>
        <w:t xml:space="preserve">e </w:t>
      </w:r>
      <w:r w:rsidR="006D4077">
        <w:rPr>
          <w:rFonts w:cs="Arial"/>
          <w:color w:val="222222"/>
        </w:rPr>
        <w:t>lowest cost technically compliant bid. The technical evaluation criteria are</w:t>
      </w:r>
      <w:r w:rsidR="00461C7E">
        <w:rPr>
          <w:rFonts w:cs="Arial"/>
          <w:color w:val="222222"/>
        </w:rPr>
        <w:t xml:space="preserve"> as per the specifications</w:t>
      </w:r>
      <w:r w:rsidR="006D4077">
        <w:rPr>
          <w:rFonts w:cs="Arial"/>
          <w:color w:val="222222"/>
        </w:rPr>
        <w:t xml:space="preserve"> stated in Annex A. </w:t>
      </w:r>
    </w:p>
    <w:p w14:paraId="23508645" w14:textId="77777777" w:rsidR="00B81E8C" w:rsidRPr="00972789" w:rsidRDefault="00B81E8C" w:rsidP="00141F35">
      <w:pPr>
        <w:rPr>
          <w:color w:val="222222"/>
        </w:rPr>
      </w:pPr>
    </w:p>
    <w:p w14:paraId="75409395" w14:textId="188DEFD1" w:rsidR="00141F35" w:rsidRDefault="00141F35" w:rsidP="00972789">
      <w:pPr>
        <w:pStyle w:val="Heading2"/>
        <w:spacing w:after="0"/>
      </w:pPr>
      <w:r w:rsidRPr="2AB557B0">
        <w:t xml:space="preserve">Administrative </w:t>
      </w:r>
      <w:r w:rsidR="00B81E8C">
        <w:t>Evaluation</w:t>
      </w:r>
    </w:p>
    <w:p w14:paraId="1EEF1A36" w14:textId="2E712644" w:rsidR="00141F35" w:rsidRPr="003461DC" w:rsidRDefault="00141F35">
      <w:pPr>
        <w:tabs>
          <w:tab w:val="left" w:pos="360"/>
        </w:tabs>
        <w:rPr>
          <w:color w:val="222222"/>
        </w:rPr>
      </w:pPr>
      <w:r w:rsidRPr="4F9B3C01">
        <w:rPr>
          <w:color w:val="222222"/>
        </w:rPr>
        <w:t xml:space="preserve">A bid </w:t>
      </w:r>
      <w:r w:rsidR="003461DC">
        <w:rPr>
          <w:color w:val="222222"/>
        </w:rPr>
        <w:t>shall p</w:t>
      </w:r>
      <w:r>
        <w:rPr>
          <w:color w:val="222222"/>
        </w:rPr>
        <w:t>ass the administrative evaluation</w:t>
      </w:r>
      <w:r w:rsidRPr="4F9B3C01">
        <w:rPr>
          <w:color w:val="222222"/>
        </w:rPr>
        <w:t xml:space="preserve"> stage before being considered for technical and financial </w:t>
      </w:r>
      <w:r>
        <w:rPr>
          <w:color w:val="222222"/>
        </w:rPr>
        <w:t>evaluation</w:t>
      </w:r>
      <w:r w:rsidRPr="4F9B3C01">
        <w:rPr>
          <w:color w:val="222222"/>
        </w:rPr>
        <w:t xml:space="preserve">. Bids that are deemed administratively non-compliant may be rejected. </w:t>
      </w:r>
      <w:r w:rsidR="002D62CD">
        <w:rPr>
          <w:color w:val="222222"/>
        </w:rPr>
        <w:t>Documents</w:t>
      </w:r>
      <w:r w:rsidR="002B39C4">
        <w:rPr>
          <w:color w:val="222222"/>
        </w:rPr>
        <w:t xml:space="preserve"> listed below</w:t>
      </w:r>
      <w:r w:rsidR="002D62CD">
        <w:rPr>
          <w:color w:val="222222"/>
        </w:rPr>
        <w:t xml:space="preserve"> </w:t>
      </w:r>
      <w:r w:rsidR="00EF41E1">
        <w:rPr>
          <w:color w:val="222222"/>
        </w:rPr>
        <w:t>shall</w:t>
      </w:r>
      <w:r w:rsidR="002D62CD">
        <w:rPr>
          <w:color w:val="222222"/>
        </w:rPr>
        <w:t xml:space="preserve"> be submitted with your bid</w:t>
      </w:r>
      <w:r w:rsidR="002B39C4">
        <w:rPr>
          <w:color w:val="222222"/>
        </w:rPr>
        <w:t>.</w:t>
      </w:r>
    </w:p>
    <w:p w14:paraId="1FDB67F7" w14:textId="77777777" w:rsidR="001C6C3E" w:rsidRDefault="001C6C3E">
      <w:pPr>
        <w:rPr>
          <w:color w:val="222222"/>
        </w:rPr>
      </w:pPr>
    </w:p>
    <w:tbl>
      <w:tblPr>
        <w:tblStyle w:val="TableGrid"/>
        <w:tblW w:w="5000" w:type="pct"/>
        <w:tblLook w:val="04A0" w:firstRow="1" w:lastRow="0" w:firstColumn="1" w:lastColumn="0" w:noHBand="0" w:noVBand="1"/>
      </w:tblPr>
      <w:tblGrid>
        <w:gridCol w:w="683"/>
        <w:gridCol w:w="959"/>
        <w:gridCol w:w="3041"/>
        <w:gridCol w:w="5387"/>
      </w:tblGrid>
      <w:tr w:rsidR="00E817E2" w:rsidRPr="00E817E2" w14:paraId="39D3B3A6" w14:textId="77777777" w:rsidTr="00EF3092">
        <w:trPr>
          <w:trHeight w:val="432"/>
        </w:trPr>
        <w:tc>
          <w:tcPr>
            <w:tcW w:w="339" w:type="pct"/>
            <w:shd w:val="clear" w:color="auto" w:fill="D9D9D9" w:themeFill="background1" w:themeFillShade="D9"/>
          </w:tcPr>
          <w:p w14:paraId="1C3C0A58" w14:textId="77777777" w:rsidR="002B39C4" w:rsidRPr="00972789" w:rsidRDefault="002B39C4" w:rsidP="009D07D7">
            <w:pPr>
              <w:rPr>
                <w:b/>
                <w:sz w:val="20"/>
                <w:szCs w:val="20"/>
              </w:rPr>
            </w:pPr>
            <w:r w:rsidRPr="00972789">
              <w:rPr>
                <w:b/>
              </w:rPr>
              <w:t>#</w:t>
            </w:r>
          </w:p>
        </w:tc>
        <w:tc>
          <w:tcPr>
            <w:tcW w:w="476" w:type="pct"/>
            <w:shd w:val="clear" w:color="auto" w:fill="D9D9D9" w:themeFill="background1" w:themeFillShade="D9"/>
          </w:tcPr>
          <w:p w14:paraId="4665A165" w14:textId="77777777" w:rsidR="002B39C4" w:rsidRPr="00972789" w:rsidRDefault="002B39C4" w:rsidP="009D07D7">
            <w:pPr>
              <w:rPr>
                <w:b/>
                <w:sz w:val="20"/>
                <w:szCs w:val="20"/>
              </w:rPr>
            </w:pPr>
            <w:r w:rsidRPr="00972789">
              <w:rPr>
                <w:b/>
              </w:rPr>
              <w:t>Annex #</w:t>
            </w:r>
          </w:p>
        </w:tc>
        <w:tc>
          <w:tcPr>
            <w:tcW w:w="1510" w:type="pct"/>
            <w:shd w:val="clear" w:color="auto" w:fill="D9D9D9" w:themeFill="background1" w:themeFillShade="D9"/>
          </w:tcPr>
          <w:p w14:paraId="43ED67D9" w14:textId="77777777" w:rsidR="002B39C4" w:rsidRPr="00972789" w:rsidRDefault="002B39C4" w:rsidP="009D07D7">
            <w:pPr>
              <w:rPr>
                <w:b/>
                <w:sz w:val="20"/>
                <w:szCs w:val="20"/>
              </w:rPr>
            </w:pPr>
            <w:r w:rsidRPr="00972789">
              <w:rPr>
                <w:b/>
              </w:rPr>
              <w:t>Document</w:t>
            </w:r>
          </w:p>
        </w:tc>
        <w:tc>
          <w:tcPr>
            <w:tcW w:w="2675" w:type="pct"/>
            <w:shd w:val="clear" w:color="auto" w:fill="D9D9D9" w:themeFill="background1" w:themeFillShade="D9"/>
          </w:tcPr>
          <w:p w14:paraId="2990C276" w14:textId="77777777" w:rsidR="002B39C4" w:rsidRPr="00972789" w:rsidRDefault="002B39C4" w:rsidP="009D07D7">
            <w:pPr>
              <w:rPr>
                <w:b/>
                <w:sz w:val="20"/>
                <w:szCs w:val="20"/>
              </w:rPr>
            </w:pPr>
            <w:r w:rsidRPr="00972789">
              <w:rPr>
                <w:b/>
              </w:rPr>
              <w:t xml:space="preserve">Instructions </w:t>
            </w:r>
          </w:p>
        </w:tc>
      </w:tr>
      <w:tr w:rsidR="00CE72E2" w:rsidRPr="00E817E2" w14:paraId="09A12204" w14:textId="77777777" w:rsidTr="00CE72E2">
        <w:trPr>
          <w:trHeight w:val="432"/>
        </w:trPr>
        <w:tc>
          <w:tcPr>
            <w:tcW w:w="339" w:type="pct"/>
            <w:shd w:val="clear" w:color="auto" w:fill="FFFFFF" w:themeFill="background1"/>
          </w:tcPr>
          <w:p w14:paraId="0D3311D4" w14:textId="5C03E7DA" w:rsidR="00CE72E2" w:rsidRPr="00CE72E2" w:rsidRDefault="00CE72E2" w:rsidP="009D07D7">
            <w:r>
              <w:t>1</w:t>
            </w:r>
          </w:p>
        </w:tc>
        <w:tc>
          <w:tcPr>
            <w:tcW w:w="476" w:type="pct"/>
            <w:shd w:val="clear" w:color="auto" w:fill="FFFFFF" w:themeFill="background1"/>
          </w:tcPr>
          <w:p w14:paraId="7B3FBB5E" w14:textId="24F6B414" w:rsidR="00CE72E2" w:rsidRPr="00CE72E2" w:rsidRDefault="00CE72E2" w:rsidP="009D07D7">
            <w:r>
              <w:t>A</w:t>
            </w:r>
          </w:p>
        </w:tc>
        <w:tc>
          <w:tcPr>
            <w:tcW w:w="1510" w:type="pct"/>
            <w:shd w:val="clear" w:color="auto" w:fill="FFFFFF" w:themeFill="background1"/>
          </w:tcPr>
          <w:p w14:paraId="5703FEAE" w14:textId="0113B3E5" w:rsidR="00CE72E2" w:rsidRPr="00CE72E2" w:rsidRDefault="00CE72E2" w:rsidP="009D07D7">
            <w:r>
              <w:t xml:space="preserve">Invitation Letter and </w:t>
            </w:r>
          </w:p>
        </w:tc>
        <w:tc>
          <w:tcPr>
            <w:tcW w:w="2675" w:type="pct"/>
            <w:shd w:val="clear" w:color="auto" w:fill="FFFFFF" w:themeFill="background1"/>
          </w:tcPr>
          <w:p w14:paraId="4F4E4B07" w14:textId="3CF60EF1" w:rsidR="00CE72E2" w:rsidRPr="00CE72E2" w:rsidRDefault="00CE72E2" w:rsidP="009D07D7">
            <w:r w:rsidRPr="00972789">
              <w:t>Complete ALL sections in full, sign, stamp and submit</w:t>
            </w:r>
          </w:p>
        </w:tc>
      </w:tr>
      <w:tr w:rsidR="00A31481" w:rsidRPr="00E817E2" w14:paraId="2D880535" w14:textId="77777777" w:rsidTr="00EF3092">
        <w:trPr>
          <w:trHeight w:val="432"/>
        </w:trPr>
        <w:tc>
          <w:tcPr>
            <w:tcW w:w="339" w:type="pct"/>
          </w:tcPr>
          <w:p w14:paraId="099FA9FF" w14:textId="4A3CFF21" w:rsidR="00A31481" w:rsidRPr="00972789" w:rsidRDefault="00CE72E2" w:rsidP="009D07D7">
            <w:pPr>
              <w:rPr>
                <w:sz w:val="20"/>
                <w:szCs w:val="20"/>
              </w:rPr>
            </w:pPr>
            <w:r>
              <w:t>2</w:t>
            </w:r>
          </w:p>
        </w:tc>
        <w:tc>
          <w:tcPr>
            <w:tcW w:w="476" w:type="pct"/>
          </w:tcPr>
          <w:p w14:paraId="4D494213" w14:textId="73CB2E5C" w:rsidR="00A31481" w:rsidRPr="00972789" w:rsidRDefault="00A31481" w:rsidP="00972789">
            <w:pPr>
              <w:jc w:val="left"/>
              <w:rPr>
                <w:sz w:val="20"/>
                <w:szCs w:val="20"/>
              </w:rPr>
            </w:pPr>
            <w:r w:rsidRPr="00972789">
              <w:t>A</w:t>
            </w:r>
            <w:r w:rsidR="00CE72E2">
              <w:t>.</w:t>
            </w:r>
            <w:r>
              <w:t>1</w:t>
            </w:r>
          </w:p>
        </w:tc>
        <w:tc>
          <w:tcPr>
            <w:tcW w:w="1510" w:type="pct"/>
          </w:tcPr>
          <w:p w14:paraId="0E78B3B7" w14:textId="0291E0EA" w:rsidR="00A31481" w:rsidRPr="00972789" w:rsidRDefault="00A31481" w:rsidP="00972789">
            <w:pPr>
              <w:jc w:val="left"/>
              <w:rPr>
                <w:sz w:val="20"/>
                <w:szCs w:val="20"/>
              </w:rPr>
            </w:pPr>
            <w:r w:rsidRPr="00972789">
              <w:t xml:space="preserve">Bid Form </w:t>
            </w:r>
            <w:r w:rsidRPr="00E817E2">
              <w:t xml:space="preserve">(Technical) </w:t>
            </w:r>
          </w:p>
        </w:tc>
        <w:tc>
          <w:tcPr>
            <w:tcW w:w="2675" w:type="pct"/>
          </w:tcPr>
          <w:p w14:paraId="7172EBE2" w14:textId="6732F4F9" w:rsidR="00A31481" w:rsidRPr="00972789" w:rsidRDefault="00A31481" w:rsidP="009D07D7">
            <w:pPr>
              <w:rPr>
                <w:sz w:val="20"/>
                <w:szCs w:val="20"/>
              </w:rPr>
            </w:pPr>
            <w:r w:rsidRPr="00972789">
              <w:t>Complete ALL sections in full, sign, stamp and submit</w:t>
            </w:r>
          </w:p>
        </w:tc>
      </w:tr>
      <w:tr w:rsidR="00A31481" w:rsidRPr="00E817E2" w14:paraId="511670D0" w14:textId="77777777" w:rsidTr="00EF3092">
        <w:trPr>
          <w:trHeight w:val="432"/>
        </w:trPr>
        <w:tc>
          <w:tcPr>
            <w:tcW w:w="339" w:type="pct"/>
          </w:tcPr>
          <w:p w14:paraId="55276412" w14:textId="2AC0EC19" w:rsidR="00A31481" w:rsidRPr="00972789" w:rsidRDefault="00CE72E2" w:rsidP="009D07D7">
            <w:r>
              <w:t>3</w:t>
            </w:r>
          </w:p>
        </w:tc>
        <w:tc>
          <w:tcPr>
            <w:tcW w:w="476" w:type="pct"/>
          </w:tcPr>
          <w:p w14:paraId="6336D8BC" w14:textId="21F7B129" w:rsidR="00A31481" w:rsidRPr="00972789" w:rsidRDefault="00A31481" w:rsidP="00972789">
            <w:pPr>
              <w:jc w:val="left"/>
            </w:pPr>
            <w:r>
              <w:t>A.2</w:t>
            </w:r>
          </w:p>
        </w:tc>
        <w:tc>
          <w:tcPr>
            <w:tcW w:w="1510" w:type="pct"/>
          </w:tcPr>
          <w:p w14:paraId="4A25881A" w14:textId="286A50DB" w:rsidR="00A31481" w:rsidRPr="00972789" w:rsidRDefault="00A31481" w:rsidP="00AD7E27">
            <w:pPr>
              <w:jc w:val="left"/>
            </w:pPr>
            <w:r w:rsidRPr="00972789">
              <w:t xml:space="preserve">Bid Form </w:t>
            </w:r>
            <w:r>
              <w:t>(</w:t>
            </w:r>
            <w:r w:rsidR="00AD7E27">
              <w:t>Financial</w:t>
            </w:r>
            <w:r w:rsidRPr="00E817E2">
              <w:t xml:space="preserve">) </w:t>
            </w:r>
          </w:p>
        </w:tc>
        <w:tc>
          <w:tcPr>
            <w:tcW w:w="2675" w:type="pct"/>
          </w:tcPr>
          <w:p w14:paraId="1CE32530" w14:textId="56D3EC0B" w:rsidR="00A31481" w:rsidRPr="00972789" w:rsidRDefault="00A31481" w:rsidP="009D07D7">
            <w:r w:rsidRPr="00972789">
              <w:t>Complete ALL sections in full, sign, stamp and submit</w:t>
            </w:r>
          </w:p>
        </w:tc>
      </w:tr>
      <w:tr w:rsidR="00C02015" w:rsidRPr="00E817E2" w14:paraId="677C6439" w14:textId="77777777" w:rsidTr="00EF3092">
        <w:trPr>
          <w:trHeight w:val="432"/>
        </w:trPr>
        <w:tc>
          <w:tcPr>
            <w:tcW w:w="339" w:type="pct"/>
          </w:tcPr>
          <w:p w14:paraId="25C88DBB" w14:textId="37846837" w:rsidR="00C02015" w:rsidRDefault="00C02015" w:rsidP="00C02015">
            <w:r>
              <w:t>4</w:t>
            </w:r>
          </w:p>
        </w:tc>
        <w:tc>
          <w:tcPr>
            <w:tcW w:w="476" w:type="pct"/>
          </w:tcPr>
          <w:p w14:paraId="19F1FFE6" w14:textId="24A05FB5" w:rsidR="00C02015" w:rsidRDefault="00C02015" w:rsidP="00C02015">
            <w:pPr>
              <w:jc w:val="left"/>
            </w:pPr>
            <w:r>
              <w:t>B</w:t>
            </w:r>
          </w:p>
        </w:tc>
        <w:tc>
          <w:tcPr>
            <w:tcW w:w="1510" w:type="pct"/>
          </w:tcPr>
          <w:p w14:paraId="73F2E089" w14:textId="7F8F1CA9" w:rsidR="00C02015" w:rsidRPr="00972789" w:rsidRDefault="00C02015" w:rsidP="00C02015">
            <w:pPr>
              <w:jc w:val="left"/>
            </w:pPr>
            <w:r w:rsidRPr="00C02015">
              <w:t>Tender and Contract Award Acknowledge Certificate</w:t>
            </w:r>
          </w:p>
        </w:tc>
        <w:tc>
          <w:tcPr>
            <w:tcW w:w="2675" w:type="pct"/>
          </w:tcPr>
          <w:p w14:paraId="479CDAA2" w14:textId="1339782C" w:rsidR="00C02015" w:rsidRPr="00972789" w:rsidRDefault="00C02015" w:rsidP="00C02015">
            <w:r w:rsidRPr="00972789">
              <w:t>Complete ALL sections in full, sign, stamp and submit</w:t>
            </w:r>
          </w:p>
        </w:tc>
      </w:tr>
      <w:tr w:rsidR="00C02015" w:rsidRPr="00E817E2" w14:paraId="3DDFF5E8" w14:textId="77777777" w:rsidTr="00EF3092">
        <w:trPr>
          <w:trHeight w:val="432"/>
        </w:trPr>
        <w:tc>
          <w:tcPr>
            <w:tcW w:w="339" w:type="pct"/>
          </w:tcPr>
          <w:p w14:paraId="45093001" w14:textId="7F6E15F4" w:rsidR="00C02015" w:rsidRPr="00972789" w:rsidRDefault="00C02015" w:rsidP="00C02015">
            <w:pPr>
              <w:jc w:val="left"/>
              <w:rPr>
                <w:sz w:val="20"/>
                <w:szCs w:val="20"/>
              </w:rPr>
            </w:pPr>
            <w:r>
              <w:t>5</w:t>
            </w:r>
          </w:p>
        </w:tc>
        <w:tc>
          <w:tcPr>
            <w:tcW w:w="476" w:type="pct"/>
          </w:tcPr>
          <w:p w14:paraId="0C8367D0" w14:textId="539C99E9" w:rsidR="00C02015" w:rsidRPr="00972789" w:rsidRDefault="00C02015" w:rsidP="00C02015">
            <w:pPr>
              <w:jc w:val="left"/>
              <w:rPr>
                <w:sz w:val="20"/>
                <w:szCs w:val="20"/>
              </w:rPr>
            </w:pPr>
            <w:r>
              <w:t>C</w:t>
            </w:r>
          </w:p>
        </w:tc>
        <w:tc>
          <w:tcPr>
            <w:tcW w:w="1510" w:type="pct"/>
          </w:tcPr>
          <w:p w14:paraId="28325B0C" w14:textId="3036518E" w:rsidR="00C02015" w:rsidRPr="00972789" w:rsidRDefault="00C02015" w:rsidP="00C02015">
            <w:pPr>
              <w:jc w:val="left"/>
              <w:rPr>
                <w:sz w:val="20"/>
                <w:szCs w:val="20"/>
              </w:rPr>
            </w:pPr>
            <w:r w:rsidRPr="00E817E2">
              <w:t xml:space="preserve">Supplier Profile and Registration Form </w:t>
            </w:r>
          </w:p>
        </w:tc>
        <w:tc>
          <w:tcPr>
            <w:tcW w:w="2675" w:type="pct"/>
          </w:tcPr>
          <w:p w14:paraId="2EDBB5F3" w14:textId="1E9F2A5D" w:rsidR="00C02015" w:rsidRPr="00972789" w:rsidRDefault="00C02015" w:rsidP="00C02015">
            <w:pPr>
              <w:rPr>
                <w:sz w:val="20"/>
                <w:szCs w:val="20"/>
              </w:rPr>
            </w:pPr>
            <w:r w:rsidRPr="00E817E2">
              <w:t>Complete ALL sections in full, sign, stamp and submit</w:t>
            </w:r>
          </w:p>
        </w:tc>
      </w:tr>
      <w:tr w:rsidR="00C02015" w:rsidRPr="00E817E2" w14:paraId="729DA2B4" w14:textId="77777777" w:rsidTr="00EF3092">
        <w:trPr>
          <w:trHeight w:val="432"/>
        </w:trPr>
        <w:tc>
          <w:tcPr>
            <w:tcW w:w="339" w:type="pct"/>
          </w:tcPr>
          <w:p w14:paraId="6E73DFEE" w14:textId="55BD3A5F" w:rsidR="00C02015" w:rsidRPr="00972789" w:rsidRDefault="00C02015" w:rsidP="00C02015">
            <w:pPr>
              <w:rPr>
                <w:sz w:val="20"/>
                <w:szCs w:val="20"/>
              </w:rPr>
            </w:pPr>
            <w:r>
              <w:t>6</w:t>
            </w:r>
          </w:p>
        </w:tc>
        <w:tc>
          <w:tcPr>
            <w:tcW w:w="476" w:type="pct"/>
          </w:tcPr>
          <w:p w14:paraId="6E629B9A" w14:textId="4B6DFD10" w:rsidR="00C02015" w:rsidRPr="00972789" w:rsidRDefault="00C02015" w:rsidP="00C02015">
            <w:pPr>
              <w:rPr>
                <w:sz w:val="20"/>
                <w:szCs w:val="20"/>
              </w:rPr>
            </w:pPr>
            <w:r>
              <w:rPr>
                <w:sz w:val="20"/>
                <w:szCs w:val="20"/>
              </w:rPr>
              <w:t>D</w:t>
            </w:r>
          </w:p>
        </w:tc>
        <w:tc>
          <w:tcPr>
            <w:tcW w:w="1510" w:type="pct"/>
          </w:tcPr>
          <w:p w14:paraId="57F863BF" w14:textId="076B6485" w:rsidR="00C02015" w:rsidRPr="00EF3092" w:rsidRDefault="00C02015" w:rsidP="00C02015">
            <w:pPr>
              <w:pStyle w:val="Default"/>
              <w:jc w:val="both"/>
              <w:rPr>
                <w:sz w:val="22"/>
                <w:szCs w:val="22"/>
              </w:rPr>
            </w:pPr>
            <w:r>
              <w:rPr>
                <w:sz w:val="22"/>
                <w:szCs w:val="22"/>
              </w:rPr>
              <w:t xml:space="preserve">General condition </w:t>
            </w:r>
          </w:p>
        </w:tc>
        <w:tc>
          <w:tcPr>
            <w:tcW w:w="2675" w:type="pct"/>
          </w:tcPr>
          <w:p w14:paraId="6F177984" w14:textId="639E3F36" w:rsidR="00C02015" w:rsidRPr="00972789" w:rsidRDefault="00C02015" w:rsidP="00C02015">
            <w:pPr>
              <w:rPr>
                <w:sz w:val="20"/>
                <w:szCs w:val="20"/>
              </w:rPr>
            </w:pPr>
            <w:r w:rsidRPr="00E817E2">
              <w:t>Complete ALL sections in full, sign, stamp and submit</w:t>
            </w:r>
          </w:p>
        </w:tc>
      </w:tr>
      <w:tr w:rsidR="00C02015" w:rsidRPr="00E817E2" w14:paraId="6F2C5318" w14:textId="77777777" w:rsidTr="00EF3092">
        <w:trPr>
          <w:trHeight w:val="432"/>
        </w:trPr>
        <w:tc>
          <w:tcPr>
            <w:tcW w:w="339" w:type="pct"/>
          </w:tcPr>
          <w:p w14:paraId="74318F86" w14:textId="437D432C" w:rsidR="00C02015" w:rsidRDefault="00C02015" w:rsidP="00C02015">
            <w:r>
              <w:lastRenderedPageBreak/>
              <w:t>7</w:t>
            </w:r>
          </w:p>
        </w:tc>
        <w:tc>
          <w:tcPr>
            <w:tcW w:w="476" w:type="pct"/>
          </w:tcPr>
          <w:p w14:paraId="2C5BEC9C" w14:textId="2FB109ED" w:rsidR="00C02015" w:rsidRPr="00972789" w:rsidRDefault="00C02015" w:rsidP="00C02015">
            <w:r>
              <w:t>E</w:t>
            </w:r>
          </w:p>
        </w:tc>
        <w:tc>
          <w:tcPr>
            <w:tcW w:w="1510" w:type="pct"/>
          </w:tcPr>
          <w:p w14:paraId="5D90E9EC" w14:textId="5DA128C6" w:rsidR="00C02015" w:rsidRDefault="00C02015" w:rsidP="00C02015">
            <w:pPr>
              <w:pStyle w:val="Default"/>
              <w:jc w:val="both"/>
              <w:rPr>
                <w:sz w:val="22"/>
                <w:szCs w:val="22"/>
              </w:rPr>
            </w:pPr>
            <w:r>
              <w:rPr>
                <w:sz w:val="22"/>
                <w:szCs w:val="22"/>
              </w:rPr>
              <w:t>Supplier code of conduct</w:t>
            </w:r>
          </w:p>
        </w:tc>
        <w:tc>
          <w:tcPr>
            <w:tcW w:w="2675" w:type="pct"/>
          </w:tcPr>
          <w:p w14:paraId="1D3C5DCF" w14:textId="6BFE4EA9" w:rsidR="00C02015" w:rsidRDefault="00C02015" w:rsidP="00C02015">
            <w:r w:rsidRPr="00E817E2">
              <w:t>Complete ALL sections in full, sign, stamp and submit.</w:t>
            </w:r>
          </w:p>
          <w:p w14:paraId="1BD0976D" w14:textId="7C427111" w:rsidR="00C02015" w:rsidRPr="00EF3092" w:rsidRDefault="00C02015" w:rsidP="00C02015">
            <w:pPr>
              <w:pStyle w:val="Default"/>
              <w:jc w:val="both"/>
              <w:rPr>
                <w:color w:val="FF0000"/>
                <w:sz w:val="22"/>
                <w:szCs w:val="22"/>
              </w:rPr>
            </w:pPr>
            <w:r w:rsidRPr="00EF3092">
              <w:rPr>
                <w:color w:val="FF0000"/>
                <w:sz w:val="22"/>
                <w:szCs w:val="22"/>
              </w:rPr>
              <w:t>(If you were a DRC registered supplier, no need to provide)</w:t>
            </w:r>
          </w:p>
          <w:p w14:paraId="1B6AE6FE" w14:textId="5E7A848F" w:rsidR="00C02015" w:rsidRPr="00EF3092" w:rsidRDefault="00C02015" w:rsidP="00C02015">
            <w:pPr>
              <w:rPr>
                <w:lang w:val="da-DK"/>
              </w:rPr>
            </w:pPr>
          </w:p>
        </w:tc>
      </w:tr>
      <w:tr w:rsidR="00C02015" w:rsidRPr="00E817E2" w14:paraId="2E45B2E2" w14:textId="77777777" w:rsidTr="00EF3092">
        <w:trPr>
          <w:trHeight w:val="432"/>
        </w:trPr>
        <w:tc>
          <w:tcPr>
            <w:tcW w:w="339" w:type="pct"/>
          </w:tcPr>
          <w:p w14:paraId="0760F098" w14:textId="46A85149" w:rsidR="00C02015" w:rsidRDefault="00C02015" w:rsidP="00C02015">
            <w:r>
              <w:t>8</w:t>
            </w:r>
          </w:p>
        </w:tc>
        <w:tc>
          <w:tcPr>
            <w:tcW w:w="476" w:type="pct"/>
          </w:tcPr>
          <w:p w14:paraId="2CFAA573" w14:textId="345A5183" w:rsidR="00C02015" w:rsidRPr="00972789" w:rsidRDefault="00C02015" w:rsidP="00C02015">
            <w:r>
              <w:t>F</w:t>
            </w:r>
          </w:p>
        </w:tc>
        <w:tc>
          <w:tcPr>
            <w:tcW w:w="1510" w:type="pct"/>
          </w:tcPr>
          <w:p w14:paraId="26AA0964" w14:textId="1FFB6ACD" w:rsidR="00C02015" w:rsidRDefault="00C02015" w:rsidP="00C02015">
            <w:pPr>
              <w:pStyle w:val="Default"/>
              <w:jc w:val="both"/>
              <w:rPr>
                <w:sz w:val="22"/>
                <w:szCs w:val="22"/>
              </w:rPr>
            </w:pPr>
            <w:r>
              <w:rPr>
                <w:sz w:val="22"/>
                <w:szCs w:val="22"/>
              </w:rPr>
              <w:t xml:space="preserve">Past Experiences &amp; References </w:t>
            </w:r>
          </w:p>
        </w:tc>
        <w:tc>
          <w:tcPr>
            <w:tcW w:w="2675" w:type="pct"/>
          </w:tcPr>
          <w:p w14:paraId="64370849" w14:textId="29B863D8" w:rsidR="00C02015" w:rsidRPr="00EF3092" w:rsidRDefault="00C02015" w:rsidP="00C02015">
            <w:pPr>
              <w:pStyle w:val="Default"/>
              <w:jc w:val="both"/>
              <w:rPr>
                <w:sz w:val="22"/>
                <w:szCs w:val="22"/>
              </w:rPr>
            </w:pPr>
            <w:r>
              <w:rPr>
                <w:sz w:val="22"/>
                <w:szCs w:val="22"/>
              </w:rPr>
              <w:t xml:space="preserve">lete ALL sections in full, sign, stamp and submit </w:t>
            </w:r>
          </w:p>
        </w:tc>
      </w:tr>
      <w:tr w:rsidR="00C02015" w:rsidRPr="00E817E2" w14:paraId="7B95E1F5" w14:textId="77777777" w:rsidTr="00EF3092">
        <w:trPr>
          <w:trHeight w:val="432"/>
        </w:trPr>
        <w:tc>
          <w:tcPr>
            <w:tcW w:w="339" w:type="pct"/>
          </w:tcPr>
          <w:p w14:paraId="30DBBB1D" w14:textId="26148897" w:rsidR="00C02015" w:rsidRDefault="00C02015" w:rsidP="00C02015">
            <w:r>
              <w:t>9</w:t>
            </w:r>
          </w:p>
        </w:tc>
        <w:tc>
          <w:tcPr>
            <w:tcW w:w="476" w:type="pct"/>
          </w:tcPr>
          <w:p w14:paraId="78A62724" w14:textId="07F5DC38" w:rsidR="00C02015" w:rsidRPr="00972789" w:rsidRDefault="00C02015" w:rsidP="00C02015">
            <w:r>
              <w:t>G</w:t>
            </w:r>
          </w:p>
        </w:tc>
        <w:tc>
          <w:tcPr>
            <w:tcW w:w="1510" w:type="pct"/>
          </w:tcPr>
          <w:p w14:paraId="19388797" w14:textId="02FB3D79" w:rsidR="00C02015" w:rsidRDefault="00C02015" w:rsidP="00C02015">
            <w:pPr>
              <w:pStyle w:val="Default"/>
              <w:jc w:val="both"/>
              <w:rPr>
                <w:sz w:val="22"/>
                <w:szCs w:val="22"/>
              </w:rPr>
            </w:pPr>
            <w:r>
              <w:rPr>
                <w:sz w:val="22"/>
                <w:szCs w:val="22"/>
              </w:rPr>
              <w:t xml:space="preserve">Source and Nationality </w:t>
            </w:r>
          </w:p>
        </w:tc>
        <w:tc>
          <w:tcPr>
            <w:tcW w:w="2675" w:type="pct"/>
          </w:tcPr>
          <w:p w14:paraId="28B67AE8" w14:textId="69EA2422" w:rsidR="00C02015" w:rsidRPr="00EF3092" w:rsidRDefault="00C02015" w:rsidP="00C02015">
            <w:pPr>
              <w:pStyle w:val="Default"/>
              <w:jc w:val="both"/>
              <w:rPr>
                <w:sz w:val="22"/>
                <w:szCs w:val="22"/>
              </w:rPr>
            </w:pPr>
            <w:r>
              <w:rPr>
                <w:sz w:val="22"/>
                <w:szCs w:val="22"/>
              </w:rPr>
              <w:t xml:space="preserve">Sign, stamp and submit </w:t>
            </w:r>
          </w:p>
        </w:tc>
      </w:tr>
      <w:tr w:rsidR="00C02015" w:rsidRPr="00E817E2" w14:paraId="2A28E0DC" w14:textId="77777777" w:rsidTr="00EF3092">
        <w:trPr>
          <w:trHeight w:val="432"/>
        </w:trPr>
        <w:tc>
          <w:tcPr>
            <w:tcW w:w="339" w:type="pct"/>
          </w:tcPr>
          <w:p w14:paraId="01F5125A" w14:textId="35AF82D0" w:rsidR="00C02015" w:rsidRDefault="00C02015" w:rsidP="00C02015">
            <w:r>
              <w:t>10</w:t>
            </w:r>
          </w:p>
        </w:tc>
        <w:tc>
          <w:tcPr>
            <w:tcW w:w="476" w:type="pct"/>
          </w:tcPr>
          <w:p w14:paraId="31CDB214" w14:textId="2CD19418" w:rsidR="00C02015" w:rsidRDefault="00C02015" w:rsidP="00C02015">
            <w:r>
              <w:t>H</w:t>
            </w:r>
          </w:p>
        </w:tc>
        <w:tc>
          <w:tcPr>
            <w:tcW w:w="1510" w:type="pct"/>
          </w:tcPr>
          <w:p w14:paraId="290F995B" w14:textId="3EDA0619" w:rsidR="00C02015" w:rsidRDefault="00C02015" w:rsidP="00C02015">
            <w:pPr>
              <w:pStyle w:val="Default"/>
              <w:jc w:val="both"/>
              <w:rPr>
                <w:sz w:val="22"/>
                <w:szCs w:val="22"/>
              </w:rPr>
            </w:pPr>
            <w:r>
              <w:rPr>
                <w:sz w:val="22"/>
                <w:szCs w:val="22"/>
              </w:rPr>
              <w:t xml:space="preserve">Iraqi COVID-19 Guidance </w:t>
            </w:r>
          </w:p>
          <w:p w14:paraId="3B3589A0" w14:textId="63BEC32F" w:rsidR="00C02015" w:rsidRDefault="00C02015" w:rsidP="00C02015">
            <w:pPr>
              <w:pStyle w:val="Default"/>
              <w:jc w:val="both"/>
              <w:rPr>
                <w:sz w:val="22"/>
                <w:szCs w:val="22"/>
              </w:rPr>
            </w:pPr>
          </w:p>
        </w:tc>
        <w:tc>
          <w:tcPr>
            <w:tcW w:w="2675" w:type="pct"/>
          </w:tcPr>
          <w:p w14:paraId="0FEDA03C" w14:textId="4CAB7D13" w:rsidR="00C02015" w:rsidRPr="00EF3092" w:rsidRDefault="00C02015" w:rsidP="00C02015">
            <w:pPr>
              <w:pStyle w:val="Default"/>
              <w:jc w:val="both"/>
              <w:rPr>
                <w:sz w:val="22"/>
                <w:szCs w:val="22"/>
              </w:rPr>
            </w:pPr>
            <w:r>
              <w:rPr>
                <w:sz w:val="22"/>
                <w:szCs w:val="22"/>
              </w:rPr>
              <w:t xml:space="preserve">Sign, stamp and submit </w:t>
            </w:r>
          </w:p>
        </w:tc>
      </w:tr>
      <w:tr w:rsidR="00C02015" w:rsidRPr="00E817E2" w14:paraId="4222B29D" w14:textId="77777777" w:rsidTr="00EF3092">
        <w:trPr>
          <w:trHeight w:val="432"/>
        </w:trPr>
        <w:tc>
          <w:tcPr>
            <w:tcW w:w="339" w:type="pct"/>
          </w:tcPr>
          <w:p w14:paraId="6D56BB29" w14:textId="38B0C7F9" w:rsidR="00C02015" w:rsidRDefault="00C02015" w:rsidP="00C02015">
            <w:r>
              <w:t>11</w:t>
            </w:r>
          </w:p>
        </w:tc>
        <w:tc>
          <w:tcPr>
            <w:tcW w:w="476" w:type="pct"/>
          </w:tcPr>
          <w:p w14:paraId="33571213" w14:textId="013BCCAD" w:rsidR="00C02015" w:rsidRDefault="00C02015" w:rsidP="00C02015">
            <w:r>
              <w:t>N/A</w:t>
            </w:r>
          </w:p>
        </w:tc>
        <w:tc>
          <w:tcPr>
            <w:tcW w:w="1510" w:type="pct"/>
          </w:tcPr>
          <w:p w14:paraId="2E5D383F" w14:textId="6B26E51C" w:rsidR="00C02015" w:rsidRDefault="00C02015" w:rsidP="00C02015">
            <w:pPr>
              <w:pStyle w:val="Default"/>
              <w:jc w:val="both"/>
              <w:rPr>
                <w:sz w:val="22"/>
                <w:szCs w:val="22"/>
              </w:rPr>
            </w:pPr>
            <w:r w:rsidRPr="00821061">
              <w:rPr>
                <w:sz w:val="22"/>
                <w:szCs w:val="22"/>
              </w:rPr>
              <w:t>Sufficient</w:t>
            </w:r>
            <w:r>
              <w:rPr>
                <w:sz w:val="22"/>
                <w:szCs w:val="22"/>
              </w:rPr>
              <w:t xml:space="preserve"> and reasonable work plan</w:t>
            </w:r>
          </w:p>
        </w:tc>
        <w:tc>
          <w:tcPr>
            <w:tcW w:w="2675" w:type="pct"/>
          </w:tcPr>
          <w:p w14:paraId="49439E74" w14:textId="7A90550A" w:rsidR="00C02015" w:rsidRDefault="00C02015" w:rsidP="00C02015">
            <w:pPr>
              <w:pStyle w:val="Default"/>
              <w:jc w:val="both"/>
              <w:rPr>
                <w:sz w:val="22"/>
                <w:szCs w:val="22"/>
              </w:rPr>
            </w:pPr>
            <w:r>
              <w:rPr>
                <w:sz w:val="22"/>
                <w:szCs w:val="22"/>
              </w:rPr>
              <w:t>Provide a copy</w:t>
            </w:r>
          </w:p>
        </w:tc>
      </w:tr>
      <w:tr w:rsidR="00C02015" w:rsidRPr="00E817E2" w14:paraId="47389E53" w14:textId="77777777" w:rsidTr="00EF3092">
        <w:trPr>
          <w:trHeight w:val="432"/>
        </w:trPr>
        <w:tc>
          <w:tcPr>
            <w:tcW w:w="339" w:type="pct"/>
          </w:tcPr>
          <w:p w14:paraId="2AC707E1" w14:textId="4F216BA2" w:rsidR="00C02015" w:rsidRDefault="00C02015" w:rsidP="00C02015">
            <w:r>
              <w:t>12</w:t>
            </w:r>
          </w:p>
        </w:tc>
        <w:tc>
          <w:tcPr>
            <w:tcW w:w="476" w:type="pct"/>
          </w:tcPr>
          <w:p w14:paraId="30861815" w14:textId="402DC1A2" w:rsidR="00C02015" w:rsidRDefault="00C02015" w:rsidP="00C02015">
            <w:r>
              <w:t>N/A</w:t>
            </w:r>
          </w:p>
        </w:tc>
        <w:tc>
          <w:tcPr>
            <w:tcW w:w="1510" w:type="pct"/>
          </w:tcPr>
          <w:p w14:paraId="2356B333" w14:textId="466250C4" w:rsidR="00C02015" w:rsidRPr="00821061" w:rsidRDefault="00C02015" w:rsidP="00C02015">
            <w:pPr>
              <w:pStyle w:val="Default"/>
              <w:jc w:val="both"/>
              <w:rPr>
                <w:sz w:val="22"/>
                <w:szCs w:val="22"/>
              </w:rPr>
            </w:pPr>
            <w:r>
              <w:rPr>
                <w:sz w:val="22"/>
                <w:szCs w:val="22"/>
              </w:rPr>
              <w:t>C</w:t>
            </w:r>
            <w:r w:rsidRPr="000334FE">
              <w:rPr>
                <w:sz w:val="22"/>
                <w:szCs w:val="22"/>
              </w:rPr>
              <w:t xml:space="preserve">atalogues and </w:t>
            </w:r>
            <w:r>
              <w:rPr>
                <w:sz w:val="22"/>
                <w:szCs w:val="22"/>
              </w:rPr>
              <w:t xml:space="preserve">Data sheets for </w:t>
            </w:r>
            <w:r w:rsidR="00EB0146">
              <w:rPr>
                <w:sz w:val="22"/>
                <w:szCs w:val="22"/>
              </w:rPr>
              <w:t>the items highlited in red in Annex A.1</w:t>
            </w:r>
          </w:p>
        </w:tc>
        <w:tc>
          <w:tcPr>
            <w:tcW w:w="2675" w:type="pct"/>
          </w:tcPr>
          <w:p w14:paraId="50256FA3" w14:textId="14F95CFF" w:rsidR="00C02015" w:rsidRDefault="00C02015" w:rsidP="00C02015">
            <w:pPr>
              <w:pStyle w:val="Default"/>
              <w:jc w:val="both"/>
              <w:rPr>
                <w:sz w:val="22"/>
                <w:szCs w:val="22"/>
              </w:rPr>
            </w:pPr>
            <w:r>
              <w:rPr>
                <w:sz w:val="22"/>
                <w:szCs w:val="22"/>
              </w:rPr>
              <w:t>Provide a copy</w:t>
            </w:r>
          </w:p>
        </w:tc>
      </w:tr>
    </w:tbl>
    <w:p w14:paraId="3F302055" w14:textId="77777777" w:rsidR="001C6C3E" w:rsidRDefault="001C6C3E">
      <w:pPr>
        <w:rPr>
          <w:color w:val="222222"/>
        </w:rPr>
      </w:pPr>
    </w:p>
    <w:p w14:paraId="2D48C597" w14:textId="7DE6EC06" w:rsidR="00847903" w:rsidRDefault="00847903">
      <w:pPr>
        <w:rPr>
          <w:color w:val="222222"/>
        </w:rPr>
      </w:pPr>
      <w:r w:rsidRPr="00847903">
        <w:rPr>
          <w:color w:val="222222"/>
          <w:highlight w:val="yellow"/>
        </w:rPr>
        <w:t>If any information required during the administrative evaluation is not provided by the bidders, DRC may choose to request bidders to supply this information within 48 hours of the tender opening. Please note that this is only applicable for documentation that does not alter the details in the bid, such as price information.</w:t>
      </w:r>
      <w:r>
        <w:rPr>
          <w:color w:val="222222"/>
        </w:rPr>
        <w:t xml:space="preserve"> </w:t>
      </w:r>
    </w:p>
    <w:p w14:paraId="5BD0F404" w14:textId="77777777" w:rsidR="00847903" w:rsidRPr="00972789" w:rsidRDefault="00847903">
      <w:pPr>
        <w:rPr>
          <w:color w:val="222222"/>
        </w:rPr>
      </w:pPr>
    </w:p>
    <w:p w14:paraId="58C5A19C" w14:textId="55434613" w:rsidR="00141F35" w:rsidRDefault="00141F35" w:rsidP="00972789">
      <w:pPr>
        <w:pStyle w:val="Heading2"/>
        <w:spacing w:after="0"/>
      </w:pPr>
      <w:r>
        <w:t>Technical</w:t>
      </w:r>
      <w:r w:rsidRPr="00972789">
        <w:t xml:space="preserve"> </w:t>
      </w:r>
      <w:r w:rsidR="00FB0A24" w:rsidRPr="00972789">
        <w:t xml:space="preserve">Evaluation </w:t>
      </w:r>
    </w:p>
    <w:p w14:paraId="78832965" w14:textId="07A1BBD6" w:rsidR="00447234" w:rsidRDefault="00EC274C">
      <w:pPr>
        <w:tabs>
          <w:tab w:val="left" w:pos="360"/>
        </w:tabs>
        <w:rPr>
          <w:rFonts w:ascii="Calibri" w:hAnsi="Calibri" w:cs="Arial"/>
          <w:color w:val="222222"/>
          <w:szCs w:val="22"/>
          <w:lang w:val="en-GB"/>
        </w:rPr>
      </w:pPr>
      <w:r>
        <w:rPr>
          <w:rFonts w:ascii="Calibri" w:hAnsi="Calibri" w:cs="Arial"/>
          <w:szCs w:val="22"/>
          <w:lang w:val="en-GB"/>
        </w:rPr>
        <w:t>To be technically acceptable, the b</w:t>
      </w:r>
      <w:r w:rsidR="001C6C3E" w:rsidRPr="00EE1B34">
        <w:rPr>
          <w:rFonts w:ascii="Calibri" w:hAnsi="Calibri" w:cs="Arial"/>
          <w:szCs w:val="22"/>
          <w:lang w:val="en-GB"/>
        </w:rPr>
        <w:t xml:space="preserve">id </w:t>
      </w:r>
      <w:r w:rsidR="00EF41E1">
        <w:rPr>
          <w:rFonts w:ascii="Calibri" w:hAnsi="Calibri" w:cs="Arial"/>
          <w:szCs w:val="22"/>
          <w:lang w:val="en-GB"/>
        </w:rPr>
        <w:t>shall</w:t>
      </w:r>
      <w:r>
        <w:rPr>
          <w:rFonts w:ascii="Calibri" w:hAnsi="Calibri" w:cs="Arial"/>
          <w:szCs w:val="22"/>
          <w:lang w:val="en-GB"/>
        </w:rPr>
        <w:t xml:space="preserve"> meet or exceed the stipulated requirements and specifications in the ITB. </w:t>
      </w:r>
      <w:r w:rsidR="001C6C3E" w:rsidRPr="00EE1B34">
        <w:rPr>
          <w:rFonts w:ascii="Calibri" w:hAnsi="Calibri" w:cs="Arial"/>
          <w:szCs w:val="22"/>
          <w:lang w:val="en-GB"/>
        </w:rPr>
        <w:t xml:space="preserve">A Bid is deemed to </w:t>
      </w:r>
      <w:r>
        <w:rPr>
          <w:rFonts w:ascii="Calibri" w:hAnsi="Calibri" w:cs="Arial"/>
          <w:szCs w:val="22"/>
          <w:lang w:val="en-GB"/>
        </w:rPr>
        <w:t>meet the criteria</w:t>
      </w:r>
      <w:r w:rsidR="001C6C3E" w:rsidRPr="00EE1B34">
        <w:rPr>
          <w:rFonts w:ascii="Calibri" w:hAnsi="Calibri" w:cs="Arial"/>
          <w:szCs w:val="22"/>
          <w:lang w:val="en-GB"/>
        </w:rPr>
        <w:t xml:space="preserve"> if it </w:t>
      </w:r>
      <w:r w:rsidR="001A1F31">
        <w:rPr>
          <w:rFonts w:ascii="Calibri" w:hAnsi="Calibri" w:cs="Arial"/>
          <w:szCs w:val="22"/>
          <w:lang w:val="en-GB"/>
        </w:rPr>
        <w:t>confirms that it meets</w:t>
      </w:r>
      <w:r w:rsidR="001C6C3E" w:rsidRPr="00EE1B34">
        <w:rPr>
          <w:rFonts w:ascii="Calibri" w:hAnsi="Calibri" w:cs="Arial"/>
          <w:szCs w:val="22"/>
          <w:lang w:val="en-GB"/>
        </w:rPr>
        <w:t xml:space="preserve"> all</w:t>
      </w:r>
      <w:r>
        <w:rPr>
          <w:rFonts w:ascii="Calibri" w:hAnsi="Calibri" w:cs="Arial"/>
          <w:szCs w:val="22"/>
          <w:lang w:val="en-GB"/>
        </w:rPr>
        <w:t xml:space="preserve"> mandatory</w:t>
      </w:r>
      <w:r w:rsidR="001C6C3E" w:rsidRPr="00EE1B34">
        <w:rPr>
          <w:rFonts w:ascii="Calibri" w:hAnsi="Calibri" w:cs="Arial"/>
          <w:szCs w:val="22"/>
          <w:lang w:val="en-GB"/>
        </w:rPr>
        <w:t xml:space="preserve"> conditions, </w:t>
      </w:r>
      <w:proofErr w:type="gramStart"/>
      <w:r w:rsidR="001C6C3E" w:rsidRPr="00EE1B34">
        <w:rPr>
          <w:rFonts w:ascii="Calibri" w:hAnsi="Calibri" w:cs="Arial"/>
          <w:szCs w:val="22"/>
          <w:lang w:val="en-GB"/>
        </w:rPr>
        <w:t>procedures</w:t>
      </w:r>
      <w:proofErr w:type="gramEnd"/>
      <w:r w:rsidR="001C6C3E" w:rsidRPr="00EE1B34">
        <w:rPr>
          <w:rFonts w:ascii="Calibri" w:hAnsi="Calibri" w:cs="Arial"/>
          <w:szCs w:val="22"/>
          <w:lang w:val="en-GB"/>
        </w:rPr>
        <w:t xml:space="preserve"> and specifications in the ITB without substantially departing from or attaching restrictions with them. If a Bid does not </w:t>
      </w:r>
      <w:r w:rsidR="00A31481">
        <w:rPr>
          <w:rFonts w:ascii="Calibri" w:hAnsi="Calibri" w:cs="Arial"/>
          <w:szCs w:val="22"/>
          <w:lang w:val="en-GB"/>
        </w:rPr>
        <w:t xml:space="preserve">technically </w:t>
      </w:r>
      <w:r w:rsidR="001C6C3E" w:rsidRPr="00EE1B34">
        <w:rPr>
          <w:rFonts w:ascii="Calibri" w:hAnsi="Calibri" w:cs="Arial"/>
          <w:szCs w:val="22"/>
          <w:lang w:val="en-GB"/>
        </w:rPr>
        <w:t>comply with the ITB, it will be rejected.</w:t>
      </w:r>
      <w:r w:rsidR="001C6C3E">
        <w:rPr>
          <w:rFonts w:ascii="Calibri" w:hAnsi="Calibri" w:cs="Arial"/>
          <w:color w:val="222222"/>
          <w:szCs w:val="22"/>
          <w:lang w:val="en-GB"/>
        </w:rPr>
        <w:t xml:space="preserve"> </w:t>
      </w:r>
    </w:p>
    <w:p w14:paraId="6D4A1C9E" w14:textId="77777777" w:rsidR="00847903" w:rsidRDefault="00847903">
      <w:pPr>
        <w:tabs>
          <w:tab w:val="left" w:pos="360"/>
        </w:tabs>
        <w:rPr>
          <w:rFonts w:ascii="Calibri" w:hAnsi="Calibri" w:cs="Arial"/>
          <w:color w:val="222222"/>
          <w:szCs w:val="22"/>
          <w:lang w:val="en-GB"/>
        </w:rPr>
      </w:pPr>
    </w:p>
    <w:p w14:paraId="4F38C119" w14:textId="5E30AC31" w:rsidR="00847903" w:rsidRDefault="00847903">
      <w:pPr>
        <w:tabs>
          <w:tab w:val="left" w:pos="360"/>
        </w:tabs>
        <w:rPr>
          <w:rFonts w:ascii="Calibri" w:hAnsi="Calibri" w:cs="Arial"/>
          <w:color w:val="222222"/>
          <w:szCs w:val="22"/>
          <w:lang w:val="en-GB"/>
        </w:rPr>
      </w:pPr>
      <w:r>
        <w:rPr>
          <w:rFonts w:ascii="Calibri" w:hAnsi="Calibri" w:cs="Arial"/>
          <w:color w:val="222222"/>
          <w:szCs w:val="22"/>
          <w:lang w:val="en-GB"/>
        </w:rPr>
        <w:t>The technical criteria are stipulated in Annex A.1 – Technical Bid Form.</w:t>
      </w:r>
    </w:p>
    <w:p w14:paraId="0C4AC159" w14:textId="77777777" w:rsidR="000C4EE0" w:rsidRDefault="000C4EE0">
      <w:pPr>
        <w:tabs>
          <w:tab w:val="left" w:pos="360"/>
        </w:tabs>
        <w:rPr>
          <w:rFonts w:ascii="Calibri" w:hAnsi="Calibri" w:cs="Arial"/>
          <w:color w:val="222222"/>
          <w:szCs w:val="22"/>
          <w:lang w:val="en-GB"/>
        </w:rPr>
      </w:pPr>
    </w:p>
    <w:p w14:paraId="66526F8C" w14:textId="644F8E47" w:rsidR="000C4EE0" w:rsidRPr="000334FE" w:rsidRDefault="000C4EE0" w:rsidP="000C4EE0">
      <w:pPr>
        <w:tabs>
          <w:tab w:val="left" w:pos="360"/>
        </w:tabs>
        <w:rPr>
          <w:rFonts w:ascii="Calibri" w:hAnsi="Calibri" w:cs="Arial"/>
          <w:color w:val="222222"/>
          <w:szCs w:val="22"/>
          <w:highlight w:val="yellow"/>
          <w:lang w:val="en-GB"/>
        </w:rPr>
      </w:pPr>
      <w:r w:rsidRPr="000C4EE0">
        <w:rPr>
          <w:rFonts w:ascii="Calibri" w:hAnsi="Calibri" w:cs="Arial"/>
          <w:color w:val="222222"/>
          <w:szCs w:val="22"/>
          <w:lang w:val="en-GB"/>
        </w:rPr>
        <w:t>•</w:t>
      </w:r>
      <w:r w:rsidRPr="000C4EE0">
        <w:rPr>
          <w:rFonts w:ascii="Calibri" w:hAnsi="Calibri" w:cs="Arial"/>
          <w:color w:val="222222"/>
          <w:szCs w:val="22"/>
          <w:lang w:val="en-GB"/>
        </w:rPr>
        <w:tab/>
      </w:r>
      <w:r w:rsidRPr="000334FE">
        <w:rPr>
          <w:rFonts w:ascii="Calibri" w:hAnsi="Calibri" w:cs="Arial"/>
          <w:color w:val="222222"/>
          <w:szCs w:val="22"/>
          <w:highlight w:val="yellow"/>
          <w:lang w:val="en-GB"/>
        </w:rPr>
        <w:t>Offered Item/Milestone must clearly mention items with full specification</w:t>
      </w:r>
      <w:r w:rsidR="000334FE" w:rsidRPr="000334FE">
        <w:rPr>
          <w:rFonts w:ascii="Calibri" w:hAnsi="Calibri" w:cs="Arial"/>
          <w:color w:val="222222"/>
          <w:szCs w:val="22"/>
          <w:highlight w:val="yellow"/>
          <w:lang w:val="en-GB"/>
        </w:rPr>
        <w:t xml:space="preserve"> and to be same specification or higher, </w:t>
      </w:r>
      <w:r w:rsidRPr="000334FE">
        <w:rPr>
          <w:rFonts w:ascii="Calibri" w:hAnsi="Calibri" w:cs="Arial"/>
          <w:color w:val="222222"/>
          <w:szCs w:val="22"/>
          <w:highlight w:val="yellow"/>
          <w:lang w:val="en-GB"/>
        </w:rPr>
        <w:t>to be considered and the Brand/Mo</w:t>
      </w:r>
      <w:r w:rsidR="000334FE" w:rsidRPr="000334FE">
        <w:rPr>
          <w:rFonts w:ascii="Calibri" w:hAnsi="Calibri" w:cs="Arial"/>
          <w:color w:val="222222"/>
          <w:szCs w:val="22"/>
          <w:highlight w:val="yellow"/>
          <w:lang w:val="en-GB"/>
        </w:rPr>
        <w:t>del</w:t>
      </w:r>
      <w:r w:rsidRPr="000334FE">
        <w:rPr>
          <w:rFonts w:ascii="Calibri" w:hAnsi="Calibri" w:cs="Arial"/>
          <w:color w:val="222222"/>
          <w:szCs w:val="22"/>
          <w:highlight w:val="yellow"/>
          <w:lang w:val="en-GB"/>
        </w:rPr>
        <w:t xml:space="preserve"> nam</w:t>
      </w:r>
      <w:r w:rsidR="000334FE" w:rsidRPr="000334FE">
        <w:rPr>
          <w:rFonts w:ascii="Calibri" w:hAnsi="Calibri" w:cs="Arial"/>
          <w:color w:val="222222"/>
          <w:szCs w:val="22"/>
          <w:highlight w:val="yellow"/>
          <w:lang w:val="en-GB"/>
        </w:rPr>
        <w:t>e.</w:t>
      </w:r>
    </w:p>
    <w:p w14:paraId="038E3AA9" w14:textId="4F71EBBC" w:rsidR="000C4EE0" w:rsidRPr="000334FE" w:rsidRDefault="000C4EE0" w:rsidP="000C4EE0">
      <w:pPr>
        <w:tabs>
          <w:tab w:val="left" w:pos="360"/>
        </w:tabs>
        <w:rPr>
          <w:rFonts w:ascii="Calibri" w:hAnsi="Calibri" w:cs="Arial"/>
          <w:color w:val="222222"/>
          <w:szCs w:val="22"/>
          <w:highlight w:val="yellow"/>
          <w:lang w:val="en-GB"/>
        </w:rPr>
      </w:pPr>
      <w:r w:rsidRPr="000334FE">
        <w:rPr>
          <w:rFonts w:ascii="Calibri" w:hAnsi="Calibri" w:cs="Arial"/>
          <w:color w:val="222222"/>
          <w:szCs w:val="22"/>
          <w:highlight w:val="yellow"/>
          <w:lang w:val="en-GB"/>
        </w:rPr>
        <w:t>•</w:t>
      </w:r>
      <w:r w:rsidRPr="000334FE">
        <w:rPr>
          <w:rFonts w:ascii="Calibri" w:hAnsi="Calibri" w:cs="Arial"/>
          <w:color w:val="222222"/>
          <w:szCs w:val="22"/>
          <w:highlight w:val="yellow"/>
          <w:lang w:val="en-GB"/>
        </w:rPr>
        <w:tab/>
        <w:t>Must be able to complete</w:t>
      </w:r>
      <w:r w:rsidR="000334FE" w:rsidRPr="000334FE">
        <w:rPr>
          <w:rFonts w:ascii="Calibri" w:hAnsi="Calibri" w:cs="Arial"/>
          <w:color w:val="222222"/>
          <w:szCs w:val="22"/>
          <w:highlight w:val="yellow"/>
          <w:lang w:val="en-GB"/>
        </w:rPr>
        <w:t xml:space="preserve"> within</w:t>
      </w:r>
      <w:r w:rsidRPr="000334FE">
        <w:rPr>
          <w:rFonts w:ascii="Calibri" w:hAnsi="Calibri" w:cs="Arial"/>
          <w:color w:val="222222"/>
          <w:szCs w:val="22"/>
          <w:highlight w:val="yellow"/>
          <w:lang w:val="en-GB"/>
        </w:rPr>
        <w:t xml:space="preserve"> 30 calendar days for both sites together.</w:t>
      </w:r>
    </w:p>
    <w:p w14:paraId="026D0EFC" w14:textId="21C8986C" w:rsidR="000C4EE0" w:rsidRPr="000334FE" w:rsidRDefault="000C4EE0" w:rsidP="000C4EE0">
      <w:pPr>
        <w:tabs>
          <w:tab w:val="left" w:pos="360"/>
        </w:tabs>
        <w:rPr>
          <w:rFonts w:ascii="Calibri" w:hAnsi="Calibri" w:cs="Arial"/>
          <w:color w:val="222222"/>
          <w:szCs w:val="22"/>
          <w:highlight w:val="yellow"/>
          <w:lang w:val="en-GB"/>
        </w:rPr>
      </w:pPr>
      <w:r w:rsidRPr="000334FE">
        <w:rPr>
          <w:rFonts w:ascii="Calibri" w:hAnsi="Calibri" w:cs="Arial"/>
          <w:color w:val="222222"/>
          <w:szCs w:val="22"/>
          <w:highlight w:val="yellow"/>
          <w:lang w:val="en-GB"/>
        </w:rPr>
        <w:t>•</w:t>
      </w:r>
      <w:r w:rsidRPr="000334FE">
        <w:rPr>
          <w:rFonts w:ascii="Calibri" w:hAnsi="Calibri" w:cs="Arial"/>
          <w:color w:val="222222"/>
          <w:szCs w:val="22"/>
          <w:highlight w:val="yellow"/>
          <w:lang w:val="en-GB"/>
        </w:rPr>
        <w:tab/>
        <w:t>Must Submitting a reasonable and acceptable workplan.</w:t>
      </w:r>
    </w:p>
    <w:p w14:paraId="2CE485C2" w14:textId="77777777" w:rsidR="000C4EE0" w:rsidRPr="000334FE" w:rsidRDefault="000C4EE0" w:rsidP="000C4EE0">
      <w:pPr>
        <w:tabs>
          <w:tab w:val="left" w:pos="360"/>
        </w:tabs>
        <w:rPr>
          <w:rFonts w:ascii="Calibri" w:hAnsi="Calibri" w:cs="Arial"/>
          <w:color w:val="222222"/>
          <w:szCs w:val="22"/>
          <w:highlight w:val="yellow"/>
          <w:lang w:val="en-GB"/>
        </w:rPr>
      </w:pPr>
      <w:r w:rsidRPr="000334FE">
        <w:rPr>
          <w:rFonts w:ascii="Calibri" w:hAnsi="Calibri" w:cs="Arial"/>
          <w:color w:val="222222"/>
          <w:szCs w:val="22"/>
          <w:highlight w:val="yellow"/>
          <w:lang w:val="en-GB"/>
        </w:rPr>
        <w:t>•</w:t>
      </w:r>
      <w:r w:rsidRPr="000334FE">
        <w:rPr>
          <w:rFonts w:ascii="Calibri" w:hAnsi="Calibri" w:cs="Arial"/>
          <w:color w:val="222222"/>
          <w:szCs w:val="22"/>
          <w:highlight w:val="yellow"/>
          <w:lang w:val="en-GB"/>
        </w:rPr>
        <w:tab/>
        <w:t>Must agree on the considered technical comments in Annex A.1 Technical.</w:t>
      </w:r>
    </w:p>
    <w:p w14:paraId="67C42B4B" w14:textId="1CCDBC1A" w:rsidR="00EE31A1" w:rsidRDefault="000C4EE0" w:rsidP="000C4EE0">
      <w:pPr>
        <w:tabs>
          <w:tab w:val="left" w:pos="360"/>
        </w:tabs>
        <w:rPr>
          <w:rFonts w:ascii="Calibri" w:hAnsi="Calibri" w:cs="Arial"/>
          <w:color w:val="222222"/>
          <w:szCs w:val="22"/>
          <w:lang w:val="en-GB"/>
        </w:rPr>
      </w:pPr>
      <w:r w:rsidRPr="000334FE">
        <w:rPr>
          <w:rFonts w:ascii="Calibri" w:hAnsi="Calibri" w:cs="Arial"/>
          <w:color w:val="222222"/>
          <w:szCs w:val="22"/>
          <w:highlight w:val="yellow"/>
          <w:lang w:val="en-GB"/>
        </w:rPr>
        <w:t>•</w:t>
      </w:r>
      <w:r w:rsidRPr="000334FE">
        <w:rPr>
          <w:rFonts w:ascii="Calibri" w:hAnsi="Calibri" w:cs="Arial"/>
          <w:color w:val="222222"/>
          <w:szCs w:val="22"/>
          <w:highlight w:val="yellow"/>
          <w:lang w:val="en-GB"/>
        </w:rPr>
        <w:tab/>
        <w:t xml:space="preserve">Have at least 2 similar construction or rehabilitation works </w:t>
      </w:r>
      <w:r w:rsidR="000334FE" w:rsidRPr="000334FE">
        <w:rPr>
          <w:rFonts w:ascii="Calibri" w:hAnsi="Calibri" w:cs="Arial"/>
          <w:color w:val="222222"/>
          <w:szCs w:val="22"/>
          <w:highlight w:val="yellow"/>
          <w:lang w:val="en-GB"/>
        </w:rPr>
        <w:t>experience</w:t>
      </w:r>
      <w:r w:rsidRPr="000334FE">
        <w:rPr>
          <w:rFonts w:ascii="Calibri" w:hAnsi="Calibri" w:cs="Arial"/>
          <w:color w:val="222222"/>
          <w:szCs w:val="22"/>
          <w:highlight w:val="yellow"/>
          <w:lang w:val="en-GB"/>
        </w:rPr>
        <w:t xml:space="preserve"> in last 8 years period (from 2013 onwards).</w:t>
      </w:r>
    </w:p>
    <w:p w14:paraId="2C57B214" w14:textId="77777777" w:rsidR="00447234" w:rsidRPr="00972789" w:rsidRDefault="00447234" w:rsidP="00972789">
      <w:pPr>
        <w:rPr>
          <w:rFonts w:cs="Arial"/>
          <w:color w:val="222222"/>
          <w:szCs w:val="22"/>
          <w:lang w:val="en-GB"/>
        </w:rPr>
      </w:pPr>
    </w:p>
    <w:p w14:paraId="2B7A7930" w14:textId="3FD3D0D9" w:rsidR="00020E2E" w:rsidRPr="00A63D23" w:rsidRDefault="00020E2E" w:rsidP="00972789">
      <w:pPr>
        <w:pStyle w:val="ListParagraph"/>
        <w:spacing w:after="200" w:line="276" w:lineRule="auto"/>
        <w:ind w:left="0"/>
        <w:contextualSpacing/>
        <w:rPr>
          <w:rFonts w:cs="Calibri"/>
          <w:highlight w:val="yellow"/>
        </w:rPr>
      </w:pPr>
      <w:r w:rsidRPr="00A63D23">
        <w:rPr>
          <w:rFonts w:cs="Calibri"/>
          <w:highlight w:val="yellow"/>
        </w:rPr>
        <w:t xml:space="preserve">The information requested in the technical evaluation stage </w:t>
      </w:r>
      <w:r w:rsidR="003A6AD3" w:rsidRPr="00A63D23">
        <w:rPr>
          <w:rFonts w:cs="Calibri"/>
          <w:highlight w:val="yellow"/>
        </w:rPr>
        <w:t>are the essential criteria (deal-breakers) for bidders to meet. These requ</w:t>
      </w:r>
      <w:r w:rsidR="001A1F31">
        <w:rPr>
          <w:rFonts w:cs="Calibri"/>
          <w:highlight w:val="yellow"/>
        </w:rPr>
        <w:t>irements are non-negotiable. I</w:t>
      </w:r>
      <w:r w:rsidR="003A6AD3" w:rsidRPr="00A63D23">
        <w:rPr>
          <w:rFonts w:cs="Calibri"/>
          <w:highlight w:val="yellow"/>
        </w:rPr>
        <w:t>f a bidder fails to meet any of the</w:t>
      </w:r>
      <w:r w:rsidR="00895164" w:rsidRPr="00A63D23">
        <w:rPr>
          <w:rFonts w:cs="Calibri"/>
          <w:highlight w:val="yellow"/>
        </w:rPr>
        <w:t xml:space="preserve">se </w:t>
      </w:r>
      <w:r w:rsidR="003A6AD3" w:rsidRPr="00A63D23">
        <w:rPr>
          <w:rFonts w:cs="Calibri"/>
          <w:highlight w:val="yellow"/>
        </w:rPr>
        <w:t>criteria, th</w:t>
      </w:r>
      <w:r w:rsidR="001A1F31">
        <w:rPr>
          <w:rFonts w:cs="Calibri"/>
          <w:highlight w:val="yellow"/>
        </w:rPr>
        <w:t>e</w:t>
      </w:r>
      <w:r w:rsidR="003A6AD3" w:rsidRPr="00A63D23">
        <w:rPr>
          <w:rFonts w:cs="Calibri"/>
          <w:highlight w:val="yellow"/>
        </w:rPr>
        <w:t xml:space="preserve"> bidder should be</w:t>
      </w:r>
      <w:r w:rsidR="001A1F31">
        <w:rPr>
          <w:rFonts w:cs="Calibri"/>
          <w:highlight w:val="yellow"/>
        </w:rPr>
        <w:t xml:space="preserve"> rejected immediately and</w:t>
      </w:r>
      <w:r w:rsidR="003A6AD3" w:rsidRPr="00A63D23">
        <w:rPr>
          <w:rFonts w:cs="Calibri"/>
          <w:highlight w:val="yellow"/>
        </w:rPr>
        <w:t xml:space="preserve"> not advance to the financial evaluation stage.</w:t>
      </w:r>
    </w:p>
    <w:p w14:paraId="035C12E1" w14:textId="77777777" w:rsidR="003A6AD3" w:rsidRPr="00A63D23" w:rsidRDefault="003A6AD3" w:rsidP="00972789">
      <w:pPr>
        <w:pStyle w:val="ListParagraph"/>
        <w:spacing w:after="200" w:line="276" w:lineRule="auto"/>
        <w:ind w:left="0"/>
        <w:contextualSpacing/>
        <w:rPr>
          <w:rFonts w:cs="Calibri"/>
          <w:highlight w:val="yellow"/>
        </w:rPr>
      </w:pPr>
    </w:p>
    <w:p w14:paraId="1D915EA6" w14:textId="3BFFE4B5" w:rsidR="003A6AD3" w:rsidRPr="00972789" w:rsidRDefault="003A6AD3" w:rsidP="00972789">
      <w:pPr>
        <w:pStyle w:val="ListParagraph"/>
        <w:spacing w:after="200" w:line="276" w:lineRule="auto"/>
        <w:ind w:left="0"/>
        <w:contextualSpacing/>
        <w:rPr>
          <w:rFonts w:cs="Calibri"/>
          <w:highlight w:val="yellow"/>
        </w:rPr>
      </w:pPr>
      <w:r w:rsidRPr="00A63D23">
        <w:rPr>
          <w:rFonts w:cs="Calibri"/>
          <w:highlight w:val="yellow"/>
        </w:rPr>
        <w:t>The technical criteria requirements should be carefully stipulated in consultation with programs, as requesting too much technical information may eliminate potential bidders. Only essential technical requirements should be included in this stage.</w:t>
      </w:r>
    </w:p>
    <w:p w14:paraId="597262E9" w14:textId="365D5742" w:rsidR="00141F35" w:rsidRPr="00972789" w:rsidRDefault="00A9431A" w:rsidP="00972789">
      <w:pPr>
        <w:pStyle w:val="Heading2"/>
        <w:spacing w:after="0"/>
      </w:pPr>
      <w:r>
        <w:t>Financial Evaluation</w:t>
      </w:r>
    </w:p>
    <w:p w14:paraId="5C45836C" w14:textId="1E329EB6" w:rsidR="00A9431A" w:rsidRDefault="00760412">
      <w:pPr>
        <w:tabs>
          <w:tab w:val="left" w:pos="360"/>
        </w:tabs>
        <w:rPr>
          <w:color w:val="222222"/>
        </w:rPr>
      </w:pPr>
      <w:r w:rsidRPr="00A63D23">
        <w:rPr>
          <w:color w:val="222222"/>
        </w:rPr>
        <w:t>All bids that pas</w:t>
      </w:r>
      <w:r w:rsidR="00A9431A">
        <w:rPr>
          <w:color w:val="222222"/>
        </w:rPr>
        <w:t>s</w:t>
      </w:r>
      <w:r w:rsidRPr="00A63D23">
        <w:rPr>
          <w:color w:val="222222"/>
        </w:rPr>
        <w:t xml:space="preserve"> the </w:t>
      </w:r>
      <w:r w:rsidR="00A9431A">
        <w:rPr>
          <w:color w:val="222222"/>
        </w:rPr>
        <w:t xml:space="preserve">Technical Evaluation will proceed to the Financial Evaluation. Bids that are deemed technically non-compliant will not be financially evaluated. </w:t>
      </w:r>
    </w:p>
    <w:p w14:paraId="712B4DF6" w14:textId="77777777" w:rsidR="00040934" w:rsidRPr="00EE1B34" w:rsidRDefault="00040934" w:rsidP="00972789">
      <w:pPr>
        <w:rPr>
          <w:rFonts w:ascii="Calibri" w:hAnsi="Calibri" w:cs="Arial"/>
          <w:color w:val="222222"/>
          <w:szCs w:val="22"/>
          <w:lang w:val="en-GB"/>
        </w:rPr>
      </w:pPr>
    </w:p>
    <w:p w14:paraId="255ABB13" w14:textId="72CF7BA3" w:rsidR="00040934" w:rsidRPr="00EE1B34" w:rsidRDefault="00040934" w:rsidP="00972789">
      <w:pPr>
        <w:pStyle w:val="Heading1"/>
        <w:rPr>
          <w:lang w:val="en-GB"/>
        </w:rPr>
      </w:pPr>
      <w:r w:rsidRPr="00EE1B34">
        <w:rPr>
          <w:lang w:val="en-GB"/>
        </w:rPr>
        <w:t>Tender Process</w:t>
      </w:r>
    </w:p>
    <w:p w14:paraId="24C7802D" w14:textId="77777777" w:rsidR="00040934" w:rsidRPr="00EE1B34" w:rsidRDefault="00040934"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The following processes will be applied to this Tender:</w:t>
      </w:r>
    </w:p>
    <w:p w14:paraId="148D01A3"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Period</w:t>
      </w:r>
    </w:p>
    <w:p w14:paraId="0084820A" w14:textId="1CC71946"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Tender </w:t>
      </w:r>
      <w:r w:rsidR="00A63D23">
        <w:rPr>
          <w:rFonts w:ascii="Calibri" w:hAnsi="Calibri" w:cs="Arial"/>
          <w:color w:val="222222"/>
          <w:szCs w:val="22"/>
          <w:lang w:val="en-GB"/>
        </w:rPr>
        <w:t>C</w:t>
      </w:r>
      <w:r w:rsidRPr="00EE1B34">
        <w:rPr>
          <w:rFonts w:ascii="Calibri" w:hAnsi="Calibri" w:cs="Arial"/>
          <w:color w:val="222222"/>
          <w:szCs w:val="22"/>
          <w:lang w:val="en-GB"/>
        </w:rPr>
        <w:t>losing</w:t>
      </w:r>
    </w:p>
    <w:p w14:paraId="767D797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Opening</w:t>
      </w:r>
    </w:p>
    <w:p w14:paraId="7F232F6E" w14:textId="216F5C5A"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Administrative </w:t>
      </w:r>
      <w:r w:rsidR="00A63D23">
        <w:rPr>
          <w:rFonts w:ascii="Calibri" w:hAnsi="Calibri" w:cs="Arial"/>
          <w:color w:val="222222"/>
          <w:szCs w:val="22"/>
          <w:lang w:val="en-GB"/>
        </w:rPr>
        <w:t>Evaluation</w:t>
      </w:r>
    </w:p>
    <w:p w14:paraId="03DF7A90" w14:textId="4836A310"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lastRenderedPageBreak/>
        <w:t>Technical Evaluation</w:t>
      </w:r>
      <w:r w:rsidR="009739DD">
        <w:rPr>
          <w:rFonts w:ascii="Calibri" w:hAnsi="Calibri" w:cs="Arial"/>
          <w:color w:val="222222"/>
          <w:szCs w:val="22"/>
          <w:lang w:val="en-GB"/>
        </w:rPr>
        <w:t xml:space="preserve"> </w:t>
      </w:r>
    </w:p>
    <w:p w14:paraId="2F6D937F"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Financial Evaluation</w:t>
      </w:r>
    </w:p>
    <w:p w14:paraId="19C036EC"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Contract Award</w:t>
      </w:r>
    </w:p>
    <w:p w14:paraId="7E07AFA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Notification of</w:t>
      </w:r>
      <w:r w:rsidR="00ED4934" w:rsidRPr="00EE1B34">
        <w:rPr>
          <w:rFonts w:ascii="Calibri" w:hAnsi="Calibri" w:cs="Arial"/>
          <w:color w:val="222222"/>
          <w:szCs w:val="22"/>
          <w:lang w:val="en-GB"/>
        </w:rPr>
        <w:t xml:space="preserve"> Contract Award</w:t>
      </w:r>
    </w:p>
    <w:p w14:paraId="07EABB84" w14:textId="77777777" w:rsidR="00ED4934" w:rsidRPr="00EE1B34" w:rsidRDefault="00ED4934" w:rsidP="00ED4934">
      <w:pPr>
        <w:pStyle w:val="ColorfulList-Accent11"/>
        <w:shd w:val="clear" w:color="auto" w:fill="FFFFFF"/>
        <w:rPr>
          <w:rFonts w:ascii="Calibri" w:hAnsi="Calibri" w:cs="Arial"/>
          <w:color w:val="222222"/>
          <w:szCs w:val="22"/>
          <w:lang w:val="en-GB"/>
        </w:rPr>
      </w:pPr>
    </w:p>
    <w:p w14:paraId="5281B8DF" w14:textId="5C23B55C" w:rsidR="00ED4934" w:rsidRDefault="00ED4934" w:rsidP="00972789">
      <w:pPr>
        <w:pStyle w:val="Heading1"/>
        <w:rPr>
          <w:lang w:val="en-GB"/>
        </w:rPr>
      </w:pPr>
      <w:r w:rsidRPr="00EE1B34">
        <w:rPr>
          <w:lang w:val="en-GB"/>
        </w:rPr>
        <w:t>Submission of Bids</w:t>
      </w:r>
    </w:p>
    <w:p w14:paraId="5831785F" w14:textId="45D5B82C" w:rsidR="009D07D7" w:rsidRPr="00A9431A" w:rsidRDefault="009D07D7" w:rsidP="00A9431A">
      <w:pPr>
        <w:tabs>
          <w:tab w:val="left" w:pos="360"/>
        </w:tabs>
        <w:rPr>
          <w:b/>
          <w:bCs/>
          <w:color w:val="222222"/>
        </w:rPr>
      </w:pPr>
      <w:r w:rsidRPr="00470B8B">
        <w:rPr>
          <w:color w:val="222222"/>
        </w:rPr>
        <w:t xml:space="preserve">Bidders are solely responsible for ensuring that the full </w:t>
      </w:r>
      <w:r w:rsidR="00A9431A">
        <w:rPr>
          <w:color w:val="222222"/>
        </w:rPr>
        <w:t>b</w:t>
      </w:r>
      <w:r w:rsidRPr="00470B8B">
        <w:rPr>
          <w:color w:val="222222"/>
        </w:rPr>
        <w:t xml:space="preserve">id is received by DRC in accordance with the ITB requirements, prior to the specified date and time </w:t>
      </w:r>
      <w:r w:rsidR="00A9431A">
        <w:rPr>
          <w:color w:val="222222"/>
        </w:rPr>
        <w:t xml:space="preserve">mentioned </w:t>
      </w:r>
      <w:r w:rsidRPr="00470B8B">
        <w:rPr>
          <w:color w:val="222222"/>
        </w:rPr>
        <w:t>above. DRC will consi</w:t>
      </w:r>
      <w:r w:rsidR="00A9431A">
        <w:rPr>
          <w:color w:val="222222"/>
        </w:rPr>
        <w:t>der only those portions of the b</w:t>
      </w:r>
      <w:r w:rsidRPr="00470B8B">
        <w:rPr>
          <w:color w:val="222222"/>
        </w:rPr>
        <w:t>ids received prior to the clos</w:t>
      </w:r>
      <w:r w:rsidR="00A9431A">
        <w:rPr>
          <w:color w:val="222222"/>
        </w:rPr>
        <w:t xml:space="preserve">ing date and time specified. </w:t>
      </w:r>
    </w:p>
    <w:p w14:paraId="057F45E0" w14:textId="77777777" w:rsidR="00A9431A" w:rsidRDefault="00A9431A" w:rsidP="009739DD">
      <w:pPr>
        <w:tabs>
          <w:tab w:val="left" w:pos="900"/>
        </w:tabs>
        <w:rPr>
          <w:color w:val="222222"/>
        </w:rPr>
      </w:pPr>
    </w:p>
    <w:p w14:paraId="74EC9C98" w14:textId="0A03559F"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All responsive Bids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written on the </w:t>
      </w:r>
      <w:r w:rsidRPr="00EE1B34">
        <w:rPr>
          <w:rFonts w:ascii="Calibri" w:hAnsi="Calibri" w:cs="Arial"/>
          <w:b/>
          <w:color w:val="222222"/>
          <w:szCs w:val="22"/>
          <w:lang w:val="en-GB"/>
        </w:rPr>
        <w:t>DRC Bid Form (Annex A</w:t>
      </w:r>
      <w:r>
        <w:rPr>
          <w:rFonts w:ascii="Calibri" w:hAnsi="Calibri" w:cs="Arial"/>
          <w:b/>
          <w:color w:val="222222"/>
          <w:szCs w:val="22"/>
          <w:lang w:val="en-GB"/>
        </w:rPr>
        <w:t>.1 and A.2</w:t>
      </w:r>
      <w:r w:rsidRPr="00EE1B34">
        <w:rPr>
          <w:rFonts w:ascii="Calibri" w:hAnsi="Calibri" w:cs="Arial"/>
          <w:b/>
          <w:color w:val="222222"/>
          <w:szCs w:val="22"/>
          <w:lang w:val="en-GB"/>
        </w:rPr>
        <w:t>)</w:t>
      </w:r>
      <w:r w:rsidRPr="00EE1B34">
        <w:rPr>
          <w:rFonts w:ascii="Calibri" w:hAnsi="Calibri" w:cs="Arial"/>
          <w:color w:val="222222"/>
          <w:szCs w:val="22"/>
          <w:lang w:val="en-GB"/>
        </w:rPr>
        <w:t xml:space="preserve">. </w:t>
      </w:r>
    </w:p>
    <w:p w14:paraId="34405FB7" w14:textId="77777777" w:rsidR="00A9431A" w:rsidRPr="00EE1B34" w:rsidRDefault="00A9431A" w:rsidP="00A9431A">
      <w:pPr>
        <w:tabs>
          <w:tab w:val="left" w:pos="900"/>
        </w:tabs>
        <w:rPr>
          <w:rFonts w:ascii="Calibri" w:hAnsi="Calibri" w:cs="Arial"/>
          <w:color w:val="222222"/>
          <w:szCs w:val="22"/>
          <w:lang w:val="en-GB"/>
        </w:rPr>
      </w:pPr>
    </w:p>
    <w:p w14:paraId="24A4C9EC" w14:textId="22B2279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Beyond the DRC Bid Form, the following documents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contained with the bid:</w:t>
      </w:r>
    </w:p>
    <w:p w14:paraId="60E31F6D" w14:textId="77777777" w:rsidR="00A9431A" w:rsidRPr="00EE1B34" w:rsidRDefault="00A9431A" w:rsidP="00A9431A">
      <w:pPr>
        <w:tabs>
          <w:tab w:val="left" w:pos="900"/>
        </w:tabs>
        <w:rPr>
          <w:rFonts w:ascii="Calibri" w:hAnsi="Calibri" w:cs="Arial"/>
          <w:color w:val="222222"/>
          <w:szCs w:val="22"/>
          <w:lang w:val="en-GB"/>
        </w:rPr>
      </w:pPr>
    </w:p>
    <w:p w14:paraId="04397763" w14:textId="77777777" w:rsidR="00A9431A" w:rsidRDefault="00A9431A" w:rsidP="00A9431A">
      <w:pPr>
        <w:pStyle w:val="ColorfulList-Accent11"/>
        <w:numPr>
          <w:ilvl w:val="0"/>
          <w:numId w:val="34"/>
        </w:numPr>
        <w:shd w:val="clear" w:color="auto" w:fill="FFFFFF"/>
        <w:rPr>
          <w:rFonts w:ascii="Calibri" w:hAnsi="Calibri" w:cs="Arial"/>
          <w:b/>
          <w:color w:val="222222"/>
          <w:szCs w:val="22"/>
          <w:lang w:val="en-GB"/>
        </w:rPr>
      </w:pPr>
      <w:r w:rsidRPr="00EE1B34">
        <w:rPr>
          <w:rFonts w:ascii="Calibri" w:hAnsi="Calibri" w:cs="Arial"/>
          <w:b/>
          <w:color w:val="222222"/>
          <w:szCs w:val="22"/>
          <w:lang w:val="en-GB"/>
        </w:rPr>
        <w:t>Tender &amp; Contract Award Acknowledgment Certificate (Annex B), and if required the Supplier Profile and Registration form (Annex E), plus any other documents required.</w:t>
      </w:r>
    </w:p>
    <w:p w14:paraId="10236399" w14:textId="77777777" w:rsidR="00A9431A" w:rsidRPr="00EE1B34" w:rsidRDefault="00A9431A" w:rsidP="00A9431A">
      <w:pPr>
        <w:tabs>
          <w:tab w:val="left" w:pos="900"/>
        </w:tabs>
        <w:rPr>
          <w:rFonts w:ascii="Calibri" w:hAnsi="Calibri" w:cs="Arial"/>
          <w:color w:val="222222"/>
          <w:szCs w:val="22"/>
          <w:lang w:val="en-GB"/>
        </w:rPr>
      </w:pPr>
    </w:p>
    <w:p w14:paraId="38B0A52C"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not submitted on Annex A, or not received before the indicated time and date as set forth on page 1, or delivered to any other email address, or physical address will be disqualified.</w:t>
      </w:r>
    </w:p>
    <w:p w14:paraId="6BBD527D" w14:textId="77777777" w:rsidR="00A9431A" w:rsidRPr="00EE1B34" w:rsidRDefault="00A9431A" w:rsidP="00A9431A">
      <w:pPr>
        <w:tabs>
          <w:tab w:val="left" w:pos="900"/>
        </w:tabs>
        <w:rPr>
          <w:rFonts w:ascii="Calibri" w:hAnsi="Calibri" w:cs="Arial"/>
          <w:color w:val="222222"/>
          <w:szCs w:val="22"/>
          <w:lang w:val="en-GB"/>
        </w:rPr>
      </w:pPr>
    </w:p>
    <w:p w14:paraId="59126684" w14:textId="1FB3C54D"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Bids submitted by mail, </w:t>
      </w:r>
      <w:r w:rsidR="00C02015" w:rsidRPr="00EE1B34">
        <w:rPr>
          <w:rFonts w:ascii="Calibri" w:hAnsi="Calibri" w:cs="Arial"/>
          <w:color w:val="222222"/>
          <w:szCs w:val="22"/>
          <w:lang w:val="en-GB"/>
        </w:rPr>
        <w:t>email,</w:t>
      </w:r>
      <w:r w:rsidRPr="00EE1B34">
        <w:rPr>
          <w:rFonts w:ascii="Calibri" w:hAnsi="Calibri" w:cs="Arial"/>
          <w:color w:val="222222"/>
          <w:szCs w:val="22"/>
          <w:lang w:val="en-GB"/>
        </w:rPr>
        <w:t xml:space="preserve"> or courier by so is at the Bidders risk and DRC takes no responsibility for the receipt of such Bids.</w:t>
      </w:r>
    </w:p>
    <w:p w14:paraId="31F3BF61" w14:textId="77777777" w:rsidR="00A9431A" w:rsidRPr="00EE1B34" w:rsidRDefault="00A9431A" w:rsidP="00A9431A">
      <w:pPr>
        <w:tabs>
          <w:tab w:val="left" w:pos="900"/>
        </w:tabs>
        <w:rPr>
          <w:rFonts w:ascii="Calibri" w:hAnsi="Calibri" w:cs="Arial"/>
          <w:color w:val="222222"/>
          <w:szCs w:val="22"/>
          <w:lang w:val="en-GB"/>
        </w:rPr>
      </w:pPr>
    </w:p>
    <w:p w14:paraId="6F01B584" w14:textId="7D795C8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Bidders are solely responsible for ensuring that the full Bid is received by DRC in accordance with the ITB requirements</w:t>
      </w:r>
      <w:r w:rsidR="003461DC">
        <w:rPr>
          <w:rFonts w:ascii="Calibri" w:hAnsi="Calibri" w:cs="Arial"/>
          <w:color w:val="222222"/>
          <w:szCs w:val="22"/>
          <w:lang w:val="en-GB"/>
        </w:rPr>
        <w:t>.</w:t>
      </w:r>
      <w:r w:rsidRPr="00EE1B34">
        <w:rPr>
          <w:rFonts w:ascii="Calibri" w:hAnsi="Calibri" w:cs="Arial"/>
          <w:color w:val="222222"/>
          <w:szCs w:val="22"/>
          <w:lang w:val="en-GB"/>
        </w:rPr>
        <w:t xml:space="preserve"> </w:t>
      </w:r>
    </w:p>
    <w:p w14:paraId="2F9D7B85" w14:textId="77777777" w:rsidR="00A9431A" w:rsidRPr="00EE1B34" w:rsidRDefault="00A9431A" w:rsidP="00A9431A">
      <w:pPr>
        <w:tabs>
          <w:tab w:val="left" w:pos="900"/>
        </w:tabs>
        <w:rPr>
          <w:rFonts w:ascii="Calibri" w:hAnsi="Calibri" w:cs="Arial"/>
          <w:color w:val="222222"/>
          <w:szCs w:val="22"/>
          <w:lang w:val="en-GB"/>
        </w:rPr>
      </w:pPr>
    </w:p>
    <w:p w14:paraId="0D2843B7" w14:textId="77777777" w:rsidR="00936F3B" w:rsidRPr="00EE1B34" w:rsidRDefault="00936F3B" w:rsidP="00936F3B">
      <w:pPr>
        <w:pStyle w:val="Heading2"/>
        <w:numPr>
          <w:ilvl w:val="1"/>
          <w:numId w:val="1"/>
        </w:numPr>
        <w:rPr>
          <w:lang w:val="en-GB"/>
        </w:rPr>
      </w:pPr>
      <w:r w:rsidRPr="00EE1B34">
        <w:rPr>
          <w:lang w:val="en-GB"/>
        </w:rPr>
        <w:t>Hard Copy:</w:t>
      </w:r>
    </w:p>
    <w:p w14:paraId="67636849" w14:textId="3A0367E2" w:rsidR="002D1A68" w:rsidRDefault="00936F3B" w:rsidP="002D1A68">
      <w:pPr>
        <w:tabs>
          <w:tab w:val="left" w:pos="900"/>
        </w:tabs>
        <w:rPr>
          <w:rFonts w:ascii="Calibri" w:hAnsi="Calibri" w:cs="Arial"/>
          <w:b/>
          <w:color w:val="222222"/>
          <w:szCs w:val="22"/>
          <w:lang w:val="en-GB"/>
        </w:rPr>
      </w:pPr>
      <w:r w:rsidRPr="00EE1B34">
        <w:rPr>
          <w:rFonts w:ascii="Calibri" w:hAnsi="Calibri" w:cs="Arial"/>
          <w:color w:val="222222"/>
          <w:szCs w:val="22"/>
          <w:lang w:val="en-GB"/>
        </w:rPr>
        <w:t xml:space="preserve">Hard copy Bids </w:t>
      </w:r>
      <w:r>
        <w:rPr>
          <w:rFonts w:ascii="Calibri" w:hAnsi="Calibri" w:cs="Arial"/>
          <w:color w:val="222222"/>
          <w:szCs w:val="22"/>
          <w:lang w:val="en-GB"/>
        </w:rPr>
        <w:t>shall be separated into ‘Financial Bid’ and ‘Technical Bid’</w:t>
      </w:r>
      <w:r w:rsidR="002D1A68">
        <w:rPr>
          <w:rFonts w:ascii="Calibri" w:hAnsi="Calibri" w:cs="Arial"/>
          <w:color w:val="222222"/>
          <w:szCs w:val="22"/>
          <w:lang w:val="en-GB"/>
        </w:rPr>
        <w:t>:</w:t>
      </w:r>
    </w:p>
    <w:p w14:paraId="6BA49F18" w14:textId="4F4A346B"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Financial Bid</w:t>
      </w:r>
      <w:r w:rsidRPr="00A039A7">
        <w:rPr>
          <w:rFonts w:ascii="Calibri" w:hAnsi="Calibri" w:cs="Arial"/>
          <w:color w:val="222222"/>
          <w:szCs w:val="22"/>
          <w:lang w:val="en-GB"/>
        </w:rPr>
        <w:t xml:space="preserve"> sh</w:t>
      </w:r>
      <w:r>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5784F1C" w14:textId="221459CD"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w:t>
      </w:r>
      <w:r w:rsidR="00C02015">
        <w:rPr>
          <w:rFonts w:ascii="Calibri" w:hAnsi="Calibri" w:cs="Arial"/>
          <w:color w:val="222222"/>
          <w:szCs w:val="22"/>
          <w:lang w:val="en-GB"/>
        </w:rPr>
        <w:t>Evaluation</w:t>
      </w:r>
      <w:r w:rsidR="00C02015" w:rsidRPr="00A039A7">
        <w:rPr>
          <w:rFonts w:ascii="Calibri" w:hAnsi="Calibri" w:cs="Arial"/>
          <w:color w:val="222222"/>
          <w:szCs w:val="22"/>
          <w:lang w:val="en-GB"/>
        </w:rPr>
        <w:t xml:space="preserve"> but</w:t>
      </w:r>
      <w:r w:rsidRPr="00A039A7">
        <w:rPr>
          <w:rFonts w:ascii="Calibri" w:hAnsi="Calibri" w:cs="Arial"/>
          <w:color w:val="222222"/>
          <w:szCs w:val="22"/>
          <w:lang w:val="en-GB"/>
        </w:rPr>
        <w:t xml:space="preserve">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w:t>
      </w:r>
      <w:r w:rsidR="00C02015" w:rsidRPr="00A039A7">
        <w:rPr>
          <w:rFonts w:ascii="Calibri" w:hAnsi="Calibri" w:cs="Arial"/>
          <w:color w:val="222222"/>
          <w:szCs w:val="22"/>
          <w:lang w:val="en-GB"/>
        </w:rPr>
        <w:t>information.</w:t>
      </w:r>
    </w:p>
    <w:p w14:paraId="42B6518D" w14:textId="7AF8EEDB" w:rsidR="002D1A68" w:rsidRDefault="00EF4D57" w:rsidP="00936F3B">
      <w:pPr>
        <w:tabs>
          <w:tab w:val="left" w:pos="900"/>
        </w:tabs>
        <w:rPr>
          <w:rFonts w:ascii="Calibri" w:hAnsi="Calibri" w:cs="Arial"/>
          <w:color w:val="222222"/>
          <w:szCs w:val="22"/>
          <w:lang w:val="en-GB"/>
        </w:rPr>
      </w:pPr>
      <w:r w:rsidRPr="005E48A6">
        <w:rPr>
          <w:rFonts w:ascii="Calibri" w:hAnsi="Calibri" w:cs="Arial"/>
          <w:noProof/>
          <w:color w:val="222222"/>
          <w:szCs w:val="22"/>
          <w:lang w:val="da-DK" w:eastAsia="da-DK"/>
        </w:rPr>
        <mc:AlternateContent>
          <mc:Choice Requires="wps">
            <w:drawing>
              <wp:anchor distT="0" distB="0" distL="114300" distR="114300" simplePos="0" relativeHeight="251647488" behindDoc="0" locked="0" layoutInCell="1" allowOverlap="1" wp14:anchorId="672507E5" wp14:editId="703242E9">
                <wp:simplePos x="0" y="0"/>
                <wp:positionH relativeFrom="column">
                  <wp:posOffset>495300</wp:posOffset>
                </wp:positionH>
                <wp:positionV relativeFrom="paragraph">
                  <wp:posOffset>307975</wp:posOffset>
                </wp:positionV>
                <wp:extent cx="5391150" cy="985520"/>
                <wp:effectExtent l="0" t="0" r="19050" b="24130"/>
                <wp:wrapTopAndBottom/>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985520"/>
                        </a:xfrm>
                        <a:prstGeom prst="rect">
                          <a:avLst/>
                        </a:prstGeom>
                        <a:solidFill>
                          <a:srgbClr val="FFFFFF"/>
                        </a:solidFill>
                        <a:ln w="9525">
                          <a:solidFill>
                            <a:srgbClr val="000000"/>
                          </a:solidFill>
                          <a:miter lim="800000"/>
                          <a:headEnd/>
                          <a:tailEnd/>
                        </a:ln>
                      </wps:spPr>
                      <wps:txbx>
                        <w:txbxContent>
                          <w:p w14:paraId="753940A1" w14:textId="0F036D0D"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BF2F4C" w:rsidRPr="00BF2F4C">
                              <w:rPr>
                                <w:b/>
                                <w:bCs/>
                                <w:color w:val="212121"/>
                                <w:sz w:val="22"/>
                                <w:szCs w:val="22"/>
                              </w:rPr>
                              <w:t>ITB#</w:t>
                            </w:r>
                            <w:r w:rsidR="00BF2F4C" w:rsidRPr="00BF2F4C">
                              <w:rPr>
                                <w:rFonts w:ascii="Segoe UI" w:hAnsi="Segoe UI" w:cs="Segoe UI"/>
                                <w:b/>
                                <w:bCs/>
                                <w:sz w:val="22"/>
                                <w:szCs w:val="22"/>
                              </w:rPr>
                              <w:t xml:space="preserve"> </w:t>
                            </w:r>
                            <w:r w:rsidR="00BF2F4C" w:rsidRPr="00BF2F4C">
                              <w:rPr>
                                <w:b/>
                                <w:bCs/>
                                <w:color w:val="212121"/>
                                <w:sz w:val="22"/>
                                <w:szCs w:val="22"/>
                              </w:rPr>
                              <w:t xml:space="preserve">ITB-IQ-TIK-2021-003 </w:t>
                            </w:r>
                            <w:r w:rsidR="00BF2F4C" w:rsidRPr="00BF2F4C">
                              <w:rPr>
                                <w:rFonts w:ascii="Calibri" w:hAnsi="Calibri" w:cs="Arial"/>
                                <w:b/>
                                <w:sz w:val="22"/>
                                <w:szCs w:val="24"/>
                                <w:lang w:val="en-GB"/>
                              </w:rPr>
                              <w:t xml:space="preserve">Rehabilitation and maintenance of old </w:t>
                            </w:r>
                            <w:proofErr w:type="spellStart"/>
                            <w:r w:rsidR="00BF2F4C" w:rsidRPr="00BF2F4C">
                              <w:rPr>
                                <w:rFonts w:ascii="Calibri" w:hAnsi="Calibri" w:cs="Arial"/>
                                <w:b/>
                                <w:sz w:val="22"/>
                                <w:szCs w:val="24"/>
                                <w:lang w:val="en-GB"/>
                              </w:rPr>
                              <w:t>balad</w:t>
                            </w:r>
                            <w:proofErr w:type="spellEnd"/>
                            <w:r w:rsidR="00BF2F4C" w:rsidRPr="00BF2F4C">
                              <w:rPr>
                                <w:rFonts w:ascii="Calibri" w:hAnsi="Calibri" w:cs="Arial"/>
                                <w:b/>
                                <w:sz w:val="22"/>
                                <w:szCs w:val="24"/>
                                <w:lang w:val="en-GB"/>
                              </w:rPr>
                              <w:t xml:space="preserve"> and Al-</w:t>
                            </w:r>
                            <w:proofErr w:type="spellStart"/>
                            <w:r w:rsidR="00BF2F4C" w:rsidRPr="00BF2F4C">
                              <w:rPr>
                                <w:rFonts w:ascii="Calibri" w:hAnsi="Calibri" w:cs="Arial"/>
                                <w:b/>
                                <w:sz w:val="22"/>
                                <w:szCs w:val="24"/>
                                <w:lang w:val="en-GB"/>
                              </w:rPr>
                              <w:t>Dhuluiya</w:t>
                            </w:r>
                            <w:proofErr w:type="spellEnd"/>
                            <w:r w:rsidR="00BF2F4C" w:rsidRPr="00BF2F4C">
                              <w:rPr>
                                <w:rFonts w:ascii="Calibri" w:hAnsi="Calibri" w:cs="Arial"/>
                                <w:b/>
                                <w:sz w:val="22"/>
                                <w:szCs w:val="24"/>
                                <w:lang w:val="en-GB"/>
                              </w:rPr>
                              <w:t xml:space="preserve"> Southern District Center compact units</w:t>
                            </w:r>
                          </w:p>
                          <w:p w14:paraId="30715826" w14:textId="77777777" w:rsidR="00936F3B" w:rsidRPr="005E48A6" w:rsidRDefault="00936F3B" w:rsidP="00936F3B">
                            <w:pPr>
                              <w:tabs>
                                <w:tab w:val="left" w:pos="900"/>
                              </w:tabs>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74F86CB"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2507E5" id="_x0000_s1028" type="#_x0000_t202" style="position:absolute;left:0;text-align:left;margin-left:39pt;margin-top:24.25pt;width:424.5pt;height:77.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">
                <v:textbox>
                  <w:txbxContent>
                    <w:p w14:paraId="753940A1" w14:textId="0F036D0D"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BF2F4C" w:rsidRPr="00BF2F4C">
                        <w:rPr>
                          <w:b/>
                          <w:bCs/>
                          <w:color w:val="212121"/>
                          <w:sz w:val="22"/>
                          <w:szCs w:val="22"/>
                        </w:rPr>
                        <w:t>ITB#</w:t>
                      </w:r>
                      <w:r w:rsidR="00BF2F4C" w:rsidRPr="00BF2F4C">
                        <w:rPr>
                          <w:rFonts w:ascii="Segoe UI" w:hAnsi="Segoe UI" w:cs="Segoe UI"/>
                          <w:b/>
                          <w:bCs/>
                          <w:sz w:val="22"/>
                          <w:szCs w:val="22"/>
                        </w:rPr>
                        <w:t xml:space="preserve"> </w:t>
                      </w:r>
                      <w:r w:rsidR="00BF2F4C" w:rsidRPr="00BF2F4C">
                        <w:rPr>
                          <w:b/>
                          <w:bCs/>
                          <w:color w:val="212121"/>
                          <w:sz w:val="22"/>
                          <w:szCs w:val="22"/>
                        </w:rPr>
                        <w:t xml:space="preserve">ITB-IQ-TIK-2021-003 </w:t>
                      </w:r>
                      <w:r w:rsidR="00BF2F4C" w:rsidRPr="00BF2F4C">
                        <w:rPr>
                          <w:rFonts w:ascii="Calibri" w:hAnsi="Calibri" w:cs="Arial"/>
                          <w:b/>
                          <w:sz w:val="22"/>
                          <w:szCs w:val="24"/>
                          <w:lang w:val="en-GB"/>
                        </w:rPr>
                        <w:t xml:space="preserve">Rehabilitation and maintenance of old </w:t>
                      </w:r>
                      <w:proofErr w:type="spellStart"/>
                      <w:r w:rsidR="00BF2F4C" w:rsidRPr="00BF2F4C">
                        <w:rPr>
                          <w:rFonts w:ascii="Calibri" w:hAnsi="Calibri" w:cs="Arial"/>
                          <w:b/>
                          <w:sz w:val="22"/>
                          <w:szCs w:val="24"/>
                          <w:lang w:val="en-GB"/>
                        </w:rPr>
                        <w:t>balad</w:t>
                      </w:r>
                      <w:proofErr w:type="spellEnd"/>
                      <w:r w:rsidR="00BF2F4C" w:rsidRPr="00BF2F4C">
                        <w:rPr>
                          <w:rFonts w:ascii="Calibri" w:hAnsi="Calibri" w:cs="Arial"/>
                          <w:b/>
                          <w:sz w:val="22"/>
                          <w:szCs w:val="24"/>
                          <w:lang w:val="en-GB"/>
                        </w:rPr>
                        <w:t xml:space="preserve"> and Al-</w:t>
                      </w:r>
                      <w:proofErr w:type="spellStart"/>
                      <w:r w:rsidR="00BF2F4C" w:rsidRPr="00BF2F4C">
                        <w:rPr>
                          <w:rFonts w:ascii="Calibri" w:hAnsi="Calibri" w:cs="Arial"/>
                          <w:b/>
                          <w:sz w:val="22"/>
                          <w:szCs w:val="24"/>
                          <w:lang w:val="en-GB"/>
                        </w:rPr>
                        <w:t>Dhuluiya</w:t>
                      </w:r>
                      <w:proofErr w:type="spellEnd"/>
                      <w:r w:rsidR="00BF2F4C" w:rsidRPr="00BF2F4C">
                        <w:rPr>
                          <w:rFonts w:ascii="Calibri" w:hAnsi="Calibri" w:cs="Arial"/>
                          <w:b/>
                          <w:sz w:val="22"/>
                          <w:szCs w:val="24"/>
                          <w:lang w:val="en-GB"/>
                        </w:rPr>
                        <w:t xml:space="preserve"> Southern District Center compact units</w:t>
                      </w:r>
                    </w:p>
                    <w:p w14:paraId="30715826" w14:textId="77777777" w:rsidR="00936F3B" w:rsidRPr="005E48A6" w:rsidRDefault="00936F3B" w:rsidP="00936F3B">
                      <w:pPr>
                        <w:tabs>
                          <w:tab w:val="left" w:pos="900"/>
                        </w:tabs>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74F86CB"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v:textbox>
                <w10:wrap type="topAndBottom"/>
              </v:shape>
            </w:pict>
          </mc:Fallback>
        </mc:AlternateContent>
      </w:r>
    </w:p>
    <w:p w14:paraId="4AA9EF2C" w14:textId="77777777" w:rsidR="00EF4D57" w:rsidRDefault="00936F3B" w:rsidP="00936F3B">
      <w:pPr>
        <w:tabs>
          <w:tab w:val="left" w:pos="900"/>
        </w:tabs>
        <w:rPr>
          <w:rFonts w:ascii="Calibri" w:hAnsi="Calibri" w:cs="Arial"/>
          <w:color w:val="222222"/>
          <w:szCs w:val="22"/>
          <w:lang w:val="en-GB"/>
        </w:rPr>
      </w:pPr>
      <w:r>
        <w:rPr>
          <w:rFonts w:ascii="Calibri" w:hAnsi="Calibri" w:cs="Arial"/>
          <w:color w:val="222222"/>
          <w:szCs w:val="22"/>
          <w:lang w:val="en-GB"/>
        </w:rPr>
        <w:t xml:space="preserve"> </w:t>
      </w:r>
    </w:p>
    <w:p w14:paraId="5CBA7AB4" w14:textId="7C89B9CD" w:rsidR="00936F3B" w:rsidRDefault="00936F3B" w:rsidP="00936F3B">
      <w:pPr>
        <w:tabs>
          <w:tab w:val="left" w:pos="900"/>
        </w:tabs>
        <w:rPr>
          <w:rFonts w:ascii="Calibri" w:hAnsi="Calibri" w:cs="Arial"/>
          <w:color w:val="222222"/>
          <w:szCs w:val="22"/>
          <w:lang w:val="en-GB"/>
        </w:rPr>
      </w:pPr>
      <w:r>
        <w:rPr>
          <w:rFonts w:ascii="Calibri" w:hAnsi="Calibri" w:cs="Arial"/>
          <w:color w:val="222222"/>
          <w:szCs w:val="22"/>
          <w:lang w:val="en-GB"/>
        </w:rPr>
        <w:t xml:space="preserve">Each part shall be placed </w:t>
      </w:r>
      <w:r w:rsidRPr="00EE1B34">
        <w:rPr>
          <w:rFonts w:ascii="Calibri" w:hAnsi="Calibri" w:cs="Arial"/>
          <w:color w:val="222222"/>
          <w:szCs w:val="22"/>
          <w:lang w:val="en-GB"/>
        </w:rPr>
        <w:t xml:space="preserve">in a </w:t>
      </w:r>
      <w:r w:rsidRPr="00EE1B34">
        <w:rPr>
          <w:rFonts w:ascii="Calibri" w:hAnsi="Calibri" w:cs="Arial"/>
          <w:b/>
          <w:color w:val="222222"/>
          <w:szCs w:val="22"/>
          <w:lang w:val="en-GB"/>
        </w:rPr>
        <w:t>sealed</w:t>
      </w:r>
      <w:r w:rsidRPr="00EE1B34">
        <w:rPr>
          <w:rFonts w:ascii="Calibri" w:hAnsi="Calibri" w:cs="Arial"/>
          <w:color w:val="222222"/>
          <w:szCs w:val="22"/>
          <w:lang w:val="en-GB"/>
        </w:rPr>
        <w:t xml:space="preserve"> envelope</w:t>
      </w:r>
      <w:r>
        <w:rPr>
          <w:rFonts w:ascii="Calibri" w:hAnsi="Calibri" w:cs="Arial"/>
          <w:color w:val="222222"/>
          <w:szCs w:val="22"/>
          <w:lang w:val="en-GB"/>
        </w:rPr>
        <w:t>, marked as follows:</w:t>
      </w:r>
    </w:p>
    <w:p w14:paraId="79022035" w14:textId="488FE047" w:rsidR="00936F3B" w:rsidRDefault="00936F3B" w:rsidP="00936F3B">
      <w:pPr>
        <w:tabs>
          <w:tab w:val="left" w:pos="900"/>
        </w:tabs>
        <w:rPr>
          <w:rFonts w:ascii="Calibri" w:hAnsi="Calibri" w:cs="Arial"/>
          <w:color w:val="222222"/>
          <w:szCs w:val="22"/>
          <w:lang w:val="en-GB"/>
        </w:rPr>
      </w:pPr>
    </w:p>
    <w:p w14:paraId="619A82C5" w14:textId="3F13FACF" w:rsidR="00936F3B" w:rsidRDefault="00EF4D57" w:rsidP="00936F3B">
      <w:pPr>
        <w:tabs>
          <w:tab w:val="left" w:pos="900"/>
        </w:tabs>
        <w:rPr>
          <w:rFonts w:ascii="Calibri" w:hAnsi="Calibri" w:cs="Arial"/>
          <w:color w:val="222222"/>
          <w:szCs w:val="22"/>
          <w:lang w:val="en-GB"/>
        </w:rPr>
      </w:pPr>
      <w:r w:rsidRPr="005E48A6">
        <w:rPr>
          <w:rFonts w:ascii="Calibri" w:hAnsi="Calibri" w:cs="Arial"/>
          <w:noProof/>
          <w:color w:val="222222"/>
          <w:szCs w:val="22"/>
          <w:lang w:val="da-DK" w:eastAsia="da-DK"/>
        </w:rPr>
        <mc:AlternateContent>
          <mc:Choice Requires="wps">
            <w:drawing>
              <wp:anchor distT="0" distB="0" distL="114300" distR="114300" simplePos="0" relativeHeight="251658752" behindDoc="0" locked="0" layoutInCell="1" allowOverlap="1" wp14:anchorId="471D7D09" wp14:editId="5B5BC66B">
                <wp:simplePos x="0" y="0"/>
                <wp:positionH relativeFrom="column">
                  <wp:posOffset>495300</wp:posOffset>
                </wp:positionH>
                <wp:positionV relativeFrom="paragraph">
                  <wp:posOffset>182880</wp:posOffset>
                </wp:positionV>
                <wp:extent cx="5391150" cy="985520"/>
                <wp:effectExtent l="0" t="0" r="19050" b="24130"/>
                <wp:wrapTopAndBottom/>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985520"/>
                        </a:xfrm>
                        <a:prstGeom prst="rect">
                          <a:avLst/>
                        </a:prstGeom>
                        <a:solidFill>
                          <a:srgbClr val="FFFFFF"/>
                        </a:solidFill>
                        <a:ln w="9525">
                          <a:solidFill>
                            <a:srgbClr val="000000"/>
                          </a:solidFill>
                          <a:miter lim="800000"/>
                          <a:headEnd/>
                          <a:tailEnd/>
                        </a:ln>
                      </wps:spPr>
                      <wps:txbx>
                        <w:txbxContent>
                          <w:p w14:paraId="0CCFE382" w14:textId="0243989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BF2F4C" w:rsidRPr="00BF2F4C">
                              <w:rPr>
                                <w:b/>
                                <w:bCs/>
                                <w:color w:val="212121"/>
                                <w:sz w:val="22"/>
                                <w:szCs w:val="22"/>
                              </w:rPr>
                              <w:t>ITB#</w:t>
                            </w:r>
                            <w:r w:rsidR="00BF2F4C" w:rsidRPr="00BF2F4C">
                              <w:rPr>
                                <w:rFonts w:ascii="Segoe UI" w:hAnsi="Segoe UI" w:cs="Segoe UI"/>
                                <w:b/>
                                <w:bCs/>
                                <w:sz w:val="22"/>
                                <w:szCs w:val="22"/>
                              </w:rPr>
                              <w:t xml:space="preserve"> </w:t>
                            </w:r>
                            <w:r w:rsidR="00BF2F4C" w:rsidRPr="00BF2F4C">
                              <w:rPr>
                                <w:b/>
                                <w:bCs/>
                                <w:color w:val="212121"/>
                                <w:sz w:val="22"/>
                                <w:szCs w:val="22"/>
                              </w:rPr>
                              <w:t xml:space="preserve">ITB-IQ-TIK-2021-003 </w:t>
                            </w:r>
                            <w:r w:rsidR="00BF2F4C" w:rsidRPr="00BF2F4C">
                              <w:rPr>
                                <w:rFonts w:ascii="Calibri" w:hAnsi="Calibri" w:cs="Arial"/>
                                <w:b/>
                                <w:sz w:val="22"/>
                                <w:szCs w:val="24"/>
                                <w:lang w:val="en-GB"/>
                              </w:rPr>
                              <w:t xml:space="preserve">Rehabilitation and maintenance of old </w:t>
                            </w:r>
                            <w:proofErr w:type="spellStart"/>
                            <w:r w:rsidR="00BF2F4C" w:rsidRPr="00BF2F4C">
                              <w:rPr>
                                <w:rFonts w:ascii="Calibri" w:hAnsi="Calibri" w:cs="Arial"/>
                                <w:b/>
                                <w:sz w:val="22"/>
                                <w:szCs w:val="24"/>
                                <w:lang w:val="en-GB"/>
                              </w:rPr>
                              <w:t>balad</w:t>
                            </w:r>
                            <w:proofErr w:type="spellEnd"/>
                            <w:r w:rsidR="00BF2F4C" w:rsidRPr="00BF2F4C">
                              <w:rPr>
                                <w:rFonts w:ascii="Calibri" w:hAnsi="Calibri" w:cs="Arial"/>
                                <w:b/>
                                <w:sz w:val="22"/>
                                <w:szCs w:val="24"/>
                                <w:lang w:val="en-GB"/>
                              </w:rPr>
                              <w:t xml:space="preserve"> and Al-</w:t>
                            </w:r>
                            <w:proofErr w:type="spellStart"/>
                            <w:r w:rsidR="00BF2F4C" w:rsidRPr="00BF2F4C">
                              <w:rPr>
                                <w:rFonts w:ascii="Calibri" w:hAnsi="Calibri" w:cs="Arial"/>
                                <w:b/>
                                <w:sz w:val="22"/>
                                <w:szCs w:val="24"/>
                                <w:lang w:val="en-GB"/>
                              </w:rPr>
                              <w:t>Dhuluiya</w:t>
                            </w:r>
                            <w:proofErr w:type="spellEnd"/>
                            <w:r w:rsidR="00BF2F4C" w:rsidRPr="00BF2F4C">
                              <w:rPr>
                                <w:rFonts w:ascii="Calibri" w:hAnsi="Calibri" w:cs="Arial"/>
                                <w:b/>
                                <w:sz w:val="22"/>
                                <w:szCs w:val="24"/>
                                <w:lang w:val="en-GB"/>
                              </w:rPr>
                              <w:t xml:space="preserve"> Southern District Center compact units</w:t>
                            </w:r>
                          </w:p>
                          <w:p w14:paraId="1E57A8DA" w14:textId="77777777" w:rsidR="00936F3B" w:rsidRPr="005E48A6" w:rsidRDefault="00936F3B" w:rsidP="00936F3B">
                            <w:pPr>
                              <w:tabs>
                                <w:tab w:val="left" w:pos="900"/>
                              </w:tabs>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D7D09" id="_x0000_s1029" type="#_x0000_t202" style="position:absolute;left:0;text-align:left;margin-left:39pt;margin-top:14.4pt;width:424.5pt;height:77.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">
                <v:textbox>
                  <w:txbxContent>
                    <w:p w14:paraId="0CCFE382" w14:textId="0243989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BF2F4C" w:rsidRPr="00BF2F4C">
                        <w:rPr>
                          <w:b/>
                          <w:bCs/>
                          <w:color w:val="212121"/>
                          <w:sz w:val="22"/>
                          <w:szCs w:val="22"/>
                        </w:rPr>
                        <w:t>ITB#</w:t>
                      </w:r>
                      <w:r w:rsidR="00BF2F4C" w:rsidRPr="00BF2F4C">
                        <w:rPr>
                          <w:rFonts w:ascii="Segoe UI" w:hAnsi="Segoe UI" w:cs="Segoe UI"/>
                          <w:b/>
                          <w:bCs/>
                          <w:sz w:val="22"/>
                          <w:szCs w:val="22"/>
                        </w:rPr>
                        <w:t xml:space="preserve"> </w:t>
                      </w:r>
                      <w:r w:rsidR="00BF2F4C" w:rsidRPr="00BF2F4C">
                        <w:rPr>
                          <w:b/>
                          <w:bCs/>
                          <w:color w:val="212121"/>
                          <w:sz w:val="22"/>
                          <w:szCs w:val="22"/>
                        </w:rPr>
                        <w:t xml:space="preserve">ITB-IQ-TIK-2021-003 </w:t>
                      </w:r>
                      <w:r w:rsidR="00BF2F4C" w:rsidRPr="00BF2F4C">
                        <w:rPr>
                          <w:rFonts w:ascii="Calibri" w:hAnsi="Calibri" w:cs="Arial"/>
                          <w:b/>
                          <w:sz w:val="22"/>
                          <w:szCs w:val="24"/>
                          <w:lang w:val="en-GB"/>
                        </w:rPr>
                        <w:t xml:space="preserve">Rehabilitation and maintenance of old </w:t>
                      </w:r>
                      <w:proofErr w:type="spellStart"/>
                      <w:r w:rsidR="00BF2F4C" w:rsidRPr="00BF2F4C">
                        <w:rPr>
                          <w:rFonts w:ascii="Calibri" w:hAnsi="Calibri" w:cs="Arial"/>
                          <w:b/>
                          <w:sz w:val="22"/>
                          <w:szCs w:val="24"/>
                          <w:lang w:val="en-GB"/>
                        </w:rPr>
                        <w:t>balad</w:t>
                      </w:r>
                      <w:proofErr w:type="spellEnd"/>
                      <w:r w:rsidR="00BF2F4C" w:rsidRPr="00BF2F4C">
                        <w:rPr>
                          <w:rFonts w:ascii="Calibri" w:hAnsi="Calibri" w:cs="Arial"/>
                          <w:b/>
                          <w:sz w:val="22"/>
                          <w:szCs w:val="24"/>
                          <w:lang w:val="en-GB"/>
                        </w:rPr>
                        <w:t xml:space="preserve"> and Al-</w:t>
                      </w:r>
                      <w:proofErr w:type="spellStart"/>
                      <w:r w:rsidR="00BF2F4C" w:rsidRPr="00BF2F4C">
                        <w:rPr>
                          <w:rFonts w:ascii="Calibri" w:hAnsi="Calibri" w:cs="Arial"/>
                          <w:b/>
                          <w:sz w:val="22"/>
                          <w:szCs w:val="24"/>
                          <w:lang w:val="en-GB"/>
                        </w:rPr>
                        <w:t>Dhuluiya</w:t>
                      </w:r>
                      <w:proofErr w:type="spellEnd"/>
                      <w:r w:rsidR="00BF2F4C" w:rsidRPr="00BF2F4C">
                        <w:rPr>
                          <w:rFonts w:ascii="Calibri" w:hAnsi="Calibri" w:cs="Arial"/>
                          <w:b/>
                          <w:sz w:val="22"/>
                          <w:szCs w:val="24"/>
                          <w:lang w:val="en-GB"/>
                        </w:rPr>
                        <w:t xml:space="preserve"> Southern District Center compact units</w:t>
                      </w:r>
                    </w:p>
                    <w:p w14:paraId="1E57A8DA" w14:textId="77777777" w:rsidR="00936F3B" w:rsidRPr="005E48A6" w:rsidRDefault="00936F3B" w:rsidP="00936F3B">
                      <w:pPr>
                        <w:tabs>
                          <w:tab w:val="left" w:pos="900"/>
                        </w:tabs>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v:textbox>
                <w10:wrap type="topAndBottom"/>
              </v:shape>
            </w:pict>
          </mc:Fallback>
        </mc:AlternateContent>
      </w:r>
    </w:p>
    <w:p w14:paraId="2FB5A968" w14:textId="77777777" w:rsidR="00EF4D57" w:rsidRDefault="00EF4D57" w:rsidP="00936F3B">
      <w:pPr>
        <w:tabs>
          <w:tab w:val="left" w:pos="900"/>
        </w:tabs>
        <w:rPr>
          <w:rFonts w:ascii="Calibri" w:hAnsi="Calibri" w:cs="Arial"/>
          <w:color w:val="222222"/>
          <w:szCs w:val="22"/>
          <w:lang w:val="en-GB"/>
        </w:rPr>
      </w:pPr>
    </w:p>
    <w:p w14:paraId="7F97A098" w14:textId="3C5E91F1" w:rsidR="00936F3B" w:rsidRPr="00EE1B34" w:rsidRDefault="00936F3B" w:rsidP="00936F3B">
      <w:pPr>
        <w:tabs>
          <w:tab w:val="left" w:pos="900"/>
        </w:tabs>
        <w:rPr>
          <w:rFonts w:ascii="Calibri" w:hAnsi="Calibri" w:cs="Arial"/>
          <w:color w:val="222222"/>
          <w:szCs w:val="22"/>
          <w:lang w:val="en-GB"/>
        </w:rPr>
      </w:pPr>
      <w:r>
        <w:rPr>
          <w:rFonts w:ascii="Calibri" w:hAnsi="Calibri" w:cs="Arial"/>
          <w:color w:val="222222"/>
          <w:szCs w:val="22"/>
          <w:lang w:val="en-GB"/>
        </w:rPr>
        <w:t xml:space="preserve">Both envelopes shall be placed in an outer </w:t>
      </w:r>
      <w:r>
        <w:rPr>
          <w:rFonts w:ascii="Calibri" w:hAnsi="Calibri" w:cs="Arial"/>
          <w:b/>
          <w:color w:val="222222"/>
          <w:szCs w:val="22"/>
          <w:lang w:val="en-GB"/>
        </w:rPr>
        <w:t>sealed</w:t>
      </w:r>
      <w:r>
        <w:rPr>
          <w:rFonts w:ascii="Calibri" w:hAnsi="Calibri" w:cs="Arial"/>
          <w:color w:val="222222"/>
          <w:szCs w:val="22"/>
          <w:lang w:val="en-GB"/>
        </w:rPr>
        <w:t xml:space="preserve"> envelope</w:t>
      </w:r>
      <w:r w:rsidRPr="00EE1B34">
        <w:rPr>
          <w:rFonts w:ascii="Calibri" w:hAnsi="Calibri" w:cs="Arial"/>
          <w:color w:val="222222"/>
          <w:szCs w:val="22"/>
          <w:lang w:val="en-GB"/>
        </w:rPr>
        <w:t xml:space="preserve">, </w:t>
      </w:r>
      <w:r w:rsidR="00EF4D57" w:rsidRPr="00EE1B34">
        <w:rPr>
          <w:rFonts w:ascii="Calibri" w:hAnsi="Calibri" w:cs="Arial"/>
          <w:color w:val="222222"/>
          <w:szCs w:val="22"/>
          <w:lang w:val="en-GB"/>
        </w:rPr>
        <w:t>addressed,</w:t>
      </w:r>
      <w:r w:rsidRPr="00EE1B34">
        <w:rPr>
          <w:rFonts w:ascii="Calibri" w:hAnsi="Calibri" w:cs="Arial"/>
          <w:color w:val="222222"/>
          <w:szCs w:val="22"/>
          <w:lang w:val="en-GB"/>
        </w:rPr>
        <w:t xml:space="preserve"> and delivered to:</w:t>
      </w:r>
    </w:p>
    <w:p w14:paraId="76F8F009" w14:textId="0FF27DC8" w:rsidR="00936F3B" w:rsidRPr="00EE1B34" w:rsidRDefault="00EF4D57" w:rsidP="00936F3B">
      <w:pPr>
        <w:tabs>
          <w:tab w:val="left" w:pos="900"/>
        </w:tabs>
        <w:rPr>
          <w:rFonts w:ascii="Calibri" w:hAnsi="Calibri" w:cs="Arial"/>
          <w:color w:val="222222"/>
          <w:szCs w:val="22"/>
          <w:lang w:val="en-GB"/>
        </w:rPr>
      </w:pPr>
      <w:r w:rsidRPr="005E48A6">
        <w:rPr>
          <w:rFonts w:ascii="Calibri" w:hAnsi="Calibri" w:cs="Arial"/>
          <w:noProof/>
          <w:color w:val="222222"/>
          <w:szCs w:val="22"/>
          <w:lang w:val="da-DK" w:eastAsia="da-DK"/>
        </w:rPr>
        <w:lastRenderedPageBreak/>
        <mc:AlternateContent>
          <mc:Choice Requires="wps">
            <w:drawing>
              <wp:anchor distT="0" distB="0" distL="114300" distR="114300" simplePos="0" relativeHeight="251666944" behindDoc="0" locked="0" layoutInCell="1" allowOverlap="1" wp14:anchorId="0C61E270" wp14:editId="66252723">
                <wp:simplePos x="0" y="0"/>
                <wp:positionH relativeFrom="column">
                  <wp:posOffset>495300</wp:posOffset>
                </wp:positionH>
                <wp:positionV relativeFrom="paragraph">
                  <wp:posOffset>185420</wp:posOffset>
                </wp:positionV>
                <wp:extent cx="5391150" cy="1295400"/>
                <wp:effectExtent l="0" t="0" r="19050" b="19050"/>
                <wp:wrapTopAndBottom/>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1295400"/>
                        </a:xfrm>
                        <a:prstGeom prst="rect">
                          <a:avLst/>
                        </a:prstGeom>
                        <a:solidFill>
                          <a:srgbClr val="FFFFFF"/>
                        </a:solidFill>
                        <a:ln w="9525">
                          <a:solidFill>
                            <a:srgbClr val="000000"/>
                          </a:solidFill>
                          <a:miter lim="800000"/>
                          <a:headEnd/>
                          <a:tailEnd/>
                        </a:ln>
                      </wps:spPr>
                      <wps:txbx>
                        <w:txbxContent>
                          <w:p w14:paraId="501C19D5" w14:textId="3D62F2CB" w:rsidR="00936F3B" w:rsidRPr="005E48A6" w:rsidRDefault="00936F3B" w:rsidP="00936F3B">
                            <w:pPr>
                              <w:tabs>
                                <w:tab w:val="left" w:pos="900"/>
                              </w:tabs>
                              <w:rPr>
                                <w:rFonts w:ascii="Calibri" w:hAnsi="Calibri" w:cs="Arial"/>
                                <w:b/>
                                <w:color w:val="222222"/>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BF2F4C" w:rsidRPr="00BF2F4C">
                              <w:rPr>
                                <w:b/>
                                <w:bCs/>
                                <w:color w:val="212121"/>
                                <w:sz w:val="22"/>
                                <w:szCs w:val="22"/>
                              </w:rPr>
                              <w:t>ITB#</w:t>
                            </w:r>
                            <w:r w:rsidR="00BF2F4C" w:rsidRPr="00BF2F4C">
                              <w:rPr>
                                <w:rFonts w:ascii="Segoe UI" w:hAnsi="Segoe UI" w:cs="Segoe UI"/>
                                <w:b/>
                                <w:bCs/>
                                <w:sz w:val="22"/>
                                <w:szCs w:val="22"/>
                              </w:rPr>
                              <w:t xml:space="preserve"> </w:t>
                            </w:r>
                            <w:r w:rsidR="00BF2F4C" w:rsidRPr="00BF2F4C">
                              <w:rPr>
                                <w:b/>
                                <w:bCs/>
                                <w:color w:val="212121"/>
                                <w:sz w:val="22"/>
                                <w:szCs w:val="22"/>
                              </w:rPr>
                              <w:t xml:space="preserve">ITB-IQ-TIK-2021-003 </w:t>
                            </w:r>
                            <w:r w:rsidR="00BF2F4C" w:rsidRPr="00BF2F4C">
                              <w:rPr>
                                <w:rFonts w:ascii="Calibri" w:hAnsi="Calibri" w:cs="Arial"/>
                                <w:b/>
                                <w:sz w:val="22"/>
                                <w:szCs w:val="24"/>
                                <w:lang w:val="en-GB"/>
                              </w:rPr>
                              <w:t xml:space="preserve">Rehabilitation and maintenance of old </w:t>
                            </w:r>
                            <w:proofErr w:type="spellStart"/>
                            <w:r w:rsidR="00BF2F4C" w:rsidRPr="00BF2F4C">
                              <w:rPr>
                                <w:rFonts w:ascii="Calibri" w:hAnsi="Calibri" w:cs="Arial"/>
                                <w:b/>
                                <w:sz w:val="22"/>
                                <w:szCs w:val="24"/>
                                <w:lang w:val="en-GB"/>
                              </w:rPr>
                              <w:t>balad</w:t>
                            </w:r>
                            <w:proofErr w:type="spellEnd"/>
                            <w:r w:rsidR="00BF2F4C" w:rsidRPr="00BF2F4C">
                              <w:rPr>
                                <w:rFonts w:ascii="Calibri" w:hAnsi="Calibri" w:cs="Arial"/>
                                <w:b/>
                                <w:sz w:val="22"/>
                                <w:szCs w:val="24"/>
                                <w:lang w:val="en-GB"/>
                              </w:rPr>
                              <w:t xml:space="preserve"> and Al-</w:t>
                            </w:r>
                            <w:proofErr w:type="spellStart"/>
                            <w:r w:rsidR="00BF2F4C" w:rsidRPr="00BF2F4C">
                              <w:rPr>
                                <w:rFonts w:ascii="Calibri" w:hAnsi="Calibri" w:cs="Arial"/>
                                <w:b/>
                                <w:sz w:val="22"/>
                                <w:szCs w:val="24"/>
                                <w:lang w:val="en-GB"/>
                              </w:rPr>
                              <w:t>Dhuluiya</w:t>
                            </w:r>
                            <w:proofErr w:type="spellEnd"/>
                            <w:r w:rsidR="00BF2F4C" w:rsidRPr="00BF2F4C">
                              <w:rPr>
                                <w:rFonts w:ascii="Calibri" w:hAnsi="Calibri" w:cs="Arial"/>
                                <w:b/>
                                <w:sz w:val="22"/>
                                <w:szCs w:val="24"/>
                                <w:lang w:val="en-GB"/>
                              </w:rPr>
                              <w:t xml:space="preserve"> Southern District Center compact units</w:t>
                            </w:r>
                          </w:p>
                          <w:p w14:paraId="6117DE56" w14:textId="77777777" w:rsidR="00936F3B" w:rsidRPr="005E48A6" w:rsidRDefault="00936F3B" w:rsidP="00936F3B">
                            <w:pPr>
                              <w:tabs>
                                <w:tab w:val="left" w:pos="900"/>
                              </w:tabs>
                              <w:rPr>
                                <w:rFonts w:ascii="Calibri" w:hAnsi="Calibri" w:cs="Arial"/>
                                <w:color w:val="FF0000"/>
                                <w:sz w:val="32"/>
                                <w:szCs w:val="22"/>
                                <w:lang w:val="en-GB"/>
                              </w:rPr>
                            </w:pPr>
                          </w:p>
                          <w:p w14:paraId="4692FAD4" w14:textId="51A80498" w:rsidR="00936F3B" w:rsidRDefault="00BF2F4C" w:rsidP="00936F3B">
                            <w:pPr>
                              <w:rPr>
                                <w:rFonts w:ascii="Calibri" w:hAnsi="Calibri" w:cs="Arial"/>
                                <w:b/>
                                <w:bCs/>
                                <w:color w:val="222222"/>
                                <w:sz w:val="22"/>
                                <w:szCs w:val="24"/>
                                <w:lang w:val="en-GB"/>
                              </w:rPr>
                            </w:pPr>
                            <w:r>
                              <w:rPr>
                                <w:rFonts w:ascii="Calibri" w:hAnsi="Calibri" w:cs="Arial"/>
                                <w:b/>
                                <w:bCs/>
                                <w:color w:val="222222"/>
                                <w:sz w:val="22"/>
                                <w:szCs w:val="24"/>
                                <w:lang w:val="en-GB"/>
                              </w:rPr>
                              <w:t xml:space="preserve">DRC </w:t>
                            </w:r>
                            <w:r w:rsidR="00EF4D57">
                              <w:rPr>
                                <w:rFonts w:ascii="Calibri" w:hAnsi="Calibri" w:cs="Arial"/>
                                <w:b/>
                                <w:bCs/>
                                <w:color w:val="222222"/>
                                <w:sz w:val="22"/>
                                <w:szCs w:val="24"/>
                                <w:lang w:val="en-GB"/>
                              </w:rPr>
                              <w:t>Iraq</w:t>
                            </w:r>
                            <w:r>
                              <w:rPr>
                                <w:rFonts w:ascii="Calibri" w:hAnsi="Calibri" w:cs="Arial"/>
                                <w:b/>
                                <w:bCs/>
                                <w:color w:val="222222"/>
                                <w:sz w:val="22"/>
                                <w:szCs w:val="24"/>
                                <w:lang w:val="en-GB"/>
                              </w:rPr>
                              <w:t xml:space="preserve"> </w:t>
                            </w:r>
                            <w:r w:rsidR="00EF4D57" w:rsidRPr="00EF4D57">
                              <w:rPr>
                                <w:rFonts w:ascii="Calibri" w:hAnsi="Calibri" w:cs="Arial"/>
                                <w:b/>
                                <w:bCs/>
                                <w:color w:val="222222"/>
                                <w:sz w:val="22"/>
                                <w:szCs w:val="24"/>
                                <w:lang w:val="en-GB"/>
                              </w:rPr>
                              <w:t>Tikrit</w:t>
                            </w:r>
                            <w:r>
                              <w:rPr>
                                <w:rFonts w:ascii="Calibri" w:hAnsi="Calibri" w:cs="Arial"/>
                                <w:b/>
                                <w:bCs/>
                                <w:color w:val="222222"/>
                                <w:sz w:val="22"/>
                                <w:szCs w:val="24"/>
                                <w:lang w:val="en-GB"/>
                              </w:rPr>
                              <w:t xml:space="preserve"> Office</w:t>
                            </w:r>
                            <w:r w:rsidR="00EF4D57" w:rsidRPr="00EF4D57">
                              <w:rPr>
                                <w:rFonts w:ascii="Calibri" w:hAnsi="Calibri" w:cs="Arial"/>
                                <w:b/>
                                <w:bCs/>
                                <w:color w:val="222222"/>
                                <w:sz w:val="22"/>
                                <w:szCs w:val="24"/>
                                <w:lang w:val="en-GB"/>
                              </w:rPr>
                              <w:t>_40 Street</w:t>
                            </w:r>
                          </w:p>
                          <w:p w14:paraId="6B459A82" w14:textId="77777777" w:rsidR="00EF4D57" w:rsidRPr="00EF4D57" w:rsidRDefault="00EF4D57" w:rsidP="00EF4D57">
                            <w:pPr>
                              <w:shd w:val="clear" w:color="auto" w:fill="FFFFFF"/>
                              <w:rPr>
                                <w:rFonts w:ascii="Calibri" w:hAnsi="Calibri" w:cs="Arial"/>
                                <w:b/>
                                <w:bCs/>
                                <w:color w:val="222222"/>
                                <w:sz w:val="22"/>
                                <w:szCs w:val="24"/>
                                <w:lang w:val="en-GB"/>
                              </w:rPr>
                            </w:pPr>
                            <w:r w:rsidRPr="00EF4D57">
                              <w:rPr>
                                <w:rFonts w:ascii="Calibri" w:hAnsi="Calibri" w:cs="Arial"/>
                                <w:b/>
                                <w:bCs/>
                                <w:color w:val="222222"/>
                                <w:sz w:val="22"/>
                                <w:szCs w:val="24"/>
                                <w:lang w:val="en-GB"/>
                              </w:rPr>
                              <w:t>34.60367, 43.67159</w:t>
                            </w:r>
                          </w:p>
                          <w:p w14:paraId="7B7B5751" w14:textId="77777777" w:rsidR="00EF4D57" w:rsidRPr="00EF4D57" w:rsidRDefault="00EF4D57" w:rsidP="00936F3B">
                            <w:pPr>
                              <w:rPr>
                                <w:sz w:val="22"/>
                                <w:szCs w:val="22"/>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1E270" id="_x0000_s1030" type="#_x0000_t202" style="position:absolute;left:0;text-align:left;margin-left:39pt;margin-top:14.6pt;width:424.5pt;height:102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">
                <v:textbox>
                  <w:txbxContent>
                    <w:p w14:paraId="501C19D5" w14:textId="3D62F2CB" w:rsidR="00936F3B" w:rsidRPr="005E48A6" w:rsidRDefault="00936F3B" w:rsidP="00936F3B">
                      <w:pPr>
                        <w:tabs>
                          <w:tab w:val="left" w:pos="900"/>
                        </w:tabs>
                        <w:rPr>
                          <w:rFonts w:ascii="Calibri" w:hAnsi="Calibri" w:cs="Arial"/>
                          <w:b/>
                          <w:color w:val="222222"/>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BF2F4C" w:rsidRPr="00BF2F4C">
                        <w:rPr>
                          <w:b/>
                          <w:bCs/>
                          <w:color w:val="212121"/>
                          <w:sz w:val="22"/>
                          <w:szCs w:val="22"/>
                        </w:rPr>
                        <w:t>ITB#</w:t>
                      </w:r>
                      <w:r w:rsidR="00BF2F4C" w:rsidRPr="00BF2F4C">
                        <w:rPr>
                          <w:rFonts w:ascii="Segoe UI" w:hAnsi="Segoe UI" w:cs="Segoe UI"/>
                          <w:b/>
                          <w:bCs/>
                          <w:sz w:val="22"/>
                          <w:szCs w:val="22"/>
                        </w:rPr>
                        <w:t xml:space="preserve"> </w:t>
                      </w:r>
                      <w:r w:rsidR="00BF2F4C" w:rsidRPr="00BF2F4C">
                        <w:rPr>
                          <w:b/>
                          <w:bCs/>
                          <w:color w:val="212121"/>
                          <w:sz w:val="22"/>
                          <w:szCs w:val="22"/>
                        </w:rPr>
                        <w:t xml:space="preserve">ITB-IQ-TIK-2021-003 </w:t>
                      </w:r>
                      <w:r w:rsidR="00BF2F4C" w:rsidRPr="00BF2F4C">
                        <w:rPr>
                          <w:rFonts w:ascii="Calibri" w:hAnsi="Calibri" w:cs="Arial"/>
                          <w:b/>
                          <w:sz w:val="22"/>
                          <w:szCs w:val="24"/>
                          <w:lang w:val="en-GB"/>
                        </w:rPr>
                        <w:t xml:space="preserve">Rehabilitation and maintenance of old </w:t>
                      </w:r>
                      <w:proofErr w:type="spellStart"/>
                      <w:r w:rsidR="00BF2F4C" w:rsidRPr="00BF2F4C">
                        <w:rPr>
                          <w:rFonts w:ascii="Calibri" w:hAnsi="Calibri" w:cs="Arial"/>
                          <w:b/>
                          <w:sz w:val="22"/>
                          <w:szCs w:val="24"/>
                          <w:lang w:val="en-GB"/>
                        </w:rPr>
                        <w:t>balad</w:t>
                      </w:r>
                      <w:proofErr w:type="spellEnd"/>
                      <w:r w:rsidR="00BF2F4C" w:rsidRPr="00BF2F4C">
                        <w:rPr>
                          <w:rFonts w:ascii="Calibri" w:hAnsi="Calibri" w:cs="Arial"/>
                          <w:b/>
                          <w:sz w:val="22"/>
                          <w:szCs w:val="24"/>
                          <w:lang w:val="en-GB"/>
                        </w:rPr>
                        <w:t xml:space="preserve"> and Al-</w:t>
                      </w:r>
                      <w:proofErr w:type="spellStart"/>
                      <w:r w:rsidR="00BF2F4C" w:rsidRPr="00BF2F4C">
                        <w:rPr>
                          <w:rFonts w:ascii="Calibri" w:hAnsi="Calibri" w:cs="Arial"/>
                          <w:b/>
                          <w:sz w:val="22"/>
                          <w:szCs w:val="24"/>
                          <w:lang w:val="en-GB"/>
                        </w:rPr>
                        <w:t>Dhuluiya</w:t>
                      </w:r>
                      <w:proofErr w:type="spellEnd"/>
                      <w:r w:rsidR="00BF2F4C" w:rsidRPr="00BF2F4C">
                        <w:rPr>
                          <w:rFonts w:ascii="Calibri" w:hAnsi="Calibri" w:cs="Arial"/>
                          <w:b/>
                          <w:sz w:val="22"/>
                          <w:szCs w:val="24"/>
                          <w:lang w:val="en-GB"/>
                        </w:rPr>
                        <w:t xml:space="preserve"> Southern District Center compact units</w:t>
                      </w:r>
                    </w:p>
                    <w:p w14:paraId="6117DE56" w14:textId="77777777" w:rsidR="00936F3B" w:rsidRPr="005E48A6" w:rsidRDefault="00936F3B" w:rsidP="00936F3B">
                      <w:pPr>
                        <w:tabs>
                          <w:tab w:val="left" w:pos="900"/>
                        </w:tabs>
                        <w:rPr>
                          <w:rFonts w:ascii="Calibri" w:hAnsi="Calibri" w:cs="Arial"/>
                          <w:color w:val="FF0000"/>
                          <w:sz w:val="32"/>
                          <w:szCs w:val="22"/>
                          <w:lang w:val="en-GB"/>
                        </w:rPr>
                      </w:pPr>
                    </w:p>
                    <w:p w14:paraId="4692FAD4" w14:textId="51A80498" w:rsidR="00936F3B" w:rsidRDefault="00BF2F4C" w:rsidP="00936F3B">
                      <w:pPr>
                        <w:rPr>
                          <w:rFonts w:ascii="Calibri" w:hAnsi="Calibri" w:cs="Arial"/>
                          <w:b/>
                          <w:bCs/>
                          <w:color w:val="222222"/>
                          <w:sz w:val="22"/>
                          <w:szCs w:val="24"/>
                          <w:lang w:val="en-GB"/>
                        </w:rPr>
                      </w:pPr>
                      <w:r>
                        <w:rPr>
                          <w:rFonts w:ascii="Calibri" w:hAnsi="Calibri" w:cs="Arial"/>
                          <w:b/>
                          <w:bCs/>
                          <w:color w:val="222222"/>
                          <w:sz w:val="22"/>
                          <w:szCs w:val="24"/>
                          <w:lang w:val="en-GB"/>
                        </w:rPr>
                        <w:t xml:space="preserve">DRC </w:t>
                      </w:r>
                      <w:r w:rsidR="00EF4D57">
                        <w:rPr>
                          <w:rFonts w:ascii="Calibri" w:hAnsi="Calibri" w:cs="Arial"/>
                          <w:b/>
                          <w:bCs/>
                          <w:color w:val="222222"/>
                          <w:sz w:val="22"/>
                          <w:szCs w:val="24"/>
                          <w:lang w:val="en-GB"/>
                        </w:rPr>
                        <w:t>Iraq</w:t>
                      </w:r>
                      <w:r>
                        <w:rPr>
                          <w:rFonts w:ascii="Calibri" w:hAnsi="Calibri" w:cs="Arial"/>
                          <w:b/>
                          <w:bCs/>
                          <w:color w:val="222222"/>
                          <w:sz w:val="22"/>
                          <w:szCs w:val="24"/>
                          <w:lang w:val="en-GB"/>
                        </w:rPr>
                        <w:t xml:space="preserve"> </w:t>
                      </w:r>
                      <w:r w:rsidR="00EF4D57" w:rsidRPr="00EF4D57">
                        <w:rPr>
                          <w:rFonts w:ascii="Calibri" w:hAnsi="Calibri" w:cs="Arial"/>
                          <w:b/>
                          <w:bCs/>
                          <w:color w:val="222222"/>
                          <w:sz w:val="22"/>
                          <w:szCs w:val="24"/>
                          <w:lang w:val="en-GB"/>
                        </w:rPr>
                        <w:t>Tikrit</w:t>
                      </w:r>
                      <w:r>
                        <w:rPr>
                          <w:rFonts w:ascii="Calibri" w:hAnsi="Calibri" w:cs="Arial"/>
                          <w:b/>
                          <w:bCs/>
                          <w:color w:val="222222"/>
                          <w:sz w:val="22"/>
                          <w:szCs w:val="24"/>
                          <w:lang w:val="en-GB"/>
                        </w:rPr>
                        <w:t xml:space="preserve"> Office</w:t>
                      </w:r>
                      <w:r w:rsidR="00EF4D57" w:rsidRPr="00EF4D57">
                        <w:rPr>
                          <w:rFonts w:ascii="Calibri" w:hAnsi="Calibri" w:cs="Arial"/>
                          <w:b/>
                          <w:bCs/>
                          <w:color w:val="222222"/>
                          <w:sz w:val="22"/>
                          <w:szCs w:val="24"/>
                          <w:lang w:val="en-GB"/>
                        </w:rPr>
                        <w:t>_40 Street</w:t>
                      </w:r>
                    </w:p>
                    <w:p w14:paraId="6B459A82" w14:textId="77777777" w:rsidR="00EF4D57" w:rsidRPr="00EF4D57" w:rsidRDefault="00EF4D57" w:rsidP="00EF4D57">
                      <w:pPr>
                        <w:shd w:val="clear" w:color="auto" w:fill="FFFFFF"/>
                        <w:rPr>
                          <w:rFonts w:ascii="Calibri" w:hAnsi="Calibri" w:cs="Arial"/>
                          <w:b/>
                          <w:bCs/>
                          <w:color w:val="222222"/>
                          <w:sz w:val="22"/>
                          <w:szCs w:val="24"/>
                          <w:lang w:val="en-GB"/>
                        </w:rPr>
                      </w:pPr>
                      <w:r w:rsidRPr="00EF4D57">
                        <w:rPr>
                          <w:rFonts w:ascii="Calibri" w:hAnsi="Calibri" w:cs="Arial"/>
                          <w:b/>
                          <w:bCs/>
                          <w:color w:val="222222"/>
                          <w:sz w:val="22"/>
                          <w:szCs w:val="24"/>
                          <w:lang w:val="en-GB"/>
                        </w:rPr>
                        <w:t>34.60367, 43.67159</w:t>
                      </w:r>
                    </w:p>
                    <w:p w14:paraId="7B7B5751" w14:textId="77777777" w:rsidR="00EF4D57" w:rsidRPr="00EF4D57" w:rsidRDefault="00EF4D57" w:rsidP="00936F3B">
                      <w:pPr>
                        <w:rPr>
                          <w:sz w:val="22"/>
                          <w:szCs w:val="22"/>
                          <w:lang w:val="en-GB"/>
                        </w:rPr>
                      </w:pPr>
                    </w:p>
                  </w:txbxContent>
                </v:textbox>
                <w10:wrap type="topAndBottom"/>
              </v:shape>
            </w:pict>
          </mc:Fallback>
        </mc:AlternateContent>
      </w:r>
    </w:p>
    <w:p w14:paraId="7FFB7B5A" w14:textId="28639908" w:rsidR="00A9431A" w:rsidRDefault="00A9431A" w:rsidP="00A9431A">
      <w:pPr>
        <w:tabs>
          <w:tab w:val="left" w:pos="900"/>
        </w:tabs>
        <w:rPr>
          <w:rFonts w:ascii="Calibri" w:hAnsi="Calibri" w:cs="Arial"/>
          <w:color w:val="222222"/>
          <w:szCs w:val="22"/>
          <w:lang w:val="en-GB"/>
        </w:rPr>
      </w:pPr>
    </w:p>
    <w:p w14:paraId="6DB83184" w14:textId="6D162F5B" w:rsidR="00A9431A" w:rsidRDefault="00A9431A" w:rsidP="00A9431A">
      <w:pPr>
        <w:tabs>
          <w:tab w:val="left" w:pos="900"/>
        </w:tabs>
        <w:rPr>
          <w:rFonts w:ascii="Calibri" w:hAnsi="Calibri" w:cs="Arial"/>
          <w:color w:val="222222"/>
          <w:szCs w:val="22"/>
          <w:u w:val="single"/>
          <w:lang w:val="en-GB"/>
        </w:rPr>
      </w:pPr>
    </w:p>
    <w:p w14:paraId="6889E75A" w14:textId="7461C669" w:rsidR="00A9431A" w:rsidRPr="00A9431A" w:rsidRDefault="00A9431A" w:rsidP="00A9431A">
      <w:pPr>
        <w:pStyle w:val="Heading2"/>
        <w:rPr>
          <w:lang w:val="en-GB"/>
        </w:rPr>
      </w:pPr>
      <w:r w:rsidRPr="00A9431A">
        <w:rPr>
          <w:lang w:val="en-GB"/>
        </w:rPr>
        <w:t xml:space="preserve">Email submission </w:t>
      </w:r>
    </w:p>
    <w:p w14:paraId="28E73666" w14:textId="0FAD7613" w:rsidR="00A9431A" w:rsidRPr="00A9431A" w:rsidRDefault="00A9431A" w:rsidP="00A9431A">
      <w:pPr>
        <w:pStyle w:val="Heading2"/>
        <w:numPr>
          <w:ilvl w:val="0"/>
          <w:numId w:val="0"/>
        </w:numPr>
        <w:rPr>
          <w:b w:val="0"/>
          <w:lang w:val="en-GB"/>
        </w:rPr>
      </w:pPr>
      <w:r w:rsidRPr="00A9431A">
        <w:rPr>
          <w:b w:val="0"/>
          <w:lang w:val="en-GB"/>
        </w:rPr>
        <w:t xml:space="preserve">Bids can be submitted by email to the following dedicated, controlled, &amp; secure email address: </w:t>
      </w:r>
    </w:p>
    <w:p w14:paraId="491EB295" w14:textId="3E372F3E" w:rsidR="00A9431A" w:rsidRPr="006E5F0B" w:rsidRDefault="006E5F0B" w:rsidP="00A9431A">
      <w:pPr>
        <w:tabs>
          <w:tab w:val="left" w:pos="900"/>
        </w:tabs>
        <w:rPr>
          <w:rFonts w:ascii="Calibri" w:hAnsi="Calibri" w:cs="Arial"/>
          <w:b/>
          <w:szCs w:val="22"/>
        </w:rPr>
      </w:pPr>
      <w:r w:rsidRPr="006E5F0B">
        <w:rPr>
          <w:b/>
          <w:highlight w:val="lightGray"/>
        </w:rPr>
        <w:t>irq-tik-procurement@drc.ngo</w:t>
      </w:r>
    </w:p>
    <w:p w14:paraId="39B5DB91" w14:textId="77777777" w:rsidR="00A9431A" w:rsidRPr="00EE1B34" w:rsidRDefault="00A9431A" w:rsidP="00A9431A">
      <w:pPr>
        <w:tabs>
          <w:tab w:val="left" w:pos="900"/>
        </w:tabs>
        <w:rPr>
          <w:rFonts w:ascii="Calibri" w:hAnsi="Calibri" w:cs="Arial"/>
          <w:color w:val="222222"/>
          <w:szCs w:val="22"/>
          <w:lang w:val="en-GB"/>
        </w:rPr>
      </w:pPr>
    </w:p>
    <w:p w14:paraId="10B51090" w14:textId="1603CFA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When Bids are </w:t>
      </w:r>
      <w:proofErr w:type="gramStart"/>
      <w:r w:rsidRPr="00EE1B34">
        <w:rPr>
          <w:rFonts w:ascii="Calibri" w:hAnsi="Calibri" w:cs="Arial"/>
          <w:color w:val="222222"/>
          <w:szCs w:val="22"/>
          <w:lang w:val="en-GB"/>
        </w:rPr>
        <w:t>emailed</w:t>
      </w:r>
      <w:proofErr w:type="gramEnd"/>
      <w:r w:rsidRPr="00EE1B34">
        <w:rPr>
          <w:rFonts w:ascii="Calibri" w:hAnsi="Calibri" w:cs="Arial"/>
          <w:color w:val="222222"/>
          <w:szCs w:val="22"/>
          <w:lang w:val="en-GB"/>
        </w:rPr>
        <w:t xml:space="preserve"> the following conditions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complied with:</w:t>
      </w:r>
    </w:p>
    <w:p w14:paraId="0D491159" w14:textId="77777777" w:rsidR="00A9431A" w:rsidRPr="00EE1B34" w:rsidRDefault="00A9431A" w:rsidP="00A9431A">
      <w:pPr>
        <w:tabs>
          <w:tab w:val="left" w:pos="900"/>
        </w:tabs>
        <w:rPr>
          <w:rFonts w:ascii="Calibri" w:hAnsi="Calibri" w:cs="Arial"/>
          <w:color w:val="222222"/>
          <w:szCs w:val="22"/>
          <w:lang w:val="en-GB"/>
        </w:rPr>
      </w:pPr>
    </w:p>
    <w:p w14:paraId="472B3D2D" w14:textId="370C3563" w:rsidR="00A9431A" w:rsidRDefault="00A9431A" w:rsidP="00A9431A">
      <w:pPr>
        <w:numPr>
          <w:ilvl w:val="0"/>
          <w:numId w:val="35"/>
        </w:numPr>
        <w:tabs>
          <w:tab w:val="left" w:pos="900"/>
        </w:tabs>
        <w:ind w:left="900"/>
        <w:rPr>
          <w:rFonts w:ascii="Calibri" w:hAnsi="Calibri" w:cs="Arial"/>
          <w:b/>
          <w:color w:val="222222"/>
          <w:szCs w:val="22"/>
          <w:lang w:val="en-GB"/>
        </w:rPr>
      </w:pPr>
      <w:r w:rsidRPr="00EE1B34">
        <w:rPr>
          <w:rFonts w:ascii="Calibri" w:hAnsi="Calibri" w:cs="Arial"/>
          <w:b/>
          <w:color w:val="222222"/>
          <w:szCs w:val="22"/>
          <w:lang w:val="en-GB"/>
        </w:rPr>
        <w:t xml:space="preserve">The ITB number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be inserted in the Subject Heading of the email</w:t>
      </w:r>
    </w:p>
    <w:p w14:paraId="60D6C9E0" w14:textId="3B6062BC" w:rsidR="00A9431A" w:rsidRDefault="00A9431A" w:rsidP="00A9431A">
      <w:pPr>
        <w:numPr>
          <w:ilvl w:val="0"/>
          <w:numId w:val="35"/>
        </w:numPr>
        <w:tabs>
          <w:tab w:val="left" w:pos="900"/>
        </w:tabs>
        <w:ind w:left="900"/>
        <w:rPr>
          <w:rFonts w:ascii="Calibri" w:hAnsi="Calibri" w:cs="Arial"/>
          <w:b/>
          <w:color w:val="222222"/>
          <w:szCs w:val="22"/>
          <w:lang w:val="en-GB"/>
        </w:rPr>
      </w:pPr>
      <w:r>
        <w:rPr>
          <w:rFonts w:ascii="Calibri" w:hAnsi="Calibri" w:cs="Arial"/>
          <w:b/>
          <w:color w:val="222222"/>
          <w:szCs w:val="22"/>
          <w:lang w:val="en-GB"/>
        </w:rPr>
        <w:t>Separate emails shall be used for the ‘</w:t>
      </w:r>
      <w:r w:rsidR="002D1A68">
        <w:rPr>
          <w:rFonts w:ascii="Calibri" w:hAnsi="Calibri" w:cs="Arial"/>
          <w:b/>
          <w:color w:val="222222"/>
          <w:szCs w:val="22"/>
          <w:lang w:val="en-GB"/>
        </w:rPr>
        <w:t>Financial</w:t>
      </w:r>
      <w:r>
        <w:rPr>
          <w:rFonts w:ascii="Calibri" w:hAnsi="Calibri" w:cs="Arial"/>
          <w:b/>
          <w:color w:val="222222"/>
          <w:szCs w:val="22"/>
          <w:lang w:val="en-GB"/>
        </w:rPr>
        <w:t xml:space="preserve"> Bid’ and ‘Technical Bid’, and the Subject Heading of the email shall indicate which type the email </w:t>
      </w:r>
      <w:proofErr w:type="gramStart"/>
      <w:r>
        <w:rPr>
          <w:rFonts w:ascii="Calibri" w:hAnsi="Calibri" w:cs="Arial"/>
          <w:b/>
          <w:color w:val="222222"/>
          <w:szCs w:val="22"/>
          <w:lang w:val="en-GB"/>
        </w:rPr>
        <w:t>contains</w:t>
      </w:r>
      <w:proofErr w:type="gramEnd"/>
    </w:p>
    <w:p w14:paraId="106FFE8E" w14:textId="2CD13A7A" w:rsidR="00A039A7" w:rsidRPr="00A039A7" w:rsidRDefault="00A039A7" w:rsidP="00A039A7">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sidR="002D1A68">
        <w:rPr>
          <w:rFonts w:ascii="Calibri" w:hAnsi="Calibri" w:cs="Arial"/>
          <w:color w:val="222222"/>
          <w:szCs w:val="22"/>
          <w:lang w:val="en-GB"/>
        </w:rPr>
        <w:t>Financial Bid</w:t>
      </w:r>
      <w:r w:rsidRPr="00A039A7">
        <w:rPr>
          <w:rFonts w:ascii="Calibri" w:hAnsi="Calibri" w:cs="Arial"/>
          <w:color w:val="222222"/>
          <w:szCs w:val="22"/>
          <w:lang w:val="en-GB"/>
        </w:rPr>
        <w:t xml:space="preserve"> sh</w:t>
      </w:r>
      <w:r w:rsidR="00461C7E">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F70E912" w14:textId="77777777"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w:t>
      </w:r>
      <w:proofErr w:type="gramStart"/>
      <w:r w:rsidRPr="00A039A7">
        <w:rPr>
          <w:rFonts w:ascii="Calibri" w:hAnsi="Calibri" w:cs="Arial"/>
          <w:color w:val="222222"/>
          <w:szCs w:val="22"/>
          <w:lang w:val="en-GB"/>
        </w:rPr>
        <w:t>information</w:t>
      </w:r>
      <w:proofErr w:type="gramEnd"/>
    </w:p>
    <w:p w14:paraId="2B0B911C" w14:textId="5483BC2F" w:rsidR="00A9431A" w:rsidRPr="00A039A7" w:rsidRDefault="00A9431A" w:rsidP="00A039A7">
      <w:pPr>
        <w:numPr>
          <w:ilvl w:val="0"/>
          <w:numId w:val="35"/>
        </w:numPr>
        <w:tabs>
          <w:tab w:val="left" w:pos="900"/>
        </w:tabs>
        <w:ind w:left="900"/>
        <w:rPr>
          <w:rFonts w:ascii="Calibri" w:hAnsi="Calibri" w:cs="Arial"/>
          <w:color w:val="222222"/>
          <w:szCs w:val="22"/>
          <w:lang w:val="en-GB"/>
        </w:rPr>
      </w:pPr>
      <w:r w:rsidRPr="00EE1B34">
        <w:rPr>
          <w:rFonts w:ascii="Calibri" w:hAnsi="Calibri" w:cs="Arial"/>
          <w:color w:val="222222"/>
          <w:szCs w:val="22"/>
          <w:lang w:val="en-GB"/>
        </w:rPr>
        <w:t xml:space="preserve">Bid documents required,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as an attachment to the </w:t>
      </w:r>
      <w:r w:rsidR="00A039A7">
        <w:rPr>
          <w:rFonts w:ascii="Calibri" w:hAnsi="Calibri" w:cs="Arial"/>
          <w:color w:val="222222"/>
          <w:szCs w:val="22"/>
          <w:lang w:val="en-GB"/>
        </w:rPr>
        <w:t>email in PDF, JPEG, TIF</w:t>
      </w:r>
      <w:r w:rsidRPr="00EE1B34">
        <w:rPr>
          <w:rFonts w:ascii="Calibri" w:hAnsi="Calibri" w:cs="Arial"/>
          <w:color w:val="222222"/>
          <w:szCs w:val="22"/>
          <w:lang w:val="en-GB"/>
        </w:rPr>
        <w:t xml:space="preserve"> format</w:t>
      </w:r>
      <w:r w:rsidR="00A039A7">
        <w:rPr>
          <w:rFonts w:ascii="Calibri" w:hAnsi="Calibri" w:cs="Arial"/>
          <w:color w:val="222222"/>
          <w:szCs w:val="22"/>
          <w:lang w:val="en-GB"/>
        </w:rPr>
        <w:t>, or the same type of files provided as a ZIP file</w:t>
      </w:r>
      <w:r w:rsidRPr="00EE1B34">
        <w:rPr>
          <w:rFonts w:ascii="Calibri" w:hAnsi="Calibri" w:cs="Arial"/>
          <w:color w:val="222222"/>
          <w:szCs w:val="22"/>
          <w:lang w:val="en-GB"/>
        </w:rPr>
        <w:t>. Documents in MS Word or excel formats, will result in the bid being disqualified.</w:t>
      </w:r>
      <w:r w:rsidR="00A039A7" w:rsidRPr="00A039A7">
        <w:rPr>
          <w:rFonts w:ascii="Calibri" w:hAnsi="Calibri" w:cs="Arial"/>
          <w:color w:val="222222"/>
          <w:szCs w:val="22"/>
          <w:lang w:val="en-GB"/>
        </w:rPr>
        <w:t xml:space="preserve"> </w:t>
      </w:r>
    </w:p>
    <w:p w14:paraId="75CAA6E0" w14:textId="65E23DBC" w:rsidR="00A9431A" w:rsidRPr="00EE1B34" w:rsidRDefault="00A9431A" w:rsidP="00A9431A">
      <w:pPr>
        <w:numPr>
          <w:ilvl w:val="0"/>
          <w:numId w:val="35"/>
        </w:numPr>
        <w:tabs>
          <w:tab w:val="left" w:pos="900"/>
        </w:tabs>
        <w:ind w:left="900"/>
        <w:rPr>
          <w:rFonts w:ascii="Calibri" w:hAnsi="Calibri" w:cs="Arial"/>
          <w:i/>
          <w:color w:val="222222"/>
          <w:szCs w:val="22"/>
          <w:lang w:val="en-GB"/>
        </w:rPr>
      </w:pPr>
      <w:r w:rsidRPr="00EE1B34">
        <w:rPr>
          <w:rFonts w:ascii="Calibri" w:hAnsi="Calibri" w:cs="Arial"/>
          <w:color w:val="222222"/>
          <w:szCs w:val="22"/>
          <w:lang w:val="en-GB"/>
        </w:rPr>
        <w:t xml:space="preserve">Email attachments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exceed 4MB; </w:t>
      </w:r>
      <w:proofErr w:type="gramStart"/>
      <w:r w:rsidRPr="00EE1B34">
        <w:rPr>
          <w:rFonts w:ascii="Calibri" w:hAnsi="Calibri" w:cs="Arial"/>
          <w:color w:val="222222"/>
          <w:szCs w:val="22"/>
          <w:lang w:val="en-GB"/>
        </w:rPr>
        <w:t>otherwise</w:t>
      </w:r>
      <w:proofErr w:type="gramEnd"/>
      <w:r w:rsidRPr="00EE1B34">
        <w:rPr>
          <w:rFonts w:ascii="Calibri" w:hAnsi="Calibri" w:cs="Arial"/>
          <w:color w:val="222222"/>
          <w:szCs w:val="22"/>
          <w:lang w:val="en-GB"/>
        </w:rPr>
        <w:t xml:space="preserv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send his bid in </w:t>
      </w:r>
      <w:r>
        <w:rPr>
          <w:rFonts w:ascii="Calibri" w:hAnsi="Calibri" w:cs="Arial"/>
          <w:color w:val="222222"/>
          <w:szCs w:val="22"/>
          <w:lang w:val="en-GB"/>
        </w:rPr>
        <w:t>multiple</w:t>
      </w:r>
      <w:r w:rsidRPr="00EE1B34">
        <w:rPr>
          <w:rFonts w:ascii="Calibri" w:hAnsi="Calibri" w:cs="Arial"/>
          <w:color w:val="222222"/>
          <w:szCs w:val="22"/>
          <w:lang w:val="en-GB"/>
        </w:rPr>
        <w:t xml:space="preserve"> emails.</w:t>
      </w:r>
    </w:p>
    <w:p w14:paraId="7A70D90E" w14:textId="77777777" w:rsidR="00A9431A" w:rsidRPr="00EE1B34" w:rsidRDefault="00A9431A" w:rsidP="00A9431A">
      <w:pPr>
        <w:tabs>
          <w:tab w:val="left" w:pos="900"/>
        </w:tabs>
        <w:ind w:left="900"/>
        <w:rPr>
          <w:rFonts w:ascii="Calibri" w:hAnsi="Calibri" w:cs="Arial"/>
          <w:color w:val="222222"/>
          <w:szCs w:val="22"/>
          <w:lang w:val="en-GB"/>
        </w:rPr>
      </w:pPr>
    </w:p>
    <w:p w14:paraId="7EA84C8E" w14:textId="1A50AF79" w:rsidR="00A9431A" w:rsidRDefault="00A9431A" w:rsidP="00A9431A">
      <w:pPr>
        <w:tabs>
          <w:tab w:val="left" w:pos="900"/>
        </w:tabs>
        <w:rPr>
          <w:color w:val="222222"/>
        </w:rPr>
      </w:pPr>
      <w:r w:rsidRPr="00EE1B34">
        <w:rPr>
          <w:rFonts w:ascii="Calibri" w:hAnsi="Calibri" w:cs="Arial"/>
          <w:i/>
          <w:color w:val="222222"/>
          <w:szCs w:val="22"/>
          <w:lang w:val="en-GB"/>
        </w:rPr>
        <w:t>Failure to comply with the above may disqualify the Bi</w:t>
      </w:r>
      <w:r w:rsidR="00A039A7">
        <w:rPr>
          <w:rFonts w:ascii="Calibri" w:hAnsi="Calibri" w:cs="Arial"/>
          <w:i/>
          <w:color w:val="222222"/>
          <w:szCs w:val="22"/>
          <w:lang w:val="en-GB"/>
        </w:rPr>
        <w:t>d.</w:t>
      </w:r>
    </w:p>
    <w:p w14:paraId="198DEDE8" w14:textId="77777777" w:rsidR="00A9431A" w:rsidRDefault="00A9431A" w:rsidP="009739DD">
      <w:pPr>
        <w:tabs>
          <w:tab w:val="left" w:pos="900"/>
        </w:tabs>
        <w:rPr>
          <w:color w:val="222222"/>
        </w:rPr>
      </w:pPr>
    </w:p>
    <w:p w14:paraId="79DC4B94" w14:textId="77777777" w:rsidR="00A039A7" w:rsidRDefault="00A039A7" w:rsidP="00A039A7">
      <w:pPr>
        <w:shd w:val="clear" w:color="auto" w:fill="FFFFFF"/>
        <w:contextualSpacing/>
        <w:rPr>
          <w:rFonts w:cs="Arial"/>
          <w:color w:val="222222"/>
          <w:lang w:val="en-GB"/>
        </w:rPr>
      </w:pPr>
      <w:r w:rsidRPr="00A039A7">
        <w:rPr>
          <w:rFonts w:cs="Arial"/>
          <w:color w:val="222222"/>
          <w:lang w:val="en-GB"/>
        </w:rPr>
        <w:t>DRC is not responsible for the failure of the Internet, network, server, or any other hardware, or software, used by either the Bidder or DRC in the processing of emails.</w:t>
      </w:r>
      <w:r>
        <w:rPr>
          <w:rFonts w:cs="Arial"/>
          <w:color w:val="222222"/>
          <w:lang w:val="en-GB"/>
        </w:rPr>
        <w:t xml:space="preserve"> </w:t>
      </w:r>
    </w:p>
    <w:p w14:paraId="75FA57E4" w14:textId="77777777" w:rsidR="00A039A7" w:rsidRDefault="00A039A7" w:rsidP="00A039A7">
      <w:pPr>
        <w:shd w:val="clear" w:color="auto" w:fill="FFFFFF"/>
        <w:contextualSpacing/>
        <w:rPr>
          <w:rFonts w:cs="Arial"/>
          <w:color w:val="222222"/>
          <w:lang w:val="en-GB"/>
        </w:rPr>
      </w:pPr>
    </w:p>
    <w:p w14:paraId="24687CBE" w14:textId="200AC9B4" w:rsidR="00A039A7" w:rsidRPr="00A039A7" w:rsidRDefault="00A039A7" w:rsidP="00A039A7">
      <w:pPr>
        <w:shd w:val="clear" w:color="auto" w:fill="FFFFFF"/>
        <w:contextualSpacing/>
        <w:rPr>
          <w:rFonts w:cs="Arial"/>
          <w:color w:val="222222"/>
          <w:lang w:val="en-GB"/>
        </w:rPr>
      </w:pPr>
      <w:r w:rsidRPr="00A039A7">
        <w:rPr>
          <w:rFonts w:cs="Arial"/>
          <w:color w:val="222222"/>
          <w:szCs w:val="18"/>
          <w:lang w:val="en-GB"/>
        </w:rPr>
        <w:t>DRC is not responsible for the non-receipt of Bids submitted by email as part of the e-Tendering process.</w:t>
      </w:r>
    </w:p>
    <w:p w14:paraId="57864FF3" w14:textId="77777777" w:rsidR="00A039A7" w:rsidRDefault="00A039A7" w:rsidP="009739DD">
      <w:pPr>
        <w:tabs>
          <w:tab w:val="left" w:pos="900"/>
        </w:tabs>
        <w:rPr>
          <w:color w:val="222222"/>
        </w:rPr>
      </w:pPr>
    </w:p>
    <w:p w14:paraId="1678FF00" w14:textId="7CAA2C4E" w:rsidR="009D07D7" w:rsidRPr="00A039A7" w:rsidRDefault="009D07D7" w:rsidP="009739DD">
      <w:pPr>
        <w:tabs>
          <w:tab w:val="left" w:pos="900"/>
        </w:tabs>
        <w:rPr>
          <w:b/>
          <w:color w:val="222222"/>
        </w:rPr>
      </w:pPr>
      <w:r w:rsidRPr="00A039A7">
        <w:rPr>
          <w:b/>
          <w:color w:val="222222"/>
        </w:rPr>
        <w:t xml:space="preserve">Bids can be submitted in one of two </w:t>
      </w:r>
      <w:proofErr w:type="gramStart"/>
      <w:r w:rsidRPr="00A039A7">
        <w:rPr>
          <w:b/>
          <w:color w:val="222222"/>
        </w:rPr>
        <w:t>ways;</w:t>
      </w:r>
      <w:proofErr w:type="gramEnd"/>
      <w:r w:rsidRPr="00A039A7">
        <w:rPr>
          <w:b/>
          <w:color w:val="222222"/>
        </w:rPr>
        <w:t xml:space="preserve"> hardcopy or electronically. </w:t>
      </w:r>
      <w:r w:rsidR="002D1A68">
        <w:rPr>
          <w:b/>
          <w:color w:val="222222"/>
        </w:rPr>
        <w:t>If the Bidder submits a Bid in both Hardcopy and electronically, DRC will choose the version that is the most advantageous to DRC.</w:t>
      </w:r>
    </w:p>
    <w:p w14:paraId="0CF5C7F6" w14:textId="77777777" w:rsidR="009D07D7" w:rsidRDefault="009D07D7" w:rsidP="009739DD">
      <w:pPr>
        <w:tabs>
          <w:tab w:val="left" w:pos="900"/>
        </w:tabs>
        <w:rPr>
          <w:color w:val="222222"/>
        </w:rPr>
      </w:pPr>
    </w:p>
    <w:p w14:paraId="12F684F1" w14:textId="77777777" w:rsidR="00A039A7" w:rsidRPr="00A039A7" w:rsidRDefault="00A039A7" w:rsidP="00A039A7">
      <w:pPr>
        <w:shd w:val="clear" w:color="auto" w:fill="FFFFFF"/>
        <w:contextualSpacing/>
        <w:rPr>
          <w:rFonts w:cs="Arial"/>
          <w:color w:val="222222"/>
          <w:szCs w:val="18"/>
          <w:lang w:val="en-GB"/>
        </w:rPr>
      </w:pPr>
    </w:p>
    <w:p w14:paraId="7BCB13BA" w14:textId="2E6AA457" w:rsidR="00ED4934" w:rsidRPr="00EE1B34" w:rsidRDefault="00ED4934" w:rsidP="00972789">
      <w:pPr>
        <w:pStyle w:val="Heading1"/>
        <w:rPr>
          <w:lang w:val="en-GB"/>
        </w:rPr>
      </w:pPr>
      <w:r w:rsidRPr="00EE1B34">
        <w:rPr>
          <w:lang w:val="en-GB"/>
        </w:rPr>
        <w:t>Submission of Samples</w:t>
      </w:r>
      <w:r w:rsidR="003461DC">
        <w:rPr>
          <w:lang w:val="en-GB"/>
        </w:rPr>
        <w:t xml:space="preserve"> </w:t>
      </w:r>
    </w:p>
    <w:p w14:paraId="79BDC25F" w14:textId="77777777" w:rsidR="00714FF8" w:rsidRDefault="00714FF8" w:rsidP="00ED4934">
      <w:pPr>
        <w:tabs>
          <w:tab w:val="left" w:pos="360"/>
        </w:tabs>
        <w:rPr>
          <w:rFonts w:ascii="Calibri" w:hAnsi="Calibri" w:cs="Arial"/>
          <w:color w:val="FF0000"/>
          <w:szCs w:val="22"/>
          <w:lang w:val="en-GB"/>
        </w:rPr>
      </w:pPr>
    </w:p>
    <w:p w14:paraId="1D4DFB0A" w14:textId="4A529359" w:rsidR="000C4EE0" w:rsidRPr="009879DB" w:rsidRDefault="000C4EE0" w:rsidP="000C4EE0">
      <w:pPr>
        <w:spacing w:line="292" w:lineRule="exact"/>
        <w:ind w:left="1080"/>
        <w:jc w:val="left"/>
        <w:rPr>
          <w:b/>
        </w:rPr>
      </w:pPr>
      <w:r w:rsidRPr="009879DB">
        <w:rPr>
          <w:b/>
          <w:color w:val="C00000"/>
        </w:rPr>
        <w:t>Bidders</w:t>
      </w:r>
      <w:r w:rsidRPr="009879DB">
        <w:rPr>
          <w:b/>
          <w:color w:val="C00000"/>
          <w:spacing w:val="7"/>
        </w:rPr>
        <w:t xml:space="preserve"> </w:t>
      </w:r>
      <w:r w:rsidRPr="009879DB">
        <w:rPr>
          <w:b/>
          <w:color w:val="C00000"/>
        </w:rPr>
        <w:t>should</w:t>
      </w:r>
      <w:r w:rsidRPr="009879DB">
        <w:rPr>
          <w:b/>
          <w:color w:val="C00000"/>
          <w:spacing w:val="8"/>
        </w:rPr>
        <w:t xml:space="preserve"> </w:t>
      </w:r>
      <w:r w:rsidRPr="009879DB">
        <w:rPr>
          <w:b/>
          <w:color w:val="C00000"/>
        </w:rPr>
        <w:t>submit</w:t>
      </w:r>
      <w:r w:rsidR="000334FE">
        <w:rPr>
          <w:b/>
          <w:color w:val="C00000"/>
        </w:rPr>
        <w:t xml:space="preserve"> with the bid</w:t>
      </w:r>
      <w:r w:rsidRPr="009879DB">
        <w:rPr>
          <w:b/>
          <w:color w:val="C00000"/>
          <w:spacing w:val="9"/>
        </w:rPr>
        <w:t xml:space="preserve"> </w:t>
      </w:r>
      <w:r w:rsidRPr="009879DB">
        <w:rPr>
          <w:b/>
          <w:color w:val="C00000"/>
        </w:rPr>
        <w:t>Catalogues</w:t>
      </w:r>
      <w:r w:rsidRPr="009879DB">
        <w:rPr>
          <w:b/>
          <w:color w:val="C00000"/>
          <w:spacing w:val="8"/>
        </w:rPr>
        <w:t xml:space="preserve"> </w:t>
      </w:r>
      <w:r w:rsidRPr="009879DB">
        <w:rPr>
          <w:b/>
          <w:color w:val="C00000"/>
        </w:rPr>
        <w:t>or</w:t>
      </w:r>
      <w:r w:rsidRPr="009879DB">
        <w:rPr>
          <w:b/>
          <w:color w:val="C00000"/>
          <w:spacing w:val="9"/>
        </w:rPr>
        <w:t xml:space="preserve"> </w:t>
      </w:r>
      <w:r w:rsidRPr="009879DB">
        <w:rPr>
          <w:b/>
          <w:color w:val="C00000"/>
        </w:rPr>
        <w:t>Data</w:t>
      </w:r>
      <w:r w:rsidRPr="009879DB">
        <w:rPr>
          <w:b/>
          <w:color w:val="C00000"/>
          <w:spacing w:val="8"/>
        </w:rPr>
        <w:t xml:space="preserve"> </w:t>
      </w:r>
      <w:r w:rsidRPr="009879DB">
        <w:rPr>
          <w:b/>
          <w:color w:val="C00000"/>
        </w:rPr>
        <w:t>Sheets</w:t>
      </w:r>
      <w:r w:rsidRPr="009879DB">
        <w:rPr>
          <w:b/>
          <w:color w:val="C00000"/>
          <w:spacing w:val="9"/>
        </w:rPr>
        <w:t xml:space="preserve"> </w:t>
      </w:r>
      <w:r w:rsidRPr="009879DB">
        <w:rPr>
          <w:b/>
          <w:color w:val="C00000"/>
        </w:rPr>
        <w:t>of</w:t>
      </w:r>
      <w:r w:rsidRPr="009879DB">
        <w:rPr>
          <w:b/>
          <w:color w:val="C00000"/>
          <w:spacing w:val="9"/>
        </w:rPr>
        <w:t xml:space="preserve"> </w:t>
      </w:r>
      <w:r w:rsidR="00EB0146">
        <w:rPr>
          <w:b/>
          <w:color w:val="C00000"/>
        </w:rPr>
        <w:t>the items highlighted in red</w:t>
      </w:r>
      <w:r w:rsidR="000334FE">
        <w:rPr>
          <w:b/>
          <w:color w:val="C00000"/>
          <w:spacing w:val="14"/>
        </w:rPr>
        <w:t xml:space="preserve"> in Annex A.1 Technical Bid Form.</w:t>
      </w:r>
    </w:p>
    <w:p w14:paraId="534B4A7E" w14:textId="68FD882C" w:rsidR="003461DC" w:rsidRPr="000C4EE0" w:rsidRDefault="003461DC" w:rsidP="00ED4934">
      <w:pPr>
        <w:tabs>
          <w:tab w:val="left" w:pos="360"/>
        </w:tabs>
        <w:rPr>
          <w:rFonts w:ascii="Calibri" w:hAnsi="Calibri" w:cs="Arial"/>
          <w:color w:val="222222"/>
          <w:szCs w:val="22"/>
        </w:rPr>
      </w:pPr>
    </w:p>
    <w:p w14:paraId="4EE94DCD" w14:textId="392DA5CE" w:rsidR="00ED4934" w:rsidRDefault="00ED4934" w:rsidP="00ED4934">
      <w:pPr>
        <w:tabs>
          <w:tab w:val="left" w:pos="360"/>
        </w:tabs>
        <w:rPr>
          <w:rFonts w:ascii="Calibri" w:hAnsi="Calibri" w:cs="Arial"/>
          <w:color w:val="222222"/>
          <w:szCs w:val="22"/>
          <w:lang w:val="en-GB"/>
        </w:rPr>
      </w:pPr>
    </w:p>
    <w:p w14:paraId="273EA927" w14:textId="29EC0FE4" w:rsidR="000C4EE0" w:rsidRDefault="000C4EE0" w:rsidP="00ED4934">
      <w:pPr>
        <w:tabs>
          <w:tab w:val="left" w:pos="360"/>
        </w:tabs>
        <w:rPr>
          <w:rFonts w:ascii="Calibri" w:hAnsi="Calibri" w:cs="Arial"/>
          <w:color w:val="222222"/>
          <w:szCs w:val="22"/>
          <w:lang w:val="en-GB"/>
        </w:rPr>
      </w:pPr>
    </w:p>
    <w:p w14:paraId="602A65AF" w14:textId="77777777" w:rsidR="000C4EE0" w:rsidRPr="00EE1B34" w:rsidRDefault="000C4EE0" w:rsidP="00ED4934">
      <w:pPr>
        <w:tabs>
          <w:tab w:val="left" w:pos="360"/>
        </w:tabs>
        <w:rPr>
          <w:rFonts w:ascii="Calibri" w:hAnsi="Calibri" w:cs="Arial"/>
          <w:color w:val="222222"/>
          <w:szCs w:val="22"/>
          <w:lang w:val="en-GB"/>
        </w:rPr>
      </w:pPr>
    </w:p>
    <w:p w14:paraId="675A937A" w14:textId="7817FEB4" w:rsidR="00ED4934" w:rsidRDefault="00ED4934" w:rsidP="00972789">
      <w:pPr>
        <w:pStyle w:val="Heading1"/>
        <w:rPr>
          <w:lang w:val="en-GB"/>
        </w:rPr>
      </w:pPr>
      <w:r w:rsidRPr="00EE1B34">
        <w:rPr>
          <w:lang w:val="en-GB"/>
        </w:rPr>
        <w:t>Completion of Bid Form</w:t>
      </w:r>
    </w:p>
    <w:p w14:paraId="1655C564" w14:textId="77777777" w:rsidR="006849DA" w:rsidRPr="006849DA" w:rsidRDefault="006849DA" w:rsidP="006849DA">
      <w:pPr>
        <w:rPr>
          <w:lang w:val="en-GB"/>
        </w:rPr>
      </w:pPr>
    </w:p>
    <w:p w14:paraId="18D89FA4" w14:textId="597C16D4" w:rsidR="00ED4934" w:rsidRPr="00EE1B34" w:rsidRDefault="00ED4934" w:rsidP="006849DA">
      <w:pPr>
        <w:pStyle w:val="Heading2"/>
        <w:rPr>
          <w:lang w:val="en-GB"/>
        </w:rPr>
      </w:pPr>
      <w:r w:rsidRPr="00EE1B34">
        <w:rPr>
          <w:lang w:val="en-GB"/>
        </w:rPr>
        <w:lastRenderedPageBreak/>
        <w:t>Prices Quoted</w:t>
      </w:r>
    </w:p>
    <w:p w14:paraId="497114C5" w14:textId="7D7C913A" w:rsidR="00762830" w:rsidRPr="00EE1B34" w:rsidRDefault="00762830"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Any discount offered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in the Bid price</w:t>
      </w:r>
      <w:r w:rsidR="00ED4934" w:rsidRPr="00EE1B34">
        <w:rPr>
          <w:rFonts w:ascii="Calibri" w:hAnsi="Calibri" w:cs="Arial"/>
          <w:color w:val="222222"/>
          <w:szCs w:val="22"/>
          <w:lang w:val="en-GB"/>
        </w:rPr>
        <w:t>.</w:t>
      </w:r>
      <w:r w:rsidR="009E6E94" w:rsidRPr="00EE1B34">
        <w:rPr>
          <w:rFonts w:ascii="Calibri" w:hAnsi="Calibri" w:cs="Arial"/>
          <w:color w:val="222222"/>
          <w:szCs w:val="22"/>
          <w:lang w:val="en-GB"/>
        </w:rPr>
        <w:t xml:space="preserve"> </w:t>
      </w:r>
    </w:p>
    <w:p w14:paraId="12369A44" w14:textId="2C6F9F5A" w:rsidR="00ED4934" w:rsidRDefault="002360FC"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Unless </w:t>
      </w:r>
      <w:r w:rsidR="006F1A94" w:rsidRPr="00EE1B34">
        <w:rPr>
          <w:rFonts w:ascii="Calibri" w:hAnsi="Calibri" w:cs="Arial"/>
          <w:color w:val="222222"/>
          <w:szCs w:val="22"/>
          <w:lang w:val="en-GB"/>
        </w:rPr>
        <w:t>otherwise</w:t>
      </w:r>
      <w:r w:rsidRPr="00EE1B34">
        <w:rPr>
          <w:rFonts w:ascii="Calibri" w:hAnsi="Calibri" w:cs="Arial"/>
          <w:color w:val="222222"/>
          <w:szCs w:val="22"/>
          <w:lang w:val="en-GB"/>
        </w:rPr>
        <w:t xml:space="preserve"> requested all Bids</w:t>
      </w:r>
      <w:r w:rsidR="00ED4934"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00ED4934" w:rsidRPr="00EE1B34">
        <w:rPr>
          <w:rFonts w:ascii="Calibri" w:hAnsi="Calibri" w:cs="Arial"/>
          <w:color w:val="222222"/>
          <w:szCs w:val="22"/>
          <w:lang w:val="en-GB"/>
        </w:rPr>
        <w:t xml:space="preserve"> state if the prices quoted are not DDP (Incoterms 20</w:t>
      </w:r>
      <w:r w:rsidR="00C40D8A">
        <w:rPr>
          <w:rFonts w:ascii="Calibri" w:hAnsi="Calibri" w:cs="Arial"/>
          <w:color w:val="222222"/>
          <w:szCs w:val="22"/>
          <w:lang w:val="en-GB"/>
        </w:rPr>
        <w:t>2</w:t>
      </w:r>
      <w:r w:rsidR="00FC651F">
        <w:rPr>
          <w:rFonts w:ascii="Calibri" w:hAnsi="Calibri" w:cs="Arial"/>
          <w:color w:val="222222"/>
          <w:szCs w:val="22"/>
          <w:lang w:val="en-GB"/>
        </w:rPr>
        <w:t>1</w:t>
      </w:r>
      <w:r w:rsidR="00ED4934" w:rsidRPr="00EE1B34">
        <w:rPr>
          <w:rFonts w:ascii="Calibri" w:hAnsi="Calibri" w:cs="Arial"/>
          <w:color w:val="222222"/>
          <w:szCs w:val="22"/>
          <w:lang w:val="en-GB"/>
        </w:rPr>
        <w:t>).</w:t>
      </w:r>
    </w:p>
    <w:p w14:paraId="106B5678" w14:textId="77777777" w:rsidR="006849DA" w:rsidRPr="00EE1B34" w:rsidRDefault="006849DA" w:rsidP="00972789">
      <w:pPr>
        <w:tabs>
          <w:tab w:val="left" w:pos="360"/>
        </w:tabs>
        <w:ind w:left="180" w:hanging="180"/>
        <w:rPr>
          <w:rFonts w:ascii="Calibri" w:hAnsi="Calibri" w:cs="Arial"/>
          <w:color w:val="222222"/>
          <w:szCs w:val="22"/>
          <w:lang w:val="en-GB"/>
        </w:rPr>
      </w:pPr>
    </w:p>
    <w:p w14:paraId="5E682ADE" w14:textId="69E28F24" w:rsidR="00ED4934" w:rsidRPr="00EE1B34" w:rsidRDefault="00ED4934" w:rsidP="006849DA">
      <w:pPr>
        <w:pStyle w:val="Heading2"/>
        <w:rPr>
          <w:lang w:val="en-GB"/>
        </w:rPr>
      </w:pPr>
      <w:r w:rsidRPr="00EE1B34">
        <w:rPr>
          <w:lang w:val="en-GB"/>
        </w:rPr>
        <w:t>Currency</w:t>
      </w:r>
    </w:p>
    <w:p w14:paraId="5D4173E4" w14:textId="23591EAB" w:rsidR="00ED4934" w:rsidRDefault="00ED4934"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The currency of the Bid </w:t>
      </w:r>
      <w:r w:rsidR="00EF41E1">
        <w:rPr>
          <w:rFonts w:ascii="Calibri" w:hAnsi="Calibri" w:cs="Arial"/>
          <w:color w:val="222222"/>
          <w:szCs w:val="22"/>
          <w:lang w:val="en-GB"/>
        </w:rPr>
        <w:t>shall</w:t>
      </w:r>
      <w:r w:rsidR="002360FC" w:rsidRPr="00EE1B34">
        <w:rPr>
          <w:rFonts w:ascii="Calibri" w:hAnsi="Calibri" w:cs="Arial"/>
          <w:color w:val="222222"/>
          <w:szCs w:val="22"/>
          <w:lang w:val="en-GB"/>
        </w:rPr>
        <w:t xml:space="preserve"> </w:t>
      </w:r>
      <w:r w:rsidR="00762830" w:rsidRPr="00EE1B34">
        <w:rPr>
          <w:rFonts w:ascii="Calibri" w:hAnsi="Calibri" w:cs="Arial"/>
          <w:color w:val="222222"/>
          <w:szCs w:val="22"/>
          <w:lang w:val="en-GB"/>
        </w:rPr>
        <w:t xml:space="preserve">be in </w:t>
      </w:r>
      <w:r w:rsidR="00714FF8">
        <w:rPr>
          <w:rFonts w:ascii="Calibri" w:hAnsi="Calibri" w:cs="Arial"/>
          <w:color w:val="222222"/>
          <w:szCs w:val="22"/>
          <w:lang w:val="en-GB"/>
        </w:rPr>
        <w:t>(</w:t>
      </w:r>
      <w:r w:rsidR="003C7AA1">
        <w:rPr>
          <w:rFonts w:ascii="Calibri" w:hAnsi="Calibri" w:cs="Arial"/>
          <w:b/>
          <w:bCs/>
          <w:iCs/>
          <w:szCs w:val="22"/>
          <w:lang w:val="en-GB"/>
        </w:rPr>
        <w:t>USD</w:t>
      </w:r>
      <w:r w:rsidR="00714FF8">
        <w:rPr>
          <w:rFonts w:ascii="Calibri" w:hAnsi="Calibri" w:cs="Arial"/>
          <w:b/>
          <w:bCs/>
          <w:i/>
          <w:szCs w:val="22"/>
          <w:lang w:val="en-GB"/>
        </w:rPr>
        <w:t>)</w:t>
      </w:r>
      <w:r w:rsidRPr="00714FF8">
        <w:rPr>
          <w:rFonts w:ascii="Calibri" w:hAnsi="Calibri" w:cs="Arial"/>
          <w:szCs w:val="22"/>
          <w:lang w:val="en-GB"/>
        </w:rPr>
        <w:t xml:space="preserve"> </w:t>
      </w:r>
      <w:r w:rsidR="00762830" w:rsidRPr="00EE1B34">
        <w:rPr>
          <w:rFonts w:ascii="Calibri" w:hAnsi="Calibri" w:cs="Arial"/>
          <w:color w:val="222222"/>
          <w:szCs w:val="22"/>
          <w:lang w:val="en-GB"/>
        </w:rPr>
        <w:t xml:space="preserve">No </w:t>
      </w:r>
      <w:r w:rsidRPr="00EE1B34">
        <w:rPr>
          <w:rFonts w:ascii="Calibri" w:hAnsi="Calibri" w:cs="Arial"/>
          <w:color w:val="222222"/>
          <w:szCs w:val="22"/>
          <w:lang w:val="en-GB"/>
        </w:rPr>
        <w:t xml:space="preserve">other currencies are </w:t>
      </w:r>
      <w:r w:rsidR="00762830" w:rsidRPr="00EE1B34">
        <w:rPr>
          <w:rFonts w:ascii="Calibri" w:hAnsi="Calibri" w:cs="Arial"/>
          <w:color w:val="222222"/>
          <w:szCs w:val="22"/>
          <w:lang w:val="en-GB"/>
        </w:rPr>
        <w:t>acceptable.</w:t>
      </w:r>
      <w:r w:rsidR="00FE459D">
        <w:rPr>
          <w:rFonts w:ascii="Calibri" w:hAnsi="Calibri" w:cs="Arial"/>
          <w:color w:val="222222"/>
          <w:szCs w:val="22"/>
          <w:lang w:val="en-GB"/>
        </w:rPr>
        <w:t xml:space="preserve"> </w:t>
      </w:r>
    </w:p>
    <w:p w14:paraId="254C8671" w14:textId="77777777" w:rsidR="006849DA" w:rsidRPr="00EE1B34" w:rsidRDefault="006849DA" w:rsidP="00972789">
      <w:pPr>
        <w:tabs>
          <w:tab w:val="left" w:pos="360"/>
        </w:tabs>
        <w:ind w:left="180" w:hanging="180"/>
        <w:rPr>
          <w:rFonts w:ascii="Calibri" w:hAnsi="Calibri" w:cs="Arial"/>
          <w:color w:val="222222"/>
          <w:szCs w:val="22"/>
          <w:lang w:val="en-GB"/>
        </w:rPr>
      </w:pPr>
    </w:p>
    <w:p w14:paraId="51E5B9B3" w14:textId="50105BEB" w:rsidR="00ED4934" w:rsidRPr="00EE1B34" w:rsidRDefault="00ED4934" w:rsidP="006849DA">
      <w:pPr>
        <w:pStyle w:val="Heading2"/>
        <w:rPr>
          <w:lang w:val="en-GB"/>
        </w:rPr>
      </w:pPr>
      <w:r w:rsidRPr="00EE1B34">
        <w:rPr>
          <w:lang w:val="en-GB"/>
        </w:rPr>
        <w:t>Language</w:t>
      </w:r>
    </w:p>
    <w:p w14:paraId="7511EA8E" w14:textId="47565312" w:rsidR="00ED4934" w:rsidRDefault="00ED4934"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The Bid Form, </w:t>
      </w:r>
      <w:r w:rsidR="002360FC" w:rsidRPr="00EE1B34">
        <w:rPr>
          <w:rFonts w:ascii="Calibri" w:hAnsi="Calibri" w:cs="Arial"/>
          <w:color w:val="222222"/>
          <w:szCs w:val="22"/>
          <w:lang w:val="en-GB"/>
        </w:rPr>
        <w:t xml:space="preserve">and </w:t>
      </w:r>
      <w:r w:rsidRPr="00EE1B34">
        <w:rPr>
          <w:rFonts w:ascii="Calibri" w:hAnsi="Calibri" w:cs="Arial"/>
          <w:color w:val="222222"/>
          <w:szCs w:val="22"/>
          <w:lang w:val="en-GB"/>
        </w:rPr>
        <w:t>all correspondence and documents related to th</w:t>
      </w:r>
      <w:r w:rsidR="002360FC" w:rsidRPr="00EE1B34">
        <w:rPr>
          <w:rFonts w:ascii="Calibri" w:hAnsi="Calibri" w:cs="Arial"/>
          <w:color w:val="222222"/>
          <w:szCs w:val="22"/>
          <w:lang w:val="en-GB"/>
        </w:rPr>
        <w:t>is</w:t>
      </w:r>
      <w:r w:rsidRPr="00EE1B34">
        <w:rPr>
          <w:rFonts w:ascii="Calibri" w:hAnsi="Calibri" w:cs="Arial"/>
          <w:color w:val="222222"/>
          <w:szCs w:val="22"/>
          <w:lang w:val="en-GB"/>
        </w:rPr>
        <w:t xml:space="preserve">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 English.</w:t>
      </w:r>
    </w:p>
    <w:p w14:paraId="03CE6D4E" w14:textId="77777777" w:rsidR="006849DA" w:rsidRPr="00EE1B34" w:rsidRDefault="006849DA" w:rsidP="00972789">
      <w:pPr>
        <w:tabs>
          <w:tab w:val="left" w:pos="360"/>
        </w:tabs>
        <w:ind w:left="180" w:hanging="180"/>
        <w:rPr>
          <w:rFonts w:ascii="Calibri" w:hAnsi="Calibri" w:cs="Arial"/>
          <w:color w:val="222222"/>
          <w:szCs w:val="22"/>
          <w:lang w:val="en-GB"/>
        </w:rPr>
      </w:pPr>
    </w:p>
    <w:p w14:paraId="4729C5A5" w14:textId="459D47E2" w:rsidR="00ED4934" w:rsidRPr="00EE1B34" w:rsidRDefault="00ED4934" w:rsidP="006849DA">
      <w:pPr>
        <w:pStyle w:val="Heading2"/>
        <w:rPr>
          <w:lang w:val="en-GB"/>
        </w:rPr>
      </w:pPr>
      <w:r w:rsidRPr="00EE1B34">
        <w:rPr>
          <w:lang w:val="en-GB"/>
        </w:rPr>
        <w:t>Packaging</w:t>
      </w:r>
    </w:p>
    <w:p w14:paraId="28902C33" w14:textId="4B9340B7" w:rsidR="00ED49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 xml:space="preserve">Packaging shall be of </w:t>
      </w:r>
      <w:proofErr w:type="gramStart"/>
      <w:r w:rsidRPr="00EE1B34">
        <w:rPr>
          <w:rFonts w:ascii="Calibri" w:hAnsi="Calibri" w:cs="Arial"/>
          <w:color w:val="222222"/>
          <w:szCs w:val="22"/>
          <w:lang w:val="en-GB"/>
        </w:rPr>
        <w:t>International</w:t>
      </w:r>
      <w:proofErr w:type="gramEnd"/>
      <w:r w:rsidRPr="00EE1B34">
        <w:rPr>
          <w:rFonts w:ascii="Calibri" w:hAnsi="Calibri" w:cs="Arial"/>
          <w:color w:val="222222"/>
          <w:szCs w:val="22"/>
          <w:lang w:val="en-GB"/>
        </w:rPr>
        <w:t xml:space="preserve"> shipping standard, strong quality, and suitable for shipment</w:t>
      </w:r>
      <w:r w:rsidR="00FE459D">
        <w:rPr>
          <w:rFonts w:ascii="Calibri" w:hAnsi="Calibri" w:cs="Arial"/>
          <w:color w:val="222222"/>
          <w:szCs w:val="22"/>
          <w:lang w:val="en-GB"/>
        </w:rPr>
        <w:t xml:space="preserve"> as provided in the Bid Form.</w:t>
      </w:r>
    </w:p>
    <w:p w14:paraId="4A051AB2" w14:textId="77777777" w:rsidR="006849DA" w:rsidRDefault="006849DA" w:rsidP="006849DA">
      <w:pPr>
        <w:pStyle w:val="Heading4"/>
        <w:numPr>
          <w:ilvl w:val="0"/>
          <w:numId w:val="0"/>
        </w:numPr>
        <w:ind w:left="720" w:hanging="720"/>
        <w:rPr>
          <w:lang w:val="en-GB"/>
        </w:rPr>
      </w:pPr>
    </w:p>
    <w:p w14:paraId="40B096BF" w14:textId="1F50F600" w:rsidR="00FE459D" w:rsidRPr="00972789" w:rsidRDefault="00ED4934" w:rsidP="006849DA">
      <w:pPr>
        <w:pStyle w:val="Heading2"/>
        <w:rPr>
          <w:lang w:val="en-GB"/>
        </w:rPr>
      </w:pPr>
      <w:r w:rsidRPr="00972789">
        <w:rPr>
          <w:lang w:val="en-GB"/>
        </w:rPr>
        <w:t>Origi</w:t>
      </w:r>
      <w:r w:rsidR="00FE459D" w:rsidRPr="00972789">
        <w:rPr>
          <w:lang w:val="en-GB"/>
        </w:rPr>
        <w:t>n</w:t>
      </w:r>
    </w:p>
    <w:p w14:paraId="35153795" w14:textId="6ADF132A" w:rsidR="00ED4934" w:rsidRPr="003113D2" w:rsidRDefault="00FE459D" w:rsidP="00972789">
      <w:pPr>
        <w:tabs>
          <w:tab w:val="left" w:pos="360"/>
        </w:tabs>
        <w:ind w:left="180" w:hanging="180"/>
        <w:rPr>
          <w:rFonts w:ascii="Calibri" w:hAnsi="Calibri" w:cs="Arial"/>
          <w:color w:val="222222"/>
          <w:szCs w:val="22"/>
          <w:lang w:val="en-GB"/>
        </w:rPr>
      </w:pPr>
      <w:r w:rsidRPr="00972789">
        <w:rPr>
          <w:rFonts w:ascii="Calibri" w:hAnsi="Calibri" w:cs="Arial"/>
          <w:color w:val="222222"/>
          <w:szCs w:val="22"/>
          <w:lang w:val="en-GB"/>
        </w:rPr>
        <w:t>Country</w:t>
      </w:r>
      <w:r w:rsidR="00ED4934" w:rsidRPr="00972789">
        <w:rPr>
          <w:rFonts w:ascii="Calibri" w:hAnsi="Calibri" w:cs="Arial"/>
          <w:color w:val="222222"/>
          <w:szCs w:val="22"/>
          <w:lang w:val="en-GB"/>
        </w:rPr>
        <w:t xml:space="preserve"> of origin</w:t>
      </w:r>
      <w:r w:rsidR="00ED4934" w:rsidRPr="003113D2">
        <w:rPr>
          <w:rFonts w:ascii="Calibri" w:hAnsi="Calibri" w:cs="Arial"/>
          <w:color w:val="222222"/>
          <w:szCs w:val="22"/>
          <w:lang w:val="en-GB"/>
        </w:rPr>
        <w:t xml:space="preserve"> of the items </w:t>
      </w:r>
      <w:r w:rsidR="00EF41E1">
        <w:rPr>
          <w:rFonts w:ascii="Calibri" w:hAnsi="Calibri" w:cs="Arial"/>
          <w:color w:val="222222"/>
          <w:szCs w:val="22"/>
          <w:lang w:val="en-GB"/>
        </w:rPr>
        <w:t>shall</w:t>
      </w:r>
      <w:r w:rsidR="00ED4934" w:rsidRPr="003113D2">
        <w:rPr>
          <w:rFonts w:ascii="Calibri" w:hAnsi="Calibri" w:cs="Arial"/>
          <w:color w:val="222222"/>
          <w:szCs w:val="22"/>
          <w:lang w:val="en-GB"/>
        </w:rPr>
        <w:t xml:space="preserve"> be clearly stated. </w:t>
      </w:r>
    </w:p>
    <w:p w14:paraId="6F600AEA" w14:textId="77777777" w:rsidR="006849DA" w:rsidRDefault="006849DA" w:rsidP="006849DA">
      <w:pPr>
        <w:pStyle w:val="Heading4"/>
        <w:numPr>
          <w:ilvl w:val="0"/>
          <w:numId w:val="0"/>
        </w:numPr>
        <w:rPr>
          <w:lang w:val="en-GB"/>
        </w:rPr>
      </w:pPr>
    </w:p>
    <w:p w14:paraId="1C2CC934" w14:textId="6A76D76B" w:rsidR="00ED4934" w:rsidRPr="00DA425A" w:rsidRDefault="00ED4934" w:rsidP="006849DA">
      <w:pPr>
        <w:pStyle w:val="Heading2"/>
        <w:rPr>
          <w:lang w:val="en-GB"/>
        </w:rPr>
      </w:pPr>
      <w:r w:rsidRPr="00972789">
        <w:rPr>
          <w:lang w:val="en-GB"/>
        </w:rPr>
        <w:t>Presentation</w:t>
      </w:r>
    </w:p>
    <w:p w14:paraId="689146D0" w14:textId="19F6ABF8" w:rsidR="00011822" w:rsidRPr="00707011" w:rsidRDefault="00011822" w:rsidP="00972789">
      <w:pPr>
        <w:pStyle w:val="ListParagraph"/>
        <w:tabs>
          <w:tab w:val="left" w:pos="360"/>
        </w:tabs>
        <w:ind w:left="0"/>
        <w:rPr>
          <w:color w:val="222222"/>
        </w:rPr>
      </w:pPr>
      <w:r w:rsidRPr="00707011">
        <w:rPr>
          <w:color w:val="222222"/>
        </w:rPr>
        <w:t xml:space="preserve">Bids should be clearly legible. Prices entered in lead pencil </w:t>
      </w:r>
      <w:r w:rsidRPr="00707011">
        <w:rPr>
          <w:color w:val="222222"/>
          <w:u w:val="single"/>
        </w:rPr>
        <w:t>will not</w:t>
      </w:r>
      <w:r w:rsidRPr="00707011">
        <w:rPr>
          <w:color w:val="222222"/>
        </w:rPr>
        <w:t xml:space="preserve"> be considered. All erasures, amendments, or alterations </w:t>
      </w:r>
      <w:r w:rsidR="00EF41E1">
        <w:rPr>
          <w:color w:val="222222"/>
        </w:rPr>
        <w:t>shall</w:t>
      </w:r>
      <w:r w:rsidRPr="00707011">
        <w:rPr>
          <w:color w:val="222222"/>
        </w:rPr>
        <w:t xml:space="preserve"> be initialed by the signatory to the Bid. Do </w:t>
      </w:r>
      <w:r w:rsidRPr="00707011">
        <w:rPr>
          <w:color w:val="222222"/>
          <w:u w:val="single"/>
        </w:rPr>
        <w:t>not</w:t>
      </w:r>
      <w:r w:rsidRPr="00707011">
        <w:rPr>
          <w:color w:val="222222"/>
        </w:rPr>
        <w:t xml:space="preserve"> submit blank pages of the Bid Form and/or schedules which are unnecessary for your offer. All documentation </w:t>
      </w:r>
      <w:r w:rsidR="00EF41E1">
        <w:rPr>
          <w:color w:val="222222"/>
        </w:rPr>
        <w:t>shall</w:t>
      </w:r>
      <w:r w:rsidRPr="00707011">
        <w:rPr>
          <w:color w:val="222222"/>
        </w:rPr>
        <w:t xml:space="preserve"> be written in </w:t>
      </w:r>
      <w:r w:rsidRPr="00707011">
        <w:rPr>
          <w:color w:val="222222"/>
          <w:u w:val="single"/>
        </w:rPr>
        <w:t>English</w:t>
      </w:r>
      <w:r w:rsidRPr="00707011">
        <w:rPr>
          <w:color w:val="222222"/>
        </w:rPr>
        <w:t xml:space="preserve">. All Bids </w:t>
      </w:r>
      <w:r w:rsidR="00EF41E1">
        <w:rPr>
          <w:color w:val="222222"/>
        </w:rPr>
        <w:t>shall</w:t>
      </w:r>
      <w:r w:rsidRPr="00707011">
        <w:rPr>
          <w:color w:val="222222"/>
        </w:rPr>
        <w:t xml:space="preserve"> be signed by a duly authorized representative of the Bidder.</w:t>
      </w:r>
    </w:p>
    <w:p w14:paraId="1931064F" w14:textId="77777777" w:rsidR="006849DA" w:rsidRDefault="006849DA" w:rsidP="006849DA">
      <w:pPr>
        <w:pStyle w:val="Heading4"/>
        <w:numPr>
          <w:ilvl w:val="0"/>
          <w:numId w:val="0"/>
        </w:numPr>
        <w:ind w:left="720" w:hanging="720"/>
        <w:rPr>
          <w:lang w:val="en-GB"/>
        </w:rPr>
      </w:pPr>
    </w:p>
    <w:p w14:paraId="5487326B" w14:textId="0C9BAE8C" w:rsidR="00ED4934" w:rsidRPr="00EE1B34" w:rsidRDefault="00ED4934" w:rsidP="006849DA">
      <w:pPr>
        <w:pStyle w:val="Heading2"/>
        <w:rPr>
          <w:lang w:val="en-GB"/>
        </w:rPr>
      </w:pPr>
      <w:r w:rsidRPr="00EE1B34">
        <w:rPr>
          <w:lang w:val="en-GB"/>
        </w:rPr>
        <w:t>Split Awards</w:t>
      </w:r>
    </w:p>
    <w:p w14:paraId="61A6097D" w14:textId="482CD540" w:rsidR="00ED4934" w:rsidRDefault="00ED4934" w:rsidP="00972789">
      <w:pPr>
        <w:tabs>
          <w:tab w:val="left" w:pos="900"/>
        </w:tabs>
        <w:ind w:left="180" w:hanging="180"/>
        <w:rPr>
          <w:rFonts w:ascii="Calibri" w:hAnsi="Calibri" w:cs="Arial"/>
          <w:color w:val="222222"/>
          <w:szCs w:val="22"/>
          <w:lang w:val="en-GB"/>
        </w:rPr>
      </w:pPr>
      <w:r w:rsidRPr="00EE1B34">
        <w:rPr>
          <w:rFonts w:ascii="Calibri" w:hAnsi="Calibri" w:cs="Arial"/>
          <w:color w:val="222222"/>
          <w:szCs w:val="22"/>
          <w:lang w:val="en-GB"/>
        </w:rPr>
        <w:t>DRC reserves the right to split</w:t>
      </w:r>
      <w:r w:rsidR="00011822">
        <w:rPr>
          <w:rFonts w:ascii="Calibri" w:hAnsi="Calibri" w:cs="Arial"/>
          <w:color w:val="222222"/>
          <w:szCs w:val="22"/>
          <w:lang w:val="en-GB"/>
        </w:rPr>
        <w:t xml:space="preserve"> </w:t>
      </w:r>
      <w:r w:rsidRPr="00EE1B34">
        <w:rPr>
          <w:rFonts w:ascii="Calibri" w:hAnsi="Calibri" w:cs="Arial"/>
          <w:color w:val="222222"/>
          <w:szCs w:val="22"/>
          <w:lang w:val="en-GB"/>
        </w:rPr>
        <w:t>award</w:t>
      </w:r>
      <w:r w:rsidR="00011822">
        <w:rPr>
          <w:rFonts w:ascii="Calibri" w:hAnsi="Calibri" w:cs="Arial"/>
          <w:color w:val="222222"/>
          <w:szCs w:val="22"/>
          <w:lang w:val="en-GB"/>
        </w:rPr>
        <w:t>s.</w:t>
      </w:r>
    </w:p>
    <w:p w14:paraId="71AAC36D" w14:textId="77777777" w:rsidR="006849DA" w:rsidRPr="00EE1B34" w:rsidRDefault="006849DA" w:rsidP="00972789">
      <w:pPr>
        <w:tabs>
          <w:tab w:val="left" w:pos="900"/>
        </w:tabs>
        <w:ind w:left="180" w:hanging="180"/>
        <w:rPr>
          <w:rFonts w:ascii="Calibri" w:hAnsi="Calibri" w:cs="Arial"/>
          <w:color w:val="222222"/>
          <w:szCs w:val="22"/>
          <w:lang w:val="en-GB"/>
        </w:rPr>
      </w:pPr>
    </w:p>
    <w:p w14:paraId="1C8D1C7A" w14:textId="13B166E6" w:rsidR="00ED4934" w:rsidRPr="00EE1B34" w:rsidRDefault="00ED4934" w:rsidP="006849DA">
      <w:pPr>
        <w:pStyle w:val="Heading2"/>
        <w:rPr>
          <w:lang w:val="en-GB"/>
        </w:rPr>
      </w:pPr>
      <w:r w:rsidRPr="00EE1B34">
        <w:rPr>
          <w:lang w:val="en-GB"/>
        </w:rPr>
        <w:t>Validity Period</w:t>
      </w:r>
    </w:p>
    <w:p w14:paraId="6C8A326F" w14:textId="77777777" w:rsidR="00ED4934" w:rsidRPr="00EE1B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Bids shall be valid for at least the minimum number of days specified in the ITB from the date of Bid closure. DRC reserves the right to determine, at its sole discretion, the validity period in respect of Bids which do not specify any such maximum or minimum limitation.</w:t>
      </w:r>
    </w:p>
    <w:p w14:paraId="0CBDBC6C" w14:textId="77777777" w:rsidR="00ED4934" w:rsidRPr="00EE1B34" w:rsidRDefault="00ED4934" w:rsidP="00ED4934">
      <w:pPr>
        <w:tabs>
          <w:tab w:val="left" w:pos="360"/>
        </w:tabs>
        <w:rPr>
          <w:rFonts w:ascii="Calibri" w:hAnsi="Calibri" w:cs="Arial"/>
          <w:color w:val="222222"/>
          <w:szCs w:val="22"/>
          <w:lang w:val="en-GB"/>
        </w:rPr>
      </w:pPr>
    </w:p>
    <w:p w14:paraId="65F22485" w14:textId="7785819C" w:rsidR="00ED4934" w:rsidRPr="00EE1B34" w:rsidRDefault="00ED4934" w:rsidP="00972789">
      <w:pPr>
        <w:pStyle w:val="Heading1"/>
        <w:rPr>
          <w:lang w:val="en-GB"/>
        </w:rPr>
      </w:pPr>
      <w:r w:rsidRPr="00EE1B34">
        <w:rPr>
          <w:lang w:val="en-GB"/>
        </w:rPr>
        <w:t>Acceptance</w:t>
      </w:r>
    </w:p>
    <w:p w14:paraId="156FDF61" w14:textId="77777777" w:rsidR="00ED4934" w:rsidRPr="00EE1B34" w:rsidRDefault="00ED4934" w:rsidP="00ED4934">
      <w:pPr>
        <w:tabs>
          <w:tab w:val="left" w:pos="360"/>
        </w:tabs>
        <w:rPr>
          <w:rFonts w:ascii="Calibri" w:hAnsi="Calibri" w:cs="Arial"/>
          <w:color w:val="222222"/>
          <w:szCs w:val="22"/>
          <w:lang w:val="en-GB"/>
        </w:rPr>
      </w:pPr>
      <w:r w:rsidRPr="00EE1B34">
        <w:rPr>
          <w:rFonts w:ascii="Calibri" w:hAnsi="Calibri" w:cs="Arial"/>
          <w:color w:val="222222"/>
          <w:szCs w:val="22"/>
          <w:lang w:val="en-GB"/>
        </w:rPr>
        <w:t>DRC reserves the right, at its sole discretion, to consider as invalid or unacceptable any Bid which is a) not clear; b) incomplete in any material detail such as specification, terms delivery, quantity etc</w:t>
      </w:r>
      <w:r w:rsidR="00ED64EC" w:rsidRPr="00EE1B34">
        <w:rPr>
          <w:rFonts w:ascii="Calibri" w:hAnsi="Calibri" w:cs="Arial"/>
          <w:color w:val="222222"/>
          <w:szCs w:val="22"/>
          <w:lang w:val="en-GB"/>
        </w:rPr>
        <w:t>.</w:t>
      </w:r>
      <w:r w:rsidRPr="00EE1B34">
        <w:rPr>
          <w:rFonts w:ascii="Calibri" w:hAnsi="Calibri" w:cs="Arial"/>
          <w:color w:val="222222"/>
          <w:szCs w:val="22"/>
          <w:lang w:val="en-GB"/>
        </w:rPr>
        <w:t>; or c) not presented on the Bid Form – and to accept or reject any amendments, withdraws and/or supplementary information submitted after the time and date of the ITB Closure.</w:t>
      </w:r>
    </w:p>
    <w:p w14:paraId="7FD956A3" w14:textId="77777777" w:rsidR="00ED4934" w:rsidRPr="00EE1B34" w:rsidRDefault="00ED4934" w:rsidP="00ED4934">
      <w:pPr>
        <w:tabs>
          <w:tab w:val="left" w:pos="360"/>
        </w:tabs>
        <w:rPr>
          <w:rFonts w:ascii="Calibri" w:hAnsi="Calibri" w:cs="Arial"/>
          <w:color w:val="222222"/>
          <w:szCs w:val="22"/>
          <w:lang w:val="en-GB"/>
        </w:rPr>
      </w:pPr>
    </w:p>
    <w:p w14:paraId="4FDDB994" w14:textId="57CA3196" w:rsidR="00ED4934" w:rsidRPr="00EE1B34" w:rsidRDefault="00ED4934" w:rsidP="00972789">
      <w:pPr>
        <w:pStyle w:val="Heading1"/>
        <w:rPr>
          <w:lang w:val="en-GB"/>
        </w:rPr>
      </w:pPr>
      <w:r w:rsidRPr="00EE1B34">
        <w:rPr>
          <w:lang w:val="en-GB"/>
        </w:rPr>
        <w:t>Award of Contracts</w:t>
      </w:r>
    </w:p>
    <w:p w14:paraId="0825411B" w14:textId="77777777" w:rsidR="00ED4934" w:rsidRPr="00EE1B34" w:rsidRDefault="00ED4934" w:rsidP="00ED4934">
      <w:pPr>
        <w:tabs>
          <w:tab w:val="left" w:pos="0"/>
        </w:tabs>
        <w:rPr>
          <w:rFonts w:ascii="Calibri" w:hAnsi="Calibri" w:cs="Arial"/>
          <w:b/>
          <w:color w:val="222222"/>
          <w:szCs w:val="22"/>
          <w:lang w:val="en-GB"/>
        </w:rPr>
      </w:pPr>
      <w:r w:rsidRPr="00EE1B34">
        <w:rPr>
          <w:rFonts w:ascii="Calibri" w:hAnsi="Calibri" w:cs="Arial"/>
          <w:color w:val="222222"/>
          <w:szCs w:val="22"/>
          <w:lang w:val="en-GB"/>
        </w:rPr>
        <w:t>This ITB does not commit DRC to award a contract or pay any costs incurred in the preparation or submission of Bids, or costs incurred in making necessary studies for the preparation thereof, or to procure or contract for services or goods. Any bid submitted will be regarded as an offer made by the Bidder and not as an acceptance by the Bidder of an offer made by DRC. No contractual relationship will exist except pursuant to a written contract document signed by a duly authorized official of DRC and the successful Bidder.</w:t>
      </w:r>
    </w:p>
    <w:p w14:paraId="183F5039" w14:textId="77777777" w:rsidR="00ED4934" w:rsidRPr="00EE1B34" w:rsidRDefault="00ED4934" w:rsidP="00ED4934">
      <w:pPr>
        <w:tabs>
          <w:tab w:val="left" w:pos="0"/>
        </w:tabs>
        <w:rPr>
          <w:rFonts w:ascii="Calibri" w:hAnsi="Calibri" w:cs="Arial"/>
          <w:b/>
          <w:color w:val="222222"/>
          <w:szCs w:val="22"/>
          <w:lang w:val="en-GB"/>
        </w:rPr>
      </w:pPr>
    </w:p>
    <w:p w14:paraId="4FF56303"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lastRenderedPageBreak/>
        <w:t>DRC may award contracts for part quantities or individual items. DRC will notify successful Bidders of its decision with respect to their Bids as soon as possible after the Bids are opened. DRC reserves the right to cancel any ITB, to reject any or all Bids in whole or in part, and to award any contract.</w:t>
      </w:r>
    </w:p>
    <w:p w14:paraId="13E44ECC" w14:textId="77777777" w:rsidR="00ED4934" w:rsidRPr="00EE1B34" w:rsidRDefault="00ED4934" w:rsidP="00ED4934">
      <w:pPr>
        <w:tabs>
          <w:tab w:val="left" w:pos="0"/>
        </w:tabs>
        <w:rPr>
          <w:rFonts w:ascii="Calibri" w:hAnsi="Calibri" w:cs="Arial"/>
          <w:color w:val="222222"/>
          <w:szCs w:val="22"/>
          <w:lang w:val="en-GB"/>
        </w:rPr>
      </w:pPr>
    </w:p>
    <w:p w14:paraId="38AFA062"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Suppliers who do not comply with the contractual terms and conditions including delivering different products and of different origin than stipulated in their Bid and covering contract may be excluded from future </w:t>
      </w:r>
      <w:r w:rsidR="007111BF" w:rsidRPr="00EE1B34">
        <w:rPr>
          <w:rFonts w:ascii="Calibri" w:hAnsi="Calibri" w:cs="Arial"/>
          <w:color w:val="222222"/>
          <w:szCs w:val="22"/>
          <w:lang w:val="en-GB"/>
        </w:rPr>
        <w:t xml:space="preserve">DRC </w:t>
      </w:r>
      <w:r w:rsidRPr="00EE1B34">
        <w:rPr>
          <w:rFonts w:ascii="Calibri" w:hAnsi="Calibri" w:cs="Arial"/>
          <w:color w:val="222222"/>
          <w:szCs w:val="22"/>
          <w:lang w:val="en-GB"/>
        </w:rPr>
        <w:t>ITBs.</w:t>
      </w:r>
    </w:p>
    <w:p w14:paraId="4AF499C4" w14:textId="77777777" w:rsidR="00A23250" w:rsidRDefault="00A23250" w:rsidP="00972789">
      <w:pPr>
        <w:pStyle w:val="Heading1"/>
        <w:numPr>
          <w:ilvl w:val="0"/>
          <w:numId w:val="0"/>
        </w:numPr>
        <w:ind w:left="720" w:hanging="720"/>
        <w:rPr>
          <w:rFonts w:ascii="Calibri" w:hAnsi="Calibri" w:cs="Arial"/>
          <w:color w:val="222222"/>
          <w:szCs w:val="22"/>
          <w:lang w:val="en-GB"/>
        </w:rPr>
      </w:pPr>
    </w:p>
    <w:p w14:paraId="1217ECA7" w14:textId="77777777" w:rsidR="00ED4934" w:rsidRPr="00972789" w:rsidRDefault="00ED4934" w:rsidP="00972789">
      <w:pPr>
        <w:pStyle w:val="Heading1"/>
        <w:rPr>
          <w:rFonts w:ascii="Arial" w:hAnsi="Arial"/>
          <w:b w:val="0"/>
          <w:lang w:val="en-GB"/>
        </w:rPr>
      </w:pPr>
      <w:r w:rsidRPr="00DA425A">
        <w:rPr>
          <w:lang w:val="en-GB"/>
        </w:rPr>
        <w:t>Confidentiality</w:t>
      </w:r>
    </w:p>
    <w:p w14:paraId="3ADE8282" w14:textId="314B68F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This ITB or any part hereof, and all copies hereof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returned to DRC upon request. </w:t>
      </w:r>
      <w:r w:rsidR="00461C7E">
        <w:rPr>
          <w:rFonts w:ascii="Calibri" w:hAnsi="Calibri" w:cs="Arial"/>
          <w:color w:val="222222"/>
          <w:szCs w:val="22"/>
          <w:lang w:val="en-GB"/>
        </w:rPr>
        <w:t>T</w:t>
      </w:r>
      <w:r w:rsidRPr="00EE1B34">
        <w:rPr>
          <w:rFonts w:ascii="Calibri" w:hAnsi="Calibri" w:cs="Arial"/>
          <w:color w:val="222222"/>
          <w:szCs w:val="22"/>
          <w:lang w:val="en-GB"/>
        </w:rPr>
        <w:t>his ITB is confidential and proprietary to DRC, contains privileged information, part of which may be copyrighted, and is communicated to and received by Bidders on the condition that no part thereof, or any information concerning it may be copied, exhibited, or furnished to other</w:t>
      </w:r>
      <w:r w:rsidR="003B2A29" w:rsidRPr="00EE1B34">
        <w:rPr>
          <w:rFonts w:ascii="Calibri" w:hAnsi="Calibri" w:cs="Arial"/>
          <w:color w:val="222222"/>
          <w:szCs w:val="22"/>
          <w:lang w:val="en-GB"/>
        </w:rPr>
        <w:t>s</w:t>
      </w:r>
      <w:r w:rsidRPr="00EE1B34">
        <w:rPr>
          <w:rFonts w:ascii="Calibri" w:hAnsi="Calibri" w:cs="Arial"/>
          <w:color w:val="222222"/>
          <w:szCs w:val="22"/>
          <w:lang w:val="en-GB"/>
        </w:rPr>
        <w:t xml:space="preserve"> without the prior written consent of DRC, except that Bidders may exhibit the specifications to prospective subcontractors for the sole purpose of obtaining offers from them. Notwithstanding the other provisions of the ITB, Bidders will be bound by the contents of this paragraph </w:t>
      </w:r>
      <w:proofErr w:type="gramStart"/>
      <w:r w:rsidRPr="00EE1B34">
        <w:rPr>
          <w:rFonts w:ascii="Calibri" w:hAnsi="Calibri" w:cs="Arial"/>
          <w:color w:val="222222"/>
          <w:szCs w:val="22"/>
          <w:lang w:val="en-GB"/>
        </w:rPr>
        <w:t>whether or not</w:t>
      </w:r>
      <w:proofErr w:type="gramEnd"/>
      <w:r w:rsidRPr="00EE1B34">
        <w:rPr>
          <w:rFonts w:ascii="Calibri" w:hAnsi="Calibri" w:cs="Arial"/>
          <w:color w:val="222222"/>
          <w:szCs w:val="22"/>
          <w:lang w:val="en-GB"/>
        </w:rPr>
        <w:t xml:space="preserve"> their company submits a Bid or responds in any other way to this ITB.</w:t>
      </w:r>
    </w:p>
    <w:p w14:paraId="1B60FA30" w14:textId="77777777" w:rsidR="00A23250" w:rsidRDefault="00A23250" w:rsidP="00972789">
      <w:pPr>
        <w:tabs>
          <w:tab w:val="left" w:pos="0"/>
        </w:tabs>
        <w:spacing w:line="276" w:lineRule="auto"/>
        <w:rPr>
          <w:rFonts w:ascii="Calibri" w:hAnsi="Calibri" w:cs="Arial"/>
          <w:b/>
          <w:color w:val="222222"/>
          <w:szCs w:val="22"/>
          <w:lang w:val="en-GB"/>
        </w:rPr>
      </w:pPr>
    </w:p>
    <w:p w14:paraId="3DB5E0E2" w14:textId="77777777" w:rsidR="00ED4934" w:rsidRPr="00EE1B34" w:rsidRDefault="00ED4934" w:rsidP="00972789">
      <w:pPr>
        <w:pStyle w:val="Heading1"/>
        <w:rPr>
          <w:lang w:val="en-GB"/>
        </w:rPr>
      </w:pPr>
      <w:r w:rsidRPr="00EE1B34">
        <w:rPr>
          <w:lang w:val="en-GB"/>
        </w:rPr>
        <w:t>Collusive Bidding and Anti-</w:t>
      </w:r>
      <w:r w:rsidR="003B2A29" w:rsidRPr="00EE1B34">
        <w:rPr>
          <w:lang w:val="en-GB"/>
        </w:rPr>
        <w:t>Competitive</w:t>
      </w:r>
      <w:r w:rsidRPr="00EE1B34">
        <w:rPr>
          <w:lang w:val="en-GB"/>
        </w:rPr>
        <w:t xml:space="preserve"> Conduct</w:t>
      </w:r>
    </w:p>
    <w:p w14:paraId="058123C8" w14:textId="72C5CF9D"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Bidders and their employees, officers, advisers, </w:t>
      </w:r>
      <w:proofErr w:type="gramStart"/>
      <w:r w:rsidRPr="00EE1B34">
        <w:rPr>
          <w:rFonts w:ascii="Calibri" w:hAnsi="Calibri" w:cs="Arial"/>
          <w:color w:val="222222"/>
          <w:szCs w:val="22"/>
          <w:lang w:val="en-GB"/>
        </w:rPr>
        <w:t>agent</w:t>
      </w:r>
      <w:proofErr w:type="gramEnd"/>
      <w:r w:rsidRPr="00EE1B34">
        <w:rPr>
          <w:rFonts w:ascii="Calibri" w:hAnsi="Calibri" w:cs="Arial"/>
          <w:color w:val="222222"/>
          <w:szCs w:val="22"/>
          <w:lang w:val="en-GB"/>
        </w:rPr>
        <w:t xml:space="preserve"> or </w:t>
      </w:r>
      <w:r w:rsidR="00FE459D" w:rsidRPr="00EE1B34">
        <w:rPr>
          <w:rFonts w:ascii="Calibri" w:hAnsi="Calibri" w:cs="Arial"/>
          <w:color w:val="222222"/>
          <w:szCs w:val="22"/>
          <w:lang w:val="en-GB"/>
        </w:rPr>
        <w:t>sub-contractors</w:t>
      </w:r>
      <w:r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engage in any collusive bidding or other anti-competitive conduct or any other similar conduct, in relations to:</w:t>
      </w:r>
    </w:p>
    <w:p w14:paraId="464675CA"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preparation of submission of Bids,</w:t>
      </w:r>
    </w:p>
    <w:p w14:paraId="1821A0D3"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clarification of Bids,</w:t>
      </w:r>
    </w:p>
    <w:p w14:paraId="5D237B58"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conduct and content of negotiations,</w:t>
      </w:r>
    </w:p>
    <w:p w14:paraId="353FBDC1"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Including final contract negotiations,</w:t>
      </w:r>
      <w:r w:rsidR="007111BF" w:rsidRPr="00EE1B34">
        <w:rPr>
          <w:rFonts w:ascii="Calibri" w:hAnsi="Calibri" w:cs="Arial"/>
          <w:color w:val="222222"/>
          <w:szCs w:val="22"/>
          <w:lang w:val="en-GB"/>
        </w:rPr>
        <w:t xml:space="preserve"> </w:t>
      </w:r>
    </w:p>
    <w:p w14:paraId="695F6655" w14:textId="77777777" w:rsidR="00ED4934" w:rsidRPr="00EE1B34" w:rsidRDefault="00B54AEB"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In</w:t>
      </w:r>
      <w:r w:rsidR="00ED4934" w:rsidRPr="00EE1B34">
        <w:rPr>
          <w:rFonts w:ascii="Calibri" w:hAnsi="Calibri" w:cs="Arial"/>
          <w:color w:val="222222"/>
          <w:szCs w:val="22"/>
          <w:lang w:val="en-GB"/>
        </w:rPr>
        <w:t xml:space="preserve"> respect of this ITB or procurement process, or any other procurement process being conducted by DRC in respect of any of its requirements.</w:t>
      </w:r>
    </w:p>
    <w:p w14:paraId="0BE5C730" w14:textId="77777777" w:rsidR="00ED4934" w:rsidRPr="00EE1B34" w:rsidRDefault="00ED4934" w:rsidP="00ED4934">
      <w:pPr>
        <w:tabs>
          <w:tab w:val="left" w:pos="0"/>
        </w:tabs>
        <w:rPr>
          <w:rFonts w:ascii="Calibri" w:hAnsi="Calibri" w:cs="Arial"/>
          <w:color w:val="222222"/>
          <w:szCs w:val="22"/>
          <w:lang w:val="en-GB"/>
        </w:rPr>
      </w:pPr>
    </w:p>
    <w:p w14:paraId="09173D08"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For the purpose of this clause, collusive bidding, other anti-competitive conduct, or any other similar conduct may include, among other things, the disclosure to, exchange or clarification with, any other Bidder, person or entity, of information (in any form), whether or not such information is commercial information confidential to DRC, any other Bidder, person or entity in order to alter the results of a solicitation exercise in such a way that would lead to an outcome other than that which would have been obtained through a competitive process.</w:t>
      </w:r>
    </w:p>
    <w:p w14:paraId="5B8CFF0C" w14:textId="77777777" w:rsidR="00ED4934" w:rsidRPr="00EE1B34" w:rsidRDefault="00ED4934" w:rsidP="00ED4934">
      <w:pPr>
        <w:tabs>
          <w:tab w:val="left" w:pos="0"/>
        </w:tabs>
        <w:rPr>
          <w:rFonts w:ascii="Calibri" w:hAnsi="Calibri" w:cs="Arial"/>
          <w:color w:val="222222"/>
          <w:szCs w:val="22"/>
          <w:lang w:val="en-GB"/>
        </w:rPr>
      </w:pPr>
    </w:p>
    <w:p w14:paraId="4B215077" w14:textId="77777777" w:rsidR="00ED4934" w:rsidRPr="00EE1B34" w:rsidRDefault="00ED4934" w:rsidP="00972789">
      <w:pPr>
        <w:pStyle w:val="Heading1"/>
        <w:rPr>
          <w:lang w:val="en-GB"/>
        </w:rPr>
      </w:pPr>
      <w:r w:rsidRPr="00EE1B34">
        <w:rPr>
          <w:lang w:val="en-GB"/>
        </w:rPr>
        <w:t>Improper Assistance</w:t>
      </w:r>
    </w:p>
    <w:p w14:paraId="5818CEA7"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Bids that, in the sole opinion of DRC, have been compiled:</w:t>
      </w:r>
    </w:p>
    <w:p w14:paraId="4ABCCC50"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With the assistance of current or former employees of DRC, or current or former contractors of DRC in violation of confidentially obligations or by using information not otherwise available to the </w:t>
      </w:r>
      <w:proofErr w:type="gramStart"/>
      <w:r w:rsidRPr="00EE1B34">
        <w:rPr>
          <w:rFonts w:ascii="Calibri" w:hAnsi="Calibri" w:cs="Arial"/>
          <w:color w:val="222222"/>
          <w:szCs w:val="22"/>
          <w:lang w:val="en-GB"/>
        </w:rPr>
        <w:t>general public</w:t>
      </w:r>
      <w:proofErr w:type="gramEnd"/>
      <w:r w:rsidRPr="00EE1B34">
        <w:rPr>
          <w:rFonts w:ascii="Calibri" w:hAnsi="Calibri" w:cs="Arial"/>
          <w:color w:val="222222"/>
          <w:szCs w:val="22"/>
          <w:lang w:val="en-GB"/>
        </w:rPr>
        <w:t xml:space="preserve"> or which would provide a non-competitive benefit,</w:t>
      </w:r>
    </w:p>
    <w:p w14:paraId="47F6E544"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utilization of confidential and/or internal DRC information not made available to the public or to the other Bidders,</w:t>
      </w:r>
    </w:p>
    <w:p w14:paraId="7EB27147" w14:textId="202D87CC" w:rsidR="00ED4934" w:rsidRPr="00EE1B34" w:rsidRDefault="00ED4934" w:rsidP="00972789">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In breach of an obligation of confidentially to DRC, or</w:t>
      </w:r>
      <w:r w:rsidR="002B39C4">
        <w:rPr>
          <w:rFonts w:ascii="Calibri" w:hAnsi="Calibri" w:cs="Arial"/>
          <w:color w:val="222222"/>
          <w:szCs w:val="22"/>
          <w:lang w:val="en-GB"/>
        </w:rPr>
        <w:t xml:space="preserve"> c</w:t>
      </w:r>
      <w:r w:rsidRPr="008330A3">
        <w:rPr>
          <w:rFonts w:ascii="Calibri" w:hAnsi="Calibri" w:cs="Arial"/>
          <w:color w:val="222222"/>
          <w:szCs w:val="22"/>
          <w:lang w:val="en-GB"/>
        </w:rPr>
        <w:t>ontrary to these terms and conditions for submission of a Bid,</w:t>
      </w:r>
      <w:r w:rsidR="002B39C4" w:rsidRPr="008330A3">
        <w:rPr>
          <w:rFonts w:ascii="Calibri" w:hAnsi="Calibri" w:cs="Arial"/>
          <w:color w:val="222222"/>
          <w:szCs w:val="22"/>
          <w:lang w:val="en-GB"/>
        </w:rPr>
        <w:t xml:space="preserve"> </w:t>
      </w:r>
      <w:r w:rsidR="002B39C4">
        <w:rPr>
          <w:rFonts w:ascii="Calibri" w:hAnsi="Calibri" w:cs="Arial"/>
          <w:color w:val="222222"/>
          <w:szCs w:val="22"/>
          <w:lang w:val="en-GB"/>
        </w:rPr>
        <w:t>s</w:t>
      </w:r>
      <w:r w:rsidRPr="00EE1B34">
        <w:rPr>
          <w:rFonts w:ascii="Calibri" w:hAnsi="Calibri" w:cs="Arial"/>
          <w:color w:val="222222"/>
          <w:szCs w:val="22"/>
          <w:lang w:val="en-GB"/>
        </w:rPr>
        <w:t xml:space="preserve">hall be excluded </w:t>
      </w:r>
      <w:r w:rsidR="006B32D8" w:rsidRPr="00EE1B34">
        <w:rPr>
          <w:rFonts w:ascii="Calibri" w:hAnsi="Calibri" w:cs="Arial"/>
          <w:color w:val="222222"/>
          <w:szCs w:val="22"/>
          <w:lang w:val="en-GB"/>
        </w:rPr>
        <w:t xml:space="preserve">from further </w:t>
      </w:r>
      <w:proofErr w:type="gramStart"/>
      <w:r w:rsidR="006B32D8" w:rsidRPr="00EE1B34">
        <w:rPr>
          <w:rFonts w:ascii="Calibri" w:hAnsi="Calibri" w:cs="Arial"/>
          <w:color w:val="222222"/>
          <w:szCs w:val="22"/>
          <w:lang w:val="en-GB"/>
        </w:rPr>
        <w:t>consideration</w:t>
      </w:r>
      <w:proofErr w:type="gramEnd"/>
    </w:p>
    <w:p w14:paraId="1EB0A7A2" w14:textId="77777777" w:rsidR="00ED4934" w:rsidRPr="00EE1B34" w:rsidRDefault="00ED4934" w:rsidP="00ED4934">
      <w:pPr>
        <w:tabs>
          <w:tab w:val="left" w:pos="0"/>
        </w:tabs>
        <w:rPr>
          <w:rFonts w:ascii="Calibri" w:hAnsi="Calibri" w:cs="Arial"/>
          <w:color w:val="222222"/>
          <w:szCs w:val="22"/>
          <w:lang w:val="en-GB"/>
        </w:rPr>
      </w:pPr>
    </w:p>
    <w:p w14:paraId="7A1BA89F" w14:textId="303D2B6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Without limiting the operation of the above clause, 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in the absence of prior written approval from DRC, permit a person to contribute to, or participate in, any process relating to the preparation of a Bid or the procurement process, if the person has at any time during the 6 months immediately preceding the date of issue of this ITB was an official, agent, </w:t>
      </w:r>
      <w:r w:rsidR="004D75ED">
        <w:rPr>
          <w:rFonts w:ascii="Calibri" w:hAnsi="Calibri" w:cs="Arial"/>
          <w:color w:val="222222"/>
          <w:szCs w:val="22"/>
          <w:lang w:val="en-GB"/>
        </w:rPr>
        <w:t>functionary</w:t>
      </w:r>
      <w:r w:rsidRPr="00EE1B34">
        <w:rPr>
          <w:rFonts w:ascii="Calibri" w:hAnsi="Calibri" w:cs="Arial"/>
          <w:color w:val="222222"/>
          <w:szCs w:val="22"/>
          <w:lang w:val="en-GB"/>
        </w:rPr>
        <w:t>, or employee of, or otherwise engaged by, DRC and was engaged directly, or indirectly, in the planning or performance of the requirement, project, or activity to which this ITB relates.</w:t>
      </w:r>
    </w:p>
    <w:p w14:paraId="1220D380" w14:textId="77777777" w:rsidR="00ED4934" w:rsidRPr="00EE1B34" w:rsidRDefault="00ED4934" w:rsidP="00ED4934">
      <w:pPr>
        <w:tabs>
          <w:tab w:val="left" w:pos="0"/>
        </w:tabs>
        <w:rPr>
          <w:rFonts w:ascii="Calibri" w:hAnsi="Calibri" w:cs="Arial"/>
          <w:color w:val="222222"/>
          <w:szCs w:val="22"/>
          <w:lang w:val="en-GB"/>
        </w:rPr>
      </w:pPr>
    </w:p>
    <w:p w14:paraId="105E932B" w14:textId="77777777" w:rsidR="00ED4934" w:rsidRPr="00EE1B34" w:rsidRDefault="00ED4934" w:rsidP="00972789">
      <w:pPr>
        <w:pStyle w:val="Heading1"/>
        <w:rPr>
          <w:lang w:val="en-GB"/>
        </w:rPr>
      </w:pPr>
      <w:r w:rsidRPr="00EE1B34">
        <w:rPr>
          <w:lang w:val="en-GB"/>
        </w:rPr>
        <w:t>Corrupt Practices</w:t>
      </w:r>
    </w:p>
    <w:p w14:paraId="25DD6E58" w14:textId="7D4F9E19"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DRC has zero tolerance for corruption. </w:t>
      </w:r>
    </w:p>
    <w:p w14:paraId="72710F07" w14:textId="77777777" w:rsidR="00461C7E" w:rsidRDefault="00461C7E" w:rsidP="00461C7E">
      <w:pPr>
        <w:tabs>
          <w:tab w:val="left" w:pos="0"/>
        </w:tabs>
        <w:rPr>
          <w:rFonts w:ascii="Calibri" w:hAnsi="Calibri" w:cs="Arial"/>
          <w:color w:val="222222"/>
          <w:szCs w:val="22"/>
          <w:lang w:val="en-GB"/>
        </w:rPr>
      </w:pPr>
    </w:p>
    <w:p w14:paraId="2B95E6D6" w14:textId="6B08C652"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lastRenderedPageBreak/>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represents and warrants that neither it nor any of its</w:t>
      </w:r>
      <w:r>
        <w:rPr>
          <w:rFonts w:ascii="Calibri" w:hAnsi="Calibri" w:cs="Arial"/>
          <w:color w:val="222222"/>
          <w:szCs w:val="22"/>
          <w:lang w:val="en-GB"/>
        </w:rPr>
        <w:t xml:space="preserve"> potential</w:t>
      </w:r>
      <w:r w:rsidRPr="00461C7E">
        <w:rPr>
          <w:rFonts w:ascii="Calibri" w:hAnsi="Calibri" w:cs="Arial"/>
          <w:color w:val="222222"/>
          <w:szCs w:val="22"/>
          <w:lang w:val="en-GB"/>
        </w:rPr>
        <w:t xml:space="preserve"> subcontractors are engaged in any form of corruption, defined by DRC as the misuse of entrusted power for private gain.</w:t>
      </w:r>
    </w:p>
    <w:p w14:paraId="3ADEF3AC" w14:textId="30C55DEF"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1636CED3" w14:textId="4CC1152F"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This definition is not limited to interactions with public officials and covers both attempted and actual corruption, as well as monetary and non-monetary corruption. The definition includes, but is not limited to, corruption in the form </w:t>
      </w:r>
      <w:proofErr w:type="gramStart"/>
      <w:r w:rsidRPr="00461C7E">
        <w:rPr>
          <w:rFonts w:ascii="Calibri" w:hAnsi="Calibri" w:cs="Arial"/>
          <w:color w:val="222222"/>
          <w:szCs w:val="22"/>
          <w:lang w:val="en-GB"/>
        </w:rPr>
        <w:t>of:</w:t>
      </w:r>
      <w:proofErr w:type="gramEnd"/>
      <w:r w:rsidRPr="00461C7E">
        <w:rPr>
          <w:rFonts w:ascii="Calibri" w:hAnsi="Calibri" w:cs="Arial"/>
          <w:color w:val="222222"/>
          <w:szCs w:val="22"/>
          <w:lang w:val="en-GB"/>
        </w:rPr>
        <w:t xml:space="preserve"> facilitation payments, bribery, gifts constituting an undue influence, kickbacks, favouritism, cronyism, nepotism, extortion, embezzlement, misuse of confidential information, theft, and various forms of fraud, such as forgery or falsification of documents, and financial or procurement fraud. No offer, payment, </w:t>
      </w:r>
      <w:proofErr w:type="gramStart"/>
      <w:r w:rsidRPr="00461C7E">
        <w:rPr>
          <w:rFonts w:ascii="Calibri" w:hAnsi="Calibri" w:cs="Arial"/>
          <w:color w:val="222222"/>
          <w:szCs w:val="22"/>
          <w:lang w:val="en-GB"/>
        </w:rPr>
        <w:t>consideration</w:t>
      </w:r>
      <w:proofErr w:type="gramEnd"/>
      <w:r w:rsidRPr="00461C7E">
        <w:rPr>
          <w:rFonts w:ascii="Calibri" w:hAnsi="Calibri" w:cs="Arial"/>
          <w:color w:val="222222"/>
          <w:szCs w:val="22"/>
          <w:lang w:val="en-GB"/>
        </w:rPr>
        <w:t xml:space="preserve"> or benefit of any kind, which could be regarded as an illegal or corrupt practice, shall be made, promised, sought or accepted – directly or indirectly – as an inducement or reward in relation to activities funded by DRC, including tendering, award or execution of contracts. DRC reserves the right, without prejudice to any other right or remedy available to it, according to any violation of this clause to immediately </w:t>
      </w:r>
      <w:r>
        <w:rPr>
          <w:rFonts w:ascii="Calibri" w:hAnsi="Calibri" w:cs="Arial"/>
          <w:color w:val="222222"/>
          <w:szCs w:val="22"/>
          <w:lang w:val="en-GB"/>
        </w:rPr>
        <w:t>reject the submitted offer</w:t>
      </w:r>
      <w:r w:rsidRPr="00461C7E">
        <w:rPr>
          <w:rFonts w:ascii="Calibri" w:hAnsi="Calibri" w:cs="Arial"/>
          <w:color w:val="222222"/>
          <w:szCs w:val="22"/>
          <w:lang w:val="en-GB"/>
        </w:rPr>
        <w:t xml:space="preserve">, and to take such additional action, civil and/or criminal, as may be appropriate. </w:t>
      </w:r>
    </w:p>
    <w:p w14:paraId="26567F79" w14:textId="77777777" w:rsidR="00461C7E" w:rsidRPr="00461C7E" w:rsidRDefault="00461C7E" w:rsidP="00461C7E">
      <w:pPr>
        <w:tabs>
          <w:tab w:val="left" w:pos="0"/>
        </w:tabs>
        <w:rPr>
          <w:rFonts w:ascii="Calibri" w:hAnsi="Calibri" w:cs="Arial"/>
          <w:color w:val="222222"/>
          <w:szCs w:val="22"/>
          <w:lang w:val="en-GB"/>
        </w:rPr>
      </w:pPr>
    </w:p>
    <w:p w14:paraId="4FA9371D" w14:textId="54EC0171"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agrees to accurately communicate DRC’s policy with regards to Anti- Corruption to Third Parties. The </w:t>
      </w:r>
      <w:r>
        <w:rPr>
          <w:rFonts w:ascii="Calibri" w:hAnsi="Calibri" w:cs="Arial"/>
          <w:color w:val="222222"/>
          <w:szCs w:val="22"/>
          <w:lang w:val="en-GB"/>
        </w:rPr>
        <w:t>Bidder</w:t>
      </w:r>
      <w:r w:rsidRPr="00461C7E">
        <w:rPr>
          <w:rFonts w:ascii="Calibri" w:hAnsi="Calibri" w:cs="Arial"/>
          <w:color w:val="222222"/>
          <w:szCs w:val="22"/>
          <w:lang w:val="en-GB"/>
        </w:rPr>
        <w:t xml:space="preserve"> furthermore agrees to inform DRC immediately of any suspicion or information it receives from any source alleging a violation of this</w:t>
      </w:r>
      <w:r w:rsidR="00A3096B">
        <w:rPr>
          <w:rFonts w:ascii="Calibri" w:hAnsi="Calibri" w:cs="Arial"/>
          <w:color w:val="222222"/>
          <w:szCs w:val="22"/>
          <w:lang w:val="en-GB"/>
        </w:rPr>
        <w:t xml:space="preserve"> policy to</w:t>
      </w:r>
      <w:r w:rsidRPr="00461C7E">
        <w:rPr>
          <w:rFonts w:ascii="Calibri" w:hAnsi="Calibri" w:cs="Arial"/>
          <w:color w:val="222222"/>
          <w:szCs w:val="22"/>
          <w:lang w:val="en-GB"/>
        </w:rPr>
        <w:t xml:space="preserve"> the contact details of the specific DRC country operations via </w:t>
      </w:r>
      <w:hyperlink r:id="rId12" w:history="1">
        <w:r w:rsidR="003461DC" w:rsidRPr="00B509B8">
          <w:rPr>
            <w:rStyle w:val="Hyperlink"/>
            <w:rFonts w:ascii="Calibri" w:hAnsi="Calibri" w:cs="Arial"/>
            <w:szCs w:val="22"/>
            <w:lang w:val="en-GB"/>
          </w:rPr>
          <w:t>www.drc.dk/where-we-work</w:t>
        </w:r>
      </w:hyperlink>
      <w:r w:rsidRPr="00461C7E">
        <w:rPr>
          <w:rFonts w:ascii="Calibri" w:hAnsi="Calibri" w:cs="Arial"/>
          <w:color w:val="222222"/>
          <w:szCs w:val="22"/>
          <w:lang w:val="en-GB"/>
        </w:rPr>
        <w:t xml:space="preserve">, or via DRC’s Code of Conduct Reporting Mechanism: </w:t>
      </w:r>
      <w:hyperlink r:id="rId13" w:history="1">
        <w:r w:rsidR="003461DC" w:rsidRPr="00B509B8">
          <w:rPr>
            <w:rStyle w:val="Hyperlink"/>
            <w:rFonts w:ascii="Calibri" w:hAnsi="Calibri" w:cs="Arial"/>
            <w:szCs w:val="22"/>
            <w:lang w:val="en-GB"/>
          </w:rPr>
          <w:t>www.drc.dk/relief-work/concerns-complaints/code-of-conduct-reporting-mechanism</w:t>
        </w:r>
      </w:hyperlink>
      <w:r w:rsidRPr="00461C7E">
        <w:rPr>
          <w:rFonts w:ascii="Calibri" w:hAnsi="Calibri" w:cs="Arial"/>
          <w:color w:val="222222"/>
          <w:szCs w:val="22"/>
          <w:lang w:val="en-GB"/>
        </w:rPr>
        <w:t xml:space="preserve">. Reports of suspected corruption can also be reported directly to DRC HQ at </w:t>
      </w:r>
      <w:hyperlink r:id="rId14" w:history="1">
        <w:r w:rsidR="003461DC" w:rsidRPr="00B509B8">
          <w:rPr>
            <w:rStyle w:val="Hyperlink"/>
            <w:rFonts w:ascii="Calibri" w:hAnsi="Calibri" w:cs="Arial"/>
            <w:szCs w:val="22"/>
            <w:lang w:val="en-GB"/>
          </w:rPr>
          <w:t>c.o.conduct@drc.dk</w:t>
        </w:r>
      </w:hyperlink>
      <w:r w:rsidRPr="00461C7E">
        <w:rPr>
          <w:rFonts w:ascii="Calibri" w:hAnsi="Calibri" w:cs="Arial"/>
          <w:color w:val="222222"/>
          <w:szCs w:val="22"/>
          <w:lang w:val="en-GB"/>
        </w:rPr>
        <w:t xml:space="preserve">. </w:t>
      </w:r>
    </w:p>
    <w:p w14:paraId="185122FC" w14:textId="59A01965" w:rsidR="00403050" w:rsidRPr="00EE1B34" w:rsidRDefault="00461C7E" w:rsidP="00ED4934">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0ACB1C5E" w14:textId="1AB58E6C" w:rsidR="00A3096B" w:rsidRPr="00A3096B" w:rsidRDefault="00ED4934" w:rsidP="00A3096B">
      <w:pPr>
        <w:pStyle w:val="Heading1"/>
        <w:rPr>
          <w:lang w:val="en-GB"/>
        </w:rPr>
      </w:pPr>
      <w:r w:rsidRPr="00EE1B34">
        <w:rPr>
          <w:lang w:val="en-GB"/>
        </w:rPr>
        <w:t>Conflict of Interest</w:t>
      </w:r>
    </w:p>
    <w:p w14:paraId="59419DAA" w14:textId="24A9299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and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ensure that its employees, officers, advisers, </w:t>
      </w:r>
      <w:proofErr w:type="gramStart"/>
      <w:r w:rsidRPr="00EE1B34">
        <w:rPr>
          <w:rFonts w:ascii="Calibri" w:hAnsi="Calibri" w:cs="Arial"/>
          <w:color w:val="222222"/>
          <w:szCs w:val="22"/>
          <w:lang w:val="en-GB"/>
        </w:rPr>
        <w:t>agents</w:t>
      </w:r>
      <w:proofErr w:type="gramEnd"/>
      <w:r w:rsidRPr="00EE1B34">
        <w:rPr>
          <w:rFonts w:ascii="Calibri" w:hAnsi="Calibri" w:cs="Arial"/>
          <w:color w:val="222222"/>
          <w:szCs w:val="22"/>
          <w:lang w:val="en-GB"/>
        </w:rPr>
        <w:t xml:space="preserve"> or subcontractor</w:t>
      </w:r>
      <w:r w:rsidR="007F3440" w:rsidRPr="00EE1B34">
        <w:rPr>
          <w:rFonts w:ascii="Calibri" w:hAnsi="Calibri" w:cs="Arial"/>
          <w:color w:val="222222"/>
          <w:szCs w:val="22"/>
          <w:lang w:val="en-GB"/>
        </w:rPr>
        <w:t xml:space="preserve">s do not place themselves in a </w:t>
      </w:r>
      <w:r w:rsidRPr="00EE1B34">
        <w:rPr>
          <w:rFonts w:ascii="Calibri" w:hAnsi="Calibri" w:cs="Arial"/>
          <w:color w:val="222222"/>
          <w:szCs w:val="22"/>
          <w:lang w:val="en-GB"/>
        </w:rPr>
        <w:t>position that may, or does, give rise to an actual, potential or perceived conflict of interest between the interests of DRC and the Bidder’s interests during the procurement process.</w:t>
      </w:r>
    </w:p>
    <w:p w14:paraId="454A6D88" w14:textId="77777777" w:rsidR="00ED4934" w:rsidRPr="00EE1B34" w:rsidRDefault="00ED4934" w:rsidP="00ED4934">
      <w:pPr>
        <w:tabs>
          <w:tab w:val="left" w:pos="0"/>
        </w:tabs>
        <w:rPr>
          <w:rFonts w:ascii="Calibri" w:hAnsi="Calibri" w:cs="Arial"/>
          <w:color w:val="222222"/>
          <w:szCs w:val="22"/>
          <w:lang w:val="en-GB"/>
        </w:rPr>
      </w:pPr>
    </w:p>
    <w:p w14:paraId="5358CE06" w14:textId="2945F62F"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If during any stage of the procurement process or performance of any DRC contract a conflict of interest arises, or appears likely to arise,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notify DRC immediately in writing, setting out all relevant details of the situation, including those cases in which the interests of the Bidder conflict with the interests of DRC, or cases in which any DRC official, employee or person under contract with DRC may have, or appear to have, an interest of any kind in the Bidder’s business or any kind of economic ties with the Bidder.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take steps as DRC may reasonably require</w:t>
      </w:r>
      <w:r w:rsidR="00F07CA3" w:rsidRPr="00EE1B34">
        <w:rPr>
          <w:rFonts w:ascii="Calibri" w:hAnsi="Calibri" w:cs="Arial"/>
          <w:color w:val="222222"/>
          <w:szCs w:val="22"/>
          <w:lang w:val="en-GB"/>
        </w:rPr>
        <w:t>,</w:t>
      </w:r>
      <w:r w:rsidRPr="00EE1B34">
        <w:rPr>
          <w:rFonts w:ascii="Calibri" w:hAnsi="Calibri" w:cs="Arial"/>
          <w:color w:val="222222"/>
          <w:szCs w:val="22"/>
          <w:lang w:val="en-GB"/>
        </w:rPr>
        <w:t xml:space="preserve"> to </w:t>
      </w:r>
      <w:r w:rsidR="00F07CA3" w:rsidRPr="00EE1B34">
        <w:rPr>
          <w:rFonts w:ascii="Calibri" w:hAnsi="Calibri" w:cs="Arial"/>
          <w:color w:val="222222"/>
          <w:szCs w:val="22"/>
          <w:lang w:val="en-GB"/>
        </w:rPr>
        <w:t>resolve</w:t>
      </w:r>
      <w:r w:rsidRPr="00EE1B34">
        <w:rPr>
          <w:rFonts w:ascii="Calibri" w:hAnsi="Calibri" w:cs="Arial"/>
          <w:color w:val="222222"/>
          <w:szCs w:val="22"/>
          <w:lang w:val="en-GB"/>
        </w:rPr>
        <w:t xml:space="preserve"> or otherwise deal with the conflict to the satisfaction of DRC.</w:t>
      </w:r>
    </w:p>
    <w:p w14:paraId="10E4B14C" w14:textId="77777777" w:rsidR="00ED4934" w:rsidRPr="00EE1B34" w:rsidRDefault="00ED4934" w:rsidP="00ED4934">
      <w:pPr>
        <w:tabs>
          <w:tab w:val="left" w:pos="0"/>
        </w:tabs>
        <w:rPr>
          <w:rFonts w:ascii="Calibri" w:hAnsi="Calibri" w:cs="Arial"/>
          <w:color w:val="222222"/>
          <w:szCs w:val="22"/>
          <w:lang w:val="en-GB"/>
        </w:rPr>
      </w:pPr>
    </w:p>
    <w:p w14:paraId="3072606A" w14:textId="77777777" w:rsidR="00ED4934" w:rsidRPr="00EE1B34" w:rsidRDefault="00ED4934" w:rsidP="00972789">
      <w:pPr>
        <w:pStyle w:val="Heading1"/>
        <w:rPr>
          <w:lang w:val="en-GB"/>
        </w:rPr>
      </w:pPr>
      <w:r w:rsidRPr="00EE1B34">
        <w:rPr>
          <w:lang w:val="en-GB"/>
        </w:rPr>
        <w:t>Withdrawal/Modification of Bids</w:t>
      </w:r>
    </w:p>
    <w:p w14:paraId="2EE99801" w14:textId="761AEB7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Requests to withdraw a Bid </w:t>
      </w:r>
      <w:r w:rsidR="003461DC">
        <w:rPr>
          <w:rFonts w:ascii="Calibri" w:hAnsi="Calibri" w:cs="Arial"/>
          <w:color w:val="222222"/>
          <w:szCs w:val="22"/>
          <w:lang w:val="en-GB"/>
        </w:rPr>
        <w:t xml:space="preserve">after the Bid closure time </w:t>
      </w:r>
      <w:r w:rsidRPr="00EE1B34">
        <w:rPr>
          <w:rFonts w:ascii="Calibri" w:hAnsi="Calibri" w:cs="Arial"/>
          <w:color w:val="222222"/>
          <w:szCs w:val="22"/>
          <w:lang w:val="en-GB"/>
        </w:rPr>
        <w:t xml:space="preserve">shall not be honoured. </w:t>
      </w:r>
    </w:p>
    <w:p w14:paraId="52791B81" w14:textId="77777777" w:rsidR="00ED4934" w:rsidRPr="00EE1B34" w:rsidRDefault="00ED4934" w:rsidP="00ED4934">
      <w:pPr>
        <w:tabs>
          <w:tab w:val="left" w:pos="0"/>
        </w:tabs>
        <w:rPr>
          <w:rFonts w:ascii="Calibri" w:hAnsi="Calibri" w:cs="Arial"/>
          <w:color w:val="222222"/>
          <w:szCs w:val="22"/>
          <w:lang w:val="en-GB"/>
        </w:rPr>
      </w:pPr>
    </w:p>
    <w:p w14:paraId="0B210619"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Withdrawal of a Bid may result in your suspension or removal from the DRC suppliers List.</w:t>
      </w:r>
    </w:p>
    <w:p w14:paraId="0CF3A595" w14:textId="77777777" w:rsidR="00ED4934" w:rsidRPr="00EE1B34" w:rsidRDefault="00ED4934" w:rsidP="00ED4934">
      <w:pPr>
        <w:tabs>
          <w:tab w:val="left" w:pos="0"/>
        </w:tabs>
        <w:rPr>
          <w:rFonts w:ascii="Calibri" w:hAnsi="Calibri" w:cs="Arial"/>
          <w:color w:val="222222"/>
          <w:szCs w:val="22"/>
          <w:lang w:val="en-GB"/>
        </w:rPr>
      </w:pPr>
    </w:p>
    <w:p w14:paraId="7A23F6F4" w14:textId="77777777" w:rsidR="00ED49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A Bidder may modify its Bid prior to the ITB closure. Any such modification shall be submitted in writing and in a sealed envelope, marked with the original Bid number. No modification shall be allowed after the ITB closure.</w:t>
      </w:r>
    </w:p>
    <w:p w14:paraId="58B18181" w14:textId="77777777" w:rsidR="00DB4E50" w:rsidRDefault="00DB4E50" w:rsidP="00ED4934">
      <w:pPr>
        <w:tabs>
          <w:tab w:val="left" w:pos="0"/>
        </w:tabs>
        <w:rPr>
          <w:rFonts w:ascii="Calibri" w:hAnsi="Calibri" w:cs="Arial"/>
          <w:color w:val="222222"/>
          <w:szCs w:val="22"/>
          <w:lang w:val="en-GB"/>
        </w:rPr>
      </w:pPr>
    </w:p>
    <w:p w14:paraId="45734E8D" w14:textId="73994BAA" w:rsidR="00DB4E50" w:rsidRPr="00DB4E50" w:rsidRDefault="00DB4E50" w:rsidP="00DB4E50">
      <w:pPr>
        <w:pStyle w:val="Heading1"/>
        <w:rPr>
          <w:lang w:val="en-GB"/>
        </w:rPr>
      </w:pPr>
      <w:r w:rsidRPr="00DB4E50">
        <w:rPr>
          <w:lang w:val="en-GB"/>
        </w:rPr>
        <w:t>LATE BIDS</w:t>
      </w:r>
    </w:p>
    <w:p w14:paraId="2CC22421" w14:textId="7C70D84F" w:rsidR="00DB4E50" w:rsidRPr="00EE1B34" w:rsidRDefault="00DB4E50" w:rsidP="00ED4934">
      <w:pPr>
        <w:tabs>
          <w:tab w:val="left" w:pos="0"/>
        </w:tabs>
        <w:rPr>
          <w:rFonts w:ascii="Calibri" w:hAnsi="Calibri" w:cs="Arial"/>
          <w:color w:val="222222"/>
          <w:szCs w:val="22"/>
          <w:lang w:val="en-GB"/>
        </w:rPr>
      </w:pPr>
      <w:r w:rsidRPr="00DB4E50">
        <w:rPr>
          <w:rFonts w:ascii="Calibri" w:hAnsi="Calibri" w:cs="Arial"/>
          <w:color w:val="222222"/>
          <w:szCs w:val="22"/>
          <w:lang w:val="en-GB"/>
        </w:rPr>
        <w:t>All Bids received after the ITB closure will be rejected</w:t>
      </w:r>
      <w:r w:rsidR="00C35A1E">
        <w:rPr>
          <w:rFonts w:ascii="Calibri" w:hAnsi="Calibri" w:cs="Arial"/>
          <w:color w:val="222222"/>
          <w:szCs w:val="22"/>
          <w:lang w:val="en-GB"/>
        </w:rPr>
        <w:t>.</w:t>
      </w:r>
    </w:p>
    <w:p w14:paraId="50C5E6D3" w14:textId="77777777" w:rsidR="00ED4934" w:rsidRPr="00EE1B34" w:rsidRDefault="00ED4934" w:rsidP="00ED4934">
      <w:pPr>
        <w:tabs>
          <w:tab w:val="left" w:pos="0"/>
        </w:tabs>
        <w:rPr>
          <w:rFonts w:ascii="Calibri" w:hAnsi="Calibri" w:cs="Arial"/>
          <w:color w:val="222222"/>
          <w:szCs w:val="22"/>
          <w:lang w:val="en-GB"/>
        </w:rPr>
      </w:pPr>
    </w:p>
    <w:p w14:paraId="1DE6A664" w14:textId="013E0519" w:rsidR="00B77F40" w:rsidRPr="00EE1B34" w:rsidRDefault="00ED4934" w:rsidP="00972789">
      <w:pPr>
        <w:pStyle w:val="Heading1"/>
        <w:rPr>
          <w:lang w:val="en-GB"/>
        </w:rPr>
      </w:pPr>
      <w:r w:rsidRPr="00EE1B34">
        <w:rPr>
          <w:lang w:val="en-GB"/>
        </w:rPr>
        <w:t>Opening of the ITB</w:t>
      </w:r>
    </w:p>
    <w:p w14:paraId="3357064D" w14:textId="117BBD7F" w:rsidR="00ED4934" w:rsidRPr="00563ED7" w:rsidRDefault="00563ED7" w:rsidP="00ED4934">
      <w:pPr>
        <w:rPr>
          <w:rFonts w:ascii="Calibri" w:hAnsi="Calibri" w:cs="Arial"/>
          <w:szCs w:val="22"/>
          <w:lang w:val="en-GB"/>
        </w:rPr>
      </w:pPr>
      <w:r>
        <w:rPr>
          <w:rFonts w:ascii="Calibri" w:hAnsi="Calibri" w:cs="Arial"/>
          <w:szCs w:val="22"/>
          <w:lang w:val="en-GB"/>
        </w:rPr>
        <w:t xml:space="preserve">The Tender Opening will take place at the time and location stated above. </w:t>
      </w:r>
    </w:p>
    <w:p w14:paraId="3F403D58" w14:textId="77777777" w:rsidR="00ED4934" w:rsidRPr="00972789" w:rsidRDefault="00ED4934" w:rsidP="00ED4934">
      <w:pPr>
        <w:rPr>
          <w:rFonts w:ascii="Calibri" w:hAnsi="Calibri" w:cs="Arial"/>
          <w:szCs w:val="22"/>
          <w:highlight w:val="yellow"/>
          <w:lang w:val="en-GB"/>
        </w:rPr>
      </w:pPr>
    </w:p>
    <w:p w14:paraId="1E7E3DE6" w14:textId="185B0EE4" w:rsidR="00ED4934" w:rsidRPr="00EE1B34" w:rsidRDefault="00ED4934" w:rsidP="00ED4934">
      <w:pPr>
        <w:tabs>
          <w:tab w:val="left" w:pos="0"/>
        </w:tabs>
        <w:rPr>
          <w:rFonts w:ascii="Calibri" w:hAnsi="Calibri" w:cs="Arial"/>
          <w:color w:val="222222"/>
          <w:szCs w:val="22"/>
          <w:lang w:val="en-GB"/>
        </w:rPr>
      </w:pPr>
      <w:r w:rsidRPr="00563ED7">
        <w:rPr>
          <w:rFonts w:ascii="Calibri" w:hAnsi="Calibri" w:cs="Arial"/>
          <w:szCs w:val="22"/>
          <w:lang w:val="en-GB"/>
        </w:rPr>
        <w:t xml:space="preserve">Any attempt by a Bidder to influence the Evaluation Committee in the process of examination, clarification, </w:t>
      </w:r>
      <w:proofErr w:type="gramStart"/>
      <w:r w:rsidRPr="00563ED7">
        <w:rPr>
          <w:rFonts w:ascii="Calibri" w:hAnsi="Calibri" w:cs="Arial"/>
          <w:szCs w:val="22"/>
          <w:lang w:val="en-GB"/>
        </w:rPr>
        <w:t>evaluation</w:t>
      </w:r>
      <w:proofErr w:type="gramEnd"/>
      <w:r w:rsidRPr="00563ED7">
        <w:rPr>
          <w:rFonts w:ascii="Calibri" w:hAnsi="Calibri" w:cs="Arial"/>
          <w:szCs w:val="22"/>
          <w:lang w:val="en-GB"/>
        </w:rPr>
        <w:t xml:space="preserve"> and comparison of tenders, to obtain information on how the procedure is progressing or to influence DRC in its decision concerning the award of the contract will result in the immediate rejection of the tender</w:t>
      </w:r>
      <w:r w:rsidR="00563ED7" w:rsidRPr="00563ED7">
        <w:rPr>
          <w:rFonts w:ascii="Calibri" w:hAnsi="Calibri" w:cs="Arial"/>
          <w:szCs w:val="22"/>
          <w:lang w:val="en-GB"/>
        </w:rPr>
        <w:t>.</w:t>
      </w:r>
    </w:p>
    <w:p w14:paraId="4B5B7D0A" w14:textId="77777777" w:rsidR="00ED4934" w:rsidRPr="00EE1B34" w:rsidRDefault="00ED4934" w:rsidP="00ED4934">
      <w:pPr>
        <w:tabs>
          <w:tab w:val="left" w:pos="0"/>
        </w:tabs>
        <w:rPr>
          <w:rFonts w:ascii="Calibri" w:hAnsi="Calibri" w:cs="Arial"/>
          <w:color w:val="222222"/>
          <w:szCs w:val="22"/>
          <w:lang w:val="en-GB"/>
        </w:rPr>
      </w:pPr>
    </w:p>
    <w:p w14:paraId="0FD8D402" w14:textId="70792DE0" w:rsidR="00ED4934" w:rsidRPr="00EE1B34" w:rsidRDefault="00ED4934" w:rsidP="00972789">
      <w:pPr>
        <w:pStyle w:val="Heading1"/>
        <w:rPr>
          <w:lang w:val="en-GB"/>
        </w:rPr>
      </w:pPr>
      <w:r w:rsidRPr="00EE1B34">
        <w:rPr>
          <w:lang w:val="en-GB"/>
        </w:rPr>
        <w:t>Conditions of Contract</w:t>
      </w:r>
    </w:p>
    <w:p w14:paraId="0C4A0F5F" w14:textId="7B80973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Bidders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acknowledge that the DRC General Conditions of Contract for the Procurement of Goods, or Services, </w:t>
      </w:r>
      <w:r w:rsidR="002B39C4">
        <w:rPr>
          <w:rFonts w:ascii="Calibri" w:hAnsi="Calibri" w:cs="Arial"/>
          <w:color w:val="222222"/>
          <w:szCs w:val="22"/>
          <w:lang w:val="en-GB"/>
        </w:rPr>
        <w:t xml:space="preserve">or the Special Conditions of Contract, </w:t>
      </w:r>
      <w:r w:rsidRPr="00EE1B34">
        <w:rPr>
          <w:rFonts w:ascii="Calibri" w:hAnsi="Calibri" w:cs="Arial"/>
          <w:color w:val="222222"/>
          <w:szCs w:val="22"/>
          <w:lang w:val="en-GB"/>
        </w:rPr>
        <w:t>as applicable, are acceptable.</w:t>
      </w:r>
    </w:p>
    <w:p w14:paraId="103C5D4C" w14:textId="77777777" w:rsidR="00ED4934" w:rsidRPr="00EE1B34" w:rsidRDefault="00ED4934" w:rsidP="00ED4934">
      <w:pPr>
        <w:tabs>
          <w:tab w:val="left" w:pos="0"/>
        </w:tabs>
        <w:rPr>
          <w:rFonts w:ascii="Calibri" w:hAnsi="Calibri" w:cs="Arial"/>
          <w:color w:val="222222"/>
          <w:szCs w:val="22"/>
          <w:lang w:val="en-GB"/>
        </w:rPr>
      </w:pPr>
    </w:p>
    <w:p w14:paraId="76D3DF68" w14:textId="77777777" w:rsidR="00ED4934" w:rsidRPr="00EE1B34" w:rsidRDefault="00ED4934" w:rsidP="00972789">
      <w:pPr>
        <w:pStyle w:val="Heading1"/>
        <w:rPr>
          <w:lang w:val="en-GB"/>
        </w:rPr>
      </w:pPr>
      <w:r w:rsidRPr="00EE1B34">
        <w:rPr>
          <w:lang w:val="en-GB"/>
        </w:rPr>
        <w:t>Cancellation of the ITB</w:t>
      </w:r>
    </w:p>
    <w:p w14:paraId="392E9ED4" w14:textId="77777777" w:rsidR="00ED4934" w:rsidRPr="00EE1B34" w:rsidRDefault="00ED4934" w:rsidP="00ED4934">
      <w:pPr>
        <w:tabs>
          <w:tab w:val="left" w:pos="0"/>
        </w:tabs>
        <w:rPr>
          <w:rFonts w:ascii="Calibri" w:hAnsi="Calibri" w:cs="Arial"/>
          <w:szCs w:val="22"/>
          <w:lang w:val="en-GB"/>
        </w:rPr>
      </w:pPr>
      <w:r w:rsidRPr="00EE1B34">
        <w:rPr>
          <w:rFonts w:ascii="Calibri" w:hAnsi="Calibri" w:cs="Arial"/>
          <w:szCs w:val="22"/>
          <w:lang w:val="en-GB"/>
        </w:rPr>
        <w:t>In the event of a</w:t>
      </w:r>
      <w:r w:rsidR="00682714" w:rsidRPr="00EE1B34">
        <w:rPr>
          <w:rFonts w:ascii="Calibri" w:hAnsi="Calibri" w:cs="Arial"/>
          <w:szCs w:val="22"/>
          <w:lang w:val="en-GB"/>
        </w:rPr>
        <w:t>n</w:t>
      </w:r>
      <w:r w:rsidRPr="00EE1B34">
        <w:rPr>
          <w:rFonts w:ascii="Calibri" w:hAnsi="Calibri" w:cs="Arial"/>
          <w:szCs w:val="22"/>
          <w:lang w:val="en-GB"/>
        </w:rPr>
        <w:t xml:space="preserve"> ITB cancellation, Bidders will be notified by DRC. If the ITB is cancelled before the outer envelope of any Bid has been opened, the sealed envelopes will be returned, unopened, to the </w:t>
      </w:r>
      <w:proofErr w:type="gramStart"/>
      <w:r w:rsidRPr="00EE1B34">
        <w:rPr>
          <w:rFonts w:ascii="Calibri" w:hAnsi="Calibri" w:cs="Arial"/>
          <w:szCs w:val="22"/>
          <w:lang w:val="en-GB"/>
        </w:rPr>
        <w:t>Bidders</w:t>
      </w:r>
      <w:proofErr w:type="gramEnd"/>
    </w:p>
    <w:p w14:paraId="4C900335" w14:textId="77777777" w:rsidR="00ED4934" w:rsidRPr="00EE1B34" w:rsidRDefault="00ED4934" w:rsidP="00ED4934">
      <w:pPr>
        <w:tabs>
          <w:tab w:val="left" w:pos="0"/>
        </w:tabs>
        <w:rPr>
          <w:rFonts w:ascii="Calibri" w:hAnsi="Calibri" w:cs="Arial"/>
          <w:szCs w:val="22"/>
          <w:lang w:val="en-GB"/>
        </w:rPr>
      </w:pPr>
    </w:p>
    <w:p w14:paraId="4BD7DA13" w14:textId="77777777" w:rsidR="00ED4934" w:rsidRPr="00EE1B34" w:rsidRDefault="00ED4934" w:rsidP="00ED4934">
      <w:pPr>
        <w:rPr>
          <w:rFonts w:ascii="Calibri" w:hAnsi="Calibri" w:cs="Arial"/>
          <w:szCs w:val="22"/>
          <w:lang w:val="en-GB"/>
        </w:rPr>
      </w:pPr>
      <w:r w:rsidRPr="00EE1B34">
        <w:rPr>
          <w:rFonts w:ascii="Calibri" w:hAnsi="Calibri" w:cs="Arial"/>
          <w:szCs w:val="22"/>
          <w:lang w:val="en-GB"/>
        </w:rPr>
        <w:t>The ITB may be cancelled in the following situations:</w:t>
      </w:r>
    </w:p>
    <w:p w14:paraId="32D5F23B"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 xml:space="preserve">where </w:t>
      </w:r>
      <w:proofErr w:type="gramStart"/>
      <w:r w:rsidRPr="00EE1B34">
        <w:rPr>
          <w:rFonts w:ascii="Calibri" w:hAnsi="Calibri" w:cs="Arial"/>
          <w:szCs w:val="22"/>
          <w:lang w:val="en-GB"/>
        </w:rPr>
        <w:t>no</w:t>
      </w:r>
      <w:proofErr w:type="gramEnd"/>
      <w:r w:rsidRPr="00EE1B34">
        <w:rPr>
          <w:rFonts w:ascii="Calibri" w:hAnsi="Calibri" w:cs="Arial"/>
          <w:szCs w:val="22"/>
          <w:lang w:val="en-GB"/>
        </w:rPr>
        <w:t xml:space="preserve"> qualitatively or financially worthwhile Bid has been received or there has been no response at all;</w:t>
      </w:r>
    </w:p>
    <w:p w14:paraId="54BA876A"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 xml:space="preserve">the economic or technical parameters of the project have been fundamentally </w:t>
      </w:r>
      <w:proofErr w:type="gramStart"/>
      <w:r w:rsidRPr="00EE1B34">
        <w:rPr>
          <w:rFonts w:ascii="Calibri" w:hAnsi="Calibri" w:cs="Arial"/>
          <w:szCs w:val="22"/>
          <w:lang w:val="en-GB"/>
        </w:rPr>
        <w:t>altered;</w:t>
      </w:r>
      <w:proofErr w:type="gramEnd"/>
    </w:p>
    <w:p w14:paraId="12E9E060"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 xml:space="preserve">exceptional circumstances or force majeure render normal performance of the project </w:t>
      </w:r>
      <w:proofErr w:type="gramStart"/>
      <w:r w:rsidRPr="00EE1B34">
        <w:rPr>
          <w:rFonts w:ascii="Calibri" w:hAnsi="Calibri" w:cs="Arial"/>
          <w:szCs w:val="22"/>
          <w:lang w:val="en-GB"/>
        </w:rPr>
        <w:t>impossible;</w:t>
      </w:r>
      <w:proofErr w:type="gramEnd"/>
    </w:p>
    <w:p w14:paraId="315187CF" w14:textId="7EC50875"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all technically compliant Bids exceed the financial resources available;</w:t>
      </w:r>
      <w:r w:rsidR="003461DC">
        <w:rPr>
          <w:rFonts w:ascii="Calibri" w:hAnsi="Calibri" w:cs="Arial"/>
          <w:szCs w:val="22"/>
          <w:lang w:val="en-GB"/>
        </w:rPr>
        <w:t xml:space="preserve"> or</w:t>
      </w:r>
    </w:p>
    <w:p w14:paraId="1FD3EE3D" w14:textId="2C93A279" w:rsidR="00ED4934" w:rsidRPr="00EE1B34" w:rsidRDefault="003461DC" w:rsidP="00682714">
      <w:pPr>
        <w:numPr>
          <w:ilvl w:val="0"/>
          <w:numId w:val="41"/>
        </w:numPr>
        <w:rPr>
          <w:rFonts w:ascii="Calibri" w:hAnsi="Calibri" w:cs="Arial"/>
          <w:szCs w:val="22"/>
          <w:lang w:val="en-GB"/>
        </w:rPr>
      </w:pPr>
      <w:r>
        <w:rPr>
          <w:rFonts w:ascii="Calibri" w:hAnsi="Calibri" w:cs="Arial"/>
          <w:szCs w:val="22"/>
          <w:lang w:val="en-GB"/>
        </w:rPr>
        <w:t>t</w:t>
      </w:r>
      <w:r w:rsidR="00F07CA3" w:rsidRPr="00EE1B34">
        <w:rPr>
          <w:rFonts w:ascii="Calibri" w:hAnsi="Calibri" w:cs="Arial"/>
          <w:szCs w:val="22"/>
          <w:lang w:val="en-GB"/>
        </w:rPr>
        <w:t>here</w:t>
      </w:r>
      <w:r w:rsidR="00ED4934" w:rsidRPr="00EE1B34">
        <w:rPr>
          <w:rFonts w:ascii="Calibri" w:hAnsi="Calibri" w:cs="Arial"/>
          <w:szCs w:val="22"/>
          <w:lang w:val="en-GB"/>
        </w:rPr>
        <w:t xml:space="preserve"> have been irregularities in the procedure, </w:t>
      </w:r>
      <w:r w:rsidR="003C7AA1" w:rsidRPr="00EE1B34">
        <w:rPr>
          <w:rFonts w:ascii="Calibri" w:hAnsi="Calibri" w:cs="Arial"/>
          <w:szCs w:val="22"/>
          <w:lang w:val="en-GB"/>
        </w:rPr>
        <w:t>where</w:t>
      </w:r>
      <w:r w:rsidR="00ED4934" w:rsidRPr="00EE1B34">
        <w:rPr>
          <w:rFonts w:ascii="Calibri" w:hAnsi="Calibri" w:cs="Arial"/>
          <w:szCs w:val="22"/>
          <w:lang w:val="en-GB"/>
        </w:rPr>
        <w:t xml:space="preserve"> these have prevented fair competition.</w:t>
      </w:r>
    </w:p>
    <w:p w14:paraId="20674C11" w14:textId="77777777" w:rsidR="00ED4934" w:rsidRPr="00EE1B34" w:rsidRDefault="00ED4934" w:rsidP="00ED4934">
      <w:pPr>
        <w:rPr>
          <w:rFonts w:ascii="Calibri" w:hAnsi="Calibri" w:cs="Arial"/>
          <w:szCs w:val="22"/>
          <w:lang w:val="en-GB"/>
        </w:rPr>
      </w:pPr>
    </w:p>
    <w:p w14:paraId="35DDDA9A" w14:textId="1837B931" w:rsidR="00ED4934" w:rsidRPr="00EE1B34" w:rsidRDefault="00C35A1E" w:rsidP="00ED4934">
      <w:pPr>
        <w:rPr>
          <w:rFonts w:ascii="Calibri" w:hAnsi="Calibri" w:cs="Arial"/>
          <w:szCs w:val="22"/>
          <w:lang w:val="en-GB"/>
        </w:rPr>
      </w:pPr>
      <w:r>
        <w:rPr>
          <w:rFonts w:ascii="Calibri" w:hAnsi="Calibri" w:cs="Arial"/>
          <w:szCs w:val="22"/>
          <w:lang w:val="en-GB"/>
        </w:rPr>
        <w:t>DRC shall not</w:t>
      </w:r>
      <w:r w:rsidR="00ED4934" w:rsidRPr="00EE1B34">
        <w:rPr>
          <w:rFonts w:ascii="Calibri" w:hAnsi="Calibri" w:cs="Arial"/>
          <w:szCs w:val="22"/>
          <w:lang w:val="en-GB"/>
        </w:rPr>
        <w:t xml:space="preserve"> be liable for damages, whatever their nature (</w:t>
      </w:r>
      <w:proofErr w:type="gramStart"/>
      <w:r w:rsidR="00ED4934" w:rsidRPr="00EE1B34">
        <w:rPr>
          <w:rFonts w:ascii="Calibri" w:hAnsi="Calibri" w:cs="Arial"/>
          <w:szCs w:val="22"/>
          <w:lang w:val="en-GB"/>
        </w:rPr>
        <w:t>in particular damages</w:t>
      </w:r>
      <w:proofErr w:type="gramEnd"/>
      <w:r w:rsidR="00ED4934" w:rsidRPr="00EE1B34">
        <w:rPr>
          <w:rFonts w:ascii="Calibri" w:hAnsi="Calibri" w:cs="Arial"/>
          <w:szCs w:val="22"/>
          <w:lang w:val="en-GB"/>
        </w:rPr>
        <w:t xml:space="preserve"> for loss of profits) or relationship to the cancellation of </w:t>
      </w:r>
      <w:r w:rsidR="00F07CA3" w:rsidRPr="00EE1B34">
        <w:rPr>
          <w:rFonts w:ascii="Calibri" w:hAnsi="Calibri" w:cs="Arial"/>
          <w:szCs w:val="22"/>
          <w:lang w:val="en-GB"/>
        </w:rPr>
        <w:t>an</w:t>
      </w:r>
      <w:r w:rsidR="00ED4934" w:rsidRPr="00EE1B34">
        <w:rPr>
          <w:rFonts w:ascii="Calibri" w:hAnsi="Calibri" w:cs="Arial"/>
          <w:szCs w:val="22"/>
          <w:lang w:val="en-GB"/>
        </w:rPr>
        <w:t xml:space="preserve"> ITB, even if DRC has been advised of the possibility of damages. The publication of a procurement notice does not commit DRC to implement the programme or project announced.</w:t>
      </w:r>
    </w:p>
    <w:p w14:paraId="1B182927" w14:textId="77777777" w:rsidR="00ED4934" w:rsidRPr="00EE1B34" w:rsidRDefault="00ED4934" w:rsidP="00ED4934">
      <w:pPr>
        <w:tabs>
          <w:tab w:val="left" w:pos="0"/>
        </w:tabs>
        <w:rPr>
          <w:rFonts w:ascii="Calibri" w:hAnsi="Calibri" w:cs="Arial"/>
          <w:color w:val="222222"/>
          <w:szCs w:val="22"/>
          <w:lang w:val="en-GB"/>
        </w:rPr>
      </w:pPr>
    </w:p>
    <w:p w14:paraId="08EF8388" w14:textId="77777777" w:rsidR="00ED4934" w:rsidRPr="00EE1B34" w:rsidRDefault="00ED4934" w:rsidP="00972789">
      <w:pPr>
        <w:pStyle w:val="Heading1"/>
        <w:rPr>
          <w:lang w:val="en-GB"/>
        </w:rPr>
      </w:pPr>
      <w:r w:rsidRPr="00EE1B34">
        <w:rPr>
          <w:lang w:val="en-GB"/>
        </w:rPr>
        <w:t>Queries about this ITB</w:t>
      </w:r>
    </w:p>
    <w:p w14:paraId="67959B05" w14:textId="15C45F6B" w:rsidR="00ED4934" w:rsidRPr="00EE1B34" w:rsidRDefault="00ED4934" w:rsidP="00972789">
      <w:pPr>
        <w:rPr>
          <w:lang w:val="en-GB"/>
        </w:rPr>
      </w:pPr>
      <w:r w:rsidRPr="00EE1B34">
        <w:rPr>
          <w:lang w:val="en-GB"/>
        </w:rPr>
        <w:t xml:space="preserve">For queries on this ITB, please contact the Procurement Manger, </w:t>
      </w:r>
      <w:r w:rsidR="00714FF8" w:rsidRPr="00714FF8">
        <w:rPr>
          <w:b/>
          <w:bCs/>
          <w:highlight w:val="lightGray"/>
          <w:lang w:val="en-GB"/>
        </w:rPr>
        <w:t>athraa.abdullmawala@drc.ngo</w:t>
      </w:r>
    </w:p>
    <w:p w14:paraId="71690BDE" w14:textId="77777777" w:rsidR="00ED4934" w:rsidRPr="00EE1B34" w:rsidRDefault="00ED4934" w:rsidP="00ED4934">
      <w:pPr>
        <w:tabs>
          <w:tab w:val="left" w:pos="0"/>
        </w:tabs>
        <w:rPr>
          <w:rFonts w:ascii="Calibri" w:hAnsi="Calibri" w:cs="Arial"/>
          <w:color w:val="222222"/>
          <w:szCs w:val="22"/>
          <w:lang w:val="en-GB"/>
        </w:rPr>
      </w:pPr>
    </w:p>
    <w:p w14:paraId="65F949EB" w14:textId="3152E5EA"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questions regarding this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submitted in writing to the above. On the subject line, please indicate the ITB number. </w:t>
      </w:r>
      <w:r w:rsidRPr="00EE1B34">
        <w:rPr>
          <w:rFonts w:ascii="Calibri" w:hAnsi="Calibri" w:cs="Arial"/>
          <w:b/>
          <w:color w:val="222222"/>
          <w:szCs w:val="22"/>
          <w:lang w:val="en-GB"/>
        </w:rPr>
        <w:t xml:space="preserve">Bids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w:t>
      </w:r>
      <w:r w:rsidRPr="00EE1B34">
        <w:rPr>
          <w:rFonts w:ascii="Calibri" w:hAnsi="Calibri" w:cs="Arial"/>
          <w:b/>
          <w:color w:val="222222"/>
          <w:szCs w:val="22"/>
          <w:u w:val="single"/>
          <w:lang w:val="en-GB"/>
        </w:rPr>
        <w:t>not</w:t>
      </w:r>
      <w:r w:rsidRPr="00EE1B34">
        <w:rPr>
          <w:rFonts w:ascii="Calibri" w:hAnsi="Calibri" w:cs="Arial"/>
          <w:b/>
          <w:color w:val="222222"/>
          <w:szCs w:val="22"/>
          <w:lang w:val="en-GB"/>
        </w:rPr>
        <w:t xml:space="preserve"> be sent to the above email</w:t>
      </w:r>
      <w:r w:rsidRPr="00EE1B34">
        <w:rPr>
          <w:rFonts w:ascii="Calibri" w:hAnsi="Calibri" w:cs="Arial"/>
          <w:color w:val="222222"/>
          <w:szCs w:val="22"/>
          <w:lang w:val="en-GB"/>
        </w:rPr>
        <w:t>.</w:t>
      </w:r>
    </w:p>
    <w:p w14:paraId="2795A965" w14:textId="77777777" w:rsidR="003B2A29" w:rsidRPr="00EE1B34" w:rsidRDefault="003B2A29" w:rsidP="00ED4934">
      <w:pPr>
        <w:tabs>
          <w:tab w:val="left" w:pos="0"/>
        </w:tabs>
        <w:rPr>
          <w:rFonts w:ascii="Calibri" w:hAnsi="Calibri" w:cs="Arial"/>
          <w:color w:val="222222"/>
          <w:szCs w:val="22"/>
          <w:lang w:val="en-GB"/>
        </w:rPr>
      </w:pPr>
    </w:p>
    <w:p w14:paraId="40E13F48" w14:textId="7DA0432D" w:rsidR="003B2A29" w:rsidRPr="00FC651F" w:rsidRDefault="003B2A29" w:rsidP="00ED4934">
      <w:pPr>
        <w:tabs>
          <w:tab w:val="left" w:pos="0"/>
        </w:tabs>
        <w:rPr>
          <w:rFonts w:ascii="Calibri" w:hAnsi="Calibri" w:cs="Arial"/>
          <w:b/>
          <w:szCs w:val="22"/>
          <w:highlight w:val="lightGray"/>
          <w:lang w:val="en-GB"/>
        </w:rPr>
      </w:pPr>
      <w:r w:rsidRPr="00EE1B34">
        <w:rPr>
          <w:rFonts w:ascii="Calibri" w:hAnsi="Calibri" w:cs="Arial"/>
          <w:color w:val="222222"/>
          <w:szCs w:val="22"/>
          <w:lang w:val="en-GB"/>
        </w:rPr>
        <w:t>All questions during the tender period, as well as the associated answers</w:t>
      </w:r>
      <w:r w:rsidR="00B54AEB" w:rsidRPr="00EE1B34">
        <w:rPr>
          <w:rFonts w:ascii="Calibri" w:hAnsi="Calibri" w:cs="Arial"/>
          <w:color w:val="222222"/>
          <w:szCs w:val="22"/>
          <w:lang w:val="en-GB"/>
        </w:rPr>
        <w:t>,</w:t>
      </w:r>
      <w:r w:rsidRPr="00EE1B34">
        <w:rPr>
          <w:rFonts w:ascii="Calibri" w:hAnsi="Calibri" w:cs="Arial"/>
          <w:color w:val="222222"/>
          <w:szCs w:val="22"/>
          <w:lang w:val="en-GB"/>
        </w:rPr>
        <w:t xml:space="preserve"> will be shared with all suppliers invited</w:t>
      </w:r>
      <w:r w:rsidR="005B1DAD" w:rsidRPr="00EE1B34">
        <w:rPr>
          <w:rFonts w:ascii="Calibri" w:hAnsi="Calibri" w:cs="Arial"/>
          <w:color w:val="222222"/>
          <w:szCs w:val="22"/>
          <w:lang w:val="en-GB"/>
        </w:rPr>
        <w:t>,</w:t>
      </w:r>
      <w:r w:rsidRPr="00EE1B34">
        <w:rPr>
          <w:rFonts w:ascii="Calibri" w:hAnsi="Calibri" w:cs="Arial"/>
          <w:color w:val="222222"/>
          <w:szCs w:val="22"/>
          <w:lang w:val="en-GB"/>
        </w:rPr>
        <w:t xml:space="preserve"> or for open tenders published at</w:t>
      </w:r>
      <w:r w:rsidR="005B1DAD" w:rsidRPr="00EE1B34">
        <w:rPr>
          <w:rFonts w:ascii="Calibri" w:hAnsi="Calibri" w:cs="Arial"/>
          <w:color w:val="222222"/>
          <w:szCs w:val="22"/>
          <w:lang w:val="en-GB"/>
        </w:rPr>
        <w:t>:</w:t>
      </w:r>
      <w:r w:rsidRPr="00EE1B34">
        <w:rPr>
          <w:rFonts w:ascii="Calibri" w:hAnsi="Calibri" w:cs="Arial"/>
          <w:color w:val="222222"/>
          <w:szCs w:val="22"/>
          <w:lang w:val="en-GB"/>
        </w:rPr>
        <w:t xml:space="preserve"> </w:t>
      </w:r>
      <w:r w:rsidRPr="00714FF8">
        <w:rPr>
          <w:rFonts w:ascii="Calibri" w:hAnsi="Calibri" w:cs="Arial"/>
          <w:b/>
          <w:szCs w:val="22"/>
          <w:highlight w:val="lightGray"/>
          <w:lang w:val="en-GB"/>
        </w:rPr>
        <w:t>[</w:t>
      </w:r>
      <w:r w:rsidR="00714FF8" w:rsidRPr="00714FF8">
        <w:rPr>
          <w:rFonts w:ascii="Calibri" w:hAnsi="Calibri" w:cs="Arial"/>
          <w:b/>
          <w:szCs w:val="22"/>
          <w:highlight w:val="lightGray"/>
          <w:lang w:val="en-GB"/>
        </w:rPr>
        <w:t xml:space="preserve">www.ncciraq.org </w:t>
      </w:r>
      <w:r w:rsidR="00FC651F">
        <w:rPr>
          <w:rFonts w:ascii="Calibri" w:hAnsi="Calibri" w:cs="Arial"/>
          <w:b/>
          <w:szCs w:val="22"/>
          <w:highlight w:val="lightGray"/>
          <w:lang w:val="en-GB"/>
        </w:rPr>
        <w:t xml:space="preserve">&amp; </w:t>
      </w:r>
      <w:r w:rsidR="00FC651F" w:rsidRPr="00FC651F">
        <w:rPr>
          <w:rFonts w:ascii="Calibri" w:hAnsi="Calibri" w:cs="Arial"/>
          <w:b/>
          <w:szCs w:val="22"/>
          <w:highlight w:val="lightGray"/>
          <w:lang w:val="en-GB"/>
        </w:rPr>
        <w:t>https://www.iraq-businessnews.com</w:t>
      </w:r>
      <w:r w:rsidRPr="00714FF8">
        <w:rPr>
          <w:rFonts w:ascii="Calibri" w:hAnsi="Calibri" w:cs="Arial"/>
          <w:b/>
          <w:szCs w:val="22"/>
          <w:highlight w:val="lightGray"/>
          <w:lang w:val="en-GB"/>
        </w:rPr>
        <w:t>]</w:t>
      </w:r>
      <w:r w:rsidRPr="00FC651F">
        <w:rPr>
          <w:rFonts w:ascii="Calibri" w:hAnsi="Calibri" w:cs="Arial"/>
          <w:b/>
          <w:szCs w:val="22"/>
          <w:highlight w:val="lightGray"/>
          <w:lang w:val="en-GB"/>
        </w:rPr>
        <w:t xml:space="preserve"> </w:t>
      </w:r>
    </w:p>
    <w:p w14:paraId="00D4A841" w14:textId="77777777" w:rsidR="002B119F" w:rsidRPr="00FC651F" w:rsidRDefault="002B119F" w:rsidP="00FC651F">
      <w:pPr>
        <w:tabs>
          <w:tab w:val="left" w:pos="0"/>
        </w:tabs>
        <w:rPr>
          <w:rFonts w:ascii="Calibri" w:hAnsi="Calibri" w:cs="Arial"/>
          <w:b/>
          <w:szCs w:val="22"/>
          <w:highlight w:val="lightGray"/>
          <w:lang w:val="en-GB"/>
        </w:rPr>
      </w:pPr>
    </w:p>
    <w:p w14:paraId="79477B8F" w14:textId="35A46922" w:rsidR="00CB13DA" w:rsidRPr="00EE1B34" w:rsidRDefault="00682714" w:rsidP="00972789">
      <w:pPr>
        <w:pStyle w:val="Heading1"/>
        <w:rPr>
          <w:lang w:val="en-GB"/>
        </w:rPr>
      </w:pPr>
      <w:r w:rsidRPr="00EE1B34">
        <w:rPr>
          <w:lang w:val="en-GB"/>
        </w:rPr>
        <w:t>ITB Documents</w:t>
      </w:r>
    </w:p>
    <w:p w14:paraId="465C14C3" w14:textId="77777777" w:rsidR="00042D64" w:rsidRPr="00EE1B34" w:rsidRDefault="00042D64"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This ITB document contains the following:</w:t>
      </w:r>
    </w:p>
    <w:p w14:paraId="55954CF0" w14:textId="77777777" w:rsidR="00042D64" w:rsidRPr="00EE1B34" w:rsidRDefault="00042D64" w:rsidP="003F0DB2">
      <w:pPr>
        <w:shd w:val="clear" w:color="auto" w:fill="FFFFFF"/>
        <w:rPr>
          <w:rFonts w:ascii="Calibri" w:hAnsi="Calibri" w:cs="Arial"/>
          <w:color w:val="222222"/>
          <w:szCs w:val="22"/>
          <w:lang w:val="en-GB"/>
        </w:rPr>
      </w:pPr>
    </w:p>
    <w:p w14:paraId="5BB573B2" w14:textId="77777777" w:rsidR="00042D64" w:rsidRPr="00EE1B34" w:rsidRDefault="00042D64" w:rsidP="00A23250">
      <w:pPr>
        <w:numPr>
          <w:ilvl w:val="0"/>
          <w:numId w:val="25"/>
        </w:numPr>
        <w:shd w:val="clear" w:color="auto" w:fill="FFFFFF"/>
        <w:spacing w:line="276" w:lineRule="auto"/>
        <w:ind w:left="360"/>
        <w:rPr>
          <w:rFonts w:ascii="Calibri" w:hAnsi="Calibri" w:cs="Arial"/>
          <w:color w:val="222222"/>
          <w:szCs w:val="22"/>
          <w:lang w:val="en-GB"/>
        </w:rPr>
      </w:pPr>
      <w:r w:rsidRPr="00EE1B34">
        <w:rPr>
          <w:rFonts w:ascii="Calibri" w:hAnsi="Calibri" w:cs="Arial"/>
          <w:color w:val="222222"/>
          <w:szCs w:val="22"/>
          <w:lang w:val="en-GB"/>
        </w:rPr>
        <w:t>This covering Letter</w:t>
      </w:r>
    </w:p>
    <w:p w14:paraId="26591160" w14:textId="77777777" w:rsidR="000F079C" w:rsidRDefault="00042D64" w:rsidP="00A23250">
      <w:pPr>
        <w:numPr>
          <w:ilvl w:val="0"/>
          <w:numId w:val="25"/>
        </w:numPr>
        <w:shd w:val="clear" w:color="auto" w:fill="FFFFFF"/>
        <w:tabs>
          <w:tab w:val="left" w:pos="720"/>
          <w:tab w:val="left" w:pos="1710"/>
          <w:tab w:val="left" w:pos="2160"/>
          <w:tab w:val="left" w:pos="2430"/>
          <w:tab w:val="left" w:pos="252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A</w:t>
      </w:r>
      <w:r w:rsidR="000F079C">
        <w:rPr>
          <w:rFonts w:ascii="Calibri" w:hAnsi="Calibri" w:cs="Arial"/>
          <w:color w:val="222222"/>
          <w:szCs w:val="22"/>
          <w:lang w:val="en-GB"/>
        </w:rPr>
        <w:t>.1</w:t>
      </w:r>
      <w:r w:rsidR="00C52C53" w:rsidRPr="00EE1B34">
        <w:rPr>
          <w:rFonts w:ascii="Calibri" w:hAnsi="Calibri" w:cs="Arial"/>
          <w:color w:val="222222"/>
          <w:szCs w:val="22"/>
          <w:lang w:val="en-GB"/>
        </w:rPr>
        <w:t>:</w:t>
      </w:r>
      <w:r w:rsidR="00C52C53" w:rsidRPr="00EE1B34">
        <w:rPr>
          <w:rFonts w:ascii="Calibri" w:hAnsi="Calibri" w:cs="Arial"/>
          <w:color w:val="222222"/>
          <w:szCs w:val="22"/>
          <w:lang w:val="en-GB"/>
        </w:rPr>
        <w:tab/>
      </w:r>
      <w:r w:rsidRPr="00EE1B34">
        <w:rPr>
          <w:rFonts w:ascii="Calibri" w:hAnsi="Calibri" w:cs="Arial"/>
          <w:color w:val="222222"/>
          <w:szCs w:val="22"/>
          <w:lang w:val="en-GB"/>
        </w:rPr>
        <w:t xml:space="preserve">DRC Bid Form </w:t>
      </w:r>
      <w:r w:rsidR="005515FF">
        <w:rPr>
          <w:rFonts w:ascii="Calibri" w:hAnsi="Calibri" w:cs="Arial"/>
          <w:color w:val="222222"/>
          <w:szCs w:val="22"/>
          <w:lang w:val="en-GB"/>
        </w:rPr>
        <w:t>(Technical bid</w:t>
      </w:r>
      <w:r w:rsidR="000F079C">
        <w:rPr>
          <w:rFonts w:ascii="Calibri" w:hAnsi="Calibri" w:cs="Arial"/>
          <w:color w:val="222222"/>
          <w:szCs w:val="22"/>
          <w:lang w:val="en-GB"/>
        </w:rPr>
        <w:t>)</w:t>
      </w:r>
    </w:p>
    <w:p w14:paraId="5B244BB4" w14:textId="73053635" w:rsidR="00042D64" w:rsidRPr="00EE1B34" w:rsidRDefault="000F079C" w:rsidP="00A23250">
      <w:pPr>
        <w:numPr>
          <w:ilvl w:val="0"/>
          <w:numId w:val="25"/>
        </w:numPr>
        <w:shd w:val="clear" w:color="auto" w:fill="FFFFFF"/>
        <w:tabs>
          <w:tab w:val="left" w:pos="720"/>
          <w:tab w:val="left" w:pos="1710"/>
          <w:tab w:val="left" w:pos="2160"/>
          <w:tab w:val="left" w:pos="2430"/>
          <w:tab w:val="left" w:pos="252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A</w:t>
      </w:r>
      <w:r>
        <w:rPr>
          <w:rFonts w:ascii="Calibri" w:hAnsi="Calibri" w:cs="Arial"/>
          <w:color w:val="222222"/>
          <w:szCs w:val="22"/>
          <w:lang w:val="en-GB"/>
        </w:rPr>
        <w:t>.2</w:t>
      </w:r>
      <w:r w:rsidRPr="00EE1B34">
        <w:rPr>
          <w:rFonts w:ascii="Calibri" w:hAnsi="Calibri" w:cs="Arial"/>
          <w:color w:val="222222"/>
          <w:szCs w:val="22"/>
          <w:lang w:val="en-GB"/>
        </w:rPr>
        <w:t>:</w:t>
      </w:r>
      <w:r w:rsidRPr="00EE1B34">
        <w:rPr>
          <w:rFonts w:ascii="Calibri" w:hAnsi="Calibri" w:cs="Arial"/>
          <w:color w:val="222222"/>
          <w:szCs w:val="22"/>
          <w:lang w:val="en-GB"/>
        </w:rPr>
        <w:tab/>
        <w:t>DRC Bid Form</w:t>
      </w:r>
      <w:r>
        <w:rPr>
          <w:rFonts w:ascii="Calibri" w:hAnsi="Calibri" w:cs="Arial"/>
          <w:color w:val="222222"/>
          <w:szCs w:val="22"/>
          <w:lang w:val="en-GB"/>
        </w:rPr>
        <w:t xml:space="preserve"> (</w:t>
      </w:r>
      <w:r w:rsidR="005515FF">
        <w:rPr>
          <w:rFonts w:ascii="Calibri" w:hAnsi="Calibri" w:cs="Arial"/>
          <w:color w:val="222222"/>
          <w:szCs w:val="22"/>
          <w:lang w:val="en-GB"/>
        </w:rPr>
        <w:t>Financial bid)</w:t>
      </w:r>
    </w:p>
    <w:p w14:paraId="704753F5" w14:textId="7F620248" w:rsidR="00A23250" w:rsidRPr="00EE1B34" w:rsidRDefault="00042D64" w:rsidP="00A23250">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B</w:t>
      </w:r>
      <w:r w:rsidR="00C52C53" w:rsidRPr="00EE1B34">
        <w:rPr>
          <w:rFonts w:ascii="Calibri" w:hAnsi="Calibri" w:cs="Arial"/>
          <w:color w:val="222222"/>
          <w:szCs w:val="22"/>
          <w:lang w:val="en-GB"/>
        </w:rPr>
        <w:t>:</w:t>
      </w:r>
      <w:r w:rsidR="00551C65" w:rsidRPr="00EE1B34">
        <w:rPr>
          <w:rFonts w:ascii="Calibri" w:hAnsi="Calibri" w:cs="Arial"/>
          <w:color w:val="222222"/>
          <w:szCs w:val="22"/>
          <w:lang w:val="en-GB"/>
        </w:rPr>
        <w:tab/>
      </w:r>
      <w:r w:rsidRPr="00EE1B34">
        <w:rPr>
          <w:rFonts w:ascii="Calibri" w:hAnsi="Calibri" w:cs="Arial"/>
          <w:color w:val="222222"/>
          <w:szCs w:val="22"/>
          <w:lang w:val="en-GB"/>
        </w:rPr>
        <w:t>Tender and Contract Award Acknowledgment Certificate</w:t>
      </w:r>
    </w:p>
    <w:p w14:paraId="16503CDB" w14:textId="25EA150B" w:rsidR="00A23250" w:rsidRPr="003113D2" w:rsidRDefault="00042D64" w:rsidP="00972789">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3113D2">
        <w:rPr>
          <w:rFonts w:ascii="Calibri" w:hAnsi="Calibri" w:cs="Arial"/>
          <w:color w:val="222222"/>
          <w:szCs w:val="22"/>
          <w:lang w:val="en-GB"/>
        </w:rPr>
        <w:t>Annex C</w:t>
      </w:r>
      <w:r w:rsidR="00C52C53" w:rsidRPr="003113D2">
        <w:rPr>
          <w:rFonts w:ascii="Calibri" w:hAnsi="Calibri" w:cs="Arial"/>
          <w:color w:val="222222"/>
          <w:szCs w:val="22"/>
          <w:lang w:val="en-GB"/>
        </w:rPr>
        <w:t>:</w:t>
      </w:r>
      <w:r w:rsidR="00551C65" w:rsidRPr="003113D2">
        <w:rPr>
          <w:rFonts w:ascii="Calibri" w:hAnsi="Calibri" w:cs="Arial"/>
          <w:color w:val="222222"/>
          <w:szCs w:val="22"/>
          <w:lang w:val="en-GB"/>
        </w:rPr>
        <w:tab/>
      </w:r>
      <w:r w:rsidR="00BF2F4C" w:rsidRPr="00EE1B34">
        <w:rPr>
          <w:rFonts w:ascii="Calibri" w:hAnsi="Calibri" w:cs="Arial"/>
          <w:color w:val="222222"/>
          <w:szCs w:val="22"/>
          <w:lang w:val="en-GB"/>
        </w:rPr>
        <w:t>Supplier Profile and Registration</w:t>
      </w:r>
      <w:r w:rsidR="00BF2F4C">
        <w:rPr>
          <w:rFonts w:ascii="Calibri" w:hAnsi="Calibri" w:cs="Arial"/>
          <w:color w:val="222222"/>
          <w:szCs w:val="22"/>
          <w:lang w:val="en-GB"/>
        </w:rPr>
        <w:t>.</w:t>
      </w:r>
    </w:p>
    <w:p w14:paraId="189B0242" w14:textId="69618BF4" w:rsidR="00042D64" w:rsidRPr="003113D2" w:rsidRDefault="00042D64" w:rsidP="00972789">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3113D2">
        <w:rPr>
          <w:rFonts w:ascii="Calibri" w:hAnsi="Calibri" w:cs="Arial"/>
          <w:color w:val="222222"/>
          <w:szCs w:val="22"/>
          <w:lang w:val="en-GB"/>
        </w:rPr>
        <w:t>Annex D</w:t>
      </w:r>
      <w:r w:rsidR="00C52C53" w:rsidRPr="003113D2">
        <w:rPr>
          <w:rFonts w:ascii="Calibri" w:hAnsi="Calibri" w:cs="Arial"/>
          <w:color w:val="222222"/>
          <w:szCs w:val="22"/>
          <w:lang w:val="en-GB"/>
        </w:rPr>
        <w:t>:</w:t>
      </w:r>
      <w:r w:rsidR="00551C65" w:rsidRPr="003113D2">
        <w:rPr>
          <w:rFonts w:ascii="Calibri" w:hAnsi="Calibri" w:cs="Arial"/>
          <w:color w:val="222222"/>
          <w:szCs w:val="22"/>
          <w:lang w:val="en-GB"/>
        </w:rPr>
        <w:tab/>
      </w:r>
      <w:r w:rsidR="00BF2F4C" w:rsidRPr="00563ED7">
        <w:rPr>
          <w:rFonts w:ascii="Calibri" w:hAnsi="Calibri" w:cs="Arial"/>
          <w:color w:val="222222"/>
          <w:szCs w:val="22"/>
          <w:lang w:val="en-GB"/>
        </w:rPr>
        <w:t>DRC General Conditions of Contract</w:t>
      </w:r>
      <w:r w:rsidR="00BF2F4C">
        <w:rPr>
          <w:rFonts w:ascii="Calibri" w:hAnsi="Calibri" w:cs="Arial"/>
          <w:color w:val="222222"/>
          <w:szCs w:val="22"/>
          <w:lang w:val="en-GB"/>
        </w:rPr>
        <w:t>.</w:t>
      </w:r>
    </w:p>
    <w:p w14:paraId="3687A2D8" w14:textId="43532FE7" w:rsidR="00714FF8" w:rsidRDefault="00C52C53" w:rsidP="00714FF8">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E:</w:t>
      </w:r>
      <w:r w:rsidRPr="00EE1B34">
        <w:rPr>
          <w:rFonts w:ascii="Calibri" w:hAnsi="Calibri" w:cs="Arial"/>
          <w:color w:val="222222"/>
          <w:szCs w:val="22"/>
          <w:lang w:val="en-GB"/>
        </w:rPr>
        <w:tab/>
      </w:r>
      <w:r w:rsidR="00BF2F4C" w:rsidRPr="003113D2">
        <w:rPr>
          <w:rFonts w:ascii="Calibri" w:hAnsi="Calibri" w:cs="Arial"/>
          <w:color w:val="222222"/>
          <w:szCs w:val="22"/>
          <w:lang w:val="en-GB"/>
        </w:rPr>
        <w:t xml:space="preserve">DRC </w:t>
      </w:r>
      <w:r w:rsidR="00BF2F4C">
        <w:rPr>
          <w:rFonts w:ascii="Calibri" w:hAnsi="Calibri" w:cs="Arial"/>
          <w:color w:val="222222"/>
          <w:szCs w:val="22"/>
          <w:lang w:val="en-GB"/>
        </w:rPr>
        <w:t xml:space="preserve">Supplier </w:t>
      </w:r>
      <w:r w:rsidR="00BF2F4C" w:rsidRPr="003113D2">
        <w:rPr>
          <w:rFonts w:ascii="Calibri" w:hAnsi="Calibri" w:cs="Arial"/>
          <w:color w:val="222222"/>
          <w:szCs w:val="22"/>
          <w:lang w:val="en-GB"/>
        </w:rPr>
        <w:t xml:space="preserve">Code of </w:t>
      </w:r>
      <w:r w:rsidR="00BF2F4C">
        <w:rPr>
          <w:rFonts w:ascii="Calibri" w:hAnsi="Calibri" w:cs="Arial"/>
          <w:color w:val="222222"/>
          <w:szCs w:val="22"/>
          <w:lang w:val="en-GB"/>
        </w:rPr>
        <w:t>Conduct.</w:t>
      </w:r>
    </w:p>
    <w:p w14:paraId="79ECA722" w14:textId="2962C8FA" w:rsidR="00714FF8" w:rsidRPr="00714FF8" w:rsidRDefault="00714FF8" w:rsidP="00714FF8">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714FF8">
        <w:t xml:space="preserve">Annex F: </w:t>
      </w:r>
      <w:r w:rsidR="003C7AA1">
        <w:t xml:space="preserve">              </w:t>
      </w:r>
      <w:r w:rsidRPr="00714FF8">
        <w:t xml:space="preserve">Past Experiences &amp; References. </w:t>
      </w:r>
    </w:p>
    <w:p w14:paraId="59204BF0" w14:textId="26AAA75E" w:rsidR="00714FF8" w:rsidRPr="00714FF8" w:rsidRDefault="00714FF8" w:rsidP="00714FF8">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714FF8">
        <w:t xml:space="preserve">Annex G: </w:t>
      </w:r>
      <w:r w:rsidR="003C7AA1">
        <w:t xml:space="preserve">             </w:t>
      </w:r>
      <w:r w:rsidR="00BF2F4C" w:rsidRPr="00714FF8">
        <w:t>Covid-19 Guidance</w:t>
      </w:r>
      <w:r w:rsidR="00BF2F4C">
        <w:t>.</w:t>
      </w:r>
    </w:p>
    <w:p w14:paraId="0B823A86" w14:textId="186CF2C8" w:rsidR="002B39C4" w:rsidRPr="00FC651F" w:rsidRDefault="00714FF8" w:rsidP="00FC651F">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714FF8">
        <w:t xml:space="preserve">Annex H: </w:t>
      </w:r>
      <w:r w:rsidR="003C7AA1">
        <w:t xml:space="preserve">             </w:t>
      </w:r>
      <w:r w:rsidR="00BF2F4C" w:rsidRPr="00714FF8">
        <w:t>Source and Nationality</w:t>
      </w:r>
      <w:r w:rsidR="00BF2F4C">
        <w:t>.</w:t>
      </w:r>
    </w:p>
    <w:p w14:paraId="0BFA2BAE" w14:textId="77777777" w:rsidR="00042D64" w:rsidRPr="00EE1B34" w:rsidRDefault="00042D64" w:rsidP="00042D64">
      <w:pPr>
        <w:shd w:val="clear" w:color="auto" w:fill="FFFFFF"/>
        <w:ind w:left="720"/>
        <w:rPr>
          <w:rFonts w:ascii="Calibri" w:hAnsi="Calibri" w:cs="Arial"/>
          <w:color w:val="222222"/>
          <w:szCs w:val="22"/>
          <w:lang w:val="en-GB"/>
        </w:rPr>
      </w:pPr>
    </w:p>
    <w:p w14:paraId="2967CF68" w14:textId="77777777" w:rsidR="003F0DB2" w:rsidRPr="00EE1B34" w:rsidRDefault="003F0DB2"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Under </w:t>
      </w:r>
      <w:r w:rsidR="00403B1A" w:rsidRPr="00EE1B34">
        <w:rPr>
          <w:rFonts w:ascii="Calibri" w:hAnsi="Calibri" w:cs="Arial"/>
          <w:color w:val="222222"/>
          <w:szCs w:val="22"/>
          <w:lang w:val="en-GB"/>
        </w:rPr>
        <w:t>DRC</w:t>
      </w:r>
      <w:r w:rsidRPr="00EE1B34">
        <w:rPr>
          <w:rFonts w:ascii="Calibri" w:hAnsi="Calibri" w:cs="Arial"/>
          <w:color w:val="222222"/>
          <w:szCs w:val="22"/>
          <w:lang w:val="en-GB"/>
        </w:rPr>
        <w:t xml:space="preserve">’s Anticorruption Policy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idders shall observe the highest standard of ethics during the procurement and execution of such contracts. </w:t>
      </w:r>
      <w:r w:rsidR="009A73CA" w:rsidRPr="00EE1B34">
        <w:rPr>
          <w:rFonts w:ascii="Calibri" w:hAnsi="Calibri" w:cs="Arial"/>
          <w:color w:val="222222"/>
          <w:szCs w:val="22"/>
          <w:lang w:val="en-GB"/>
        </w:rPr>
        <w:t>DRC</w:t>
      </w:r>
      <w:r w:rsidRPr="00EE1B34">
        <w:rPr>
          <w:rFonts w:ascii="Calibri" w:hAnsi="Calibri" w:cs="Arial"/>
          <w:color w:val="222222"/>
          <w:szCs w:val="22"/>
          <w:lang w:val="en-GB"/>
        </w:rPr>
        <w:t xml:space="preserve"> will reject a </w:t>
      </w:r>
      <w:r w:rsidR="00403B1A" w:rsidRPr="00EE1B34">
        <w:rPr>
          <w:rFonts w:ascii="Calibri" w:hAnsi="Calibri" w:cs="Arial"/>
          <w:color w:val="222222"/>
          <w:szCs w:val="22"/>
          <w:lang w:val="en-GB"/>
        </w:rPr>
        <w:t>Bid</w:t>
      </w:r>
      <w:r w:rsidRPr="00EE1B34">
        <w:rPr>
          <w:rFonts w:ascii="Calibri" w:hAnsi="Calibri" w:cs="Arial"/>
          <w:color w:val="222222"/>
          <w:szCs w:val="22"/>
          <w:lang w:val="en-GB"/>
        </w:rPr>
        <w:t xml:space="preserve"> if it determines that the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 recommended for award, has engaged in corrupt, fraudulent, collusive, or coercive practices in competing for, or in executing, the Contract. </w:t>
      </w:r>
    </w:p>
    <w:p w14:paraId="0E8C9942" w14:textId="77777777" w:rsidR="00403B1A" w:rsidRPr="00EE1B34" w:rsidRDefault="00403B1A" w:rsidP="003F0DB2">
      <w:pPr>
        <w:shd w:val="clear" w:color="auto" w:fill="FFFFFF"/>
        <w:rPr>
          <w:rFonts w:ascii="Calibri" w:hAnsi="Calibri" w:cs="Arial"/>
          <w:color w:val="222222"/>
          <w:szCs w:val="22"/>
          <w:lang w:val="en-GB"/>
        </w:rPr>
      </w:pPr>
    </w:p>
    <w:p w14:paraId="42E02F99" w14:textId="77777777" w:rsidR="00403B1A" w:rsidRPr="00EE1B34" w:rsidRDefault="00403B1A"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Your</w:t>
      </w:r>
      <w:r w:rsidR="002B119F" w:rsidRPr="00EE1B34">
        <w:rPr>
          <w:rFonts w:ascii="Calibri" w:hAnsi="Calibri" w:cs="Arial"/>
          <w:color w:val="222222"/>
          <w:szCs w:val="22"/>
          <w:lang w:val="en-GB"/>
        </w:rPr>
        <w:t>s</w:t>
      </w:r>
      <w:r w:rsidRPr="00EE1B34">
        <w:rPr>
          <w:rFonts w:ascii="Calibri" w:hAnsi="Calibri" w:cs="Arial"/>
          <w:color w:val="222222"/>
          <w:szCs w:val="22"/>
          <w:lang w:val="en-GB"/>
        </w:rPr>
        <w:t xml:space="preserve"> sincerely</w:t>
      </w:r>
    </w:p>
    <w:p w14:paraId="2D8EEA62" w14:textId="77777777" w:rsidR="00403B1A" w:rsidRPr="00EE1B34" w:rsidRDefault="00403B1A" w:rsidP="003F0DB2">
      <w:pPr>
        <w:shd w:val="clear" w:color="auto" w:fill="FFFFFF"/>
        <w:rPr>
          <w:rFonts w:ascii="Calibri" w:hAnsi="Calibri" w:cs="Arial"/>
          <w:color w:val="222222"/>
          <w:szCs w:val="22"/>
          <w:lang w:val="en-GB"/>
        </w:rPr>
      </w:pPr>
    </w:p>
    <w:p w14:paraId="5EC2775C" w14:textId="77777777" w:rsidR="00403B1A" w:rsidRPr="00EE1B34" w:rsidRDefault="00403B1A" w:rsidP="003F0DB2">
      <w:pPr>
        <w:pBdr>
          <w:bottom w:val="single" w:sz="12" w:space="1" w:color="auto"/>
        </w:pBdr>
        <w:shd w:val="clear" w:color="auto" w:fill="FFFFFF"/>
        <w:rPr>
          <w:rFonts w:ascii="Calibri" w:hAnsi="Calibri" w:cs="Arial"/>
          <w:color w:val="222222"/>
          <w:szCs w:val="22"/>
          <w:lang w:val="en-GB"/>
        </w:rPr>
      </w:pPr>
    </w:p>
    <w:p w14:paraId="4955A73A" w14:textId="2E70E2F1" w:rsidR="002B39C4" w:rsidRDefault="002B39C4" w:rsidP="003F0DB2">
      <w:pPr>
        <w:shd w:val="clear" w:color="auto" w:fill="FFFFFF"/>
        <w:rPr>
          <w:rFonts w:ascii="Calibri" w:hAnsi="Calibri" w:cs="Arial"/>
          <w:color w:val="222222"/>
          <w:szCs w:val="22"/>
          <w:highlight w:val="lightGray"/>
          <w:lang w:val="en-GB"/>
        </w:rPr>
      </w:pPr>
    </w:p>
    <w:p w14:paraId="70A8F5AF" w14:textId="77777777" w:rsidR="002B39C4" w:rsidRDefault="002B39C4" w:rsidP="00972789">
      <w:pPr>
        <w:pStyle w:val="Heading1"/>
        <w:rPr>
          <w:highlight w:val="lightGray"/>
          <w:lang w:val="en-GB"/>
        </w:rPr>
      </w:pPr>
      <w:r>
        <w:rPr>
          <w:highlight w:val="lightGray"/>
          <w:lang w:val="en-GB"/>
        </w:rPr>
        <w:br w:type="page"/>
      </w:r>
    </w:p>
    <w:p w14:paraId="0E8018BA" w14:textId="0FF98758" w:rsidR="007D003F" w:rsidRPr="00EE1B34" w:rsidRDefault="00842D4B" w:rsidP="007D003F">
      <w:pPr>
        <w:jc w:val="center"/>
        <w:rPr>
          <w:rFonts w:ascii="Calibri" w:hAnsi="Calibri" w:cs="Arial"/>
          <w:b/>
          <w:szCs w:val="22"/>
          <w:lang w:val="en-GB"/>
        </w:rPr>
      </w:pPr>
      <w:r>
        <w:rPr>
          <w:rFonts w:ascii="Calibri" w:hAnsi="Calibri" w:cs="Arial"/>
          <w:szCs w:val="22"/>
          <w:lang w:val="en-GB"/>
        </w:rPr>
        <w:lastRenderedPageBreak/>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t>ANNEX B</w:t>
      </w:r>
    </w:p>
    <w:p w14:paraId="600B4430" w14:textId="6A3042EE" w:rsidR="003A502F" w:rsidRPr="00EE1B34" w:rsidRDefault="00842D4B" w:rsidP="003A502F">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003A502F" w:rsidRPr="00EE1B34">
        <w:rPr>
          <w:rFonts w:ascii="Calibri" w:hAnsi="Calibri" w:cs="Arial"/>
          <w:b/>
          <w:color w:val="222222"/>
          <w:u w:val="single"/>
          <w:lang w:val="en-GB"/>
        </w:rPr>
        <w:t>ender and Contract Award Acknowledge Certificate</w:t>
      </w:r>
    </w:p>
    <w:p w14:paraId="2B43DF7F" w14:textId="77777777" w:rsidR="003A502F" w:rsidRPr="00EE1B34" w:rsidRDefault="003A502F" w:rsidP="003A502F">
      <w:pPr>
        <w:shd w:val="clear" w:color="auto" w:fill="FFFFFF"/>
        <w:jc w:val="center"/>
        <w:rPr>
          <w:rFonts w:ascii="Calibri" w:hAnsi="Calibri" w:cs="Arial"/>
          <w:b/>
          <w:color w:val="222222"/>
          <w:u w:val="single"/>
          <w:lang w:val="en-GB"/>
        </w:rPr>
      </w:pPr>
    </w:p>
    <w:p w14:paraId="65E1E0DA" w14:textId="5CF8BDCA" w:rsidR="003A502F" w:rsidRPr="00EE1B34" w:rsidRDefault="003A502F" w:rsidP="003A502F">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sidR="00EF41E1">
        <w:rPr>
          <w:rFonts w:ascii="Calibri" w:hAnsi="Calibri" w:cs="Arial"/>
          <w:b/>
          <w:color w:val="222222"/>
          <w:lang w:val="en-GB"/>
        </w:rPr>
        <w:t>shall</w:t>
      </w:r>
      <w:r w:rsidRPr="00EE1B34">
        <w:rPr>
          <w:rFonts w:ascii="Calibri" w:hAnsi="Calibri" w:cs="Arial"/>
          <w:b/>
          <w:color w:val="222222"/>
          <w:lang w:val="en-GB"/>
        </w:rPr>
        <w:t xml:space="preserve"> be signed and submitted with the </w:t>
      </w:r>
      <w:proofErr w:type="gramStart"/>
      <w:r w:rsidRPr="00EE1B34">
        <w:rPr>
          <w:rFonts w:ascii="Calibri" w:hAnsi="Calibri" w:cs="Arial"/>
          <w:b/>
          <w:color w:val="222222"/>
          <w:lang w:val="en-GB"/>
        </w:rPr>
        <w:t>Bid</w:t>
      </w:r>
      <w:proofErr w:type="gramEnd"/>
    </w:p>
    <w:p w14:paraId="257C039B" w14:textId="77777777" w:rsidR="0041369D" w:rsidRPr="00EE1B34" w:rsidRDefault="0041369D" w:rsidP="008119CB">
      <w:pPr>
        <w:shd w:val="clear" w:color="auto" w:fill="FFFFFF"/>
        <w:jc w:val="left"/>
        <w:rPr>
          <w:rFonts w:ascii="Calibri" w:hAnsi="Calibri" w:cs="Arial"/>
          <w:b/>
          <w:color w:val="222222"/>
          <w:lang w:val="en-GB"/>
        </w:rPr>
      </w:pPr>
    </w:p>
    <w:p w14:paraId="21A3272E" w14:textId="046611C8" w:rsidR="0041369D" w:rsidRPr="00EE1B34" w:rsidRDefault="0041369D" w:rsidP="008119CB">
      <w:pPr>
        <w:shd w:val="clear" w:color="auto" w:fill="FFFFFF"/>
        <w:jc w:val="left"/>
        <w:rPr>
          <w:rFonts w:ascii="Calibri" w:hAnsi="Calibri" w:cs="Arial"/>
          <w:b/>
          <w:color w:val="222222"/>
          <w:lang w:val="en-GB"/>
        </w:rPr>
        <w:sectPr w:rsidR="0041369D" w:rsidRPr="00EE1B34" w:rsidSect="00972789">
          <w:headerReference w:type="default" r:id="rId15"/>
          <w:footerReference w:type="default" r:id="rId16"/>
          <w:footerReference w:type="first" r:id="rId17"/>
          <w:endnotePr>
            <w:numRestart w:val="eachSect"/>
          </w:endnotePr>
          <w:type w:val="continuous"/>
          <w:pgSz w:w="12240" w:h="15840"/>
          <w:pgMar w:top="1440" w:right="720" w:bottom="1440" w:left="1440" w:header="720" w:footer="720" w:gutter="0"/>
          <w:cols w:space="720"/>
          <w:titlePg/>
          <w:docGrid w:linePitch="360"/>
        </w:sectPr>
      </w:pPr>
    </w:p>
    <w:p w14:paraId="50928F81" w14:textId="78B5FB68" w:rsidR="003A502F" w:rsidRPr="00EE1B34" w:rsidRDefault="003A502F" w:rsidP="003A502F">
      <w:pPr>
        <w:numPr>
          <w:ilvl w:val="0"/>
          <w:numId w:val="24"/>
        </w:numPr>
        <w:tabs>
          <w:tab w:val="left" w:pos="360"/>
          <w:tab w:val="left" w:pos="540"/>
        </w:tabs>
        <w:ind w:left="0" w:firstLine="0"/>
        <w:rPr>
          <w:rFonts w:ascii="Calibri" w:hAnsi="Calibri" w:cs="Arial"/>
          <w:lang w:val="en-GB"/>
        </w:rPr>
      </w:pPr>
      <w:r w:rsidRPr="00EE1B34">
        <w:rPr>
          <w:rFonts w:ascii="Calibri" w:hAnsi="Calibri" w:cs="Arial"/>
          <w:lang w:val="en-GB"/>
        </w:rPr>
        <w:t xml:space="preserve">In compliance with the </w:t>
      </w:r>
      <w:r w:rsidR="00EE510B" w:rsidRPr="00EE1B34">
        <w:rPr>
          <w:rFonts w:ascii="Calibri" w:hAnsi="Calibri" w:cs="Arial"/>
          <w:lang w:val="en-GB"/>
        </w:rPr>
        <w:t xml:space="preserve">ITB </w:t>
      </w:r>
      <w:r w:rsidR="00C6161B" w:rsidRPr="00EE1B34">
        <w:rPr>
          <w:rFonts w:ascii="Calibri" w:hAnsi="Calibri" w:cs="Arial"/>
          <w:lang w:val="en-GB"/>
        </w:rPr>
        <w:t xml:space="preserve">Instructions </w:t>
      </w:r>
      <w:r w:rsidR="00984517" w:rsidRPr="00EE1B34">
        <w:rPr>
          <w:rFonts w:ascii="Calibri" w:hAnsi="Calibri" w:cs="Arial"/>
          <w:lang w:val="en-GB"/>
        </w:rPr>
        <w:t xml:space="preserve">and </w:t>
      </w:r>
      <w:r w:rsidR="00C6161B" w:rsidRPr="00EE1B34">
        <w:rPr>
          <w:rFonts w:ascii="Calibri" w:hAnsi="Calibri" w:cs="Arial"/>
          <w:lang w:val="en-GB"/>
        </w:rPr>
        <w:t>G</w:t>
      </w:r>
      <w:r w:rsidRPr="00EE1B34">
        <w:rPr>
          <w:rFonts w:ascii="Calibri" w:hAnsi="Calibri" w:cs="Arial"/>
          <w:lang w:val="en-GB"/>
        </w:rPr>
        <w:t xml:space="preserve">eneral Conditions of Contract for the Procurement of Goods, we the undersigned, offer to furnish some or </w:t>
      </w:r>
      <w:proofErr w:type="gramStart"/>
      <w:r w:rsidRPr="00EE1B34">
        <w:rPr>
          <w:rFonts w:ascii="Calibri" w:hAnsi="Calibri" w:cs="Arial"/>
          <w:lang w:val="en-GB"/>
        </w:rPr>
        <w:t>all of</w:t>
      </w:r>
      <w:proofErr w:type="gramEnd"/>
      <w:r w:rsidRPr="00EE1B34">
        <w:rPr>
          <w:rFonts w:ascii="Calibri" w:hAnsi="Calibri" w:cs="Arial"/>
          <w:lang w:val="en-GB"/>
        </w:rPr>
        <w:t xml:space="preserve"> the items quoted for, at the prices entered in the </w:t>
      </w:r>
      <w:r w:rsidR="006F6872" w:rsidRPr="00EE1B34">
        <w:rPr>
          <w:rFonts w:ascii="Calibri" w:hAnsi="Calibri" w:cs="Arial"/>
          <w:lang w:val="en-GB"/>
        </w:rPr>
        <w:t xml:space="preserve">attached </w:t>
      </w:r>
      <w:r w:rsidR="00C6161B" w:rsidRPr="00EE1B34">
        <w:rPr>
          <w:rFonts w:ascii="Calibri" w:hAnsi="Calibri" w:cs="Arial"/>
          <w:lang w:val="en-GB"/>
        </w:rPr>
        <w:t>DRC Bid Form No</w:t>
      </w:r>
      <w:r w:rsidR="00A63FB6">
        <w:rPr>
          <w:rFonts w:ascii="Calibri" w:hAnsi="Calibri" w:cs="Arial"/>
          <w:lang w:val="en-GB"/>
        </w:rPr>
        <w:t xml:space="preserve"> </w:t>
      </w:r>
      <w:r w:rsidR="00BF2F4C" w:rsidRPr="007626B5">
        <w:rPr>
          <w:b/>
          <w:bCs/>
          <w:color w:val="212121"/>
        </w:rPr>
        <w:t>ITB#</w:t>
      </w:r>
      <w:r w:rsidR="00BF2F4C" w:rsidRPr="007626B5">
        <w:rPr>
          <w:rFonts w:ascii="Segoe UI" w:hAnsi="Segoe UI" w:cs="Segoe UI"/>
          <w:b/>
          <w:bCs/>
        </w:rPr>
        <w:t xml:space="preserve"> </w:t>
      </w:r>
      <w:r w:rsidR="00BF2F4C" w:rsidRPr="007626B5">
        <w:rPr>
          <w:b/>
          <w:bCs/>
          <w:color w:val="212121"/>
        </w:rPr>
        <w:t>ITB-IQ-TIK-2021-00</w:t>
      </w:r>
      <w:r w:rsidR="00BF2F4C">
        <w:rPr>
          <w:b/>
          <w:bCs/>
          <w:color w:val="212121"/>
        </w:rPr>
        <w:t>3</w:t>
      </w:r>
      <w:r w:rsidR="00BF2F4C" w:rsidRPr="007626B5">
        <w:rPr>
          <w:b/>
          <w:bCs/>
          <w:color w:val="212121"/>
        </w:rPr>
        <w:t xml:space="preserve"> </w:t>
      </w:r>
      <w:r w:rsidR="00BF2F4C" w:rsidRPr="00F72EF6">
        <w:rPr>
          <w:rFonts w:ascii="Calibri" w:hAnsi="Calibri" w:cs="Arial"/>
          <w:b/>
          <w:szCs w:val="22"/>
          <w:lang w:val="en-GB"/>
        </w:rPr>
        <w:t xml:space="preserve">Rehabilitation and maintenance of old </w:t>
      </w:r>
      <w:proofErr w:type="spellStart"/>
      <w:r w:rsidR="00BF2F4C" w:rsidRPr="00F72EF6">
        <w:rPr>
          <w:rFonts w:ascii="Calibri" w:hAnsi="Calibri" w:cs="Arial"/>
          <w:b/>
          <w:szCs w:val="22"/>
          <w:lang w:val="en-GB"/>
        </w:rPr>
        <w:t>balad</w:t>
      </w:r>
      <w:proofErr w:type="spellEnd"/>
      <w:r w:rsidR="00BF2F4C" w:rsidRPr="00F72EF6">
        <w:rPr>
          <w:rFonts w:ascii="Calibri" w:hAnsi="Calibri" w:cs="Arial"/>
          <w:b/>
          <w:szCs w:val="22"/>
          <w:lang w:val="en-GB"/>
        </w:rPr>
        <w:t xml:space="preserve"> and Al-</w:t>
      </w:r>
      <w:proofErr w:type="spellStart"/>
      <w:r w:rsidR="00BF2F4C" w:rsidRPr="00F72EF6">
        <w:rPr>
          <w:rFonts w:ascii="Calibri" w:hAnsi="Calibri" w:cs="Arial"/>
          <w:b/>
          <w:szCs w:val="22"/>
          <w:lang w:val="en-GB"/>
        </w:rPr>
        <w:t>Dhuluiya</w:t>
      </w:r>
      <w:proofErr w:type="spellEnd"/>
      <w:r w:rsidR="00BF2F4C" w:rsidRPr="00F72EF6">
        <w:rPr>
          <w:rFonts w:ascii="Calibri" w:hAnsi="Calibri" w:cs="Arial"/>
          <w:b/>
          <w:szCs w:val="22"/>
          <w:lang w:val="en-GB"/>
        </w:rPr>
        <w:t xml:space="preserve"> Southern District Center compact units</w:t>
      </w:r>
      <w:r w:rsidRPr="00EE1B34">
        <w:rPr>
          <w:rFonts w:ascii="Calibri" w:hAnsi="Calibri" w:cs="Arial"/>
          <w:lang w:val="en-GB"/>
        </w:rPr>
        <w:t>, delivered to the destination specified therein.</w:t>
      </w:r>
    </w:p>
    <w:p w14:paraId="21982899" w14:textId="77777777" w:rsidR="003A502F" w:rsidRPr="00EE1B34" w:rsidRDefault="003A502F" w:rsidP="00A715A4">
      <w:pPr>
        <w:tabs>
          <w:tab w:val="left" w:pos="900"/>
        </w:tabs>
        <w:rPr>
          <w:rFonts w:ascii="Calibri" w:hAnsi="Calibri" w:cs="Arial"/>
          <w:lang w:val="en-GB"/>
        </w:rPr>
      </w:pPr>
    </w:p>
    <w:p w14:paraId="655A3C2A" w14:textId="77777777" w:rsidR="003A502F" w:rsidRPr="00EE1B34" w:rsidRDefault="003A502F" w:rsidP="003A502F">
      <w:pPr>
        <w:numPr>
          <w:ilvl w:val="0"/>
          <w:numId w:val="24"/>
        </w:numPr>
        <w:tabs>
          <w:tab w:val="left" w:pos="360"/>
        </w:tabs>
        <w:ind w:left="0" w:firstLine="0"/>
        <w:rPr>
          <w:rFonts w:ascii="Calibri" w:hAnsi="Calibri" w:cs="Arial"/>
          <w:lang w:val="en-GB"/>
        </w:rPr>
      </w:pPr>
      <w:r w:rsidRPr="00EE1B34">
        <w:rPr>
          <w:rFonts w:ascii="Calibri" w:hAnsi="Calibri" w:cs="Arial"/>
          <w:lang w:val="en-GB"/>
        </w:rPr>
        <w:t xml:space="preserve">We accept the terms and conditions set forth in the </w:t>
      </w:r>
      <w:r w:rsidR="00484D28" w:rsidRPr="00EE1B34">
        <w:rPr>
          <w:rFonts w:ascii="Calibri" w:hAnsi="Calibri" w:cs="Arial"/>
          <w:lang w:val="en-GB"/>
        </w:rPr>
        <w:t>ITB Letter</w:t>
      </w:r>
      <w:r w:rsidRPr="00EE1B34">
        <w:rPr>
          <w:rFonts w:ascii="Calibri" w:hAnsi="Calibri" w:cs="Arial"/>
          <w:lang w:val="en-GB"/>
        </w:rPr>
        <w:t>) and the following requirements have been noted and will be complied with where applicable:</w:t>
      </w:r>
    </w:p>
    <w:p w14:paraId="51C2F524" w14:textId="77777777" w:rsidR="003A502F" w:rsidRPr="00EE1B34" w:rsidRDefault="003A502F" w:rsidP="00A715A4">
      <w:pPr>
        <w:tabs>
          <w:tab w:val="left" w:pos="900"/>
        </w:tabs>
        <w:rPr>
          <w:rFonts w:ascii="Calibri" w:hAnsi="Calibri" w:cs="Arial"/>
          <w:lang w:val="en-GB"/>
        </w:rPr>
      </w:pPr>
    </w:p>
    <w:p w14:paraId="3F4356C5" w14:textId="56DADA60"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EB2DD1">
        <w:rPr>
          <w:rFonts w:ascii="Calibri" w:hAnsi="Calibri" w:cs="Arial"/>
          <w:highlight w:val="lightGray"/>
          <w:lang w:val="en-GB"/>
        </w:rPr>
        <w:t>DD</w:t>
      </w:r>
      <w:r w:rsidR="00484D28" w:rsidRPr="00EB2DD1">
        <w:rPr>
          <w:rFonts w:ascii="Calibri" w:hAnsi="Calibri" w:cs="Arial"/>
          <w:highlight w:val="lightGray"/>
          <w:lang w:val="en-GB"/>
        </w:rPr>
        <w:t>P</w:t>
      </w:r>
      <w:r w:rsidRPr="00EE1B34">
        <w:rPr>
          <w:rFonts w:ascii="Calibri" w:hAnsi="Calibri" w:cs="Arial"/>
          <w:lang w:val="en-GB"/>
        </w:rPr>
        <w:t xml:space="preserve"> (Incoterms 20</w:t>
      </w:r>
      <w:r w:rsidR="00C40D8A">
        <w:rPr>
          <w:rFonts w:ascii="Calibri" w:hAnsi="Calibri" w:cs="Arial"/>
          <w:lang w:val="en-GB"/>
        </w:rPr>
        <w:t>2</w:t>
      </w:r>
      <w:r w:rsidR="00BF2F4C">
        <w:rPr>
          <w:rFonts w:ascii="Calibri" w:hAnsi="Calibri" w:cs="Arial"/>
          <w:lang w:val="en-GB"/>
        </w:rPr>
        <w:t>1</w:t>
      </w:r>
      <w:r w:rsidRPr="00EE1B34">
        <w:rPr>
          <w:rFonts w:ascii="Calibri" w:hAnsi="Calibri" w:cs="Arial"/>
          <w:lang w:val="en-GB"/>
        </w:rPr>
        <w:t>) basis.</w:t>
      </w:r>
    </w:p>
    <w:p w14:paraId="1564A49A" w14:textId="77777777" w:rsidR="00042D64" w:rsidRPr="00EE1B34" w:rsidRDefault="00042D64" w:rsidP="00042D64">
      <w:pPr>
        <w:tabs>
          <w:tab w:val="left" w:pos="0"/>
          <w:tab w:val="left" w:pos="360"/>
        </w:tabs>
        <w:rPr>
          <w:rFonts w:ascii="Calibri" w:hAnsi="Calibri" w:cs="Arial"/>
          <w:lang w:val="en-GB"/>
        </w:rPr>
      </w:pPr>
    </w:p>
    <w:p w14:paraId="510B6409" w14:textId="77777777" w:rsidR="003212F3" w:rsidRPr="00EE1B34" w:rsidRDefault="003212F3"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We confirm that for any offer made where the delivery </w:t>
      </w:r>
      <w:r w:rsidR="006F6872" w:rsidRPr="00EE1B34">
        <w:rPr>
          <w:rFonts w:ascii="Calibri" w:hAnsi="Calibri" w:cs="Arial"/>
          <w:lang w:val="en-GB"/>
        </w:rPr>
        <w:t>destination</w:t>
      </w:r>
      <w:r w:rsidRPr="00EE1B34">
        <w:rPr>
          <w:rFonts w:ascii="Calibri" w:hAnsi="Calibri" w:cs="Arial"/>
          <w:lang w:val="en-GB"/>
        </w:rPr>
        <w:t xml:space="preserve"> is not as requested in the ITB, that DRC reserves the right to disregard the offer.</w:t>
      </w:r>
    </w:p>
    <w:p w14:paraId="3D09A109" w14:textId="77777777" w:rsidR="00042D64" w:rsidRPr="00EE1B34" w:rsidRDefault="00042D64" w:rsidP="00042D64">
      <w:pPr>
        <w:pStyle w:val="ColorfulList-Accent11"/>
        <w:rPr>
          <w:rFonts w:ascii="Calibri" w:hAnsi="Calibri" w:cs="Arial"/>
          <w:lang w:val="en-GB"/>
        </w:rPr>
      </w:pPr>
    </w:p>
    <w:p w14:paraId="3573A219" w14:textId="77777777" w:rsidR="003212F3" w:rsidRPr="00EE1B34" w:rsidRDefault="003212F3"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That conditional Bid</w:t>
      </w:r>
      <w:r w:rsidR="005B1DAD" w:rsidRPr="00EE1B34">
        <w:rPr>
          <w:rFonts w:ascii="Calibri" w:hAnsi="Calibri" w:cs="Arial"/>
          <w:lang w:val="en-GB"/>
        </w:rPr>
        <w:t>’</w:t>
      </w:r>
      <w:r w:rsidRPr="00EE1B34">
        <w:rPr>
          <w:rFonts w:ascii="Calibri" w:hAnsi="Calibri" w:cs="Arial"/>
          <w:lang w:val="en-GB"/>
        </w:rPr>
        <w:t>s cannot be accepted.</w:t>
      </w:r>
    </w:p>
    <w:p w14:paraId="301E6C07" w14:textId="77777777" w:rsidR="00042D64" w:rsidRPr="00EE1B34" w:rsidRDefault="00042D64" w:rsidP="00042D64">
      <w:pPr>
        <w:pStyle w:val="ColorfulList-Accent11"/>
        <w:rPr>
          <w:rFonts w:ascii="Calibri" w:hAnsi="Calibri" w:cs="Arial"/>
          <w:lang w:val="en-GB"/>
        </w:rPr>
      </w:pPr>
    </w:p>
    <w:p w14:paraId="1A23254F" w14:textId="245157A5" w:rsidR="003212F3" w:rsidRPr="00EE1B34" w:rsidRDefault="003212F3" w:rsidP="008119CB">
      <w:pPr>
        <w:numPr>
          <w:ilvl w:val="1"/>
          <w:numId w:val="24"/>
        </w:numPr>
        <w:tabs>
          <w:tab w:val="left" w:pos="0"/>
          <w:tab w:val="left" w:pos="360"/>
        </w:tabs>
        <w:ind w:left="360"/>
        <w:rPr>
          <w:rFonts w:ascii="Calibri" w:hAnsi="Calibri" w:cs="Arial"/>
          <w:i/>
          <w:lang w:val="en-GB"/>
        </w:rPr>
      </w:pPr>
      <w:r w:rsidRPr="00EE1B34">
        <w:rPr>
          <w:rFonts w:ascii="Calibri" w:hAnsi="Calibri" w:cs="Arial"/>
          <w:lang w:val="en-GB"/>
        </w:rPr>
        <w:t>That the curren</w:t>
      </w:r>
      <w:r w:rsidR="006F6872" w:rsidRPr="00EE1B34">
        <w:rPr>
          <w:rFonts w:ascii="Calibri" w:hAnsi="Calibri" w:cs="Arial"/>
          <w:lang w:val="en-GB"/>
        </w:rPr>
        <w:t>cy</w:t>
      </w:r>
      <w:r w:rsidRPr="00EE1B34">
        <w:rPr>
          <w:rFonts w:ascii="Calibri" w:hAnsi="Calibri" w:cs="Arial"/>
          <w:lang w:val="en-GB"/>
        </w:rPr>
        <w:t xml:space="preserve"> of the Bid should be in</w:t>
      </w:r>
      <w:r w:rsidR="00484D28" w:rsidRPr="00EE1B34">
        <w:rPr>
          <w:rFonts w:ascii="Calibri" w:hAnsi="Calibri" w:cs="Arial"/>
          <w:lang w:val="en-GB"/>
        </w:rPr>
        <w:t xml:space="preserve"> </w:t>
      </w:r>
      <w:r w:rsidR="003C7AA1">
        <w:rPr>
          <w:rFonts w:ascii="Calibri" w:hAnsi="Calibri" w:cs="Arial"/>
          <w:b/>
          <w:bCs/>
          <w:iCs/>
          <w:lang w:val="en-GB"/>
        </w:rPr>
        <w:t>USD</w:t>
      </w:r>
      <w:r w:rsidR="00042D64" w:rsidRPr="00EB2DD1">
        <w:rPr>
          <w:rFonts w:ascii="Calibri" w:hAnsi="Calibri" w:cs="Arial"/>
          <w:b/>
          <w:bCs/>
          <w:i/>
          <w:lang w:val="en-GB"/>
        </w:rPr>
        <w:t>.</w:t>
      </w:r>
    </w:p>
    <w:p w14:paraId="515AF63B" w14:textId="77777777" w:rsidR="00042D64" w:rsidRPr="00EE1B34" w:rsidRDefault="00042D64" w:rsidP="00484D28">
      <w:pPr>
        <w:pStyle w:val="ColorfulList-Accent11"/>
        <w:ind w:left="0"/>
        <w:rPr>
          <w:rFonts w:ascii="Calibri" w:hAnsi="Calibri" w:cs="Arial"/>
          <w:lang w:val="en-GB"/>
        </w:rPr>
      </w:pPr>
    </w:p>
    <w:p w14:paraId="29A5078F" w14:textId="77777777" w:rsidR="008119CB" w:rsidRPr="00EE1B34" w:rsidRDefault="008119CB"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3B1FAF6C" w14:textId="77777777" w:rsidR="006F6872" w:rsidRPr="00EE1B34" w:rsidRDefault="006F6872" w:rsidP="006F6872">
      <w:pPr>
        <w:tabs>
          <w:tab w:val="left" w:pos="0"/>
          <w:tab w:val="left" w:pos="360"/>
        </w:tabs>
        <w:rPr>
          <w:rFonts w:ascii="Calibri" w:hAnsi="Calibri" w:cs="Arial"/>
          <w:lang w:val="en-GB"/>
        </w:rPr>
      </w:pPr>
    </w:p>
    <w:p w14:paraId="49999E19" w14:textId="77777777" w:rsidR="008119CB" w:rsidRPr="00EE1B34" w:rsidRDefault="008119CB"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2552F316" w14:textId="77777777" w:rsidR="0041369D" w:rsidRPr="00EE1B34" w:rsidRDefault="0041369D" w:rsidP="0041369D">
      <w:pPr>
        <w:tabs>
          <w:tab w:val="left" w:pos="0"/>
          <w:tab w:val="left" w:pos="720"/>
        </w:tabs>
        <w:ind w:left="720"/>
        <w:rPr>
          <w:rFonts w:ascii="Calibri" w:hAnsi="Calibri" w:cs="Arial"/>
          <w:lang w:val="en-GB"/>
        </w:rPr>
      </w:pPr>
    </w:p>
    <w:p w14:paraId="7A4449D6" w14:textId="77777777" w:rsidR="008119CB" w:rsidRPr="00EE1B34" w:rsidRDefault="006F6872"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w:t>
      </w:r>
      <w:r w:rsidR="008119CB" w:rsidRPr="00EE1B34">
        <w:rPr>
          <w:rFonts w:ascii="Calibri" w:hAnsi="Calibri" w:cs="Arial"/>
          <w:lang w:val="en-GB"/>
        </w:rPr>
        <w:t>/or enter a contract with a Bidder other than the lowest Bidder.</w:t>
      </w:r>
    </w:p>
    <w:p w14:paraId="28D19573" w14:textId="77777777" w:rsidR="00042D64" w:rsidRPr="00EE1B34" w:rsidRDefault="00042D64" w:rsidP="00042D64">
      <w:pPr>
        <w:tabs>
          <w:tab w:val="left" w:pos="0"/>
          <w:tab w:val="left" w:pos="720"/>
        </w:tabs>
        <w:ind w:left="720"/>
        <w:rPr>
          <w:rFonts w:ascii="Calibri" w:hAnsi="Calibri" w:cs="Arial"/>
          <w:lang w:val="en-GB"/>
        </w:rPr>
      </w:pPr>
    </w:p>
    <w:p w14:paraId="0B5F1640" w14:textId="77777777" w:rsidR="008119CB" w:rsidRPr="00EE1B34" w:rsidRDefault="008119CB"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w:t>
      </w:r>
      <w:r w:rsidR="006F6872" w:rsidRPr="00EE1B34">
        <w:rPr>
          <w:rFonts w:ascii="Calibri" w:hAnsi="Calibri" w:cs="Arial"/>
          <w:lang w:val="en-GB"/>
        </w:rPr>
        <w:t>ceipt of the original Purchase O</w:t>
      </w:r>
      <w:r w:rsidRPr="00EE1B34">
        <w:rPr>
          <w:rFonts w:ascii="Calibri" w:hAnsi="Calibri" w:cs="Arial"/>
          <w:lang w:val="en-GB"/>
        </w:rPr>
        <w:t xml:space="preserve">rder/Contract and acknowledgement copy. In case or urgency </w:t>
      </w:r>
      <w:r w:rsidR="006F6872" w:rsidRPr="00EE1B34">
        <w:rPr>
          <w:rFonts w:ascii="Calibri" w:hAnsi="Calibri" w:cs="Arial"/>
          <w:lang w:val="en-GB"/>
        </w:rPr>
        <w:t>s</w:t>
      </w:r>
      <w:r w:rsidRPr="00EE1B34">
        <w:rPr>
          <w:rFonts w:ascii="Calibri" w:hAnsi="Calibri" w:cs="Arial"/>
          <w:lang w:val="en-GB"/>
        </w:rPr>
        <w:t>uccessful Bidders(s) may also be notified by email.</w:t>
      </w:r>
    </w:p>
    <w:p w14:paraId="59E554F0" w14:textId="77777777" w:rsidR="00042D64" w:rsidRPr="00EE1B34" w:rsidRDefault="00042D64" w:rsidP="00042D64">
      <w:pPr>
        <w:tabs>
          <w:tab w:val="left" w:pos="0"/>
          <w:tab w:val="left" w:pos="360"/>
        </w:tabs>
        <w:ind w:left="360"/>
        <w:rPr>
          <w:rFonts w:ascii="Calibri" w:hAnsi="Calibri" w:cs="Arial"/>
          <w:lang w:val="en-GB"/>
        </w:rPr>
      </w:pPr>
    </w:p>
    <w:p w14:paraId="4DF86429" w14:textId="77777777" w:rsidR="003212F3" w:rsidRPr="00EE1B34" w:rsidRDefault="008119CB" w:rsidP="00042D64">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Any samples requested, either with the Bid, or </w:t>
      </w:r>
      <w:proofErr w:type="gramStart"/>
      <w:r w:rsidRPr="00EE1B34">
        <w:rPr>
          <w:rFonts w:ascii="Calibri" w:hAnsi="Calibri" w:cs="Arial"/>
          <w:lang w:val="en-GB"/>
        </w:rPr>
        <w:t>at a later date</w:t>
      </w:r>
      <w:proofErr w:type="gramEnd"/>
      <w:r w:rsidRPr="00EE1B34">
        <w:rPr>
          <w:rFonts w:ascii="Calibri" w:hAnsi="Calibri" w:cs="Arial"/>
          <w:lang w:val="en-GB"/>
        </w:rPr>
        <w:t xml:space="preserve">, will be in accordance with the specifications of the required item(s). </w:t>
      </w:r>
      <w:r w:rsidR="006F6872" w:rsidRPr="00EE1B34">
        <w:rPr>
          <w:rFonts w:ascii="Calibri" w:hAnsi="Calibri" w:cs="Arial"/>
          <w:lang w:val="en-GB"/>
        </w:rPr>
        <w:t>F</w:t>
      </w:r>
      <w:r w:rsidRPr="00EE1B34">
        <w:rPr>
          <w:rFonts w:ascii="Calibri" w:hAnsi="Calibri" w:cs="Arial"/>
          <w:lang w:val="en-GB"/>
        </w:rPr>
        <w:t xml:space="preserve">ailure to comply with this may result in the Bid not being </w:t>
      </w:r>
      <w:proofErr w:type="gramStart"/>
      <w:r w:rsidRPr="00EE1B34">
        <w:rPr>
          <w:rFonts w:ascii="Calibri" w:hAnsi="Calibri" w:cs="Arial"/>
          <w:lang w:val="en-GB"/>
        </w:rPr>
        <w:t>considered</w:t>
      </w:r>
      <w:proofErr w:type="gramEnd"/>
    </w:p>
    <w:p w14:paraId="4D276517" w14:textId="77777777" w:rsidR="00042D64" w:rsidRPr="00EE1B34" w:rsidRDefault="00042D64" w:rsidP="00042D64">
      <w:pPr>
        <w:pStyle w:val="ColorfulList-Accent11"/>
        <w:rPr>
          <w:rFonts w:ascii="Calibri" w:hAnsi="Calibri" w:cs="Arial"/>
          <w:lang w:val="en-GB"/>
        </w:rPr>
      </w:pPr>
    </w:p>
    <w:p w14:paraId="7B5E0848" w14:textId="77777777"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Pr="00FD19C7">
        <w:rPr>
          <w:rFonts w:ascii="Calibri" w:hAnsi="Calibri" w:cs="Arial"/>
          <w:highlight w:val="lightGray"/>
        </w:rPr>
        <w:t>_______</w:t>
      </w:r>
      <w:r w:rsidRPr="00EE1B34">
        <w:rPr>
          <w:rFonts w:ascii="Calibri" w:hAnsi="Calibri" w:cs="Arial"/>
        </w:rPr>
        <w:t>calendar days from the date of the IT</w:t>
      </w:r>
      <w:r w:rsidR="00C6161B" w:rsidRPr="00EE1B34">
        <w:rPr>
          <w:rFonts w:ascii="Calibri" w:hAnsi="Calibri" w:cs="Arial"/>
        </w:rPr>
        <w:t>B</w:t>
      </w:r>
      <w:r w:rsidRPr="00EE1B34">
        <w:rPr>
          <w:rFonts w:ascii="Calibri" w:hAnsi="Calibri" w:cs="Arial"/>
        </w:rPr>
        <w:t xml:space="preserve"> </w:t>
      </w:r>
      <w:proofErr w:type="gramStart"/>
      <w:r w:rsidRPr="00EE1B34">
        <w:rPr>
          <w:rFonts w:ascii="Calibri" w:hAnsi="Calibri" w:cs="Arial"/>
        </w:rPr>
        <w:t>closure</w:t>
      </w:r>
      <w:proofErr w:type="gramEnd"/>
    </w:p>
    <w:p w14:paraId="6170A5B2" w14:textId="77777777" w:rsidR="00042D64" w:rsidRPr="00EE1B34" w:rsidRDefault="00042D64" w:rsidP="00042D64">
      <w:pPr>
        <w:pStyle w:val="ColorfulList-Accent11"/>
        <w:rPr>
          <w:rFonts w:ascii="Calibri" w:hAnsi="Calibri" w:cs="Arial"/>
        </w:rPr>
      </w:pPr>
    </w:p>
    <w:p w14:paraId="39917B1A" w14:textId="7C7CA43F" w:rsidR="00042D64" w:rsidRPr="00EE1B34" w:rsidRDefault="00042D64" w:rsidP="006F6872">
      <w:pPr>
        <w:numPr>
          <w:ilvl w:val="1"/>
          <w:numId w:val="24"/>
        </w:numPr>
        <w:tabs>
          <w:tab w:val="left" w:pos="0"/>
          <w:tab w:val="left" w:pos="360"/>
        </w:tabs>
        <w:ind w:left="360"/>
        <w:rPr>
          <w:rFonts w:ascii="Calibri" w:hAnsi="Calibri" w:cs="Arial"/>
          <w:i/>
        </w:rPr>
      </w:pPr>
      <w:r w:rsidRPr="00EE1B34">
        <w:rPr>
          <w:rFonts w:ascii="Calibri" w:hAnsi="Calibri" w:cs="Arial"/>
        </w:rPr>
        <w:t xml:space="preserve">We agree to the terms and conditions set forth in the DRC General Conditions of </w:t>
      </w:r>
      <w:r w:rsidR="006F6872" w:rsidRPr="00EE1B34">
        <w:rPr>
          <w:rFonts w:ascii="Calibri" w:hAnsi="Calibri" w:cs="Arial"/>
        </w:rPr>
        <w:t>C</w:t>
      </w:r>
      <w:r w:rsidRPr="00EE1B34">
        <w:rPr>
          <w:rFonts w:ascii="Calibri" w:hAnsi="Calibri" w:cs="Arial"/>
        </w:rPr>
        <w:t xml:space="preserve">ontract for the Procurement of </w:t>
      </w:r>
      <w:r w:rsidR="00EB2DD1">
        <w:rPr>
          <w:rFonts w:ascii="Calibri" w:hAnsi="Calibri" w:cs="Arial"/>
        </w:rPr>
        <w:t>Services.</w:t>
      </w:r>
    </w:p>
    <w:p w14:paraId="1D2C5B54" w14:textId="77777777" w:rsidR="00042D64" w:rsidRPr="00EE1B34" w:rsidRDefault="00042D64" w:rsidP="00042D64">
      <w:pPr>
        <w:pStyle w:val="ColorfulList-Accent11"/>
        <w:rPr>
          <w:rFonts w:ascii="Calibri" w:hAnsi="Calibri" w:cs="Arial"/>
        </w:rPr>
      </w:pPr>
    </w:p>
    <w:p w14:paraId="49B878E9" w14:textId="77777777"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450362DA" w14:textId="77777777" w:rsidR="00042D64" w:rsidRPr="00EE1B34" w:rsidRDefault="00042D64" w:rsidP="00042D64">
      <w:pPr>
        <w:pStyle w:val="ColorfulList-Accent11"/>
        <w:rPr>
          <w:rFonts w:ascii="Calibri" w:hAnsi="Calibri" w:cs="Arial"/>
        </w:rPr>
      </w:pPr>
    </w:p>
    <w:p w14:paraId="2DF427BA" w14:textId="77777777"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agree to </w:t>
      </w:r>
      <w:r w:rsidR="00984517" w:rsidRPr="00EE1B34">
        <w:rPr>
          <w:rFonts w:ascii="Calibri" w:hAnsi="Calibri" w:cs="Arial"/>
        </w:rPr>
        <w:t>abide by the DRC</w:t>
      </w:r>
      <w:r w:rsidRPr="00EE1B34">
        <w:rPr>
          <w:rFonts w:ascii="Calibri" w:hAnsi="Calibri" w:cs="Arial"/>
        </w:rPr>
        <w:t xml:space="preserve"> Code of Ethics as </w:t>
      </w:r>
      <w:r w:rsidR="00984517" w:rsidRPr="00EE1B34">
        <w:rPr>
          <w:rFonts w:ascii="Calibri" w:hAnsi="Calibri" w:cs="Arial"/>
        </w:rPr>
        <w:t>attached as</w:t>
      </w:r>
      <w:r w:rsidRPr="00EE1B34">
        <w:rPr>
          <w:rFonts w:ascii="Calibri" w:hAnsi="Calibri" w:cs="Arial"/>
        </w:rPr>
        <w:t xml:space="preserve"> Annex </w:t>
      </w:r>
      <w:proofErr w:type="gramStart"/>
      <w:r w:rsidRPr="00EE1B34">
        <w:rPr>
          <w:rFonts w:ascii="Calibri" w:hAnsi="Calibri" w:cs="Arial"/>
        </w:rPr>
        <w:t>D</w:t>
      </w:r>
      <w:proofErr w:type="gramEnd"/>
    </w:p>
    <w:p w14:paraId="0AA4DEF1" w14:textId="77777777" w:rsidR="00984517" w:rsidRPr="00EE1B34" w:rsidRDefault="00984517" w:rsidP="00984517">
      <w:pPr>
        <w:pStyle w:val="ColorfulList-Accent11"/>
        <w:rPr>
          <w:rFonts w:ascii="Calibri" w:hAnsi="Calibri" w:cs="Arial"/>
        </w:rPr>
      </w:pPr>
    </w:p>
    <w:p w14:paraId="72098B41" w14:textId="77777777" w:rsidR="000F270D" w:rsidRPr="00EE1B34" w:rsidRDefault="000F270D" w:rsidP="000F270D">
      <w:pPr>
        <w:numPr>
          <w:ilvl w:val="0"/>
          <w:numId w:val="24"/>
        </w:numPr>
        <w:tabs>
          <w:tab w:val="left" w:pos="360"/>
        </w:tabs>
        <w:ind w:left="0" w:firstLine="0"/>
        <w:rPr>
          <w:rFonts w:ascii="Calibri" w:hAnsi="Calibri" w:cs="Arial"/>
        </w:rPr>
      </w:pPr>
      <w:r w:rsidRPr="00EE1B34">
        <w:rPr>
          <w:rFonts w:ascii="Calibri" w:hAnsi="Calibri" w:cs="Arial"/>
        </w:rPr>
        <w:t>We note that DRC is not bound to proceed with this ITB and that it reserves the right to award only part of the contract. It will incur no liability towards us should it do so.</w:t>
      </w:r>
    </w:p>
    <w:p w14:paraId="7330364B" w14:textId="77777777" w:rsidR="00551C65" w:rsidRPr="00EE1B34" w:rsidRDefault="00551C65" w:rsidP="00551C65">
      <w:pPr>
        <w:pStyle w:val="ColorfulList-Accent11"/>
        <w:rPr>
          <w:rFonts w:ascii="Calibri" w:hAnsi="Calibri" w:cs="Arial"/>
        </w:rPr>
      </w:pPr>
    </w:p>
    <w:p w14:paraId="1B9FDADA" w14:textId="77777777" w:rsidR="00551C65" w:rsidRPr="00EE1B34" w:rsidRDefault="00551C65" w:rsidP="00551C65">
      <w:pPr>
        <w:tabs>
          <w:tab w:val="left" w:pos="0"/>
          <w:tab w:val="left" w:pos="360"/>
        </w:tabs>
        <w:rPr>
          <w:rFonts w:ascii="Calibri" w:hAnsi="Calibri" w:cs="Arial"/>
        </w:rPr>
      </w:pPr>
      <w:r w:rsidRPr="00EE1B34">
        <w:rPr>
          <w:rFonts w:ascii="Calibri" w:hAnsi="Calibri" w:cs="Arial"/>
        </w:rPr>
        <w:t>We agree to the above terms and conditions.</w:t>
      </w:r>
    </w:p>
    <w:p w14:paraId="5E9B9D8F" w14:textId="77777777" w:rsidR="00551C65" w:rsidRPr="00EE1B34" w:rsidRDefault="00551C65" w:rsidP="00551C65">
      <w:pPr>
        <w:tabs>
          <w:tab w:val="left" w:pos="0"/>
          <w:tab w:val="left" w:pos="360"/>
        </w:tabs>
        <w:rPr>
          <w:rFonts w:ascii="Calibri" w:hAnsi="Calibri" w:cs="Arial"/>
        </w:rPr>
      </w:pPr>
    </w:p>
    <w:p w14:paraId="12F851EA" w14:textId="77777777" w:rsidR="00551C65" w:rsidRPr="00EE1B34" w:rsidRDefault="00551C65" w:rsidP="00551C65">
      <w:pPr>
        <w:tabs>
          <w:tab w:val="left" w:pos="0"/>
          <w:tab w:val="left" w:pos="360"/>
        </w:tabs>
        <w:rPr>
          <w:rFonts w:ascii="Calibri" w:hAnsi="Calibri" w:cs="Arial"/>
          <w:b/>
        </w:rPr>
      </w:pPr>
      <w:r w:rsidRPr="00EE1B34">
        <w:rPr>
          <w:rFonts w:ascii="Calibri" w:hAnsi="Calibri" w:cs="Arial"/>
          <w:b/>
        </w:rPr>
        <w:t>Submitted by:</w:t>
      </w:r>
    </w:p>
    <w:p w14:paraId="5B6B451D" w14:textId="77777777" w:rsidR="00551C65" w:rsidRPr="00EE1B34" w:rsidRDefault="00551C65" w:rsidP="00551C65">
      <w:pPr>
        <w:pBdr>
          <w:bottom w:val="single" w:sz="12" w:space="1" w:color="auto"/>
        </w:pBdr>
        <w:tabs>
          <w:tab w:val="left" w:pos="0"/>
          <w:tab w:val="left" w:pos="360"/>
        </w:tabs>
        <w:rPr>
          <w:rFonts w:ascii="Calibri" w:hAnsi="Calibri" w:cs="Arial"/>
          <w:b/>
        </w:rPr>
      </w:pPr>
    </w:p>
    <w:p w14:paraId="3D4751D6" w14:textId="77777777" w:rsidR="00D452A8" w:rsidRPr="00EE1B34" w:rsidRDefault="00D452A8" w:rsidP="00551C65">
      <w:pPr>
        <w:pBdr>
          <w:bottom w:val="single" w:sz="12" w:space="1" w:color="auto"/>
        </w:pBdr>
        <w:tabs>
          <w:tab w:val="left" w:pos="0"/>
          <w:tab w:val="left" w:pos="360"/>
        </w:tabs>
        <w:rPr>
          <w:rFonts w:ascii="Calibri" w:hAnsi="Calibri" w:cs="Arial"/>
          <w:b/>
        </w:rPr>
      </w:pPr>
    </w:p>
    <w:p w14:paraId="741B5296" w14:textId="77777777" w:rsidR="00551C65" w:rsidRPr="00EE1B34" w:rsidRDefault="00551C65" w:rsidP="00D452A8">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573C2825" w14:textId="77777777" w:rsidR="00551C65" w:rsidRPr="00EE1B34" w:rsidRDefault="00551C65" w:rsidP="00551C65">
      <w:pPr>
        <w:pBdr>
          <w:bottom w:val="single" w:sz="12" w:space="1" w:color="auto"/>
        </w:pBdr>
        <w:tabs>
          <w:tab w:val="left" w:pos="0"/>
          <w:tab w:val="left" w:pos="360"/>
        </w:tabs>
        <w:jc w:val="center"/>
        <w:rPr>
          <w:rFonts w:ascii="Calibri" w:hAnsi="Calibri" w:cs="Arial"/>
          <w:i/>
        </w:rPr>
      </w:pPr>
    </w:p>
    <w:p w14:paraId="39DD03C2" w14:textId="77777777" w:rsidR="00551C65" w:rsidRPr="00EE1B34" w:rsidRDefault="00551C65" w:rsidP="00551C65">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6EE60E07" w14:textId="77777777" w:rsidR="00551C65" w:rsidRPr="00EE1B34" w:rsidRDefault="00551C65" w:rsidP="00A715A4">
      <w:pPr>
        <w:pBdr>
          <w:bottom w:val="single" w:sz="12" w:space="1" w:color="auto"/>
        </w:pBdr>
        <w:tabs>
          <w:tab w:val="left" w:pos="900"/>
        </w:tabs>
        <w:rPr>
          <w:rFonts w:ascii="Calibri" w:hAnsi="Calibri" w:cs="Arial"/>
        </w:rPr>
      </w:pPr>
    </w:p>
    <w:p w14:paraId="0AB5199C"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Date</w:t>
      </w:r>
    </w:p>
    <w:p w14:paraId="60A41AE9" w14:textId="77777777" w:rsidR="00551C65" w:rsidRPr="00EE1B34" w:rsidRDefault="00551C65" w:rsidP="00A715A4">
      <w:pPr>
        <w:pBdr>
          <w:bottom w:val="single" w:sz="12" w:space="1" w:color="auto"/>
        </w:pBdr>
        <w:tabs>
          <w:tab w:val="left" w:pos="900"/>
        </w:tabs>
        <w:rPr>
          <w:rFonts w:ascii="Calibri" w:hAnsi="Calibri" w:cs="Arial"/>
        </w:rPr>
      </w:pPr>
    </w:p>
    <w:p w14:paraId="12A9410D" w14:textId="77777777" w:rsidR="00551C65" w:rsidRPr="00EE1B34" w:rsidRDefault="00551C65" w:rsidP="00551C65">
      <w:pPr>
        <w:tabs>
          <w:tab w:val="left" w:pos="900"/>
        </w:tabs>
        <w:spacing w:line="360" w:lineRule="auto"/>
        <w:rPr>
          <w:rFonts w:ascii="Calibri" w:hAnsi="Calibri" w:cs="Arial"/>
          <w:b/>
          <w:i/>
        </w:rPr>
      </w:pPr>
      <w:r w:rsidRPr="00EE1B34">
        <w:rPr>
          <w:rFonts w:ascii="Calibri" w:hAnsi="Calibri" w:cs="Arial"/>
          <w:b/>
          <w:i/>
        </w:rPr>
        <w:t>Title/Position</w:t>
      </w:r>
    </w:p>
    <w:p w14:paraId="0231527D" w14:textId="77777777" w:rsidR="00551C65" w:rsidRPr="00EE1B34" w:rsidRDefault="00551C65" w:rsidP="00A715A4">
      <w:pPr>
        <w:pBdr>
          <w:bottom w:val="single" w:sz="12" w:space="1" w:color="auto"/>
        </w:pBdr>
        <w:tabs>
          <w:tab w:val="left" w:pos="900"/>
        </w:tabs>
        <w:rPr>
          <w:rFonts w:ascii="Calibri" w:hAnsi="Calibri" w:cs="Arial"/>
        </w:rPr>
      </w:pPr>
    </w:p>
    <w:p w14:paraId="393632D1"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Print Name</w:t>
      </w:r>
    </w:p>
    <w:p w14:paraId="6F48589D" w14:textId="77777777" w:rsidR="00D452A8" w:rsidRPr="00EE1B34" w:rsidRDefault="00D452A8" w:rsidP="00D452A8">
      <w:pPr>
        <w:pBdr>
          <w:bottom w:val="single" w:sz="12" w:space="1" w:color="auto"/>
        </w:pBdr>
        <w:tabs>
          <w:tab w:val="left" w:pos="900"/>
        </w:tabs>
        <w:rPr>
          <w:rFonts w:ascii="Calibri" w:hAnsi="Calibri" w:cs="Arial"/>
          <w:b/>
          <w:i/>
        </w:rPr>
      </w:pPr>
    </w:p>
    <w:p w14:paraId="457C63F7" w14:textId="77777777" w:rsidR="00D452A8" w:rsidRPr="00EE1B34" w:rsidRDefault="00D452A8" w:rsidP="00D452A8">
      <w:pPr>
        <w:tabs>
          <w:tab w:val="left" w:pos="900"/>
        </w:tabs>
        <w:spacing w:line="360" w:lineRule="auto"/>
        <w:rPr>
          <w:rFonts w:ascii="Calibri" w:hAnsi="Calibri" w:cs="Arial"/>
          <w:b/>
          <w:i/>
        </w:rPr>
      </w:pPr>
      <w:r w:rsidRPr="00EE1B34">
        <w:rPr>
          <w:rFonts w:ascii="Calibri" w:hAnsi="Calibri" w:cs="Arial"/>
          <w:b/>
          <w:i/>
        </w:rPr>
        <w:t>Signature</w:t>
      </w:r>
    </w:p>
    <w:p w14:paraId="5013C7FB" w14:textId="77777777" w:rsidR="00551C65" w:rsidRPr="00EE1B34" w:rsidRDefault="00D452A8" w:rsidP="00A715A4">
      <w:pPr>
        <w:tabs>
          <w:tab w:val="left" w:pos="900"/>
        </w:tabs>
        <w:rPr>
          <w:rFonts w:ascii="Calibri" w:hAnsi="Calibri" w:cs="Arial"/>
        </w:rPr>
      </w:pPr>
      <w:r w:rsidRPr="00EE1B34">
        <w:rPr>
          <w:rFonts w:ascii="Calibri" w:hAnsi="Calibri" w:cs="Arial"/>
        </w:rPr>
        <w:t>A duly authorized company representative</w:t>
      </w:r>
    </w:p>
    <w:p w14:paraId="6E0EBFDF" w14:textId="58849C0C" w:rsidR="00AE4B95" w:rsidRPr="00EE1B34" w:rsidRDefault="00CB13DA" w:rsidP="00972789">
      <w:pPr>
        <w:tabs>
          <w:tab w:val="left" w:pos="900"/>
        </w:tabs>
        <w:jc w:val="center"/>
        <w:rPr>
          <w:rFonts w:ascii="Calibri" w:hAnsi="Calibri" w:cs="Arial"/>
          <w:color w:val="222222"/>
          <w:szCs w:val="22"/>
        </w:rPr>
      </w:pPr>
      <w:r w:rsidRPr="00EE1B34">
        <w:rPr>
          <w:rFonts w:ascii="Calibri" w:hAnsi="Calibri" w:cs="Arial"/>
          <w:color w:val="222222"/>
          <w:u w:val="single"/>
        </w:rPr>
        <w:t>Company Stamp</w:t>
      </w:r>
    </w:p>
    <w:sectPr w:rsidR="00AE4B95" w:rsidRPr="00EE1B34"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EDCB4" w14:textId="77777777" w:rsidR="000A39E9" w:rsidRDefault="000A39E9">
      <w:r>
        <w:separator/>
      </w:r>
    </w:p>
  </w:endnote>
  <w:endnote w:type="continuationSeparator" w:id="0">
    <w:p w14:paraId="6DD4719C" w14:textId="77777777" w:rsidR="000A39E9" w:rsidRDefault="000A3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13569" w14:textId="0CDEA613" w:rsidR="004C6667" w:rsidRPr="005B2835" w:rsidRDefault="004C6667" w:rsidP="004C6667">
    <w:pPr>
      <w:pStyle w:val="policyarea"/>
      <w:tabs>
        <w:tab w:val="right" w:pos="9923"/>
      </w:tabs>
      <w:spacing w:after="0"/>
      <w:rPr>
        <w:b w:val="0"/>
        <w:color w:val="BFBFBF" w:themeColor="background1" w:themeShade="BF"/>
        <w:sz w:val="20"/>
        <w:szCs w:val="20"/>
      </w:rPr>
    </w:pPr>
    <w:r>
      <w:rPr>
        <w:b w:val="0"/>
        <w:color w:val="BFBFBF" w:themeColor="background1" w:themeShade="BF"/>
        <w:sz w:val="20"/>
        <w:szCs w:val="20"/>
      </w:rPr>
      <w:t>ANNEX 06 – itb TENDER – NATIONAL &amp; INTERNATIONAL</w:t>
    </w:r>
    <w:r w:rsidRPr="005B2835">
      <w:rPr>
        <w:b w:val="0"/>
        <w:color w:val="BFBFBF" w:themeColor="background1" w:themeShade="BF"/>
        <w:sz w:val="20"/>
        <w:szCs w:val="20"/>
      </w:rPr>
      <w:tab/>
    </w:r>
  </w:p>
  <w:p w14:paraId="753AEFEF" w14:textId="77777777" w:rsidR="004C6667" w:rsidRPr="009E78FE" w:rsidRDefault="004C6667" w:rsidP="004C6667">
    <w:pPr>
      <w:pStyle w:val="Footer"/>
      <w:tabs>
        <w:tab w:val="right" w:pos="9639"/>
      </w:tabs>
    </w:pPr>
    <w:r w:rsidRPr="000B6819">
      <w:t xml:space="preserve">Date: </w:t>
    </w:r>
    <w:r>
      <w:t xml:space="preserve">01-01-2017 </w:t>
    </w:r>
    <w:proofErr w:type="gramStart"/>
    <w:r w:rsidRPr="000B6819">
      <w:t>•  Valid</w:t>
    </w:r>
    <w:proofErr w:type="gramEnd"/>
    <w:r w:rsidRPr="000B6819">
      <w:t xml:space="preserve"> from: </w:t>
    </w:r>
    <w:r>
      <w:t>01-01-2017</w:t>
    </w:r>
    <w:r>
      <w:tab/>
    </w:r>
    <w:r>
      <w:tab/>
      <w:t xml:space="preserve">Page </w:t>
    </w:r>
    <w:r>
      <w:rPr>
        <w:bCs/>
        <w:sz w:val="24"/>
        <w:szCs w:val="24"/>
      </w:rPr>
      <w:fldChar w:fldCharType="begin"/>
    </w:r>
    <w:r>
      <w:rPr>
        <w:bCs/>
      </w:rPr>
      <w:instrText xml:space="preserve"> PAGE </w:instrText>
    </w:r>
    <w:r>
      <w:rPr>
        <w:bCs/>
        <w:sz w:val="24"/>
        <w:szCs w:val="24"/>
      </w:rPr>
      <w:fldChar w:fldCharType="separate"/>
    </w:r>
    <w:r w:rsidR="00B03C50">
      <w:rPr>
        <w:bCs/>
        <w:noProof/>
      </w:rPr>
      <w:t>6</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B03C50">
      <w:rPr>
        <w:bCs/>
        <w:noProof/>
      </w:rPr>
      <w:t>10</w:t>
    </w:r>
    <w:r>
      <w:rPr>
        <w:bCs/>
        <w:sz w:val="24"/>
        <w:szCs w:val="24"/>
      </w:rPr>
      <w:fldChar w:fldCharType="end"/>
    </w:r>
  </w:p>
  <w:p w14:paraId="4F1C2484" w14:textId="644381FD" w:rsidR="006849DA" w:rsidRDefault="006849DA"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D82DE" w14:textId="61BFB458" w:rsidR="002C3575" w:rsidRPr="005B2835" w:rsidRDefault="002C3575" w:rsidP="002C3575">
    <w:pPr>
      <w:pStyle w:val="policyarea"/>
      <w:tabs>
        <w:tab w:val="right" w:pos="9923"/>
      </w:tabs>
      <w:spacing w:after="0"/>
      <w:rPr>
        <w:b w:val="0"/>
        <w:color w:val="BFBFBF" w:themeColor="background1" w:themeShade="BF"/>
        <w:sz w:val="20"/>
        <w:szCs w:val="20"/>
      </w:rPr>
    </w:pPr>
    <w:r>
      <w:rPr>
        <w:b w:val="0"/>
        <w:color w:val="BFBFBF" w:themeColor="background1" w:themeShade="BF"/>
        <w:sz w:val="20"/>
        <w:szCs w:val="20"/>
      </w:rPr>
      <w:t xml:space="preserve">ANNEX </w:t>
    </w:r>
    <w:r w:rsidR="007E17A7">
      <w:rPr>
        <w:b w:val="0"/>
        <w:color w:val="BFBFBF" w:themeColor="background1" w:themeShade="BF"/>
        <w:sz w:val="20"/>
        <w:szCs w:val="20"/>
      </w:rPr>
      <w:t>06</w:t>
    </w:r>
    <w:r>
      <w:rPr>
        <w:b w:val="0"/>
        <w:color w:val="BFBFBF" w:themeColor="background1" w:themeShade="BF"/>
        <w:sz w:val="20"/>
        <w:szCs w:val="20"/>
      </w:rPr>
      <w:t xml:space="preserve"> </w:t>
    </w:r>
    <w:r w:rsidR="007E17A7">
      <w:rPr>
        <w:b w:val="0"/>
        <w:color w:val="BFBFBF" w:themeColor="background1" w:themeShade="BF"/>
        <w:sz w:val="20"/>
        <w:szCs w:val="20"/>
      </w:rPr>
      <w:t>–</w:t>
    </w:r>
    <w:r>
      <w:rPr>
        <w:b w:val="0"/>
        <w:color w:val="BFBFBF" w:themeColor="background1" w:themeShade="BF"/>
        <w:sz w:val="20"/>
        <w:szCs w:val="20"/>
      </w:rPr>
      <w:t xml:space="preserve"> itb</w:t>
    </w:r>
    <w:r w:rsidR="007E17A7">
      <w:rPr>
        <w:b w:val="0"/>
        <w:color w:val="BFBFBF" w:themeColor="background1" w:themeShade="BF"/>
        <w:sz w:val="20"/>
        <w:szCs w:val="20"/>
      </w:rPr>
      <w:t xml:space="preserve"> TENDER – NATIONAL &amp; INTERNATIONAL</w:t>
    </w:r>
    <w:r w:rsidRPr="005B2835">
      <w:rPr>
        <w:b w:val="0"/>
        <w:color w:val="BFBFBF" w:themeColor="background1" w:themeShade="BF"/>
        <w:sz w:val="20"/>
        <w:szCs w:val="20"/>
      </w:rPr>
      <w:tab/>
    </w:r>
  </w:p>
  <w:p w14:paraId="1622818D" w14:textId="6B99C529" w:rsidR="002C3575" w:rsidRPr="009E78FE" w:rsidRDefault="002C3575" w:rsidP="002C3575">
    <w:pPr>
      <w:pStyle w:val="Footer"/>
      <w:tabs>
        <w:tab w:val="right" w:pos="9639"/>
      </w:tabs>
    </w:pPr>
    <w:r w:rsidRPr="000B6819">
      <w:t xml:space="preserve">Date: </w:t>
    </w:r>
    <w:r w:rsidR="007313A0">
      <w:t xml:space="preserve">01-01-2017 </w:t>
    </w:r>
    <w:proofErr w:type="gramStart"/>
    <w:r w:rsidRPr="000B6819">
      <w:t>•  Valid</w:t>
    </w:r>
    <w:proofErr w:type="gramEnd"/>
    <w:r w:rsidRPr="000B6819">
      <w:t xml:space="preserve"> from: </w:t>
    </w:r>
    <w:r>
      <w:t>01-01-2017</w:t>
    </w:r>
    <w:r>
      <w:tab/>
    </w:r>
    <w:r>
      <w:tab/>
      <w:t xml:space="preserve">Page </w:t>
    </w:r>
    <w:r>
      <w:rPr>
        <w:bCs/>
        <w:sz w:val="24"/>
        <w:szCs w:val="24"/>
      </w:rPr>
      <w:fldChar w:fldCharType="begin"/>
    </w:r>
    <w:r>
      <w:rPr>
        <w:bCs/>
      </w:rPr>
      <w:instrText xml:space="preserve"> PAGE </w:instrText>
    </w:r>
    <w:r>
      <w:rPr>
        <w:bCs/>
        <w:sz w:val="24"/>
        <w:szCs w:val="24"/>
      </w:rPr>
      <w:fldChar w:fldCharType="separate"/>
    </w:r>
    <w:r w:rsidR="00B03C50">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sidR="00B03C50">
      <w:rPr>
        <w:bCs/>
        <w:noProof/>
      </w:rPr>
      <w:t>10</w:t>
    </w:r>
    <w:r>
      <w:rPr>
        <w:bCs/>
        <w:sz w:val="24"/>
        <w:szCs w:val="24"/>
      </w:rPr>
      <w:fldChar w:fldCharType="end"/>
    </w:r>
  </w:p>
  <w:p w14:paraId="706AC012" w14:textId="77777777" w:rsidR="009E30DD" w:rsidRPr="002C3575" w:rsidRDefault="009E30DD"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DC393" w14:textId="77777777" w:rsidR="000A39E9" w:rsidRDefault="000A39E9">
      <w:r>
        <w:separator/>
      </w:r>
    </w:p>
  </w:footnote>
  <w:footnote w:type="continuationSeparator" w:id="0">
    <w:p w14:paraId="1F4F91DA" w14:textId="77777777" w:rsidR="000A39E9" w:rsidRDefault="000A39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C4697" w14:textId="33B96B9C" w:rsidR="006849DA" w:rsidRDefault="006849DA">
    <w:pPr>
      <w:pStyle w:val="Header"/>
    </w:pPr>
    <w:r w:rsidRPr="00972789">
      <w:rPr>
        <w:rFonts w:ascii="Calibri" w:hAnsi="Calibri" w:cs="Arial"/>
        <w:b/>
        <w:noProof/>
        <w:color w:val="222222"/>
        <w:szCs w:val="22"/>
        <w:u w:val="single"/>
        <w:lang w:val="da-DK" w:eastAsia="da-DK"/>
      </w:rPr>
      <w:drawing>
        <wp:anchor distT="0" distB="0" distL="114300" distR="114300" simplePos="0" relativeHeight="251659264" behindDoc="0" locked="0" layoutInCell="1" allowOverlap="1" wp14:anchorId="6B621430" wp14:editId="09BA367C">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692DA7"/>
    <w:multiLevelType w:val="hybridMultilevel"/>
    <w:tmpl w:val="DA36F34A"/>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4"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5"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6"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7"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5" w15:restartNumberingAfterBreak="0">
    <w:nsid w:val="42A73FDF"/>
    <w:multiLevelType w:val="hybridMultilevel"/>
    <w:tmpl w:val="33C69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37"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3"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5"/>
  </w:num>
  <w:num w:numId="11">
    <w:abstractNumId w:val="48"/>
  </w:num>
  <w:num w:numId="12">
    <w:abstractNumId w:val="12"/>
  </w:num>
  <w:num w:numId="13">
    <w:abstractNumId w:val="44"/>
  </w:num>
  <w:num w:numId="14">
    <w:abstractNumId w:val="36"/>
  </w:num>
  <w:num w:numId="15">
    <w:abstractNumId w:val="33"/>
  </w:num>
  <w:num w:numId="16">
    <w:abstractNumId w:val="51"/>
  </w:num>
  <w:num w:numId="17">
    <w:abstractNumId w:val="4"/>
  </w:num>
  <w:num w:numId="18">
    <w:abstractNumId w:val="10"/>
  </w:num>
  <w:num w:numId="19">
    <w:abstractNumId w:val="16"/>
  </w:num>
  <w:num w:numId="20">
    <w:abstractNumId w:val="7"/>
  </w:num>
  <w:num w:numId="21">
    <w:abstractNumId w:val="42"/>
  </w:num>
  <w:num w:numId="22">
    <w:abstractNumId w:val="32"/>
  </w:num>
  <w:num w:numId="23">
    <w:abstractNumId w:val="41"/>
  </w:num>
  <w:num w:numId="24">
    <w:abstractNumId w:val="28"/>
  </w:num>
  <w:num w:numId="25">
    <w:abstractNumId w:val="14"/>
  </w:num>
  <w:num w:numId="26">
    <w:abstractNumId w:val="40"/>
  </w:num>
  <w:num w:numId="27">
    <w:abstractNumId w:val="43"/>
  </w:num>
  <w:num w:numId="28">
    <w:abstractNumId w:val="17"/>
  </w:num>
  <w:num w:numId="29">
    <w:abstractNumId w:val="49"/>
  </w:num>
  <w:num w:numId="30">
    <w:abstractNumId w:val="9"/>
  </w:num>
  <w:num w:numId="31">
    <w:abstractNumId w:val="39"/>
  </w:num>
  <w:num w:numId="32">
    <w:abstractNumId w:val="46"/>
  </w:num>
  <w:num w:numId="33">
    <w:abstractNumId w:val="0"/>
  </w:num>
  <w:num w:numId="34">
    <w:abstractNumId w:val="38"/>
  </w:num>
  <w:num w:numId="35">
    <w:abstractNumId w:val="37"/>
  </w:num>
  <w:num w:numId="36">
    <w:abstractNumId w:val="21"/>
  </w:num>
  <w:num w:numId="37">
    <w:abstractNumId w:val="27"/>
  </w:num>
  <w:num w:numId="38">
    <w:abstractNumId w:val="54"/>
  </w:num>
  <w:num w:numId="39">
    <w:abstractNumId w:val="2"/>
  </w:num>
  <w:num w:numId="40">
    <w:abstractNumId w:val="5"/>
  </w:num>
  <w:num w:numId="41">
    <w:abstractNumId w:val="31"/>
  </w:num>
  <w:num w:numId="42">
    <w:abstractNumId w:val="25"/>
  </w:num>
  <w:num w:numId="43">
    <w:abstractNumId w:val="24"/>
  </w:num>
  <w:num w:numId="44">
    <w:abstractNumId w:val="23"/>
  </w:num>
  <w:num w:numId="45">
    <w:abstractNumId w:val="52"/>
  </w:num>
  <w:num w:numId="46">
    <w:abstractNumId w:val="34"/>
  </w:num>
  <w:num w:numId="47">
    <w:abstractNumId w:val="45"/>
  </w:num>
  <w:num w:numId="48">
    <w:abstractNumId w:val="20"/>
  </w:num>
  <w:num w:numId="49">
    <w:abstractNumId w:val="13"/>
  </w:num>
  <w:num w:numId="50">
    <w:abstractNumId w:val="3"/>
  </w:num>
  <w:num w:numId="51">
    <w:abstractNumId w:val="53"/>
  </w:num>
  <w:num w:numId="52">
    <w:abstractNumId w:val="30"/>
  </w:num>
  <w:num w:numId="53">
    <w:abstractNumId w:val="22"/>
  </w:num>
  <w:num w:numId="54">
    <w:abstractNumId w:val="50"/>
  </w:num>
  <w:num w:numId="55">
    <w:abstractNumId w:val="15"/>
  </w:num>
  <w:num w:numId="56">
    <w:abstractNumId w:val="29"/>
  </w:num>
  <w:num w:numId="57">
    <w:abstractNumId w:val="11"/>
  </w:num>
  <w:num w:numId="58">
    <w:abstractNumId w:val="47"/>
  </w:num>
  <w:num w:numId="59">
    <w:abstractNumId w:val="19"/>
  </w:num>
  <w:num w:numId="60">
    <w:abstractNumId w:val="18"/>
  </w:num>
  <w:num w:numId="61">
    <w:abstractNumId w:val="6"/>
  </w:num>
  <w:num w:numId="62">
    <w:abstractNumId w:val="26"/>
  </w:num>
  <w:num w:numId="63">
    <w:abstractNumId w:val="8"/>
  </w:num>
  <w:num w:numId="64">
    <w:abstractNumId w:val="35"/>
  </w:num>
  <w:num w:numId="65">
    <w:abstractNumId w:val="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E2"/>
    <w:rsid w:val="000008B5"/>
    <w:rsid w:val="00011822"/>
    <w:rsid w:val="00012AED"/>
    <w:rsid w:val="000146D4"/>
    <w:rsid w:val="00020E2E"/>
    <w:rsid w:val="00027D1C"/>
    <w:rsid w:val="000334FE"/>
    <w:rsid w:val="0003513A"/>
    <w:rsid w:val="00040934"/>
    <w:rsid w:val="00042D64"/>
    <w:rsid w:val="0005752D"/>
    <w:rsid w:val="00062CCA"/>
    <w:rsid w:val="00073BF3"/>
    <w:rsid w:val="00092310"/>
    <w:rsid w:val="000A25CD"/>
    <w:rsid w:val="000A39E9"/>
    <w:rsid w:val="000B438B"/>
    <w:rsid w:val="000C4EE0"/>
    <w:rsid w:val="000C4FED"/>
    <w:rsid w:val="000C5C39"/>
    <w:rsid w:val="000C6F2C"/>
    <w:rsid w:val="000E2F9D"/>
    <w:rsid w:val="000F079C"/>
    <w:rsid w:val="000F085B"/>
    <w:rsid w:val="000F270D"/>
    <w:rsid w:val="00106BA6"/>
    <w:rsid w:val="00120C7D"/>
    <w:rsid w:val="001379E4"/>
    <w:rsid w:val="00141F35"/>
    <w:rsid w:val="00142DFA"/>
    <w:rsid w:val="0015126B"/>
    <w:rsid w:val="00152DDE"/>
    <w:rsid w:val="00157129"/>
    <w:rsid w:val="0016125D"/>
    <w:rsid w:val="00161DBC"/>
    <w:rsid w:val="001658B8"/>
    <w:rsid w:val="00191291"/>
    <w:rsid w:val="001920A7"/>
    <w:rsid w:val="001A1F31"/>
    <w:rsid w:val="001A6662"/>
    <w:rsid w:val="001B706D"/>
    <w:rsid w:val="001C6C3E"/>
    <w:rsid w:val="001C74AB"/>
    <w:rsid w:val="001D0699"/>
    <w:rsid w:val="001E7301"/>
    <w:rsid w:val="001F5B0C"/>
    <w:rsid w:val="001F746A"/>
    <w:rsid w:val="0020161B"/>
    <w:rsid w:val="002027F1"/>
    <w:rsid w:val="002066AC"/>
    <w:rsid w:val="00207299"/>
    <w:rsid w:val="00225753"/>
    <w:rsid w:val="00227923"/>
    <w:rsid w:val="002360FC"/>
    <w:rsid w:val="00236EAB"/>
    <w:rsid w:val="002435DF"/>
    <w:rsid w:val="00245CE2"/>
    <w:rsid w:val="00246185"/>
    <w:rsid w:val="00250748"/>
    <w:rsid w:val="00250EB3"/>
    <w:rsid w:val="00254A52"/>
    <w:rsid w:val="002572B7"/>
    <w:rsid w:val="00280C6B"/>
    <w:rsid w:val="00280E9B"/>
    <w:rsid w:val="002925FD"/>
    <w:rsid w:val="00292BE6"/>
    <w:rsid w:val="002A0C17"/>
    <w:rsid w:val="002B119F"/>
    <w:rsid w:val="002B1397"/>
    <w:rsid w:val="002B39C4"/>
    <w:rsid w:val="002B6F85"/>
    <w:rsid w:val="002B7EE1"/>
    <w:rsid w:val="002C3575"/>
    <w:rsid w:val="002D1A68"/>
    <w:rsid w:val="002D3109"/>
    <w:rsid w:val="002D62CD"/>
    <w:rsid w:val="003113D2"/>
    <w:rsid w:val="00316AD0"/>
    <w:rsid w:val="003212F3"/>
    <w:rsid w:val="0032141A"/>
    <w:rsid w:val="003266A9"/>
    <w:rsid w:val="0033279A"/>
    <w:rsid w:val="00333358"/>
    <w:rsid w:val="00333D80"/>
    <w:rsid w:val="00341083"/>
    <w:rsid w:val="00343F5C"/>
    <w:rsid w:val="003461B4"/>
    <w:rsid w:val="003461DC"/>
    <w:rsid w:val="0035614B"/>
    <w:rsid w:val="003666D9"/>
    <w:rsid w:val="00370E7A"/>
    <w:rsid w:val="003715CE"/>
    <w:rsid w:val="003716BA"/>
    <w:rsid w:val="00387CC4"/>
    <w:rsid w:val="003937DF"/>
    <w:rsid w:val="003962AC"/>
    <w:rsid w:val="003A502F"/>
    <w:rsid w:val="003A51DE"/>
    <w:rsid w:val="003A6AD3"/>
    <w:rsid w:val="003B2A29"/>
    <w:rsid w:val="003B51DD"/>
    <w:rsid w:val="003C7AA1"/>
    <w:rsid w:val="003D13AE"/>
    <w:rsid w:val="003E690E"/>
    <w:rsid w:val="003F0DB2"/>
    <w:rsid w:val="0040208C"/>
    <w:rsid w:val="00403050"/>
    <w:rsid w:val="00403B1A"/>
    <w:rsid w:val="0040434C"/>
    <w:rsid w:val="0041369D"/>
    <w:rsid w:val="00427C74"/>
    <w:rsid w:val="0043614F"/>
    <w:rsid w:val="00436A6A"/>
    <w:rsid w:val="004412CB"/>
    <w:rsid w:val="00443A10"/>
    <w:rsid w:val="00447234"/>
    <w:rsid w:val="00450106"/>
    <w:rsid w:val="00461C7E"/>
    <w:rsid w:val="00464381"/>
    <w:rsid w:val="00484D28"/>
    <w:rsid w:val="00485DE2"/>
    <w:rsid w:val="00493AD1"/>
    <w:rsid w:val="004970B2"/>
    <w:rsid w:val="00497E58"/>
    <w:rsid w:val="004A0ABA"/>
    <w:rsid w:val="004A1027"/>
    <w:rsid w:val="004B0DD6"/>
    <w:rsid w:val="004B1EE0"/>
    <w:rsid w:val="004B5A37"/>
    <w:rsid w:val="004B6367"/>
    <w:rsid w:val="004C3B30"/>
    <w:rsid w:val="004C59E0"/>
    <w:rsid w:val="004C5E5E"/>
    <w:rsid w:val="004C6667"/>
    <w:rsid w:val="004D1DE7"/>
    <w:rsid w:val="004D75ED"/>
    <w:rsid w:val="004F21A3"/>
    <w:rsid w:val="004F2D60"/>
    <w:rsid w:val="00500D1E"/>
    <w:rsid w:val="00501F9B"/>
    <w:rsid w:val="005140F3"/>
    <w:rsid w:val="0052521D"/>
    <w:rsid w:val="0053076C"/>
    <w:rsid w:val="00537DF4"/>
    <w:rsid w:val="00545C60"/>
    <w:rsid w:val="00546722"/>
    <w:rsid w:val="005515FF"/>
    <w:rsid w:val="00551C65"/>
    <w:rsid w:val="005554A5"/>
    <w:rsid w:val="00563ED7"/>
    <w:rsid w:val="0058167B"/>
    <w:rsid w:val="005952AF"/>
    <w:rsid w:val="005A0D0B"/>
    <w:rsid w:val="005A4C62"/>
    <w:rsid w:val="005B1DAD"/>
    <w:rsid w:val="005B6439"/>
    <w:rsid w:val="005C3D9D"/>
    <w:rsid w:val="005D54EE"/>
    <w:rsid w:val="005E7DBA"/>
    <w:rsid w:val="005F2A18"/>
    <w:rsid w:val="005F76AD"/>
    <w:rsid w:val="006001BC"/>
    <w:rsid w:val="0060127C"/>
    <w:rsid w:val="006071B3"/>
    <w:rsid w:val="00654A9A"/>
    <w:rsid w:val="00673B30"/>
    <w:rsid w:val="0068109A"/>
    <w:rsid w:val="00682714"/>
    <w:rsid w:val="00684792"/>
    <w:rsid w:val="006849DA"/>
    <w:rsid w:val="006961AB"/>
    <w:rsid w:val="006A201F"/>
    <w:rsid w:val="006B32D8"/>
    <w:rsid w:val="006B7B97"/>
    <w:rsid w:val="006D297E"/>
    <w:rsid w:val="006D4077"/>
    <w:rsid w:val="006D614B"/>
    <w:rsid w:val="006E0E80"/>
    <w:rsid w:val="006E5DD6"/>
    <w:rsid w:val="006E5F0B"/>
    <w:rsid w:val="006F1586"/>
    <w:rsid w:val="006F1A94"/>
    <w:rsid w:val="006F53B9"/>
    <w:rsid w:val="006F6872"/>
    <w:rsid w:val="007111BF"/>
    <w:rsid w:val="00713BB3"/>
    <w:rsid w:val="00714FF8"/>
    <w:rsid w:val="007313A0"/>
    <w:rsid w:val="00742BF6"/>
    <w:rsid w:val="00753198"/>
    <w:rsid w:val="0075768F"/>
    <w:rsid w:val="00760412"/>
    <w:rsid w:val="00762830"/>
    <w:rsid w:val="00766F9C"/>
    <w:rsid w:val="007D003F"/>
    <w:rsid w:val="007E17A7"/>
    <w:rsid w:val="007E643A"/>
    <w:rsid w:val="007F0593"/>
    <w:rsid w:val="007F3440"/>
    <w:rsid w:val="008066EC"/>
    <w:rsid w:val="00810712"/>
    <w:rsid w:val="008119CB"/>
    <w:rsid w:val="008161F3"/>
    <w:rsid w:val="00820E2B"/>
    <w:rsid w:val="00821061"/>
    <w:rsid w:val="008330A3"/>
    <w:rsid w:val="00841E49"/>
    <w:rsid w:val="00842A9D"/>
    <w:rsid w:val="00842D4B"/>
    <w:rsid w:val="00847903"/>
    <w:rsid w:val="00860A12"/>
    <w:rsid w:val="00866263"/>
    <w:rsid w:val="00876341"/>
    <w:rsid w:val="00882178"/>
    <w:rsid w:val="008857D0"/>
    <w:rsid w:val="00886607"/>
    <w:rsid w:val="00895164"/>
    <w:rsid w:val="008A05ED"/>
    <w:rsid w:val="008A3057"/>
    <w:rsid w:val="008A7BB1"/>
    <w:rsid w:val="008B6504"/>
    <w:rsid w:val="008C1D50"/>
    <w:rsid w:val="008C6EC9"/>
    <w:rsid w:val="008C7701"/>
    <w:rsid w:val="008D4FE9"/>
    <w:rsid w:val="008E0737"/>
    <w:rsid w:val="008F3297"/>
    <w:rsid w:val="0090110E"/>
    <w:rsid w:val="00901694"/>
    <w:rsid w:val="00904955"/>
    <w:rsid w:val="00905228"/>
    <w:rsid w:val="009073DB"/>
    <w:rsid w:val="009300CE"/>
    <w:rsid w:val="00934A60"/>
    <w:rsid w:val="00936F3B"/>
    <w:rsid w:val="00943DF0"/>
    <w:rsid w:val="0094401D"/>
    <w:rsid w:val="009562C9"/>
    <w:rsid w:val="00957DEB"/>
    <w:rsid w:val="00963DCD"/>
    <w:rsid w:val="00965CB5"/>
    <w:rsid w:val="00972789"/>
    <w:rsid w:val="009739DD"/>
    <w:rsid w:val="00975A43"/>
    <w:rsid w:val="00984517"/>
    <w:rsid w:val="00986F61"/>
    <w:rsid w:val="0099309D"/>
    <w:rsid w:val="00996636"/>
    <w:rsid w:val="00997D13"/>
    <w:rsid w:val="009A73CA"/>
    <w:rsid w:val="009A7972"/>
    <w:rsid w:val="009C71BB"/>
    <w:rsid w:val="009D07D7"/>
    <w:rsid w:val="009D3C93"/>
    <w:rsid w:val="009E13CB"/>
    <w:rsid w:val="009E30DD"/>
    <w:rsid w:val="009E6E94"/>
    <w:rsid w:val="009F5C95"/>
    <w:rsid w:val="00A02D05"/>
    <w:rsid w:val="00A039A7"/>
    <w:rsid w:val="00A05165"/>
    <w:rsid w:val="00A10223"/>
    <w:rsid w:val="00A17260"/>
    <w:rsid w:val="00A23250"/>
    <w:rsid w:val="00A27B16"/>
    <w:rsid w:val="00A306D4"/>
    <w:rsid w:val="00A3096B"/>
    <w:rsid w:val="00A31046"/>
    <w:rsid w:val="00A31481"/>
    <w:rsid w:val="00A374AB"/>
    <w:rsid w:val="00A41BE7"/>
    <w:rsid w:val="00A423AF"/>
    <w:rsid w:val="00A479B3"/>
    <w:rsid w:val="00A540D5"/>
    <w:rsid w:val="00A61936"/>
    <w:rsid w:val="00A63D23"/>
    <w:rsid w:val="00A63FB6"/>
    <w:rsid w:val="00A648CF"/>
    <w:rsid w:val="00A715A4"/>
    <w:rsid w:val="00A72568"/>
    <w:rsid w:val="00A76DD8"/>
    <w:rsid w:val="00A84DED"/>
    <w:rsid w:val="00A921F8"/>
    <w:rsid w:val="00A9431A"/>
    <w:rsid w:val="00AC00A2"/>
    <w:rsid w:val="00AC479B"/>
    <w:rsid w:val="00AD2987"/>
    <w:rsid w:val="00AD7E27"/>
    <w:rsid w:val="00AE3A02"/>
    <w:rsid w:val="00AE4B95"/>
    <w:rsid w:val="00AE6D63"/>
    <w:rsid w:val="00AF4B3F"/>
    <w:rsid w:val="00B03136"/>
    <w:rsid w:val="00B03C50"/>
    <w:rsid w:val="00B158C1"/>
    <w:rsid w:val="00B17B7A"/>
    <w:rsid w:val="00B235EA"/>
    <w:rsid w:val="00B24F64"/>
    <w:rsid w:val="00B31DC8"/>
    <w:rsid w:val="00B36FEC"/>
    <w:rsid w:val="00B426C0"/>
    <w:rsid w:val="00B43917"/>
    <w:rsid w:val="00B54AEB"/>
    <w:rsid w:val="00B55E19"/>
    <w:rsid w:val="00B57C60"/>
    <w:rsid w:val="00B600E2"/>
    <w:rsid w:val="00B70298"/>
    <w:rsid w:val="00B72FC2"/>
    <w:rsid w:val="00B773F5"/>
    <w:rsid w:val="00B77F40"/>
    <w:rsid w:val="00B81E8C"/>
    <w:rsid w:val="00BA2DE8"/>
    <w:rsid w:val="00BC2066"/>
    <w:rsid w:val="00BD1092"/>
    <w:rsid w:val="00BD19FC"/>
    <w:rsid w:val="00BF2F4C"/>
    <w:rsid w:val="00BF58E8"/>
    <w:rsid w:val="00BF7B4E"/>
    <w:rsid w:val="00C02015"/>
    <w:rsid w:val="00C2006C"/>
    <w:rsid w:val="00C2149A"/>
    <w:rsid w:val="00C21A8B"/>
    <w:rsid w:val="00C30A91"/>
    <w:rsid w:val="00C35A1E"/>
    <w:rsid w:val="00C40D8A"/>
    <w:rsid w:val="00C52C53"/>
    <w:rsid w:val="00C55069"/>
    <w:rsid w:val="00C56AFA"/>
    <w:rsid w:val="00C5723E"/>
    <w:rsid w:val="00C57712"/>
    <w:rsid w:val="00C6161B"/>
    <w:rsid w:val="00C70E7A"/>
    <w:rsid w:val="00C72B19"/>
    <w:rsid w:val="00C75577"/>
    <w:rsid w:val="00C91A31"/>
    <w:rsid w:val="00C97D59"/>
    <w:rsid w:val="00CB13DA"/>
    <w:rsid w:val="00CB539B"/>
    <w:rsid w:val="00CC0054"/>
    <w:rsid w:val="00CC2FA6"/>
    <w:rsid w:val="00CC35AD"/>
    <w:rsid w:val="00CD09A2"/>
    <w:rsid w:val="00CE1264"/>
    <w:rsid w:val="00CE4A8F"/>
    <w:rsid w:val="00CE72E2"/>
    <w:rsid w:val="00CF38BE"/>
    <w:rsid w:val="00CF7A57"/>
    <w:rsid w:val="00D03AB2"/>
    <w:rsid w:val="00D061BB"/>
    <w:rsid w:val="00D06D86"/>
    <w:rsid w:val="00D076DC"/>
    <w:rsid w:val="00D07BE3"/>
    <w:rsid w:val="00D11016"/>
    <w:rsid w:val="00D20534"/>
    <w:rsid w:val="00D27CAE"/>
    <w:rsid w:val="00D34F59"/>
    <w:rsid w:val="00D36FD8"/>
    <w:rsid w:val="00D452A8"/>
    <w:rsid w:val="00D460CB"/>
    <w:rsid w:val="00D46B1E"/>
    <w:rsid w:val="00D50271"/>
    <w:rsid w:val="00D57C33"/>
    <w:rsid w:val="00D668B8"/>
    <w:rsid w:val="00D84467"/>
    <w:rsid w:val="00D93916"/>
    <w:rsid w:val="00DA425A"/>
    <w:rsid w:val="00DB4E50"/>
    <w:rsid w:val="00DC3472"/>
    <w:rsid w:val="00DC5F24"/>
    <w:rsid w:val="00DD592B"/>
    <w:rsid w:val="00DD6088"/>
    <w:rsid w:val="00DD722A"/>
    <w:rsid w:val="00DE53D0"/>
    <w:rsid w:val="00DF0ABA"/>
    <w:rsid w:val="00DF0E45"/>
    <w:rsid w:val="00DF16E0"/>
    <w:rsid w:val="00DF775D"/>
    <w:rsid w:val="00E01D08"/>
    <w:rsid w:val="00E02FA1"/>
    <w:rsid w:val="00E0464E"/>
    <w:rsid w:val="00E067E4"/>
    <w:rsid w:val="00E1262D"/>
    <w:rsid w:val="00E21BA6"/>
    <w:rsid w:val="00E27019"/>
    <w:rsid w:val="00E4026B"/>
    <w:rsid w:val="00E43B4D"/>
    <w:rsid w:val="00E72A12"/>
    <w:rsid w:val="00E7447C"/>
    <w:rsid w:val="00E817E2"/>
    <w:rsid w:val="00E87266"/>
    <w:rsid w:val="00E96BC9"/>
    <w:rsid w:val="00EA0A8A"/>
    <w:rsid w:val="00EA473E"/>
    <w:rsid w:val="00EA4C35"/>
    <w:rsid w:val="00EA5C26"/>
    <w:rsid w:val="00EB0146"/>
    <w:rsid w:val="00EB2DD1"/>
    <w:rsid w:val="00EB608A"/>
    <w:rsid w:val="00EC13FD"/>
    <w:rsid w:val="00EC204A"/>
    <w:rsid w:val="00EC274C"/>
    <w:rsid w:val="00ED4934"/>
    <w:rsid w:val="00ED64EC"/>
    <w:rsid w:val="00EE1B34"/>
    <w:rsid w:val="00EE31A1"/>
    <w:rsid w:val="00EE3A80"/>
    <w:rsid w:val="00EE510B"/>
    <w:rsid w:val="00EF286B"/>
    <w:rsid w:val="00EF3092"/>
    <w:rsid w:val="00EF41E1"/>
    <w:rsid w:val="00EF4D57"/>
    <w:rsid w:val="00F07CA3"/>
    <w:rsid w:val="00F14C5F"/>
    <w:rsid w:val="00F16757"/>
    <w:rsid w:val="00F25C12"/>
    <w:rsid w:val="00F37AE2"/>
    <w:rsid w:val="00F504C7"/>
    <w:rsid w:val="00F5124B"/>
    <w:rsid w:val="00F54741"/>
    <w:rsid w:val="00F56B5B"/>
    <w:rsid w:val="00F72BF5"/>
    <w:rsid w:val="00F72EF6"/>
    <w:rsid w:val="00FA5B7E"/>
    <w:rsid w:val="00FB080A"/>
    <w:rsid w:val="00FB0A24"/>
    <w:rsid w:val="00FC651F"/>
    <w:rsid w:val="00FD19C7"/>
    <w:rsid w:val="00FE459D"/>
    <w:rsid w:val="00FE6A5E"/>
    <w:rsid w:val="00FE6D63"/>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iPriority="9"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semiHidden/>
    <w:unhideWhenUsed/>
    <w:rsid w:val="00157129"/>
    <w:rPr>
      <w:sz w:val="24"/>
      <w:szCs w:val="24"/>
    </w:rPr>
  </w:style>
  <w:style w:type="character" w:customStyle="1" w:styleId="CommentTextChar">
    <w:name w:val="Comment Text Char"/>
    <w:basedOn w:val="DefaultParagraphFont"/>
    <w:link w:val="CommentText"/>
    <w:semiHidden/>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c.dk/relief-work/concerns-complaints/code-of-conduct-reporting-mechanis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rc.dk/where-we-wor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conduct@drc.d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Type xmlns="b165b70e-d18f-4105-8fe4-c11fb83341fb">Compliance Tool</DocumentType>
    <QualityStandard xmlns="b165b70e-d18f-4105-8fe4-c11fb83341fb"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9BA948F96AADE74D851B53466939F205" ma:contentTypeVersion="7" ma:contentTypeDescription="Opret et nyt dokument." ma:contentTypeScope="" ma:versionID="32ae7dc109793d17bfa604cfd7b3db3d">
  <xsd:schema xmlns:xsd="http://www.w3.org/2001/XMLSchema" xmlns:xs="http://www.w3.org/2001/XMLSchema" xmlns:p="http://schemas.microsoft.com/office/2006/metadata/properties" xmlns:ns2="b165b70e-d18f-4105-8fe4-c11fb83341fb" targetNamespace="http://schemas.microsoft.com/office/2006/metadata/properties" ma:root="true" ma:fieldsID="6bec3fb7a74a01d33a43506704d245d2" ns2:_="">
    <xsd:import namespace="b165b70e-d18f-4105-8fe4-c11fb83341fb"/>
    <xsd:element name="properties">
      <xsd:complexType>
        <xsd:sequence>
          <xsd:element name="documentManagement">
            <xsd:complexType>
              <xsd:all>
                <xsd:element ref="ns2:MediaServiceMetadata" minOccurs="0"/>
                <xsd:element ref="ns2:MediaServiceFastMetadata" minOccurs="0"/>
                <xsd:element ref="ns2:DocumentType" minOccurs="0"/>
                <xsd:element ref="ns2:MediaServiceAutoKeyPoints" minOccurs="0"/>
                <xsd:element ref="ns2:MediaServiceKeyPoints" minOccurs="0"/>
                <xsd:element ref="ns2:QualityStanda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5b70e-d18f-4105-8fe4-c11fb83341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ocumentType" ma:index="10" nillable="true" ma:displayName="Document Type" ma:format="Dropdown" ma:internalName="DocumentType">
      <xsd:simpleType>
        <xsd:union memberTypes="dms:Text">
          <xsd:simpleType>
            <xsd:restriction base="dms:Choice">
              <xsd:enumeration value="OH Volume"/>
              <xsd:enumeration value="Compliance Tool"/>
              <xsd:enumeration value="Non-Mandatory Guideline"/>
              <xsd:enumeration value="SOP"/>
              <xsd:enumeration value="Policy Paper"/>
              <xsd:enumeration value="Threshold Overview"/>
              <xsd:enumeration value="Authorisation"/>
              <xsd:enumeration value="Update Overview"/>
            </xsd:restriction>
          </xsd:simpleType>
        </xsd:un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QualityStandard" ma:index="14" nillable="true" ma:displayName="Quality Standard" ma:format="Dropdown" ma:internalName="QualityStandard">
      <xsd:simpleType>
        <xsd:restriction base="dms:Choice">
          <xsd:enumeration value="QS 1 Ethical Standards"/>
          <xsd:enumeration value="QS 2 Organization of Procurement"/>
          <xsd:enumeration value="QS 3 Supplier Management"/>
          <xsd:enumeration value="QS 4 Strategy and Planning"/>
          <xsd:enumeration value="QS 5 Sourcing"/>
          <xsd:enumeration value="QS 6 Solicitation"/>
          <xsd:enumeration value="QS 7 Submissions Management"/>
          <xsd:enumeration value="QS 8 Evaluation"/>
          <xsd:enumeration value="QS 9 Proc Process Review"/>
          <xsd:enumeration value="QS 10 Award"/>
          <xsd:enumeration value="QS 11 Contractual Instruments"/>
          <xsd:enumeration value="QS 12 Logistical Considerations"/>
          <xsd:enumeration value="QS 13 Contract Management"/>
          <xsd:enumeration value="QS 14 Adaptations Emergency"/>
          <xsd:enumeration value="QS 15 Adaptations Remote Mgmt"/>
          <xsd:enumeration value="QS 16 Transverse Topic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ma:index="1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D13BC9-60D9-432C-86C6-9361E59D0E24}">
  <ds:schemaRefs>
    <ds:schemaRef ds:uri="http://schemas.microsoft.com/sharepoint/v3/contenttype/forms"/>
  </ds:schemaRefs>
</ds:datastoreItem>
</file>

<file path=customXml/itemProps2.xml><?xml version="1.0" encoding="utf-8"?>
<ds:datastoreItem xmlns:ds="http://schemas.openxmlformats.org/officeDocument/2006/customXml" ds:itemID="{20B76FA2-520A-4033-A831-FFA983E16101}">
  <ds:schemaRefs>
    <ds:schemaRef ds:uri="http://schemas.microsoft.com/office/2006/metadata/properties"/>
    <ds:schemaRef ds:uri="http://schemas.microsoft.com/office/infopath/2007/PartnerControls"/>
    <ds:schemaRef ds:uri="b165b70e-d18f-4105-8fe4-c11fb83341fb"/>
  </ds:schemaRefs>
</ds:datastoreItem>
</file>

<file path=customXml/itemProps3.xml><?xml version="1.0" encoding="utf-8"?>
<ds:datastoreItem xmlns:ds="http://schemas.openxmlformats.org/officeDocument/2006/customXml" ds:itemID="{CAF2F263-B99A-441A-AEB9-DF65D414722E}">
  <ds:schemaRefs>
    <ds:schemaRef ds:uri="http://schemas.openxmlformats.org/officeDocument/2006/bibliography"/>
  </ds:schemaRefs>
</ds:datastoreItem>
</file>

<file path=customXml/itemProps4.xml><?xml version="1.0" encoding="utf-8"?>
<ds:datastoreItem xmlns:ds="http://schemas.openxmlformats.org/officeDocument/2006/customXml" ds:itemID="{B0464F82-A701-4DD2-BF15-23324C9318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65b70e-d18f-4105-8fe4-c11fb83341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4005</Words>
  <Characters>22831</Characters>
  <Application>Microsoft Office Word</Application>
  <DocSecurity>0</DocSecurity>
  <Lines>190</Lines>
  <Paragraphs>53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26783</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2021-06-27T11:18:00Z</dcterms:created>
  <dcterms:modified xsi:type="dcterms:W3CDTF">2021-06-30T07:18:00Z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0x0101009BA948F96AADE74D851B53466939F205</vt:lpwstr>
  </property>
</Properties>
</file>