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b w:val="1"/>
          <w:i w:val="0"/>
          <w:smallCaps w:val="0"/>
          <w:strike w:val="0"/>
          <w:color w:val="0092d1"/>
          <w:sz w:val="24"/>
          <w:szCs w:val="24"/>
          <w:u w:val="none"/>
          <w:shd w:fill="auto" w:val="clear"/>
          <w:vertAlign w:val="baseline"/>
        </w:rPr>
      </w:pPr>
      <w:r w:rsidDel="00000000" w:rsidR="00000000" w:rsidRPr="00000000">
        <w:rPr>
          <w:b w:val="1"/>
          <w:i w:val="0"/>
          <w:smallCaps w:val="0"/>
          <w:strike w:val="0"/>
          <w:color w:val="0092d1"/>
          <w:sz w:val="24"/>
          <w:szCs w:val="24"/>
          <w:u w:val="none"/>
          <w:shd w:fill="auto" w:val="clear"/>
          <w:vertAlign w:val="baseline"/>
          <w:rtl w:val="0"/>
        </w:rPr>
        <w:t xml:space="preserve">Section II: Schedule of Requirements</w:t>
      </w:r>
    </w:p>
    <w:p w:rsidR="00000000" w:rsidDel="00000000" w:rsidP="00000000" w:rsidRDefault="00000000" w:rsidRPr="00000000" w14:paraId="00000002">
      <w:pPr>
        <w:keepNext w:val="1"/>
        <w:keepLines w:val="1"/>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i w:val="0"/>
          <w:smallCaps w:val="0"/>
          <w:strike w:val="0"/>
          <w:color w:val="000000"/>
          <w:highlight w:val="white"/>
          <w:u w:val="none"/>
          <w:vertAlign w:val="baseline"/>
        </w:rPr>
      </w:pPr>
      <w:r w:rsidDel="00000000" w:rsidR="00000000" w:rsidRPr="00000000">
        <w:rPr>
          <w:b w:val="1"/>
          <w:i w:val="0"/>
          <w:smallCaps w:val="0"/>
          <w:strike w:val="0"/>
          <w:color w:val="000000"/>
          <w:u w:val="none"/>
          <w:shd w:fill="auto" w:val="clear"/>
          <w:vertAlign w:val="baseline"/>
          <w:rtl w:val="0"/>
        </w:rPr>
        <w:t xml:space="preserve">eSourcing referenc</w:t>
      </w:r>
      <w:r w:rsidDel="00000000" w:rsidR="00000000" w:rsidRPr="00000000">
        <w:rPr>
          <w:b w:val="1"/>
          <w:i w:val="0"/>
          <w:smallCaps w:val="0"/>
          <w:strike w:val="0"/>
          <w:color w:val="000000"/>
          <w:highlight w:val="white"/>
          <w:u w:val="none"/>
          <w:vertAlign w:val="baseline"/>
          <w:rtl w:val="0"/>
        </w:rPr>
        <w:t xml:space="preserve">e:</w:t>
      </w:r>
      <w:r w:rsidDel="00000000" w:rsidR="00000000" w:rsidRPr="00000000">
        <w:rPr>
          <w:i w:val="0"/>
          <w:smallCaps w:val="0"/>
          <w:strike w:val="0"/>
          <w:color w:val="000000"/>
          <w:highlight w:val="white"/>
          <w:u w:val="none"/>
          <w:vertAlign w:val="baseline"/>
          <w:rtl w:val="0"/>
        </w:rPr>
        <w:t xml:space="preserve"> ITB/20</w:t>
      </w:r>
      <w:r w:rsidDel="00000000" w:rsidR="00000000" w:rsidRPr="00000000">
        <w:rPr>
          <w:highlight w:val="white"/>
          <w:rtl w:val="0"/>
        </w:rPr>
        <w:t xml:space="preserve">21/34707</w:t>
      </w:r>
      <w:r w:rsidDel="00000000" w:rsidR="00000000" w:rsidRPr="00000000">
        <w:rPr>
          <w:rtl w:val="0"/>
        </w:rPr>
      </w:r>
    </w:p>
    <w:p w:rsidR="00000000" w:rsidDel="00000000" w:rsidP="00000000" w:rsidRDefault="00000000" w:rsidRPr="00000000" w14:paraId="00000003">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5" w:right="0" w:hanging="285"/>
        <w:jc w:val="left"/>
        <w:rPr>
          <w:b w:val="1"/>
          <w:i w:val="0"/>
          <w:smallCaps w:val="0"/>
          <w:strike w:val="0"/>
          <w:color w:val="000000"/>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Summary of Requirements</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5" w:right="0" w:firstLine="0"/>
        <w:jc w:val="left"/>
        <w:rPr>
          <w:b w:val="1"/>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b w:val="1"/>
          <w:u w:val="single"/>
        </w:rPr>
      </w:pPr>
      <w:r w:rsidDel="00000000" w:rsidR="00000000" w:rsidRPr="00000000">
        <w:rPr>
          <w:b w:val="1"/>
          <w:u w:val="single"/>
          <w:rtl w:val="0"/>
        </w:rPr>
        <w:t xml:space="preserve">Lot 1: Supply and Installation of Medical Equipment for Primary Health Centers in Anbar-Iraq</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b w:val="1"/>
          <w:u w:val="single"/>
        </w:rPr>
      </w:pPr>
      <w:r w:rsidDel="00000000" w:rsidR="00000000" w:rsidRPr="00000000">
        <w:rPr>
          <w:b w:val="1"/>
          <w:u w:val="single"/>
          <w:rtl w:val="0"/>
        </w:rPr>
        <w:t xml:space="preserve">Lot 2.:Supply and Installation of Furniture for Primary Health Centers in Anbar-Iraq</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b w:val="1"/>
          <w:highlight w:val="white"/>
          <w:u w:val="single"/>
        </w:rPr>
      </w:pPr>
      <w:r w:rsidDel="00000000" w:rsidR="00000000" w:rsidRPr="00000000">
        <w:rPr>
          <w:b w:val="1"/>
          <w:highlight w:val="white"/>
          <w:u w:val="single"/>
          <w:rtl w:val="0"/>
        </w:rPr>
        <w:t xml:space="preserve">Lot 3: </w:t>
      </w:r>
      <w:r w:rsidDel="00000000" w:rsidR="00000000" w:rsidRPr="00000000">
        <w:rPr>
          <w:b w:val="1"/>
          <w:highlight w:val="white"/>
          <w:u w:val="single"/>
          <w:rtl w:val="0"/>
        </w:rPr>
        <w:t xml:space="preserve">COVID-19 Protection Supplies </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5" w:right="0" w:hanging="285"/>
        <w:jc w:val="left"/>
        <w:rPr>
          <w:b w:val="1"/>
          <w:i w:val="0"/>
          <w:smallCaps w:val="0"/>
          <w:strike w:val="0"/>
          <w:color w:val="000000"/>
          <w:shd w:fill="auto" w:val="clear"/>
          <w:vertAlign w:val="baseline"/>
        </w:rPr>
      </w:pPr>
      <w:r w:rsidDel="00000000" w:rsidR="00000000" w:rsidRPr="00000000">
        <w:rPr>
          <w:b w:val="1"/>
          <w:u w:val="single"/>
          <w:rtl w:val="0"/>
        </w:rPr>
        <w:t xml:space="preserve">Lot 1: </w:t>
      </w:r>
      <w:r w:rsidDel="00000000" w:rsidR="00000000" w:rsidRPr="00000000">
        <w:rPr>
          <w:b w:val="1"/>
          <w:i w:val="0"/>
          <w:smallCaps w:val="0"/>
          <w:strike w:val="0"/>
          <w:color w:val="000000"/>
          <w:u w:val="single"/>
          <w:shd w:fill="auto" w:val="clear"/>
          <w:vertAlign w:val="baseline"/>
          <w:rtl w:val="0"/>
        </w:rPr>
        <w:t xml:space="preserve">Technical specifications for Goods and Comparative Data Table- Medical Equipment </w:t>
      </w:r>
    </w:p>
    <w:p w:rsidR="00000000" w:rsidDel="00000000" w:rsidP="00000000" w:rsidRDefault="00000000" w:rsidRPr="00000000" w14:paraId="0000000A">
      <w:pPr>
        <w:rPr>
          <w:b w:val="1"/>
          <w:color w:val="000000"/>
        </w:rPr>
      </w:pPr>
      <w:r w:rsidDel="00000000" w:rsidR="00000000" w:rsidRPr="00000000">
        <w:rPr>
          <w:rtl w:val="0"/>
        </w:rPr>
      </w:r>
    </w:p>
    <w:tbl>
      <w:tblPr>
        <w:tblStyle w:val="Table1"/>
        <w:tblW w:w="963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5"/>
        <w:gridCol w:w="4275"/>
        <w:gridCol w:w="795"/>
        <w:gridCol w:w="1725"/>
        <w:gridCol w:w="2400"/>
        <w:tblGridChange w:id="0">
          <w:tblGrid>
            <w:gridCol w:w="435"/>
            <w:gridCol w:w="4275"/>
            <w:gridCol w:w="795"/>
            <w:gridCol w:w="1725"/>
            <w:gridCol w:w="2400"/>
          </w:tblGrid>
        </w:tblGridChange>
      </w:tblGrid>
      <w:tr>
        <w:trPr>
          <w:cantSplit w:val="0"/>
          <w:trHeight w:val="499" w:hRule="atLeast"/>
          <w:tblHeader w:val="0"/>
        </w:trPr>
        <w:tc>
          <w:tcPr>
            <w:shd w:fill="d9d9d9" w:val="clear"/>
            <w:vAlign w:val="center"/>
          </w:tcPr>
          <w:p w:rsidR="00000000" w:rsidDel="00000000" w:rsidP="00000000" w:rsidRDefault="00000000" w:rsidRPr="00000000" w14:paraId="0000000B">
            <w:pPr>
              <w:jc w:val="center"/>
              <w:rPr>
                <w:rFonts w:ascii="Arial" w:cs="Arial" w:eastAsia="Arial" w:hAnsi="Arial"/>
                <w:b w:val="1"/>
              </w:rPr>
            </w:pPr>
            <w:r w:rsidDel="00000000" w:rsidR="00000000" w:rsidRPr="00000000">
              <w:rPr>
                <w:rFonts w:ascii="Arial" w:cs="Arial" w:eastAsia="Arial" w:hAnsi="Arial"/>
                <w:b w:val="1"/>
                <w:rtl w:val="0"/>
              </w:rPr>
              <w:t xml:space="preserve">#</w:t>
            </w:r>
          </w:p>
        </w:tc>
        <w:tc>
          <w:tcPr>
            <w:shd w:fill="d9d9d9" w:val="clear"/>
            <w:vAlign w:val="center"/>
          </w:tcPr>
          <w:p w:rsidR="00000000" w:rsidDel="00000000" w:rsidP="00000000" w:rsidRDefault="00000000" w:rsidRPr="00000000" w14:paraId="0000000C">
            <w:pPr>
              <w:jc w:val="center"/>
              <w:rPr>
                <w:rFonts w:ascii="Arial" w:cs="Arial" w:eastAsia="Arial" w:hAnsi="Arial"/>
                <w:b w:val="1"/>
              </w:rPr>
            </w:pPr>
            <w:r w:rsidDel="00000000" w:rsidR="00000000" w:rsidRPr="00000000">
              <w:rPr>
                <w:rFonts w:ascii="Arial" w:cs="Arial" w:eastAsia="Arial" w:hAnsi="Arial"/>
                <w:b w:val="1"/>
                <w:rtl w:val="0"/>
              </w:rPr>
              <w:t xml:space="preserve">UNOPS minimum technical requirements</w:t>
            </w:r>
          </w:p>
        </w:tc>
        <w:tc>
          <w:tcPr>
            <w:shd w:fill="d9d9d9" w:val="clear"/>
            <w:vAlign w:val="center"/>
          </w:tcPr>
          <w:p w:rsidR="00000000" w:rsidDel="00000000" w:rsidP="00000000" w:rsidRDefault="00000000" w:rsidRPr="00000000" w14:paraId="0000000D">
            <w:pPr>
              <w:jc w:val="center"/>
              <w:rPr>
                <w:rFonts w:ascii="Arial" w:cs="Arial" w:eastAsia="Arial" w:hAnsi="Arial"/>
                <w:b w:val="1"/>
              </w:rPr>
            </w:pPr>
            <w:r w:rsidDel="00000000" w:rsidR="00000000" w:rsidRPr="00000000">
              <w:rPr>
                <w:rFonts w:ascii="Arial" w:cs="Arial" w:eastAsia="Arial" w:hAnsi="Arial"/>
                <w:b w:val="1"/>
                <w:rtl w:val="0"/>
              </w:rPr>
              <w:t xml:space="preserve">QTY</w:t>
            </w:r>
          </w:p>
        </w:tc>
        <w:tc>
          <w:tcPr>
            <w:shd w:fill="d9d9d9" w:val="clear"/>
            <w:vAlign w:val="center"/>
          </w:tcPr>
          <w:p w:rsidR="00000000" w:rsidDel="00000000" w:rsidP="00000000" w:rsidRDefault="00000000" w:rsidRPr="00000000" w14:paraId="0000000E">
            <w:pPr>
              <w:jc w:val="center"/>
              <w:rPr>
                <w:rFonts w:ascii="Arial" w:cs="Arial" w:eastAsia="Arial" w:hAnsi="Arial"/>
                <w:b w:val="1"/>
              </w:rPr>
            </w:pPr>
            <w:r w:rsidDel="00000000" w:rsidR="00000000" w:rsidRPr="00000000">
              <w:rPr>
                <w:rFonts w:ascii="Arial" w:cs="Arial" w:eastAsia="Arial" w:hAnsi="Arial"/>
                <w:b w:val="1"/>
                <w:rtl w:val="0"/>
              </w:rPr>
              <w:t xml:space="preserve">Is bid compliant? </w:t>
            </w:r>
            <w:r w:rsidDel="00000000" w:rsidR="00000000" w:rsidRPr="00000000">
              <w:rPr>
                <w:rFonts w:ascii="Arial" w:cs="Arial" w:eastAsia="Arial" w:hAnsi="Arial"/>
                <w:rtl w:val="0"/>
              </w:rPr>
              <w:t xml:space="preserve">Bidder to complete</w:t>
            </w:r>
            <w:r w:rsidDel="00000000" w:rsidR="00000000" w:rsidRPr="00000000">
              <w:rPr>
                <w:rtl w:val="0"/>
              </w:rPr>
            </w:r>
          </w:p>
        </w:tc>
        <w:tc>
          <w:tcPr>
            <w:shd w:fill="d9d9d9" w:val="clear"/>
            <w:vAlign w:val="center"/>
          </w:tcPr>
          <w:p w:rsidR="00000000" w:rsidDel="00000000" w:rsidP="00000000" w:rsidRDefault="00000000" w:rsidRPr="00000000" w14:paraId="0000000F">
            <w:pPr>
              <w:jc w:val="center"/>
              <w:rPr>
                <w:rFonts w:ascii="Arial" w:cs="Arial" w:eastAsia="Arial" w:hAnsi="Arial"/>
                <w:b w:val="1"/>
              </w:rPr>
            </w:pPr>
            <w:r w:rsidDel="00000000" w:rsidR="00000000" w:rsidRPr="00000000">
              <w:rPr>
                <w:rFonts w:ascii="Arial" w:cs="Arial" w:eastAsia="Arial" w:hAnsi="Arial"/>
                <w:b w:val="1"/>
                <w:rtl w:val="0"/>
              </w:rPr>
              <w:t xml:space="preserve">Details of goods offered. </w:t>
            </w:r>
            <w:r w:rsidDel="00000000" w:rsidR="00000000" w:rsidRPr="00000000">
              <w:rPr>
                <w:rFonts w:ascii="Arial" w:cs="Arial" w:eastAsia="Arial" w:hAnsi="Arial"/>
                <w:rtl w:val="0"/>
              </w:rPr>
              <w:t xml:space="preserve">Bidder to complete</w:t>
            </w:r>
            <w:r w:rsidDel="00000000" w:rsidR="00000000" w:rsidRPr="00000000">
              <w:rPr>
                <w:rtl w:val="0"/>
              </w:rPr>
            </w:r>
          </w:p>
        </w:tc>
      </w:tr>
      <w:tr>
        <w:trPr>
          <w:cantSplit w:val="0"/>
          <w:trHeight w:val="510" w:hRule="atLeast"/>
          <w:tblHeader w:val="0"/>
        </w:trPr>
        <w:tc>
          <w:tcPr>
            <w:vMerge w:val="restart"/>
            <w:vAlign w:val="center"/>
          </w:tcPr>
          <w:p w:rsidR="00000000" w:rsidDel="00000000" w:rsidP="00000000" w:rsidRDefault="00000000" w:rsidRPr="00000000" w14:paraId="00000010">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vAlign w:val="center"/>
          </w:tcPr>
          <w:p w:rsidR="00000000" w:rsidDel="00000000" w:rsidP="00000000" w:rsidRDefault="00000000" w:rsidRPr="00000000" w14:paraId="00000011">
            <w:pPr>
              <w:rPr>
                <w:rFonts w:ascii="Arial" w:cs="Arial" w:eastAsia="Arial" w:hAnsi="Arial"/>
                <w:b w:val="1"/>
                <w:color w:val="ff0000"/>
                <w:sz w:val="22"/>
                <w:szCs w:val="22"/>
              </w:rPr>
            </w:pPr>
            <w:r w:rsidDel="00000000" w:rsidR="00000000" w:rsidRPr="00000000">
              <w:rPr>
                <w:rFonts w:ascii="Arial" w:cs="Arial" w:eastAsia="Arial" w:hAnsi="Arial"/>
                <w:b w:val="1"/>
                <w:color w:val="ff0000"/>
                <w:sz w:val="22"/>
                <w:szCs w:val="22"/>
                <w:highlight w:val="white"/>
                <w:rtl w:val="0"/>
              </w:rPr>
              <w:t xml:space="preserve">Supply and Test of Biochemistry Fuji film NX-500</w:t>
            </w:r>
            <w:r w:rsidDel="00000000" w:rsidR="00000000" w:rsidRPr="00000000">
              <w:rPr>
                <w:rtl w:val="0"/>
              </w:rPr>
            </w:r>
          </w:p>
        </w:tc>
        <w:tc>
          <w:tcPr>
            <w:vMerge w:val="restart"/>
            <w:vAlign w:val="center"/>
          </w:tcPr>
          <w:p w:rsidR="00000000" w:rsidDel="00000000" w:rsidP="00000000" w:rsidRDefault="00000000" w:rsidRPr="00000000" w14:paraId="00000012">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vAlign w:val="center"/>
          </w:tcPr>
          <w:p w:rsidR="00000000" w:rsidDel="00000000" w:rsidP="00000000" w:rsidRDefault="00000000" w:rsidRPr="00000000" w14:paraId="00000013">
            <w:pPr>
              <w:jc w:val="center"/>
              <w:rPr>
                <w:rFonts w:ascii="Arial" w:cs="Arial" w:eastAsia="Arial" w:hAnsi="Arial"/>
              </w:rPr>
            </w:pPr>
            <w:r w:rsidDel="00000000" w:rsidR="00000000" w:rsidRPr="00000000">
              <w:rPr>
                <w:rFonts w:ascii="Arial" w:cs="Arial" w:eastAsia="Arial" w:hAnsi="Arial"/>
                <w:color w:val="000000"/>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014">
            <w:pPr>
              <w:jc w:val="center"/>
              <w:rPr>
                <w:rFonts w:ascii="Arial" w:cs="Arial" w:eastAsia="Arial" w:hAnsi="Arial"/>
                <w:highlight w:val="lightGray"/>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513.4151785714286" w:hRule="atLeast"/>
          <w:tblHeader w:val="0"/>
        </w:trPr>
        <w:tc>
          <w:tcPr>
            <w:vMerge w:val="continue"/>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lightGray"/>
              </w:rPr>
            </w:pPr>
            <w:r w:rsidDel="00000000" w:rsidR="00000000" w:rsidRPr="00000000">
              <w:rPr>
                <w:rtl w:val="0"/>
              </w:rPr>
            </w:r>
          </w:p>
        </w:tc>
        <w:tc>
          <w:tcPr>
            <w:vAlign w:val="center"/>
          </w:tcPr>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b w:val="1"/>
                <w:rtl w:val="0"/>
              </w:rPr>
              <w:t xml:space="preserve">Application</w:t>
            </w:r>
            <w:r w:rsidDel="00000000" w:rsidR="00000000" w:rsidRPr="00000000">
              <w:rPr>
                <w:rFonts w:ascii="Arial" w:cs="Arial" w:eastAsia="Arial" w:hAnsi="Arial"/>
                <w:rtl w:val="0"/>
              </w:rPr>
              <w:t xml:space="preserve">: </w:t>
            </w:r>
          </w:p>
          <w:p w:rsidR="00000000" w:rsidDel="00000000" w:rsidP="00000000" w:rsidRDefault="00000000" w:rsidRPr="00000000" w14:paraId="00000017">
            <w:pPr>
              <w:rPr>
                <w:rFonts w:ascii="Arial" w:cs="Arial" w:eastAsia="Arial" w:hAnsi="Arial"/>
                <w:highlight w:val="white"/>
              </w:rPr>
            </w:pPr>
            <w:r w:rsidDel="00000000" w:rsidR="00000000" w:rsidRPr="00000000">
              <w:rPr>
                <w:rFonts w:ascii="Arial" w:cs="Arial" w:eastAsia="Arial" w:hAnsi="Arial"/>
                <w:rtl w:val="0"/>
              </w:rPr>
              <w:t xml:space="preserve">Determine the concentration of certain metabolites, electrolytes, proteins, and/or drugs in samples of serum,  plasma, urine, cerebrospinal fluid, and/or other body fluids. </w:t>
            </w:r>
            <w:r w:rsidDel="00000000" w:rsidR="00000000" w:rsidRPr="00000000">
              <w:rPr>
                <w:rtl w:val="0"/>
              </w:rPr>
            </w:r>
          </w:p>
        </w:tc>
        <w:tc>
          <w:tcPr>
            <w:vMerge w:val="continue"/>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19">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70" w:hRule="atLeast"/>
          <w:tblHeader w:val="0"/>
        </w:trPr>
        <w:tc>
          <w:tcPr>
            <w:vMerge w:val="continue"/>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1C">
            <w:pPr>
              <w:widowControl w:val="0"/>
              <w:spacing w:before="8.0859375" w:line="240" w:lineRule="auto"/>
              <w:ind w:left="0" w:firstLine="0"/>
              <w:rPr>
                <w:rFonts w:ascii="Arial" w:cs="Arial" w:eastAsia="Arial" w:hAnsi="Arial"/>
                <w:highlight w:val="white"/>
              </w:rPr>
            </w:pPr>
            <w:r w:rsidDel="00000000" w:rsidR="00000000" w:rsidRPr="00000000">
              <w:rPr>
                <w:rFonts w:ascii="Arial" w:cs="Arial" w:eastAsia="Arial" w:hAnsi="Arial"/>
                <w:b w:val="1"/>
                <w:rtl w:val="0"/>
              </w:rPr>
              <w:t xml:space="preserve">Configuration: </w:t>
            </w:r>
            <w:r w:rsidDel="00000000" w:rsidR="00000000" w:rsidRPr="00000000">
              <w:rPr>
                <w:rFonts w:ascii="Arial" w:cs="Arial" w:eastAsia="Arial" w:hAnsi="Arial"/>
                <w:rtl w:val="0"/>
              </w:rPr>
              <w:t xml:space="preserve">Floor type or bench type</w:t>
            </w:r>
            <w:r w:rsidDel="00000000" w:rsidR="00000000" w:rsidRPr="00000000">
              <w:rPr>
                <w:rtl w:val="0"/>
              </w:rPr>
            </w:r>
          </w:p>
        </w:tc>
        <w:tc>
          <w:tcPr>
            <w:vMerge w:val="continue"/>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1E">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483.2142857142858" w:hRule="atLeast"/>
          <w:tblHeader w:val="0"/>
        </w:trPr>
        <w:tc>
          <w:tcPr>
            <w:vMerge w:val="continue"/>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21">
            <w:pPr>
              <w:rPr>
                <w:rFonts w:ascii="Arial" w:cs="Arial" w:eastAsia="Arial" w:hAnsi="Arial"/>
                <w:highlight w:val="white"/>
              </w:rPr>
            </w:pPr>
            <w:r w:rsidDel="00000000" w:rsidR="00000000" w:rsidRPr="00000000">
              <w:rPr>
                <w:rFonts w:ascii="Arial" w:cs="Arial" w:eastAsia="Arial" w:hAnsi="Arial"/>
                <w:b w:val="1"/>
                <w:rtl w:val="0"/>
              </w:rPr>
              <w:t xml:space="preserve">Processing modes:</w:t>
            </w:r>
            <w:r w:rsidDel="00000000" w:rsidR="00000000" w:rsidRPr="00000000">
              <w:rPr>
                <w:rFonts w:ascii="Arial" w:cs="Arial" w:eastAsia="Arial" w:hAnsi="Arial"/>
                <w:rtl w:val="0"/>
              </w:rPr>
              <w:t xml:space="preserve"> Random access , Continuous</w:t>
            </w:r>
            <w:r w:rsidDel="00000000" w:rsidR="00000000" w:rsidRPr="00000000">
              <w:rPr>
                <w:rtl w:val="0"/>
              </w:rPr>
            </w:r>
          </w:p>
        </w:tc>
        <w:tc>
          <w:tcPr>
            <w:vMerge w:val="continue"/>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23">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315" w:hRule="atLeast"/>
          <w:tblHeader w:val="0"/>
        </w:trPr>
        <w:tc>
          <w:tcPr>
            <w:vMerge w:val="continue"/>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26">
            <w:pPr>
              <w:rPr>
                <w:rFonts w:ascii="Arial" w:cs="Arial" w:eastAsia="Arial" w:hAnsi="Arial"/>
                <w:highlight w:val="white"/>
              </w:rPr>
            </w:pPr>
            <w:r w:rsidDel="00000000" w:rsidR="00000000" w:rsidRPr="00000000">
              <w:rPr>
                <w:rFonts w:ascii="Arial" w:cs="Arial" w:eastAsia="Arial" w:hAnsi="Arial"/>
                <w:rtl w:val="0"/>
              </w:rPr>
              <w:t xml:space="preserve">Throughput, max tests/hr: 128 test </w:t>
            </w:r>
            <w:r w:rsidDel="00000000" w:rsidR="00000000" w:rsidRPr="00000000">
              <w:rPr>
                <w:rtl w:val="0"/>
              </w:rPr>
            </w:r>
          </w:p>
        </w:tc>
        <w:tc>
          <w:tcPr>
            <w:vMerge w:val="continue"/>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28">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483.2142857142858" w:hRule="atLeast"/>
          <w:tblHeader w:val="0"/>
        </w:trPr>
        <w:tc>
          <w:tcPr>
            <w:vMerge w:val="continue"/>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2B">
            <w:pPr>
              <w:rPr>
                <w:rFonts w:ascii="Arial" w:cs="Arial" w:eastAsia="Arial" w:hAnsi="Arial"/>
                <w:highlight w:val="white"/>
              </w:rPr>
            </w:pPr>
            <w:r w:rsidDel="00000000" w:rsidR="00000000" w:rsidRPr="00000000">
              <w:rPr>
                <w:rFonts w:ascii="Arial" w:cs="Arial" w:eastAsia="Arial" w:hAnsi="Arial"/>
                <w:b w:val="1"/>
                <w:rtl w:val="0"/>
              </w:rPr>
              <w:t xml:space="preserve">Sample Type</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rtl w:val="0"/>
              </w:rPr>
              <w:t xml:space="preserve"> Serum/plasma , Urine , optional : CSF </w:t>
            </w:r>
            <w:r w:rsidDel="00000000" w:rsidR="00000000" w:rsidRPr="00000000">
              <w:rPr>
                <w:rtl w:val="0"/>
              </w:rPr>
            </w:r>
          </w:p>
        </w:tc>
        <w:tc>
          <w:tcPr>
            <w:vMerge w:val="continue"/>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2D">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70" w:hRule="atLeast"/>
          <w:tblHeader w:val="0"/>
        </w:trPr>
        <w:tc>
          <w:tcPr>
            <w:vMerge w:val="continue"/>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0">
            <w:pPr>
              <w:rPr>
                <w:rFonts w:ascii="Arial" w:cs="Arial" w:eastAsia="Arial" w:hAnsi="Arial"/>
                <w:highlight w:val="white"/>
              </w:rPr>
            </w:pPr>
            <w:r w:rsidDel="00000000" w:rsidR="00000000" w:rsidRPr="00000000">
              <w:rPr>
                <w:rFonts w:ascii="Arial" w:cs="Arial" w:eastAsia="Arial" w:hAnsi="Arial"/>
                <w:b w:val="1"/>
                <w:rtl w:val="0"/>
              </w:rPr>
              <w:t xml:space="preserve">Sample Size</w:t>
            </w:r>
            <w:sdt>
              <w:sdtPr>
                <w:tag w:val="goog_rdk_0"/>
              </w:sdtPr>
              <w:sdtContent>
                <w:r w:rsidDel="00000000" w:rsidR="00000000" w:rsidRPr="00000000">
                  <w:rPr>
                    <w:rFonts w:ascii="Arial Unicode MS" w:cs="Arial Unicode MS" w:eastAsia="Arial Unicode MS" w:hAnsi="Arial Unicode MS"/>
                    <w:rtl w:val="0"/>
                  </w:rPr>
                  <w:t xml:space="preserve">, µL: ≤ 100  </w:t>
                </w:r>
              </w:sdtContent>
            </w:sdt>
            <w:r w:rsidDel="00000000" w:rsidR="00000000" w:rsidRPr="00000000">
              <w:rPr>
                <w:rtl w:val="0"/>
              </w:rPr>
            </w:r>
          </w:p>
        </w:tc>
        <w:tc>
          <w:tcPr>
            <w:vMerge w:val="continue"/>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32">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85" w:hRule="atLeast"/>
          <w:tblHeader w:val="0"/>
        </w:trPr>
        <w:tc>
          <w:tcPr>
            <w:vMerge w:val="continue"/>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5">
            <w:pPr>
              <w:widowControl w:val="0"/>
              <w:spacing w:before="11.612548828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Test Menu</w:t>
            </w:r>
            <w:r w:rsidDel="00000000" w:rsidR="00000000" w:rsidRPr="00000000">
              <w:rPr>
                <w:rFonts w:ascii="Arial" w:cs="Arial" w:eastAsia="Arial" w:hAnsi="Arial"/>
                <w:rtl w:val="0"/>
              </w:rPr>
              <w:t xml:space="preserve">, min: To be specified by user  </w:t>
            </w:r>
            <w:r w:rsidDel="00000000" w:rsidR="00000000" w:rsidRPr="00000000">
              <w:rPr>
                <w:rtl w:val="0"/>
              </w:rPr>
            </w:r>
          </w:p>
        </w:tc>
        <w:tc>
          <w:tcPr>
            <w:vMerge w:val="continue"/>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37">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330" w:hRule="atLeast"/>
          <w:tblHeader w:val="0"/>
        </w:trPr>
        <w:tc>
          <w:tcPr>
            <w:vMerge w:val="continue"/>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A">
            <w:pPr>
              <w:rPr>
                <w:rFonts w:ascii="Arial" w:cs="Arial" w:eastAsia="Arial" w:hAnsi="Arial"/>
                <w:highlight w:val="white"/>
              </w:rPr>
            </w:pPr>
            <w:r w:rsidDel="00000000" w:rsidR="00000000" w:rsidRPr="00000000">
              <w:rPr>
                <w:rFonts w:ascii="Arial" w:cs="Arial" w:eastAsia="Arial" w:hAnsi="Arial"/>
                <w:rtl w:val="0"/>
              </w:rPr>
              <w:t xml:space="preserve">Programmed Tests</w:t>
            </w:r>
            <w:r w:rsidDel="00000000" w:rsidR="00000000" w:rsidRPr="00000000">
              <w:rPr>
                <w:rFonts w:ascii="Arial" w:cs="Arial" w:eastAsia="Arial" w:hAnsi="Arial"/>
                <w:rtl w:val="0"/>
              </w:rPr>
              <w:t xml:space="preserve">: Yes</w:t>
            </w:r>
            <w:r w:rsidDel="00000000" w:rsidR="00000000" w:rsidRPr="00000000">
              <w:rPr>
                <w:rtl w:val="0"/>
              </w:rPr>
            </w:r>
          </w:p>
        </w:tc>
        <w:tc>
          <w:tcPr>
            <w:vMerge w:val="continue"/>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3C">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85" w:hRule="atLeast"/>
          <w:tblHeader w:val="0"/>
        </w:trPr>
        <w:tc>
          <w:tcPr>
            <w:vMerge w:val="continue"/>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F">
            <w:pPr>
              <w:rPr>
                <w:rFonts w:ascii="Arial" w:cs="Arial" w:eastAsia="Arial" w:hAnsi="Arial"/>
                <w:highlight w:val="white"/>
              </w:rPr>
            </w:pPr>
            <w:r w:rsidDel="00000000" w:rsidR="00000000" w:rsidRPr="00000000">
              <w:rPr>
                <w:rFonts w:ascii="Arial" w:cs="Arial" w:eastAsia="Arial" w:hAnsi="Arial"/>
                <w:rtl w:val="0"/>
              </w:rPr>
              <w:t xml:space="preserve">User Definable Tests:</w:t>
            </w:r>
            <w:r w:rsidDel="00000000" w:rsidR="00000000" w:rsidRPr="00000000">
              <w:rPr>
                <w:rFonts w:ascii="Arial" w:cs="Arial" w:eastAsia="Arial" w:hAnsi="Arial"/>
                <w:rtl w:val="0"/>
              </w:rPr>
              <w:t xml:space="preserve">: Yes </w:t>
            </w:r>
            <w:r w:rsidDel="00000000" w:rsidR="00000000" w:rsidRPr="00000000">
              <w:rPr>
                <w:rtl w:val="0"/>
              </w:rPr>
            </w:r>
          </w:p>
        </w:tc>
        <w:tc>
          <w:tcPr>
            <w:vMerge w:val="continue"/>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41">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71.8080357142857" w:hRule="atLeast"/>
          <w:tblHeader w:val="0"/>
        </w:trPr>
        <w:tc>
          <w:tcPr>
            <w:vMerge w:val="continue"/>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4">
            <w:pPr>
              <w:widowControl w:val="0"/>
              <w:spacing w:before="11.6143798828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Method Used</w:t>
            </w:r>
            <w:r w:rsidDel="00000000" w:rsidR="00000000" w:rsidRPr="00000000">
              <w:rPr>
                <w:rFonts w:ascii="Arial" w:cs="Arial" w:eastAsia="Arial" w:hAnsi="Arial"/>
                <w:rtl w:val="0"/>
              </w:rPr>
              <w:t xml:space="preserve">: End point, kinetic, ISE or other  </w:t>
            </w:r>
            <w:r w:rsidDel="00000000" w:rsidR="00000000" w:rsidRPr="00000000">
              <w:rPr>
                <w:rtl w:val="0"/>
              </w:rPr>
            </w:r>
          </w:p>
        </w:tc>
        <w:tc>
          <w:tcPr>
            <w:vMerge w:val="continue"/>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46">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9">
            <w:pPr>
              <w:rPr>
                <w:rFonts w:ascii="Arial" w:cs="Arial" w:eastAsia="Arial" w:hAnsi="Arial"/>
                <w:highlight w:val="white"/>
              </w:rPr>
            </w:pPr>
            <w:r w:rsidDel="00000000" w:rsidR="00000000" w:rsidRPr="00000000">
              <w:rPr>
                <w:rFonts w:ascii="Arial" w:cs="Arial" w:eastAsia="Arial" w:hAnsi="Arial"/>
                <w:rtl w:val="0"/>
              </w:rPr>
              <w:t xml:space="preserve">Optical system: Photometric, Spectrophotometric or other </w:t>
            </w:r>
            <w:r w:rsidDel="00000000" w:rsidR="00000000" w:rsidRPr="00000000">
              <w:rPr>
                <w:rtl w:val="0"/>
              </w:rPr>
            </w:r>
          </w:p>
        </w:tc>
        <w:tc>
          <w:tcPr>
            <w:vMerge w:val="continue"/>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4B">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E">
            <w:pPr>
              <w:rPr>
                <w:rFonts w:ascii="Arial" w:cs="Arial" w:eastAsia="Arial" w:hAnsi="Arial"/>
                <w:highlight w:val="white"/>
              </w:rPr>
            </w:pPr>
            <w:r w:rsidDel="00000000" w:rsidR="00000000" w:rsidRPr="00000000">
              <w:rPr>
                <w:rFonts w:ascii="Arial" w:cs="Arial" w:eastAsia="Arial" w:hAnsi="Arial"/>
                <w:rtl w:val="0"/>
              </w:rPr>
              <w:t xml:space="preserve">Light source: Halogen, Tungsten-halogen or other </w:t>
            </w:r>
            <w:r w:rsidDel="00000000" w:rsidR="00000000" w:rsidRPr="00000000">
              <w:rPr>
                <w:rtl w:val="0"/>
              </w:rPr>
            </w:r>
          </w:p>
        </w:tc>
        <w:tc>
          <w:tcPr>
            <w:vMerge w:val="continue"/>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50">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53">
            <w:pPr>
              <w:rPr>
                <w:rFonts w:ascii="Arial" w:cs="Arial" w:eastAsia="Arial" w:hAnsi="Arial"/>
                <w:highlight w:val="white"/>
              </w:rPr>
            </w:pPr>
            <w:r w:rsidDel="00000000" w:rsidR="00000000" w:rsidRPr="00000000">
              <w:rPr>
                <w:rFonts w:ascii="Arial" w:cs="Arial" w:eastAsia="Arial" w:hAnsi="Arial"/>
                <w:rtl w:val="0"/>
              </w:rPr>
              <w:t xml:space="preserve">Reagents Type </w:t>
            </w:r>
            <w:r w:rsidDel="00000000" w:rsidR="00000000" w:rsidRPr="00000000">
              <w:rPr>
                <w:rFonts w:ascii="Arial" w:cs="Arial" w:eastAsia="Arial" w:hAnsi="Arial"/>
                <w:rtl w:val="0"/>
              </w:rPr>
              <w:t xml:space="preserve">: Liquid or solid </w:t>
            </w:r>
            <w:r w:rsidDel="00000000" w:rsidR="00000000" w:rsidRPr="00000000">
              <w:rPr>
                <w:rtl w:val="0"/>
              </w:rPr>
            </w:r>
          </w:p>
        </w:tc>
        <w:tc>
          <w:tcPr>
            <w:vMerge w:val="continue"/>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55">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58">
            <w:pPr>
              <w:rPr>
                <w:rFonts w:ascii="Arial" w:cs="Arial" w:eastAsia="Arial" w:hAnsi="Arial"/>
                <w:highlight w:val="white"/>
              </w:rPr>
            </w:pPr>
            <w:r w:rsidDel="00000000" w:rsidR="00000000" w:rsidRPr="00000000">
              <w:rPr>
                <w:rFonts w:ascii="Arial" w:cs="Arial" w:eastAsia="Arial" w:hAnsi="Arial"/>
                <w:rtl w:val="0"/>
              </w:rPr>
              <w:t xml:space="preserve">Substitution ( open or closed system ): Yes  </w:t>
            </w:r>
            <w:r w:rsidDel="00000000" w:rsidR="00000000" w:rsidRPr="00000000">
              <w:rPr>
                <w:rtl w:val="0"/>
              </w:rPr>
            </w:r>
          </w:p>
        </w:tc>
        <w:tc>
          <w:tcPr>
            <w:vMerge w:val="continue"/>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5A">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5D">
            <w:pPr>
              <w:rPr>
                <w:rFonts w:ascii="Arial" w:cs="Arial" w:eastAsia="Arial" w:hAnsi="Arial"/>
                <w:highlight w:val="white"/>
              </w:rPr>
            </w:pPr>
            <w:r w:rsidDel="00000000" w:rsidR="00000000" w:rsidRPr="00000000">
              <w:rPr>
                <w:rFonts w:ascii="Arial" w:cs="Arial" w:eastAsia="Arial" w:hAnsi="Arial"/>
                <w:rtl w:val="0"/>
              </w:rPr>
              <w:t xml:space="preserve">Refrigerated onboard: yes if liquid  </w:t>
            </w:r>
            <w:r w:rsidDel="00000000" w:rsidR="00000000" w:rsidRPr="00000000">
              <w:rPr>
                <w:rtl w:val="0"/>
              </w:rPr>
            </w:r>
          </w:p>
        </w:tc>
        <w:tc>
          <w:tcPr>
            <w:vMerge w:val="continue"/>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5F">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62">
            <w:pPr>
              <w:widowControl w:val="0"/>
              <w:spacing w:before="11.614990234375" w:lineRule="auto"/>
              <w:ind w:left="0" w:firstLine="0"/>
              <w:rPr>
                <w:rFonts w:ascii="Arial" w:cs="Arial" w:eastAsia="Arial" w:hAnsi="Arial"/>
                <w:b w:val="1"/>
                <w:highlight w:val="white"/>
              </w:rPr>
            </w:pPr>
            <w:r w:rsidDel="00000000" w:rsidR="00000000" w:rsidRPr="00000000">
              <w:rPr>
                <w:rFonts w:ascii="Arial" w:cs="Arial" w:eastAsia="Arial" w:hAnsi="Arial"/>
                <w:b w:val="1"/>
                <w:rtl w:val="0"/>
              </w:rPr>
              <w:t xml:space="preserve">System Features</w:t>
            </w:r>
            <w:r w:rsidDel="00000000" w:rsidR="00000000" w:rsidRPr="00000000">
              <w:rPr>
                <w:rtl w:val="0"/>
              </w:rPr>
            </w:r>
          </w:p>
        </w:tc>
        <w:tc>
          <w:tcPr>
            <w:vMerge w:val="continue"/>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64">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67">
            <w:pPr>
              <w:rPr>
                <w:rFonts w:ascii="Arial" w:cs="Arial" w:eastAsia="Arial" w:hAnsi="Arial"/>
                <w:highlight w:val="white"/>
              </w:rPr>
            </w:pPr>
            <w:r w:rsidDel="00000000" w:rsidR="00000000" w:rsidRPr="00000000">
              <w:rPr>
                <w:rFonts w:ascii="Arial" w:cs="Arial" w:eastAsia="Arial" w:hAnsi="Arial"/>
                <w:rtl w:val="0"/>
              </w:rPr>
              <w:t xml:space="preserve">Closed-tube sampling : No</w:t>
            </w:r>
            <w:r w:rsidDel="00000000" w:rsidR="00000000" w:rsidRPr="00000000">
              <w:rPr>
                <w:rtl w:val="0"/>
              </w:rPr>
            </w:r>
          </w:p>
        </w:tc>
        <w:tc>
          <w:tcPr>
            <w:vMerge w:val="continue"/>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69">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6C">
            <w:pPr>
              <w:rPr>
                <w:rFonts w:ascii="Arial" w:cs="Arial" w:eastAsia="Arial" w:hAnsi="Arial"/>
                <w:highlight w:val="white"/>
              </w:rPr>
            </w:pPr>
            <w:r w:rsidDel="00000000" w:rsidR="00000000" w:rsidRPr="00000000">
              <w:rPr>
                <w:rFonts w:ascii="Arial" w:cs="Arial" w:eastAsia="Arial" w:hAnsi="Arial"/>
                <w:rtl w:val="0"/>
              </w:rPr>
              <w:t xml:space="preserve">Direct sampling : Yes</w:t>
            </w:r>
            <w:r w:rsidDel="00000000" w:rsidR="00000000" w:rsidRPr="00000000">
              <w:rPr>
                <w:rtl w:val="0"/>
              </w:rPr>
            </w:r>
          </w:p>
        </w:tc>
        <w:tc>
          <w:tcPr>
            <w:vMerge w:val="continue"/>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6E">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71">
            <w:pPr>
              <w:rPr>
                <w:rFonts w:ascii="Arial" w:cs="Arial" w:eastAsia="Arial" w:hAnsi="Arial"/>
                <w:highlight w:val="white"/>
              </w:rPr>
            </w:pPr>
            <w:r w:rsidDel="00000000" w:rsidR="00000000" w:rsidRPr="00000000">
              <w:rPr>
                <w:rFonts w:ascii="Arial" w:cs="Arial" w:eastAsia="Arial" w:hAnsi="Arial"/>
                <w:rtl w:val="0"/>
              </w:rPr>
              <w:t xml:space="preserve">Liquid-level sensing : Yes</w:t>
            </w:r>
            <w:r w:rsidDel="00000000" w:rsidR="00000000" w:rsidRPr="00000000">
              <w:rPr>
                <w:rtl w:val="0"/>
              </w:rPr>
            </w:r>
          </w:p>
        </w:tc>
        <w:tc>
          <w:tcPr>
            <w:vMerge w:val="continue"/>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73">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76">
            <w:pPr>
              <w:rPr>
                <w:rFonts w:ascii="Arial" w:cs="Arial" w:eastAsia="Arial" w:hAnsi="Arial"/>
                <w:highlight w:val="white"/>
              </w:rPr>
            </w:pPr>
            <w:r w:rsidDel="00000000" w:rsidR="00000000" w:rsidRPr="00000000">
              <w:rPr>
                <w:rFonts w:ascii="Arial" w:cs="Arial" w:eastAsia="Arial" w:hAnsi="Arial"/>
                <w:rtl w:val="0"/>
              </w:rPr>
              <w:t xml:space="preserve">Clot detection: Yes </w:t>
            </w:r>
            <w:r w:rsidDel="00000000" w:rsidR="00000000" w:rsidRPr="00000000">
              <w:rPr>
                <w:rtl w:val="0"/>
              </w:rPr>
            </w:r>
          </w:p>
        </w:tc>
        <w:tc>
          <w:tcPr>
            <w:vMerge w:val="continue"/>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78">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7B">
            <w:pPr>
              <w:rPr>
                <w:rFonts w:ascii="Arial" w:cs="Arial" w:eastAsia="Arial" w:hAnsi="Arial"/>
                <w:highlight w:val="white"/>
              </w:rPr>
            </w:pPr>
            <w:r w:rsidDel="00000000" w:rsidR="00000000" w:rsidRPr="00000000">
              <w:rPr>
                <w:rFonts w:ascii="Arial" w:cs="Arial" w:eastAsia="Arial" w:hAnsi="Arial"/>
                <w:rtl w:val="0"/>
              </w:rPr>
              <w:t xml:space="preserve">Auto dilution : Yes</w:t>
            </w:r>
            <w:r w:rsidDel="00000000" w:rsidR="00000000" w:rsidRPr="00000000">
              <w:rPr>
                <w:rtl w:val="0"/>
              </w:rPr>
            </w:r>
          </w:p>
        </w:tc>
        <w:tc>
          <w:tcPr>
            <w:vMerge w:val="continue"/>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7D">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80">
            <w:pPr>
              <w:rPr>
                <w:rFonts w:ascii="Arial" w:cs="Arial" w:eastAsia="Arial" w:hAnsi="Arial"/>
                <w:highlight w:val="white"/>
              </w:rPr>
            </w:pPr>
            <w:r w:rsidDel="00000000" w:rsidR="00000000" w:rsidRPr="00000000">
              <w:rPr>
                <w:rFonts w:ascii="Arial" w:cs="Arial" w:eastAsia="Arial" w:hAnsi="Arial"/>
                <w:rtl w:val="0"/>
              </w:rPr>
              <w:t xml:space="preserve">Abnormal values flag : Yes </w:t>
            </w:r>
            <w:r w:rsidDel="00000000" w:rsidR="00000000" w:rsidRPr="00000000">
              <w:rPr>
                <w:rtl w:val="0"/>
              </w:rPr>
            </w:r>
          </w:p>
        </w:tc>
        <w:tc>
          <w:tcPr>
            <w:vMerge w:val="continue"/>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82">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85">
            <w:pPr>
              <w:widowControl w:val="0"/>
              <w:spacing w:before="11.61499023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Auto verification: According to manufacture  </w:t>
            </w:r>
            <w:r w:rsidDel="00000000" w:rsidR="00000000" w:rsidRPr="00000000">
              <w:rPr>
                <w:rtl w:val="0"/>
              </w:rPr>
            </w:r>
          </w:p>
        </w:tc>
        <w:tc>
          <w:tcPr>
            <w:vMerge w:val="continue"/>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87">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8A">
            <w:pPr>
              <w:rPr>
                <w:rFonts w:ascii="Arial" w:cs="Arial" w:eastAsia="Arial" w:hAnsi="Arial"/>
                <w:highlight w:val="white"/>
              </w:rPr>
            </w:pPr>
            <w:r w:rsidDel="00000000" w:rsidR="00000000" w:rsidRPr="00000000">
              <w:rPr>
                <w:rFonts w:ascii="Arial" w:cs="Arial" w:eastAsia="Arial" w:hAnsi="Arial"/>
                <w:rtl w:val="0"/>
              </w:rPr>
              <w:t xml:space="preserve">Auto quality control : Yes  </w:t>
            </w:r>
            <w:r w:rsidDel="00000000" w:rsidR="00000000" w:rsidRPr="00000000">
              <w:rPr>
                <w:rtl w:val="0"/>
              </w:rPr>
            </w:r>
          </w:p>
        </w:tc>
        <w:tc>
          <w:tcPr>
            <w:vMerge w:val="continue"/>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8C">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8F">
            <w:pPr>
              <w:rPr>
                <w:rFonts w:ascii="Arial" w:cs="Arial" w:eastAsia="Arial" w:hAnsi="Arial"/>
                <w:highlight w:val="white"/>
              </w:rPr>
            </w:pPr>
            <w:r w:rsidDel="00000000" w:rsidR="00000000" w:rsidRPr="00000000">
              <w:rPr>
                <w:rFonts w:ascii="Arial" w:cs="Arial" w:eastAsia="Arial" w:hAnsi="Arial"/>
                <w:rtl w:val="0"/>
              </w:rPr>
              <w:t xml:space="preserve">Auto calibration : Yes  </w:t>
            </w:r>
            <w:r w:rsidDel="00000000" w:rsidR="00000000" w:rsidRPr="00000000">
              <w:rPr>
                <w:rtl w:val="0"/>
              </w:rPr>
            </w:r>
          </w:p>
        </w:tc>
        <w:tc>
          <w:tcPr>
            <w:vMerge w:val="continue"/>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91">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94">
            <w:pPr>
              <w:widowControl w:val="0"/>
              <w:spacing w:before="11.6162109375" w:lineRule="auto"/>
              <w:ind w:left="0" w:firstLine="0"/>
              <w:rPr>
                <w:rFonts w:ascii="Arial" w:cs="Arial" w:eastAsia="Arial" w:hAnsi="Arial"/>
                <w:b w:val="1"/>
                <w:highlight w:val="white"/>
              </w:rPr>
            </w:pPr>
            <w:r w:rsidDel="00000000" w:rsidR="00000000" w:rsidRPr="00000000">
              <w:rPr>
                <w:rFonts w:ascii="Arial" w:cs="Arial" w:eastAsia="Arial" w:hAnsi="Arial"/>
                <w:b w:val="1"/>
                <w:rtl w:val="0"/>
              </w:rPr>
              <w:t xml:space="preserve">Data Management:</w:t>
            </w:r>
            <w:r w:rsidDel="00000000" w:rsidR="00000000" w:rsidRPr="00000000">
              <w:rPr>
                <w:rtl w:val="0"/>
              </w:rPr>
            </w:r>
          </w:p>
        </w:tc>
        <w:tc>
          <w:tcPr>
            <w:vMerge w:val="continue"/>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96">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99">
            <w:pPr>
              <w:rPr>
                <w:rFonts w:ascii="Arial" w:cs="Arial" w:eastAsia="Arial" w:hAnsi="Arial"/>
                <w:highlight w:val="white"/>
              </w:rPr>
            </w:pPr>
            <w:r w:rsidDel="00000000" w:rsidR="00000000" w:rsidRPr="00000000">
              <w:rPr>
                <w:rFonts w:ascii="Arial" w:cs="Arial" w:eastAsia="Arial" w:hAnsi="Arial"/>
                <w:rtl w:val="0"/>
              </w:rPr>
              <w:t xml:space="preserve">Display: Yes , touch screen </w:t>
            </w:r>
            <w:r w:rsidDel="00000000" w:rsidR="00000000" w:rsidRPr="00000000">
              <w:rPr>
                <w:rtl w:val="0"/>
              </w:rPr>
            </w:r>
          </w:p>
        </w:tc>
        <w:tc>
          <w:tcPr>
            <w:vMerge w:val="continue"/>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9B">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9E">
            <w:pPr>
              <w:rPr>
                <w:rFonts w:ascii="Arial" w:cs="Arial" w:eastAsia="Arial" w:hAnsi="Arial"/>
                <w:highlight w:val="white"/>
              </w:rPr>
            </w:pPr>
            <w:r w:rsidDel="00000000" w:rsidR="00000000" w:rsidRPr="00000000">
              <w:rPr>
                <w:rFonts w:ascii="Arial" w:cs="Arial" w:eastAsia="Arial" w:hAnsi="Arial"/>
                <w:rtl w:val="0"/>
              </w:rPr>
              <w:t xml:space="preserve">Results stored: Yes  </w:t>
            </w:r>
            <w:r w:rsidDel="00000000" w:rsidR="00000000" w:rsidRPr="00000000">
              <w:rPr>
                <w:rtl w:val="0"/>
              </w:rPr>
            </w:r>
          </w:p>
        </w:tc>
        <w:tc>
          <w:tcPr>
            <w:vMerge w:val="continue"/>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A0">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A3">
            <w:pPr>
              <w:rPr>
                <w:rFonts w:ascii="Arial" w:cs="Arial" w:eastAsia="Arial" w:hAnsi="Arial"/>
                <w:highlight w:val="white"/>
              </w:rPr>
            </w:pPr>
            <w:r w:rsidDel="00000000" w:rsidR="00000000" w:rsidRPr="00000000">
              <w:rPr>
                <w:rFonts w:ascii="Arial" w:cs="Arial" w:eastAsia="Arial" w:hAnsi="Arial"/>
                <w:rtl w:val="0"/>
              </w:rPr>
              <w:t xml:space="preserve">Computer interface : Yes </w:t>
            </w:r>
            <w:r w:rsidDel="00000000" w:rsidR="00000000" w:rsidRPr="00000000">
              <w:rPr>
                <w:rtl w:val="0"/>
              </w:rPr>
            </w:r>
          </w:p>
        </w:tc>
        <w:tc>
          <w:tcPr>
            <w:vMerge w:val="continue"/>
            <w:vAlign w:val="cente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A5">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A8">
            <w:pPr>
              <w:widowControl w:val="0"/>
              <w:spacing w:before="11.61499023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Current LIS vendor interfaces : Yes  </w:t>
            </w:r>
            <w:r w:rsidDel="00000000" w:rsidR="00000000" w:rsidRPr="00000000">
              <w:rPr>
                <w:rtl w:val="0"/>
              </w:rPr>
            </w:r>
          </w:p>
        </w:tc>
        <w:tc>
          <w:tcPr>
            <w:vMerge w:val="continue"/>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AA">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AD">
            <w:pPr>
              <w:rPr>
                <w:rFonts w:ascii="Arial" w:cs="Arial" w:eastAsia="Arial" w:hAnsi="Arial"/>
                <w:highlight w:val="white"/>
              </w:rPr>
            </w:pPr>
            <w:r w:rsidDel="00000000" w:rsidR="00000000" w:rsidRPr="00000000">
              <w:rPr>
                <w:rFonts w:ascii="Arial" w:cs="Arial" w:eastAsia="Arial" w:hAnsi="Arial"/>
                <w:rtl w:val="0"/>
              </w:rPr>
              <w:t xml:space="preserve">Printer: Yes</w:t>
            </w:r>
            <w:r w:rsidDel="00000000" w:rsidR="00000000" w:rsidRPr="00000000">
              <w:rPr>
                <w:rtl w:val="0"/>
              </w:rPr>
            </w:r>
          </w:p>
        </w:tc>
        <w:tc>
          <w:tcPr>
            <w:vMerge w:val="continue"/>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AF">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B2">
            <w:pPr>
              <w:rPr>
                <w:rFonts w:ascii="Arial" w:cs="Arial" w:eastAsia="Arial" w:hAnsi="Arial"/>
                <w:highlight w:val="white"/>
              </w:rPr>
            </w:pPr>
            <w:r w:rsidDel="00000000" w:rsidR="00000000" w:rsidRPr="00000000">
              <w:rPr>
                <w:rFonts w:ascii="Arial" w:cs="Arial" w:eastAsia="Arial" w:hAnsi="Arial"/>
                <w:rtl w:val="0"/>
              </w:rPr>
              <w:t xml:space="preserve">Bar-code reader: Yes </w:t>
            </w:r>
            <w:r w:rsidDel="00000000" w:rsidR="00000000" w:rsidRPr="00000000">
              <w:rPr>
                <w:rtl w:val="0"/>
              </w:rPr>
            </w:r>
          </w:p>
        </w:tc>
        <w:tc>
          <w:tcPr>
            <w:vMerge w:val="continue"/>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B4">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B7">
            <w:pPr>
              <w:rPr>
                <w:rFonts w:ascii="Arial" w:cs="Arial" w:eastAsia="Arial" w:hAnsi="Arial"/>
                <w:highlight w:val="white"/>
              </w:rPr>
            </w:pPr>
            <w:r w:rsidDel="00000000" w:rsidR="00000000" w:rsidRPr="00000000">
              <w:rPr>
                <w:rFonts w:ascii="Arial" w:cs="Arial" w:eastAsia="Arial" w:hAnsi="Arial"/>
                <w:rtl w:val="0"/>
              </w:rPr>
              <w:t xml:space="preserve">Bar-code reader: Yes  </w:t>
            </w:r>
            <w:r w:rsidDel="00000000" w:rsidR="00000000" w:rsidRPr="00000000">
              <w:rPr>
                <w:rtl w:val="0"/>
              </w:rPr>
            </w:r>
          </w:p>
        </w:tc>
        <w:tc>
          <w:tcPr>
            <w:vMerge w:val="continue"/>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B9">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BC">
            <w:pPr>
              <w:widowControl w:val="0"/>
              <w:spacing w:before="11.6162109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LINE POWER, VAC, Hz: 220-240, 50/60 HZ  </w:t>
            </w:r>
            <w:r w:rsidDel="00000000" w:rsidR="00000000" w:rsidRPr="00000000">
              <w:rPr>
                <w:rtl w:val="0"/>
              </w:rPr>
            </w:r>
          </w:p>
        </w:tc>
        <w:tc>
          <w:tcPr>
            <w:vMerge w:val="continue"/>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BE">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C1">
            <w:pPr>
              <w:rPr>
                <w:rFonts w:ascii="Arial" w:cs="Arial" w:eastAsia="Arial" w:hAnsi="Arial"/>
                <w:highlight w:val="white"/>
              </w:rPr>
            </w:pPr>
            <w:sdt>
              <w:sdtPr>
                <w:tag w:val="goog_rdk_1"/>
              </w:sdtPr>
              <w:sdtContent>
                <w:r w:rsidDel="00000000" w:rsidR="00000000" w:rsidRPr="00000000">
                  <w:rPr>
                    <w:rFonts w:ascii="Arial Unicode MS" w:cs="Arial Unicode MS" w:eastAsia="Arial Unicode MS" w:hAnsi="Arial Unicode MS"/>
                    <w:rtl w:val="0"/>
                  </w:rPr>
                  <w:t xml:space="preserve">Backup or UPS: Yes , ≥ 30 min </w:t>
                </w:r>
              </w:sdtContent>
            </w:sdt>
            <w:r w:rsidDel="00000000" w:rsidR="00000000" w:rsidRPr="00000000">
              <w:rPr>
                <w:rtl w:val="0"/>
              </w:rPr>
            </w:r>
          </w:p>
        </w:tc>
        <w:tc>
          <w:tcPr>
            <w:vMerge w:val="continue"/>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C3">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C6">
            <w:pPr>
              <w:rPr>
                <w:rFonts w:ascii="Arial" w:cs="Arial" w:eastAsia="Arial" w:hAnsi="Arial"/>
                <w:highlight w:val="white"/>
              </w:rPr>
            </w:pPr>
            <w:r w:rsidDel="00000000" w:rsidR="00000000" w:rsidRPr="00000000">
              <w:rPr>
                <w:rFonts w:ascii="Arial" w:cs="Arial" w:eastAsia="Arial" w:hAnsi="Arial"/>
                <w:rtl w:val="0"/>
              </w:rPr>
              <w:t xml:space="preserve">water deionizer for supply: Yes </w:t>
            </w:r>
            <w:r w:rsidDel="00000000" w:rsidR="00000000" w:rsidRPr="00000000">
              <w:rPr>
                <w:rtl w:val="0"/>
              </w:rPr>
            </w:r>
          </w:p>
        </w:tc>
        <w:tc>
          <w:tcPr>
            <w:vMerge w:val="continue"/>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C8">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CB">
            <w:pPr>
              <w:rPr>
                <w:rFonts w:ascii="Arial" w:cs="Arial" w:eastAsia="Arial" w:hAnsi="Arial"/>
              </w:rPr>
            </w:pPr>
            <w:r w:rsidDel="00000000" w:rsidR="00000000" w:rsidRPr="00000000">
              <w:rPr>
                <w:rFonts w:ascii="Arial" w:cs="Arial" w:eastAsia="Arial" w:hAnsi="Arial"/>
                <w:rtl w:val="0"/>
              </w:rPr>
              <w:t xml:space="preserve">Onboard supply: Yes </w:t>
            </w:r>
          </w:p>
        </w:tc>
        <w:tc>
          <w:tcPr>
            <w:vMerge w:val="continue"/>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CD">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D0">
            <w:pPr>
              <w:widowControl w:val="0"/>
              <w:spacing w:before="11.6162109375" w:line="243.84424209594727" w:lineRule="auto"/>
              <w:ind w:left="0" w:right="70.892333984375" w:firstLine="0"/>
              <w:rPr>
                <w:rFonts w:ascii="Arial" w:cs="Arial" w:eastAsia="Arial" w:hAnsi="Arial"/>
              </w:rPr>
            </w:pPr>
            <w:r w:rsidDel="00000000" w:rsidR="00000000" w:rsidRPr="00000000">
              <w:rPr>
                <w:rFonts w:ascii="Arial" w:cs="Arial" w:eastAsia="Arial" w:hAnsi="Arial"/>
                <w:b w:val="1"/>
                <w:rtl w:val="0"/>
              </w:rPr>
              <w:t xml:space="preserve">Environmental requirements</w:t>
            </w:r>
            <w:r w:rsidDel="00000000" w:rsidR="00000000" w:rsidRPr="00000000">
              <w:rPr>
                <w:rFonts w:ascii="Arial" w:cs="Arial" w:eastAsia="Arial" w:hAnsi="Arial"/>
                <w:rtl w:val="0"/>
              </w:rPr>
              <w:t xml:space="preserve">: The equipment suitable for working in the climate conditions of Iraq in terms of temperature  &amp; humidity </w:t>
            </w:r>
          </w:p>
        </w:tc>
        <w:tc>
          <w:tcPr>
            <w:vMerge w:val="continue"/>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D2">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restart"/>
            <w:vAlign w:val="center"/>
          </w:tcPr>
          <w:p w:rsidR="00000000" w:rsidDel="00000000" w:rsidP="00000000" w:rsidRDefault="00000000" w:rsidRPr="00000000" w14:paraId="000000D4">
            <w:pPr>
              <w:ind w:left="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vAlign w:val="center"/>
          </w:tcPr>
          <w:p w:rsidR="00000000" w:rsidDel="00000000" w:rsidP="00000000" w:rsidRDefault="00000000" w:rsidRPr="00000000" w14:paraId="000000D5">
            <w:pPr>
              <w:rPr>
                <w:rFonts w:ascii="Arial" w:cs="Arial" w:eastAsia="Arial" w:hAnsi="Arial"/>
                <w:b w:val="1"/>
                <w:color w:val="ff0000"/>
                <w:sz w:val="22"/>
                <w:szCs w:val="22"/>
                <w:highlight w:val="lightGray"/>
              </w:rPr>
            </w:pPr>
            <w:r w:rsidDel="00000000" w:rsidR="00000000" w:rsidRPr="00000000">
              <w:rPr>
                <w:rFonts w:ascii="Arial" w:cs="Arial" w:eastAsia="Arial" w:hAnsi="Arial"/>
                <w:b w:val="1"/>
                <w:color w:val="ff0000"/>
                <w:sz w:val="22"/>
                <w:szCs w:val="22"/>
                <w:highlight w:val="white"/>
                <w:rtl w:val="0"/>
              </w:rPr>
              <w:t xml:space="preserve">Supply and Test of CBC 3-Part Differential</w:t>
            </w:r>
            <w:r w:rsidDel="00000000" w:rsidR="00000000" w:rsidRPr="00000000">
              <w:rPr>
                <w:rtl w:val="0"/>
              </w:rPr>
            </w:r>
          </w:p>
        </w:tc>
        <w:tc>
          <w:tcPr>
            <w:vMerge w:val="restart"/>
            <w:vAlign w:val="center"/>
          </w:tcPr>
          <w:p w:rsidR="00000000" w:rsidDel="00000000" w:rsidP="00000000" w:rsidRDefault="00000000" w:rsidRPr="00000000" w14:paraId="000000D6">
            <w:pPr>
              <w:jc w:val="center"/>
              <w:rPr>
                <w:rFonts w:ascii="Arial" w:cs="Arial" w:eastAsia="Arial" w:hAnsi="Arial"/>
              </w:rPr>
            </w:pPr>
            <w:r w:rsidDel="00000000" w:rsidR="00000000" w:rsidRPr="00000000">
              <w:rPr>
                <w:rFonts w:ascii="Arial" w:cs="Arial" w:eastAsia="Arial" w:hAnsi="Arial"/>
                <w:rtl w:val="0"/>
              </w:rPr>
              <w:t xml:space="preserve">4</w:t>
            </w:r>
          </w:p>
        </w:tc>
        <w:tc>
          <w:tcPr>
            <w:vAlign w:val="center"/>
          </w:tcPr>
          <w:p w:rsidR="00000000" w:rsidDel="00000000" w:rsidP="00000000" w:rsidRDefault="00000000" w:rsidRPr="00000000" w14:paraId="000000D7">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0D8">
            <w:pPr>
              <w:rPr>
                <w:rFonts w:ascii="Arial" w:cs="Arial" w:eastAsia="Arial" w:hAnsi="Arial"/>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DA">
            <w:pPr>
              <w:rPr>
                <w:rFonts w:ascii="Arial" w:cs="Arial" w:eastAsia="Arial" w:hAnsi="Arial"/>
                <w:highlight w:val="white"/>
              </w:rPr>
            </w:pPr>
            <w:r w:rsidDel="00000000" w:rsidR="00000000" w:rsidRPr="00000000">
              <w:rPr>
                <w:rFonts w:ascii="Arial" w:cs="Arial" w:eastAsia="Arial" w:hAnsi="Arial"/>
                <w:b w:val="1"/>
                <w:rtl w:val="0"/>
              </w:rPr>
              <w:t xml:space="preserve">A</w:t>
            </w:r>
            <w:r w:rsidDel="00000000" w:rsidR="00000000" w:rsidRPr="00000000">
              <w:rPr>
                <w:rFonts w:ascii="Arial" w:cs="Arial" w:eastAsia="Arial" w:hAnsi="Arial"/>
                <w:b w:val="1"/>
                <w:rtl w:val="0"/>
              </w:rPr>
              <w:t xml:space="preserve">pplication:</w:t>
            </w:r>
            <w:r w:rsidDel="00000000" w:rsidR="00000000" w:rsidRPr="00000000">
              <w:rPr>
                <w:rFonts w:ascii="Arial" w:cs="Arial" w:eastAsia="Arial" w:hAnsi="Arial"/>
                <w:rtl w:val="0"/>
              </w:rPr>
              <w:t xml:space="preserve"> Used to perform complete blood counts ,include WBC ,RBC ,Red blood cell and platelet count ,hemoglobin  concentration ,mean cell hemoglobin ( MCH), mean cell hemoglobin concentration (MCHC),mean cell volume (MCV)  </w:t>
            </w:r>
            <w:r w:rsidDel="00000000" w:rsidR="00000000" w:rsidRPr="00000000">
              <w:rPr>
                <w:rtl w:val="0"/>
              </w:rPr>
            </w:r>
          </w:p>
        </w:tc>
        <w:tc>
          <w:tcPr>
            <w:vMerge w:val="continue"/>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DC">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DF">
            <w:pPr>
              <w:rPr>
                <w:rFonts w:ascii="Arial" w:cs="Arial" w:eastAsia="Arial" w:hAnsi="Arial"/>
                <w:highlight w:val="white"/>
              </w:rPr>
            </w:pPr>
            <w:r w:rsidDel="00000000" w:rsidR="00000000" w:rsidRPr="00000000">
              <w:rPr>
                <w:rFonts w:ascii="Arial" w:cs="Arial" w:eastAsia="Arial" w:hAnsi="Arial"/>
                <w:b w:val="1"/>
                <w:rtl w:val="0"/>
              </w:rPr>
              <w:t xml:space="preserve">Configuration: </w:t>
            </w:r>
            <w:r w:rsidDel="00000000" w:rsidR="00000000" w:rsidRPr="00000000">
              <w:rPr>
                <w:rFonts w:ascii="Arial" w:cs="Arial" w:eastAsia="Arial" w:hAnsi="Arial"/>
                <w:rtl w:val="0"/>
              </w:rPr>
              <w:t xml:space="preserve">Bench type</w:t>
            </w:r>
            <w:r w:rsidDel="00000000" w:rsidR="00000000" w:rsidRPr="00000000">
              <w:rPr>
                <w:rtl w:val="0"/>
              </w:rPr>
            </w:r>
          </w:p>
        </w:tc>
        <w:tc>
          <w:tcPr>
            <w:vMerge w:val="continue"/>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E1">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E4">
            <w:pPr>
              <w:rPr>
                <w:rFonts w:ascii="Arial" w:cs="Arial" w:eastAsia="Arial" w:hAnsi="Arial"/>
                <w:highlight w:val="white"/>
              </w:rPr>
            </w:pPr>
            <w:r w:rsidDel="00000000" w:rsidR="00000000" w:rsidRPr="00000000">
              <w:rPr>
                <w:rFonts w:ascii="Arial" w:cs="Arial" w:eastAsia="Arial" w:hAnsi="Arial"/>
                <w:rtl w:val="0"/>
              </w:rPr>
              <w:t xml:space="preserve">Intended area of use Laboratory  </w:t>
            </w:r>
            <w:r w:rsidDel="00000000" w:rsidR="00000000" w:rsidRPr="00000000">
              <w:rPr>
                <w:rtl w:val="0"/>
              </w:rPr>
            </w:r>
          </w:p>
        </w:tc>
        <w:tc>
          <w:tcPr>
            <w:vMerge w:val="continue"/>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E6">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E9">
            <w:pPr>
              <w:rPr>
                <w:rFonts w:ascii="Arial" w:cs="Arial" w:eastAsia="Arial" w:hAnsi="Arial"/>
                <w:highlight w:val="white"/>
              </w:rPr>
            </w:pPr>
            <w:r w:rsidDel="00000000" w:rsidR="00000000" w:rsidRPr="00000000">
              <w:rPr>
                <w:rFonts w:ascii="Arial" w:cs="Arial" w:eastAsia="Arial" w:hAnsi="Arial"/>
                <w:rtl w:val="0"/>
              </w:rPr>
              <w:t xml:space="preserve">Automated/semi-automated: Fully automated </w:t>
            </w:r>
            <w:r w:rsidDel="00000000" w:rsidR="00000000" w:rsidRPr="00000000">
              <w:rPr>
                <w:rtl w:val="0"/>
              </w:rPr>
            </w:r>
          </w:p>
        </w:tc>
        <w:tc>
          <w:tcPr>
            <w:vMerge w:val="continue"/>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EB">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EE">
            <w:pPr>
              <w:widowControl w:val="0"/>
              <w:spacing w:before="11.612548828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Method Used: </w:t>
            </w:r>
            <w:r w:rsidDel="00000000" w:rsidR="00000000" w:rsidRPr="00000000">
              <w:rPr>
                <w:rFonts w:ascii="Arial" w:cs="Arial" w:eastAsia="Arial" w:hAnsi="Arial"/>
                <w:rtl w:val="0"/>
              </w:rPr>
              <w:t xml:space="preserve">Volumetric impedance  </w:t>
            </w:r>
            <w:r w:rsidDel="00000000" w:rsidR="00000000" w:rsidRPr="00000000">
              <w:rPr>
                <w:rtl w:val="0"/>
              </w:rPr>
            </w:r>
          </w:p>
        </w:tc>
        <w:tc>
          <w:tcPr>
            <w:vMerge w:val="continue"/>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F0">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F3">
            <w:pPr>
              <w:rPr>
                <w:rFonts w:ascii="Arial" w:cs="Arial" w:eastAsia="Arial" w:hAnsi="Arial"/>
                <w:b w:val="1"/>
                <w:highlight w:val="white"/>
              </w:rPr>
            </w:pPr>
            <w:r w:rsidDel="00000000" w:rsidR="00000000" w:rsidRPr="00000000">
              <w:rPr>
                <w:rFonts w:ascii="Arial" w:cs="Arial" w:eastAsia="Arial" w:hAnsi="Arial"/>
                <w:b w:val="1"/>
                <w:rtl w:val="0"/>
              </w:rPr>
              <w:t xml:space="preserve">Test Menu</w:t>
            </w:r>
            <w:r w:rsidDel="00000000" w:rsidR="00000000" w:rsidRPr="00000000">
              <w:rPr>
                <w:rtl w:val="0"/>
              </w:rPr>
            </w:r>
          </w:p>
        </w:tc>
        <w:tc>
          <w:tcPr>
            <w:vMerge w:val="continue"/>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F5">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F8">
            <w:pPr>
              <w:rPr>
                <w:rFonts w:ascii="Arial" w:cs="Arial" w:eastAsia="Arial" w:hAnsi="Arial"/>
                <w:highlight w:val="white"/>
              </w:rPr>
            </w:pPr>
            <w:r w:rsidDel="00000000" w:rsidR="00000000" w:rsidRPr="00000000">
              <w:rPr>
                <w:rFonts w:ascii="Arial" w:cs="Arial" w:eastAsia="Arial" w:hAnsi="Arial"/>
                <w:rtl w:val="0"/>
              </w:rPr>
              <w:t xml:space="preserve">Basic hematology: RBC, WBC, Hgb, Hct, MCV, MCH, MCHC ); Plt  </w:t>
            </w:r>
            <w:r w:rsidDel="00000000" w:rsidR="00000000" w:rsidRPr="00000000">
              <w:rPr>
                <w:rtl w:val="0"/>
              </w:rPr>
            </w:r>
          </w:p>
        </w:tc>
        <w:tc>
          <w:tcPr>
            <w:vMerge w:val="continue"/>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FA">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FD">
            <w:pPr>
              <w:rPr>
                <w:rFonts w:ascii="Arial" w:cs="Arial" w:eastAsia="Arial" w:hAnsi="Arial"/>
                <w:highlight w:val="white"/>
              </w:rPr>
            </w:pPr>
            <w:r w:rsidDel="00000000" w:rsidR="00000000" w:rsidRPr="00000000">
              <w:rPr>
                <w:rFonts w:ascii="Arial" w:cs="Arial" w:eastAsia="Arial" w:hAnsi="Arial"/>
                <w:rtl w:val="0"/>
              </w:rPr>
              <w:t xml:space="preserve">WBC differentials: 3-part differential: L# and %, M# and %, G# and %  </w:t>
            </w:r>
            <w:r w:rsidDel="00000000" w:rsidR="00000000" w:rsidRPr="00000000">
              <w:rPr>
                <w:rtl w:val="0"/>
              </w:rPr>
            </w:r>
          </w:p>
        </w:tc>
        <w:tc>
          <w:tcPr>
            <w:vMerge w:val="continue"/>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FF">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5" w:hRule="atLeast"/>
          <w:tblHeader w:val="0"/>
        </w:trPr>
        <w:tc>
          <w:tcPr>
            <w:vMerge w:val="continue"/>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02">
            <w:pPr>
              <w:rPr>
                <w:rFonts w:ascii="Arial" w:cs="Arial" w:eastAsia="Arial" w:hAnsi="Arial"/>
                <w:highlight w:val="white"/>
              </w:rPr>
            </w:pPr>
            <w:r w:rsidDel="00000000" w:rsidR="00000000" w:rsidRPr="00000000">
              <w:rPr>
                <w:rFonts w:ascii="Arial" w:cs="Arial" w:eastAsia="Arial" w:hAnsi="Arial"/>
                <w:rtl w:val="0"/>
              </w:rPr>
              <w:t xml:space="preserve">OTHER: RDW ,PDW, PCT &amp; others tests can be performed by the device should be specified  </w:t>
            </w:r>
            <w:r w:rsidDel="00000000" w:rsidR="00000000" w:rsidRPr="00000000">
              <w:rPr>
                <w:rtl w:val="0"/>
              </w:rPr>
            </w:r>
          </w:p>
        </w:tc>
        <w:tc>
          <w:tcPr>
            <w:vMerge w:val="continue"/>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04">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07">
            <w:pPr>
              <w:widowControl w:val="0"/>
              <w:spacing w:before="11.6143798828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Sample Type </w:t>
            </w:r>
            <w:r w:rsidDel="00000000" w:rsidR="00000000" w:rsidRPr="00000000">
              <w:rPr>
                <w:rFonts w:ascii="Arial" w:cs="Arial" w:eastAsia="Arial" w:hAnsi="Arial"/>
                <w:rtl w:val="0"/>
              </w:rPr>
              <w:t xml:space="preserve">EDTA Whole blood required; Capillary or venous blood  </w:t>
            </w:r>
            <w:r w:rsidDel="00000000" w:rsidR="00000000" w:rsidRPr="00000000">
              <w:rPr>
                <w:rtl w:val="0"/>
              </w:rPr>
            </w:r>
          </w:p>
        </w:tc>
        <w:tc>
          <w:tcPr>
            <w:vMerge w:val="continue"/>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09">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345" w:hRule="atLeast"/>
          <w:tblHeader w:val="0"/>
        </w:trPr>
        <w:tc>
          <w:tcPr>
            <w:vMerge w:val="continue"/>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0C">
            <w:pPr>
              <w:rPr>
                <w:rFonts w:ascii="Arial" w:cs="Arial" w:eastAsia="Arial" w:hAnsi="Arial"/>
                <w:highlight w:val="white"/>
              </w:rPr>
            </w:pPr>
            <w:sdt>
              <w:sdtPr>
                <w:tag w:val="goog_rdk_2"/>
              </w:sdtPr>
              <w:sdtContent>
                <w:r w:rsidDel="00000000" w:rsidR="00000000" w:rsidRPr="00000000">
                  <w:rPr>
                    <w:rFonts w:ascii="Arial Unicode MS" w:cs="Arial Unicode MS" w:eastAsia="Arial Unicode MS" w:hAnsi="Arial Unicode MS"/>
                    <w:rtl w:val="0"/>
                  </w:rPr>
                  <w:t xml:space="preserve">SAMPLE VOLUME, µL  Start-up time, min ≤ 5  ≤ 120  </w:t>
                </w:r>
              </w:sdtContent>
            </w:sdt>
            <w:r w:rsidDel="00000000" w:rsidR="00000000" w:rsidRPr="00000000">
              <w:rPr>
                <w:rtl w:val="0"/>
              </w:rPr>
            </w:r>
          </w:p>
        </w:tc>
        <w:tc>
          <w:tcPr>
            <w:vMerge w:val="continue"/>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0E">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11">
            <w:pPr>
              <w:widowControl w:val="0"/>
              <w:spacing w:before="11.614990234375" w:lineRule="auto"/>
              <w:ind w:left="0" w:firstLine="0"/>
              <w:rPr>
                <w:rFonts w:ascii="Arial" w:cs="Arial" w:eastAsia="Arial" w:hAnsi="Arial"/>
                <w:highlight w:val="white"/>
              </w:rPr>
            </w:pPr>
            <w:sdt>
              <w:sdtPr>
                <w:tag w:val="goog_rdk_3"/>
              </w:sdtPr>
              <w:sdtContent>
                <w:r w:rsidDel="00000000" w:rsidR="00000000" w:rsidRPr="00000000">
                  <w:rPr>
                    <w:rFonts w:ascii="Arial Unicode MS" w:cs="Arial Unicode MS" w:eastAsia="Arial Unicode MS" w:hAnsi="Arial Unicode MS"/>
                    <w:rtl w:val="0"/>
                  </w:rPr>
                  <w:t xml:space="preserve">THROUGHPUT, samples/hr ≥ 60  </w:t>
                </w:r>
              </w:sdtContent>
            </w:sdt>
            <w:r w:rsidDel="00000000" w:rsidR="00000000" w:rsidRPr="00000000">
              <w:rPr>
                <w:rtl w:val="0"/>
              </w:rPr>
            </w:r>
          </w:p>
        </w:tc>
        <w:tc>
          <w:tcPr>
            <w:vMerge w:val="continue"/>
            <w:vAlign w:val="cente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13">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16">
            <w:pPr>
              <w:rPr>
                <w:rFonts w:ascii="Arial" w:cs="Arial" w:eastAsia="Arial" w:hAnsi="Arial"/>
                <w:highlight w:val="white"/>
              </w:rPr>
            </w:pPr>
            <w:sdt>
              <w:sdtPr>
                <w:tag w:val="goog_rdk_4"/>
              </w:sdtPr>
              <w:sdtContent>
                <w:r w:rsidDel="00000000" w:rsidR="00000000" w:rsidRPr="00000000">
                  <w:rPr>
                    <w:rFonts w:ascii="Arial Unicode MS" w:cs="Arial Unicode MS" w:eastAsia="Arial Unicode MS" w:hAnsi="Arial Unicode MS"/>
                    <w:rtl w:val="0"/>
                  </w:rPr>
                  <w:t xml:space="preserve">Analysis time, sec ≤ 60</w:t>
                </w:r>
              </w:sdtContent>
            </w:sdt>
            <w:r w:rsidDel="00000000" w:rsidR="00000000" w:rsidRPr="00000000">
              <w:rPr>
                <w:rtl w:val="0"/>
              </w:rPr>
            </w:r>
          </w:p>
        </w:tc>
        <w:tc>
          <w:tcPr>
            <w:vMerge w:val="continue"/>
            <w:vAlign w:val="cente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18">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1B">
            <w:pP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System Features:</w:t>
            </w:r>
          </w:p>
        </w:tc>
        <w:tc>
          <w:tcPr>
            <w:vMerge w:val="continue"/>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1D">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20">
            <w:pPr>
              <w:widowControl w:val="0"/>
              <w:spacing w:before="11.61499023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Auto dilution Yes  </w:t>
            </w:r>
            <w:r w:rsidDel="00000000" w:rsidR="00000000" w:rsidRPr="00000000">
              <w:rPr>
                <w:rtl w:val="0"/>
              </w:rPr>
            </w:r>
          </w:p>
        </w:tc>
        <w:tc>
          <w:tcPr>
            <w:vMerge w:val="continue"/>
            <w:vAlign w:val="cente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22">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25">
            <w:pPr>
              <w:rPr>
                <w:rFonts w:ascii="Arial" w:cs="Arial" w:eastAsia="Arial" w:hAnsi="Arial"/>
                <w:highlight w:val="white"/>
              </w:rPr>
            </w:pPr>
            <w:r w:rsidDel="00000000" w:rsidR="00000000" w:rsidRPr="00000000">
              <w:rPr>
                <w:rFonts w:ascii="Arial" w:cs="Arial" w:eastAsia="Arial" w:hAnsi="Arial"/>
                <w:rtl w:val="0"/>
              </w:rPr>
              <w:t xml:space="preserve">Auto-sampler Yes </w:t>
            </w:r>
            <w:r w:rsidDel="00000000" w:rsidR="00000000" w:rsidRPr="00000000">
              <w:rPr>
                <w:rtl w:val="0"/>
              </w:rPr>
            </w:r>
          </w:p>
        </w:tc>
        <w:tc>
          <w:tcPr>
            <w:vMerge w:val="continue"/>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27">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2A">
            <w:pPr>
              <w:rPr>
                <w:rFonts w:ascii="Arial" w:cs="Arial" w:eastAsia="Arial" w:hAnsi="Arial"/>
                <w:highlight w:val="white"/>
              </w:rPr>
            </w:pPr>
            <w:r w:rsidDel="00000000" w:rsidR="00000000" w:rsidRPr="00000000">
              <w:rPr>
                <w:rFonts w:ascii="Arial" w:cs="Arial" w:eastAsia="Arial" w:hAnsi="Arial"/>
                <w:rtl w:val="0"/>
              </w:rPr>
              <w:t xml:space="preserve">Closed-tube sampling Yes</w:t>
            </w:r>
            <w:r w:rsidDel="00000000" w:rsidR="00000000" w:rsidRPr="00000000">
              <w:rPr>
                <w:rtl w:val="0"/>
              </w:rPr>
            </w:r>
          </w:p>
        </w:tc>
        <w:tc>
          <w:tcPr>
            <w:vMerge w:val="continue"/>
            <w:vAlign w:val="center"/>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2C">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2F">
            <w:pPr>
              <w:rPr>
                <w:rFonts w:ascii="Arial" w:cs="Arial" w:eastAsia="Arial" w:hAnsi="Arial"/>
                <w:highlight w:val="white"/>
              </w:rPr>
            </w:pPr>
            <w:r w:rsidDel="00000000" w:rsidR="00000000" w:rsidRPr="00000000">
              <w:rPr>
                <w:rFonts w:ascii="Arial" w:cs="Arial" w:eastAsia="Arial" w:hAnsi="Arial"/>
                <w:rtl w:val="0"/>
              </w:rPr>
              <w:t xml:space="preserve">Coincidence correct Yes</w:t>
            </w:r>
            <w:r w:rsidDel="00000000" w:rsidR="00000000" w:rsidRPr="00000000">
              <w:rPr>
                <w:rtl w:val="0"/>
              </w:rPr>
            </w:r>
          </w:p>
        </w:tc>
        <w:tc>
          <w:tcPr>
            <w:vMerge w:val="continue"/>
            <w:vAlign w:val="cente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31">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34">
            <w:pPr>
              <w:rPr>
                <w:rFonts w:ascii="Arial" w:cs="Arial" w:eastAsia="Arial" w:hAnsi="Arial"/>
                <w:highlight w:val="white"/>
              </w:rPr>
            </w:pPr>
            <w:r w:rsidDel="00000000" w:rsidR="00000000" w:rsidRPr="00000000">
              <w:rPr>
                <w:rFonts w:ascii="Arial" w:cs="Arial" w:eastAsia="Arial" w:hAnsi="Arial"/>
                <w:rtl w:val="0"/>
              </w:rPr>
              <w:t xml:space="preserve">Adjustable threshold Yes</w:t>
            </w:r>
            <w:r w:rsidDel="00000000" w:rsidR="00000000" w:rsidRPr="00000000">
              <w:rPr>
                <w:rtl w:val="0"/>
              </w:rPr>
            </w:r>
          </w:p>
        </w:tc>
        <w:tc>
          <w:tcPr>
            <w:vMerge w:val="continue"/>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36">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39">
            <w:pPr>
              <w:widowControl w:val="0"/>
              <w:spacing w:before="9.21447753906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Histogram display Yes  </w:t>
            </w:r>
            <w:r w:rsidDel="00000000" w:rsidR="00000000" w:rsidRPr="00000000">
              <w:rPr>
                <w:rtl w:val="0"/>
              </w:rPr>
            </w:r>
          </w:p>
        </w:tc>
        <w:tc>
          <w:tcPr>
            <w:vMerge w:val="continue"/>
            <w:vAlign w:val="cente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3B">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3E">
            <w:pPr>
              <w:widowControl w:val="0"/>
              <w:spacing w:before="11.6162109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Robotics capability NO  </w:t>
            </w:r>
            <w:r w:rsidDel="00000000" w:rsidR="00000000" w:rsidRPr="00000000">
              <w:rPr>
                <w:rtl w:val="0"/>
              </w:rPr>
            </w:r>
          </w:p>
        </w:tc>
        <w:tc>
          <w:tcPr>
            <w:vMerge w:val="continue"/>
            <w:vAlign w:val="cente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40">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43">
            <w:pPr>
              <w:widowControl w:val="0"/>
              <w:spacing w:before="11.61499023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APERTURE (if the device don’t have aperture ) Number &gt;1  </w:t>
            </w:r>
            <w:r w:rsidDel="00000000" w:rsidR="00000000" w:rsidRPr="00000000">
              <w:rPr>
                <w:rtl w:val="0"/>
              </w:rPr>
            </w:r>
          </w:p>
        </w:tc>
        <w:tc>
          <w:tcPr>
            <w:vMerge w:val="continue"/>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45">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48">
            <w:pPr>
              <w:widowControl w:val="0"/>
              <w:spacing w:before="11.614990234375" w:lineRule="auto"/>
              <w:ind w:left="0" w:firstLine="0"/>
              <w:rPr>
                <w:rFonts w:ascii="Arial" w:cs="Arial" w:eastAsia="Arial" w:hAnsi="Arial"/>
                <w:highlight w:val="white"/>
              </w:rPr>
            </w:pPr>
            <w:sdt>
              <w:sdtPr>
                <w:tag w:val="goog_rdk_5"/>
              </w:sdtPr>
              <w:sdtContent>
                <w:r w:rsidDel="00000000" w:rsidR="00000000" w:rsidRPr="00000000">
                  <w:rPr>
                    <w:rFonts w:ascii="Arial Unicode MS" w:cs="Arial Unicode MS" w:eastAsia="Arial Unicode MS" w:hAnsi="Arial Unicode MS"/>
                    <w:rtl w:val="0"/>
                  </w:rPr>
                  <w:t xml:space="preserve">SIZE (S), µm ≤100  </w:t>
                </w:r>
              </w:sdtContent>
            </w:sdt>
            <w:r w:rsidDel="00000000" w:rsidR="00000000" w:rsidRPr="00000000">
              <w:rPr>
                <w:rtl w:val="0"/>
              </w:rPr>
            </w:r>
          </w:p>
        </w:tc>
        <w:tc>
          <w:tcPr>
            <w:vMerge w:val="continue"/>
            <w:vAlign w:val="cente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4A">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4D">
            <w:pPr>
              <w:widowControl w:val="0"/>
              <w:spacing w:before="11.6162109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Reagent Type </w:t>
            </w:r>
            <w:r w:rsidDel="00000000" w:rsidR="00000000" w:rsidRPr="00000000">
              <w:rPr>
                <w:rFonts w:ascii="Arial" w:cs="Arial" w:eastAsia="Arial" w:hAnsi="Arial"/>
                <w:rtl w:val="0"/>
              </w:rPr>
              <w:t xml:space="preserve">Should be specified by manufacturer, Preparation No  </w:t>
            </w:r>
            <w:r w:rsidDel="00000000" w:rsidR="00000000" w:rsidRPr="00000000">
              <w:rPr>
                <w:rtl w:val="0"/>
              </w:rPr>
            </w:r>
          </w:p>
        </w:tc>
        <w:tc>
          <w:tcPr>
            <w:vMerge w:val="continue"/>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4F">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52">
            <w:pPr>
              <w:widowControl w:val="0"/>
              <w:spacing w:before="11.61376953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Alert Indicators</w:t>
            </w:r>
            <w:r w:rsidDel="00000000" w:rsidR="00000000" w:rsidRPr="00000000">
              <w:rPr>
                <w:rFonts w:ascii="Arial" w:cs="Arial" w:eastAsia="Arial" w:hAnsi="Arial"/>
                <w:rtl w:val="0"/>
              </w:rPr>
              <w:t xml:space="preserve"> Yes ( should be specified in details )  </w:t>
            </w:r>
            <w:r w:rsidDel="00000000" w:rsidR="00000000" w:rsidRPr="00000000">
              <w:rPr>
                <w:rtl w:val="0"/>
              </w:rPr>
            </w:r>
          </w:p>
        </w:tc>
        <w:tc>
          <w:tcPr>
            <w:vMerge w:val="continue"/>
            <w:vAlign w:val="cente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54">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57">
            <w:pP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Data Management</w:t>
            </w:r>
          </w:p>
        </w:tc>
        <w:tc>
          <w:tcPr>
            <w:vMerge w:val="continue"/>
            <w:vAlign w:val="cente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59">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5C">
            <w:pPr>
              <w:widowControl w:val="0"/>
              <w:spacing w:before="11.61499023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Display, type LCD monitor , touch screen (preferred ) or other ( should be specified )  </w:t>
            </w:r>
            <w:r w:rsidDel="00000000" w:rsidR="00000000" w:rsidRPr="00000000">
              <w:rPr>
                <w:rtl w:val="0"/>
              </w:rPr>
            </w:r>
          </w:p>
        </w:tc>
        <w:tc>
          <w:tcPr>
            <w:vMerge w:val="restart"/>
            <w:vAlign w:val="cente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5E">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61">
            <w:pPr>
              <w:widowControl w:val="0"/>
              <w:spacing w:before="9.21630859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Data displayed Yes (results &amp; other)  </w:t>
            </w:r>
            <w:r w:rsidDel="00000000" w:rsidR="00000000" w:rsidRPr="00000000">
              <w:rPr>
                <w:rtl w:val="0"/>
              </w:rPr>
            </w:r>
          </w:p>
        </w:tc>
        <w:tc>
          <w:tcPr>
            <w:vMerge w:val="continue"/>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63">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66">
            <w:pPr>
              <w:widowControl w:val="0"/>
              <w:spacing w:before="11.61376953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HIS/LIS interface Yes  </w:t>
            </w:r>
            <w:r w:rsidDel="00000000" w:rsidR="00000000" w:rsidRPr="00000000">
              <w:rPr>
                <w:rtl w:val="0"/>
              </w:rPr>
            </w:r>
          </w:p>
        </w:tc>
        <w:tc>
          <w:tcPr>
            <w:vMerge w:val="continue"/>
            <w:vAlign w:val="cente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68">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6B">
            <w:pPr>
              <w:widowControl w:val="0"/>
              <w:spacing w:before="11.61499023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Data entry Manual and Bar code   </w:t>
            </w:r>
            <w:r w:rsidDel="00000000" w:rsidR="00000000" w:rsidRPr="00000000">
              <w:rPr>
                <w:rtl w:val="0"/>
              </w:rPr>
            </w:r>
          </w:p>
        </w:tc>
        <w:tc>
          <w:tcPr>
            <w:vMerge w:val="continue"/>
            <w:vAlign w:val="cente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6D">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70">
            <w:pPr>
              <w:widowControl w:val="0"/>
              <w:spacing w:before="11.61376953125" w:lineRule="auto"/>
              <w:ind w:left="0" w:firstLine="0"/>
              <w:rPr>
                <w:rFonts w:ascii="Arial" w:cs="Arial" w:eastAsia="Arial" w:hAnsi="Arial"/>
                <w:highlight w:val="white"/>
              </w:rPr>
            </w:pPr>
            <w:sdt>
              <w:sdtPr>
                <w:tag w:val="goog_rdk_6"/>
              </w:sdtPr>
              <w:sdtContent>
                <w:r w:rsidDel="00000000" w:rsidR="00000000" w:rsidRPr="00000000">
                  <w:rPr>
                    <w:rFonts w:ascii="Arial Unicode MS" w:cs="Arial Unicode MS" w:eastAsia="Arial Unicode MS" w:hAnsi="Arial Unicode MS"/>
                    <w:rtl w:val="0"/>
                  </w:rPr>
                  <w:t xml:space="preserve">Data storage ≥ 10,000 patient results  </w:t>
                </w:r>
              </w:sdtContent>
            </w:sdt>
            <w:r w:rsidDel="00000000" w:rsidR="00000000" w:rsidRPr="00000000">
              <w:rPr>
                <w:rtl w:val="0"/>
              </w:rPr>
            </w:r>
          </w:p>
        </w:tc>
        <w:tc>
          <w:tcPr>
            <w:vMerge w:val="continue"/>
            <w:vAlign w:val="cente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72">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75">
            <w:pPr>
              <w:widowControl w:val="0"/>
              <w:spacing w:before="11.616058349609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Printer Yes  </w:t>
            </w:r>
            <w:r w:rsidDel="00000000" w:rsidR="00000000" w:rsidRPr="00000000">
              <w:rPr>
                <w:rtl w:val="0"/>
              </w:rPr>
            </w:r>
          </w:p>
        </w:tc>
        <w:tc>
          <w:tcPr>
            <w:vMerge w:val="continue"/>
            <w:vAlign w:val="cente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77">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7A">
            <w:pPr>
              <w:rPr>
                <w:rFonts w:ascii="Arial" w:cs="Arial" w:eastAsia="Arial" w:hAnsi="Arial"/>
                <w:highlight w:val="white"/>
              </w:rPr>
            </w:pPr>
            <w:r w:rsidDel="00000000" w:rsidR="00000000" w:rsidRPr="00000000">
              <w:rPr>
                <w:rFonts w:ascii="Arial" w:cs="Arial" w:eastAsia="Arial" w:hAnsi="Arial"/>
                <w:rtl w:val="0"/>
              </w:rPr>
              <w:t xml:space="preserve">CALIBRATION Automatic  </w:t>
            </w:r>
            <w:r w:rsidDel="00000000" w:rsidR="00000000" w:rsidRPr="00000000">
              <w:rPr>
                <w:rtl w:val="0"/>
              </w:rPr>
            </w:r>
          </w:p>
        </w:tc>
        <w:tc>
          <w:tcPr>
            <w:vMerge w:val="continue"/>
            <w:vAlign w:val="center"/>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7C">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7F">
            <w:pPr>
              <w:rPr>
                <w:rFonts w:ascii="Arial" w:cs="Arial" w:eastAsia="Arial" w:hAnsi="Arial"/>
                <w:highlight w:val="white"/>
              </w:rPr>
            </w:pPr>
            <w:sdt>
              <w:sdtPr>
                <w:tag w:val="goog_rdk_7"/>
              </w:sdtPr>
              <w:sdtContent>
                <w:r w:rsidDel="00000000" w:rsidR="00000000" w:rsidRPr="00000000">
                  <w:rPr>
                    <w:rFonts w:ascii="Arial Unicode MS" w:cs="Arial Unicode MS" w:eastAsia="Arial Unicode MS" w:hAnsi="Arial Unicode MS"/>
                    <w:rtl w:val="0"/>
                  </w:rPr>
                  <w:t xml:space="preserve">QUALITY CONTROL ≥ 3 files ,levey – Jennings charts , others should be specified </w:t>
                </w:r>
              </w:sdtContent>
            </w:sdt>
            <w:r w:rsidDel="00000000" w:rsidR="00000000" w:rsidRPr="00000000">
              <w:rPr>
                <w:rtl w:val="0"/>
              </w:rPr>
            </w:r>
          </w:p>
        </w:tc>
        <w:tc>
          <w:tcPr>
            <w:vMerge w:val="continue"/>
            <w:vAlign w:val="cente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81">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84">
            <w:pPr>
              <w:widowControl w:val="0"/>
              <w:spacing w:before="11.61483764648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Line power, VAC 220-240, 50/60 HZ  </w:t>
            </w:r>
            <w:r w:rsidDel="00000000" w:rsidR="00000000" w:rsidRPr="00000000">
              <w:rPr>
                <w:rtl w:val="0"/>
              </w:rPr>
            </w:r>
          </w:p>
        </w:tc>
        <w:tc>
          <w:tcPr>
            <w:vMerge w:val="continue"/>
            <w:vAlign w:val="cente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86">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89">
            <w:pPr>
              <w:widowControl w:val="0"/>
              <w:spacing w:before="11.614837646484375" w:line="241.66603088378906" w:lineRule="auto"/>
              <w:ind w:left="0" w:right="1156.180419921875" w:firstLine="0"/>
              <w:rPr>
                <w:rFonts w:ascii="Arial" w:cs="Arial" w:eastAsia="Arial" w:hAnsi="Arial"/>
                <w:highlight w:val="white"/>
              </w:rPr>
            </w:pPr>
            <w:r w:rsidDel="00000000" w:rsidR="00000000" w:rsidRPr="00000000">
              <w:rPr>
                <w:rFonts w:ascii="Arial" w:cs="Arial" w:eastAsia="Arial" w:hAnsi="Arial"/>
                <w:b w:val="1"/>
                <w:rtl w:val="0"/>
              </w:rPr>
              <w:t xml:space="preserve">Environmental requirements: </w:t>
            </w:r>
            <w:r w:rsidDel="00000000" w:rsidR="00000000" w:rsidRPr="00000000">
              <w:rPr>
                <w:rFonts w:ascii="Arial" w:cs="Arial" w:eastAsia="Arial" w:hAnsi="Arial"/>
                <w:rtl w:val="0"/>
              </w:rPr>
              <w:t xml:space="preserve">The equipment suitable for working in the climate conditions of Iraq in terms of  temperature &amp; humidity. </w:t>
            </w:r>
            <w:r w:rsidDel="00000000" w:rsidR="00000000" w:rsidRPr="00000000">
              <w:rPr>
                <w:rtl w:val="0"/>
              </w:rPr>
            </w:r>
          </w:p>
        </w:tc>
        <w:tc>
          <w:tcPr>
            <w:vMerge w:val="continue"/>
            <w:vAlign w:val="cente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8B">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restart"/>
            <w:vAlign w:val="center"/>
          </w:tcPr>
          <w:p w:rsidR="00000000" w:rsidDel="00000000" w:rsidP="00000000" w:rsidRDefault="00000000" w:rsidRPr="00000000" w14:paraId="0000018D">
            <w:pPr>
              <w:ind w:left="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vAlign w:val="center"/>
          </w:tcPr>
          <w:p w:rsidR="00000000" w:rsidDel="00000000" w:rsidP="00000000" w:rsidRDefault="00000000" w:rsidRPr="00000000" w14:paraId="0000018E">
            <w:pPr>
              <w:rPr>
                <w:rFonts w:ascii="Arial" w:cs="Arial" w:eastAsia="Arial" w:hAnsi="Arial"/>
                <w:b w:val="1"/>
                <w:color w:val="ff0000"/>
                <w:sz w:val="22"/>
                <w:szCs w:val="22"/>
                <w:highlight w:val="lightGray"/>
              </w:rPr>
            </w:pPr>
            <w:r w:rsidDel="00000000" w:rsidR="00000000" w:rsidRPr="00000000">
              <w:rPr>
                <w:rFonts w:ascii="Arial" w:cs="Arial" w:eastAsia="Arial" w:hAnsi="Arial"/>
                <w:b w:val="1"/>
                <w:color w:val="ff0000"/>
                <w:sz w:val="22"/>
                <w:szCs w:val="22"/>
                <w:highlight w:val="white"/>
                <w:rtl w:val="0"/>
              </w:rPr>
              <w:t xml:space="preserve">Supply and Test of Centrifuge</w:t>
            </w:r>
            <w:r w:rsidDel="00000000" w:rsidR="00000000" w:rsidRPr="00000000">
              <w:rPr>
                <w:rtl w:val="0"/>
              </w:rPr>
            </w:r>
          </w:p>
        </w:tc>
        <w:tc>
          <w:tcPr>
            <w:vMerge w:val="restart"/>
            <w:vAlign w:val="center"/>
          </w:tcPr>
          <w:p w:rsidR="00000000" w:rsidDel="00000000" w:rsidP="00000000" w:rsidRDefault="00000000" w:rsidRPr="00000000" w14:paraId="0000018F">
            <w:pPr>
              <w:jc w:val="center"/>
              <w:rPr>
                <w:rFonts w:ascii="Arial" w:cs="Arial" w:eastAsia="Arial" w:hAnsi="Arial"/>
              </w:rPr>
            </w:pPr>
            <w:r w:rsidDel="00000000" w:rsidR="00000000" w:rsidRPr="00000000">
              <w:rPr>
                <w:rFonts w:ascii="Arial" w:cs="Arial" w:eastAsia="Arial" w:hAnsi="Arial"/>
                <w:rtl w:val="0"/>
              </w:rPr>
              <w:t xml:space="preserve">3</w:t>
            </w:r>
          </w:p>
        </w:tc>
        <w:tc>
          <w:tcPr>
            <w:vAlign w:val="center"/>
          </w:tcPr>
          <w:p w:rsidR="00000000" w:rsidDel="00000000" w:rsidP="00000000" w:rsidRDefault="00000000" w:rsidRPr="00000000" w14:paraId="00000190">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191">
            <w:pPr>
              <w:rPr>
                <w:rFonts w:ascii="Arial" w:cs="Arial" w:eastAsia="Arial" w:hAnsi="Arial"/>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p w:rsidR="00000000" w:rsidDel="00000000" w:rsidP="00000000" w:rsidRDefault="00000000" w:rsidRPr="00000000" w14:paraId="00000192">
            <w:pPr>
              <w:rPr>
                <w:rFonts w:ascii="Arial" w:cs="Arial" w:eastAsia="Arial" w:hAnsi="Arial"/>
              </w:rPr>
            </w:pPr>
            <w:r w:rsidDel="00000000" w:rsidR="00000000" w:rsidRPr="00000000">
              <w:rPr>
                <w:rtl w:val="0"/>
              </w:rPr>
            </w:r>
          </w:p>
          <w:p w:rsidR="00000000" w:rsidDel="00000000" w:rsidP="00000000" w:rsidRDefault="00000000" w:rsidRPr="00000000" w14:paraId="00000193">
            <w:pPr>
              <w:widowControl w:val="0"/>
              <w:spacing w:line="276" w:lineRule="auto"/>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95">
            <w:pPr>
              <w:widowControl w:val="0"/>
              <w:ind w:left="0" w:firstLine="0"/>
              <w:rPr>
                <w:rFonts w:ascii="Arial" w:cs="Arial" w:eastAsia="Arial" w:hAnsi="Arial"/>
              </w:rPr>
            </w:pPr>
            <w:r w:rsidDel="00000000" w:rsidR="00000000" w:rsidRPr="00000000">
              <w:rPr>
                <w:rFonts w:ascii="Arial" w:cs="Arial" w:eastAsia="Arial" w:hAnsi="Arial"/>
                <w:rtl w:val="0"/>
              </w:rPr>
              <w:t xml:space="preserve">Spins 3ml-15ml test tubes at 5000 rpm </w:t>
            </w:r>
            <w:r w:rsidDel="00000000" w:rsidR="00000000" w:rsidRPr="00000000">
              <w:rPr>
                <w:rtl w:val="0"/>
              </w:rPr>
            </w:r>
          </w:p>
        </w:tc>
        <w:tc>
          <w:tcPr>
            <w:vMerge w:val="continue"/>
            <w:vAlign w:val="cente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97">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9A">
            <w:pPr>
              <w:widowControl w:val="0"/>
              <w:spacing w:line="276" w:lineRule="auto"/>
              <w:rPr>
                <w:rFonts w:ascii="Arial" w:cs="Arial" w:eastAsia="Arial" w:hAnsi="Arial"/>
              </w:rPr>
            </w:pPr>
            <w:r w:rsidDel="00000000" w:rsidR="00000000" w:rsidRPr="00000000">
              <w:rPr>
                <w:rFonts w:ascii="Arial" w:cs="Arial" w:eastAsia="Arial" w:hAnsi="Arial"/>
                <w:rtl w:val="0"/>
              </w:rPr>
              <w:t xml:space="preserve">Minimum 16 tubes  </w:t>
            </w:r>
            <w:r w:rsidDel="00000000" w:rsidR="00000000" w:rsidRPr="00000000">
              <w:rPr>
                <w:rtl w:val="0"/>
              </w:rPr>
            </w:r>
          </w:p>
        </w:tc>
        <w:tc>
          <w:tcPr>
            <w:vMerge w:val="continue"/>
            <w:vAlign w:val="cente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9C">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9F">
            <w:pPr>
              <w:widowControl w:val="0"/>
              <w:spacing w:before="9.2138671875" w:lineRule="auto"/>
              <w:ind w:left="0" w:firstLine="0"/>
              <w:rPr>
                <w:rFonts w:ascii="Arial" w:cs="Arial" w:eastAsia="Arial" w:hAnsi="Arial"/>
              </w:rPr>
            </w:pPr>
            <w:r w:rsidDel="00000000" w:rsidR="00000000" w:rsidRPr="00000000">
              <w:rPr>
                <w:rFonts w:ascii="Arial" w:cs="Arial" w:eastAsia="Arial" w:hAnsi="Arial"/>
                <w:rtl w:val="0"/>
              </w:rPr>
              <w:t xml:space="preserve">Easy cleanout bowl  </w:t>
            </w:r>
            <w:r w:rsidDel="00000000" w:rsidR="00000000" w:rsidRPr="00000000">
              <w:rPr>
                <w:rtl w:val="0"/>
              </w:rPr>
            </w:r>
          </w:p>
        </w:tc>
        <w:tc>
          <w:tcPr>
            <w:vMerge w:val="continue"/>
            <w:vAlign w:val="cente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1">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A4">
            <w:pPr>
              <w:widowControl w:val="0"/>
              <w:spacing w:before="11.612548828125" w:lineRule="auto"/>
              <w:ind w:left="0" w:firstLine="0"/>
              <w:rPr>
                <w:rFonts w:ascii="Arial" w:cs="Arial" w:eastAsia="Arial" w:hAnsi="Arial"/>
              </w:rPr>
            </w:pPr>
            <w:r w:rsidDel="00000000" w:rsidR="00000000" w:rsidRPr="00000000">
              <w:rPr>
                <w:rFonts w:ascii="Arial" w:cs="Arial" w:eastAsia="Arial" w:hAnsi="Arial"/>
                <w:rtl w:val="0"/>
              </w:rPr>
              <w:t xml:space="preserve">0 - 5000 RPM  </w:t>
            </w:r>
            <w:r w:rsidDel="00000000" w:rsidR="00000000" w:rsidRPr="00000000">
              <w:rPr>
                <w:rtl w:val="0"/>
              </w:rPr>
            </w:r>
          </w:p>
        </w:tc>
        <w:tc>
          <w:tcPr>
            <w:vMerge w:val="continue"/>
            <w:vAlign w:val="center"/>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6">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A9">
            <w:pPr>
              <w:widowControl w:val="0"/>
              <w:spacing w:line="276" w:lineRule="auto"/>
              <w:rPr>
                <w:rFonts w:ascii="Arial" w:cs="Arial" w:eastAsia="Arial" w:hAnsi="Arial"/>
              </w:rPr>
            </w:pPr>
            <w:r w:rsidDel="00000000" w:rsidR="00000000" w:rsidRPr="00000000">
              <w:rPr>
                <w:rFonts w:ascii="Arial" w:cs="Arial" w:eastAsia="Arial" w:hAnsi="Arial"/>
                <w:rtl w:val="0"/>
              </w:rPr>
              <w:t xml:space="preserve">Digital programmable control and readout </w:t>
            </w:r>
            <w:r w:rsidDel="00000000" w:rsidR="00000000" w:rsidRPr="00000000">
              <w:rPr>
                <w:rtl w:val="0"/>
              </w:rPr>
            </w:r>
          </w:p>
        </w:tc>
        <w:tc>
          <w:tcPr>
            <w:vMerge w:val="continue"/>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B">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AE">
            <w:pPr>
              <w:widowControl w:val="0"/>
              <w:spacing w:line="276" w:lineRule="auto"/>
              <w:rPr>
                <w:rFonts w:ascii="Arial" w:cs="Arial" w:eastAsia="Arial" w:hAnsi="Arial"/>
              </w:rPr>
            </w:pPr>
            <w:r w:rsidDel="00000000" w:rsidR="00000000" w:rsidRPr="00000000">
              <w:rPr>
                <w:rFonts w:ascii="Arial" w:cs="Arial" w:eastAsia="Arial" w:hAnsi="Arial"/>
                <w:rtl w:val="0"/>
              </w:rPr>
              <w:t xml:space="preserve">Variable speed and time settings </w:t>
            </w:r>
            <w:r w:rsidDel="00000000" w:rsidR="00000000" w:rsidRPr="00000000">
              <w:rPr>
                <w:rtl w:val="0"/>
              </w:rPr>
            </w:r>
          </w:p>
        </w:tc>
        <w:tc>
          <w:tcPr>
            <w:vMerge w:val="continue"/>
            <w:vAlign w:val="center"/>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B0">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B3">
            <w:pPr>
              <w:widowControl w:val="0"/>
              <w:spacing w:before="11.614990234375" w:lineRule="auto"/>
              <w:ind w:left="0" w:firstLine="0"/>
              <w:rPr>
                <w:rFonts w:ascii="Arial" w:cs="Arial" w:eastAsia="Arial" w:hAnsi="Arial"/>
              </w:rPr>
            </w:pPr>
            <w:r w:rsidDel="00000000" w:rsidR="00000000" w:rsidRPr="00000000">
              <w:rPr>
                <w:rFonts w:ascii="Arial" w:cs="Arial" w:eastAsia="Arial" w:hAnsi="Arial"/>
                <w:rtl w:val="0"/>
              </w:rPr>
              <w:t xml:space="preserve">Lid safety lock  </w:t>
            </w:r>
            <w:r w:rsidDel="00000000" w:rsidR="00000000" w:rsidRPr="00000000">
              <w:rPr>
                <w:rtl w:val="0"/>
              </w:rPr>
            </w:r>
          </w:p>
        </w:tc>
        <w:tc>
          <w:tcPr>
            <w:vMerge w:val="continue"/>
            <w:vAlign w:val="cente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B5">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B8">
            <w:pPr>
              <w:widowControl w:val="0"/>
              <w:spacing w:before="11.612548828125" w:lineRule="auto"/>
              <w:ind w:left="0" w:firstLine="0"/>
              <w:rPr>
                <w:rFonts w:ascii="Arial" w:cs="Arial" w:eastAsia="Arial" w:hAnsi="Arial"/>
              </w:rPr>
            </w:pPr>
            <w:r w:rsidDel="00000000" w:rsidR="00000000" w:rsidRPr="00000000">
              <w:rPr>
                <w:rFonts w:ascii="Arial" w:cs="Arial" w:eastAsia="Arial" w:hAnsi="Arial"/>
                <w:rtl w:val="0"/>
              </w:rPr>
              <w:t xml:space="preserve">high g-forces for fast separation  </w:t>
            </w:r>
            <w:r w:rsidDel="00000000" w:rsidR="00000000" w:rsidRPr="00000000">
              <w:rPr>
                <w:rtl w:val="0"/>
              </w:rPr>
            </w:r>
          </w:p>
        </w:tc>
        <w:tc>
          <w:tcPr>
            <w:vMerge w:val="continue"/>
            <w:vAlign w:val="cente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BA">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BD">
            <w:pPr>
              <w:widowControl w:val="0"/>
              <w:spacing w:before="11.614990234375" w:lineRule="auto"/>
              <w:ind w:left="0" w:firstLine="0"/>
              <w:rPr>
                <w:rFonts w:ascii="Arial" w:cs="Arial" w:eastAsia="Arial" w:hAnsi="Arial"/>
              </w:rPr>
            </w:pPr>
            <w:r w:rsidDel="00000000" w:rsidR="00000000" w:rsidRPr="00000000">
              <w:rPr>
                <w:rFonts w:ascii="Arial" w:cs="Arial" w:eastAsia="Arial" w:hAnsi="Arial"/>
                <w:rtl w:val="0"/>
              </w:rPr>
              <w:t xml:space="preserve">Rubber feet to prevent slipping  </w:t>
            </w:r>
            <w:r w:rsidDel="00000000" w:rsidR="00000000" w:rsidRPr="00000000">
              <w:rPr>
                <w:rtl w:val="0"/>
              </w:rPr>
            </w:r>
          </w:p>
        </w:tc>
        <w:tc>
          <w:tcPr>
            <w:vMerge w:val="continue"/>
            <w:vAlign w:val="cente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BF">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C2">
            <w:pPr>
              <w:widowControl w:val="0"/>
              <w:spacing w:before="11.612548828125" w:lineRule="auto"/>
              <w:ind w:left="0" w:firstLine="0"/>
              <w:rPr>
                <w:rFonts w:ascii="Arial" w:cs="Arial" w:eastAsia="Arial" w:hAnsi="Arial"/>
              </w:rPr>
            </w:pPr>
            <w:r w:rsidDel="00000000" w:rsidR="00000000" w:rsidRPr="00000000">
              <w:rPr>
                <w:rFonts w:ascii="Arial" w:cs="Arial" w:eastAsia="Arial" w:hAnsi="Arial"/>
                <w:rtl w:val="0"/>
              </w:rPr>
              <w:t xml:space="preserve">Impact-resistant lid  </w:t>
            </w:r>
            <w:r w:rsidDel="00000000" w:rsidR="00000000" w:rsidRPr="00000000">
              <w:rPr>
                <w:rtl w:val="0"/>
              </w:rPr>
            </w:r>
          </w:p>
        </w:tc>
        <w:tc>
          <w:tcPr>
            <w:vMerge w:val="continue"/>
            <w:vAlign w:val="cente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C4">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C7">
            <w:pPr>
              <w:widowControl w:val="0"/>
              <w:spacing w:before="11.61376953125" w:lineRule="auto"/>
              <w:ind w:left="0" w:firstLine="0"/>
              <w:rPr>
                <w:rFonts w:ascii="Arial" w:cs="Arial" w:eastAsia="Arial" w:hAnsi="Arial"/>
              </w:rPr>
            </w:pPr>
            <w:r w:rsidDel="00000000" w:rsidR="00000000" w:rsidRPr="00000000">
              <w:rPr>
                <w:rFonts w:ascii="Arial" w:cs="Arial" w:eastAsia="Arial" w:hAnsi="Arial"/>
                <w:rtl w:val="0"/>
              </w:rPr>
              <w:t xml:space="preserve">Zero-rpm interlocking lid  </w:t>
            </w:r>
            <w:r w:rsidDel="00000000" w:rsidR="00000000" w:rsidRPr="00000000">
              <w:rPr>
                <w:rtl w:val="0"/>
              </w:rPr>
            </w:r>
          </w:p>
        </w:tc>
        <w:tc>
          <w:tcPr>
            <w:vMerge w:val="continue"/>
            <w:vAlign w:val="center"/>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C9">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CC">
            <w:pPr>
              <w:widowControl w:val="0"/>
              <w:spacing w:before="11.61376953125" w:lineRule="auto"/>
              <w:ind w:left="0" w:firstLine="0"/>
              <w:rPr>
                <w:rFonts w:ascii="Arial" w:cs="Arial" w:eastAsia="Arial" w:hAnsi="Arial"/>
              </w:rPr>
            </w:pPr>
            <w:r w:rsidDel="00000000" w:rsidR="00000000" w:rsidRPr="00000000">
              <w:rPr>
                <w:rFonts w:ascii="Arial" w:cs="Arial" w:eastAsia="Arial" w:hAnsi="Arial"/>
                <w:rtl w:val="0"/>
              </w:rPr>
              <w:t xml:space="preserve">Wide mouth for easy clean-up  </w:t>
            </w:r>
            <w:r w:rsidDel="00000000" w:rsidR="00000000" w:rsidRPr="00000000">
              <w:rPr>
                <w:rtl w:val="0"/>
              </w:rPr>
            </w:r>
          </w:p>
        </w:tc>
        <w:tc>
          <w:tcPr>
            <w:vMerge w:val="continue"/>
            <w:vAlign w:val="center"/>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CE">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D1">
            <w:pPr>
              <w:widowControl w:val="0"/>
              <w:spacing w:before="9.2138671875" w:lineRule="auto"/>
              <w:ind w:left="0" w:firstLine="0"/>
              <w:rPr>
                <w:rFonts w:ascii="Arial" w:cs="Arial" w:eastAsia="Arial" w:hAnsi="Arial"/>
              </w:rPr>
            </w:pPr>
            <w:r w:rsidDel="00000000" w:rsidR="00000000" w:rsidRPr="00000000">
              <w:rPr>
                <w:rFonts w:ascii="Arial" w:cs="Arial" w:eastAsia="Arial" w:hAnsi="Arial"/>
                <w:rtl w:val="0"/>
              </w:rPr>
              <w:t xml:space="preserve">Metal rotor and tube shields  </w:t>
            </w:r>
            <w:r w:rsidDel="00000000" w:rsidR="00000000" w:rsidRPr="00000000">
              <w:rPr>
                <w:rtl w:val="0"/>
              </w:rPr>
            </w:r>
          </w:p>
        </w:tc>
        <w:tc>
          <w:tcPr>
            <w:vMerge w:val="continue"/>
            <w:vAlign w:val="center"/>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D3">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D6">
            <w:pPr>
              <w:widowControl w:val="0"/>
              <w:spacing w:before="11.61376953125" w:lineRule="auto"/>
              <w:ind w:left="0" w:firstLine="0"/>
              <w:rPr>
                <w:rFonts w:ascii="Arial" w:cs="Arial" w:eastAsia="Arial" w:hAnsi="Arial"/>
              </w:rPr>
            </w:pPr>
            <w:r w:rsidDel="00000000" w:rsidR="00000000" w:rsidRPr="00000000">
              <w:rPr>
                <w:rFonts w:ascii="Arial" w:cs="Arial" w:eastAsia="Arial" w:hAnsi="Arial"/>
                <w:rtl w:val="0"/>
              </w:rPr>
              <w:t xml:space="preserve">Brushless motor  </w:t>
            </w:r>
            <w:r w:rsidDel="00000000" w:rsidR="00000000" w:rsidRPr="00000000">
              <w:rPr>
                <w:rtl w:val="0"/>
              </w:rPr>
            </w:r>
          </w:p>
        </w:tc>
        <w:tc>
          <w:tcPr>
            <w:vMerge w:val="continue"/>
            <w:vAlign w:val="center"/>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D8">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DB">
            <w:pPr>
              <w:widowControl w:val="0"/>
              <w:spacing w:before="11.61376953125" w:lineRule="auto"/>
              <w:ind w:left="0" w:firstLine="0"/>
              <w:rPr>
                <w:rFonts w:ascii="Arial" w:cs="Arial" w:eastAsia="Arial" w:hAnsi="Arial"/>
              </w:rPr>
            </w:pPr>
            <w:r w:rsidDel="00000000" w:rsidR="00000000" w:rsidRPr="00000000">
              <w:rPr>
                <w:rFonts w:ascii="Arial" w:cs="Arial" w:eastAsia="Arial" w:hAnsi="Arial"/>
                <w:rtl w:val="0"/>
              </w:rPr>
              <w:t xml:space="preserve">Angled and (swinging )tube holder as alternative  </w:t>
            </w:r>
            <w:r w:rsidDel="00000000" w:rsidR="00000000" w:rsidRPr="00000000">
              <w:rPr>
                <w:rtl w:val="0"/>
              </w:rPr>
            </w:r>
          </w:p>
        </w:tc>
        <w:tc>
          <w:tcPr>
            <w:vMerge w:val="continue"/>
            <w:vAlign w:val="center"/>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DD">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E0">
            <w:pPr>
              <w:widowControl w:val="0"/>
              <w:spacing w:before="11.61376953125" w:lineRule="auto"/>
              <w:ind w:left="0" w:firstLine="0"/>
              <w:rPr>
                <w:rFonts w:ascii="Arial" w:cs="Arial" w:eastAsia="Arial" w:hAnsi="Arial"/>
              </w:rPr>
            </w:pPr>
            <w:r w:rsidDel="00000000" w:rsidR="00000000" w:rsidRPr="00000000">
              <w:rPr>
                <w:rFonts w:ascii="Arial" w:cs="Arial" w:eastAsia="Arial" w:hAnsi="Arial"/>
                <w:rtl w:val="0"/>
              </w:rPr>
              <w:t xml:space="preserve">Fast breaking  </w:t>
            </w:r>
            <w:r w:rsidDel="00000000" w:rsidR="00000000" w:rsidRPr="00000000">
              <w:rPr>
                <w:rtl w:val="0"/>
              </w:rPr>
            </w:r>
          </w:p>
        </w:tc>
        <w:tc>
          <w:tcPr>
            <w:vMerge w:val="continue"/>
            <w:vAlign w:val="center"/>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E2">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78.7096774193548" w:hRule="atLeast"/>
          <w:tblHeader w:val="0"/>
        </w:trPr>
        <w:tc>
          <w:tcPr>
            <w:vMerge w:val="continue"/>
            <w:vAlign w:val="cente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E5">
            <w:pPr>
              <w:widowControl w:val="0"/>
              <w:spacing w:before="11.61376953125" w:lineRule="auto"/>
              <w:ind w:left="0" w:firstLine="0"/>
              <w:rPr>
                <w:rFonts w:ascii="Arial" w:cs="Arial" w:eastAsia="Arial" w:hAnsi="Arial"/>
              </w:rPr>
            </w:pPr>
            <w:r w:rsidDel="00000000" w:rsidR="00000000" w:rsidRPr="00000000">
              <w:rPr>
                <w:rFonts w:ascii="Arial" w:cs="Arial" w:eastAsia="Arial" w:hAnsi="Arial"/>
                <w:rtl w:val="0"/>
              </w:rPr>
              <w:t xml:space="preserve">Programmable time and speed  </w:t>
            </w:r>
            <w:r w:rsidDel="00000000" w:rsidR="00000000" w:rsidRPr="00000000">
              <w:rPr>
                <w:rtl w:val="0"/>
              </w:rPr>
            </w:r>
          </w:p>
        </w:tc>
        <w:tc>
          <w:tcPr>
            <w:vMerge w:val="continue"/>
            <w:vAlign w:val="center"/>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E7">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78.7096774193548" w:hRule="atLeast"/>
          <w:tblHeader w:val="0"/>
        </w:trPr>
        <w:tc>
          <w:tcPr>
            <w:vMerge w:val="continue"/>
            <w:vAlign w:val="cente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EA">
            <w:pPr>
              <w:widowControl w:val="0"/>
              <w:spacing w:line="276" w:lineRule="auto"/>
              <w:rPr>
                <w:rFonts w:ascii="Arial" w:cs="Arial" w:eastAsia="Arial" w:hAnsi="Arial"/>
              </w:rPr>
            </w:pPr>
            <w:r w:rsidDel="00000000" w:rsidR="00000000" w:rsidRPr="00000000">
              <w:rPr>
                <w:rFonts w:ascii="Arial" w:cs="Arial" w:eastAsia="Arial" w:hAnsi="Arial"/>
                <w:rtl w:val="0"/>
              </w:rPr>
              <w:t xml:space="preserve">Rubber feet to prevent slipping</w:t>
            </w:r>
            <w:r w:rsidDel="00000000" w:rsidR="00000000" w:rsidRPr="00000000">
              <w:rPr>
                <w:rtl w:val="0"/>
              </w:rPr>
            </w:r>
          </w:p>
        </w:tc>
        <w:tc>
          <w:tcPr>
            <w:vMerge w:val="continue"/>
            <w:vAlign w:val="center"/>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EC">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371.61290322580646" w:hRule="atLeast"/>
          <w:tblHeader w:val="0"/>
        </w:trPr>
        <w:tc>
          <w:tcPr>
            <w:vMerge w:val="continue"/>
            <w:vAlign w:val="cente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EF">
            <w:pPr>
              <w:widowControl w:val="0"/>
              <w:spacing w:line="276" w:lineRule="auto"/>
              <w:rPr>
                <w:rFonts w:ascii="Arial" w:cs="Arial" w:eastAsia="Arial" w:hAnsi="Arial"/>
              </w:rPr>
            </w:pPr>
            <w:r w:rsidDel="00000000" w:rsidR="00000000" w:rsidRPr="00000000">
              <w:rPr>
                <w:rFonts w:ascii="Arial" w:cs="Arial" w:eastAsia="Arial" w:hAnsi="Arial"/>
                <w:rtl w:val="0"/>
              </w:rPr>
              <w:t xml:space="preserve">POWER REQUIREMENTS :220v ,50 Hz  </w:t>
            </w:r>
            <w:r w:rsidDel="00000000" w:rsidR="00000000" w:rsidRPr="00000000">
              <w:rPr>
                <w:rtl w:val="0"/>
              </w:rPr>
            </w:r>
          </w:p>
        </w:tc>
        <w:tc>
          <w:tcPr>
            <w:vMerge w:val="continue"/>
            <w:vAlign w:val="cente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F1">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1672.2580645161293" w:hRule="atLeast"/>
          <w:tblHeader w:val="0"/>
        </w:trPr>
        <w:tc>
          <w:tcPr>
            <w:vMerge w:val="continue"/>
            <w:vAlign w:val="cente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F4">
            <w:pPr>
              <w:widowControl w:val="0"/>
              <w:spacing w:line="276" w:lineRule="auto"/>
              <w:rPr>
                <w:rFonts w:ascii="Arial" w:cs="Arial" w:eastAsia="Arial" w:hAnsi="Arial"/>
              </w:rPr>
            </w:pPr>
            <w:r w:rsidDel="00000000" w:rsidR="00000000" w:rsidRPr="00000000">
              <w:rPr>
                <w:rFonts w:ascii="Arial" w:cs="Arial" w:eastAsia="Arial" w:hAnsi="Arial"/>
                <w:rtl w:val="0"/>
              </w:rPr>
              <w:t xml:space="preserve">Application : Used to perform complete blood counts ,include WBC ,RBC ,Red blood cell and platelet count ,hemoglobin  concentration ,mean cell hemoglobin (MCH), mean cell hemoglobin concentration (MCHC),mean cell volume (MCV) </w:t>
            </w:r>
            <w:r w:rsidDel="00000000" w:rsidR="00000000" w:rsidRPr="00000000">
              <w:rPr>
                <w:rtl w:val="0"/>
              </w:rPr>
            </w:r>
          </w:p>
        </w:tc>
        <w:tc>
          <w:tcPr>
            <w:vMerge w:val="continue"/>
            <w:vAlign w:val="center"/>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F6">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78.7096774193548" w:hRule="atLeast"/>
          <w:tblHeader w:val="0"/>
        </w:trPr>
        <w:tc>
          <w:tcPr>
            <w:vMerge w:val="continue"/>
            <w:vAlign w:val="center"/>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F9">
            <w:pPr>
              <w:widowControl w:val="0"/>
              <w:spacing w:before="11.614990234375" w:line="243.84284019470215" w:lineRule="auto"/>
              <w:ind w:left="0" w:right="905.423583984375" w:firstLine="0"/>
              <w:rPr>
                <w:rFonts w:ascii="Arial" w:cs="Arial" w:eastAsia="Arial" w:hAnsi="Arial"/>
              </w:rPr>
            </w:pPr>
            <w:r w:rsidDel="00000000" w:rsidR="00000000" w:rsidRPr="00000000">
              <w:rPr>
                <w:rFonts w:ascii="Arial" w:cs="Arial" w:eastAsia="Arial" w:hAnsi="Arial"/>
                <w:rtl w:val="0"/>
              </w:rPr>
              <w:t xml:space="preserve">CONFIGURATION : Bench top  </w:t>
            </w:r>
            <w:r w:rsidDel="00000000" w:rsidR="00000000" w:rsidRPr="00000000">
              <w:rPr>
                <w:rtl w:val="0"/>
              </w:rPr>
            </w:r>
          </w:p>
        </w:tc>
        <w:tc>
          <w:tcPr>
            <w:vMerge w:val="continue"/>
            <w:vAlign w:val="cente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FB">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FE">
            <w:pPr>
              <w:widowControl w:val="0"/>
              <w:spacing w:line="276" w:lineRule="auto"/>
              <w:rPr>
                <w:rFonts w:ascii="Arial" w:cs="Arial" w:eastAsia="Arial" w:hAnsi="Arial"/>
              </w:rPr>
            </w:pPr>
            <w:r w:rsidDel="00000000" w:rsidR="00000000" w:rsidRPr="00000000">
              <w:rPr>
                <w:rFonts w:ascii="Arial" w:cs="Arial" w:eastAsia="Arial" w:hAnsi="Arial"/>
                <w:rtl w:val="0"/>
              </w:rPr>
              <w:t xml:space="preserve">Intended area of use : Laboratory</w:t>
            </w:r>
            <w:r w:rsidDel="00000000" w:rsidR="00000000" w:rsidRPr="00000000">
              <w:rPr>
                <w:rtl w:val="0"/>
              </w:rPr>
            </w:r>
          </w:p>
        </w:tc>
        <w:tc>
          <w:tcPr>
            <w:vMerge w:val="continue"/>
            <w:vAlign w:val="center"/>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00">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3">
            <w:pPr>
              <w:widowControl w:val="0"/>
              <w:spacing w:before="11.6156005859375" w:lineRule="auto"/>
              <w:ind w:left="0" w:firstLine="0"/>
              <w:rPr>
                <w:rFonts w:ascii="Arial" w:cs="Arial" w:eastAsia="Arial" w:hAnsi="Arial"/>
              </w:rPr>
            </w:pPr>
            <w:r w:rsidDel="00000000" w:rsidR="00000000" w:rsidRPr="00000000">
              <w:rPr>
                <w:rFonts w:ascii="Arial" w:cs="Arial" w:eastAsia="Arial" w:hAnsi="Arial"/>
                <w:rtl w:val="0"/>
              </w:rPr>
              <w:t xml:space="preserve">Automated/semi-automated: Fully automated  </w:t>
            </w:r>
            <w:r w:rsidDel="00000000" w:rsidR="00000000" w:rsidRPr="00000000">
              <w:rPr>
                <w:rtl w:val="0"/>
              </w:rPr>
            </w:r>
          </w:p>
        </w:tc>
        <w:tc>
          <w:tcPr>
            <w:vMerge w:val="continue"/>
            <w:vAlign w:val="center"/>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05">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8">
            <w:pPr>
              <w:widowControl w:val="0"/>
              <w:spacing w:before="11.61376953125" w:lineRule="auto"/>
              <w:ind w:left="0" w:firstLine="0"/>
              <w:rPr>
                <w:rFonts w:ascii="Arial" w:cs="Arial" w:eastAsia="Arial" w:hAnsi="Arial"/>
              </w:rPr>
            </w:pPr>
            <w:r w:rsidDel="00000000" w:rsidR="00000000" w:rsidRPr="00000000">
              <w:rPr>
                <w:rFonts w:ascii="Arial" w:cs="Arial" w:eastAsia="Arial" w:hAnsi="Arial"/>
                <w:rtl w:val="0"/>
              </w:rPr>
              <w:t xml:space="preserve">METHOD USED : Volumetric impedance  </w:t>
            </w:r>
            <w:r w:rsidDel="00000000" w:rsidR="00000000" w:rsidRPr="00000000">
              <w:rPr>
                <w:rtl w:val="0"/>
              </w:rPr>
            </w:r>
          </w:p>
        </w:tc>
        <w:tc>
          <w:tcPr>
            <w:vMerge w:val="continue"/>
            <w:vAlign w:val="center"/>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0A">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D">
            <w:pPr>
              <w:widowControl w:val="0"/>
              <w:spacing w:line="276" w:lineRule="auto"/>
              <w:rPr>
                <w:rFonts w:ascii="Arial" w:cs="Arial" w:eastAsia="Arial" w:hAnsi="Arial"/>
                <w:b w:val="1"/>
              </w:rPr>
            </w:pPr>
            <w:r w:rsidDel="00000000" w:rsidR="00000000" w:rsidRPr="00000000">
              <w:rPr>
                <w:rFonts w:ascii="Arial" w:cs="Arial" w:eastAsia="Arial" w:hAnsi="Arial"/>
                <w:b w:val="1"/>
                <w:rtl w:val="0"/>
              </w:rPr>
              <w:t xml:space="preserve">Test Menu</w:t>
            </w:r>
          </w:p>
        </w:tc>
        <w:tc>
          <w:tcPr>
            <w:vMerge w:val="continue"/>
            <w:vAlign w:val="center"/>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0F">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2">
            <w:pPr>
              <w:widowControl w:val="0"/>
              <w:spacing w:before="11.6162109375" w:lineRule="auto"/>
              <w:ind w:left="0" w:firstLine="0"/>
              <w:rPr>
                <w:rFonts w:ascii="Arial" w:cs="Arial" w:eastAsia="Arial" w:hAnsi="Arial"/>
              </w:rPr>
            </w:pPr>
            <w:r w:rsidDel="00000000" w:rsidR="00000000" w:rsidRPr="00000000">
              <w:rPr>
                <w:rFonts w:ascii="Arial" w:cs="Arial" w:eastAsia="Arial" w:hAnsi="Arial"/>
                <w:rtl w:val="0"/>
              </w:rPr>
              <w:t xml:space="preserve">Basic hematology : RBC, WBC, Hgb, Hct, MCV, MCH, MCHC ); Plt  </w:t>
            </w:r>
            <w:r w:rsidDel="00000000" w:rsidR="00000000" w:rsidRPr="00000000">
              <w:rPr>
                <w:rtl w:val="0"/>
              </w:rPr>
            </w:r>
          </w:p>
        </w:tc>
        <w:tc>
          <w:tcPr>
            <w:vMerge w:val="continue"/>
            <w:vAlign w:val="center"/>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14">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7">
            <w:pPr>
              <w:widowControl w:val="0"/>
              <w:spacing w:before="0" w:line="240" w:lineRule="auto"/>
              <w:ind w:left="0" w:firstLine="0"/>
              <w:rPr>
                <w:rFonts w:ascii="Arial" w:cs="Arial" w:eastAsia="Arial" w:hAnsi="Arial"/>
              </w:rPr>
            </w:pPr>
            <w:r w:rsidDel="00000000" w:rsidR="00000000" w:rsidRPr="00000000">
              <w:rPr>
                <w:rFonts w:ascii="Arial" w:cs="Arial" w:eastAsia="Arial" w:hAnsi="Arial"/>
                <w:rtl w:val="0"/>
              </w:rPr>
              <w:t xml:space="preserve">WBC differentials : 3-part differential: L# and %, M# and %, G# and %  </w:t>
            </w:r>
            <w:r w:rsidDel="00000000" w:rsidR="00000000" w:rsidRPr="00000000">
              <w:rPr>
                <w:rtl w:val="0"/>
              </w:rPr>
            </w:r>
          </w:p>
        </w:tc>
        <w:tc>
          <w:tcPr>
            <w:vMerge w:val="continue"/>
            <w:vAlign w:val="center"/>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19">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C">
            <w:pPr>
              <w:widowControl w:val="0"/>
              <w:spacing w:before="0" w:line="240" w:lineRule="auto"/>
              <w:ind w:left="0" w:firstLine="0"/>
              <w:rPr>
                <w:rFonts w:ascii="Arial" w:cs="Arial" w:eastAsia="Arial" w:hAnsi="Arial"/>
              </w:rPr>
            </w:pPr>
            <w:r w:rsidDel="00000000" w:rsidR="00000000" w:rsidRPr="00000000">
              <w:rPr>
                <w:rFonts w:ascii="Arial" w:cs="Arial" w:eastAsia="Arial" w:hAnsi="Arial"/>
                <w:rtl w:val="0"/>
              </w:rPr>
              <w:t xml:space="preserve">OTHER : RDW ,PDW, PCT &amp; others tests can be performed by the device should be specified  </w:t>
            </w:r>
            <w:r w:rsidDel="00000000" w:rsidR="00000000" w:rsidRPr="00000000">
              <w:rPr>
                <w:rtl w:val="0"/>
              </w:rPr>
            </w:r>
          </w:p>
        </w:tc>
        <w:tc>
          <w:tcPr>
            <w:vMerge w:val="continue"/>
            <w:vAlign w:val="center"/>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1E">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21">
            <w:pPr>
              <w:widowControl w:val="0"/>
              <w:spacing w:before="9.2156982421875" w:lineRule="auto"/>
              <w:ind w:left="0" w:firstLine="0"/>
              <w:rPr>
                <w:rFonts w:ascii="Arial" w:cs="Arial" w:eastAsia="Arial" w:hAnsi="Arial"/>
              </w:rPr>
            </w:pPr>
            <w:r w:rsidDel="00000000" w:rsidR="00000000" w:rsidRPr="00000000">
              <w:rPr>
                <w:rFonts w:ascii="Arial" w:cs="Arial" w:eastAsia="Arial" w:hAnsi="Arial"/>
                <w:rtl w:val="0"/>
              </w:rPr>
              <w:t xml:space="preserve">SAMPLE TYPE : EDTA Whole blood required; Capillary or venous blood  </w:t>
            </w:r>
            <w:r w:rsidDel="00000000" w:rsidR="00000000" w:rsidRPr="00000000">
              <w:rPr>
                <w:rtl w:val="0"/>
              </w:rPr>
            </w:r>
          </w:p>
        </w:tc>
        <w:tc>
          <w:tcPr>
            <w:vMerge w:val="continue"/>
            <w:vAlign w:val="center"/>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23">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26">
            <w:pPr>
              <w:widowControl w:val="0"/>
              <w:spacing w:before="11.6143798828125" w:lineRule="auto"/>
              <w:ind w:left="0" w:firstLine="0"/>
              <w:rPr>
                <w:rFonts w:ascii="Arial" w:cs="Arial" w:eastAsia="Arial" w:hAnsi="Arial"/>
              </w:rPr>
            </w:pPr>
            <w:sdt>
              <w:sdtPr>
                <w:tag w:val="goog_rdk_8"/>
              </w:sdtPr>
              <w:sdtContent>
                <w:r w:rsidDel="00000000" w:rsidR="00000000" w:rsidRPr="00000000">
                  <w:rPr>
                    <w:rFonts w:ascii="Arial Unicode MS" w:cs="Arial Unicode MS" w:eastAsia="Arial Unicode MS" w:hAnsi="Arial Unicode MS"/>
                    <w:rtl w:val="0"/>
                  </w:rPr>
                  <w:t xml:space="preserve">SAMPLE VOLUME, µL: ≤ 120  </w:t>
                </w:r>
              </w:sdtContent>
            </w:sdt>
            <w:r w:rsidDel="00000000" w:rsidR="00000000" w:rsidRPr="00000000">
              <w:rPr>
                <w:rtl w:val="0"/>
              </w:rPr>
            </w:r>
          </w:p>
        </w:tc>
        <w:tc>
          <w:tcPr>
            <w:vMerge w:val="continue"/>
            <w:vAlign w:val="center"/>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28">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2B">
            <w:pPr>
              <w:widowControl w:val="0"/>
              <w:spacing w:before="11.614990234375" w:lineRule="auto"/>
              <w:ind w:left="0" w:firstLine="0"/>
              <w:rPr>
                <w:rFonts w:ascii="Arial" w:cs="Arial" w:eastAsia="Arial" w:hAnsi="Arial"/>
              </w:rPr>
            </w:pPr>
            <w:sdt>
              <w:sdtPr>
                <w:tag w:val="goog_rdk_9"/>
              </w:sdtPr>
              <w:sdtContent>
                <w:r w:rsidDel="00000000" w:rsidR="00000000" w:rsidRPr="00000000">
                  <w:rPr>
                    <w:rFonts w:ascii="Arial Unicode MS" w:cs="Arial Unicode MS" w:eastAsia="Arial Unicode MS" w:hAnsi="Arial Unicode MS"/>
                    <w:rtl w:val="0"/>
                  </w:rPr>
                  <w:t xml:space="preserve">THROUGHPUT, samples/hr : ≥ 60  </w:t>
                </w:r>
              </w:sdtContent>
            </w:sdt>
            <w:r w:rsidDel="00000000" w:rsidR="00000000" w:rsidRPr="00000000">
              <w:rPr>
                <w:rtl w:val="0"/>
              </w:rPr>
            </w:r>
          </w:p>
        </w:tc>
        <w:tc>
          <w:tcPr>
            <w:vMerge w:val="continue"/>
            <w:vAlign w:val="center"/>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2D">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30">
            <w:pPr>
              <w:widowControl w:val="0"/>
              <w:spacing w:before="11.61376953125" w:lineRule="auto"/>
              <w:ind w:left="0" w:firstLine="0"/>
              <w:rPr>
                <w:rFonts w:ascii="Arial" w:cs="Arial" w:eastAsia="Arial" w:hAnsi="Arial"/>
              </w:rPr>
            </w:pPr>
            <w:sdt>
              <w:sdtPr>
                <w:tag w:val="goog_rdk_10"/>
              </w:sdtPr>
              <w:sdtContent>
                <w:r w:rsidDel="00000000" w:rsidR="00000000" w:rsidRPr="00000000">
                  <w:rPr>
                    <w:rFonts w:ascii="Arial Unicode MS" w:cs="Arial Unicode MS" w:eastAsia="Arial Unicode MS" w:hAnsi="Arial Unicode MS"/>
                    <w:rtl w:val="0"/>
                  </w:rPr>
                  <w:t xml:space="preserve">Analysis time, sec ≤ 60  </w:t>
                </w:r>
              </w:sdtContent>
            </w:sdt>
            <w:r w:rsidDel="00000000" w:rsidR="00000000" w:rsidRPr="00000000">
              <w:rPr>
                <w:rtl w:val="0"/>
              </w:rPr>
            </w:r>
          </w:p>
        </w:tc>
        <w:tc>
          <w:tcPr>
            <w:vMerge w:val="continue"/>
            <w:vAlign w:val="cente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32">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35">
            <w:pPr>
              <w:widowControl w:val="0"/>
              <w:spacing w:before="11.6162109375" w:lineRule="auto"/>
              <w:ind w:left="0" w:firstLine="0"/>
              <w:rPr>
                <w:rFonts w:ascii="Arial" w:cs="Arial" w:eastAsia="Arial" w:hAnsi="Arial"/>
              </w:rPr>
            </w:pPr>
            <w:sdt>
              <w:sdtPr>
                <w:tag w:val="goog_rdk_11"/>
              </w:sdtPr>
              <w:sdtContent>
                <w:r w:rsidDel="00000000" w:rsidR="00000000" w:rsidRPr="00000000">
                  <w:rPr>
                    <w:rFonts w:ascii="Arial Unicode MS" w:cs="Arial Unicode MS" w:eastAsia="Arial Unicode MS" w:hAnsi="Arial Unicode MS"/>
                    <w:rtl w:val="0"/>
                  </w:rPr>
                  <w:t xml:space="preserve">Start-up time, min ≤ 5  </w:t>
                </w:r>
              </w:sdtContent>
            </w:sdt>
            <w:r w:rsidDel="00000000" w:rsidR="00000000" w:rsidRPr="00000000">
              <w:rPr>
                <w:rtl w:val="0"/>
              </w:rPr>
            </w:r>
          </w:p>
        </w:tc>
        <w:tc>
          <w:tcPr>
            <w:vMerge w:val="continue"/>
            <w:vAlign w:val="cente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37">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restart"/>
            <w:vAlign w:val="center"/>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3A">
            <w:pPr>
              <w:widowControl w:val="0"/>
              <w:spacing w:line="276" w:lineRule="auto"/>
              <w:rPr>
                <w:rFonts w:ascii="Arial" w:cs="Arial" w:eastAsia="Arial" w:hAnsi="Arial"/>
                <w:b w:val="1"/>
              </w:rPr>
            </w:pPr>
            <w:r w:rsidDel="00000000" w:rsidR="00000000" w:rsidRPr="00000000">
              <w:rPr>
                <w:rFonts w:ascii="Arial" w:cs="Arial" w:eastAsia="Arial" w:hAnsi="Arial"/>
                <w:b w:val="1"/>
                <w:rtl w:val="0"/>
              </w:rPr>
              <w:t xml:space="preserve">System Features</w:t>
            </w:r>
          </w:p>
        </w:tc>
        <w:tc>
          <w:tcPr>
            <w:vMerge w:val="continue"/>
            <w:vAlign w:val="center"/>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3C">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3F">
            <w:pPr>
              <w:widowControl w:val="0"/>
              <w:spacing w:before="11.614990234375" w:lineRule="auto"/>
              <w:ind w:left="0" w:firstLine="0"/>
              <w:rPr>
                <w:rFonts w:ascii="Arial" w:cs="Arial" w:eastAsia="Arial" w:hAnsi="Arial"/>
              </w:rPr>
            </w:pPr>
            <w:r w:rsidDel="00000000" w:rsidR="00000000" w:rsidRPr="00000000">
              <w:rPr>
                <w:rFonts w:ascii="Arial" w:cs="Arial" w:eastAsia="Arial" w:hAnsi="Arial"/>
                <w:rtl w:val="0"/>
              </w:rPr>
              <w:t xml:space="preserve">Auto dilution Yes  </w:t>
            </w:r>
            <w:r w:rsidDel="00000000" w:rsidR="00000000" w:rsidRPr="00000000">
              <w:rPr>
                <w:rtl w:val="0"/>
              </w:rPr>
            </w:r>
          </w:p>
        </w:tc>
        <w:tc>
          <w:tcPr>
            <w:vMerge w:val="continue"/>
            <w:vAlign w:val="center"/>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41">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44">
            <w:pPr>
              <w:widowControl w:val="0"/>
              <w:spacing w:before="11.614990234375" w:lineRule="auto"/>
              <w:ind w:left="0" w:firstLine="0"/>
              <w:rPr>
                <w:rFonts w:ascii="Arial" w:cs="Arial" w:eastAsia="Arial" w:hAnsi="Arial"/>
              </w:rPr>
            </w:pPr>
            <w:r w:rsidDel="00000000" w:rsidR="00000000" w:rsidRPr="00000000">
              <w:rPr>
                <w:rFonts w:ascii="Arial" w:cs="Arial" w:eastAsia="Arial" w:hAnsi="Arial"/>
                <w:rtl w:val="0"/>
              </w:rPr>
              <w:t xml:space="preserve">Auto sampler Yes  </w:t>
            </w:r>
            <w:r w:rsidDel="00000000" w:rsidR="00000000" w:rsidRPr="00000000">
              <w:rPr>
                <w:rtl w:val="0"/>
              </w:rPr>
            </w:r>
          </w:p>
        </w:tc>
        <w:tc>
          <w:tcPr>
            <w:vMerge w:val="continue"/>
            <w:vAlign w:val="center"/>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46">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49">
            <w:pPr>
              <w:widowControl w:val="0"/>
              <w:spacing w:before="11.614990234375" w:lineRule="auto"/>
              <w:ind w:left="0" w:firstLine="0"/>
              <w:rPr>
                <w:rFonts w:ascii="Arial" w:cs="Arial" w:eastAsia="Arial" w:hAnsi="Arial"/>
              </w:rPr>
            </w:pPr>
            <w:r w:rsidDel="00000000" w:rsidR="00000000" w:rsidRPr="00000000">
              <w:rPr>
                <w:rFonts w:ascii="Arial" w:cs="Arial" w:eastAsia="Arial" w:hAnsi="Arial"/>
                <w:rtl w:val="0"/>
              </w:rPr>
              <w:t xml:space="preserve">Closed-tube sampling YES  </w:t>
            </w:r>
            <w:r w:rsidDel="00000000" w:rsidR="00000000" w:rsidRPr="00000000">
              <w:rPr>
                <w:rtl w:val="0"/>
              </w:rPr>
            </w:r>
          </w:p>
        </w:tc>
        <w:tc>
          <w:tcPr>
            <w:vMerge w:val="continue"/>
            <w:vAlign w:val="cente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4B">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4E">
            <w:pPr>
              <w:widowControl w:val="0"/>
              <w:spacing w:before="11.61376953125" w:lineRule="auto"/>
              <w:ind w:left="0" w:firstLine="0"/>
              <w:rPr>
                <w:rFonts w:ascii="Arial" w:cs="Arial" w:eastAsia="Arial" w:hAnsi="Arial"/>
              </w:rPr>
            </w:pPr>
            <w:r w:rsidDel="00000000" w:rsidR="00000000" w:rsidRPr="00000000">
              <w:rPr>
                <w:rFonts w:ascii="Arial" w:cs="Arial" w:eastAsia="Arial" w:hAnsi="Arial"/>
                <w:rtl w:val="0"/>
              </w:rPr>
              <w:t xml:space="preserve">Coincidence correct YES  </w:t>
            </w:r>
            <w:r w:rsidDel="00000000" w:rsidR="00000000" w:rsidRPr="00000000">
              <w:rPr>
                <w:rtl w:val="0"/>
              </w:rPr>
            </w:r>
          </w:p>
        </w:tc>
        <w:tc>
          <w:tcPr>
            <w:vMerge w:val="continue"/>
            <w:vAlign w:val="center"/>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50">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53">
            <w:pPr>
              <w:widowControl w:val="0"/>
              <w:spacing w:before="9.21630859375" w:lineRule="auto"/>
              <w:ind w:left="0" w:firstLine="0"/>
              <w:rPr>
                <w:rFonts w:ascii="Arial" w:cs="Arial" w:eastAsia="Arial" w:hAnsi="Arial"/>
              </w:rPr>
            </w:pPr>
            <w:r w:rsidDel="00000000" w:rsidR="00000000" w:rsidRPr="00000000">
              <w:rPr>
                <w:rFonts w:ascii="Arial" w:cs="Arial" w:eastAsia="Arial" w:hAnsi="Arial"/>
                <w:rtl w:val="0"/>
              </w:rPr>
              <w:t xml:space="preserve">Adjustable threshold YES  </w:t>
            </w:r>
            <w:r w:rsidDel="00000000" w:rsidR="00000000" w:rsidRPr="00000000">
              <w:rPr>
                <w:rtl w:val="0"/>
              </w:rPr>
            </w:r>
          </w:p>
        </w:tc>
        <w:tc>
          <w:tcPr>
            <w:vMerge w:val="continue"/>
            <w:vAlign w:val="center"/>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55">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258">
            <w:pPr>
              <w:widowControl w:val="0"/>
              <w:spacing w:before="11.61376953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Histogram display yes  </w:t>
            </w:r>
            <w:r w:rsidDel="00000000" w:rsidR="00000000" w:rsidRPr="00000000">
              <w:rPr>
                <w:rtl w:val="0"/>
              </w:rPr>
            </w:r>
          </w:p>
        </w:tc>
        <w:tc>
          <w:tcPr>
            <w:vMerge w:val="continue"/>
            <w:vAlign w:val="cente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5A">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5D">
            <w:pPr>
              <w:rPr>
                <w:rFonts w:ascii="Arial" w:cs="Arial" w:eastAsia="Arial" w:hAnsi="Arial"/>
                <w:highlight w:val="white"/>
              </w:rPr>
            </w:pPr>
            <w:r w:rsidDel="00000000" w:rsidR="00000000" w:rsidRPr="00000000">
              <w:rPr>
                <w:rFonts w:ascii="Arial" w:cs="Arial" w:eastAsia="Arial" w:hAnsi="Arial"/>
                <w:rtl w:val="0"/>
              </w:rPr>
              <w:t xml:space="preserve">Robotics capability NO </w:t>
            </w:r>
            <w:r w:rsidDel="00000000" w:rsidR="00000000" w:rsidRPr="00000000">
              <w:rPr>
                <w:rtl w:val="0"/>
              </w:rPr>
            </w:r>
          </w:p>
        </w:tc>
        <w:tc>
          <w:tcPr>
            <w:vMerge w:val="continue"/>
            <w:vAlign w:val="cente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5F">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62">
            <w:pPr>
              <w:rPr>
                <w:rFonts w:ascii="Arial" w:cs="Arial" w:eastAsia="Arial" w:hAnsi="Arial"/>
                <w:highlight w:val="white"/>
              </w:rPr>
            </w:pPr>
            <w:r w:rsidDel="00000000" w:rsidR="00000000" w:rsidRPr="00000000">
              <w:rPr>
                <w:rFonts w:ascii="Arial" w:cs="Arial" w:eastAsia="Arial" w:hAnsi="Arial"/>
                <w:rtl w:val="0"/>
              </w:rPr>
              <w:t xml:space="preserve">APERTURE (if the device don’t have aperture ) </w:t>
            </w:r>
            <w:r w:rsidDel="00000000" w:rsidR="00000000" w:rsidRPr="00000000">
              <w:rPr>
                <w:rtl w:val="0"/>
              </w:rPr>
            </w:r>
          </w:p>
        </w:tc>
        <w:tc>
          <w:tcPr>
            <w:vMerge w:val="continue"/>
            <w:vAlign w:val="center"/>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64">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67">
            <w:pPr>
              <w:widowControl w:val="0"/>
              <w:ind w:left="0" w:firstLine="0"/>
              <w:rPr>
                <w:rFonts w:ascii="Arial" w:cs="Arial" w:eastAsia="Arial" w:hAnsi="Arial"/>
                <w:highlight w:val="white"/>
              </w:rPr>
            </w:pPr>
            <w:r w:rsidDel="00000000" w:rsidR="00000000" w:rsidRPr="00000000">
              <w:rPr>
                <w:rFonts w:ascii="Arial" w:cs="Arial" w:eastAsia="Arial" w:hAnsi="Arial"/>
                <w:rtl w:val="0"/>
              </w:rPr>
              <w:t xml:space="preserve">Number &gt;1 </w:t>
            </w:r>
            <w:r w:rsidDel="00000000" w:rsidR="00000000" w:rsidRPr="00000000">
              <w:rPr>
                <w:rtl w:val="0"/>
              </w:rPr>
            </w:r>
          </w:p>
        </w:tc>
        <w:tc>
          <w:tcPr>
            <w:vMerge w:val="continue"/>
            <w:vAlign w:val="cente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69">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6C">
            <w:pPr>
              <w:widowControl w:val="0"/>
              <w:spacing w:before="11.61376953125" w:lineRule="auto"/>
              <w:ind w:left="0" w:firstLine="0"/>
              <w:rPr>
                <w:rFonts w:ascii="Arial" w:cs="Arial" w:eastAsia="Arial" w:hAnsi="Arial"/>
                <w:highlight w:val="white"/>
              </w:rPr>
            </w:pPr>
            <w:sdt>
              <w:sdtPr>
                <w:tag w:val="goog_rdk_12"/>
              </w:sdtPr>
              <w:sdtContent>
                <w:r w:rsidDel="00000000" w:rsidR="00000000" w:rsidRPr="00000000">
                  <w:rPr>
                    <w:rFonts w:ascii="Arial Unicode MS" w:cs="Arial Unicode MS" w:eastAsia="Arial Unicode MS" w:hAnsi="Arial Unicode MS"/>
                    <w:rtl w:val="0"/>
                  </w:rPr>
                  <w:t xml:space="preserve">SIZE (S), µm ≤100  </w:t>
                </w:r>
              </w:sdtContent>
            </w:sdt>
            <w:r w:rsidDel="00000000" w:rsidR="00000000" w:rsidRPr="00000000">
              <w:rPr>
                <w:rtl w:val="0"/>
              </w:rPr>
            </w:r>
          </w:p>
        </w:tc>
        <w:tc>
          <w:tcPr>
            <w:vMerge w:val="continue"/>
            <w:vAlign w:val="cente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6E">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71">
            <w:pPr>
              <w:widowControl w:val="0"/>
              <w:spacing w:before="11.61376953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REAGENT TYPE Should be specified by manufacturer  </w:t>
            </w:r>
            <w:r w:rsidDel="00000000" w:rsidR="00000000" w:rsidRPr="00000000">
              <w:rPr>
                <w:rtl w:val="0"/>
              </w:rPr>
            </w:r>
          </w:p>
        </w:tc>
        <w:tc>
          <w:tcPr>
            <w:vMerge w:val="continue"/>
            <w:vAlign w:val="cente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73">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76">
            <w:pPr>
              <w:widowControl w:val="0"/>
              <w:spacing w:before="11.61376953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Preparation No  </w:t>
            </w:r>
            <w:r w:rsidDel="00000000" w:rsidR="00000000" w:rsidRPr="00000000">
              <w:rPr>
                <w:rtl w:val="0"/>
              </w:rPr>
            </w:r>
          </w:p>
        </w:tc>
        <w:tc>
          <w:tcPr>
            <w:vMerge w:val="continue"/>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78">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7B">
            <w:pPr>
              <w:widowControl w:val="0"/>
              <w:spacing w:before="11.61376953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ALERT INDICATORS Yes ( should be specified in details )  </w:t>
            </w:r>
            <w:r w:rsidDel="00000000" w:rsidR="00000000" w:rsidRPr="00000000">
              <w:rPr>
                <w:rtl w:val="0"/>
              </w:rPr>
            </w:r>
          </w:p>
        </w:tc>
        <w:tc>
          <w:tcPr>
            <w:vMerge w:val="continue"/>
            <w:vAlign w:val="cente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7D">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rPr>
            </w:pPr>
            <w:r w:rsidDel="00000000" w:rsidR="00000000" w:rsidRPr="00000000">
              <w:rPr>
                <w:rtl w:val="0"/>
              </w:rPr>
            </w:r>
          </w:p>
        </w:tc>
        <w:tc>
          <w:tcPr>
            <w:vAlign w:val="center"/>
          </w:tcPr>
          <w:p w:rsidR="00000000" w:rsidDel="00000000" w:rsidP="00000000" w:rsidRDefault="00000000" w:rsidRPr="00000000" w14:paraId="00000280">
            <w:pP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Data Management</w:t>
            </w:r>
          </w:p>
        </w:tc>
        <w:tc>
          <w:tcPr>
            <w:vMerge w:val="continue"/>
            <w:vAlign w:val="center"/>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82">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85">
            <w:pPr>
              <w:widowControl w:val="0"/>
              <w:spacing w:before="11.61499023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Display, type LCD monitor , touch screen (preferred ) or other (should be specified)</w:t>
            </w:r>
            <w:r w:rsidDel="00000000" w:rsidR="00000000" w:rsidRPr="00000000">
              <w:rPr>
                <w:rtl w:val="0"/>
              </w:rPr>
            </w:r>
          </w:p>
        </w:tc>
        <w:tc>
          <w:tcPr>
            <w:vMerge w:val="continue"/>
            <w:vAlign w:val="center"/>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87">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8A">
            <w:pPr>
              <w:widowControl w:val="0"/>
              <w:spacing w:before="11.61376953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Data displayed Yes (results &amp; other)  </w:t>
            </w:r>
            <w:r w:rsidDel="00000000" w:rsidR="00000000" w:rsidRPr="00000000">
              <w:rPr>
                <w:rtl w:val="0"/>
              </w:rPr>
            </w:r>
          </w:p>
        </w:tc>
        <w:tc>
          <w:tcPr>
            <w:vMerge w:val="continue"/>
            <w:vAlign w:val="cente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8C">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8F">
            <w:pPr>
              <w:widowControl w:val="0"/>
              <w:spacing w:before="11.61376953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HIS/LIS interface Yes  </w:t>
            </w:r>
            <w:r w:rsidDel="00000000" w:rsidR="00000000" w:rsidRPr="00000000">
              <w:rPr>
                <w:rtl w:val="0"/>
              </w:rPr>
            </w:r>
          </w:p>
        </w:tc>
        <w:tc>
          <w:tcPr>
            <w:vMerge w:val="continue"/>
            <w:vAlign w:val="center"/>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91">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94">
            <w:pPr>
              <w:widowControl w:val="0"/>
              <w:spacing w:before="9.21264648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Data entry Manual and Bar code  </w:t>
            </w:r>
            <w:r w:rsidDel="00000000" w:rsidR="00000000" w:rsidRPr="00000000">
              <w:rPr>
                <w:rtl w:val="0"/>
              </w:rPr>
            </w:r>
          </w:p>
        </w:tc>
        <w:tc>
          <w:tcPr>
            <w:vMerge w:val="continue"/>
            <w:vAlign w:val="center"/>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96">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99">
            <w:pPr>
              <w:widowControl w:val="0"/>
              <w:spacing w:before="11.61376953125" w:lineRule="auto"/>
              <w:ind w:left="0" w:firstLine="0"/>
              <w:rPr>
                <w:rFonts w:ascii="Arial" w:cs="Arial" w:eastAsia="Arial" w:hAnsi="Arial"/>
                <w:highlight w:val="white"/>
              </w:rPr>
            </w:pPr>
            <w:sdt>
              <w:sdtPr>
                <w:tag w:val="goog_rdk_13"/>
              </w:sdtPr>
              <w:sdtContent>
                <w:r w:rsidDel="00000000" w:rsidR="00000000" w:rsidRPr="00000000">
                  <w:rPr>
                    <w:rFonts w:ascii="Arial Unicode MS" w:cs="Arial Unicode MS" w:eastAsia="Arial Unicode MS" w:hAnsi="Arial Unicode MS"/>
                    <w:rtl w:val="0"/>
                  </w:rPr>
                  <w:t xml:space="preserve">Data storage ≥ 10,000 patient results  </w:t>
                </w:r>
              </w:sdtContent>
            </w:sdt>
            <w:r w:rsidDel="00000000" w:rsidR="00000000" w:rsidRPr="00000000">
              <w:rPr>
                <w:rtl w:val="0"/>
              </w:rPr>
            </w:r>
          </w:p>
        </w:tc>
        <w:tc>
          <w:tcPr>
            <w:vMerge w:val="continue"/>
            <w:vAlign w:val="cente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9B">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9E">
            <w:pPr>
              <w:widowControl w:val="0"/>
              <w:spacing w:before="11.61376953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Printer Yes  </w:t>
            </w:r>
            <w:r w:rsidDel="00000000" w:rsidR="00000000" w:rsidRPr="00000000">
              <w:rPr>
                <w:rtl w:val="0"/>
              </w:rPr>
            </w:r>
          </w:p>
        </w:tc>
        <w:tc>
          <w:tcPr>
            <w:vMerge w:val="continue"/>
            <w:vAlign w:val="center"/>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A0">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A3">
            <w:pPr>
              <w:widowControl w:val="0"/>
              <w:spacing w:before="11.61499023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CALIBRATION Automatic  </w:t>
            </w:r>
            <w:r w:rsidDel="00000000" w:rsidR="00000000" w:rsidRPr="00000000">
              <w:rPr>
                <w:rtl w:val="0"/>
              </w:rPr>
            </w:r>
          </w:p>
        </w:tc>
        <w:tc>
          <w:tcPr>
            <w:vMerge w:val="continue"/>
            <w:vAlign w:val="center"/>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A5">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A8">
            <w:pPr>
              <w:widowControl w:val="0"/>
              <w:spacing w:before="11.612548828125" w:lineRule="auto"/>
              <w:ind w:left="0" w:firstLine="0"/>
              <w:rPr>
                <w:rFonts w:ascii="Arial" w:cs="Arial" w:eastAsia="Arial" w:hAnsi="Arial"/>
                <w:highlight w:val="white"/>
              </w:rPr>
            </w:pPr>
            <w:sdt>
              <w:sdtPr>
                <w:tag w:val="goog_rdk_14"/>
              </w:sdtPr>
              <w:sdtContent>
                <w:r w:rsidDel="00000000" w:rsidR="00000000" w:rsidRPr="00000000">
                  <w:rPr>
                    <w:rFonts w:ascii="Arial Unicode MS" w:cs="Arial Unicode MS" w:eastAsia="Arial Unicode MS" w:hAnsi="Arial Unicode MS"/>
                    <w:rtl w:val="0"/>
                  </w:rPr>
                  <w:t xml:space="preserve">QUALITY CONTROL ≥ 3 files ,levey – Jennings charts , others should be specified  </w:t>
                </w:r>
              </w:sdtContent>
            </w:sdt>
            <w:r w:rsidDel="00000000" w:rsidR="00000000" w:rsidRPr="00000000">
              <w:rPr>
                <w:rtl w:val="0"/>
              </w:rPr>
            </w:r>
          </w:p>
        </w:tc>
        <w:tc>
          <w:tcPr>
            <w:vMerge w:val="continue"/>
            <w:vAlign w:val="center"/>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AA">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AD">
            <w:pPr>
              <w:widowControl w:val="0"/>
              <w:spacing w:before="11.61376953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Line power, VAC 220-240, 50/60 HZ  </w:t>
            </w:r>
            <w:r w:rsidDel="00000000" w:rsidR="00000000" w:rsidRPr="00000000">
              <w:rPr>
                <w:rtl w:val="0"/>
              </w:rPr>
            </w:r>
          </w:p>
        </w:tc>
        <w:tc>
          <w:tcPr>
            <w:vMerge w:val="continue"/>
            <w:vAlign w:val="center"/>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AF">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B2">
            <w:pPr>
              <w:rPr>
                <w:rFonts w:ascii="Arial" w:cs="Arial" w:eastAsia="Arial" w:hAnsi="Arial"/>
                <w:highlight w:val="white"/>
              </w:rPr>
            </w:pPr>
            <w:r w:rsidDel="00000000" w:rsidR="00000000" w:rsidRPr="00000000">
              <w:rPr>
                <w:rFonts w:ascii="Arial" w:cs="Arial" w:eastAsia="Arial" w:hAnsi="Arial"/>
                <w:b w:val="1"/>
                <w:rtl w:val="0"/>
              </w:rPr>
              <w:t xml:space="preserve">Environmental requirements:</w:t>
            </w:r>
            <w:r w:rsidDel="00000000" w:rsidR="00000000" w:rsidRPr="00000000">
              <w:rPr>
                <w:rFonts w:ascii="Arial" w:cs="Arial" w:eastAsia="Arial" w:hAnsi="Arial"/>
                <w:rtl w:val="0"/>
              </w:rPr>
              <w:t xml:space="preserve"> The equipment suitable for working in the climate conditions of Iraq in terms of  temperature &amp; humidity.</w:t>
            </w:r>
            <w:r w:rsidDel="00000000" w:rsidR="00000000" w:rsidRPr="00000000">
              <w:rPr>
                <w:rtl w:val="0"/>
              </w:rPr>
            </w:r>
          </w:p>
        </w:tc>
        <w:tc>
          <w:tcPr>
            <w:vMerge w:val="continue"/>
            <w:vAlign w:val="center"/>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B4">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63.0769230769231" w:hRule="atLeast"/>
          <w:tblHeader w:val="0"/>
        </w:trPr>
        <w:tc>
          <w:tcPr>
            <w:vMerge w:val="restart"/>
            <w:vAlign w:val="center"/>
          </w:tcPr>
          <w:p w:rsidR="00000000" w:rsidDel="00000000" w:rsidP="00000000" w:rsidRDefault="00000000" w:rsidRPr="00000000" w14:paraId="000002B6">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4</w:t>
            </w:r>
          </w:p>
        </w:tc>
        <w:tc>
          <w:tcPr>
            <w:vAlign w:val="center"/>
          </w:tcPr>
          <w:p w:rsidR="00000000" w:rsidDel="00000000" w:rsidP="00000000" w:rsidRDefault="00000000" w:rsidRPr="00000000" w14:paraId="000002B7">
            <w:pPr>
              <w:rPr>
                <w:rFonts w:ascii="Arial" w:cs="Arial" w:eastAsia="Arial" w:hAnsi="Arial"/>
                <w:b w:val="1"/>
                <w:color w:val="ff0000"/>
                <w:sz w:val="22"/>
                <w:szCs w:val="22"/>
                <w:highlight w:val="lightGray"/>
              </w:rPr>
            </w:pPr>
            <w:r w:rsidDel="00000000" w:rsidR="00000000" w:rsidRPr="00000000">
              <w:rPr>
                <w:rFonts w:ascii="Arial" w:cs="Arial" w:eastAsia="Arial" w:hAnsi="Arial"/>
                <w:b w:val="1"/>
                <w:color w:val="ff0000"/>
                <w:sz w:val="22"/>
                <w:szCs w:val="22"/>
                <w:highlight w:val="white"/>
                <w:rtl w:val="0"/>
              </w:rPr>
              <w:t xml:space="preserve">Supply and Test of Microscope</w:t>
            </w:r>
            <w:r w:rsidDel="00000000" w:rsidR="00000000" w:rsidRPr="00000000">
              <w:rPr>
                <w:rtl w:val="0"/>
              </w:rPr>
            </w:r>
          </w:p>
        </w:tc>
        <w:tc>
          <w:tcPr>
            <w:vMerge w:val="restart"/>
            <w:vAlign w:val="center"/>
          </w:tcPr>
          <w:p w:rsidR="00000000" w:rsidDel="00000000" w:rsidP="00000000" w:rsidRDefault="00000000" w:rsidRPr="00000000" w14:paraId="000002B8">
            <w:pPr>
              <w:jc w:val="center"/>
              <w:rPr>
                <w:rFonts w:ascii="Arial" w:cs="Arial" w:eastAsia="Arial" w:hAnsi="Arial"/>
              </w:rPr>
            </w:pPr>
            <w:r w:rsidDel="00000000" w:rsidR="00000000" w:rsidRPr="00000000">
              <w:rPr>
                <w:rFonts w:ascii="Arial" w:cs="Arial" w:eastAsia="Arial" w:hAnsi="Arial"/>
                <w:rtl w:val="0"/>
              </w:rPr>
              <w:t xml:space="preserve">3</w:t>
            </w:r>
          </w:p>
        </w:tc>
        <w:tc>
          <w:tcPr>
            <w:vAlign w:val="center"/>
          </w:tcPr>
          <w:p w:rsidR="00000000" w:rsidDel="00000000" w:rsidP="00000000" w:rsidRDefault="00000000" w:rsidRPr="00000000" w14:paraId="000002B9">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2BA">
            <w:pPr>
              <w:rPr>
                <w:rFonts w:ascii="Arial" w:cs="Arial" w:eastAsia="Arial" w:hAnsi="Arial"/>
                <w:i w:val="1"/>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248.5714285714286" w:hRule="atLeast"/>
          <w:tblHeader w:val="0"/>
        </w:trPr>
        <w:tc>
          <w:tcPr>
            <w:vMerge w:val="continue"/>
            <w:vAlign w:val="center"/>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BC">
            <w:pPr>
              <w:rPr>
                <w:rFonts w:ascii="Arial" w:cs="Arial" w:eastAsia="Arial" w:hAnsi="Arial"/>
                <w:highlight w:val="white"/>
              </w:rPr>
            </w:pPr>
            <w:r w:rsidDel="00000000" w:rsidR="00000000" w:rsidRPr="00000000">
              <w:rPr>
                <w:rFonts w:ascii="Arial" w:cs="Arial" w:eastAsia="Arial" w:hAnsi="Arial"/>
                <w:rtl w:val="0"/>
              </w:rPr>
              <w:t xml:space="preserve">Purpose : to provide magnification and resolution of specimens under examination</w:t>
            </w:r>
            <w:r w:rsidDel="00000000" w:rsidR="00000000" w:rsidRPr="00000000">
              <w:rPr>
                <w:rtl w:val="0"/>
              </w:rPr>
            </w:r>
          </w:p>
        </w:tc>
        <w:tc>
          <w:tcPr>
            <w:vMerge w:val="continue"/>
            <w:vAlign w:val="center"/>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BE">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48.5714285714286" w:hRule="atLeast"/>
          <w:tblHeader w:val="0"/>
        </w:trPr>
        <w:tc>
          <w:tcPr>
            <w:vMerge w:val="continue"/>
            <w:vAlign w:val="center"/>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C1">
            <w:pPr>
              <w:widowControl w:val="0"/>
              <w:spacing w:before="11.61499023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Heavy duty and compatible design  </w:t>
            </w:r>
            <w:r w:rsidDel="00000000" w:rsidR="00000000" w:rsidRPr="00000000">
              <w:rPr>
                <w:rtl w:val="0"/>
              </w:rPr>
            </w:r>
          </w:p>
        </w:tc>
        <w:tc>
          <w:tcPr>
            <w:vMerge w:val="continue"/>
            <w:vAlign w:val="center"/>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C3">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48.5714285714286" w:hRule="atLeast"/>
          <w:tblHeader w:val="0"/>
        </w:trPr>
        <w:tc>
          <w:tcPr>
            <w:vMerge w:val="continue"/>
            <w:vAlign w:val="center"/>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C6">
            <w:pPr>
              <w:widowControl w:val="0"/>
              <w:spacing w:before="11.612548828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OBSERVATION TUBES Type : binocular  </w:t>
            </w:r>
            <w:r w:rsidDel="00000000" w:rsidR="00000000" w:rsidRPr="00000000">
              <w:rPr>
                <w:rtl w:val="0"/>
              </w:rPr>
            </w:r>
          </w:p>
        </w:tc>
        <w:tc>
          <w:tcPr>
            <w:vMerge w:val="continue"/>
            <w:vAlign w:val="center"/>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C8">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48.5714285714286" w:hRule="atLeast"/>
          <w:tblHeader w:val="0"/>
        </w:trPr>
        <w:tc>
          <w:tcPr>
            <w:vMerge w:val="continue"/>
            <w:vAlign w:val="center"/>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CB">
            <w:pPr>
              <w:rPr>
                <w:rFonts w:ascii="Arial" w:cs="Arial" w:eastAsia="Arial" w:hAnsi="Arial"/>
                <w:highlight w:val="white"/>
              </w:rPr>
            </w:pPr>
            <w:r w:rsidDel="00000000" w:rsidR="00000000" w:rsidRPr="00000000">
              <w:rPr>
                <w:rFonts w:ascii="Arial" w:cs="Arial" w:eastAsia="Arial" w:hAnsi="Arial"/>
                <w:rtl w:val="0"/>
              </w:rPr>
              <w:t xml:space="preserve">Eyepieces:, 10x,15x, wide field, high-eye point  </w:t>
            </w:r>
            <w:r w:rsidDel="00000000" w:rsidR="00000000" w:rsidRPr="00000000">
              <w:rPr>
                <w:rtl w:val="0"/>
              </w:rPr>
            </w:r>
          </w:p>
        </w:tc>
        <w:tc>
          <w:tcPr>
            <w:vMerge w:val="continue"/>
            <w:vAlign w:val="center"/>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CD">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48.5714285714286" w:hRule="atLeast"/>
          <w:tblHeader w:val="0"/>
        </w:trPr>
        <w:tc>
          <w:tcPr>
            <w:vMerge w:val="continue"/>
            <w:vAlign w:val="center"/>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D0">
            <w:pPr>
              <w:widowControl w:val="0"/>
              <w:spacing w:before="11.612548828125" w:lineRule="auto"/>
              <w:ind w:left="0" w:firstLine="0"/>
              <w:rPr>
                <w:rFonts w:ascii="Arial" w:cs="Arial" w:eastAsia="Arial" w:hAnsi="Arial"/>
                <w:highlight w:val="white"/>
              </w:rPr>
            </w:pPr>
            <w:sdt>
              <w:sdtPr>
                <w:tag w:val="goog_rdk_15"/>
              </w:sdtPr>
              <w:sdtContent>
                <w:r w:rsidDel="00000000" w:rsidR="00000000" w:rsidRPr="00000000">
                  <w:rPr>
                    <w:rFonts w:ascii="Arial Unicode MS" w:cs="Arial Unicode MS" w:eastAsia="Arial Unicode MS" w:hAnsi="Arial Unicode MS"/>
                    <w:rtl w:val="0"/>
                  </w:rPr>
                  <w:t xml:space="preserve">Interpupillary distance adjustment; mm: ≥( 55 -75),Adjustable.  </w:t>
                </w:r>
              </w:sdtContent>
            </w:sdt>
            <w:r w:rsidDel="00000000" w:rsidR="00000000" w:rsidRPr="00000000">
              <w:rPr>
                <w:rtl w:val="0"/>
              </w:rPr>
            </w:r>
          </w:p>
        </w:tc>
        <w:tc>
          <w:tcPr>
            <w:vMerge w:val="continue"/>
            <w:vAlign w:val="center"/>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D2">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48.5714285714286" w:hRule="atLeast"/>
          <w:tblHeader w:val="0"/>
        </w:trPr>
        <w:tc>
          <w:tcPr>
            <w:vMerge w:val="continue"/>
            <w:vAlign w:val="cente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D5">
            <w:pPr>
              <w:rPr>
                <w:rFonts w:ascii="Arial" w:cs="Arial" w:eastAsia="Arial" w:hAnsi="Arial"/>
                <w:highlight w:val="white"/>
              </w:rPr>
            </w:pPr>
            <w:r w:rsidDel="00000000" w:rsidR="00000000" w:rsidRPr="00000000">
              <w:rPr>
                <w:rFonts w:ascii="Arial" w:cs="Arial" w:eastAsia="Arial" w:hAnsi="Arial"/>
                <w:rtl w:val="0"/>
              </w:rPr>
              <w:t xml:space="preserve">NOSEPIECE CONFIGURATION: Quadruple or more </w:t>
            </w:r>
            <w:r w:rsidDel="00000000" w:rsidR="00000000" w:rsidRPr="00000000">
              <w:rPr>
                <w:rtl w:val="0"/>
              </w:rPr>
            </w:r>
          </w:p>
        </w:tc>
        <w:tc>
          <w:tcPr>
            <w:vMerge w:val="continue"/>
            <w:vAlign w:val="center"/>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D7">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48.5714285714286" w:hRule="atLeast"/>
          <w:tblHeader w:val="0"/>
        </w:trPr>
        <w:tc>
          <w:tcPr>
            <w:vMerge w:val="continue"/>
            <w:vAlign w:val="center"/>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DA">
            <w:pPr>
              <w:rPr>
                <w:rFonts w:ascii="Arial" w:cs="Arial" w:eastAsia="Arial" w:hAnsi="Arial"/>
                <w:highlight w:val="white"/>
              </w:rPr>
            </w:pPr>
            <w:r w:rsidDel="00000000" w:rsidR="00000000" w:rsidRPr="00000000">
              <w:rPr>
                <w:rFonts w:ascii="Arial" w:cs="Arial" w:eastAsia="Arial" w:hAnsi="Arial"/>
                <w:rtl w:val="0"/>
              </w:rPr>
              <w:t xml:space="preserve">Objectives Magnification: (4x,10x,40x,100x) ,other should be specified  </w:t>
            </w:r>
            <w:r w:rsidDel="00000000" w:rsidR="00000000" w:rsidRPr="00000000">
              <w:rPr>
                <w:rtl w:val="0"/>
              </w:rPr>
            </w:r>
          </w:p>
        </w:tc>
        <w:tc>
          <w:tcPr>
            <w:vMerge w:val="continue"/>
            <w:vAlign w:val="center"/>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DC">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48.5714285714286" w:hRule="atLeast"/>
          <w:tblHeader w:val="0"/>
        </w:trPr>
        <w:tc>
          <w:tcPr>
            <w:vMerge w:val="continue"/>
            <w:vAlign w:val="center"/>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DF">
            <w:pPr>
              <w:rPr>
                <w:rFonts w:ascii="Arial" w:cs="Arial" w:eastAsia="Arial" w:hAnsi="Arial"/>
                <w:highlight w:val="white"/>
              </w:rPr>
            </w:pPr>
            <w:r w:rsidDel="00000000" w:rsidR="00000000" w:rsidRPr="00000000">
              <w:rPr>
                <w:rFonts w:ascii="Arial" w:cs="Arial" w:eastAsia="Arial" w:hAnsi="Arial"/>
                <w:rtl w:val="0"/>
              </w:rPr>
              <w:t xml:space="preserve">Objectives Type : Achromatic, plan achromatic, plan apochromatic ,or others  </w:t>
            </w:r>
            <w:r w:rsidDel="00000000" w:rsidR="00000000" w:rsidRPr="00000000">
              <w:rPr>
                <w:rtl w:val="0"/>
              </w:rPr>
            </w:r>
          </w:p>
        </w:tc>
        <w:tc>
          <w:tcPr>
            <w:vMerge w:val="continue"/>
            <w:vAlign w:val="center"/>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E1">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48.5714285714286" w:hRule="atLeast"/>
          <w:tblHeader w:val="0"/>
        </w:trPr>
        <w:tc>
          <w:tcPr>
            <w:vMerge w:val="continue"/>
            <w:vAlign w:val="center"/>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E4">
            <w:pPr>
              <w:widowControl w:val="0"/>
              <w:spacing w:before="11.61376953125" w:lineRule="auto"/>
              <w:ind w:left="0" w:firstLine="0"/>
              <w:rPr>
                <w:rFonts w:ascii="Arial" w:cs="Arial" w:eastAsia="Arial" w:hAnsi="Arial"/>
                <w:highlight w:val="white"/>
              </w:rPr>
            </w:pPr>
            <w:sdt>
              <w:sdtPr>
                <w:tag w:val="goog_rdk_16"/>
              </w:sdtPr>
              <w:sdtContent>
                <w:r w:rsidDel="00000000" w:rsidR="00000000" w:rsidRPr="00000000">
                  <w:rPr>
                    <w:rFonts w:ascii="Arial Unicode MS" w:cs="Arial Unicode MS" w:eastAsia="Arial Unicode MS" w:hAnsi="Arial Unicode MS"/>
                    <w:rtl w:val="0"/>
                  </w:rPr>
                  <w:t xml:space="preserve">TOTAL MAGNIFICATION: ≥(40x-1000x)  </w:t>
                </w:r>
              </w:sdtContent>
            </w:sdt>
            <w:r w:rsidDel="00000000" w:rsidR="00000000" w:rsidRPr="00000000">
              <w:rPr>
                <w:rtl w:val="0"/>
              </w:rPr>
            </w:r>
          </w:p>
        </w:tc>
        <w:tc>
          <w:tcPr>
            <w:vMerge w:val="continue"/>
            <w:vAlign w:val="center"/>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E6">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48.5714285714286" w:hRule="atLeast"/>
          <w:tblHeader w:val="0"/>
        </w:trPr>
        <w:tc>
          <w:tcPr>
            <w:vMerge w:val="continue"/>
            <w:vAlign w:val="center"/>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E9">
            <w:pP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Contrast Method</w:t>
            </w:r>
          </w:p>
        </w:tc>
        <w:tc>
          <w:tcPr>
            <w:vMerge w:val="continue"/>
            <w:vAlign w:val="center"/>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EB">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48.5714285714286" w:hRule="atLeast"/>
          <w:tblHeader w:val="0"/>
        </w:trPr>
        <w:tc>
          <w:tcPr>
            <w:vMerge w:val="continue"/>
            <w:vAlign w:val="center"/>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EE">
            <w:pPr>
              <w:widowControl w:val="0"/>
              <w:spacing w:before="11.61376953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Bright field: yes  </w:t>
            </w:r>
            <w:r w:rsidDel="00000000" w:rsidR="00000000" w:rsidRPr="00000000">
              <w:rPr>
                <w:rtl w:val="0"/>
              </w:rPr>
            </w:r>
          </w:p>
        </w:tc>
        <w:tc>
          <w:tcPr>
            <w:vMerge w:val="continue"/>
            <w:vAlign w:val="center"/>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F0">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48.5714285714286" w:hRule="atLeast"/>
          <w:tblHeader w:val="0"/>
        </w:trPr>
        <w:tc>
          <w:tcPr>
            <w:vMerge w:val="continue"/>
            <w:vAlign w:val="center"/>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F3">
            <w:pPr>
              <w:rPr>
                <w:rFonts w:ascii="Arial" w:cs="Arial" w:eastAsia="Arial" w:hAnsi="Arial"/>
                <w:highlight w:val="white"/>
              </w:rPr>
            </w:pPr>
            <w:r w:rsidDel="00000000" w:rsidR="00000000" w:rsidRPr="00000000">
              <w:rPr>
                <w:rFonts w:ascii="Arial" w:cs="Arial" w:eastAsia="Arial" w:hAnsi="Arial"/>
                <w:rtl w:val="0"/>
              </w:rPr>
              <w:t xml:space="preserve">Dark field: yes  </w:t>
            </w:r>
            <w:r w:rsidDel="00000000" w:rsidR="00000000" w:rsidRPr="00000000">
              <w:rPr>
                <w:rtl w:val="0"/>
              </w:rPr>
            </w:r>
          </w:p>
        </w:tc>
        <w:tc>
          <w:tcPr>
            <w:vMerge w:val="continue"/>
            <w:vAlign w:val="center"/>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F5">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F8">
            <w:pPr>
              <w:rPr>
                <w:rFonts w:ascii="Arial" w:cs="Arial" w:eastAsia="Arial" w:hAnsi="Arial"/>
                <w:highlight w:val="white"/>
              </w:rPr>
            </w:pPr>
            <w:r w:rsidDel="00000000" w:rsidR="00000000" w:rsidRPr="00000000">
              <w:rPr>
                <w:rFonts w:ascii="Arial" w:cs="Arial" w:eastAsia="Arial" w:hAnsi="Arial"/>
                <w:rtl w:val="0"/>
              </w:rPr>
              <w:t xml:space="preserve">Phase: optional  </w:t>
            </w:r>
            <w:r w:rsidDel="00000000" w:rsidR="00000000" w:rsidRPr="00000000">
              <w:rPr>
                <w:rtl w:val="0"/>
              </w:rPr>
            </w:r>
          </w:p>
        </w:tc>
        <w:tc>
          <w:tcPr>
            <w:vMerge w:val="continue"/>
            <w:vAlign w:val="center"/>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FA">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2FD">
            <w:pPr>
              <w:rPr>
                <w:rFonts w:ascii="Arial" w:cs="Arial" w:eastAsia="Arial" w:hAnsi="Arial"/>
                <w:highlight w:val="white"/>
              </w:rPr>
            </w:pPr>
            <w:r w:rsidDel="00000000" w:rsidR="00000000" w:rsidRPr="00000000">
              <w:rPr>
                <w:rFonts w:ascii="Arial" w:cs="Arial" w:eastAsia="Arial" w:hAnsi="Arial"/>
                <w:rtl w:val="0"/>
              </w:rPr>
              <w:t xml:space="preserve">ILLUMINATION  </w:t>
            </w:r>
            <w:r w:rsidDel="00000000" w:rsidR="00000000" w:rsidRPr="00000000">
              <w:rPr>
                <w:rtl w:val="0"/>
              </w:rPr>
            </w:r>
          </w:p>
        </w:tc>
        <w:tc>
          <w:tcPr>
            <w:vMerge w:val="continue"/>
            <w:vAlign w:val="center"/>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2FF">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02">
            <w:pPr>
              <w:widowControl w:val="0"/>
              <w:spacing w:before="11.61499023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Condenser type: Abbe, achromatic &amp;/ or other type  </w:t>
            </w:r>
            <w:r w:rsidDel="00000000" w:rsidR="00000000" w:rsidRPr="00000000">
              <w:rPr>
                <w:rtl w:val="0"/>
              </w:rPr>
            </w:r>
          </w:p>
        </w:tc>
        <w:tc>
          <w:tcPr>
            <w:vMerge w:val="continue"/>
            <w:vAlign w:val="center"/>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04">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07">
            <w:pPr>
              <w:rPr>
                <w:rFonts w:ascii="Arial" w:cs="Arial" w:eastAsia="Arial" w:hAnsi="Arial"/>
                <w:highlight w:val="white"/>
              </w:rPr>
            </w:pPr>
            <w:r w:rsidDel="00000000" w:rsidR="00000000" w:rsidRPr="00000000">
              <w:rPr>
                <w:rFonts w:ascii="Arial" w:cs="Arial" w:eastAsia="Arial" w:hAnsi="Arial"/>
                <w:rtl w:val="0"/>
              </w:rPr>
              <w:t xml:space="preserve">Light source: LED (preferred),halogen, or other  </w:t>
            </w:r>
            <w:r w:rsidDel="00000000" w:rsidR="00000000" w:rsidRPr="00000000">
              <w:rPr>
                <w:rtl w:val="0"/>
              </w:rPr>
            </w:r>
          </w:p>
        </w:tc>
        <w:tc>
          <w:tcPr>
            <w:vMerge w:val="continue"/>
            <w:vAlign w:val="center"/>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09">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5" w:hRule="atLeast"/>
          <w:tblHeader w:val="0"/>
        </w:trPr>
        <w:tc>
          <w:tcPr>
            <w:vMerge w:val="continue"/>
            <w:vAlign w:val="center"/>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0C">
            <w:pPr>
              <w:widowControl w:val="0"/>
              <w:spacing w:before="9.2138671875" w:lineRule="auto"/>
              <w:ind w:left="0" w:firstLine="0"/>
              <w:rPr>
                <w:rFonts w:ascii="Arial" w:cs="Arial" w:eastAsia="Arial" w:hAnsi="Arial"/>
                <w:highlight w:val="white"/>
              </w:rPr>
            </w:pPr>
            <w:r w:rsidDel="00000000" w:rsidR="00000000" w:rsidRPr="00000000">
              <w:rPr>
                <w:rFonts w:ascii="Arial" w:cs="Arial" w:eastAsia="Arial" w:hAnsi="Arial"/>
                <w:b w:val="1"/>
                <w:rtl w:val="0"/>
              </w:rPr>
              <w:t xml:space="preserve">STAND </w:t>
            </w:r>
            <w:r w:rsidDel="00000000" w:rsidR="00000000" w:rsidRPr="00000000">
              <w:rPr>
                <w:rFonts w:ascii="Arial" w:cs="Arial" w:eastAsia="Arial" w:hAnsi="Arial"/>
                <w:rtl w:val="0"/>
              </w:rPr>
              <w:t xml:space="preserve"> </w:t>
            </w:r>
            <w:r w:rsidDel="00000000" w:rsidR="00000000" w:rsidRPr="00000000">
              <w:rPr>
                <w:rtl w:val="0"/>
              </w:rPr>
            </w:r>
          </w:p>
        </w:tc>
        <w:tc>
          <w:tcPr>
            <w:vMerge w:val="continue"/>
            <w:vAlign w:val="center"/>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0E">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5" w:hRule="atLeast"/>
          <w:tblHeader w:val="0"/>
        </w:trPr>
        <w:tc>
          <w:tcPr>
            <w:vMerge w:val="continue"/>
            <w:vAlign w:val="center"/>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11">
            <w:pPr>
              <w:rPr>
                <w:rFonts w:ascii="Arial" w:cs="Arial" w:eastAsia="Arial" w:hAnsi="Arial"/>
                <w:highlight w:val="white"/>
              </w:rPr>
            </w:pPr>
            <w:r w:rsidDel="00000000" w:rsidR="00000000" w:rsidRPr="00000000">
              <w:rPr>
                <w:rFonts w:ascii="Arial" w:cs="Arial" w:eastAsia="Arial" w:hAnsi="Arial"/>
                <w:rtl w:val="0"/>
              </w:rPr>
              <w:t xml:space="preserve">Focusing mechanism: Moving stage, rack and pinion  </w:t>
            </w:r>
            <w:r w:rsidDel="00000000" w:rsidR="00000000" w:rsidRPr="00000000">
              <w:rPr>
                <w:rtl w:val="0"/>
              </w:rPr>
            </w:r>
          </w:p>
        </w:tc>
        <w:tc>
          <w:tcPr>
            <w:vMerge w:val="continue"/>
            <w:vAlign w:val="center"/>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13">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5" w:hRule="atLeast"/>
          <w:tblHeader w:val="0"/>
        </w:trPr>
        <w:tc>
          <w:tcPr>
            <w:vMerge w:val="continue"/>
            <w:vAlign w:val="center"/>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16">
            <w:pPr>
              <w:rPr>
                <w:rFonts w:ascii="Arial" w:cs="Arial" w:eastAsia="Arial" w:hAnsi="Arial"/>
                <w:highlight w:val="white"/>
              </w:rPr>
            </w:pPr>
            <w:sdt>
              <w:sdtPr>
                <w:tag w:val="goog_rdk_17"/>
              </w:sdtPr>
              <w:sdtContent>
                <w:r w:rsidDel="00000000" w:rsidR="00000000" w:rsidRPr="00000000">
                  <w:rPr>
                    <w:rFonts w:ascii="Arial Unicode MS" w:cs="Arial Unicode MS" w:eastAsia="Arial Unicode MS" w:hAnsi="Arial Unicode MS"/>
                    <w:rtl w:val="0"/>
                  </w:rPr>
                  <w:t xml:space="preserve">Coarse, fine adjustments: Coaxial, low mounted, ≥ 1µ increments  </w:t>
                </w:r>
              </w:sdtContent>
            </w:sdt>
            <w:r w:rsidDel="00000000" w:rsidR="00000000" w:rsidRPr="00000000">
              <w:rPr>
                <w:rtl w:val="0"/>
              </w:rPr>
            </w:r>
          </w:p>
        </w:tc>
        <w:tc>
          <w:tcPr>
            <w:vMerge w:val="continue"/>
            <w:vAlign w:val="center"/>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18">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5" w:hRule="atLeast"/>
          <w:tblHeader w:val="0"/>
        </w:trPr>
        <w:tc>
          <w:tcPr>
            <w:vMerge w:val="continue"/>
            <w:vAlign w:val="center"/>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1B">
            <w:pPr>
              <w:widowControl w:val="0"/>
              <w:spacing w:before="11.61376953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STAGE Type: Mechanical or better  </w:t>
            </w:r>
            <w:r w:rsidDel="00000000" w:rsidR="00000000" w:rsidRPr="00000000">
              <w:rPr>
                <w:rtl w:val="0"/>
              </w:rPr>
            </w:r>
          </w:p>
        </w:tc>
        <w:tc>
          <w:tcPr>
            <w:vMerge w:val="continue"/>
            <w:vAlign w:val="center"/>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1D">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5" w:hRule="atLeast"/>
          <w:tblHeader w:val="0"/>
        </w:trPr>
        <w:tc>
          <w:tcPr>
            <w:vMerge w:val="continue"/>
            <w:vAlign w:val="center"/>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20">
            <w:pPr>
              <w:widowControl w:val="0"/>
              <w:spacing w:before="11.61499023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Tension adjustment: Coaxial  </w:t>
            </w:r>
            <w:r w:rsidDel="00000000" w:rsidR="00000000" w:rsidRPr="00000000">
              <w:rPr>
                <w:rtl w:val="0"/>
              </w:rPr>
            </w:r>
          </w:p>
        </w:tc>
        <w:tc>
          <w:tcPr>
            <w:vMerge w:val="continue"/>
            <w:vAlign w:val="center"/>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22">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95.9615384615385" w:hRule="atLeast"/>
          <w:tblHeader w:val="0"/>
        </w:trPr>
        <w:tc>
          <w:tcPr>
            <w:vMerge w:val="continue"/>
            <w:vAlign w:val="center"/>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25">
            <w:pPr>
              <w:widowControl w:val="0"/>
              <w:spacing w:before="11.6162109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Stage Motion: X-Y  </w:t>
            </w:r>
            <w:r w:rsidDel="00000000" w:rsidR="00000000" w:rsidRPr="00000000">
              <w:rPr>
                <w:rtl w:val="0"/>
              </w:rPr>
            </w:r>
          </w:p>
        </w:tc>
        <w:tc>
          <w:tcPr>
            <w:vMerge w:val="continue"/>
            <w:vAlign w:val="center"/>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27">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95.9615384615385" w:hRule="atLeast"/>
          <w:tblHeader w:val="0"/>
        </w:trPr>
        <w:tc>
          <w:tcPr>
            <w:vMerge w:val="continue"/>
            <w:vAlign w:val="center"/>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2A">
            <w:pPr>
              <w:widowControl w:val="0"/>
              <w:spacing w:before="11.6143798828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Numerical aperture: 0.9 to 1.4  </w:t>
            </w:r>
            <w:r w:rsidDel="00000000" w:rsidR="00000000" w:rsidRPr="00000000">
              <w:rPr>
                <w:rtl w:val="0"/>
              </w:rPr>
            </w:r>
          </w:p>
        </w:tc>
        <w:tc>
          <w:tcPr>
            <w:vMerge w:val="continue"/>
            <w:vAlign w:val="center"/>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2C">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66.14285714285717" w:hRule="atLeast"/>
          <w:tblHeader w:val="0"/>
        </w:trPr>
        <w:tc>
          <w:tcPr>
            <w:vMerge w:val="continue"/>
            <w:vAlign w:val="center"/>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2F">
            <w:pPr>
              <w:rPr>
                <w:rFonts w:ascii="Arial" w:cs="Arial" w:eastAsia="Arial" w:hAnsi="Arial"/>
                <w:highlight w:val="white"/>
              </w:rPr>
            </w:pPr>
            <w:r w:rsidDel="00000000" w:rsidR="00000000" w:rsidRPr="00000000">
              <w:rPr>
                <w:rFonts w:ascii="Arial" w:cs="Arial" w:eastAsia="Arial" w:hAnsi="Arial"/>
                <w:rtl w:val="0"/>
              </w:rPr>
              <w:t xml:space="preserve">Dust cover: yes</w:t>
            </w:r>
            <w:r w:rsidDel="00000000" w:rsidR="00000000" w:rsidRPr="00000000">
              <w:rPr>
                <w:rtl w:val="0"/>
              </w:rPr>
            </w:r>
          </w:p>
        </w:tc>
        <w:tc>
          <w:tcPr>
            <w:vMerge w:val="continue"/>
            <w:vAlign w:val="center"/>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31">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690" w:hRule="atLeast"/>
          <w:tblHeader w:val="0"/>
        </w:trPr>
        <w:tc>
          <w:tcPr>
            <w:vMerge w:val="continue"/>
            <w:vAlign w:val="center"/>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34">
            <w:pPr>
              <w:rPr>
                <w:rFonts w:ascii="Arial" w:cs="Arial" w:eastAsia="Arial" w:hAnsi="Arial"/>
                <w:highlight w:val="white"/>
              </w:rPr>
            </w:pPr>
            <w:r w:rsidDel="00000000" w:rsidR="00000000" w:rsidRPr="00000000">
              <w:rPr>
                <w:rFonts w:ascii="Arial" w:cs="Arial" w:eastAsia="Arial" w:hAnsi="Arial"/>
                <w:rtl w:val="0"/>
              </w:rPr>
              <w:t xml:space="preserve">Environmental requirements: the equipment suitable for working in the climate conditions of Iraq in terms of temperature &amp;  humidity</w:t>
            </w:r>
            <w:r w:rsidDel="00000000" w:rsidR="00000000" w:rsidRPr="00000000">
              <w:rPr>
                <w:rtl w:val="0"/>
              </w:rPr>
            </w:r>
          </w:p>
        </w:tc>
        <w:tc>
          <w:tcPr>
            <w:vMerge w:val="continue"/>
            <w:vAlign w:val="center"/>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36">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5" w:hRule="atLeast"/>
          <w:tblHeader w:val="0"/>
        </w:trPr>
        <w:tc>
          <w:tcPr>
            <w:vMerge w:val="continue"/>
            <w:vAlign w:val="center"/>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39">
            <w:pPr>
              <w:widowControl w:val="0"/>
              <w:spacing w:before="5.6866455078125" w:lineRule="auto"/>
              <w:ind w:left="0" w:firstLine="0"/>
              <w:rPr>
                <w:rFonts w:ascii="Arial" w:cs="Arial" w:eastAsia="Arial" w:hAnsi="Arial"/>
                <w:sz w:val="20.038150787353516"/>
                <w:szCs w:val="20.038150787353516"/>
              </w:rPr>
            </w:pPr>
            <w:r w:rsidDel="00000000" w:rsidR="00000000" w:rsidRPr="00000000">
              <w:rPr>
                <w:rFonts w:ascii="Arial" w:cs="Arial" w:eastAsia="Arial" w:hAnsi="Arial"/>
                <w:sz w:val="20.038150787353516"/>
                <w:szCs w:val="20.038150787353516"/>
                <w:rtl w:val="0"/>
              </w:rPr>
              <w:t xml:space="preserve">POWER SUPPLY: 220-240V,50-60Hz</w:t>
            </w:r>
          </w:p>
        </w:tc>
        <w:tc>
          <w:tcPr>
            <w:vMerge w:val="continue"/>
            <w:vAlign w:val="center"/>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3B">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restart"/>
            <w:vAlign w:val="center"/>
          </w:tcPr>
          <w:p w:rsidR="00000000" w:rsidDel="00000000" w:rsidP="00000000" w:rsidRDefault="00000000" w:rsidRPr="00000000" w14:paraId="0000033D">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w:t>
            </w:r>
          </w:p>
        </w:tc>
        <w:tc>
          <w:tcPr>
            <w:vAlign w:val="center"/>
          </w:tcPr>
          <w:p w:rsidR="00000000" w:rsidDel="00000000" w:rsidP="00000000" w:rsidRDefault="00000000" w:rsidRPr="00000000" w14:paraId="0000033E">
            <w:pPr>
              <w:rPr>
                <w:rFonts w:ascii="Arial" w:cs="Arial" w:eastAsia="Arial" w:hAnsi="Arial"/>
                <w:b w:val="1"/>
                <w:color w:val="ff0000"/>
                <w:sz w:val="22"/>
                <w:szCs w:val="22"/>
                <w:highlight w:val="white"/>
              </w:rPr>
            </w:pPr>
            <w:r w:rsidDel="00000000" w:rsidR="00000000" w:rsidRPr="00000000">
              <w:rPr>
                <w:rFonts w:ascii="Arial" w:cs="Arial" w:eastAsia="Arial" w:hAnsi="Arial"/>
                <w:b w:val="1"/>
                <w:color w:val="ff0000"/>
                <w:sz w:val="22"/>
                <w:szCs w:val="22"/>
                <w:highlight w:val="white"/>
                <w:rtl w:val="0"/>
              </w:rPr>
              <w:t xml:space="preserve">Supply and Installation of Water Bath</w:t>
            </w:r>
          </w:p>
        </w:tc>
        <w:tc>
          <w:tcPr>
            <w:vMerge w:val="restart"/>
            <w:vAlign w:val="center"/>
          </w:tcPr>
          <w:p w:rsidR="00000000" w:rsidDel="00000000" w:rsidP="00000000" w:rsidRDefault="00000000" w:rsidRPr="00000000" w14:paraId="0000033F">
            <w:pPr>
              <w:jc w:val="center"/>
              <w:rPr>
                <w:rFonts w:ascii="Arial" w:cs="Arial" w:eastAsia="Arial" w:hAnsi="Arial"/>
              </w:rPr>
            </w:pPr>
            <w:r w:rsidDel="00000000" w:rsidR="00000000" w:rsidRPr="00000000">
              <w:rPr>
                <w:rFonts w:ascii="Arial" w:cs="Arial" w:eastAsia="Arial" w:hAnsi="Arial"/>
                <w:rtl w:val="0"/>
              </w:rPr>
              <w:t xml:space="preserve">2</w:t>
            </w:r>
          </w:p>
        </w:tc>
        <w:tc>
          <w:tcPr>
            <w:vAlign w:val="center"/>
          </w:tcPr>
          <w:p w:rsidR="00000000" w:rsidDel="00000000" w:rsidP="00000000" w:rsidRDefault="00000000" w:rsidRPr="00000000" w14:paraId="00000340">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341">
            <w:pPr>
              <w:rPr>
                <w:rFonts w:ascii="Arial" w:cs="Arial" w:eastAsia="Arial" w:hAnsi="Arial"/>
                <w:i w:val="1"/>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3">
            <w:pPr>
              <w:widowControl w:val="0"/>
              <w:spacing w:line="276" w:lineRule="auto"/>
              <w:rPr>
                <w:rFonts w:ascii="Arial" w:cs="Arial" w:eastAsia="Arial" w:hAnsi="Arial"/>
              </w:rPr>
            </w:pPr>
            <w:r w:rsidDel="00000000" w:rsidR="00000000" w:rsidRPr="00000000">
              <w:rPr>
                <w:rFonts w:ascii="Arial" w:cs="Arial" w:eastAsia="Arial" w:hAnsi="Arial"/>
                <w:rtl w:val="0"/>
              </w:rPr>
              <w:t xml:space="preserve">Applications: sample thawing, bacteriological examinations, warming reagents, coliform  determinations and microbiological assays  </w:t>
            </w:r>
            <w:r w:rsidDel="00000000" w:rsidR="00000000" w:rsidRPr="00000000">
              <w:rPr>
                <w:rtl w:val="0"/>
              </w:rPr>
            </w:r>
          </w:p>
        </w:tc>
        <w:tc>
          <w:tcPr>
            <w:vMerge w:val="continue"/>
            <w:vAlign w:val="center"/>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45">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8">
            <w:pPr>
              <w:widowControl w:val="0"/>
              <w:spacing w:line="276" w:lineRule="auto"/>
              <w:rPr>
                <w:rFonts w:ascii="Arial" w:cs="Arial" w:eastAsia="Arial" w:hAnsi="Arial"/>
              </w:rPr>
            </w:pPr>
            <w:r w:rsidDel="00000000" w:rsidR="00000000" w:rsidRPr="00000000">
              <w:rPr>
                <w:rFonts w:ascii="Arial" w:cs="Arial" w:eastAsia="Arial" w:hAnsi="Arial"/>
                <w:rtl w:val="0"/>
              </w:rPr>
              <w:t xml:space="preserve">Heavy duty and compatible design  </w:t>
            </w:r>
            <w:r w:rsidDel="00000000" w:rsidR="00000000" w:rsidRPr="00000000">
              <w:rPr>
                <w:rtl w:val="0"/>
              </w:rPr>
            </w:r>
          </w:p>
        </w:tc>
        <w:tc>
          <w:tcPr>
            <w:vMerge w:val="continue"/>
            <w:vAlign w:val="center"/>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4A">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D">
            <w:pPr>
              <w:widowControl w:val="0"/>
              <w:spacing w:before="13.729248046875" w:lineRule="auto"/>
              <w:ind w:left="0" w:firstLine="0"/>
              <w:rPr>
                <w:rFonts w:ascii="Arial" w:cs="Arial" w:eastAsia="Arial" w:hAnsi="Arial"/>
              </w:rPr>
            </w:pPr>
            <w:r w:rsidDel="00000000" w:rsidR="00000000" w:rsidRPr="00000000">
              <w:rPr>
                <w:rFonts w:ascii="Arial" w:cs="Arial" w:eastAsia="Arial" w:hAnsi="Arial"/>
                <w:rtl w:val="0"/>
              </w:rPr>
              <w:t xml:space="preserve">Material: seamless stainless steel  </w:t>
            </w:r>
            <w:r w:rsidDel="00000000" w:rsidR="00000000" w:rsidRPr="00000000">
              <w:rPr>
                <w:rtl w:val="0"/>
              </w:rPr>
            </w:r>
          </w:p>
        </w:tc>
        <w:tc>
          <w:tcPr>
            <w:vMerge w:val="continue"/>
            <w:vAlign w:val="center"/>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4F">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52">
            <w:pPr>
              <w:widowControl w:val="0"/>
              <w:spacing w:before="13.72802734375" w:lineRule="auto"/>
              <w:ind w:left="0" w:firstLine="0"/>
              <w:rPr>
                <w:rFonts w:ascii="Arial" w:cs="Arial" w:eastAsia="Arial" w:hAnsi="Arial"/>
              </w:rPr>
            </w:pPr>
            <w:r w:rsidDel="00000000" w:rsidR="00000000" w:rsidRPr="00000000">
              <w:rPr>
                <w:rFonts w:ascii="Arial" w:cs="Arial" w:eastAsia="Arial" w:hAnsi="Arial"/>
                <w:rtl w:val="0"/>
              </w:rPr>
              <w:t xml:space="preserve">External: stainless steel, powder coated  </w:t>
            </w:r>
            <w:r w:rsidDel="00000000" w:rsidR="00000000" w:rsidRPr="00000000">
              <w:rPr>
                <w:rtl w:val="0"/>
              </w:rPr>
            </w:r>
          </w:p>
        </w:tc>
        <w:tc>
          <w:tcPr>
            <w:vMerge w:val="continue"/>
            <w:vAlign w:val="center"/>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54">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57">
            <w:pPr>
              <w:widowControl w:val="0"/>
              <w:spacing w:line="276" w:lineRule="auto"/>
              <w:rPr>
                <w:rFonts w:ascii="Arial" w:cs="Arial" w:eastAsia="Arial" w:hAnsi="Arial"/>
              </w:rPr>
            </w:pPr>
            <w:r w:rsidDel="00000000" w:rsidR="00000000" w:rsidRPr="00000000">
              <w:rPr>
                <w:rFonts w:ascii="Arial" w:cs="Arial" w:eastAsia="Arial" w:hAnsi="Arial"/>
                <w:rtl w:val="0"/>
              </w:rPr>
              <w:t xml:space="preserve">Temperature range: 1ºC above ambient to 100ºC  </w:t>
            </w:r>
            <w:r w:rsidDel="00000000" w:rsidR="00000000" w:rsidRPr="00000000">
              <w:rPr>
                <w:rtl w:val="0"/>
              </w:rPr>
            </w:r>
          </w:p>
        </w:tc>
        <w:tc>
          <w:tcPr>
            <w:vMerge w:val="continue"/>
            <w:vAlign w:val="center"/>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59">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5C">
            <w:pPr>
              <w:widowControl w:val="0"/>
              <w:spacing w:before="13.7274169921875" w:lineRule="auto"/>
              <w:ind w:left="0" w:firstLine="0"/>
              <w:rPr>
                <w:rFonts w:ascii="Arial" w:cs="Arial" w:eastAsia="Arial" w:hAnsi="Arial"/>
              </w:rPr>
            </w:pPr>
            <w:r w:rsidDel="00000000" w:rsidR="00000000" w:rsidRPr="00000000">
              <w:rPr>
                <w:rFonts w:ascii="Arial" w:cs="Arial" w:eastAsia="Arial" w:hAnsi="Arial"/>
                <w:rtl w:val="0"/>
              </w:rPr>
              <w:t xml:space="preserve">On off switch and display by thermometer graded for temperature  </w:t>
            </w:r>
            <w:r w:rsidDel="00000000" w:rsidR="00000000" w:rsidRPr="00000000">
              <w:rPr>
                <w:rtl w:val="0"/>
              </w:rPr>
            </w:r>
          </w:p>
        </w:tc>
        <w:tc>
          <w:tcPr>
            <w:vMerge w:val="continue"/>
            <w:vAlign w:val="center"/>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5E">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61">
            <w:pPr>
              <w:widowControl w:val="0"/>
              <w:spacing w:before="16.1279296875" w:lineRule="auto"/>
              <w:ind w:left="0" w:firstLine="0"/>
              <w:rPr>
                <w:rFonts w:ascii="Arial" w:cs="Arial" w:eastAsia="Arial" w:hAnsi="Arial"/>
              </w:rPr>
            </w:pPr>
            <w:r w:rsidDel="00000000" w:rsidR="00000000" w:rsidRPr="00000000">
              <w:rPr>
                <w:rFonts w:ascii="Arial" w:cs="Arial" w:eastAsia="Arial" w:hAnsi="Arial"/>
                <w:rtl w:val="0"/>
              </w:rPr>
              <w:t xml:space="preserve">Accuracy: 0.2ºC   </w:t>
            </w:r>
            <w:r w:rsidDel="00000000" w:rsidR="00000000" w:rsidRPr="00000000">
              <w:rPr>
                <w:rtl w:val="0"/>
              </w:rPr>
            </w:r>
          </w:p>
        </w:tc>
        <w:tc>
          <w:tcPr>
            <w:vMerge w:val="continue"/>
            <w:vAlign w:val="center"/>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63">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66">
            <w:pPr>
              <w:widowControl w:val="0"/>
              <w:spacing w:line="276" w:lineRule="auto"/>
              <w:rPr>
                <w:rFonts w:ascii="Arial" w:cs="Arial" w:eastAsia="Arial" w:hAnsi="Arial"/>
              </w:rPr>
            </w:pPr>
            <w:r w:rsidDel="00000000" w:rsidR="00000000" w:rsidRPr="00000000">
              <w:rPr>
                <w:rFonts w:ascii="Arial" w:cs="Arial" w:eastAsia="Arial" w:hAnsi="Arial"/>
                <w:rtl w:val="0"/>
              </w:rPr>
              <w:t xml:space="preserve">Temperature preset buttons </w:t>
            </w:r>
            <w:r w:rsidDel="00000000" w:rsidR="00000000" w:rsidRPr="00000000">
              <w:rPr>
                <w:rtl w:val="0"/>
              </w:rPr>
            </w:r>
          </w:p>
        </w:tc>
        <w:tc>
          <w:tcPr>
            <w:vMerge w:val="continue"/>
            <w:vAlign w:val="center"/>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68">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6B">
            <w:pPr>
              <w:widowControl w:val="0"/>
              <w:spacing w:line="276" w:lineRule="auto"/>
              <w:rPr>
                <w:rFonts w:ascii="Arial" w:cs="Arial" w:eastAsia="Arial" w:hAnsi="Arial"/>
              </w:rPr>
            </w:pPr>
            <w:r w:rsidDel="00000000" w:rsidR="00000000" w:rsidRPr="00000000">
              <w:rPr>
                <w:rFonts w:ascii="Arial" w:cs="Arial" w:eastAsia="Arial" w:hAnsi="Arial"/>
                <w:rtl w:val="0"/>
              </w:rPr>
              <w:t xml:space="preserve">Circulation Pump to mix water</w:t>
            </w:r>
            <w:r w:rsidDel="00000000" w:rsidR="00000000" w:rsidRPr="00000000">
              <w:rPr>
                <w:rtl w:val="0"/>
              </w:rPr>
            </w:r>
          </w:p>
        </w:tc>
        <w:tc>
          <w:tcPr>
            <w:vMerge w:val="continue"/>
            <w:vAlign w:val="center"/>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6D">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70">
            <w:pPr>
              <w:widowControl w:val="0"/>
              <w:spacing w:before="13.7286376953125" w:lineRule="auto"/>
              <w:ind w:left="0" w:firstLine="0"/>
              <w:rPr>
                <w:rFonts w:ascii="Arial" w:cs="Arial" w:eastAsia="Arial" w:hAnsi="Arial"/>
              </w:rPr>
            </w:pPr>
            <w:r w:rsidDel="00000000" w:rsidR="00000000" w:rsidRPr="00000000">
              <w:rPr>
                <w:rFonts w:ascii="Arial" w:cs="Arial" w:eastAsia="Arial" w:hAnsi="Arial"/>
                <w:rtl w:val="0"/>
              </w:rPr>
              <w:t xml:space="preserve">Microprocessor controlled  </w:t>
            </w:r>
            <w:r w:rsidDel="00000000" w:rsidR="00000000" w:rsidRPr="00000000">
              <w:rPr>
                <w:rtl w:val="0"/>
              </w:rPr>
            </w:r>
          </w:p>
        </w:tc>
        <w:tc>
          <w:tcPr>
            <w:vMerge w:val="continue"/>
            <w:vAlign w:val="center"/>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72">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75">
            <w:pPr>
              <w:widowControl w:val="0"/>
              <w:spacing w:line="276" w:lineRule="auto"/>
              <w:rPr>
                <w:rFonts w:ascii="Arial" w:cs="Arial" w:eastAsia="Arial" w:hAnsi="Arial"/>
              </w:rPr>
            </w:pPr>
            <w:r w:rsidDel="00000000" w:rsidR="00000000" w:rsidRPr="00000000">
              <w:rPr>
                <w:rFonts w:ascii="Arial" w:cs="Arial" w:eastAsia="Arial" w:hAnsi="Arial"/>
                <w:rtl w:val="0"/>
              </w:rPr>
              <w:t xml:space="preserve">Heater: 1000- 1400 watts </w:t>
            </w:r>
            <w:r w:rsidDel="00000000" w:rsidR="00000000" w:rsidRPr="00000000">
              <w:rPr>
                <w:rtl w:val="0"/>
              </w:rPr>
            </w:r>
          </w:p>
        </w:tc>
        <w:tc>
          <w:tcPr>
            <w:vMerge w:val="continue"/>
            <w:vAlign w:val="center"/>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77">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7A">
            <w:pPr>
              <w:widowControl w:val="0"/>
              <w:spacing w:before="16.1285400390625" w:lineRule="auto"/>
              <w:ind w:left="0" w:firstLine="0"/>
              <w:rPr>
                <w:rFonts w:ascii="Arial" w:cs="Arial" w:eastAsia="Arial" w:hAnsi="Arial"/>
              </w:rPr>
            </w:pPr>
            <w:r w:rsidDel="00000000" w:rsidR="00000000" w:rsidRPr="00000000">
              <w:rPr>
                <w:rFonts w:ascii="Arial" w:cs="Arial" w:eastAsia="Arial" w:hAnsi="Arial"/>
                <w:rtl w:val="0"/>
              </w:rPr>
              <w:t xml:space="preserve">Safety Device for overheating protection  </w:t>
            </w:r>
            <w:r w:rsidDel="00000000" w:rsidR="00000000" w:rsidRPr="00000000">
              <w:rPr>
                <w:rtl w:val="0"/>
              </w:rPr>
            </w:r>
          </w:p>
        </w:tc>
        <w:tc>
          <w:tcPr>
            <w:vMerge w:val="continue"/>
            <w:vAlign w:val="center"/>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7C">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7F">
            <w:pPr>
              <w:widowControl w:val="0"/>
              <w:spacing w:line="276" w:lineRule="auto"/>
              <w:rPr>
                <w:rFonts w:ascii="Arial" w:cs="Arial" w:eastAsia="Arial" w:hAnsi="Arial"/>
              </w:rPr>
            </w:pPr>
            <w:r w:rsidDel="00000000" w:rsidR="00000000" w:rsidRPr="00000000">
              <w:rPr>
                <w:rFonts w:ascii="Arial" w:cs="Arial" w:eastAsia="Arial" w:hAnsi="Arial"/>
                <w:rtl w:val="0"/>
              </w:rPr>
              <w:t xml:space="preserve">Bath Volume: 8 liters  </w:t>
            </w:r>
            <w:r w:rsidDel="00000000" w:rsidR="00000000" w:rsidRPr="00000000">
              <w:rPr>
                <w:rtl w:val="0"/>
              </w:rPr>
            </w:r>
          </w:p>
        </w:tc>
        <w:tc>
          <w:tcPr>
            <w:vMerge w:val="continue"/>
            <w:vAlign w:val="center"/>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81">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84">
            <w:pPr>
              <w:widowControl w:val="0"/>
              <w:spacing w:before="16.1273193359375" w:lineRule="auto"/>
              <w:ind w:left="0" w:firstLine="0"/>
              <w:rPr>
                <w:rFonts w:ascii="Arial" w:cs="Arial" w:eastAsia="Arial" w:hAnsi="Arial"/>
              </w:rPr>
            </w:pPr>
            <w:r w:rsidDel="00000000" w:rsidR="00000000" w:rsidRPr="00000000">
              <w:rPr>
                <w:rFonts w:ascii="Arial" w:cs="Arial" w:eastAsia="Arial" w:hAnsi="Arial"/>
                <w:rtl w:val="0"/>
              </w:rPr>
              <w:t xml:space="preserve">With stainless steel gabled cover  </w:t>
            </w:r>
            <w:r w:rsidDel="00000000" w:rsidR="00000000" w:rsidRPr="00000000">
              <w:rPr>
                <w:rtl w:val="0"/>
              </w:rPr>
            </w:r>
          </w:p>
        </w:tc>
        <w:tc>
          <w:tcPr>
            <w:vMerge w:val="continue"/>
            <w:vAlign w:val="center"/>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86">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89">
            <w:pPr>
              <w:widowControl w:val="0"/>
              <w:spacing w:before="16.1273193359375" w:lineRule="auto"/>
              <w:ind w:left="0" w:firstLine="0"/>
              <w:rPr>
                <w:rFonts w:ascii="Arial" w:cs="Arial" w:eastAsia="Arial" w:hAnsi="Arial"/>
              </w:rPr>
            </w:pPr>
            <w:r w:rsidDel="00000000" w:rsidR="00000000" w:rsidRPr="00000000">
              <w:rPr>
                <w:rFonts w:ascii="Arial" w:cs="Arial" w:eastAsia="Arial" w:hAnsi="Arial"/>
                <w:rtl w:val="0"/>
              </w:rPr>
              <w:t xml:space="preserve">The exterior should remain cool, glass wool insulator  </w:t>
            </w:r>
            <w:r w:rsidDel="00000000" w:rsidR="00000000" w:rsidRPr="00000000">
              <w:rPr>
                <w:rtl w:val="0"/>
              </w:rPr>
            </w:r>
          </w:p>
        </w:tc>
        <w:tc>
          <w:tcPr>
            <w:vMerge w:val="continue"/>
            <w:vAlign w:val="center"/>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8B">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555" w:hRule="atLeast"/>
          <w:tblHeader w:val="0"/>
        </w:trPr>
        <w:tc>
          <w:tcPr>
            <w:vMerge w:val="continue"/>
            <w:vAlign w:val="center"/>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8E">
            <w:pPr>
              <w:widowControl w:val="0"/>
              <w:spacing w:line="276" w:lineRule="auto"/>
              <w:rPr>
                <w:rFonts w:ascii="Arial" w:cs="Arial" w:eastAsia="Arial" w:hAnsi="Arial"/>
              </w:rPr>
            </w:pPr>
            <w:r w:rsidDel="00000000" w:rsidR="00000000" w:rsidRPr="00000000">
              <w:rPr>
                <w:rFonts w:ascii="Arial" w:cs="Arial" w:eastAsia="Arial" w:hAnsi="Arial"/>
                <w:rtl w:val="0"/>
              </w:rPr>
              <w:t xml:space="preserve">Alarm indicator for overheat limits, low water cutoff  </w:t>
            </w:r>
            <w:r w:rsidDel="00000000" w:rsidR="00000000" w:rsidRPr="00000000">
              <w:rPr>
                <w:rtl w:val="0"/>
              </w:rPr>
            </w:r>
          </w:p>
        </w:tc>
        <w:tc>
          <w:tcPr>
            <w:vMerge w:val="continue"/>
            <w:vAlign w:val="center"/>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90">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93">
            <w:pPr>
              <w:widowControl w:val="0"/>
              <w:spacing w:before="16.1273193359375" w:lineRule="auto"/>
              <w:ind w:left="0" w:firstLine="0"/>
              <w:rPr>
                <w:rFonts w:ascii="Arial" w:cs="Arial" w:eastAsia="Arial" w:hAnsi="Arial"/>
              </w:rPr>
            </w:pPr>
            <w:r w:rsidDel="00000000" w:rsidR="00000000" w:rsidRPr="00000000">
              <w:rPr>
                <w:rFonts w:ascii="Arial" w:cs="Arial" w:eastAsia="Arial" w:hAnsi="Arial"/>
                <w:rtl w:val="0"/>
              </w:rPr>
              <w:t xml:space="preserve">Power Requirements 220-240 V, 50/60 Hz)</w:t>
            </w:r>
            <w:r w:rsidDel="00000000" w:rsidR="00000000" w:rsidRPr="00000000">
              <w:rPr>
                <w:rtl w:val="0"/>
              </w:rPr>
            </w:r>
          </w:p>
        </w:tc>
        <w:tc>
          <w:tcPr>
            <w:vMerge w:val="continue"/>
            <w:vAlign w:val="center"/>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95">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restart"/>
            <w:vAlign w:val="center"/>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6</w:t>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98">
            <w:pPr>
              <w:widowControl w:val="0"/>
              <w:spacing w:line="276" w:lineRule="auto"/>
              <w:rPr>
                <w:rFonts w:ascii="Arial" w:cs="Arial" w:eastAsia="Arial" w:hAnsi="Arial"/>
                <w:sz w:val="22"/>
                <w:szCs w:val="22"/>
              </w:rPr>
            </w:pPr>
            <w:r w:rsidDel="00000000" w:rsidR="00000000" w:rsidRPr="00000000">
              <w:rPr>
                <w:rFonts w:ascii="Arial" w:cs="Arial" w:eastAsia="Arial" w:hAnsi="Arial"/>
                <w:b w:val="1"/>
                <w:color w:val="ff0000"/>
                <w:sz w:val="22"/>
                <w:szCs w:val="22"/>
                <w:highlight w:val="white"/>
                <w:rtl w:val="0"/>
              </w:rPr>
              <w:t xml:space="preserve">Supply &amp; Test of Dental Unit &amp; Chair</w:t>
            </w:r>
            <w:r w:rsidDel="00000000" w:rsidR="00000000" w:rsidRPr="00000000">
              <w:rPr>
                <w:rtl w:val="0"/>
              </w:rPr>
            </w:r>
          </w:p>
        </w:tc>
        <w:tc>
          <w:tcPr>
            <w:vMerge w:val="restart"/>
            <w:vAlign w:val="center"/>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2</w:t>
            </w:r>
          </w:p>
        </w:tc>
        <w:tc>
          <w:tcPr>
            <w:vAlign w:val="center"/>
          </w:tcPr>
          <w:p w:rsidR="00000000" w:rsidDel="00000000" w:rsidP="00000000" w:rsidRDefault="00000000" w:rsidRPr="00000000" w14:paraId="0000039A">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9D">
            <w:pPr>
              <w:widowControl w:val="0"/>
              <w:ind w:left="0" w:firstLine="0"/>
              <w:rPr>
                <w:rFonts w:ascii="Arial" w:cs="Arial" w:eastAsia="Arial" w:hAnsi="Arial"/>
                <w:highlight w:val="white"/>
              </w:rPr>
            </w:pPr>
            <w:r w:rsidDel="00000000" w:rsidR="00000000" w:rsidRPr="00000000">
              <w:rPr>
                <w:rFonts w:ascii="Arial" w:cs="Arial" w:eastAsia="Arial" w:hAnsi="Arial"/>
                <w:rtl w:val="0"/>
              </w:rPr>
              <w:t xml:space="preserve">Application: - Used for diagnostic and treatment of teeth and other application. </w:t>
            </w:r>
            <w:r w:rsidDel="00000000" w:rsidR="00000000" w:rsidRPr="00000000">
              <w:rPr>
                <w:rtl w:val="0"/>
              </w:rPr>
            </w:r>
          </w:p>
        </w:tc>
        <w:tc>
          <w:tcPr>
            <w:vMerge w:val="continue"/>
            <w:vAlign w:val="center"/>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9F">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A2">
            <w:pPr>
              <w:widowControl w:val="0"/>
              <w:spacing w:before="11.61499023437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Pneumatic or Electric dental unit.  </w:t>
            </w:r>
            <w:r w:rsidDel="00000000" w:rsidR="00000000" w:rsidRPr="00000000">
              <w:rPr>
                <w:rtl w:val="0"/>
              </w:rPr>
            </w:r>
          </w:p>
        </w:tc>
        <w:tc>
          <w:tcPr>
            <w:vMerge w:val="continue"/>
            <w:vAlign w:val="center"/>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A4">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A7">
            <w:pPr>
              <w:widowControl w:val="0"/>
              <w:spacing w:before="11.612548828125" w:lineRule="auto"/>
              <w:ind w:left="0" w:firstLine="0"/>
              <w:rPr>
                <w:rFonts w:ascii="Arial" w:cs="Arial" w:eastAsia="Arial" w:hAnsi="Arial"/>
                <w:highlight w:val="white"/>
              </w:rPr>
            </w:pPr>
            <w:r w:rsidDel="00000000" w:rsidR="00000000" w:rsidRPr="00000000">
              <w:rPr>
                <w:rFonts w:ascii="Arial" w:cs="Arial" w:eastAsia="Arial" w:hAnsi="Arial"/>
                <w:rtl w:val="0"/>
              </w:rPr>
              <w:t xml:space="preserve">Gearbox</w:t>
            </w:r>
            <w:r w:rsidDel="00000000" w:rsidR="00000000" w:rsidRPr="00000000">
              <w:rPr>
                <w:rFonts w:ascii="Arial" w:cs="Arial" w:eastAsia="Arial" w:hAnsi="Arial"/>
                <w:rtl w:val="0"/>
              </w:rPr>
              <w:t xml:space="preserve"> motor or hydraulic for dental chair.  </w:t>
            </w:r>
            <w:r w:rsidDel="00000000" w:rsidR="00000000" w:rsidRPr="00000000">
              <w:rPr>
                <w:rtl w:val="0"/>
              </w:rPr>
            </w:r>
          </w:p>
        </w:tc>
        <w:tc>
          <w:tcPr>
            <w:vMerge w:val="continue"/>
            <w:vAlign w:val="center"/>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A9">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AC">
            <w:pPr>
              <w:widowControl w:val="0"/>
              <w:spacing w:before="11.61376953125" w:lineRule="auto"/>
              <w:ind w:left="0" w:firstLine="0"/>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Minimum height of dental chair (35 ~ 38cm).  </w:t>
            </w:r>
            <w:r w:rsidDel="00000000" w:rsidR="00000000" w:rsidRPr="00000000">
              <w:rPr>
                <w:rtl w:val="0"/>
              </w:rPr>
            </w:r>
          </w:p>
        </w:tc>
        <w:tc>
          <w:tcPr>
            <w:vMerge w:val="continue"/>
            <w:vAlign w:val="center"/>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AE">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B1">
            <w:pPr>
              <w:widowControl w:val="0"/>
              <w:spacing w:before="11.61376953125" w:lineRule="auto"/>
              <w:ind w:left="0" w:firstLine="0"/>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Maximum height of dental chair (75 ~ 80 cm)  </w:t>
            </w:r>
            <w:r w:rsidDel="00000000" w:rsidR="00000000" w:rsidRPr="00000000">
              <w:rPr>
                <w:rtl w:val="0"/>
              </w:rPr>
            </w:r>
          </w:p>
        </w:tc>
        <w:tc>
          <w:tcPr>
            <w:vMerge w:val="continue"/>
            <w:vAlign w:val="center"/>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B3">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B6">
            <w:pPr>
              <w:widowControl w:val="0"/>
              <w:spacing w:before="9.2138671875" w:lineRule="auto"/>
              <w:ind w:left="0" w:firstLine="0"/>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Adjustable headrest.  </w:t>
            </w:r>
            <w:r w:rsidDel="00000000" w:rsidR="00000000" w:rsidRPr="00000000">
              <w:rPr>
                <w:rtl w:val="0"/>
              </w:rPr>
            </w:r>
          </w:p>
        </w:tc>
        <w:tc>
          <w:tcPr>
            <w:vMerge w:val="continue"/>
            <w:vAlign w:val="center"/>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B8">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BB">
            <w:pPr>
              <w:widowControl w:val="0"/>
              <w:spacing w:before="11.61376953125" w:lineRule="auto"/>
              <w:ind w:left="0" w:firstLine="0"/>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Light projector with arm.  </w:t>
            </w:r>
            <w:r w:rsidDel="00000000" w:rsidR="00000000" w:rsidRPr="00000000">
              <w:rPr>
                <w:rtl w:val="0"/>
              </w:rPr>
            </w:r>
          </w:p>
        </w:tc>
        <w:tc>
          <w:tcPr>
            <w:vMerge w:val="continue"/>
            <w:vAlign w:val="center"/>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BD">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C0">
            <w:pPr>
              <w:widowControl w:val="0"/>
              <w:spacing w:before="11.61376953125" w:lineRule="auto"/>
              <w:ind w:left="0" w:firstLine="0"/>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Dentist tray:  </w:t>
            </w:r>
            <w:r w:rsidDel="00000000" w:rsidR="00000000" w:rsidRPr="00000000">
              <w:rPr>
                <w:rtl w:val="0"/>
              </w:rPr>
            </w:r>
          </w:p>
        </w:tc>
        <w:tc>
          <w:tcPr>
            <w:vMerge w:val="continue"/>
            <w:vAlign w:val="center"/>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C2">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C5">
            <w:pPr>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Control panel (with X-ray viewer). </w:t>
            </w:r>
            <w:r w:rsidDel="00000000" w:rsidR="00000000" w:rsidRPr="00000000">
              <w:rPr>
                <w:rtl w:val="0"/>
              </w:rPr>
            </w:r>
          </w:p>
        </w:tc>
        <w:tc>
          <w:tcPr>
            <w:vMerge w:val="continue"/>
            <w:vAlign w:val="center"/>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C7">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CA">
            <w:pPr>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3-way syringe.  </w:t>
            </w:r>
            <w:r w:rsidDel="00000000" w:rsidR="00000000" w:rsidRPr="00000000">
              <w:rPr>
                <w:rtl w:val="0"/>
              </w:rPr>
            </w:r>
          </w:p>
        </w:tc>
        <w:tc>
          <w:tcPr>
            <w:vMerge w:val="continue"/>
            <w:vAlign w:val="center"/>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CC">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CF">
            <w:pPr>
              <w:widowControl w:val="0"/>
              <w:spacing w:before="11.61376953125" w:lineRule="auto"/>
              <w:ind w:left="0" w:firstLine="0"/>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3-module Midwest (4-hole).  </w:t>
            </w:r>
            <w:r w:rsidDel="00000000" w:rsidR="00000000" w:rsidRPr="00000000">
              <w:rPr>
                <w:rtl w:val="0"/>
              </w:rPr>
            </w:r>
          </w:p>
        </w:tc>
        <w:tc>
          <w:tcPr>
            <w:vMerge w:val="continue"/>
            <w:vAlign w:val="center"/>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D1">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D4">
            <w:pPr>
              <w:widowControl w:val="0"/>
              <w:spacing w:before="11.61376953125" w:lineRule="auto"/>
              <w:ind w:left="0" w:firstLine="0"/>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Ultrasonic scaler.  </w:t>
            </w:r>
            <w:r w:rsidDel="00000000" w:rsidR="00000000" w:rsidRPr="00000000">
              <w:rPr>
                <w:rtl w:val="0"/>
              </w:rPr>
            </w:r>
          </w:p>
        </w:tc>
        <w:tc>
          <w:tcPr>
            <w:vMerge w:val="continue"/>
            <w:vAlign w:val="center"/>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D6">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D9">
            <w:pPr>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2 turbines (Midwest 4 hole, standard head, stainless steel body, ceramic bearing, push button chuck &amp; autoclave able) one with  fiber optic and small head and other turbine standard head without fiber optic.</w:t>
            </w:r>
            <w:r w:rsidDel="00000000" w:rsidR="00000000" w:rsidRPr="00000000">
              <w:rPr>
                <w:rtl w:val="0"/>
              </w:rPr>
            </w:r>
          </w:p>
        </w:tc>
        <w:tc>
          <w:tcPr>
            <w:vMerge w:val="continue"/>
            <w:vAlign w:val="center"/>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DB">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DE">
            <w:pPr>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Air motor (forward &amp; reverse control)  </w:t>
            </w:r>
            <w:r w:rsidDel="00000000" w:rsidR="00000000" w:rsidRPr="00000000">
              <w:rPr>
                <w:rtl w:val="0"/>
              </w:rPr>
            </w:r>
          </w:p>
        </w:tc>
        <w:tc>
          <w:tcPr>
            <w:vMerge w:val="continue"/>
            <w:vAlign w:val="center"/>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E0">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300" w:hRule="atLeast"/>
          <w:tblHeader w:val="0"/>
        </w:trPr>
        <w:tc>
          <w:tcPr>
            <w:vMerge w:val="continue"/>
            <w:vAlign w:val="center"/>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E3">
            <w:pPr>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Contra angle (1:1 direct drive, push </w:t>
            </w:r>
            <w:r w:rsidDel="00000000" w:rsidR="00000000" w:rsidRPr="00000000">
              <w:rPr>
                <w:rtl w:val="0"/>
              </w:rPr>
            </w:r>
          </w:p>
        </w:tc>
        <w:tc>
          <w:tcPr>
            <w:vMerge w:val="continue"/>
            <w:vAlign w:val="center"/>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E5">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E8">
            <w:pPr>
              <w:widowControl w:val="0"/>
              <w:spacing w:before="11.614990234375" w:lineRule="auto"/>
              <w:ind w:left="0" w:firstLine="0"/>
              <w:rPr>
                <w:rFonts w:ascii="Arial" w:cs="Arial" w:eastAsia="Arial" w:hAnsi="Arial"/>
                <w:sz w:val="18"/>
                <w:szCs w:val="18"/>
                <w:highlight w:val="white"/>
              </w:rPr>
            </w:pPr>
            <w:r w:rsidDel="00000000" w:rsidR="00000000" w:rsidRPr="00000000">
              <w:rPr>
                <w:rFonts w:ascii="Arial" w:cs="Arial" w:eastAsia="Arial" w:hAnsi="Arial"/>
                <w:sz w:val="20.038150787353516"/>
                <w:szCs w:val="20.038150787353516"/>
                <w:rtl w:val="0"/>
              </w:rPr>
              <w:t xml:space="preserve">button chuck, ball bearing, autoclave able, , non-optic).  </w:t>
            </w:r>
            <w:r w:rsidDel="00000000" w:rsidR="00000000" w:rsidRPr="00000000">
              <w:rPr>
                <w:rtl w:val="0"/>
              </w:rPr>
            </w:r>
          </w:p>
        </w:tc>
        <w:tc>
          <w:tcPr>
            <w:vMerge w:val="continue"/>
            <w:vAlign w:val="center"/>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EA">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ED">
            <w:pPr>
              <w:widowControl w:val="0"/>
              <w:spacing w:before="11.614990234375" w:lineRule="auto"/>
              <w:ind w:left="0" w:firstLine="0"/>
              <w:rPr>
                <w:rFonts w:ascii="Arial" w:cs="Arial" w:eastAsia="Arial" w:hAnsi="Arial"/>
                <w:sz w:val="20.038150787353516"/>
                <w:szCs w:val="20.038150787353516"/>
              </w:rPr>
            </w:pPr>
            <w:r w:rsidDel="00000000" w:rsidR="00000000" w:rsidRPr="00000000">
              <w:rPr>
                <w:rFonts w:ascii="Arial" w:cs="Arial" w:eastAsia="Arial" w:hAnsi="Arial"/>
                <w:sz w:val="20.038150787353516"/>
                <w:szCs w:val="20.038150787353516"/>
                <w:rtl w:val="0"/>
              </w:rPr>
              <w:t xml:space="preserve">Straight hand piece (1:1 direct drive, non-optic). </w:t>
            </w:r>
          </w:p>
        </w:tc>
        <w:tc>
          <w:tcPr>
            <w:vMerge w:val="continue"/>
            <w:vAlign w:val="center"/>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EF">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3F2">
            <w:pPr>
              <w:widowControl w:val="0"/>
              <w:spacing w:before="11.61376953125" w:lineRule="auto"/>
              <w:ind w:left="0" w:firstLine="0"/>
              <w:rPr>
                <w:rFonts w:ascii="Arial" w:cs="Arial" w:eastAsia="Arial" w:hAnsi="Arial"/>
                <w:sz w:val="20.038150787353516"/>
                <w:szCs w:val="20.038150787353516"/>
              </w:rPr>
            </w:pPr>
            <w:r w:rsidDel="00000000" w:rsidR="00000000" w:rsidRPr="00000000">
              <w:rPr>
                <w:rFonts w:ascii="Arial" w:cs="Arial" w:eastAsia="Arial" w:hAnsi="Arial"/>
                <w:sz w:val="20.038150787353516"/>
                <w:szCs w:val="20.038150787353516"/>
                <w:rtl w:val="0"/>
              </w:rPr>
              <w:t xml:space="preserve">Hand piece-hanging type.  </w:t>
            </w:r>
          </w:p>
        </w:tc>
        <w:tc>
          <w:tcPr>
            <w:vMerge w:val="continue"/>
            <w:vAlign w:val="center"/>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3F4">
            <w:pPr>
              <w:jc w:val="center"/>
              <w:rPr>
                <w:rFonts w:ascii="Arial" w:cs="Arial" w:eastAsia="Arial" w:hAnsi="Arial"/>
                <w:highlight w:val="cyan"/>
              </w:rPr>
            </w:pPr>
            <w:r w:rsidDel="00000000" w:rsidR="00000000" w:rsidRPr="00000000">
              <w:rPr>
                <w:rFonts w:ascii="Arial" w:cs="Arial" w:eastAsia="Arial" w:hAnsi="Arial"/>
                <w:highlight w:val="cyan"/>
                <w:rtl w:val="0"/>
              </w:rPr>
              <w:t xml:space="preserve">☐ Yes   ☐ No</w:t>
            </w:r>
          </w:p>
        </w:tc>
        <w:tc>
          <w:tcPr>
            <w:vMerge w:val="continue"/>
            <w:vAlign w:val="center"/>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rPr>
            </w:pPr>
            <w:r w:rsidDel="00000000" w:rsidR="00000000" w:rsidRPr="00000000">
              <w:rPr>
                <w:rtl w:val="0"/>
              </w:rPr>
            </w:r>
          </w:p>
        </w:tc>
      </w:tr>
    </w:tbl>
    <w:p w:rsidR="00000000" w:rsidDel="00000000" w:rsidP="00000000" w:rsidRDefault="00000000" w:rsidRPr="00000000" w14:paraId="000003F6">
      <w:pPr>
        <w:rPr>
          <w:b w:val="1"/>
          <w:color w:val="000000"/>
        </w:rPr>
      </w:pPr>
      <w:r w:rsidDel="00000000" w:rsidR="00000000" w:rsidRPr="00000000">
        <w:rPr>
          <w:rtl w:val="0"/>
        </w:rPr>
      </w:r>
    </w:p>
    <w:p w:rsidR="00000000" w:rsidDel="00000000" w:rsidP="00000000" w:rsidRDefault="00000000" w:rsidRPr="00000000" w14:paraId="000003F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3F8">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3F9">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3FA">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3FB">
      <w:pPr>
        <w:tabs>
          <w:tab w:val="left" w:pos="-720"/>
          <w:tab w:val="left" w:pos="0"/>
          <w:tab w:val="left" w:pos="720"/>
          <w:tab w:val="right" w:pos="8640"/>
        </w:tabs>
        <w:ind w:left="0" w:firstLine="0"/>
        <w:rPr>
          <w:b w:val="1"/>
        </w:rPr>
      </w:pPr>
      <w:r w:rsidDel="00000000" w:rsidR="00000000" w:rsidRPr="00000000">
        <w:rPr>
          <w:b w:val="1"/>
          <w:u w:val="single"/>
          <w:rtl w:val="0"/>
        </w:rPr>
        <w:t xml:space="preserve">B. Lot 2: Technical specifications for Goods and Comparative Data Table- Furniture </w:t>
      </w:r>
      <w:r w:rsidDel="00000000" w:rsidR="00000000" w:rsidRPr="00000000">
        <w:rPr>
          <w:rtl w:val="0"/>
        </w:rPr>
      </w:r>
    </w:p>
    <w:p w:rsidR="00000000" w:rsidDel="00000000" w:rsidP="00000000" w:rsidRDefault="00000000" w:rsidRPr="00000000" w14:paraId="000003FC">
      <w:pPr>
        <w:rPr>
          <w:b w:val="1"/>
        </w:rPr>
      </w:pPr>
      <w:r w:rsidDel="00000000" w:rsidR="00000000" w:rsidRPr="00000000">
        <w:rPr>
          <w:rtl w:val="0"/>
        </w:rPr>
      </w:r>
    </w:p>
    <w:tbl>
      <w:tblPr>
        <w:tblStyle w:val="Table2"/>
        <w:tblW w:w="9762.371805406756"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3.5717866838641"/>
        <w:gridCol w:w="3671.3089381000436"/>
        <w:gridCol w:w="1080"/>
        <w:gridCol w:w="1095"/>
        <w:gridCol w:w="1481.405360987737"/>
        <w:gridCol w:w="2061.085719635112"/>
        <w:tblGridChange w:id="0">
          <w:tblGrid>
            <w:gridCol w:w="373.5717866838641"/>
            <w:gridCol w:w="3671.3089381000436"/>
            <w:gridCol w:w="1080"/>
            <w:gridCol w:w="1095"/>
            <w:gridCol w:w="1481.405360987737"/>
            <w:gridCol w:w="2061.085719635112"/>
          </w:tblGrid>
        </w:tblGridChange>
      </w:tblGrid>
      <w:tr>
        <w:trPr>
          <w:cantSplit w:val="0"/>
          <w:trHeight w:val="499" w:hRule="atLeast"/>
          <w:tblHeader w:val="0"/>
        </w:trPr>
        <w:tc>
          <w:tcPr>
            <w:shd w:fill="d9d9d9" w:val="clear"/>
            <w:vAlign w:val="center"/>
          </w:tcPr>
          <w:p w:rsidR="00000000" w:rsidDel="00000000" w:rsidP="00000000" w:rsidRDefault="00000000" w:rsidRPr="00000000" w14:paraId="000003FD">
            <w:pPr>
              <w:jc w:val="center"/>
              <w:rPr>
                <w:rFonts w:ascii="Arial" w:cs="Arial" w:eastAsia="Arial" w:hAnsi="Arial"/>
              </w:rPr>
            </w:pPr>
            <w:r w:rsidDel="00000000" w:rsidR="00000000" w:rsidRPr="00000000">
              <w:rPr>
                <w:rFonts w:ascii="Arial" w:cs="Arial" w:eastAsia="Arial" w:hAnsi="Arial"/>
                <w:rtl w:val="0"/>
              </w:rPr>
              <w:t xml:space="preserve">#</w:t>
            </w:r>
          </w:p>
        </w:tc>
        <w:tc>
          <w:tcPr>
            <w:shd w:fill="d9d9d9" w:val="clear"/>
            <w:vAlign w:val="center"/>
          </w:tcPr>
          <w:p w:rsidR="00000000" w:rsidDel="00000000" w:rsidP="00000000" w:rsidRDefault="00000000" w:rsidRPr="00000000" w14:paraId="000003FE">
            <w:pPr>
              <w:jc w:val="center"/>
              <w:rPr>
                <w:rFonts w:ascii="Arial" w:cs="Arial" w:eastAsia="Arial" w:hAnsi="Arial"/>
                <w:b w:val="1"/>
              </w:rPr>
            </w:pPr>
            <w:r w:rsidDel="00000000" w:rsidR="00000000" w:rsidRPr="00000000">
              <w:rPr>
                <w:rFonts w:ascii="Arial" w:cs="Arial" w:eastAsia="Arial" w:hAnsi="Arial"/>
                <w:b w:val="1"/>
                <w:rtl w:val="0"/>
              </w:rPr>
              <w:t xml:space="preserve">UNOPS minimum technical requirements</w:t>
            </w:r>
          </w:p>
        </w:tc>
        <w:tc>
          <w:tcPr>
            <w:shd w:fill="d9d9d9" w:val="clear"/>
            <w:vAlign w:val="center"/>
          </w:tcPr>
          <w:p w:rsidR="00000000" w:rsidDel="00000000" w:rsidP="00000000" w:rsidRDefault="00000000" w:rsidRPr="00000000" w14:paraId="000003FF">
            <w:pPr>
              <w:jc w:val="center"/>
              <w:rPr>
                <w:rFonts w:ascii="Arial" w:cs="Arial" w:eastAsia="Arial" w:hAnsi="Arial"/>
                <w:b w:val="1"/>
              </w:rPr>
            </w:pPr>
            <w:r w:rsidDel="00000000" w:rsidR="00000000" w:rsidRPr="00000000">
              <w:rPr>
                <w:rFonts w:ascii="Arial" w:cs="Arial" w:eastAsia="Arial" w:hAnsi="Arial"/>
                <w:b w:val="1"/>
                <w:rtl w:val="0"/>
              </w:rPr>
              <w:t xml:space="preserve">Unit</w:t>
            </w:r>
            <w:r w:rsidDel="00000000" w:rsidR="00000000" w:rsidRPr="00000000">
              <w:rPr>
                <w:rtl w:val="0"/>
              </w:rPr>
            </w:r>
          </w:p>
        </w:tc>
        <w:tc>
          <w:tcPr>
            <w:shd w:fill="d9d9d9" w:val="clear"/>
            <w:vAlign w:val="center"/>
          </w:tcPr>
          <w:p w:rsidR="00000000" w:rsidDel="00000000" w:rsidP="00000000" w:rsidRDefault="00000000" w:rsidRPr="00000000" w14:paraId="00000400">
            <w:pPr>
              <w:jc w:val="center"/>
              <w:rPr>
                <w:rFonts w:ascii="Arial" w:cs="Arial" w:eastAsia="Arial" w:hAnsi="Arial"/>
                <w:b w:val="1"/>
              </w:rPr>
            </w:pPr>
            <w:r w:rsidDel="00000000" w:rsidR="00000000" w:rsidRPr="00000000">
              <w:rPr>
                <w:rFonts w:ascii="Arial" w:cs="Arial" w:eastAsia="Arial" w:hAnsi="Arial"/>
                <w:b w:val="1"/>
                <w:rtl w:val="0"/>
              </w:rPr>
              <w:t xml:space="preserve">QTY</w:t>
            </w:r>
          </w:p>
        </w:tc>
        <w:tc>
          <w:tcPr>
            <w:shd w:fill="d9d9d9" w:val="clear"/>
            <w:vAlign w:val="center"/>
          </w:tcPr>
          <w:p w:rsidR="00000000" w:rsidDel="00000000" w:rsidP="00000000" w:rsidRDefault="00000000" w:rsidRPr="00000000" w14:paraId="00000401">
            <w:pPr>
              <w:jc w:val="center"/>
              <w:rPr>
                <w:rFonts w:ascii="Arial" w:cs="Arial" w:eastAsia="Arial" w:hAnsi="Arial"/>
                <w:b w:val="1"/>
              </w:rPr>
            </w:pPr>
            <w:r w:rsidDel="00000000" w:rsidR="00000000" w:rsidRPr="00000000">
              <w:rPr>
                <w:rFonts w:ascii="Arial" w:cs="Arial" w:eastAsia="Arial" w:hAnsi="Arial"/>
                <w:b w:val="1"/>
                <w:rtl w:val="0"/>
              </w:rPr>
              <w:t xml:space="preserve">Is bid compliant? </w:t>
            </w:r>
            <w:r w:rsidDel="00000000" w:rsidR="00000000" w:rsidRPr="00000000">
              <w:rPr>
                <w:rFonts w:ascii="Arial" w:cs="Arial" w:eastAsia="Arial" w:hAnsi="Arial"/>
                <w:rtl w:val="0"/>
              </w:rPr>
              <w:t xml:space="preserve">Bidder to complete</w:t>
            </w:r>
            <w:r w:rsidDel="00000000" w:rsidR="00000000" w:rsidRPr="00000000">
              <w:rPr>
                <w:rtl w:val="0"/>
              </w:rPr>
            </w:r>
          </w:p>
        </w:tc>
        <w:tc>
          <w:tcPr>
            <w:shd w:fill="d9d9d9" w:val="clear"/>
            <w:vAlign w:val="center"/>
          </w:tcPr>
          <w:p w:rsidR="00000000" w:rsidDel="00000000" w:rsidP="00000000" w:rsidRDefault="00000000" w:rsidRPr="00000000" w14:paraId="00000402">
            <w:pPr>
              <w:jc w:val="center"/>
              <w:rPr>
                <w:rFonts w:ascii="Arial" w:cs="Arial" w:eastAsia="Arial" w:hAnsi="Arial"/>
                <w:b w:val="1"/>
              </w:rPr>
            </w:pPr>
            <w:r w:rsidDel="00000000" w:rsidR="00000000" w:rsidRPr="00000000">
              <w:rPr>
                <w:rFonts w:ascii="Arial" w:cs="Arial" w:eastAsia="Arial" w:hAnsi="Arial"/>
                <w:b w:val="1"/>
                <w:rtl w:val="0"/>
              </w:rPr>
              <w:t xml:space="preserve">Details of goods offered. </w:t>
            </w:r>
            <w:r w:rsidDel="00000000" w:rsidR="00000000" w:rsidRPr="00000000">
              <w:rPr>
                <w:rFonts w:ascii="Arial" w:cs="Arial" w:eastAsia="Arial" w:hAnsi="Arial"/>
                <w:rtl w:val="0"/>
              </w:rPr>
              <w:t xml:space="preserve">Bidder to complete</w:t>
            </w:r>
            <w:r w:rsidDel="00000000" w:rsidR="00000000" w:rsidRPr="00000000">
              <w:rPr>
                <w:rtl w:val="0"/>
              </w:rPr>
            </w:r>
          </w:p>
        </w:tc>
      </w:tr>
      <w:tr>
        <w:trPr>
          <w:cantSplit w:val="0"/>
          <w:trHeight w:val="499" w:hRule="atLeast"/>
          <w:tblHeader w:val="0"/>
        </w:trPr>
        <w:tc>
          <w:tcPr>
            <w:shd w:fill="ffffff" w:val="clear"/>
            <w:vAlign w:val="center"/>
          </w:tcPr>
          <w:p w:rsidR="00000000" w:rsidDel="00000000" w:rsidP="00000000" w:rsidRDefault="00000000" w:rsidRPr="00000000" w14:paraId="00000403">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shd w:fill="ffffff" w:val="clear"/>
            <w:vAlign w:val="center"/>
          </w:tcPr>
          <w:p w:rsidR="00000000" w:rsidDel="00000000" w:rsidP="00000000" w:rsidRDefault="00000000" w:rsidRPr="00000000" w14:paraId="00000404">
            <w:pPr>
              <w:rPr>
                <w:rFonts w:ascii="Arial" w:cs="Arial" w:eastAsia="Arial" w:hAnsi="Arial"/>
                <w:highlight w:val="white"/>
              </w:rPr>
            </w:pPr>
            <w:r w:rsidDel="00000000" w:rsidR="00000000" w:rsidRPr="00000000">
              <w:rPr>
                <w:rFonts w:ascii="Arial" w:cs="Arial" w:eastAsia="Arial" w:hAnsi="Arial"/>
                <w:highlight w:val="white"/>
                <w:rtl w:val="0"/>
              </w:rPr>
              <w:t xml:space="preserve">Supply and in install metal a good brand  Locker with half Glass door with all accessories needed the supplier should submit for approval before supplying process </w:t>
            </w:r>
            <w:r w:rsidDel="00000000" w:rsidR="00000000" w:rsidRPr="00000000">
              <w:rPr>
                <w:rtl w:val="0"/>
              </w:rPr>
            </w:r>
          </w:p>
        </w:tc>
        <w:tc>
          <w:tcPr>
            <w:shd w:fill="ffffff" w:val="clear"/>
            <w:vAlign w:val="center"/>
          </w:tcPr>
          <w:p w:rsidR="00000000" w:rsidDel="00000000" w:rsidP="00000000" w:rsidRDefault="00000000" w:rsidRPr="00000000" w14:paraId="00000405">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Ea</w:t>
            </w:r>
          </w:p>
        </w:tc>
        <w:tc>
          <w:tcPr>
            <w:shd w:fill="ffffff" w:val="clear"/>
            <w:vAlign w:val="center"/>
          </w:tcPr>
          <w:p w:rsidR="00000000" w:rsidDel="00000000" w:rsidP="00000000" w:rsidRDefault="00000000" w:rsidRPr="00000000" w14:paraId="00000406">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63</w:t>
            </w:r>
          </w:p>
        </w:tc>
        <w:tc>
          <w:tcPr>
            <w:shd w:fill="ffffff" w:val="clear"/>
            <w:vAlign w:val="center"/>
          </w:tcPr>
          <w:p w:rsidR="00000000" w:rsidDel="00000000" w:rsidP="00000000" w:rsidRDefault="00000000" w:rsidRPr="00000000" w14:paraId="00000407">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shd w:fill="ffffff" w:val="clear"/>
            <w:vAlign w:val="center"/>
          </w:tcPr>
          <w:p w:rsidR="00000000" w:rsidDel="00000000" w:rsidP="00000000" w:rsidRDefault="00000000" w:rsidRPr="00000000" w14:paraId="00000408">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499" w:hRule="atLeast"/>
          <w:tblHeader w:val="0"/>
        </w:trPr>
        <w:tc>
          <w:tcPr>
            <w:shd w:fill="ffffff" w:val="clear"/>
            <w:vAlign w:val="center"/>
          </w:tcPr>
          <w:p w:rsidR="00000000" w:rsidDel="00000000" w:rsidP="00000000" w:rsidRDefault="00000000" w:rsidRPr="00000000" w14:paraId="00000409">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shd w:fill="ffffff" w:val="clear"/>
            <w:vAlign w:val="center"/>
          </w:tcPr>
          <w:p w:rsidR="00000000" w:rsidDel="00000000" w:rsidP="00000000" w:rsidRDefault="00000000" w:rsidRPr="00000000" w14:paraId="0000040A">
            <w:pPr>
              <w:rPr>
                <w:rFonts w:ascii="Arial" w:cs="Arial" w:eastAsia="Arial" w:hAnsi="Arial"/>
                <w:highlight w:val="white"/>
              </w:rPr>
            </w:pPr>
            <w:r w:rsidDel="00000000" w:rsidR="00000000" w:rsidRPr="00000000">
              <w:rPr>
                <w:rFonts w:ascii="Arial" w:cs="Arial" w:eastAsia="Arial" w:hAnsi="Arial"/>
                <w:highlight w:val="white"/>
                <w:rtl w:val="0"/>
              </w:rPr>
              <w:t xml:space="preserve">Supply and in install metal a good brand  Waiting Area  Seats (each set should contain 8 seats at least ) with all accessories needed the supplier should submit for approval before supplying process </w:t>
            </w:r>
            <w:r w:rsidDel="00000000" w:rsidR="00000000" w:rsidRPr="00000000">
              <w:rPr>
                <w:rtl w:val="0"/>
              </w:rPr>
            </w:r>
          </w:p>
        </w:tc>
        <w:tc>
          <w:tcPr>
            <w:shd w:fill="ffffff" w:val="clear"/>
            <w:vAlign w:val="center"/>
          </w:tcPr>
          <w:p w:rsidR="00000000" w:rsidDel="00000000" w:rsidP="00000000" w:rsidRDefault="00000000" w:rsidRPr="00000000" w14:paraId="0000040B">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Set</w:t>
            </w:r>
          </w:p>
        </w:tc>
        <w:tc>
          <w:tcPr>
            <w:shd w:fill="ffffff" w:val="clear"/>
            <w:vAlign w:val="center"/>
          </w:tcPr>
          <w:p w:rsidR="00000000" w:rsidDel="00000000" w:rsidP="00000000" w:rsidRDefault="00000000" w:rsidRPr="00000000" w14:paraId="0000040C">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33</w:t>
            </w:r>
          </w:p>
        </w:tc>
        <w:tc>
          <w:tcPr>
            <w:shd w:fill="ffffff" w:val="clear"/>
            <w:vAlign w:val="center"/>
          </w:tcPr>
          <w:p w:rsidR="00000000" w:rsidDel="00000000" w:rsidP="00000000" w:rsidRDefault="00000000" w:rsidRPr="00000000" w14:paraId="0000040D">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shd w:fill="ffffff" w:val="clear"/>
            <w:vAlign w:val="center"/>
          </w:tcPr>
          <w:p w:rsidR="00000000" w:rsidDel="00000000" w:rsidP="00000000" w:rsidRDefault="00000000" w:rsidRPr="00000000" w14:paraId="0000040E">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499" w:hRule="atLeast"/>
          <w:tblHeader w:val="0"/>
        </w:trPr>
        <w:tc>
          <w:tcPr>
            <w:shd w:fill="ffffff" w:val="clear"/>
            <w:vAlign w:val="center"/>
          </w:tcPr>
          <w:p w:rsidR="00000000" w:rsidDel="00000000" w:rsidP="00000000" w:rsidRDefault="00000000" w:rsidRPr="00000000" w14:paraId="0000040F">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shd w:fill="ffffff" w:val="clear"/>
            <w:vAlign w:val="center"/>
          </w:tcPr>
          <w:p w:rsidR="00000000" w:rsidDel="00000000" w:rsidP="00000000" w:rsidRDefault="00000000" w:rsidRPr="00000000" w14:paraId="00000410">
            <w:pPr>
              <w:rPr>
                <w:rFonts w:ascii="Arial" w:cs="Arial" w:eastAsia="Arial" w:hAnsi="Arial"/>
                <w:highlight w:val="white"/>
              </w:rPr>
            </w:pPr>
            <w:r w:rsidDel="00000000" w:rsidR="00000000" w:rsidRPr="00000000">
              <w:rPr>
                <w:rFonts w:ascii="Arial" w:cs="Arial" w:eastAsia="Arial" w:hAnsi="Arial"/>
                <w:highlight w:val="white"/>
                <w:rtl w:val="0"/>
              </w:rPr>
              <w:t xml:space="preserve">Supply and in install wood from  a good brand  Office Table dim (1.8mx0.7m x1.2m height ) with drawers and  all accessories needed the Contractor should submit for approval before supplying process </w:t>
            </w:r>
            <w:r w:rsidDel="00000000" w:rsidR="00000000" w:rsidRPr="00000000">
              <w:rPr>
                <w:rtl w:val="0"/>
              </w:rPr>
            </w:r>
          </w:p>
        </w:tc>
        <w:tc>
          <w:tcPr>
            <w:shd w:fill="ffffff" w:val="clear"/>
            <w:vAlign w:val="center"/>
          </w:tcPr>
          <w:p w:rsidR="00000000" w:rsidDel="00000000" w:rsidP="00000000" w:rsidRDefault="00000000" w:rsidRPr="00000000" w14:paraId="00000411">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Ea</w:t>
            </w:r>
          </w:p>
        </w:tc>
        <w:tc>
          <w:tcPr>
            <w:shd w:fill="ffffff" w:val="clear"/>
            <w:vAlign w:val="center"/>
          </w:tcPr>
          <w:p w:rsidR="00000000" w:rsidDel="00000000" w:rsidP="00000000" w:rsidRDefault="00000000" w:rsidRPr="00000000" w14:paraId="00000412">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58</w:t>
            </w:r>
          </w:p>
        </w:tc>
        <w:tc>
          <w:tcPr>
            <w:shd w:fill="ffffff" w:val="clear"/>
            <w:vAlign w:val="center"/>
          </w:tcPr>
          <w:p w:rsidR="00000000" w:rsidDel="00000000" w:rsidP="00000000" w:rsidRDefault="00000000" w:rsidRPr="00000000" w14:paraId="00000413">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shd w:fill="ffffff" w:val="clear"/>
            <w:vAlign w:val="center"/>
          </w:tcPr>
          <w:p w:rsidR="00000000" w:rsidDel="00000000" w:rsidP="00000000" w:rsidRDefault="00000000" w:rsidRPr="00000000" w14:paraId="00000414">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499" w:hRule="atLeast"/>
          <w:tblHeader w:val="0"/>
        </w:trPr>
        <w:tc>
          <w:tcPr>
            <w:shd w:fill="ffffff" w:val="clear"/>
            <w:vAlign w:val="center"/>
          </w:tcPr>
          <w:p w:rsidR="00000000" w:rsidDel="00000000" w:rsidP="00000000" w:rsidRDefault="00000000" w:rsidRPr="00000000" w14:paraId="00000415">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4</w:t>
            </w:r>
          </w:p>
        </w:tc>
        <w:tc>
          <w:tcPr>
            <w:shd w:fill="ffffff" w:val="clear"/>
            <w:vAlign w:val="center"/>
          </w:tcPr>
          <w:p w:rsidR="00000000" w:rsidDel="00000000" w:rsidP="00000000" w:rsidRDefault="00000000" w:rsidRPr="00000000" w14:paraId="00000416">
            <w:pPr>
              <w:rPr>
                <w:rFonts w:ascii="Arial" w:cs="Arial" w:eastAsia="Arial" w:hAnsi="Arial"/>
                <w:highlight w:val="white"/>
              </w:rPr>
            </w:pPr>
            <w:r w:rsidDel="00000000" w:rsidR="00000000" w:rsidRPr="00000000">
              <w:rPr>
                <w:rFonts w:ascii="Arial" w:cs="Arial" w:eastAsia="Arial" w:hAnsi="Arial"/>
                <w:highlight w:val="white"/>
                <w:rtl w:val="0"/>
              </w:rPr>
              <w:t xml:space="preserve">Supply and in install metal a good brand  Single chair with arms  with Leather and all accessories needed the Contractor should submit for approval before supplying process </w:t>
            </w:r>
            <w:r w:rsidDel="00000000" w:rsidR="00000000" w:rsidRPr="00000000">
              <w:rPr>
                <w:rtl w:val="0"/>
              </w:rPr>
            </w:r>
          </w:p>
        </w:tc>
        <w:tc>
          <w:tcPr>
            <w:shd w:fill="ffffff" w:val="clear"/>
            <w:vAlign w:val="center"/>
          </w:tcPr>
          <w:p w:rsidR="00000000" w:rsidDel="00000000" w:rsidP="00000000" w:rsidRDefault="00000000" w:rsidRPr="00000000" w14:paraId="00000417">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Ea</w:t>
            </w:r>
          </w:p>
        </w:tc>
        <w:tc>
          <w:tcPr>
            <w:shd w:fill="ffffff" w:val="clear"/>
            <w:vAlign w:val="center"/>
          </w:tcPr>
          <w:p w:rsidR="00000000" w:rsidDel="00000000" w:rsidP="00000000" w:rsidRDefault="00000000" w:rsidRPr="00000000" w14:paraId="00000418">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58</w:t>
            </w:r>
          </w:p>
        </w:tc>
        <w:tc>
          <w:tcPr>
            <w:shd w:fill="ffffff" w:val="clear"/>
            <w:vAlign w:val="center"/>
          </w:tcPr>
          <w:p w:rsidR="00000000" w:rsidDel="00000000" w:rsidP="00000000" w:rsidRDefault="00000000" w:rsidRPr="00000000" w14:paraId="00000419">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shd w:fill="ffffff" w:val="clear"/>
            <w:vAlign w:val="center"/>
          </w:tcPr>
          <w:p w:rsidR="00000000" w:rsidDel="00000000" w:rsidP="00000000" w:rsidRDefault="00000000" w:rsidRPr="00000000" w14:paraId="0000041A">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499" w:hRule="atLeast"/>
          <w:tblHeader w:val="0"/>
        </w:trPr>
        <w:tc>
          <w:tcPr>
            <w:shd w:fill="ffffff" w:val="clear"/>
            <w:vAlign w:val="center"/>
          </w:tcPr>
          <w:p w:rsidR="00000000" w:rsidDel="00000000" w:rsidP="00000000" w:rsidRDefault="00000000" w:rsidRPr="00000000" w14:paraId="0000041B">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w:t>
            </w:r>
          </w:p>
        </w:tc>
        <w:tc>
          <w:tcPr>
            <w:shd w:fill="ffffff" w:val="clear"/>
            <w:vAlign w:val="center"/>
          </w:tcPr>
          <w:p w:rsidR="00000000" w:rsidDel="00000000" w:rsidP="00000000" w:rsidRDefault="00000000" w:rsidRPr="00000000" w14:paraId="0000041C">
            <w:pPr>
              <w:rPr>
                <w:rFonts w:ascii="Arial" w:cs="Arial" w:eastAsia="Arial" w:hAnsi="Arial"/>
                <w:highlight w:val="white"/>
              </w:rPr>
            </w:pPr>
            <w:r w:rsidDel="00000000" w:rsidR="00000000" w:rsidRPr="00000000">
              <w:rPr>
                <w:rFonts w:ascii="Arial" w:cs="Arial" w:eastAsia="Arial" w:hAnsi="Arial"/>
                <w:highlight w:val="white"/>
                <w:rtl w:val="0"/>
              </w:rPr>
              <w:t xml:space="preserve">Supply and install aluminum Counter with dim (90 cm H, 60 cm D) using for Lab room. </w:t>
            </w:r>
          </w:p>
        </w:tc>
        <w:tc>
          <w:tcPr>
            <w:shd w:fill="ffffff" w:val="clear"/>
            <w:vAlign w:val="center"/>
          </w:tcPr>
          <w:p w:rsidR="00000000" w:rsidDel="00000000" w:rsidP="00000000" w:rsidRDefault="00000000" w:rsidRPr="00000000" w14:paraId="0000041D">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L.M</w:t>
            </w:r>
          </w:p>
        </w:tc>
        <w:tc>
          <w:tcPr>
            <w:shd w:fill="ffffff" w:val="clear"/>
            <w:vAlign w:val="center"/>
          </w:tcPr>
          <w:p w:rsidR="00000000" w:rsidDel="00000000" w:rsidP="00000000" w:rsidRDefault="00000000" w:rsidRPr="00000000" w14:paraId="0000041E">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35</w:t>
            </w:r>
          </w:p>
        </w:tc>
        <w:tc>
          <w:tcPr>
            <w:shd w:fill="ffffff" w:val="clear"/>
            <w:vAlign w:val="center"/>
          </w:tcPr>
          <w:p w:rsidR="00000000" w:rsidDel="00000000" w:rsidP="00000000" w:rsidRDefault="00000000" w:rsidRPr="00000000" w14:paraId="0000041F">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shd w:fill="ffffff" w:val="clear"/>
            <w:vAlign w:val="center"/>
          </w:tcPr>
          <w:p w:rsidR="00000000" w:rsidDel="00000000" w:rsidP="00000000" w:rsidRDefault="00000000" w:rsidRPr="00000000" w14:paraId="00000420">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499" w:hRule="atLeast"/>
          <w:tblHeader w:val="0"/>
        </w:trPr>
        <w:tc>
          <w:tcPr>
            <w:shd w:fill="ffffff" w:val="clear"/>
            <w:vAlign w:val="center"/>
          </w:tcPr>
          <w:p w:rsidR="00000000" w:rsidDel="00000000" w:rsidP="00000000" w:rsidRDefault="00000000" w:rsidRPr="00000000" w14:paraId="00000421">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6</w:t>
            </w:r>
          </w:p>
        </w:tc>
        <w:tc>
          <w:tcPr>
            <w:shd w:fill="ffffff" w:val="clear"/>
            <w:vAlign w:val="center"/>
          </w:tcPr>
          <w:p w:rsidR="00000000" w:rsidDel="00000000" w:rsidP="00000000" w:rsidRDefault="00000000" w:rsidRPr="00000000" w14:paraId="00000422">
            <w:pPr>
              <w:rPr>
                <w:rFonts w:ascii="Arial" w:cs="Arial" w:eastAsia="Arial" w:hAnsi="Arial"/>
                <w:highlight w:val="white"/>
              </w:rPr>
            </w:pPr>
            <w:r w:rsidDel="00000000" w:rsidR="00000000" w:rsidRPr="00000000">
              <w:rPr>
                <w:rFonts w:ascii="Arial" w:cs="Arial" w:eastAsia="Arial" w:hAnsi="Arial"/>
                <w:highlight w:val="white"/>
                <w:rtl w:val="0"/>
              </w:rPr>
              <w:t xml:space="preserve">Supply and install aluminum reception Counter Table with Aluminum Partition (4 m * 1.2 m * 0.6 m) </w:t>
            </w:r>
          </w:p>
        </w:tc>
        <w:tc>
          <w:tcPr>
            <w:shd w:fill="ffffff" w:val="clear"/>
            <w:vAlign w:val="center"/>
          </w:tcPr>
          <w:p w:rsidR="00000000" w:rsidDel="00000000" w:rsidP="00000000" w:rsidRDefault="00000000" w:rsidRPr="00000000" w14:paraId="00000423">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Ea</w:t>
            </w:r>
          </w:p>
        </w:tc>
        <w:tc>
          <w:tcPr>
            <w:shd w:fill="ffffff" w:val="clear"/>
            <w:vAlign w:val="center"/>
          </w:tcPr>
          <w:p w:rsidR="00000000" w:rsidDel="00000000" w:rsidP="00000000" w:rsidRDefault="00000000" w:rsidRPr="00000000" w14:paraId="00000424">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shd w:fill="ffffff" w:val="clear"/>
            <w:vAlign w:val="center"/>
          </w:tcPr>
          <w:p w:rsidR="00000000" w:rsidDel="00000000" w:rsidP="00000000" w:rsidRDefault="00000000" w:rsidRPr="00000000" w14:paraId="00000425">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shd w:fill="ffffff" w:val="clear"/>
            <w:vAlign w:val="center"/>
          </w:tcPr>
          <w:p w:rsidR="00000000" w:rsidDel="00000000" w:rsidP="00000000" w:rsidRDefault="00000000" w:rsidRPr="00000000" w14:paraId="00000426">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bl>
    <w:p w:rsidR="00000000" w:rsidDel="00000000" w:rsidP="00000000" w:rsidRDefault="00000000" w:rsidRPr="00000000" w14:paraId="00000427">
      <w:pPr>
        <w:rPr>
          <w:sz w:val="28.026748657226562"/>
          <w:szCs w:val="28.026748657226562"/>
        </w:rPr>
      </w:pPr>
      <w:r w:rsidDel="00000000" w:rsidR="00000000" w:rsidRPr="00000000">
        <w:rPr>
          <w:rtl w:val="0"/>
        </w:rPr>
      </w:r>
    </w:p>
    <w:p w:rsidR="00000000" w:rsidDel="00000000" w:rsidP="00000000" w:rsidRDefault="00000000" w:rsidRPr="00000000" w14:paraId="00000428">
      <w:pPr>
        <w:rPr>
          <w:sz w:val="28.026748657226562"/>
          <w:szCs w:val="28.026748657226562"/>
        </w:rPr>
      </w:pPr>
      <w:r w:rsidDel="00000000" w:rsidR="00000000" w:rsidRPr="00000000">
        <w:rPr>
          <w:rtl w:val="0"/>
        </w:rPr>
      </w:r>
    </w:p>
    <w:p w:rsidR="00000000" w:rsidDel="00000000" w:rsidP="00000000" w:rsidRDefault="00000000" w:rsidRPr="00000000" w14:paraId="00000429">
      <w:pPr>
        <w:rPr>
          <w:sz w:val="28.026748657226562"/>
          <w:szCs w:val="28.026748657226562"/>
        </w:rPr>
      </w:pPr>
      <w:r w:rsidDel="00000000" w:rsidR="00000000" w:rsidRPr="00000000">
        <w:rPr>
          <w:rtl w:val="0"/>
        </w:rPr>
      </w:r>
    </w:p>
    <w:p w:rsidR="00000000" w:rsidDel="00000000" w:rsidP="00000000" w:rsidRDefault="00000000" w:rsidRPr="00000000" w14:paraId="0000042A">
      <w:pPr>
        <w:rPr>
          <w:sz w:val="28.026748657226562"/>
          <w:szCs w:val="28.026748657226562"/>
        </w:rPr>
      </w:pPr>
      <w:r w:rsidDel="00000000" w:rsidR="00000000" w:rsidRPr="00000000">
        <w:rPr>
          <w:rtl w:val="0"/>
        </w:rPr>
      </w:r>
    </w:p>
    <w:p w:rsidR="00000000" w:rsidDel="00000000" w:rsidP="00000000" w:rsidRDefault="00000000" w:rsidRPr="00000000" w14:paraId="0000042B">
      <w:pPr>
        <w:rPr>
          <w:sz w:val="28.026748657226562"/>
          <w:szCs w:val="28.026748657226562"/>
        </w:rPr>
      </w:pPr>
      <w:r w:rsidDel="00000000" w:rsidR="00000000" w:rsidRPr="00000000">
        <w:rPr>
          <w:rtl w:val="0"/>
        </w:rPr>
      </w:r>
    </w:p>
    <w:p w:rsidR="00000000" w:rsidDel="00000000" w:rsidP="00000000" w:rsidRDefault="00000000" w:rsidRPr="00000000" w14:paraId="0000042C">
      <w:pPr>
        <w:rPr>
          <w:sz w:val="28.026748657226562"/>
          <w:szCs w:val="28.026748657226562"/>
        </w:rPr>
      </w:pPr>
      <w:r w:rsidDel="00000000" w:rsidR="00000000" w:rsidRPr="00000000">
        <w:rPr>
          <w:rtl w:val="0"/>
        </w:rPr>
      </w:r>
    </w:p>
    <w:p w:rsidR="00000000" w:rsidDel="00000000" w:rsidP="00000000" w:rsidRDefault="00000000" w:rsidRPr="00000000" w14:paraId="0000042D">
      <w:pPr>
        <w:rPr>
          <w:sz w:val="28.026748657226562"/>
          <w:szCs w:val="28.026748657226562"/>
        </w:rPr>
      </w:pPr>
      <w:r w:rsidDel="00000000" w:rsidR="00000000" w:rsidRPr="00000000">
        <w:rPr>
          <w:rtl w:val="0"/>
        </w:rPr>
      </w:r>
    </w:p>
    <w:p w:rsidR="00000000" w:rsidDel="00000000" w:rsidP="00000000" w:rsidRDefault="00000000" w:rsidRPr="00000000" w14:paraId="0000042E">
      <w:pPr>
        <w:rPr>
          <w:sz w:val="28.026748657226562"/>
          <w:szCs w:val="28.026748657226562"/>
        </w:rPr>
      </w:pPr>
      <w:r w:rsidDel="00000000" w:rsidR="00000000" w:rsidRPr="00000000">
        <w:rPr>
          <w:rtl w:val="0"/>
        </w:rPr>
      </w:r>
    </w:p>
    <w:p w:rsidR="00000000" w:rsidDel="00000000" w:rsidP="00000000" w:rsidRDefault="00000000" w:rsidRPr="00000000" w14:paraId="0000042F">
      <w:pPr>
        <w:rPr>
          <w:sz w:val="28.026748657226562"/>
          <w:szCs w:val="28.026748657226562"/>
        </w:rPr>
      </w:pPr>
      <w:r w:rsidDel="00000000" w:rsidR="00000000" w:rsidRPr="00000000">
        <w:rPr>
          <w:rtl w:val="0"/>
        </w:rPr>
      </w:r>
    </w:p>
    <w:p w:rsidR="00000000" w:rsidDel="00000000" w:rsidP="00000000" w:rsidRDefault="00000000" w:rsidRPr="00000000" w14:paraId="00000430">
      <w:pPr>
        <w:widowControl w:val="0"/>
        <w:spacing w:line="276" w:lineRule="auto"/>
        <w:rPr>
          <w:b w:val="1"/>
          <w:u w:val="single"/>
        </w:rPr>
      </w:pPr>
      <w:r w:rsidDel="00000000" w:rsidR="00000000" w:rsidRPr="00000000">
        <w:rPr>
          <w:b w:val="1"/>
          <w:rtl w:val="0"/>
        </w:rPr>
        <w:t xml:space="preserve">B. </w:t>
      </w:r>
      <w:r w:rsidDel="00000000" w:rsidR="00000000" w:rsidRPr="00000000">
        <w:rPr>
          <w:b w:val="1"/>
          <w:u w:val="single"/>
          <w:rtl w:val="0"/>
        </w:rPr>
        <w:t xml:space="preserve">Lot 3: Technical specifications for Goods and Comparative Data Table- covid 19- Protection Supplies:</w:t>
      </w:r>
    </w:p>
    <w:p w:rsidR="00000000" w:rsidDel="00000000" w:rsidP="00000000" w:rsidRDefault="00000000" w:rsidRPr="00000000" w14:paraId="00000431">
      <w:pPr>
        <w:rPr>
          <w:b w:val="1"/>
        </w:rPr>
      </w:pPr>
      <w:r w:rsidDel="00000000" w:rsidR="00000000" w:rsidRPr="00000000">
        <w:rPr>
          <w:rtl w:val="0"/>
        </w:rPr>
      </w:r>
    </w:p>
    <w:tbl>
      <w:tblPr>
        <w:tblStyle w:val="Table3"/>
        <w:tblW w:w="9762.371805406756"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3.5717866838641"/>
        <w:gridCol w:w="3671.3089381000436"/>
        <w:gridCol w:w="1155"/>
        <w:gridCol w:w="1020"/>
        <w:gridCol w:w="1481.405360987737"/>
        <w:gridCol w:w="2061.085719635112"/>
        <w:tblGridChange w:id="0">
          <w:tblGrid>
            <w:gridCol w:w="373.5717866838641"/>
            <w:gridCol w:w="3671.3089381000436"/>
            <w:gridCol w:w="1155"/>
            <w:gridCol w:w="1020"/>
            <w:gridCol w:w="1481.405360987737"/>
            <w:gridCol w:w="2061.085719635112"/>
          </w:tblGrid>
        </w:tblGridChange>
      </w:tblGrid>
      <w:tr>
        <w:trPr>
          <w:cantSplit w:val="0"/>
          <w:trHeight w:val="499" w:hRule="atLeast"/>
          <w:tblHeader w:val="0"/>
        </w:trPr>
        <w:tc>
          <w:tcPr>
            <w:shd w:fill="d9d9d9" w:val="clear"/>
            <w:vAlign w:val="center"/>
          </w:tcPr>
          <w:p w:rsidR="00000000" w:rsidDel="00000000" w:rsidP="00000000" w:rsidRDefault="00000000" w:rsidRPr="00000000" w14:paraId="00000432">
            <w:pPr>
              <w:jc w:val="center"/>
              <w:rPr>
                <w:rFonts w:ascii="Arial" w:cs="Arial" w:eastAsia="Arial" w:hAnsi="Arial"/>
              </w:rPr>
            </w:pPr>
            <w:r w:rsidDel="00000000" w:rsidR="00000000" w:rsidRPr="00000000">
              <w:rPr>
                <w:rFonts w:ascii="Arial" w:cs="Arial" w:eastAsia="Arial" w:hAnsi="Arial"/>
                <w:rtl w:val="0"/>
              </w:rPr>
              <w:t xml:space="preserve">#</w:t>
            </w:r>
          </w:p>
        </w:tc>
        <w:tc>
          <w:tcPr>
            <w:shd w:fill="d9d9d9" w:val="clear"/>
            <w:vAlign w:val="center"/>
          </w:tcPr>
          <w:p w:rsidR="00000000" w:rsidDel="00000000" w:rsidP="00000000" w:rsidRDefault="00000000" w:rsidRPr="00000000" w14:paraId="00000433">
            <w:pPr>
              <w:jc w:val="center"/>
              <w:rPr>
                <w:rFonts w:ascii="Arial" w:cs="Arial" w:eastAsia="Arial" w:hAnsi="Arial"/>
                <w:b w:val="1"/>
              </w:rPr>
            </w:pPr>
            <w:r w:rsidDel="00000000" w:rsidR="00000000" w:rsidRPr="00000000">
              <w:rPr>
                <w:rFonts w:ascii="Arial" w:cs="Arial" w:eastAsia="Arial" w:hAnsi="Arial"/>
                <w:b w:val="1"/>
                <w:rtl w:val="0"/>
              </w:rPr>
              <w:t xml:space="preserve">UNOPS minimum technical requirements</w:t>
            </w:r>
          </w:p>
        </w:tc>
        <w:tc>
          <w:tcPr>
            <w:shd w:fill="d9d9d9" w:val="clear"/>
            <w:vAlign w:val="center"/>
          </w:tcPr>
          <w:p w:rsidR="00000000" w:rsidDel="00000000" w:rsidP="00000000" w:rsidRDefault="00000000" w:rsidRPr="00000000" w14:paraId="00000434">
            <w:pPr>
              <w:jc w:val="center"/>
              <w:rPr>
                <w:rFonts w:ascii="Arial" w:cs="Arial" w:eastAsia="Arial" w:hAnsi="Arial"/>
                <w:b w:val="1"/>
              </w:rPr>
            </w:pPr>
            <w:r w:rsidDel="00000000" w:rsidR="00000000" w:rsidRPr="00000000">
              <w:rPr>
                <w:rFonts w:ascii="Arial" w:cs="Arial" w:eastAsia="Arial" w:hAnsi="Arial"/>
                <w:b w:val="1"/>
                <w:rtl w:val="0"/>
              </w:rPr>
              <w:t xml:space="preserve">Unit</w:t>
            </w:r>
            <w:r w:rsidDel="00000000" w:rsidR="00000000" w:rsidRPr="00000000">
              <w:rPr>
                <w:rtl w:val="0"/>
              </w:rPr>
            </w:r>
          </w:p>
        </w:tc>
        <w:tc>
          <w:tcPr>
            <w:shd w:fill="d9d9d9" w:val="clear"/>
            <w:vAlign w:val="center"/>
          </w:tcPr>
          <w:p w:rsidR="00000000" w:rsidDel="00000000" w:rsidP="00000000" w:rsidRDefault="00000000" w:rsidRPr="00000000" w14:paraId="00000435">
            <w:pPr>
              <w:jc w:val="center"/>
              <w:rPr>
                <w:rFonts w:ascii="Arial" w:cs="Arial" w:eastAsia="Arial" w:hAnsi="Arial"/>
                <w:b w:val="1"/>
              </w:rPr>
            </w:pPr>
            <w:r w:rsidDel="00000000" w:rsidR="00000000" w:rsidRPr="00000000">
              <w:rPr>
                <w:rFonts w:ascii="Arial" w:cs="Arial" w:eastAsia="Arial" w:hAnsi="Arial"/>
                <w:b w:val="1"/>
                <w:rtl w:val="0"/>
              </w:rPr>
              <w:t xml:space="preserve">QTY</w:t>
            </w:r>
          </w:p>
        </w:tc>
        <w:tc>
          <w:tcPr>
            <w:shd w:fill="d9d9d9" w:val="clear"/>
            <w:vAlign w:val="center"/>
          </w:tcPr>
          <w:p w:rsidR="00000000" w:rsidDel="00000000" w:rsidP="00000000" w:rsidRDefault="00000000" w:rsidRPr="00000000" w14:paraId="00000436">
            <w:pPr>
              <w:jc w:val="center"/>
              <w:rPr>
                <w:rFonts w:ascii="Arial" w:cs="Arial" w:eastAsia="Arial" w:hAnsi="Arial"/>
                <w:b w:val="1"/>
              </w:rPr>
            </w:pPr>
            <w:r w:rsidDel="00000000" w:rsidR="00000000" w:rsidRPr="00000000">
              <w:rPr>
                <w:rFonts w:ascii="Arial" w:cs="Arial" w:eastAsia="Arial" w:hAnsi="Arial"/>
                <w:b w:val="1"/>
                <w:rtl w:val="0"/>
              </w:rPr>
              <w:t xml:space="preserve">Is bid compliant? </w:t>
            </w:r>
            <w:r w:rsidDel="00000000" w:rsidR="00000000" w:rsidRPr="00000000">
              <w:rPr>
                <w:rFonts w:ascii="Arial" w:cs="Arial" w:eastAsia="Arial" w:hAnsi="Arial"/>
                <w:rtl w:val="0"/>
              </w:rPr>
              <w:t xml:space="preserve">Bidder to complete</w:t>
            </w:r>
            <w:r w:rsidDel="00000000" w:rsidR="00000000" w:rsidRPr="00000000">
              <w:rPr>
                <w:rtl w:val="0"/>
              </w:rPr>
            </w:r>
          </w:p>
        </w:tc>
        <w:tc>
          <w:tcPr>
            <w:shd w:fill="d9d9d9" w:val="clear"/>
            <w:vAlign w:val="center"/>
          </w:tcPr>
          <w:p w:rsidR="00000000" w:rsidDel="00000000" w:rsidP="00000000" w:rsidRDefault="00000000" w:rsidRPr="00000000" w14:paraId="00000437">
            <w:pPr>
              <w:jc w:val="center"/>
              <w:rPr>
                <w:rFonts w:ascii="Arial" w:cs="Arial" w:eastAsia="Arial" w:hAnsi="Arial"/>
                <w:b w:val="1"/>
              </w:rPr>
            </w:pPr>
            <w:r w:rsidDel="00000000" w:rsidR="00000000" w:rsidRPr="00000000">
              <w:rPr>
                <w:rFonts w:ascii="Arial" w:cs="Arial" w:eastAsia="Arial" w:hAnsi="Arial"/>
                <w:b w:val="1"/>
                <w:rtl w:val="0"/>
              </w:rPr>
              <w:t xml:space="preserve">Details of goods offered. </w:t>
            </w:r>
            <w:r w:rsidDel="00000000" w:rsidR="00000000" w:rsidRPr="00000000">
              <w:rPr>
                <w:rFonts w:ascii="Arial" w:cs="Arial" w:eastAsia="Arial" w:hAnsi="Arial"/>
                <w:rtl w:val="0"/>
              </w:rPr>
              <w:t xml:space="preserve">Bidder to complete</w:t>
            </w:r>
            <w:r w:rsidDel="00000000" w:rsidR="00000000" w:rsidRPr="00000000">
              <w:rPr>
                <w:rtl w:val="0"/>
              </w:rPr>
            </w:r>
          </w:p>
        </w:tc>
      </w:tr>
      <w:tr>
        <w:trPr>
          <w:cantSplit w:val="0"/>
          <w:trHeight w:val="499" w:hRule="atLeast"/>
          <w:tblHeader w:val="0"/>
        </w:trPr>
        <w:tc>
          <w:tcPr>
            <w:shd w:fill="ffffff" w:val="clear"/>
            <w:vAlign w:val="center"/>
          </w:tcPr>
          <w:p w:rsidR="00000000" w:rsidDel="00000000" w:rsidP="00000000" w:rsidRDefault="00000000" w:rsidRPr="00000000" w14:paraId="00000438">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shd w:fill="ffffff" w:val="clear"/>
            <w:vAlign w:val="center"/>
          </w:tcPr>
          <w:p w:rsidR="00000000" w:rsidDel="00000000" w:rsidP="00000000" w:rsidRDefault="00000000" w:rsidRPr="00000000" w14:paraId="00000439">
            <w:pPr>
              <w:rPr>
                <w:rFonts w:ascii="Arial" w:cs="Arial" w:eastAsia="Arial" w:hAnsi="Arial"/>
                <w:highlight w:val="white"/>
              </w:rPr>
            </w:pPr>
            <w:r w:rsidDel="00000000" w:rsidR="00000000" w:rsidRPr="00000000">
              <w:rPr>
                <w:rFonts w:ascii="Arial" w:cs="Arial" w:eastAsia="Arial" w:hAnsi="Arial"/>
                <w:highlight w:val="white"/>
                <w:rtl w:val="0"/>
              </w:rPr>
              <w:t xml:space="preserve">Supply three layers disposable Masks each package containing 50 PCS. </w:t>
            </w:r>
            <w:r w:rsidDel="00000000" w:rsidR="00000000" w:rsidRPr="00000000">
              <w:rPr>
                <w:rtl w:val="0"/>
              </w:rPr>
            </w:r>
          </w:p>
        </w:tc>
        <w:tc>
          <w:tcPr>
            <w:shd w:fill="ffffff" w:val="clear"/>
            <w:vAlign w:val="center"/>
          </w:tcPr>
          <w:p w:rsidR="00000000" w:rsidDel="00000000" w:rsidP="00000000" w:rsidRDefault="00000000" w:rsidRPr="00000000" w14:paraId="0000043A">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Ea</w:t>
            </w:r>
          </w:p>
        </w:tc>
        <w:tc>
          <w:tcPr>
            <w:shd w:fill="ffffff" w:val="clear"/>
            <w:vAlign w:val="center"/>
          </w:tcPr>
          <w:p w:rsidR="00000000" w:rsidDel="00000000" w:rsidP="00000000" w:rsidRDefault="00000000" w:rsidRPr="00000000" w14:paraId="0000043B">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800</w:t>
            </w:r>
          </w:p>
        </w:tc>
        <w:tc>
          <w:tcPr>
            <w:shd w:fill="ffffff" w:val="clear"/>
            <w:vAlign w:val="center"/>
          </w:tcPr>
          <w:p w:rsidR="00000000" w:rsidDel="00000000" w:rsidP="00000000" w:rsidRDefault="00000000" w:rsidRPr="00000000" w14:paraId="0000043C">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shd w:fill="ffffff" w:val="clear"/>
            <w:vAlign w:val="center"/>
          </w:tcPr>
          <w:p w:rsidR="00000000" w:rsidDel="00000000" w:rsidP="00000000" w:rsidRDefault="00000000" w:rsidRPr="00000000" w14:paraId="0000043D">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499" w:hRule="atLeast"/>
          <w:tblHeader w:val="0"/>
        </w:trPr>
        <w:tc>
          <w:tcPr>
            <w:shd w:fill="ffffff" w:val="clear"/>
            <w:vAlign w:val="center"/>
          </w:tcPr>
          <w:p w:rsidR="00000000" w:rsidDel="00000000" w:rsidP="00000000" w:rsidRDefault="00000000" w:rsidRPr="00000000" w14:paraId="0000043E">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shd w:fill="ffffff" w:val="clear"/>
            <w:vAlign w:val="center"/>
          </w:tcPr>
          <w:p w:rsidR="00000000" w:rsidDel="00000000" w:rsidP="00000000" w:rsidRDefault="00000000" w:rsidRPr="00000000" w14:paraId="0000043F">
            <w:pPr>
              <w:rPr>
                <w:rFonts w:ascii="Arial" w:cs="Arial" w:eastAsia="Arial" w:hAnsi="Arial"/>
                <w:highlight w:val="white"/>
              </w:rPr>
            </w:pPr>
            <w:r w:rsidDel="00000000" w:rsidR="00000000" w:rsidRPr="00000000">
              <w:rPr>
                <w:rFonts w:ascii="Arial" w:cs="Arial" w:eastAsia="Arial" w:hAnsi="Arial"/>
                <w:highlight w:val="white"/>
                <w:rtl w:val="0"/>
              </w:rPr>
              <w:t xml:space="preserve">Supply disposable gloves type white Latex Rubber Gloves (XL)  each package contain 50 pcs</w:t>
            </w:r>
            <w:r w:rsidDel="00000000" w:rsidR="00000000" w:rsidRPr="00000000">
              <w:rPr>
                <w:rtl w:val="0"/>
              </w:rPr>
            </w:r>
          </w:p>
        </w:tc>
        <w:tc>
          <w:tcPr>
            <w:shd w:fill="ffffff" w:val="clear"/>
            <w:vAlign w:val="center"/>
          </w:tcPr>
          <w:p w:rsidR="00000000" w:rsidDel="00000000" w:rsidP="00000000" w:rsidRDefault="00000000" w:rsidRPr="00000000" w14:paraId="00000440">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Ea</w:t>
            </w:r>
          </w:p>
        </w:tc>
        <w:tc>
          <w:tcPr>
            <w:shd w:fill="ffffff" w:val="clear"/>
            <w:vAlign w:val="center"/>
          </w:tcPr>
          <w:p w:rsidR="00000000" w:rsidDel="00000000" w:rsidP="00000000" w:rsidRDefault="00000000" w:rsidRPr="00000000" w14:paraId="00000441">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400</w:t>
            </w:r>
          </w:p>
        </w:tc>
        <w:tc>
          <w:tcPr>
            <w:shd w:fill="ffffff" w:val="clear"/>
            <w:vAlign w:val="center"/>
          </w:tcPr>
          <w:p w:rsidR="00000000" w:rsidDel="00000000" w:rsidP="00000000" w:rsidRDefault="00000000" w:rsidRPr="00000000" w14:paraId="00000442">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shd w:fill="ffffff" w:val="clear"/>
            <w:vAlign w:val="center"/>
          </w:tcPr>
          <w:p w:rsidR="00000000" w:rsidDel="00000000" w:rsidP="00000000" w:rsidRDefault="00000000" w:rsidRPr="00000000" w14:paraId="00000443">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499" w:hRule="atLeast"/>
          <w:tblHeader w:val="0"/>
        </w:trPr>
        <w:tc>
          <w:tcPr>
            <w:shd w:fill="ffffff" w:val="clear"/>
            <w:vAlign w:val="center"/>
          </w:tcPr>
          <w:p w:rsidR="00000000" w:rsidDel="00000000" w:rsidP="00000000" w:rsidRDefault="00000000" w:rsidRPr="00000000" w14:paraId="00000444">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shd w:fill="ffffff" w:val="clear"/>
            <w:vAlign w:val="center"/>
          </w:tcPr>
          <w:p w:rsidR="00000000" w:rsidDel="00000000" w:rsidP="00000000" w:rsidRDefault="00000000" w:rsidRPr="00000000" w14:paraId="00000445">
            <w:pPr>
              <w:rPr>
                <w:rFonts w:ascii="Arial" w:cs="Arial" w:eastAsia="Arial" w:hAnsi="Arial"/>
                <w:highlight w:val="white"/>
              </w:rPr>
            </w:pPr>
            <w:r w:rsidDel="00000000" w:rsidR="00000000" w:rsidRPr="00000000">
              <w:rPr>
                <w:rFonts w:ascii="Arial" w:cs="Arial" w:eastAsia="Arial" w:hAnsi="Arial"/>
                <w:highlight w:val="white"/>
                <w:rtl w:val="0"/>
              </w:rPr>
              <w:t xml:space="preserve">Supply instant  hand Sanitizers spray ,alcohol 70% with Moisturizers &amp; Vitamin E,size 300 ml.e for each bottle </w:t>
            </w:r>
            <w:r w:rsidDel="00000000" w:rsidR="00000000" w:rsidRPr="00000000">
              <w:rPr>
                <w:rtl w:val="0"/>
              </w:rPr>
            </w:r>
          </w:p>
        </w:tc>
        <w:tc>
          <w:tcPr>
            <w:shd w:fill="ffffff" w:val="clear"/>
            <w:vAlign w:val="center"/>
          </w:tcPr>
          <w:p w:rsidR="00000000" w:rsidDel="00000000" w:rsidP="00000000" w:rsidRDefault="00000000" w:rsidRPr="00000000" w14:paraId="00000446">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Ea</w:t>
            </w:r>
          </w:p>
        </w:tc>
        <w:tc>
          <w:tcPr>
            <w:shd w:fill="ffffff" w:val="clear"/>
            <w:vAlign w:val="center"/>
          </w:tcPr>
          <w:p w:rsidR="00000000" w:rsidDel="00000000" w:rsidP="00000000" w:rsidRDefault="00000000" w:rsidRPr="00000000" w14:paraId="00000447">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375</w:t>
            </w:r>
          </w:p>
        </w:tc>
        <w:tc>
          <w:tcPr>
            <w:shd w:fill="ffffff" w:val="clear"/>
            <w:vAlign w:val="center"/>
          </w:tcPr>
          <w:p w:rsidR="00000000" w:rsidDel="00000000" w:rsidP="00000000" w:rsidRDefault="00000000" w:rsidRPr="00000000" w14:paraId="00000448">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shd w:fill="ffffff" w:val="clear"/>
            <w:vAlign w:val="center"/>
          </w:tcPr>
          <w:p w:rsidR="00000000" w:rsidDel="00000000" w:rsidP="00000000" w:rsidRDefault="00000000" w:rsidRPr="00000000" w14:paraId="00000449">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499" w:hRule="atLeast"/>
          <w:tblHeader w:val="0"/>
        </w:trPr>
        <w:tc>
          <w:tcPr>
            <w:shd w:fill="ffffff" w:val="clear"/>
            <w:vAlign w:val="center"/>
          </w:tcPr>
          <w:p w:rsidR="00000000" w:rsidDel="00000000" w:rsidP="00000000" w:rsidRDefault="00000000" w:rsidRPr="00000000" w14:paraId="0000044A">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4</w:t>
            </w:r>
          </w:p>
        </w:tc>
        <w:tc>
          <w:tcPr>
            <w:shd w:fill="ffffff" w:val="clear"/>
            <w:vAlign w:val="center"/>
          </w:tcPr>
          <w:p w:rsidR="00000000" w:rsidDel="00000000" w:rsidP="00000000" w:rsidRDefault="00000000" w:rsidRPr="00000000" w14:paraId="0000044B">
            <w:pPr>
              <w:rPr>
                <w:rFonts w:ascii="Arial" w:cs="Arial" w:eastAsia="Arial" w:hAnsi="Arial"/>
                <w:highlight w:val="white"/>
              </w:rPr>
            </w:pPr>
            <w:r w:rsidDel="00000000" w:rsidR="00000000" w:rsidRPr="00000000">
              <w:rPr>
                <w:rFonts w:ascii="Arial" w:cs="Arial" w:eastAsia="Arial" w:hAnsi="Arial"/>
                <w:highlight w:val="white"/>
                <w:rtl w:val="0"/>
              </w:rPr>
              <w:t xml:space="preserve">Disposable Full Body Protective Apron in Blue with waist sting and thumb loops each package contain 60 pcs </w:t>
            </w:r>
            <w:r w:rsidDel="00000000" w:rsidR="00000000" w:rsidRPr="00000000">
              <w:rPr>
                <w:rtl w:val="0"/>
              </w:rPr>
            </w:r>
          </w:p>
        </w:tc>
        <w:tc>
          <w:tcPr>
            <w:shd w:fill="ffffff" w:val="clear"/>
            <w:vAlign w:val="center"/>
          </w:tcPr>
          <w:p w:rsidR="00000000" w:rsidDel="00000000" w:rsidP="00000000" w:rsidRDefault="00000000" w:rsidRPr="00000000" w14:paraId="0000044C">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Package</w:t>
            </w:r>
          </w:p>
        </w:tc>
        <w:tc>
          <w:tcPr>
            <w:shd w:fill="ffffff" w:val="clear"/>
            <w:vAlign w:val="center"/>
          </w:tcPr>
          <w:p w:rsidR="00000000" w:rsidDel="00000000" w:rsidP="00000000" w:rsidRDefault="00000000" w:rsidRPr="00000000" w14:paraId="0000044D">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70</w:t>
            </w:r>
          </w:p>
        </w:tc>
        <w:tc>
          <w:tcPr>
            <w:shd w:fill="ffffff" w:val="clear"/>
            <w:vAlign w:val="center"/>
          </w:tcPr>
          <w:p w:rsidR="00000000" w:rsidDel="00000000" w:rsidP="00000000" w:rsidRDefault="00000000" w:rsidRPr="00000000" w14:paraId="0000044E">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shd w:fill="ffffff" w:val="clear"/>
            <w:vAlign w:val="center"/>
          </w:tcPr>
          <w:p w:rsidR="00000000" w:rsidDel="00000000" w:rsidP="00000000" w:rsidRDefault="00000000" w:rsidRPr="00000000" w14:paraId="0000044F">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499" w:hRule="atLeast"/>
          <w:tblHeader w:val="0"/>
        </w:trPr>
        <w:tc>
          <w:tcPr>
            <w:shd w:fill="ffffff" w:val="clear"/>
            <w:vAlign w:val="center"/>
          </w:tcPr>
          <w:p w:rsidR="00000000" w:rsidDel="00000000" w:rsidP="00000000" w:rsidRDefault="00000000" w:rsidRPr="00000000" w14:paraId="00000450">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w:t>
            </w:r>
          </w:p>
        </w:tc>
        <w:tc>
          <w:tcPr>
            <w:shd w:fill="ffffff" w:val="clear"/>
            <w:vAlign w:val="center"/>
          </w:tcPr>
          <w:p w:rsidR="00000000" w:rsidDel="00000000" w:rsidP="00000000" w:rsidRDefault="00000000" w:rsidRPr="00000000" w14:paraId="00000451">
            <w:pPr>
              <w:rPr>
                <w:rFonts w:ascii="Arial" w:cs="Arial" w:eastAsia="Arial" w:hAnsi="Arial"/>
                <w:highlight w:val="white"/>
              </w:rPr>
            </w:pPr>
            <w:r w:rsidDel="00000000" w:rsidR="00000000" w:rsidRPr="00000000">
              <w:rPr>
                <w:rFonts w:ascii="Arial" w:cs="Arial" w:eastAsia="Arial" w:hAnsi="Arial"/>
                <w:highlight w:val="white"/>
                <w:rtl w:val="0"/>
              </w:rPr>
              <w:t xml:space="preserve">Go Hooked 350 Microns Safety Face Shield, Anti-fog Full Face Shield, (Pack of 2)</w:t>
            </w:r>
            <w:r w:rsidDel="00000000" w:rsidR="00000000" w:rsidRPr="00000000">
              <w:rPr>
                <w:rtl w:val="0"/>
              </w:rPr>
            </w:r>
          </w:p>
        </w:tc>
        <w:tc>
          <w:tcPr>
            <w:shd w:fill="ffffff" w:val="clear"/>
            <w:vAlign w:val="center"/>
          </w:tcPr>
          <w:p w:rsidR="00000000" w:rsidDel="00000000" w:rsidP="00000000" w:rsidRDefault="00000000" w:rsidRPr="00000000" w14:paraId="00000452">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Ea</w:t>
            </w:r>
          </w:p>
        </w:tc>
        <w:tc>
          <w:tcPr>
            <w:shd w:fill="ffffff" w:val="clear"/>
            <w:vAlign w:val="center"/>
          </w:tcPr>
          <w:p w:rsidR="00000000" w:rsidDel="00000000" w:rsidP="00000000" w:rsidRDefault="00000000" w:rsidRPr="00000000" w14:paraId="00000453">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375</w:t>
            </w:r>
          </w:p>
        </w:tc>
        <w:tc>
          <w:tcPr>
            <w:shd w:fill="ffffff" w:val="clear"/>
            <w:vAlign w:val="center"/>
          </w:tcPr>
          <w:p w:rsidR="00000000" w:rsidDel="00000000" w:rsidP="00000000" w:rsidRDefault="00000000" w:rsidRPr="00000000" w14:paraId="00000454">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shd w:fill="ffffff" w:val="clear"/>
            <w:vAlign w:val="center"/>
          </w:tcPr>
          <w:p w:rsidR="00000000" w:rsidDel="00000000" w:rsidP="00000000" w:rsidRDefault="00000000" w:rsidRPr="00000000" w14:paraId="00000455">
            <w:pPr>
              <w:jc w:val="center"/>
              <w:rPr>
                <w:rFonts w:ascii="Arial" w:cs="Arial" w:eastAsia="Arial" w:hAnsi="Arial"/>
                <w:b w:val="1"/>
                <w:highlight w:val="white"/>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bl>
    <w:p w:rsidR="00000000" w:rsidDel="00000000" w:rsidP="00000000" w:rsidRDefault="00000000" w:rsidRPr="00000000" w14:paraId="00000456">
      <w:pPr>
        <w:rPr>
          <w:b w:val="1"/>
          <w:u w:val="single"/>
        </w:rPr>
      </w:pPr>
      <w:r w:rsidDel="00000000" w:rsidR="00000000" w:rsidRPr="00000000">
        <w:rPr>
          <w:rtl w:val="0"/>
        </w:rPr>
      </w:r>
    </w:p>
    <w:p w:rsidR="00000000" w:rsidDel="00000000" w:rsidP="00000000" w:rsidRDefault="00000000" w:rsidRPr="00000000" w14:paraId="00000457">
      <w:pPr>
        <w:widowControl w:val="0"/>
        <w:spacing w:line="276" w:lineRule="auto"/>
        <w:rPr>
          <w:b w:val="1"/>
          <w:u w:val="single"/>
        </w:rPr>
      </w:pPr>
      <w:r w:rsidDel="00000000" w:rsidR="00000000" w:rsidRPr="00000000">
        <w:rPr>
          <w:rtl w:val="0"/>
        </w:rPr>
      </w:r>
    </w:p>
    <w:p w:rsidR="00000000" w:rsidDel="00000000" w:rsidP="00000000" w:rsidRDefault="00000000" w:rsidRPr="00000000" w14:paraId="00000458">
      <w:pPr>
        <w:widowControl w:val="0"/>
        <w:spacing w:line="276" w:lineRule="auto"/>
        <w:rPr>
          <w:b w:val="1"/>
          <w:u w:val="single"/>
        </w:rPr>
      </w:pPr>
      <w:r w:rsidDel="00000000" w:rsidR="00000000" w:rsidRPr="00000000">
        <w:rPr>
          <w:rtl w:val="0"/>
        </w:rPr>
      </w:r>
    </w:p>
    <w:p w:rsidR="00000000" w:rsidDel="00000000" w:rsidP="00000000" w:rsidRDefault="00000000" w:rsidRPr="00000000" w14:paraId="00000459">
      <w:pPr>
        <w:widowControl w:val="0"/>
        <w:spacing w:line="276" w:lineRule="auto"/>
        <w:rPr>
          <w:b w:val="1"/>
          <w:u w:val="single"/>
        </w:rPr>
      </w:pPr>
      <w:r w:rsidDel="00000000" w:rsidR="00000000" w:rsidRPr="00000000">
        <w:rPr>
          <w:rtl w:val="0"/>
        </w:rPr>
      </w:r>
    </w:p>
    <w:p w:rsidR="00000000" w:rsidDel="00000000" w:rsidP="00000000" w:rsidRDefault="00000000" w:rsidRPr="00000000" w14:paraId="0000045A">
      <w:pPr>
        <w:widowControl w:val="0"/>
        <w:spacing w:line="276" w:lineRule="auto"/>
        <w:rPr>
          <w:b w:val="1"/>
          <w:u w:val="single"/>
        </w:rPr>
      </w:pPr>
      <w:r w:rsidDel="00000000" w:rsidR="00000000" w:rsidRPr="00000000">
        <w:rPr>
          <w:rtl w:val="0"/>
        </w:rPr>
      </w:r>
    </w:p>
    <w:p w:rsidR="00000000" w:rsidDel="00000000" w:rsidP="00000000" w:rsidRDefault="00000000" w:rsidRPr="00000000" w14:paraId="0000045B">
      <w:pPr>
        <w:widowControl w:val="0"/>
        <w:spacing w:line="276" w:lineRule="auto"/>
        <w:rPr>
          <w:b w:val="1"/>
          <w:u w:val="single"/>
        </w:rPr>
      </w:pPr>
      <w:r w:rsidDel="00000000" w:rsidR="00000000" w:rsidRPr="00000000">
        <w:rPr>
          <w:rtl w:val="0"/>
        </w:rPr>
      </w:r>
    </w:p>
    <w:p w:rsidR="00000000" w:rsidDel="00000000" w:rsidP="00000000" w:rsidRDefault="00000000" w:rsidRPr="00000000" w14:paraId="0000045C">
      <w:pPr>
        <w:widowControl w:val="0"/>
        <w:spacing w:line="276" w:lineRule="auto"/>
        <w:rPr>
          <w:b w:val="1"/>
          <w:u w:val="single"/>
        </w:rPr>
      </w:pPr>
      <w:r w:rsidDel="00000000" w:rsidR="00000000" w:rsidRPr="00000000">
        <w:rPr>
          <w:rtl w:val="0"/>
        </w:rPr>
      </w:r>
    </w:p>
    <w:p w:rsidR="00000000" w:rsidDel="00000000" w:rsidP="00000000" w:rsidRDefault="00000000" w:rsidRPr="00000000" w14:paraId="0000045D">
      <w:pPr>
        <w:widowControl w:val="0"/>
        <w:spacing w:line="276" w:lineRule="auto"/>
        <w:rPr>
          <w:b w:val="1"/>
          <w:u w:val="single"/>
        </w:rPr>
      </w:pPr>
      <w:r w:rsidDel="00000000" w:rsidR="00000000" w:rsidRPr="00000000">
        <w:rPr>
          <w:rtl w:val="0"/>
        </w:rPr>
      </w:r>
    </w:p>
    <w:p w:rsidR="00000000" w:rsidDel="00000000" w:rsidP="00000000" w:rsidRDefault="00000000" w:rsidRPr="00000000" w14:paraId="0000045E">
      <w:pPr>
        <w:widowControl w:val="0"/>
        <w:spacing w:line="276" w:lineRule="auto"/>
        <w:rPr>
          <w:b w:val="1"/>
          <w:u w:val="single"/>
        </w:rPr>
      </w:pPr>
      <w:r w:rsidDel="00000000" w:rsidR="00000000" w:rsidRPr="00000000">
        <w:rPr>
          <w:rtl w:val="0"/>
        </w:rPr>
      </w:r>
    </w:p>
    <w:p w:rsidR="00000000" w:rsidDel="00000000" w:rsidP="00000000" w:rsidRDefault="00000000" w:rsidRPr="00000000" w14:paraId="0000045F">
      <w:pPr>
        <w:widowControl w:val="0"/>
        <w:spacing w:line="276" w:lineRule="auto"/>
        <w:rPr>
          <w:b w:val="1"/>
          <w:u w:val="single"/>
        </w:rPr>
      </w:pPr>
      <w:r w:rsidDel="00000000" w:rsidR="00000000" w:rsidRPr="00000000">
        <w:rPr>
          <w:rtl w:val="0"/>
        </w:rPr>
      </w:r>
    </w:p>
    <w:p w:rsidR="00000000" w:rsidDel="00000000" w:rsidP="00000000" w:rsidRDefault="00000000" w:rsidRPr="00000000" w14:paraId="00000460">
      <w:pPr>
        <w:widowControl w:val="0"/>
        <w:spacing w:line="276" w:lineRule="auto"/>
        <w:rPr>
          <w:b w:val="1"/>
          <w:u w:val="single"/>
        </w:rPr>
      </w:pPr>
      <w:r w:rsidDel="00000000" w:rsidR="00000000" w:rsidRPr="00000000">
        <w:rPr>
          <w:rtl w:val="0"/>
        </w:rPr>
      </w:r>
    </w:p>
    <w:p w:rsidR="00000000" w:rsidDel="00000000" w:rsidP="00000000" w:rsidRDefault="00000000" w:rsidRPr="00000000" w14:paraId="00000461">
      <w:pPr>
        <w:widowControl w:val="0"/>
        <w:spacing w:line="276" w:lineRule="auto"/>
        <w:rPr>
          <w:b w:val="1"/>
          <w:u w:val="single"/>
        </w:rPr>
      </w:pPr>
      <w:r w:rsidDel="00000000" w:rsidR="00000000" w:rsidRPr="00000000">
        <w:rPr>
          <w:rtl w:val="0"/>
        </w:rPr>
      </w:r>
    </w:p>
    <w:p w:rsidR="00000000" w:rsidDel="00000000" w:rsidP="00000000" w:rsidRDefault="00000000" w:rsidRPr="00000000" w14:paraId="00000462">
      <w:pPr>
        <w:widowControl w:val="0"/>
        <w:spacing w:line="276" w:lineRule="auto"/>
        <w:rPr>
          <w:b w:val="1"/>
          <w:u w:val="single"/>
        </w:rPr>
      </w:pPr>
      <w:r w:rsidDel="00000000" w:rsidR="00000000" w:rsidRPr="00000000">
        <w:rPr>
          <w:rtl w:val="0"/>
        </w:rPr>
      </w:r>
    </w:p>
    <w:p w:rsidR="00000000" w:rsidDel="00000000" w:rsidP="00000000" w:rsidRDefault="00000000" w:rsidRPr="00000000" w14:paraId="00000463">
      <w:pPr>
        <w:widowControl w:val="0"/>
        <w:spacing w:line="276" w:lineRule="auto"/>
        <w:rPr>
          <w:b w:val="1"/>
          <w:u w:val="single"/>
        </w:rPr>
      </w:pPr>
      <w:r w:rsidDel="00000000" w:rsidR="00000000" w:rsidRPr="00000000">
        <w:rPr>
          <w:rtl w:val="0"/>
        </w:rPr>
      </w:r>
    </w:p>
    <w:p w:rsidR="00000000" w:rsidDel="00000000" w:rsidP="00000000" w:rsidRDefault="00000000" w:rsidRPr="00000000" w14:paraId="00000464">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465">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466">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5" w:right="0" w:hanging="285"/>
        <w:jc w:val="left"/>
        <w:rPr>
          <w:b w:val="1"/>
          <w:i w:val="0"/>
          <w:smallCaps w:val="0"/>
          <w:strike w:val="0"/>
          <w:color w:val="000000"/>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Delivery requirements and Comparative Data Table</w:t>
      </w:r>
      <w:r w:rsidDel="00000000" w:rsidR="00000000" w:rsidRPr="00000000">
        <w:rPr>
          <w:rtl w:val="0"/>
        </w:rPr>
      </w:r>
    </w:p>
    <w:p w:rsidR="00000000" w:rsidDel="00000000" w:rsidP="00000000" w:rsidRDefault="00000000" w:rsidRPr="00000000" w14:paraId="0000046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i w:val="0"/>
          <w:smallCaps w:val="0"/>
          <w:strike w:val="0"/>
          <w:color w:val="000000"/>
          <w:u w:val="none"/>
          <w:shd w:fill="auto" w:val="clear"/>
          <w:vertAlign w:val="baseline"/>
        </w:rPr>
      </w:pPr>
      <w:r w:rsidDel="00000000" w:rsidR="00000000" w:rsidRPr="00000000">
        <w:rPr>
          <w:rtl w:val="0"/>
        </w:rPr>
      </w:r>
    </w:p>
    <w:tbl>
      <w:tblPr>
        <w:tblStyle w:val="Table4"/>
        <w:tblW w:w="978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2"/>
        <w:gridCol w:w="3118"/>
        <w:gridCol w:w="2126"/>
        <w:gridCol w:w="2835"/>
        <w:tblGridChange w:id="0">
          <w:tblGrid>
            <w:gridCol w:w="1702"/>
            <w:gridCol w:w="3118"/>
            <w:gridCol w:w="2126"/>
            <w:gridCol w:w="2835"/>
          </w:tblGrid>
        </w:tblGridChange>
      </w:tblGrid>
      <w:tr>
        <w:trPr>
          <w:cantSplit w:val="0"/>
          <w:trHeight w:val="306" w:hRule="atLeast"/>
          <w:tblHeader w:val="0"/>
        </w:trPr>
        <w:tc>
          <w:tcPr>
            <w:gridSpan w:val="2"/>
            <w:shd w:fill="d9d9d9" w:val="clear"/>
            <w:vAlign w:val="center"/>
          </w:tcPr>
          <w:p w:rsidR="00000000" w:rsidDel="00000000" w:rsidP="00000000" w:rsidRDefault="00000000" w:rsidRPr="00000000" w14:paraId="00000468">
            <w:pPr>
              <w:jc w:val="center"/>
              <w:rPr>
                <w:rFonts w:ascii="Arial" w:cs="Arial" w:eastAsia="Arial" w:hAnsi="Arial"/>
                <w:b w:val="1"/>
              </w:rPr>
            </w:pPr>
            <w:r w:rsidDel="00000000" w:rsidR="00000000" w:rsidRPr="00000000">
              <w:rPr>
                <w:rFonts w:ascii="Arial" w:cs="Arial" w:eastAsia="Arial" w:hAnsi="Arial"/>
                <w:b w:val="1"/>
                <w:rtl w:val="0"/>
              </w:rPr>
              <w:t xml:space="preserve">UNOPS Requirements</w:t>
            </w:r>
          </w:p>
        </w:tc>
        <w:tc>
          <w:tcPr>
            <w:shd w:fill="d9d9d9" w:val="clear"/>
            <w:vAlign w:val="center"/>
          </w:tcPr>
          <w:p w:rsidR="00000000" w:rsidDel="00000000" w:rsidP="00000000" w:rsidRDefault="00000000" w:rsidRPr="00000000" w14:paraId="0000046A">
            <w:pPr>
              <w:jc w:val="center"/>
              <w:rPr>
                <w:rFonts w:ascii="Arial" w:cs="Arial" w:eastAsia="Arial" w:hAnsi="Arial"/>
                <w:b w:val="1"/>
              </w:rPr>
            </w:pPr>
            <w:r w:rsidDel="00000000" w:rsidR="00000000" w:rsidRPr="00000000">
              <w:rPr>
                <w:rFonts w:ascii="Arial" w:cs="Arial" w:eastAsia="Arial" w:hAnsi="Arial"/>
                <w:b w:val="1"/>
                <w:rtl w:val="0"/>
              </w:rPr>
              <w:t xml:space="preserve">Is bid compliant? </w:t>
            </w:r>
            <w:r w:rsidDel="00000000" w:rsidR="00000000" w:rsidRPr="00000000">
              <w:rPr>
                <w:rFonts w:ascii="Arial" w:cs="Arial" w:eastAsia="Arial" w:hAnsi="Arial"/>
                <w:rtl w:val="0"/>
              </w:rPr>
              <w:t xml:space="preserve">Bidder to complete</w:t>
            </w:r>
            <w:r w:rsidDel="00000000" w:rsidR="00000000" w:rsidRPr="00000000">
              <w:rPr>
                <w:rtl w:val="0"/>
              </w:rPr>
            </w:r>
          </w:p>
        </w:tc>
        <w:tc>
          <w:tcPr>
            <w:shd w:fill="d9d9d9" w:val="clear"/>
            <w:vAlign w:val="center"/>
          </w:tcPr>
          <w:p w:rsidR="00000000" w:rsidDel="00000000" w:rsidP="00000000" w:rsidRDefault="00000000" w:rsidRPr="00000000" w14:paraId="0000046B">
            <w:pPr>
              <w:jc w:val="center"/>
              <w:rPr>
                <w:rFonts w:ascii="Arial" w:cs="Arial" w:eastAsia="Arial" w:hAnsi="Arial"/>
                <w:b w:val="1"/>
              </w:rPr>
            </w:pPr>
            <w:r w:rsidDel="00000000" w:rsidR="00000000" w:rsidRPr="00000000">
              <w:rPr>
                <w:rFonts w:ascii="Arial" w:cs="Arial" w:eastAsia="Arial" w:hAnsi="Arial"/>
                <w:b w:val="1"/>
                <w:rtl w:val="0"/>
              </w:rPr>
              <w:t xml:space="preserve">Details </w:t>
            </w:r>
          </w:p>
          <w:p w:rsidR="00000000" w:rsidDel="00000000" w:rsidP="00000000" w:rsidRDefault="00000000" w:rsidRPr="00000000" w14:paraId="0000046C">
            <w:pPr>
              <w:jc w:val="center"/>
              <w:rPr>
                <w:rFonts w:ascii="Arial" w:cs="Arial" w:eastAsia="Arial" w:hAnsi="Arial"/>
                <w:b w:val="1"/>
              </w:rPr>
            </w:pPr>
            <w:r w:rsidDel="00000000" w:rsidR="00000000" w:rsidRPr="00000000">
              <w:rPr>
                <w:rFonts w:ascii="Arial" w:cs="Arial" w:eastAsia="Arial" w:hAnsi="Arial"/>
                <w:rtl w:val="0"/>
              </w:rPr>
              <w:t xml:space="preserve">Bidder to complete</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46D">
            <w:pPr>
              <w:rPr>
                <w:rFonts w:ascii="Arial" w:cs="Arial" w:eastAsia="Arial" w:hAnsi="Arial"/>
                <w:b w:val="1"/>
              </w:rPr>
            </w:pPr>
            <w:r w:rsidDel="00000000" w:rsidR="00000000" w:rsidRPr="00000000">
              <w:rPr>
                <w:rFonts w:ascii="Arial" w:cs="Arial" w:eastAsia="Arial" w:hAnsi="Arial"/>
                <w:b w:val="1"/>
                <w:rtl w:val="0"/>
              </w:rPr>
              <w:t xml:space="preserve">Delivery time</w:t>
            </w:r>
          </w:p>
        </w:tc>
        <w:tc>
          <w:tcPr>
            <w:vAlign w:val="center"/>
          </w:tcPr>
          <w:p w:rsidR="00000000" w:rsidDel="00000000" w:rsidP="00000000" w:rsidRDefault="00000000" w:rsidRPr="00000000" w14:paraId="0000046E">
            <w:pPr>
              <w:rPr>
                <w:rFonts w:ascii="Arial" w:cs="Arial" w:eastAsia="Arial" w:hAnsi="Arial"/>
                <w:highlight w:val="white"/>
              </w:rPr>
            </w:pPr>
            <w:r w:rsidDel="00000000" w:rsidR="00000000" w:rsidRPr="00000000">
              <w:rPr>
                <w:rFonts w:ascii="Arial" w:cs="Arial" w:eastAsia="Arial" w:hAnsi="Arial"/>
                <w:highlight w:val="white"/>
                <w:rtl w:val="0"/>
              </w:rPr>
              <w:t xml:space="preserve">The Bidder shall deliver all the items within</w:t>
            </w:r>
            <w:r w:rsidDel="00000000" w:rsidR="00000000" w:rsidRPr="00000000">
              <w:rPr>
                <w:rFonts w:ascii="Arial" w:cs="Arial" w:eastAsia="Arial" w:hAnsi="Arial"/>
                <w:b w:val="1"/>
                <w:highlight w:val="white"/>
                <w:rtl w:val="0"/>
              </w:rPr>
              <w:t xml:space="preserve"> 8 calendar weeks from the date of placing the purchase order</w:t>
            </w:r>
            <w:r w:rsidDel="00000000" w:rsidR="00000000" w:rsidRPr="00000000">
              <w:rPr>
                <w:rFonts w:ascii="Arial" w:cs="Arial" w:eastAsia="Arial" w:hAnsi="Arial"/>
                <w:highlight w:val="white"/>
                <w:rtl w:val="0"/>
              </w:rPr>
              <w:t xml:space="preserve"> by UNOPS.</w:t>
            </w:r>
          </w:p>
        </w:tc>
        <w:tc>
          <w:tcPr>
            <w:vAlign w:val="center"/>
          </w:tcPr>
          <w:p w:rsidR="00000000" w:rsidDel="00000000" w:rsidP="00000000" w:rsidRDefault="00000000" w:rsidRPr="00000000" w14:paraId="0000046F">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470">
            <w:pPr>
              <w:jc w:val="center"/>
              <w:rPr>
                <w:rFonts w:ascii="Arial" w:cs="Arial" w:eastAsia="Arial" w:hAnsi="Arial"/>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471">
            <w:pPr>
              <w:rPr>
                <w:rFonts w:ascii="Arial" w:cs="Arial" w:eastAsia="Arial" w:hAnsi="Arial"/>
                <w:b w:val="1"/>
              </w:rPr>
            </w:pPr>
            <w:r w:rsidDel="00000000" w:rsidR="00000000" w:rsidRPr="00000000">
              <w:rPr>
                <w:rFonts w:ascii="Arial" w:cs="Arial" w:eastAsia="Arial" w:hAnsi="Arial"/>
                <w:b w:val="1"/>
                <w:rtl w:val="0"/>
              </w:rPr>
              <w:t xml:space="preserve">Delivery place and Incoterms rules</w:t>
            </w:r>
          </w:p>
        </w:tc>
        <w:tc>
          <w:tcPr>
            <w:vAlign w:val="center"/>
          </w:tcPr>
          <w:p w:rsidR="00000000" w:rsidDel="00000000" w:rsidP="00000000" w:rsidRDefault="00000000" w:rsidRPr="00000000" w14:paraId="00000472">
            <w:pPr>
              <w:rPr>
                <w:rFonts w:ascii="Arial" w:cs="Arial" w:eastAsia="Arial" w:hAnsi="Arial"/>
                <w:highlight w:val="white"/>
              </w:rPr>
            </w:pPr>
            <w:r w:rsidDel="00000000" w:rsidR="00000000" w:rsidRPr="00000000">
              <w:rPr>
                <w:rFonts w:ascii="Arial" w:cs="Arial" w:eastAsia="Arial" w:hAnsi="Arial"/>
                <w:highlight w:val="white"/>
                <w:rtl w:val="0"/>
              </w:rPr>
              <w:t xml:space="preserve">DAP - Location of Delivery: As per the distribution list for the seven health centers in Iraq as per Incoterms 2020</w:t>
            </w:r>
          </w:p>
        </w:tc>
        <w:tc>
          <w:tcPr>
            <w:vAlign w:val="center"/>
          </w:tcPr>
          <w:p w:rsidR="00000000" w:rsidDel="00000000" w:rsidP="00000000" w:rsidRDefault="00000000" w:rsidRPr="00000000" w14:paraId="00000473">
            <w:pPr>
              <w:jc w:val="center"/>
              <w:rPr>
                <w:rFonts w:ascii="Arial" w:cs="Arial" w:eastAsia="Arial" w:hAnsi="Arial"/>
                <w:highlight w:val="yellow"/>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474">
            <w:pPr>
              <w:jc w:val="center"/>
              <w:rPr>
                <w:rFonts w:ascii="Arial" w:cs="Arial" w:eastAsia="Arial" w:hAnsi="Arial"/>
                <w:highlight w:val="yellow"/>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475">
            <w:pPr>
              <w:rPr>
                <w:rFonts w:ascii="Arial" w:cs="Arial" w:eastAsia="Arial" w:hAnsi="Arial"/>
                <w:b w:val="1"/>
              </w:rPr>
            </w:pPr>
            <w:r w:rsidDel="00000000" w:rsidR="00000000" w:rsidRPr="00000000">
              <w:rPr>
                <w:rFonts w:ascii="Arial" w:cs="Arial" w:eastAsia="Arial" w:hAnsi="Arial"/>
                <w:b w:val="1"/>
                <w:rtl w:val="0"/>
              </w:rPr>
              <w:t xml:space="preserve">Consignee details</w:t>
            </w:r>
          </w:p>
        </w:tc>
        <w:tc>
          <w:tcPr>
            <w:vAlign w:val="center"/>
          </w:tcPr>
          <w:p w:rsidR="00000000" w:rsidDel="00000000" w:rsidP="00000000" w:rsidRDefault="00000000" w:rsidRPr="00000000" w14:paraId="00000476">
            <w:pPr>
              <w:rPr>
                <w:rFonts w:ascii="Arial" w:cs="Arial" w:eastAsia="Arial" w:hAnsi="Arial"/>
                <w:highlight w:val="white"/>
              </w:rPr>
            </w:pPr>
            <w:r w:rsidDel="00000000" w:rsidR="00000000" w:rsidRPr="00000000">
              <w:rPr>
                <w:rFonts w:ascii="Arial" w:cs="Arial" w:eastAsia="Arial" w:hAnsi="Arial"/>
                <w:highlight w:val="white"/>
                <w:rtl w:val="0"/>
              </w:rPr>
              <w:t xml:space="preserve">TBC</w:t>
            </w:r>
          </w:p>
        </w:tc>
        <w:tc>
          <w:tcPr>
            <w:vAlign w:val="center"/>
          </w:tcPr>
          <w:p w:rsidR="00000000" w:rsidDel="00000000" w:rsidP="00000000" w:rsidRDefault="00000000" w:rsidRPr="00000000" w14:paraId="00000477">
            <w:pPr>
              <w:jc w:val="center"/>
              <w:rPr>
                <w:rFonts w:ascii="Arial" w:cs="Arial" w:eastAsia="Arial" w:hAnsi="Arial"/>
                <w:highlight w:val="yellow"/>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478">
            <w:pPr>
              <w:jc w:val="center"/>
              <w:rPr>
                <w:rFonts w:ascii="Arial" w:cs="Arial" w:eastAsia="Arial" w:hAnsi="Arial"/>
                <w:highlight w:val="yellow"/>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479">
            <w:pPr>
              <w:rPr>
                <w:rFonts w:ascii="Arial" w:cs="Arial" w:eastAsia="Arial" w:hAnsi="Arial"/>
                <w:b w:val="1"/>
              </w:rPr>
            </w:pPr>
            <w:r w:rsidDel="00000000" w:rsidR="00000000" w:rsidRPr="00000000">
              <w:rPr>
                <w:rFonts w:ascii="Arial" w:cs="Arial" w:eastAsia="Arial" w:hAnsi="Arial"/>
                <w:b w:val="1"/>
                <w:rtl w:val="0"/>
              </w:rPr>
              <w:t xml:space="preserve">UNOPS Right to vary requirements</w:t>
            </w:r>
          </w:p>
        </w:tc>
        <w:tc>
          <w:tcPr>
            <w:vAlign w:val="center"/>
          </w:tcPr>
          <w:p w:rsidR="00000000" w:rsidDel="00000000" w:rsidP="00000000" w:rsidRDefault="00000000" w:rsidRPr="00000000" w14:paraId="000004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smallCaps w:val="0"/>
                <w:strike w:val="0"/>
                <w:highlight w:val="lightGray"/>
                <w:u w:val="none"/>
                <w:vertAlign w:val="baseline"/>
              </w:rPr>
            </w:pPr>
            <w:r w:rsidDel="00000000" w:rsidR="00000000" w:rsidRPr="00000000">
              <w:rPr>
                <w:rFonts w:ascii="Arial" w:cs="Arial" w:eastAsia="Arial" w:hAnsi="Arial"/>
                <w:i w:val="0"/>
                <w:smallCaps w:val="0"/>
                <w:strike w:val="0"/>
                <w:u w:val="none"/>
                <w:shd w:fill="auto" w:val="clear"/>
                <w:vertAlign w:val="baseline"/>
                <w:rtl w:val="0"/>
              </w:rPr>
              <w:t xml:space="preserve">At the time the Contract is awarded, UNOPS reserves the right to vary the quantity of the goods and associated services specified above, provided this does not exceed +/</w:t>
            </w:r>
            <w:r w:rsidDel="00000000" w:rsidR="00000000" w:rsidRPr="00000000">
              <w:rPr>
                <w:rFonts w:ascii="Arial" w:cs="Arial" w:eastAsia="Arial" w:hAnsi="Arial"/>
                <w:i w:val="0"/>
                <w:smallCaps w:val="0"/>
                <w:strike w:val="0"/>
                <w:highlight w:val="white"/>
                <w:u w:val="none"/>
                <w:vertAlign w:val="baseline"/>
                <w:rtl w:val="0"/>
              </w:rPr>
              <w:t xml:space="preserve">- </w:t>
            </w:r>
            <w:r w:rsidDel="00000000" w:rsidR="00000000" w:rsidRPr="00000000">
              <w:rPr>
                <w:rFonts w:ascii="Arial" w:cs="Arial" w:eastAsia="Arial" w:hAnsi="Arial"/>
                <w:highlight w:val="white"/>
                <w:rtl w:val="0"/>
              </w:rPr>
              <w:t xml:space="preserve">20</w:t>
            </w:r>
            <w:r w:rsidDel="00000000" w:rsidR="00000000" w:rsidRPr="00000000">
              <w:rPr>
                <w:rFonts w:ascii="Arial" w:cs="Arial" w:eastAsia="Arial" w:hAnsi="Arial"/>
                <w:i w:val="0"/>
                <w:smallCaps w:val="0"/>
                <w:strike w:val="0"/>
                <w:highlight w:val="white"/>
                <w:u w:val="none"/>
                <w:vertAlign w:val="baseline"/>
                <w:rtl w:val="0"/>
              </w:rPr>
              <w:t xml:space="preserve">% without </w:t>
            </w:r>
            <w:r w:rsidDel="00000000" w:rsidR="00000000" w:rsidRPr="00000000">
              <w:rPr>
                <w:rFonts w:ascii="Arial" w:cs="Arial" w:eastAsia="Arial" w:hAnsi="Arial"/>
                <w:i w:val="0"/>
                <w:smallCaps w:val="0"/>
                <w:strike w:val="0"/>
                <w:u w:val="none"/>
                <w:shd w:fill="auto" w:val="clear"/>
                <w:vertAlign w:val="baseline"/>
                <w:rtl w:val="0"/>
              </w:rPr>
              <w:t xml:space="preserve">any change in the unit prices or other terms and conditions of the ITB.</w:t>
            </w:r>
            <w:r w:rsidDel="00000000" w:rsidR="00000000" w:rsidRPr="00000000">
              <w:rPr>
                <w:rtl w:val="0"/>
              </w:rPr>
            </w:r>
          </w:p>
        </w:tc>
        <w:tc>
          <w:tcPr>
            <w:vAlign w:val="center"/>
          </w:tcPr>
          <w:p w:rsidR="00000000" w:rsidDel="00000000" w:rsidP="00000000" w:rsidRDefault="00000000" w:rsidRPr="00000000" w14:paraId="000004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u w:val="none"/>
                <w:shd w:fill="auto" w:val="clear"/>
                <w:vertAlign w:val="baseline"/>
              </w:rPr>
            </w:pPr>
            <w:r w:rsidDel="00000000" w:rsidR="00000000" w:rsidRPr="00000000">
              <w:rPr>
                <w:rFonts w:ascii="Arial" w:cs="Arial" w:eastAsia="Arial" w:hAnsi="Arial"/>
                <w:i w:val="0"/>
                <w:smallCaps w:val="0"/>
                <w:strike w:val="0"/>
                <w:highlight w:val="cyan"/>
                <w:u w:val="none"/>
                <w:vertAlign w:val="baseline"/>
                <w:rtl w:val="0"/>
              </w:rPr>
              <w:t xml:space="preserve">☐ Yes   ☐ No</w:t>
            </w:r>
            <w:r w:rsidDel="00000000" w:rsidR="00000000" w:rsidRPr="00000000">
              <w:rPr>
                <w:rtl w:val="0"/>
              </w:rPr>
            </w:r>
          </w:p>
        </w:tc>
        <w:tc>
          <w:tcPr>
            <w:vAlign w:val="center"/>
          </w:tcPr>
          <w:p w:rsidR="00000000" w:rsidDel="00000000" w:rsidP="00000000" w:rsidRDefault="00000000" w:rsidRPr="00000000" w14:paraId="000004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u w:val="none"/>
                <w:shd w:fill="auto" w:val="clear"/>
                <w:vertAlign w:val="baseline"/>
              </w:rPr>
            </w:pPr>
            <w:r w:rsidDel="00000000" w:rsidR="00000000" w:rsidRPr="00000000">
              <w:rPr>
                <w:rFonts w:ascii="Arial" w:cs="Arial" w:eastAsia="Arial" w:hAnsi="Arial"/>
                <w:i w:val="0"/>
                <w:smallCaps w:val="0"/>
                <w:strike w:val="0"/>
                <w:highlight w:val="cyan"/>
                <w:u w:val="none"/>
                <w:vertAlign w:val="baseline"/>
                <w:rtl w:val="0"/>
              </w:rPr>
              <w:t xml:space="preserve">Insert details </w:t>
            </w:r>
            <w:r w:rsidDel="00000000" w:rsidR="00000000" w:rsidRPr="00000000">
              <w:rPr>
                <w:rtl w:val="0"/>
              </w:rPr>
            </w:r>
          </w:p>
        </w:tc>
      </w:tr>
    </w:tbl>
    <w:p w:rsidR="00000000" w:rsidDel="00000000" w:rsidP="00000000" w:rsidRDefault="00000000" w:rsidRPr="00000000" w14:paraId="0000047D">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47E">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47F">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5" w:right="0" w:hanging="285"/>
        <w:jc w:val="left"/>
        <w:rPr>
          <w:b w:val="1"/>
          <w:i w:val="0"/>
          <w:smallCaps w:val="0"/>
          <w:strike w:val="0"/>
          <w:color w:val="000000"/>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 Inspections and tests </w:t>
      </w:r>
      <w:r w:rsidDel="00000000" w:rsidR="00000000" w:rsidRPr="00000000">
        <w:rPr>
          <w:rtl w:val="0"/>
        </w:rPr>
      </w:r>
    </w:p>
    <w:p w:rsidR="00000000" w:rsidDel="00000000" w:rsidP="00000000" w:rsidRDefault="00000000" w:rsidRPr="00000000" w14:paraId="00000480">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5" w:right="0" w:firstLine="0"/>
        <w:jc w:val="left"/>
        <w:rPr>
          <w:highlight w:val="lightGray"/>
        </w:rPr>
      </w:pPr>
      <w:r w:rsidDel="00000000" w:rsidR="00000000" w:rsidRPr="00000000">
        <w:rPr>
          <w:rtl w:val="0"/>
        </w:rPr>
      </w:r>
    </w:p>
    <w:p w:rsidR="00000000" w:rsidDel="00000000" w:rsidP="00000000" w:rsidRDefault="00000000" w:rsidRPr="00000000" w14:paraId="00000481">
      <w:pPr>
        <w:ind w:left="142" w:firstLine="0"/>
        <w:rPr>
          <w:i w:val="1"/>
        </w:rPr>
      </w:pPr>
      <w:r w:rsidDel="00000000" w:rsidR="00000000" w:rsidRPr="00000000">
        <w:rPr>
          <w:rtl w:val="0"/>
        </w:rPr>
        <w:t xml:space="preserve">The following inspections and tests shall be performed: </w:t>
      </w:r>
      <w:r w:rsidDel="00000000" w:rsidR="00000000" w:rsidRPr="00000000">
        <w:rPr>
          <w:rtl w:val="0"/>
        </w:rPr>
      </w:r>
    </w:p>
    <w:p w:rsidR="00000000" w:rsidDel="00000000" w:rsidP="00000000" w:rsidRDefault="00000000" w:rsidRPr="00000000" w14:paraId="00000482">
      <w:pPr>
        <w:ind w:left="142" w:firstLine="0"/>
        <w:rPr/>
      </w:pPr>
      <w:r w:rsidDel="00000000" w:rsidR="00000000" w:rsidRPr="00000000">
        <w:rPr>
          <w:rtl w:val="0"/>
        </w:rPr>
      </w:r>
    </w:p>
    <w:p w:rsidR="00000000" w:rsidDel="00000000" w:rsidP="00000000" w:rsidRDefault="00000000" w:rsidRPr="00000000" w14:paraId="00000483">
      <w:pPr>
        <w:pStyle w:val="Subtitle"/>
        <w:numPr>
          <w:ilvl w:val="0"/>
          <w:numId w:val="1"/>
        </w:numPr>
        <w:tabs>
          <w:tab w:val="left" w:pos="-1440"/>
          <w:tab w:val="left" w:pos="7200"/>
          <w:tab w:val="left" w:pos="-1440"/>
          <w:tab w:val="left" w:pos="7200"/>
          <w:tab w:val="left" w:pos="-1440"/>
          <w:tab w:val="left" w:pos="7200"/>
        </w:tabs>
        <w:ind w:left="720" w:hanging="360"/>
        <w:jc w:val="both"/>
        <w:rPr>
          <w:rFonts w:ascii="Arial" w:cs="Arial" w:eastAsia="Arial" w:hAnsi="Arial"/>
          <w:b w:val="0"/>
          <w:sz w:val="20"/>
          <w:szCs w:val="20"/>
          <w:highlight w:val="white"/>
        </w:rPr>
      </w:pPr>
      <w:r w:rsidDel="00000000" w:rsidR="00000000" w:rsidRPr="00000000">
        <w:rPr>
          <w:rFonts w:ascii="Arial" w:cs="Arial" w:eastAsia="Arial" w:hAnsi="Arial"/>
          <w:b w:val="0"/>
          <w:sz w:val="20"/>
          <w:szCs w:val="20"/>
          <w:highlight w:val="white"/>
          <w:rtl w:val="0"/>
        </w:rPr>
        <w:t xml:space="preserve">UNOPS or its representative may inspect and/or test any or all items of the goods to confirm their conformity to the contract, prior to dispatch from the manufacturer’s premises. Such inspection and clearance will not prejudice the right of the consignee to inspect and test the goods on receipt at destination.</w:t>
      </w:r>
    </w:p>
    <w:p w:rsidR="00000000" w:rsidDel="00000000" w:rsidP="00000000" w:rsidRDefault="00000000" w:rsidRPr="00000000" w14:paraId="00000484">
      <w:pPr>
        <w:tabs>
          <w:tab w:val="left" w:pos="-1440"/>
          <w:tab w:val="left" w:pos="7200"/>
          <w:tab w:val="left" w:pos="-1440"/>
          <w:tab w:val="left" w:pos="7200"/>
        </w:tabs>
        <w:ind w:left="720" w:firstLine="0"/>
        <w:rPr/>
      </w:pPr>
      <w:r w:rsidDel="00000000" w:rsidR="00000000" w:rsidRPr="00000000">
        <w:rPr>
          <w:rtl w:val="0"/>
        </w:rPr>
      </w:r>
    </w:p>
    <w:p w:rsidR="00000000" w:rsidDel="00000000" w:rsidP="00000000" w:rsidRDefault="00000000" w:rsidRPr="00000000" w14:paraId="00000485">
      <w:pPr>
        <w:pStyle w:val="Subtitle"/>
        <w:numPr>
          <w:ilvl w:val="0"/>
          <w:numId w:val="1"/>
        </w:numPr>
        <w:tabs>
          <w:tab w:val="left" w:pos="-1440"/>
          <w:tab w:val="left" w:pos="7200"/>
          <w:tab w:val="left" w:pos="-1440"/>
          <w:tab w:val="left" w:pos="7200"/>
          <w:tab w:val="left" w:pos="-1440"/>
          <w:tab w:val="left" w:pos="7200"/>
        </w:tabs>
        <w:ind w:left="720" w:hanging="360"/>
        <w:jc w:val="both"/>
        <w:rPr>
          <w:rFonts w:ascii="Arial" w:cs="Arial" w:eastAsia="Arial" w:hAnsi="Arial"/>
          <w:b w:val="0"/>
          <w:sz w:val="20"/>
          <w:szCs w:val="20"/>
          <w:highlight w:val="white"/>
        </w:rPr>
      </w:pPr>
      <w:r w:rsidDel="00000000" w:rsidR="00000000" w:rsidRPr="00000000">
        <w:rPr>
          <w:rFonts w:ascii="Arial" w:cs="Arial" w:eastAsia="Arial" w:hAnsi="Arial"/>
          <w:b w:val="0"/>
          <w:sz w:val="20"/>
          <w:szCs w:val="20"/>
          <w:highlight w:val="white"/>
          <w:rtl w:val="0"/>
        </w:rPr>
        <w:t xml:space="preserve">If the goods fail to meet the laid down specifications, the supplier shall take immediate steps to remedy the deficiency or replace the defective goods to the satisfaction of the purchaser.</w:t>
      </w:r>
      <w:r w:rsidDel="00000000" w:rsidR="00000000" w:rsidRPr="00000000">
        <w:rPr>
          <w:rtl w:val="0"/>
        </w:rPr>
      </w:r>
    </w:p>
    <w:p w:rsidR="00000000" w:rsidDel="00000000" w:rsidP="00000000" w:rsidRDefault="00000000" w:rsidRPr="00000000" w14:paraId="00000486">
      <w:pPr>
        <w:pStyle w:val="Subtitle"/>
        <w:tabs>
          <w:tab w:val="left" w:pos="-1440"/>
          <w:tab w:val="left" w:pos="7200"/>
          <w:tab w:val="left" w:pos="-1440"/>
          <w:tab w:val="left" w:pos="7200"/>
          <w:tab w:val="left" w:pos="-1440"/>
          <w:tab w:val="left" w:pos="7200"/>
        </w:tabs>
        <w:ind w:left="142" w:firstLine="0"/>
        <w:jc w:val="both"/>
        <w:rPr>
          <w:rFonts w:ascii="Arial" w:cs="Arial" w:eastAsia="Arial" w:hAnsi="Arial"/>
          <w:b w:val="0"/>
          <w:sz w:val="20"/>
          <w:szCs w:val="20"/>
        </w:rPr>
      </w:pPr>
      <w:r w:rsidDel="00000000" w:rsidR="00000000" w:rsidRPr="00000000">
        <w:rPr>
          <w:rFonts w:ascii="Arial" w:cs="Arial" w:eastAsia="Arial" w:hAnsi="Arial"/>
          <w:b w:val="0"/>
          <w:sz w:val="20"/>
          <w:szCs w:val="20"/>
          <w:highlight w:val="white"/>
          <w:rtl w:val="0"/>
        </w:rPr>
        <w:t xml:space="preserve"> </w:t>
      </w:r>
      <w:r w:rsidDel="00000000" w:rsidR="00000000" w:rsidRPr="00000000">
        <w:rPr>
          <w:rtl w:val="0"/>
        </w:rPr>
      </w:r>
    </w:p>
    <w:p w:rsidR="00000000" w:rsidDel="00000000" w:rsidP="00000000" w:rsidRDefault="00000000" w:rsidRPr="00000000" w14:paraId="0000048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r>
    </w:p>
    <w:sectPr>
      <w:headerReference r:id="rId7" w:type="default"/>
      <w:footerReference r:id="rId8" w:type="default"/>
      <w:pgSz w:h="16839" w:w="11907" w:orient="portrait"/>
      <w:pgMar w:bottom="1440" w:top="1440" w:left="1077" w:right="10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Verdana"/>
  <w:font w:name="Times New Roman"/>
  <w:font w:name="Calibri"/>
  <w:font w:name="Arial Unicode M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6"/>
      <w:tblW w:w="9889.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96"/>
      <w:gridCol w:w="5293"/>
      <w:tblGridChange w:id="0">
        <w:tblGrid>
          <w:gridCol w:w="4596"/>
          <w:gridCol w:w="5293"/>
        </w:tblGrid>
      </w:tblGridChange>
    </w:tblGrid>
    <w:tr>
      <w:trPr>
        <w:cantSplit w:val="0"/>
        <w:tblHeader w:val="0"/>
      </w:trPr>
      <w:tc>
        <w:tcPr/>
        <w:p w:rsidR="00000000" w:rsidDel="00000000" w:rsidP="00000000" w:rsidRDefault="00000000" w:rsidRPr="00000000" w14:paraId="0000048F">
          <w:pPr>
            <w:tabs>
              <w:tab w:val="center" w:pos="4320"/>
              <w:tab w:val="right" w:pos="8640"/>
            </w:tabs>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490">
          <w:pPr>
            <w:tabs>
              <w:tab w:val="center" w:pos="4320"/>
              <w:tab w:val="right" w:pos="8640"/>
            </w:tabs>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sz w:val="16"/>
              <w:szCs w:val="16"/>
              <w:rtl w:val="0"/>
            </w:rPr>
            <w:t xml:space="preserve">UNOPS 2021</w:t>
          </w:r>
          <w:r w:rsidDel="00000000" w:rsidR="00000000" w:rsidRPr="00000000">
            <w:rPr>
              <w:rtl w:val="0"/>
            </w:rPr>
          </w:r>
        </w:p>
      </w:tc>
      <w:tc>
        <w:tcPr/>
        <w:p w:rsidR="00000000" w:rsidDel="00000000" w:rsidP="00000000" w:rsidRDefault="00000000" w:rsidRPr="00000000" w14:paraId="0000049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49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6"/>
              <w:szCs w:val="16"/>
              <w:u w:val="none"/>
              <w:shd w:fill="auto" w:val="clear"/>
              <w:vertAlign w:val="baseline"/>
            </w:rPr>
          </w:pPr>
          <w:r w:rsidDel="00000000" w:rsidR="00000000" w:rsidRPr="00000000">
            <w:rPr>
              <w:rFonts w:ascii="Open Sans" w:cs="Open Sans" w:eastAsia="Open Sans" w:hAnsi="Open Sans"/>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493">
    <w:pPr>
      <w:tabs>
        <w:tab w:val="center" w:pos="4320"/>
        <w:tab w:val="right" w:pos="8640"/>
      </w:tabs>
      <w:rPr/>
    </w:pPr>
    <w:r w:rsidDel="00000000" w:rsidR="00000000" w:rsidRPr="00000000">
      <w:rPr>
        <w:rtl w:val="0"/>
      </w:rPr>
    </w:r>
  </w:p>
  <w:p w:rsidR="00000000" w:rsidDel="00000000" w:rsidP="00000000" w:rsidRDefault="00000000" w:rsidRPr="00000000" w14:paraId="00000494">
    <w:pPr>
      <w:tabs>
        <w:tab w:val="center" w:pos="4320"/>
        <w:tab w:val="right" w:pos="8640"/>
      </w:tabs>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9">
    <w:pPr>
      <w:rPr>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477645" cy="215900"/>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7645" cy="215900"/>
                  </a:xfrm>
                  <a:prstGeom prst="rect"/>
                  <a:ln/>
                </pic:spPr>
              </pic:pic>
            </a:graphicData>
          </a:graphic>
        </wp:anchor>
      </w:drawing>
    </w:r>
  </w:p>
  <w:p w:rsidR="00000000" w:rsidDel="00000000" w:rsidP="00000000" w:rsidRDefault="00000000" w:rsidRPr="00000000" w14:paraId="0000048A">
    <w:pPr>
      <w:rPr/>
    </w:pPr>
    <w:r w:rsidDel="00000000" w:rsidR="00000000" w:rsidRPr="00000000">
      <w:rPr>
        <w:rtl w:val="0"/>
      </w:rPr>
    </w:r>
  </w:p>
  <w:tbl>
    <w:tblPr>
      <w:tblStyle w:val="Table5"/>
      <w:tblW w:w="19778.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89"/>
      <w:gridCol w:w="9889"/>
      <w:tblGridChange w:id="0">
        <w:tblGrid>
          <w:gridCol w:w="9889"/>
          <w:gridCol w:w="9889"/>
        </w:tblGrid>
      </w:tblGridChange>
    </w:tblGrid>
    <w:tr>
      <w:trPr>
        <w:cantSplit w:val="0"/>
        <w:tblHeader w:val="0"/>
      </w:trPr>
      <w:tc>
        <w:tcPr/>
        <w:p w:rsidR="00000000" w:rsidDel="00000000" w:rsidP="00000000" w:rsidRDefault="00000000" w:rsidRPr="00000000" w14:paraId="0000048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i w:val="0"/>
              <w:smallCaps w:val="0"/>
              <w:strike w:val="0"/>
              <w:color w:val="000000"/>
              <w:sz w:val="18"/>
              <w:szCs w:val="18"/>
              <w:u w:val="none"/>
              <w:shd w:fill="auto" w:val="clear"/>
              <w:vertAlign w:val="baseline"/>
              <w:rtl w:val="0"/>
            </w:rPr>
            <w:t xml:space="preserve">UNOPS eSourcing v</w:t>
          </w:r>
          <w:r w:rsidDel="00000000" w:rsidR="00000000" w:rsidRPr="00000000">
            <w:rPr>
              <w:rFonts w:ascii="Open Sans" w:cs="Open Sans" w:eastAsia="Open Sans" w:hAnsi="Open Sans"/>
              <w:sz w:val="18"/>
              <w:szCs w:val="18"/>
              <w:rtl w:val="0"/>
            </w:rPr>
            <w:t xml:space="preserve">2021</w:t>
          </w:r>
          <w:r w:rsidDel="00000000" w:rsidR="00000000" w:rsidRPr="00000000">
            <w:rPr>
              <w:rtl w:val="0"/>
            </w:rPr>
          </w:r>
        </w:p>
      </w:tc>
      <w:tc>
        <w:tcPr/>
        <w:p w:rsidR="00000000" w:rsidDel="00000000" w:rsidP="00000000" w:rsidRDefault="00000000" w:rsidRPr="00000000" w14:paraId="0000048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i w:val="0"/>
              <w:smallCaps w:val="0"/>
              <w:strike w:val="0"/>
              <w:color w:val="000000"/>
              <w:sz w:val="18"/>
              <w:szCs w:val="18"/>
              <w:u w:val="none"/>
              <w:shd w:fill="auto" w:val="clear"/>
              <w:vertAlign w:val="baseline"/>
              <w:rtl w:val="0"/>
            </w:rPr>
            <w:t xml:space="preserve">ITB Ref No: </w:t>
          </w:r>
          <w:r w:rsidDel="00000000" w:rsidR="00000000" w:rsidRPr="00000000">
            <w:rPr>
              <w:rFonts w:ascii="Open Sans" w:cs="Open Sans" w:eastAsia="Open Sans" w:hAnsi="Open Sans"/>
              <w:i w:val="0"/>
              <w:smallCaps w:val="0"/>
              <w:strike w:val="0"/>
              <w:color w:val="000000"/>
              <w:sz w:val="18"/>
              <w:szCs w:val="18"/>
              <w:highlight w:val="yellow"/>
              <w:u w:val="none"/>
              <w:vertAlign w:val="baseline"/>
              <w:rtl w:val="0"/>
            </w:rPr>
            <w:t xml:space="preserve">xxx</w:t>
          </w:r>
          <w:r w:rsidDel="00000000" w:rsidR="00000000" w:rsidRPr="00000000">
            <w:rPr>
              <w:rtl w:val="0"/>
            </w:rPr>
          </w:r>
        </w:p>
      </w:tc>
    </w:tr>
  </w:tbl>
  <w:p w:rsidR="00000000" w:rsidDel="00000000" w:rsidP="00000000" w:rsidRDefault="00000000" w:rsidRPr="00000000" w14:paraId="0000048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Letter"/>
      <w:lvlText w:val="%1."/>
      <w:lvlJc w:val="left"/>
      <w:pPr>
        <w:ind w:left="285" w:hanging="285"/>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8ug8rBHbKCX79IqIBB3OPYnRGw==">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