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4C5951EE" w14:textId="77777777" w:rsidR="009C4D1C" w:rsidRPr="00FB735F" w:rsidRDefault="009C4D1C" w:rsidP="009C4D1C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10B4F" id="Lin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25pt,14.65pt" to="523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 strokeweight="1.02pt">
                <w10:wrap type="topAndBottom" anchorx="page"/>
              </v:line>
            </w:pict>
          </mc:Fallback>
        </mc:AlternateContent>
      </w:r>
    </w:p>
    <w:p w14:paraId="19A8FB7E" w14:textId="77777777" w:rsidR="009C4D1C" w:rsidRPr="00FB735F" w:rsidRDefault="009C4D1C" w:rsidP="009C4D1C">
      <w:pPr>
        <w:pStyle w:val="BodyText"/>
        <w:spacing w:before="8"/>
        <w:rPr>
          <w:rFonts w:ascii="Barlow Condensed Light" w:hAnsi="Barlow Condensed Light"/>
          <w:b/>
        </w:rPr>
      </w:pPr>
    </w:p>
    <w:p w14:paraId="02C4D70F" w14:textId="77777777" w:rsidR="009C4D1C" w:rsidRPr="00FB735F" w:rsidRDefault="009C4D1C" w:rsidP="009C4D1C">
      <w:pPr>
        <w:pStyle w:val="BodyText"/>
        <w:ind w:left="10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You are encouraged to follow this format.</w:t>
      </w:r>
    </w:p>
    <w:p w14:paraId="547B1C76" w14:textId="77777777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43368254" w14:textId="4194247E" w:rsidR="009C4D1C" w:rsidRPr="00FB735F" w:rsidRDefault="009C4D1C" w:rsidP="009C4D1C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DE5104">
        <w:rPr>
          <w:rFonts w:ascii="Barlow Condensed Light" w:hAnsi="Barlow Condensed Light"/>
        </w:rPr>
        <w:t>Firm</w:t>
      </w:r>
      <w:r w:rsidRPr="00FB735F">
        <w:rPr>
          <w:rFonts w:ascii="Barlow Condensed Light" w:hAnsi="Barlow Condensed Light"/>
        </w:rPr>
        <w:t xml:space="preserve"> Details</w:t>
      </w:r>
    </w:p>
    <w:p w14:paraId="0B659A6F" w14:textId="77777777" w:rsidR="009C4D1C" w:rsidRPr="00624A91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p w14:paraId="6D94A95D" w14:textId="4128F3C8" w:rsidR="00DE5104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Profile of the firm</w:t>
      </w:r>
    </w:p>
    <w:p w14:paraId="61E793B5" w14:textId="397C389D" w:rsidR="009C4D1C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Address of the firm</w:t>
      </w:r>
    </w:p>
    <w:p w14:paraId="30CFC854" w14:textId="30279B2C" w:rsidR="00DE5104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Size of the firm</w:t>
      </w:r>
    </w:p>
    <w:p w14:paraId="7A78BF3F" w14:textId="7E4C1626" w:rsidR="00DE5104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Year of establishment</w:t>
      </w:r>
    </w:p>
    <w:p w14:paraId="47FAA824" w14:textId="425FD14F" w:rsidR="00DE5104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Key personnel experience</w:t>
      </w:r>
    </w:p>
    <w:p w14:paraId="70ED9751" w14:textId="5B1D1453" w:rsidR="00DE5104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>Dedicated account manager profile (CV)</w:t>
      </w:r>
    </w:p>
    <w:p w14:paraId="05A197BC" w14:textId="79208197" w:rsidR="00DE5104" w:rsidRPr="00D679B1" w:rsidRDefault="00DE5104" w:rsidP="00DE5104">
      <w:pPr>
        <w:pStyle w:val="ListParagraph"/>
        <w:numPr>
          <w:ilvl w:val="2"/>
          <w:numId w:val="2"/>
        </w:numPr>
        <w:tabs>
          <w:tab w:val="left" w:pos="919"/>
          <w:tab w:val="left" w:pos="921"/>
        </w:tabs>
        <w:ind w:right="1059" w:hanging="360"/>
        <w:jc w:val="both"/>
        <w:rPr>
          <w:rFonts w:ascii="Barlow Condensed Light" w:hAnsi="Barlow Condensed Light"/>
          <w:sz w:val="24"/>
          <w:szCs w:val="24"/>
        </w:rPr>
      </w:pPr>
      <w:r>
        <w:rPr>
          <w:rFonts w:ascii="Barlow Condensed Light" w:hAnsi="Barlow Condensed Light"/>
          <w:sz w:val="24"/>
          <w:szCs w:val="24"/>
        </w:rPr>
        <w:t xml:space="preserve">INGOs, UN organizations, or international </w:t>
      </w:r>
      <w:proofErr w:type="gramStart"/>
      <w:r>
        <w:rPr>
          <w:rFonts w:ascii="Barlow Condensed Light" w:hAnsi="Barlow Condensed Light"/>
          <w:sz w:val="24"/>
          <w:szCs w:val="24"/>
        </w:rPr>
        <w:t>clients</w:t>
      </w:r>
      <w:proofErr w:type="gramEnd"/>
      <w:r>
        <w:rPr>
          <w:rFonts w:ascii="Barlow Condensed Light" w:hAnsi="Barlow Condensed Light"/>
          <w:sz w:val="24"/>
          <w:szCs w:val="24"/>
        </w:rPr>
        <w:t xml:space="preserve"> references.</w:t>
      </w:r>
    </w:p>
    <w:p w14:paraId="6FE3803E" w14:textId="77777777" w:rsidR="009C4D1C" w:rsidRPr="005C4162" w:rsidRDefault="009C4D1C" w:rsidP="009C4D1C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05BBC855" w14:textId="77777777" w:rsidR="009C4D1C" w:rsidRPr="00452B8C" w:rsidRDefault="009C4D1C" w:rsidP="009C4D1C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Cost Information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r>
        <w:rPr>
          <w:rFonts w:ascii="Barlow Condensed Light" w:hAnsi="Barlow Condensed Light"/>
        </w:rPr>
        <w:t>property details</w:t>
      </w:r>
      <w:r w:rsidRPr="00452B8C">
        <w:rPr>
          <w:rFonts w:ascii="Barlow Condensed Light" w:hAnsi="Barlow Condensed Light"/>
        </w:rPr>
        <w:t xml:space="preserve"> proposal)</w:t>
      </w:r>
    </w:p>
    <w:p w14:paraId="10011775" w14:textId="77777777" w:rsidR="009C4D1C" w:rsidRPr="00452B8C" w:rsidRDefault="009C4D1C" w:rsidP="009C4D1C">
      <w:pPr>
        <w:pStyle w:val="BodyText"/>
        <w:spacing w:before="10"/>
        <w:rPr>
          <w:rFonts w:ascii="Barlow Condensed Light" w:hAnsi="Barlow Condensed Light"/>
          <w:b/>
          <w:i/>
        </w:rPr>
      </w:pPr>
    </w:p>
    <w:p w14:paraId="68DC65C8" w14:textId="4128066F" w:rsidR="00DD1CC7" w:rsidRDefault="009C4D1C" w:rsidP="00DD1CC7">
      <w:pPr>
        <w:pStyle w:val="BodyText"/>
        <w:ind w:left="10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The financial proposal should be developed with the following </w:t>
      </w:r>
      <w:r w:rsidR="00261420">
        <w:rPr>
          <w:rFonts w:ascii="Barlow Condensed Light" w:hAnsi="Barlow Condensed Light"/>
        </w:rPr>
        <w:t>included</w:t>
      </w:r>
      <w:r w:rsidRPr="00452B8C">
        <w:rPr>
          <w:rFonts w:ascii="Barlow Condensed Light" w:hAnsi="Barlow Condensed Light"/>
        </w:rPr>
        <w:t>:</w:t>
      </w:r>
    </w:p>
    <w:p w14:paraId="22C0C6B8" w14:textId="77777777" w:rsidR="00DD1CC7" w:rsidRDefault="00DD1CC7" w:rsidP="00DD1CC7">
      <w:pPr>
        <w:pStyle w:val="Default"/>
      </w:pPr>
    </w:p>
    <w:p w14:paraId="77C1A052" w14:textId="5F282FD0" w:rsidR="00DE5104" w:rsidRPr="00DE5104" w:rsidRDefault="00DE5104" w:rsidP="00DE5104">
      <w:pPr>
        <w:pStyle w:val="BodyText"/>
        <w:ind w:left="100"/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1 -</w:t>
      </w:r>
      <w:r w:rsidRPr="00DE5104">
        <w:rPr>
          <w:rFonts w:ascii="Barlow Condensed Light" w:hAnsi="Barlow Condensed Light"/>
        </w:rPr>
        <w:tab/>
        <w:t>Name, address, phone, and contact person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14:paraId="5A306233" w14:textId="008C0F1F" w:rsidR="00DE5104" w:rsidRPr="00DE5104" w:rsidRDefault="00DE5104" w:rsidP="00DE5104">
      <w:pPr>
        <w:pStyle w:val="BodyText"/>
        <w:ind w:left="100"/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2 -</w:t>
      </w:r>
      <w:r w:rsidRPr="00DE5104">
        <w:rPr>
          <w:rFonts w:ascii="Barlow Condensed Light" w:hAnsi="Barlow Condensed Light"/>
        </w:rPr>
        <w:tab/>
        <w:t>Company profile (Please include your qualification, capacity, and expertise relevant to the subject matter)</w:t>
      </w:r>
      <w:r w:rsidRPr="00DE5104">
        <w:rPr>
          <w:rFonts w:ascii="Barlow Condensed Light" w:hAnsi="Barlow Condensed Light"/>
        </w:rPr>
        <w:tab/>
      </w:r>
    </w:p>
    <w:p w14:paraId="0D341479" w14:textId="77777777" w:rsidR="00DE5104" w:rsidRPr="00DE5104" w:rsidRDefault="00DE5104" w:rsidP="00DE5104">
      <w:pPr>
        <w:pStyle w:val="BodyText"/>
        <w:ind w:left="100"/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3 -</w:t>
      </w:r>
      <w:r w:rsidRPr="00DE5104">
        <w:rPr>
          <w:rFonts w:ascii="Barlow Condensed Light" w:hAnsi="Barlow Condensed Light"/>
        </w:rPr>
        <w:tab/>
        <w:t>Company registration license document to be attached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14:paraId="2202268C" w14:textId="77777777" w:rsidR="00DE5104" w:rsidRPr="00DE5104" w:rsidRDefault="00DE5104" w:rsidP="00DE5104">
      <w:pPr>
        <w:pStyle w:val="BodyText"/>
        <w:ind w:left="100"/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4 -</w:t>
      </w:r>
      <w:r w:rsidRPr="00DE5104">
        <w:rPr>
          <w:rFonts w:ascii="Barlow Condensed Light" w:hAnsi="Barlow Condensed Light"/>
        </w:rPr>
        <w:tab/>
        <w:t>Key staff profile (Especially the assigned account manager)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14:paraId="478D925D" w14:textId="77777777" w:rsidR="00DE5104" w:rsidRPr="00DE5104" w:rsidRDefault="00DE5104" w:rsidP="00DE5104">
      <w:pPr>
        <w:pStyle w:val="BodyText"/>
        <w:ind w:left="100"/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5 -</w:t>
      </w:r>
      <w:r w:rsidRPr="00DE5104">
        <w:rPr>
          <w:rFonts w:ascii="Barlow Condensed Light" w:hAnsi="Barlow Condensed Light"/>
        </w:rPr>
        <w:tab/>
        <w:t>Number and type of on-line booking / airline reservations system(s)</w:t>
      </w:r>
      <w:r w:rsidRPr="00DE5104">
        <w:rPr>
          <w:rFonts w:ascii="Barlow Condensed Light" w:hAnsi="Barlow Condensed Light"/>
        </w:rPr>
        <w:tab/>
      </w:r>
      <w:r w:rsidRPr="00DE5104">
        <w:rPr>
          <w:rFonts w:ascii="Barlow Condensed Light" w:hAnsi="Barlow Condensed Light"/>
        </w:rPr>
        <w:tab/>
      </w:r>
    </w:p>
    <w:p w14:paraId="70CA36B0" w14:textId="77777777" w:rsidR="00261420" w:rsidRDefault="00DE5104" w:rsidP="00261420">
      <w:pPr>
        <w:pStyle w:val="BodyText"/>
        <w:ind w:left="100"/>
        <w:rPr>
          <w:rFonts w:ascii="Barlow Condensed Light" w:hAnsi="Barlow Condensed Light"/>
        </w:rPr>
      </w:pPr>
      <w:r w:rsidRPr="00DE5104">
        <w:rPr>
          <w:rFonts w:ascii="Barlow Condensed Light" w:hAnsi="Barlow Condensed Light"/>
        </w:rPr>
        <w:t>6 -</w:t>
      </w:r>
      <w:r w:rsidRPr="00DE5104">
        <w:rPr>
          <w:rFonts w:ascii="Barlow Condensed Light" w:hAnsi="Barlow Condensed Light"/>
        </w:rPr>
        <w:tab/>
        <w:t>Unit price for air reservations &amp; ticketing, and related services</w:t>
      </w:r>
      <w:r w:rsidRPr="00DE5104">
        <w:rPr>
          <w:rFonts w:ascii="Barlow Condensed Light" w:hAnsi="Barlow Condensed Light"/>
        </w:rPr>
        <w:tab/>
      </w:r>
    </w:p>
    <w:p w14:paraId="1D34DAE5" w14:textId="0282747A" w:rsidR="00DE5104" w:rsidRPr="00DE5104" w:rsidRDefault="00261420" w:rsidP="00261420">
      <w:pPr>
        <w:pStyle w:val="BodyText"/>
        <w:ind w:left="100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7 -</w:t>
      </w:r>
      <w:r>
        <w:rPr>
          <w:rFonts w:ascii="Barlow Condensed Light" w:hAnsi="Barlow Condensed Light"/>
        </w:rPr>
        <w:tab/>
        <w:t>KRI e-visa, Iraqi visa cost</w:t>
      </w:r>
      <w:r w:rsidR="00DE5104" w:rsidRPr="00DE5104">
        <w:rPr>
          <w:rFonts w:ascii="Barlow Condensed Light" w:hAnsi="Barlow Condensed Light"/>
        </w:rPr>
        <w:tab/>
      </w:r>
    </w:p>
    <w:p w14:paraId="0FBE4641" w14:textId="638BBD99" w:rsidR="00DE5104" w:rsidRPr="00DE5104" w:rsidRDefault="00261420" w:rsidP="00DE5104">
      <w:pPr>
        <w:pStyle w:val="BodyText"/>
        <w:ind w:left="100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8</w:t>
      </w:r>
      <w:r w:rsidR="00DE5104" w:rsidRPr="00DE5104">
        <w:rPr>
          <w:rFonts w:ascii="Barlow Condensed Light" w:hAnsi="Barlow Condensed Light"/>
        </w:rPr>
        <w:t xml:space="preserve"> -</w:t>
      </w:r>
      <w:r w:rsidR="00DE5104" w:rsidRPr="00DE5104">
        <w:rPr>
          <w:rFonts w:ascii="Barlow Condensed Light" w:hAnsi="Barlow Condensed Light"/>
        </w:rPr>
        <w:tab/>
        <w:t>Currency of the offer</w:t>
      </w:r>
      <w:r w:rsidR="00DE5104" w:rsidRPr="00DE5104">
        <w:rPr>
          <w:rFonts w:ascii="Barlow Condensed Light" w:hAnsi="Barlow Condensed Light"/>
        </w:rPr>
        <w:tab/>
      </w:r>
      <w:r w:rsidR="00DE5104" w:rsidRPr="00DE5104">
        <w:rPr>
          <w:rFonts w:ascii="Barlow Condensed Light" w:hAnsi="Barlow Condensed Light"/>
        </w:rPr>
        <w:tab/>
      </w:r>
    </w:p>
    <w:p w14:paraId="1199F4E5" w14:textId="226CF148" w:rsidR="00DE5104" w:rsidRPr="00DE5104" w:rsidRDefault="00261420" w:rsidP="00DE5104">
      <w:pPr>
        <w:pStyle w:val="BodyText"/>
        <w:ind w:left="100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9</w:t>
      </w:r>
      <w:r w:rsidR="00DE5104" w:rsidRPr="00DE5104">
        <w:rPr>
          <w:rFonts w:ascii="Barlow Condensed Light" w:hAnsi="Barlow Condensed Light"/>
        </w:rPr>
        <w:t xml:space="preserve"> -</w:t>
      </w:r>
      <w:r w:rsidR="00DE5104" w:rsidRPr="00DE5104">
        <w:rPr>
          <w:rFonts w:ascii="Barlow Condensed Light" w:hAnsi="Barlow Condensed Light"/>
        </w:rPr>
        <w:tab/>
        <w:t xml:space="preserve">Validity of the </w:t>
      </w:r>
      <w:r w:rsidR="00DE5104">
        <w:rPr>
          <w:rFonts w:ascii="Barlow Condensed Light" w:hAnsi="Barlow Condensed Light"/>
        </w:rPr>
        <w:t>proposal</w:t>
      </w:r>
      <w:r w:rsidR="00DE5104" w:rsidRPr="00DE5104">
        <w:rPr>
          <w:rFonts w:ascii="Barlow Condensed Light" w:hAnsi="Barlow Condensed Light"/>
        </w:rPr>
        <w:t xml:space="preserve"> (Minimum 30 days)</w:t>
      </w:r>
      <w:r w:rsidR="00DE5104" w:rsidRPr="00DE5104">
        <w:rPr>
          <w:rFonts w:ascii="Barlow Condensed Light" w:hAnsi="Barlow Condensed Light"/>
        </w:rPr>
        <w:tab/>
      </w:r>
      <w:r w:rsidR="00DE5104" w:rsidRPr="00DE5104">
        <w:rPr>
          <w:rFonts w:ascii="Barlow Condensed Light" w:hAnsi="Barlow Condensed Light"/>
        </w:rPr>
        <w:tab/>
      </w:r>
    </w:p>
    <w:p w14:paraId="174E8A42" w14:textId="6F00ECB6" w:rsidR="00DD1CC7" w:rsidRPr="00DE5104" w:rsidRDefault="00261420" w:rsidP="00DE5104">
      <w:pPr>
        <w:pStyle w:val="BodyText"/>
        <w:ind w:left="100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10</w:t>
      </w:r>
      <w:r w:rsidR="00DE5104" w:rsidRPr="00DE5104">
        <w:rPr>
          <w:rFonts w:ascii="Barlow Condensed Light" w:hAnsi="Barlow Condensed Light"/>
        </w:rPr>
        <w:t xml:space="preserve"> -</w:t>
      </w:r>
      <w:r w:rsidR="00DE5104" w:rsidRPr="00DE5104">
        <w:rPr>
          <w:rFonts w:ascii="Barlow Condensed Light" w:hAnsi="Barlow Condensed Light"/>
        </w:rPr>
        <w:tab/>
        <w:t>Date, stamp, and signature.</w:t>
      </w:r>
      <w:r w:rsidR="00DE5104" w:rsidRPr="00DE5104">
        <w:rPr>
          <w:rFonts w:ascii="Barlow Condensed Light" w:hAnsi="Barlow Condensed Light"/>
        </w:rPr>
        <w:tab/>
      </w:r>
      <w:r w:rsidR="00DE5104" w:rsidRPr="00DE5104">
        <w:rPr>
          <w:rFonts w:ascii="Barlow Condensed Light" w:hAnsi="Barlow Condensed Light"/>
        </w:rPr>
        <w:tab/>
      </w:r>
    </w:p>
    <w:p w14:paraId="49AFAC84" w14:textId="4F22240D" w:rsidR="0024749B" w:rsidRDefault="0024749B"/>
    <w:p w14:paraId="6BCDE714" w14:textId="5526DABB" w:rsidR="00261420" w:rsidRDefault="00261420"/>
    <w:p w14:paraId="4EA22A80" w14:textId="0D679530" w:rsidR="00261420" w:rsidRDefault="00261420" w:rsidP="00261420">
      <w:pPr>
        <w:pStyle w:val="BodyText"/>
        <w:ind w:left="100"/>
        <w:rPr>
          <w:rFonts w:ascii="Barlow Condensed Light" w:hAnsi="Barlow Condensed Light"/>
        </w:rPr>
      </w:pPr>
    </w:p>
    <w:p w14:paraId="59D3125A" w14:textId="1173DE37" w:rsidR="00261420" w:rsidRDefault="00261420" w:rsidP="00261420">
      <w:pPr>
        <w:pStyle w:val="BodyText"/>
        <w:ind w:left="100"/>
        <w:rPr>
          <w:rFonts w:ascii="Barlow Condensed Light" w:hAnsi="Barlow Condensed Light"/>
        </w:rPr>
      </w:pPr>
    </w:p>
    <w:p w14:paraId="25209D74" w14:textId="6F452AD4" w:rsidR="00261420" w:rsidRDefault="00261420" w:rsidP="00261420">
      <w:pPr>
        <w:pStyle w:val="BodyText"/>
        <w:ind w:left="100"/>
        <w:rPr>
          <w:rFonts w:ascii="Barlow Condensed Light" w:hAnsi="Barlow Condensed Light"/>
        </w:rPr>
      </w:pPr>
    </w:p>
    <w:p w14:paraId="4B88EFFD" w14:textId="5F6BA92E" w:rsidR="00261420" w:rsidRDefault="00261420" w:rsidP="00261420">
      <w:pPr>
        <w:pStyle w:val="BodyText"/>
        <w:ind w:left="100"/>
        <w:rPr>
          <w:rFonts w:ascii="Barlow Condensed Light" w:hAnsi="Barlow Condensed Light"/>
        </w:rPr>
      </w:pPr>
    </w:p>
    <w:p w14:paraId="4046359C" w14:textId="60836ABA" w:rsidR="00261420" w:rsidRDefault="00261420" w:rsidP="00261420">
      <w:pPr>
        <w:pStyle w:val="BodyText"/>
        <w:ind w:left="100"/>
        <w:rPr>
          <w:rFonts w:ascii="Barlow Condensed Light" w:hAnsi="Barlow Condensed Light"/>
        </w:rPr>
      </w:pPr>
    </w:p>
    <w:p w14:paraId="2A45ED4C" w14:textId="77777777" w:rsidR="00261420" w:rsidRDefault="00261420" w:rsidP="00261420">
      <w:pPr>
        <w:pStyle w:val="BodyText"/>
        <w:rPr>
          <w:rFonts w:ascii="Barlow Condensed Light" w:hAnsi="Barlow Condensed Light"/>
        </w:rPr>
      </w:pPr>
    </w:p>
    <w:p w14:paraId="7F6FCFBC" w14:textId="27B6824A" w:rsidR="00261420" w:rsidRDefault="00261420" w:rsidP="00261420">
      <w:pPr>
        <w:pStyle w:val="BodyText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 xml:space="preserve">Prices to be offered for </w:t>
      </w:r>
      <w:proofErr w:type="spellStart"/>
      <w:r>
        <w:rPr>
          <w:rFonts w:ascii="Barlow Condensed Light" w:hAnsi="Barlow Condensed Light"/>
        </w:rPr>
        <w:t>iMMAP’s</w:t>
      </w:r>
      <w:proofErr w:type="spellEnd"/>
      <w:r>
        <w:rPr>
          <w:rFonts w:ascii="Barlow Condensed Light" w:hAnsi="Barlow Condensed Light"/>
        </w:rPr>
        <w:t xml:space="preserve"> most visited destinations: </w:t>
      </w:r>
    </w:p>
    <w:p w14:paraId="2D56686B" w14:textId="77777777" w:rsidR="00261420" w:rsidRPr="00261420" w:rsidRDefault="00261420" w:rsidP="00261420">
      <w:pPr>
        <w:pStyle w:val="BodyText"/>
        <w:rPr>
          <w:rFonts w:ascii="Barlow Condensed Light" w:hAnsi="Barlow Condensed Light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20"/>
        <w:gridCol w:w="5091"/>
        <w:gridCol w:w="1055"/>
        <w:gridCol w:w="1677"/>
        <w:gridCol w:w="1234"/>
      </w:tblGrid>
      <w:tr w:rsidR="00261420" w:rsidRPr="00261420" w14:paraId="111B998A" w14:textId="77777777" w:rsidTr="00261420">
        <w:trPr>
          <w:trHeight w:val="555"/>
        </w:trPr>
        <w:tc>
          <w:tcPr>
            <w:tcW w:w="436" w:type="dxa"/>
            <w:hideMark/>
          </w:tcPr>
          <w:p w14:paraId="01FB27F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N°</w:t>
            </w:r>
          </w:p>
        </w:tc>
        <w:tc>
          <w:tcPr>
            <w:tcW w:w="5091" w:type="dxa"/>
            <w:hideMark/>
          </w:tcPr>
          <w:p w14:paraId="1B39DD3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Destinations</w:t>
            </w:r>
          </w:p>
        </w:tc>
        <w:tc>
          <w:tcPr>
            <w:tcW w:w="1055" w:type="dxa"/>
            <w:hideMark/>
          </w:tcPr>
          <w:p w14:paraId="15E86BB0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Unit</w:t>
            </w:r>
          </w:p>
        </w:tc>
        <w:tc>
          <w:tcPr>
            <w:tcW w:w="1677" w:type="dxa"/>
            <w:hideMark/>
          </w:tcPr>
          <w:p w14:paraId="10780E37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Unit Price</w:t>
            </w:r>
          </w:p>
        </w:tc>
        <w:tc>
          <w:tcPr>
            <w:tcW w:w="1234" w:type="dxa"/>
            <w:hideMark/>
          </w:tcPr>
          <w:p w14:paraId="68C60E3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  <w:b/>
                <w:bCs/>
              </w:rPr>
            </w:pPr>
            <w:r w:rsidRPr="00261420">
              <w:rPr>
                <w:rFonts w:ascii="Barlow Condensed Light" w:hAnsi="Barlow Condensed Light"/>
                <w:b/>
                <w:bCs/>
              </w:rPr>
              <w:t>Currency</w:t>
            </w:r>
          </w:p>
        </w:tc>
      </w:tr>
      <w:tr w:rsidR="00261420" w:rsidRPr="00261420" w14:paraId="7017507C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6ADE02E5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</w:t>
            </w:r>
          </w:p>
        </w:tc>
        <w:tc>
          <w:tcPr>
            <w:tcW w:w="5091" w:type="dxa"/>
            <w:noWrap/>
            <w:hideMark/>
          </w:tcPr>
          <w:p w14:paraId="6221FB22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Baghdad</w:t>
            </w:r>
          </w:p>
        </w:tc>
        <w:tc>
          <w:tcPr>
            <w:tcW w:w="1055" w:type="dxa"/>
            <w:noWrap/>
            <w:hideMark/>
          </w:tcPr>
          <w:p w14:paraId="4CAC2F94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04AA0DA5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0ADA345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7834D43F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4977A58C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2</w:t>
            </w:r>
          </w:p>
        </w:tc>
        <w:tc>
          <w:tcPr>
            <w:tcW w:w="5091" w:type="dxa"/>
            <w:noWrap/>
            <w:hideMark/>
          </w:tcPr>
          <w:p w14:paraId="0E16D97C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Erbil</w:t>
            </w:r>
          </w:p>
        </w:tc>
        <w:tc>
          <w:tcPr>
            <w:tcW w:w="1055" w:type="dxa"/>
            <w:noWrap/>
            <w:hideMark/>
          </w:tcPr>
          <w:p w14:paraId="1DA2138F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6DD5208D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44EA5A1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1323A27D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1DBF6F0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3</w:t>
            </w:r>
          </w:p>
        </w:tc>
        <w:tc>
          <w:tcPr>
            <w:tcW w:w="5091" w:type="dxa"/>
            <w:noWrap/>
            <w:hideMark/>
          </w:tcPr>
          <w:p w14:paraId="5412EFA7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Basra</w:t>
            </w:r>
          </w:p>
        </w:tc>
        <w:tc>
          <w:tcPr>
            <w:tcW w:w="1055" w:type="dxa"/>
            <w:noWrap/>
            <w:hideMark/>
          </w:tcPr>
          <w:p w14:paraId="7580B587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65C0F06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35D3A311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55DF68FC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591D4AAF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4</w:t>
            </w:r>
          </w:p>
        </w:tc>
        <w:tc>
          <w:tcPr>
            <w:tcW w:w="5091" w:type="dxa"/>
            <w:noWrap/>
            <w:hideMark/>
          </w:tcPr>
          <w:p w14:paraId="53C6FB08" w14:textId="7470E41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 xml:space="preserve">Basra to </w:t>
            </w:r>
            <w:r w:rsidRPr="00261420">
              <w:rPr>
                <w:rFonts w:ascii="Barlow Condensed Light" w:hAnsi="Barlow Condensed Light"/>
              </w:rPr>
              <w:t>Erbil</w:t>
            </w:r>
          </w:p>
        </w:tc>
        <w:tc>
          <w:tcPr>
            <w:tcW w:w="1055" w:type="dxa"/>
            <w:noWrap/>
            <w:hideMark/>
          </w:tcPr>
          <w:p w14:paraId="13994B7C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7AF184E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1E8455E1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79D41F05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76CB79FD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5</w:t>
            </w:r>
          </w:p>
        </w:tc>
        <w:tc>
          <w:tcPr>
            <w:tcW w:w="5091" w:type="dxa"/>
            <w:noWrap/>
            <w:hideMark/>
          </w:tcPr>
          <w:p w14:paraId="7713D512" w14:textId="4F07486D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Sulaymaniyah</w:t>
            </w:r>
            <w:r w:rsidRPr="00261420">
              <w:rPr>
                <w:rFonts w:ascii="Barlow Condensed Light" w:hAnsi="Barlow Condensed Light"/>
              </w:rPr>
              <w:t xml:space="preserve"> to Baghdad</w:t>
            </w:r>
          </w:p>
        </w:tc>
        <w:tc>
          <w:tcPr>
            <w:tcW w:w="1055" w:type="dxa"/>
            <w:noWrap/>
            <w:hideMark/>
          </w:tcPr>
          <w:p w14:paraId="4EE1FE9C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4EF1963D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51D8DC2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0966FECB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59B6F0F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6</w:t>
            </w:r>
          </w:p>
        </w:tc>
        <w:tc>
          <w:tcPr>
            <w:tcW w:w="5091" w:type="dxa"/>
            <w:noWrap/>
            <w:hideMark/>
          </w:tcPr>
          <w:p w14:paraId="5A46E7CE" w14:textId="18B85830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 xml:space="preserve">Baghdad to </w:t>
            </w:r>
            <w:r w:rsidRPr="00261420">
              <w:rPr>
                <w:rFonts w:ascii="Barlow Condensed Light" w:hAnsi="Barlow Condensed Light"/>
              </w:rPr>
              <w:t>Sulaymaniyah</w:t>
            </w:r>
          </w:p>
        </w:tc>
        <w:tc>
          <w:tcPr>
            <w:tcW w:w="1055" w:type="dxa"/>
            <w:noWrap/>
            <w:hideMark/>
          </w:tcPr>
          <w:p w14:paraId="6D37ACE4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0BF0859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542A95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6051E38C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4F496E3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7</w:t>
            </w:r>
          </w:p>
        </w:tc>
        <w:tc>
          <w:tcPr>
            <w:tcW w:w="5091" w:type="dxa"/>
            <w:noWrap/>
            <w:hideMark/>
          </w:tcPr>
          <w:p w14:paraId="4F15FDDC" w14:textId="3CD91D53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Sulaymaniyah</w:t>
            </w:r>
            <w:r w:rsidRPr="00261420">
              <w:rPr>
                <w:rFonts w:ascii="Barlow Condensed Light" w:hAnsi="Barlow Condensed Light"/>
              </w:rPr>
              <w:t xml:space="preserve"> to Basra</w:t>
            </w:r>
          </w:p>
        </w:tc>
        <w:tc>
          <w:tcPr>
            <w:tcW w:w="1055" w:type="dxa"/>
            <w:noWrap/>
            <w:hideMark/>
          </w:tcPr>
          <w:p w14:paraId="19B8BE8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5F71560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19FED584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5F0AA78D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40934D59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8</w:t>
            </w:r>
          </w:p>
        </w:tc>
        <w:tc>
          <w:tcPr>
            <w:tcW w:w="5091" w:type="dxa"/>
            <w:noWrap/>
            <w:hideMark/>
          </w:tcPr>
          <w:p w14:paraId="6E0B20DA" w14:textId="248C9CEF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 xml:space="preserve">Basra to </w:t>
            </w:r>
            <w:r w:rsidRPr="00261420">
              <w:rPr>
                <w:rFonts w:ascii="Barlow Condensed Light" w:hAnsi="Barlow Condensed Light"/>
              </w:rPr>
              <w:t>Sulaymaniyah</w:t>
            </w:r>
          </w:p>
        </w:tc>
        <w:tc>
          <w:tcPr>
            <w:tcW w:w="1055" w:type="dxa"/>
            <w:noWrap/>
            <w:hideMark/>
          </w:tcPr>
          <w:p w14:paraId="3BF83D0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3D4972A2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45BF82D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16854001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36CAB054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9</w:t>
            </w:r>
          </w:p>
        </w:tc>
        <w:tc>
          <w:tcPr>
            <w:tcW w:w="5091" w:type="dxa"/>
            <w:noWrap/>
            <w:hideMark/>
          </w:tcPr>
          <w:p w14:paraId="18DB53C5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Basra</w:t>
            </w:r>
          </w:p>
        </w:tc>
        <w:tc>
          <w:tcPr>
            <w:tcW w:w="1055" w:type="dxa"/>
            <w:noWrap/>
            <w:hideMark/>
          </w:tcPr>
          <w:p w14:paraId="31296A75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1CE5E5B2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3AA99350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5469C821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10F514F9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10</w:t>
            </w:r>
          </w:p>
        </w:tc>
        <w:tc>
          <w:tcPr>
            <w:tcW w:w="5091" w:type="dxa"/>
            <w:noWrap/>
            <w:hideMark/>
          </w:tcPr>
          <w:p w14:paraId="2532472F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Basra to Baghdad</w:t>
            </w:r>
          </w:p>
        </w:tc>
        <w:tc>
          <w:tcPr>
            <w:tcW w:w="1055" w:type="dxa"/>
            <w:noWrap/>
            <w:hideMark/>
          </w:tcPr>
          <w:p w14:paraId="14E1AEC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30FB579F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355D393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62BD7F01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792F743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11</w:t>
            </w:r>
          </w:p>
        </w:tc>
        <w:tc>
          <w:tcPr>
            <w:tcW w:w="5091" w:type="dxa"/>
            <w:noWrap/>
            <w:hideMark/>
          </w:tcPr>
          <w:p w14:paraId="2C89BD0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Najaf</w:t>
            </w:r>
          </w:p>
        </w:tc>
        <w:tc>
          <w:tcPr>
            <w:tcW w:w="1055" w:type="dxa"/>
            <w:noWrap/>
            <w:hideMark/>
          </w:tcPr>
          <w:p w14:paraId="3B2613D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3ED48FA0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7B96C982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0749B00F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1ABE301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12</w:t>
            </w:r>
          </w:p>
        </w:tc>
        <w:tc>
          <w:tcPr>
            <w:tcW w:w="5091" w:type="dxa"/>
            <w:noWrap/>
            <w:hideMark/>
          </w:tcPr>
          <w:p w14:paraId="0D47BD52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Najaf to Erbil</w:t>
            </w:r>
          </w:p>
        </w:tc>
        <w:tc>
          <w:tcPr>
            <w:tcW w:w="1055" w:type="dxa"/>
            <w:noWrap/>
            <w:hideMark/>
          </w:tcPr>
          <w:p w14:paraId="1436B9E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12866E7F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4A49AB9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2E652870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30F3D2E4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13</w:t>
            </w:r>
          </w:p>
        </w:tc>
        <w:tc>
          <w:tcPr>
            <w:tcW w:w="5091" w:type="dxa"/>
            <w:noWrap/>
            <w:hideMark/>
          </w:tcPr>
          <w:p w14:paraId="14EE4B7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Amman</w:t>
            </w:r>
          </w:p>
        </w:tc>
        <w:tc>
          <w:tcPr>
            <w:tcW w:w="1055" w:type="dxa"/>
            <w:noWrap/>
            <w:hideMark/>
          </w:tcPr>
          <w:p w14:paraId="14D12D5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37C5C6D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3969E439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0A8E8D1E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79CD2055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14</w:t>
            </w:r>
          </w:p>
        </w:tc>
        <w:tc>
          <w:tcPr>
            <w:tcW w:w="5091" w:type="dxa"/>
            <w:noWrap/>
            <w:hideMark/>
          </w:tcPr>
          <w:p w14:paraId="4D5E604D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Amman to Erbil</w:t>
            </w:r>
          </w:p>
        </w:tc>
        <w:tc>
          <w:tcPr>
            <w:tcW w:w="1055" w:type="dxa"/>
            <w:noWrap/>
            <w:hideMark/>
          </w:tcPr>
          <w:p w14:paraId="38A15AE4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2128AC67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306AC18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4F81F3AA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19C8792A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15</w:t>
            </w:r>
          </w:p>
        </w:tc>
        <w:tc>
          <w:tcPr>
            <w:tcW w:w="5091" w:type="dxa"/>
            <w:noWrap/>
            <w:hideMark/>
          </w:tcPr>
          <w:p w14:paraId="3ADCFBC0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Amman</w:t>
            </w:r>
          </w:p>
        </w:tc>
        <w:tc>
          <w:tcPr>
            <w:tcW w:w="1055" w:type="dxa"/>
            <w:noWrap/>
            <w:hideMark/>
          </w:tcPr>
          <w:p w14:paraId="4AB2D721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49F3F9C9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FC263F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3AB4EA9B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476DA10A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16</w:t>
            </w:r>
          </w:p>
        </w:tc>
        <w:tc>
          <w:tcPr>
            <w:tcW w:w="5091" w:type="dxa"/>
            <w:noWrap/>
            <w:hideMark/>
          </w:tcPr>
          <w:p w14:paraId="53C7E622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Amman to Baghdad</w:t>
            </w:r>
          </w:p>
        </w:tc>
        <w:tc>
          <w:tcPr>
            <w:tcW w:w="1055" w:type="dxa"/>
            <w:noWrap/>
            <w:hideMark/>
          </w:tcPr>
          <w:p w14:paraId="36D4769A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0FD6BA0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3BAB6E5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41F2C7C0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4998FE7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17</w:t>
            </w:r>
          </w:p>
        </w:tc>
        <w:tc>
          <w:tcPr>
            <w:tcW w:w="5091" w:type="dxa"/>
            <w:noWrap/>
            <w:hideMark/>
          </w:tcPr>
          <w:p w14:paraId="0D672A59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Erbil to Istanbul</w:t>
            </w:r>
          </w:p>
        </w:tc>
        <w:tc>
          <w:tcPr>
            <w:tcW w:w="1055" w:type="dxa"/>
            <w:noWrap/>
            <w:hideMark/>
          </w:tcPr>
          <w:p w14:paraId="49D0494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56975A44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076ED51F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56CA1896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19E5E127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18</w:t>
            </w:r>
          </w:p>
        </w:tc>
        <w:tc>
          <w:tcPr>
            <w:tcW w:w="5091" w:type="dxa"/>
            <w:noWrap/>
            <w:hideMark/>
          </w:tcPr>
          <w:p w14:paraId="22FB44D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Istanbul to Erbil</w:t>
            </w:r>
          </w:p>
        </w:tc>
        <w:tc>
          <w:tcPr>
            <w:tcW w:w="1055" w:type="dxa"/>
            <w:noWrap/>
            <w:hideMark/>
          </w:tcPr>
          <w:p w14:paraId="1C8C1A3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45D64F00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49A1947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6FAC6416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221E0D8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19</w:t>
            </w:r>
          </w:p>
        </w:tc>
        <w:tc>
          <w:tcPr>
            <w:tcW w:w="5091" w:type="dxa"/>
            <w:noWrap/>
            <w:hideMark/>
          </w:tcPr>
          <w:p w14:paraId="75F9E87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Istanbul</w:t>
            </w:r>
          </w:p>
        </w:tc>
        <w:tc>
          <w:tcPr>
            <w:tcW w:w="1055" w:type="dxa"/>
            <w:noWrap/>
            <w:hideMark/>
          </w:tcPr>
          <w:p w14:paraId="0F589AD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5539E494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2902E8D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0916182F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43889F3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20</w:t>
            </w:r>
          </w:p>
        </w:tc>
        <w:tc>
          <w:tcPr>
            <w:tcW w:w="5091" w:type="dxa"/>
            <w:noWrap/>
            <w:hideMark/>
          </w:tcPr>
          <w:p w14:paraId="6B5111AA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Istanbul to Baghdad</w:t>
            </w:r>
          </w:p>
        </w:tc>
        <w:tc>
          <w:tcPr>
            <w:tcW w:w="1055" w:type="dxa"/>
            <w:noWrap/>
            <w:hideMark/>
          </w:tcPr>
          <w:p w14:paraId="201F9D4C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77E22DD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3B06A5D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68E82D5E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2FAA7115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21</w:t>
            </w:r>
          </w:p>
        </w:tc>
        <w:tc>
          <w:tcPr>
            <w:tcW w:w="5091" w:type="dxa"/>
            <w:noWrap/>
            <w:hideMark/>
          </w:tcPr>
          <w:p w14:paraId="38C0FA5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 xml:space="preserve">Erbil to Marseille </w:t>
            </w:r>
          </w:p>
        </w:tc>
        <w:tc>
          <w:tcPr>
            <w:tcW w:w="1055" w:type="dxa"/>
            <w:noWrap/>
            <w:hideMark/>
          </w:tcPr>
          <w:p w14:paraId="5E508890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5293D58D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0C7468E1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035D2C93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2E2160B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22</w:t>
            </w:r>
          </w:p>
        </w:tc>
        <w:tc>
          <w:tcPr>
            <w:tcW w:w="5091" w:type="dxa"/>
            <w:noWrap/>
            <w:hideMark/>
          </w:tcPr>
          <w:p w14:paraId="51891A96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Marseille to Erbil</w:t>
            </w:r>
          </w:p>
        </w:tc>
        <w:tc>
          <w:tcPr>
            <w:tcW w:w="1055" w:type="dxa"/>
            <w:noWrap/>
            <w:hideMark/>
          </w:tcPr>
          <w:p w14:paraId="13CDC3DD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57DFA0D1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39296039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1A6C487E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2883A9E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23</w:t>
            </w:r>
          </w:p>
        </w:tc>
        <w:tc>
          <w:tcPr>
            <w:tcW w:w="5091" w:type="dxa"/>
            <w:noWrap/>
            <w:hideMark/>
          </w:tcPr>
          <w:p w14:paraId="5E1A5DC8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Baghdad to Marseille</w:t>
            </w:r>
          </w:p>
        </w:tc>
        <w:tc>
          <w:tcPr>
            <w:tcW w:w="1055" w:type="dxa"/>
            <w:noWrap/>
            <w:hideMark/>
          </w:tcPr>
          <w:p w14:paraId="348CB173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148062E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1C5F988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  <w:tr w:rsidR="00261420" w:rsidRPr="00261420" w14:paraId="725FB0FB" w14:textId="77777777" w:rsidTr="00261420">
        <w:trPr>
          <w:trHeight w:val="450"/>
        </w:trPr>
        <w:tc>
          <w:tcPr>
            <w:tcW w:w="436" w:type="dxa"/>
            <w:noWrap/>
            <w:hideMark/>
          </w:tcPr>
          <w:p w14:paraId="4725D97F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24</w:t>
            </w:r>
          </w:p>
        </w:tc>
        <w:tc>
          <w:tcPr>
            <w:tcW w:w="5091" w:type="dxa"/>
            <w:noWrap/>
            <w:hideMark/>
          </w:tcPr>
          <w:p w14:paraId="1215C12B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Marseille to Baghdad</w:t>
            </w:r>
          </w:p>
        </w:tc>
        <w:tc>
          <w:tcPr>
            <w:tcW w:w="1055" w:type="dxa"/>
            <w:noWrap/>
            <w:hideMark/>
          </w:tcPr>
          <w:p w14:paraId="67A054E7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677" w:type="dxa"/>
            <w:noWrap/>
            <w:hideMark/>
          </w:tcPr>
          <w:p w14:paraId="0CE60A4C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  <w:tc>
          <w:tcPr>
            <w:tcW w:w="1234" w:type="dxa"/>
            <w:noWrap/>
            <w:hideMark/>
          </w:tcPr>
          <w:p w14:paraId="7025BA0E" w14:textId="77777777" w:rsidR="00261420" w:rsidRPr="00261420" w:rsidRDefault="00261420" w:rsidP="00261420">
            <w:pPr>
              <w:pStyle w:val="BodyText"/>
              <w:ind w:left="100"/>
              <w:rPr>
                <w:rFonts w:ascii="Barlow Condensed Light" w:hAnsi="Barlow Condensed Light"/>
              </w:rPr>
            </w:pPr>
            <w:r w:rsidRPr="00261420">
              <w:rPr>
                <w:rFonts w:ascii="Barlow Condensed Light" w:hAnsi="Barlow Condensed Light"/>
              </w:rPr>
              <w:t> </w:t>
            </w:r>
          </w:p>
        </w:tc>
      </w:tr>
    </w:tbl>
    <w:p w14:paraId="01B22F42" w14:textId="77777777" w:rsidR="00261420" w:rsidRPr="00261420" w:rsidRDefault="00261420" w:rsidP="00261420">
      <w:pPr>
        <w:pStyle w:val="BodyText"/>
        <w:ind w:left="100"/>
        <w:rPr>
          <w:rFonts w:ascii="Barlow Condensed Light" w:hAnsi="Barlow Condensed Light"/>
        </w:rPr>
      </w:pPr>
    </w:p>
    <w:sectPr w:rsidR="00261420" w:rsidRPr="00261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altName w:val="Barlow Condensed"/>
    <w:panose1 w:val="00000506000000000000"/>
    <w:charset w:val="00"/>
    <w:family w:val="auto"/>
    <w:pitch w:val="variable"/>
    <w:sig w:usb0="00000007" w:usb1="00000000" w:usb2="00000000" w:usb3="00000000" w:csb0="00000093" w:csb1="00000000"/>
  </w:font>
  <w:font w:name="Barlow Condensed Light">
    <w:altName w:val="Barlow Condensed Light"/>
    <w:panose1 w:val="00000406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24749B"/>
    <w:rsid w:val="00261420"/>
    <w:rsid w:val="00904612"/>
    <w:rsid w:val="009C4D1C"/>
    <w:rsid w:val="00D679B1"/>
    <w:rsid w:val="00DD1CC7"/>
    <w:rsid w:val="00DE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61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5</cp:revision>
  <dcterms:created xsi:type="dcterms:W3CDTF">2021-09-08T09:09:00Z</dcterms:created>
  <dcterms:modified xsi:type="dcterms:W3CDTF">2022-02-20T13:32:00Z</dcterms:modified>
</cp:coreProperties>
</file>