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AD1E8" w14:textId="64FB01C7" w:rsidR="00374C81" w:rsidRPr="0058557F" w:rsidRDefault="00A75C4A" w:rsidP="00374C81">
      <w:pPr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9F4E0B5" w14:textId="322775D0" w:rsidR="0026011A" w:rsidRDefault="00747563" w:rsidP="008071C6">
      <w:pPr>
        <w:spacing w:after="0"/>
        <w:jc w:val="center"/>
        <w:rPr>
          <w:rFonts w:cs="Arial"/>
          <w:b/>
          <w:sz w:val="36"/>
          <w:szCs w:val="36"/>
        </w:rPr>
      </w:pPr>
      <w:bookmarkStart w:id="0" w:name="_GoBack"/>
      <w:r>
        <w:rPr>
          <w:rFonts w:cs="Arial"/>
          <w:b/>
          <w:sz w:val="36"/>
          <w:szCs w:val="36"/>
        </w:rPr>
        <w:t>Formal Quote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6906A51E" w:rsidR="005970C8" w:rsidRDefault="00495DC8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Iraq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5DC65DAC" w:rsidR="00374C81" w:rsidRPr="002A4B1D" w:rsidRDefault="00FB674A" w:rsidP="003E0FBD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882F78">
        <w:rPr>
          <w:rFonts w:cs="Arial"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>to provide the following products</w:t>
      </w:r>
      <w:r w:rsidR="002761C6">
        <w:rPr>
          <w:rFonts w:cs="Arial"/>
          <w:sz w:val="24"/>
          <w:szCs w:val="24"/>
        </w:rPr>
        <w:t>/Services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6F97C324" w14:textId="3D0D1C9D" w:rsidR="003A0376" w:rsidRDefault="00905DFC" w:rsidP="003E0FBD">
      <w:pPr>
        <w:pStyle w:val="NoSpacing"/>
        <w:rPr>
          <w:rFonts w:cs="Arial"/>
          <w:b/>
          <w:iCs/>
          <w:spacing w:val="-4"/>
          <w:sz w:val="24"/>
          <w:szCs w:val="24"/>
          <w:rtl/>
          <w:lang w:val="en-US"/>
        </w:rPr>
      </w:pPr>
      <w:r>
        <w:rPr>
          <w:rFonts w:cs="Arial"/>
          <w:b/>
          <w:iCs/>
          <w:spacing w:val="-4"/>
          <w:sz w:val="24"/>
          <w:szCs w:val="24"/>
          <w:lang w:val="en-US"/>
        </w:rPr>
        <w:t xml:space="preserve">Establishing Fuel FWA for 1 Year for Ninewa Field office </w:t>
      </w:r>
    </w:p>
    <w:p w14:paraId="2F0E8CC3" w14:textId="77777777" w:rsidR="002F2A8A" w:rsidRPr="008F060E" w:rsidRDefault="002F2A8A" w:rsidP="003E0FBD">
      <w:pPr>
        <w:pStyle w:val="NoSpacing"/>
        <w:rPr>
          <w:bCs/>
          <w:iCs/>
          <w:lang w:val="en-US"/>
        </w:rPr>
      </w:pPr>
    </w:p>
    <w:p w14:paraId="611ABBF7" w14:textId="119B1476" w:rsidR="00B87896" w:rsidRPr="007D08F6" w:rsidRDefault="00B87896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 xml:space="preserve">Detailed technical specifications are included within the tender documents. </w:t>
      </w:r>
    </w:p>
    <w:p w14:paraId="788301E2" w14:textId="2841CCAD" w:rsidR="0056438A" w:rsidRPr="00A85B2E" w:rsidRDefault="003F3876" w:rsidP="003E0FBD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882F78">
        <w:rPr>
          <w:rFonts w:cs="Arial"/>
          <w:sz w:val="24"/>
          <w:szCs w:val="24"/>
        </w:rPr>
        <w:t>Completed</w:t>
      </w:r>
      <w:r w:rsidR="00641AF5">
        <w:rPr>
          <w:rFonts w:cs="Arial"/>
          <w:sz w:val="24"/>
          <w:szCs w:val="24"/>
        </w:rPr>
        <w:t xml:space="preserve"> tender documents are due to be </w:t>
      </w:r>
      <w:r w:rsidR="00D11213" w:rsidRPr="00882F78">
        <w:rPr>
          <w:rFonts w:cs="Arial"/>
          <w:sz w:val="24"/>
          <w:szCs w:val="24"/>
        </w:rPr>
        <w:t>submitted</w:t>
      </w:r>
      <w:r w:rsidR="002E0FDD" w:rsidRPr="00882F78">
        <w:rPr>
          <w:rFonts w:cs="Arial"/>
          <w:sz w:val="24"/>
          <w:szCs w:val="24"/>
        </w:rPr>
        <w:t xml:space="preserve"> to </w:t>
      </w:r>
      <w:bookmarkStart w:id="1" w:name="_Hlk503199758"/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A85B2E">
        <w:rPr>
          <w:rFonts w:cs="Arial"/>
          <w:color w:val="000000"/>
          <w:sz w:val="24"/>
          <w:szCs w:val="24"/>
        </w:rPr>
        <w:t>Office</w:t>
      </w:r>
      <w:r w:rsidR="0073099C" w:rsidRPr="00A85B2E">
        <w:rPr>
          <w:rFonts w:cs="Arial"/>
          <w:color w:val="000000"/>
          <w:sz w:val="24"/>
          <w:szCs w:val="24"/>
        </w:rPr>
        <w:t xml:space="preserve"> in the following </w:t>
      </w:r>
      <w:r w:rsidR="008071C6">
        <w:rPr>
          <w:rFonts w:cs="Arial"/>
          <w:color w:val="000000"/>
          <w:sz w:val="24"/>
          <w:szCs w:val="24"/>
        </w:rPr>
        <w:t>location</w:t>
      </w:r>
      <w:r w:rsidR="004527B1" w:rsidRPr="00A85B2E">
        <w:rPr>
          <w:rFonts w:cs="Arial" w:hint="cs"/>
          <w:color w:val="000000"/>
          <w:sz w:val="24"/>
          <w:szCs w:val="24"/>
          <w:rtl/>
        </w:rPr>
        <w:t xml:space="preserve"> </w:t>
      </w:r>
      <w:r w:rsidR="004527B1" w:rsidRPr="00060157">
        <w:rPr>
          <w:rFonts w:cs="Arial"/>
          <w:color w:val="000000"/>
          <w:sz w:val="24"/>
          <w:szCs w:val="24"/>
          <w:highlight w:val="yellow"/>
          <w:lang w:val="en-US"/>
        </w:rPr>
        <w:t>in sealed envelopes</w:t>
      </w:r>
      <w:r w:rsidR="0073099C" w:rsidRPr="00060157">
        <w:rPr>
          <w:rFonts w:cs="Arial"/>
          <w:color w:val="000000"/>
          <w:sz w:val="24"/>
          <w:szCs w:val="24"/>
          <w:highlight w:val="yellow"/>
        </w:rPr>
        <w:t>:</w:t>
      </w:r>
      <w:bookmarkEnd w:id="1"/>
      <w:r w:rsidR="00A36786" w:rsidRPr="00A85B2E">
        <w:rPr>
          <w:rFonts w:cs="Arial" w:hint="cs"/>
          <w:color w:val="000000"/>
          <w:sz w:val="24"/>
          <w:szCs w:val="24"/>
          <w:rtl/>
        </w:rPr>
        <w:t xml:space="preserve"> </w:t>
      </w:r>
    </w:p>
    <w:p w14:paraId="3EC0DBF5" w14:textId="77777777" w:rsidR="00AF302C" w:rsidRPr="00AF302C" w:rsidRDefault="00AF302C" w:rsidP="003E0FBD">
      <w:pPr>
        <w:pStyle w:val="ListParagraph"/>
        <w:spacing w:after="0" w:line="240" w:lineRule="auto"/>
        <w:ind w:left="360"/>
        <w:rPr>
          <w:rFonts w:cs="Arial"/>
          <w:b/>
          <w:bCs/>
          <w:color w:val="000000"/>
          <w:sz w:val="24"/>
          <w:szCs w:val="24"/>
          <w:lang w:val="en-US" w:bidi="ar-IQ"/>
        </w:rPr>
      </w:pPr>
    </w:p>
    <w:p w14:paraId="2FE5B534" w14:textId="5858D33C" w:rsidR="008071C6" w:rsidRDefault="008071C6" w:rsidP="003E0FBD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 w:rsidRPr="008071C6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Nineveh Al Mohandssen neighborhood Near by Qasr Al </w:t>
      </w:r>
      <w:r w:rsidR="002D431E">
        <w:rPr>
          <w:rFonts w:cs="Arial"/>
          <w:b/>
          <w:bCs/>
          <w:kern w:val="0"/>
          <w:sz w:val="24"/>
          <w:szCs w:val="24"/>
          <w:lang w:val="en-US" w:eastAsia="en-US"/>
        </w:rPr>
        <w:t>Sulta</w:t>
      </w:r>
      <w:r w:rsidRPr="008071C6">
        <w:rPr>
          <w:rFonts w:cs="Arial"/>
          <w:b/>
          <w:bCs/>
          <w:kern w:val="0"/>
          <w:sz w:val="24"/>
          <w:szCs w:val="24"/>
          <w:lang w:val="en-US" w:eastAsia="en-US"/>
        </w:rPr>
        <w:t>n Hotel, beside the Nineveh Big Mosque</w:t>
      </w:r>
      <w:r w:rsidR="00EF7444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 </w:t>
      </w:r>
    </w:p>
    <w:p w14:paraId="62AC9064" w14:textId="77777777" w:rsidR="00B87407" w:rsidRDefault="00B87407" w:rsidP="00B87407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5FD870D2" w14:textId="15D0CB3A" w:rsidR="00905DFC" w:rsidRDefault="00905DFC" w:rsidP="003E0FBD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b/>
          <w:bCs/>
          <w:kern w:val="0"/>
          <w:sz w:val="24"/>
          <w:szCs w:val="24"/>
          <w:lang w:val="en-US" w:eastAsia="en-US"/>
        </w:rPr>
        <w:t>Or online on the system Aribia network.</w:t>
      </w:r>
    </w:p>
    <w:p w14:paraId="2D47DC61" w14:textId="77777777" w:rsidR="00EF7444" w:rsidRDefault="00EF7444" w:rsidP="00EF7444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E038B48" w14:textId="77777777" w:rsidR="003E0FBD" w:rsidRDefault="003E0FBD" w:rsidP="003E0FBD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CA8DD59" w14:textId="77777777" w:rsidR="003E0FBD" w:rsidRPr="008071C6" w:rsidRDefault="003E0FBD" w:rsidP="003E0FBD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7A7D8A79" w14:textId="603DDC09" w:rsidR="00A85B2E" w:rsidRPr="00471AF4" w:rsidRDefault="00900B15" w:rsidP="00905DFC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val="en-US"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E41162">
        <w:rPr>
          <w:rFonts w:cs="Arial"/>
          <w:iCs/>
          <w:sz w:val="24"/>
          <w:szCs w:val="24"/>
        </w:rPr>
        <w:t xml:space="preserve">Please </w:t>
      </w:r>
      <w:r w:rsidR="00D73BFE">
        <w:rPr>
          <w:rFonts w:cs="Arial"/>
          <w:iCs/>
          <w:sz w:val="24"/>
          <w:szCs w:val="24"/>
        </w:rPr>
        <w:t>mention</w:t>
      </w:r>
      <w:r w:rsidR="009F75E9">
        <w:rPr>
          <w:rFonts w:cs="Arial"/>
          <w:iCs/>
          <w:sz w:val="24"/>
          <w:szCs w:val="24"/>
        </w:rPr>
        <w:t xml:space="preserve"> the </w:t>
      </w:r>
      <w:r w:rsidR="00060157">
        <w:rPr>
          <w:rFonts w:cs="Arial"/>
          <w:iCs/>
          <w:sz w:val="24"/>
          <w:szCs w:val="24"/>
        </w:rPr>
        <w:t>PR</w:t>
      </w:r>
      <w:r w:rsidR="009F75E9">
        <w:rPr>
          <w:rFonts w:cs="Arial"/>
          <w:iCs/>
          <w:sz w:val="24"/>
          <w:szCs w:val="24"/>
        </w:rPr>
        <w:t xml:space="preserve"> Reference number </w:t>
      </w:r>
      <w:r w:rsidR="009F75E9" w:rsidRPr="009F75E9">
        <w:rPr>
          <w:rFonts w:cs="Arial"/>
          <w:b/>
          <w:bCs/>
          <w:iCs/>
          <w:sz w:val="24"/>
          <w:szCs w:val="24"/>
        </w:rPr>
        <w:t>(</w:t>
      </w:r>
      <w:r w:rsidR="00905DFC">
        <w:rPr>
          <w:rFonts w:cs="Arial"/>
          <w:b/>
          <w:bCs/>
          <w:iCs/>
          <w:sz w:val="24"/>
          <w:szCs w:val="24"/>
        </w:rPr>
        <w:t>PR-NIN-2022</w:t>
      </w:r>
      <w:r w:rsidR="002761C6">
        <w:rPr>
          <w:rFonts w:cs="Arial"/>
          <w:b/>
          <w:bCs/>
          <w:iCs/>
          <w:sz w:val="24"/>
          <w:szCs w:val="24"/>
        </w:rPr>
        <w:t>-</w:t>
      </w:r>
      <w:r w:rsidR="00905DFC">
        <w:rPr>
          <w:rFonts w:cs="Arial"/>
          <w:b/>
          <w:bCs/>
          <w:i/>
          <w:sz w:val="24"/>
          <w:szCs w:val="24"/>
        </w:rPr>
        <w:t>010</w:t>
      </w:r>
      <w:r w:rsidR="009F75E9">
        <w:rPr>
          <w:b/>
          <w:bCs/>
          <w:sz w:val="24"/>
          <w:szCs w:val="24"/>
        </w:rPr>
        <w:t xml:space="preserve">) </w:t>
      </w:r>
      <w:r w:rsidR="00392D72">
        <w:rPr>
          <w:rFonts w:cs="Arial"/>
          <w:iCs/>
          <w:sz w:val="24"/>
          <w:szCs w:val="24"/>
        </w:rPr>
        <w:t xml:space="preserve">on the </w:t>
      </w:r>
      <w:r w:rsidR="0045130F">
        <w:rPr>
          <w:rFonts w:cs="Arial"/>
          <w:iCs/>
          <w:sz w:val="24"/>
          <w:szCs w:val="24"/>
        </w:rPr>
        <w:t>envelope.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62ACBCDE" w14:textId="3166EC8D" w:rsid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rtl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548DA17B" w14:textId="77777777" w:rsidR="003E0FBD" w:rsidRP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</w:p>
    <w:p w14:paraId="17D68D42" w14:textId="591E6F2B" w:rsidR="003E0FBD" w:rsidRPr="00AC1AB6" w:rsidRDefault="0045130F" w:rsidP="0045130F">
      <w:pPr>
        <w:pStyle w:val="ListParagraph"/>
        <w:numPr>
          <w:ilvl w:val="0"/>
          <w:numId w:val="16"/>
        </w:numPr>
        <w:jc w:val="left"/>
        <w:rPr>
          <w:rFonts w:cs="Arial"/>
          <w:iCs/>
          <w:sz w:val="24"/>
          <w:szCs w:val="24"/>
          <w:lang w:bidi="ar-IQ"/>
        </w:rPr>
      </w:pPr>
      <w:r w:rsidRPr="00AC1AB6">
        <w:rPr>
          <w:rFonts w:cs="Arial"/>
          <w:iCs/>
          <w:sz w:val="24"/>
          <w:szCs w:val="24"/>
          <w:lang w:bidi="ar-IQ"/>
        </w:rPr>
        <w:t>Signed,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 stamped </w:t>
      </w:r>
      <w:r>
        <w:rPr>
          <w:rFonts w:cs="Arial"/>
          <w:iCs/>
          <w:sz w:val="24"/>
          <w:szCs w:val="24"/>
          <w:lang w:bidi="ar-IQ"/>
        </w:rPr>
        <w:t xml:space="preserve">and Priced 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copy of the </w:t>
      </w:r>
      <w:r>
        <w:rPr>
          <w:rFonts w:cs="Arial"/>
          <w:iCs/>
          <w:sz w:val="24"/>
          <w:szCs w:val="24"/>
          <w:lang w:bidi="ar-IQ"/>
        </w:rPr>
        <w:t>RFQ/Quotation and BOQ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 with delivery/lead times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1DAF5F4A" w14:textId="49272478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Secondary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10A41B75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7A769607" w:rsidR="00882F78" w:rsidRPr="001A16B2" w:rsidRDefault="00AC1AB6" w:rsidP="00B87407">
      <w:pPr>
        <w:spacing w:after="0" w:line="240" w:lineRule="auto"/>
        <w:ind w:hanging="180"/>
        <w:jc w:val="left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5A05D6">
        <w:rPr>
          <w:rFonts w:cs="Arial"/>
          <w:b/>
          <w:bCs/>
          <w:iCs/>
          <w:sz w:val="24"/>
          <w:szCs w:val="24"/>
          <w:highlight w:val="yellow"/>
        </w:rPr>
        <w:t>5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B87407">
        <w:rPr>
          <w:rFonts w:cs="Arial"/>
          <w:b/>
          <w:bCs/>
          <w:iCs/>
          <w:sz w:val="24"/>
          <w:szCs w:val="24"/>
          <w:highlight w:val="yellow"/>
          <w:lang w:val="en-US"/>
        </w:rPr>
        <w:t>Mar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6C6B99">
        <w:rPr>
          <w:rFonts w:cs="Arial"/>
          <w:b/>
          <w:bCs/>
          <w:iCs/>
          <w:sz w:val="24"/>
          <w:szCs w:val="24"/>
          <w:highlight w:val="yellow"/>
        </w:rPr>
        <w:t>2022</w:t>
      </w:r>
      <w:r w:rsidR="008071C6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no later than </w:t>
      </w:r>
      <w:r w:rsidR="00E25C3A">
        <w:rPr>
          <w:rFonts w:cs="Arial"/>
          <w:b/>
          <w:bCs/>
          <w:iCs/>
          <w:sz w:val="24"/>
          <w:szCs w:val="24"/>
          <w:highlight w:val="yellow"/>
        </w:rPr>
        <w:t>4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>:</w:t>
      </w:r>
      <w:r w:rsidR="002761C6">
        <w:rPr>
          <w:rFonts w:cs="Arial"/>
          <w:b/>
          <w:bCs/>
          <w:iCs/>
          <w:sz w:val="24"/>
          <w:szCs w:val="24"/>
          <w:highlight w:val="yellow"/>
        </w:rPr>
        <w:t>30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</w:t>
      </w:r>
      <w:r w:rsidR="00E25C3A">
        <w:rPr>
          <w:rFonts w:cs="Arial"/>
          <w:b/>
          <w:bCs/>
          <w:iCs/>
          <w:sz w:val="24"/>
          <w:szCs w:val="24"/>
        </w:rPr>
        <w:t>P.m</w:t>
      </w:r>
      <w:r w:rsidR="00557D21">
        <w:rPr>
          <w:rFonts w:cs="Arial"/>
          <w:iCs/>
          <w:sz w:val="24"/>
          <w:szCs w:val="24"/>
        </w:rPr>
        <w:t xml:space="preserve"> all offers sent after that date will be neglected.</w:t>
      </w:r>
      <w:bookmarkEnd w:id="0"/>
    </w:p>
    <w:sectPr w:rsidR="00882F78" w:rsidRPr="001A16B2" w:rsidSect="005318D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08FD8" w14:textId="77777777" w:rsidR="00830904" w:rsidRDefault="00830904">
      <w:r>
        <w:separator/>
      </w:r>
    </w:p>
  </w:endnote>
  <w:endnote w:type="continuationSeparator" w:id="0">
    <w:p w14:paraId="0D0B2416" w14:textId="77777777" w:rsidR="00830904" w:rsidRDefault="0083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3CA84858" w:rsidR="00F32D5C" w:rsidRPr="00EF7444" w:rsidRDefault="002E0FDD" w:rsidP="00EF7444">
    <w:pPr>
      <w:pStyle w:val="Footer"/>
    </w:pPr>
    <w:r w:rsidRPr="00EF7444">
      <w:tab/>
    </w:r>
    <w:r w:rsidR="00905DFC">
      <w:rPr>
        <w:rFonts w:cs="Arial"/>
        <w:iCs/>
        <w:sz w:val="24"/>
        <w:szCs w:val="24"/>
      </w:rPr>
      <w:t>PR-NIN-2022</w:t>
    </w:r>
    <w:r w:rsidR="00EF7444" w:rsidRPr="00EF7444">
      <w:rPr>
        <w:rFonts w:cs="Arial"/>
        <w:iCs/>
        <w:sz w:val="24"/>
        <w:szCs w:val="24"/>
      </w:rPr>
      <w:t>-</w:t>
    </w:r>
    <w:r w:rsidR="00905DFC">
      <w:rPr>
        <w:rFonts w:cs="Arial"/>
        <w:iCs/>
        <w:sz w:val="24"/>
        <w:szCs w:val="24"/>
      </w:rPr>
      <w:t>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16FB7" w14:textId="77777777" w:rsidR="00830904" w:rsidRDefault="00830904">
      <w:r>
        <w:separator/>
      </w:r>
    </w:p>
  </w:footnote>
  <w:footnote w:type="continuationSeparator" w:id="0">
    <w:p w14:paraId="595C0146" w14:textId="77777777" w:rsidR="00830904" w:rsidRDefault="0083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4A68CE85" w:rsidR="002D2FFD" w:rsidRPr="00EF7444" w:rsidRDefault="00EF7444" w:rsidP="00EF7444">
    <w:pPr>
      <w:pStyle w:val="Header"/>
    </w:pPr>
    <w:r w:rsidRPr="00EF7444">
      <w:rPr>
        <w:rFonts w:cs="Arial"/>
        <w:iCs/>
        <w:sz w:val="24"/>
        <w:szCs w:val="24"/>
      </w:rPr>
      <w:t>P</w:t>
    </w:r>
    <w:r w:rsidR="00905DFC">
      <w:rPr>
        <w:rFonts w:cs="Arial"/>
        <w:iCs/>
        <w:sz w:val="24"/>
        <w:szCs w:val="24"/>
      </w:rPr>
      <w:t>R-NIN-2022</w:t>
    </w:r>
    <w:r w:rsidRPr="00EF7444">
      <w:rPr>
        <w:rFonts w:cs="Arial"/>
        <w:iCs/>
        <w:sz w:val="24"/>
        <w:szCs w:val="24"/>
      </w:rPr>
      <w:t>-</w:t>
    </w:r>
    <w:r w:rsidR="00905DFC">
      <w:rPr>
        <w:rFonts w:cs="Arial"/>
        <w:iCs/>
        <w:sz w:val="24"/>
        <w:szCs w:val="24"/>
      </w:rPr>
      <w:t>010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A8ECEE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11"/>
  </w:num>
  <w:num w:numId="7">
    <w:abstractNumId w:val="10"/>
  </w:num>
  <w:num w:numId="8">
    <w:abstractNumId w:val="15"/>
  </w:num>
  <w:num w:numId="9">
    <w:abstractNumId w:val="9"/>
  </w:num>
  <w:num w:numId="10">
    <w:abstractNumId w:val="14"/>
  </w:num>
  <w:num w:numId="11">
    <w:abstractNumId w:val="4"/>
  </w:num>
  <w:num w:numId="12">
    <w:abstractNumId w:val="5"/>
  </w:num>
  <w:num w:numId="13">
    <w:abstractNumId w:val="1"/>
  </w:num>
  <w:num w:numId="14">
    <w:abstractNumId w:val="15"/>
  </w:num>
  <w:num w:numId="15">
    <w:abstractNumId w:val="12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761C6"/>
    <w:rsid w:val="002934AF"/>
    <w:rsid w:val="002A4B1D"/>
    <w:rsid w:val="002B1E35"/>
    <w:rsid w:val="002D2FFD"/>
    <w:rsid w:val="002D431E"/>
    <w:rsid w:val="002E0FDD"/>
    <w:rsid w:val="002E184C"/>
    <w:rsid w:val="002F248C"/>
    <w:rsid w:val="002F2A8A"/>
    <w:rsid w:val="00323371"/>
    <w:rsid w:val="00334E0E"/>
    <w:rsid w:val="00345419"/>
    <w:rsid w:val="003616F9"/>
    <w:rsid w:val="00366CE8"/>
    <w:rsid w:val="00374C81"/>
    <w:rsid w:val="00392D72"/>
    <w:rsid w:val="003A0376"/>
    <w:rsid w:val="003C345E"/>
    <w:rsid w:val="003D6059"/>
    <w:rsid w:val="003E0FBD"/>
    <w:rsid w:val="003E69AA"/>
    <w:rsid w:val="003E73B3"/>
    <w:rsid w:val="003F29B3"/>
    <w:rsid w:val="003F2E5D"/>
    <w:rsid w:val="003F3876"/>
    <w:rsid w:val="00401BC0"/>
    <w:rsid w:val="00405137"/>
    <w:rsid w:val="00410132"/>
    <w:rsid w:val="00433A20"/>
    <w:rsid w:val="00444303"/>
    <w:rsid w:val="0045130F"/>
    <w:rsid w:val="004527B1"/>
    <w:rsid w:val="00471AF4"/>
    <w:rsid w:val="004854F6"/>
    <w:rsid w:val="0049200C"/>
    <w:rsid w:val="00495DC8"/>
    <w:rsid w:val="004A0EC6"/>
    <w:rsid w:val="004A525A"/>
    <w:rsid w:val="004B588A"/>
    <w:rsid w:val="004C7568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A05D6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1AF5"/>
    <w:rsid w:val="00655C25"/>
    <w:rsid w:val="0068052B"/>
    <w:rsid w:val="00692B15"/>
    <w:rsid w:val="006C6B99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552AB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14E1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30904"/>
    <w:rsid w:val="0087090E"/>
    <w:rsid w:val="0087704C"/>
    <w:rsid w:val="0087706B"/>
    <w:rsid w:val="00882F78"/>
    <w:rsid w:val="00897D27"/>
    <w:rsid w:val="008A0326"/>
    <w:rsid w:val="008A4498"/>
    <w:rsid w:val="008C5685"/>
    <w:rsid w:val="008E780A"/>
    <w:rsid w:val="008F060E"/>
    <w:rsid w:val="008F4337"/>
    <w:rsid w:val="00900B15"/>
    <w:rsid w:val="00905DFC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7D73"/>
    <w:rsid w:val="00A544A0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CAA"/>
    <w:rsid w:val="00B53301"/>
    <w:rsid w:val="00B611D1"/>
    <w:rsid w:val="00B70299"/>
    <w:rsid w:val="00B80E52"/>
    <w:rsid w:val="00B8676C"/>
    <w:rsid w:val="00B87407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D799F"/>
    <w:rsid w:val="00DE7262"/>
    <w:rsid w:val="00DF4655"/>
    <w:rsid w:val="00E15EFE"/>
    <w:rsid w:val="00E179E3"/>
    <w:rsid w:val="00E25C3A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738C7"/>
    <w:rsid w:val="00E73C75"/>
    <w:rsid w:val="00E85DA5"/>
    <w:rsid w:val="00EB0007"/>
    <w:rsid w:val="00EB2399"/>
    <w:rsid w:val="00EC164B"/>
    <w:rsid w:val="00EC5294"/>
    <w:rsid w:val="00ED4D58"/>
    <w:rsid w:val="00EE78D0"/>
    <w:rsid w:val="00EF7444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1303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77E53-7EC0-420C-9B3E-44E3B4B5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Rasheed, Layth</cp:lastModifiedBy>
  <cp:revision>12</cp:revision>
  <dcterms:created xsi:type="dcterms:W3CDTF">2021-08-26T14:53:00Z</dcterms:created>
  <dcterms:modified xsi:type="dcterms:W3CDTF">2022-02-23T09:41:00Z</dcterms:modified>
</cp:coreProperties>
</file>