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18DBD" w14:textId="77777777" w:rsidR="0065360F" w:rsidRDefault="0065360F" w:rsidP="0065360F">
      <w:pPr>
        <w:spacing w:after="0" w:line="240" w:lineRule="auto"/>
        <w:jc w:val="center"/>
        <w:rPr>
          <w:rFonts w:asciiTheme="majorBidi" w:eastAsia="Times New Roman" w:hAnsiTheme="majorBidi" w:cstheme="majorBidi"/>
          <w:b/>
          <w:bCs/>
          <w:color w:val="000000"/>
          <w:sz w:val="28"/>
          <w:szCs w:val="28"/>
          <w:bdr w:val="none" w:sz="0" w:space="0" w:color="auto" w:frame="1"/>
        </w:rPr>
      </w:pPr>
    </w:p>
    <w:p w14:paraId="7FC77707" w14:textId="77777777" w:rsidR="0065360F" w:rsidRDefault="0065360F" w:rsidP="0065360F">
      <w:pPr>
        <w:jc w:val="both"/>
      </w:pPr>
      <w:r>
        <w:rPr>
          <w:rFonts w:ascii="Times New Roman" w:eastAsia="Times New Roman" w:hAnsi="Times New Roman" w:cs="Times New Roman"/>
          <w:noProof/>
        </w:rPr>
        <w:object w:dxaOrig="1440" w:dyaOrig="1440" w14:anchorId="2FC9E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0.8pt;margin-top:14.9pt;width:2in;height:55.55pt;z-index:251658240;visibility:visible;mso-wrap-edited:f;mso-position-horizontal-relative:text;mso-position-vertical-relative:text">
            <v:imagedata r:id="rId5" o:title=""/>
          </v:shape>
          <o:OLEObject Type="Embed" ProgID="Word.Picture.8" ShapeID="_x0000_s1026" DrawAspect="Content" ObjectID="_1714306269" r:id="rId6"/>
        </w:object>
      </w:r>
    </w:p>
    <w:p w14:paraId="222E52FD" w14:textId="77777777" w:rsidR="0065360F" w:rsidRPr="00A84813" w:rsidRDefault="0065360F" w:rsidP="0065360F">
      <w:pPr>
        <w:jc w:val="both"/>
      </w:pPr>
    </w:p>
    <w:p w14:paraId="663268BC" w14:textId="77777777" w:rsidR="0065360F" w:rsidRPr="00820384" w:rsidRDefault="0065360F" w:rsidP="0065360F">
      <w:pPr>
        <w:spacing w:after="0" w:line="240" w:lineRule="auto"/>
        <w:jc w:val="both"/>
        <w:rPr>
          <w:rFonts w:ascii="Times New Roman" w:eastAsia="Times New Roman" w:hAnsi="Times New Roman" w:cs="Times New Roman"/>
        </w:rPr>
      </w:pPr>
    </w:p>
    <w:p w14:paraId="36E8D04F" w14:textId="77777777" w:rsidR="0065360F" w:rsidRPr="00820384" w:rsidRDefault="0065360F" w:rsidP="0065360F">
      <w:pPr>
        <w:pBdr>
          <w:bottom w:val="single" w:sz="12" w:space="1" w:color="auto"/>
        </w:pBdr>
        <w:spacing w:after="0" w:line="240" w:lineRule="auto"/>
        <w:jc w:val="both"/>
        <w:rPr>
          <w:rFonts w:ascii="Times New Roman" w:eastAsia="Times New Roman" w:hAnsi="Times New Roman" w:cs="Times New Roman"/>
        </w:rPr>
      </w:pPr>
    </w:p>
    <w:p w14:paraId="1C8C42A4" w14:textId="77777777" w:rsidR="0065360F" w:rsidRPr="00820384" w:rsidRDefault="0065360F" w:rsidP="0065360F">
      <w:pPr>
        <w:spacing w:after="0" w:line="240" w:lineRule="auto"/>
        <w:jc w:val="both"/>
        <w:rPr>
          <w:rFonts w:ascii="Times New Roman" w:eastAsia="Times New Roman" w:hAnsi="Times New Roman" w:cs="Times New Roman"/>
          <w:sz w:val="24"/>
          <w:szCs w:val="24"/>
        </w:rPr>
      </w:pPr>
    </w:p>
    <w:p w14:paraId="4BE53C2F" w14:textId="77777777" w:rsidR="0065360F" w:rsidRDefault="0065360F" w:rsidP="0065360F">
      <w:pPr>
        <w:spacing w:after="0" w:line="240" w:lineRule="auto"/>
        <w:jc w:val="center"/>
        <w:rPr>
          <w:rFonts w:asciiTheme="majorBidi" w:eastAsia="Times New Roman" w:hAnsiTheme="majorBidi" w:cstheme="majorBidi"/>
          <w:b/>
          <w:bCs/>
          <w:color w:val="000000"/>
          <w:sz w:val="28"/>
          <w:szCs w:val="28"/>
          <w:bdr w:val="none" w:sz="0" w:space="0" w:color="auto" w:frame="1"/>
        </w:rPr>
      </w:pPr>
    </w:p>
    <w:p w14:paraId="3442B02A" w14:textId="77777777" w:rsidR="0065360F" w:rsidRDefault="0065360F" w:rsidP="0065360F">
      <w:pPr>
        <w:spacing w:after="0" w:line="240" w:lineRule="auto"/>
        <w:jc w:val="center"/>
        <w:rPr>
          <w:rFonts w:asciiTheme="majorBidi" w:eastAsia="Times New Roman" w:hAnsiTheme="majorBidi" w:cstheme="majorBidi"/>
          <w:b/>
          <w:bCs/>
          <w:color w:val="000000"/>
          <w:sz w:val="28"/>
          <w:szCs w:val="28"/>
          <w:bdr w:val="none" w:sz="0" w:space="0" w:color="auto" w:frame="1"/>
        </w:rPr>
      </w:pPr>
    </w:p>
    <w:p w14:paraId="7D6D13F8" w14:textId="77777777" w:rsidR="0065360F" w:rsidRPr="00E827FD" w:rsidRDefault="0065360F" w:rsidP="0065360F">
      <w:pPr>
        <w:spacing w:after="0" w:line="240" w:lineRule="auto"/>
        <w:jc w:val="center"/>
        <w:rPr>
          <w:rFonts w:asciiTheme="majorBidi" w:eastAsia="Times New Roman" w:hAnsiTheme="majorBidi" w:cstheme="majorBidi"/>
          <w:b/>
          <w:bCs/>
          <w:color w:val="000000"/>
          <w:sz w:val="28"/>
          <w:szCs w:val="28"/>
          <w:bdr w:val="none" w:sz="0" w:space="0" w:color="auto" w:frame="1"/>
        </w:rPr>
      </w:pPr>
      <w:r w:rsidRPr="00E827FD">
        <w:rPr>
          <w:rFonts w:asciiTheme="majorBidi" w:eastAsia="Times New Roman" w:hAnsiTheme="majorBidi" w:cstheme="majorBidi"/>
          <w:b/>
          <w:bCs/>
          <w:color w:val="000000"/>
          <w:sz w:val="28"/>
          <w:szCs w:val="28"/>
          <w:bdr w:val="none" w:sz="0" w:space="0" w:color="auto" w:frame="1"/>
        </w:rPr>
        <w:t xml:space="preserve">Registration of Vendors in IOM </w:t>
      </w:r>
      <w:r>
        <w:rPr>
          <w:rFonts w:asciiTheme="majorBidi" w:eastAsia="Times New Roman" w:hAnsiTheme="majorBidi" w:cstheme="majorBidi"/>
          <w:b/>
          <w:bCs/>
          <w:color w:val="000000"/>
          <w:sz w:val="28"/>
          <w:szCs w:val="28"/>
          <w:bdr w:val="none" w:sz="0" w:space="0" w:color="auto" w:frame="1"/>
        </w:rPr>
        <w:t xml:space="preserve">Iraq </w:t>
      </w:r>
      <w:r w:rsidRPr="00E827FD">
        <w:rPr>
          <w:rFonts w:asciiTheme="majorBidi" w:eastAsia="Times New Roman" w:hAnsiTheme="majorBidi" w:cstheme="majorBidi"/>
          <w:b/>
          <w:bCs/>
          <w:color w:val="000000"/>
          <w:sz w:val="28"/>
          <w:szCs w:val="28"/>
          <w:bdr w:val="none" w:sz="0" w:space="0" w:color="auto" w:frame="1"/>
        </w:rPr>
        <w:t>System-</w:t>
      </w:r>
    </w:p>
    <w:p w14:paraId="5CA413B1" w14:textId="77777777" w:rsidR="0065360F" w:rsidRPr="00E827FD" w:rsidRDefault="0065360F" w:rsidP="0065360F">
      <w:pPr>
        <w:spacing w:after="0" w:line="240" w:lineRule="auto"/>
        <w:jc w:val="center"/>
        <w:rPr>
          <w:rFonts w:asciiTheme="majorBidi" w:eastAsia="Times New Roman" w:hAnsiTheme="majorBidi" w:cstheme="majorBidi"/>
          <w:b/>
          <w:bCs/>
          <w:color w:val="000000"/>
          <w:sz w:val="28"/>
          <w:szCs w:val="28"/>
          <w:bdr w:val="none" w:sz="0" w:space="0" w:color="auto" w:frame="1"/>
        </w:rPr>
      </w:pPr>
      <w:r w:rsidRPr="00E827FD">
        <w:rPr>
          <w:rFonts w:asciiTheme="majorBidi" w:eastAsia="Times New Roman" w:hAnsiTheme="majorBidi" w:cstheme="majorBidi"/>
          <w:b/>
          <w:bCs/>
          <w:color w:val="000000"/>
          <w:sz w:val="28"/>
          <w:szCs w:val="28"/>
          <w:bdr w:val="none" w:sz="0" w:space="0" w:color="auto" w:frame="1"/>
        </w:rPr>
        <w:t>Invitation for Expression of Interest (EOI)</w:t>
      </w:r>
    </w:p>
    <w:p w14:paraId="1D945E38" w14:textId="77777777" w:rsidR="0065360F" w:rsidRDefault="0065360F" w:rsidP="0065360F">
      <w:pPr>
        <w:spacing w:after="0" w:line="240" w:lineRule="auto"/>
        <w:rPr>
          <w:rFonts w:ascii="Tahoma" w:eastAsia="Times New Roman" w:hAnsi="Tahoma" w:cs="Tahoma"/>
          <w:b/>
          <w:bCs/>
          <w:color w:val="000000"/>
          <w:sz w:val="24"/>
          <w:szCs w:val="24"/>
          <w:bdr w:val="none" w:sz="0" w:space="0" w:color="auto" w:frame="1"/>
        </w:rPr>
      </w:pPr>
    </w:p>
    <w:p w14:paraId="5FEF59EA" w14:textId="77777777" w:rsidR="0065360F" w:rsidRDefault="0065360F" w:rsidP="0065360F">
      <w:pPr>
        <w:spacing w:after="0" w:line="240" w:lineRule="auto"/>
        <w:rPr>
          <w:rFonts w:ascii="Tahoma" w:eastAsia="Times New Roman" w:hAnsi="Tahoma" w:cs="Tahoma"/>
          <w:b/>
          <w:bCs/>
          <w:color w:val="000000"/>
          <w:sz w:val="24"/>
          <w:szCs w:val="24"/>
          <w:bdr w:val="none" w:sz="0" w:space="0" w:color="auto" w:frame="1"/>
        </w:rPr>
      </w:pPr>
    </w:p>
    <w:p w14:paraId="7C596276" w14:textId="77777777" w:rsidR="0065360F" w:rsidRPr="005B3F59" w:rsidRDefault="0065360F" w:rsidP="0065360F">
      <w:pPr>
        <w:spacing w:after="0" w:line="240" w:lineRule="auto"/>
        <w:rPr>
          <w:rFonts w:asciiTheme="majorBidi" w:eastAsia="Times New Roman" w:hAnsiTheme="majorBidi" w:cstheme="majorBidi"/>
          <w:b/>
          <w:bCs/>
          <w:color w:val="000000"/>
          <w:sz w:val="28"/>
          <w:szCs w:val="28"/>
          <w:bdr w:val="none" w:sz="0" w:space="0" w:color="auto" w:frame="1"/>
        </w:rPr>
      </w:pPr>
      <w:r w:rsidRPr="00E827FD">
        <w:rPr>
          <w:rFonts w:asciiTheme="majorBidi" w:eastAsia="Times New Roman" w:hAnsiTheme="majorBidi" w:cstheme="majorBidi"/>
          <w:b/>
          <w:bCs/>
          <w:color w:val="000000"/>
          <w:sz w:val="28"/>
          <w:szCs w:val="28"/>
          <w:bdr w:val="none" w:sz="0" w:space="0" w:color="auto" w:frame="1"/>
        </w:rPr>
        <w:t>Background</w:t>
      </w:r>
    </w:p>
    <w:p w14:paraId="0C233DC2" w14:textId="77777777" w:rsidR="0065360F" w:rsidRDefault="0065360F" w:rsidP="0065360F">
      <w:pPr>
        <w:spacing w:after="0" w:line="240" w:lineRule="auto"/>
        <w:rPr>
          <w:rFonts w:ascii="Tahoma" w:eastAsia="Times New Roman" w:hAnsi="Tahoma" w:cs="Tahoma"/>
          <w:color w:val="000000"/>
          <w:sz w:val="24"/>
          <w:szCs w:val="24"/>
          <w:bdr w:val="none" w:sz="0" w:space="0" w:color="auto" w:frame="1"/>
        </w:rPr>
      </w:pPr>
    </w:p>
    <w:p w14:paraId="3F04FCBD" w14:textId="77777777" w:rsidR="0065360F" w:rsidRDefault="0065360F" w:rsidP="0065360F">
      <w:pPr>
        <w:jc w:val="both"/>
        <w:rPr>
          <w:spacing w:val="-2"/>
        </w:rPr>
      </w:pPr>
      <w:r>
        <w:rPr>
          <w:spacing w:val="-2"/>
        </w:rPr>
        <w:t xml:space="preserve">The International Organization for Migration </w:t>
      </w:r>
      <w:r>
        <w:rPr>
          <w:b/>
          <w:bCs/>
          <w:spacing w:val="-2"/>
        </w:rPr>
        <w:t>(IOM)</w:t>
      </w:r>
      <w:r>
        <w:rPr>
          <w:spacing w:val="-2"/>
        </w:rPr>
        <w:t xml:space="preserve"> is an intergovernmental organization established in 1951 and is committed to the principle that humane and orderly migration benefits both migrants and society. IOM – The UN Migration Agency, has been operating in Iraq since 2003. IOM supports the government of Iraq and the Kurdistan Regional Government in response to migration and displacement challenges in the </w:t>
      </w:r>
      <w:proofErr w:type="gramStart"/>
      <w:r>
        <w:rPr>
          <w:spacing w:val="-2"/>
        </w:rPr>
        <w:t>country;</w:t>
      </w:r>
      <w:proofErr w:type="gramEnd"/>
      <w:r>
        <w:rPr>
          <w:spacing w:val="-2"/>
        </w:rPr>
        <w:t xml:space="preserve"> addressing humanitarian needs, supporting reintegration and durable solutions for displaced persons, revitalizing and stabilizing communities, and strengthening migration management capacities.</w:t>
      </w:r>
    </w:p>
    <w:p w14:paraId="3D60C084" w14:textId="77777777" w:rsidR="0065360F" w:rsidRPr="005B3F59" w:rsidRDefault="0065360F" w:rsidP="0065360F">
      <w:pPr>
        <w:jc w:val="both"/>
        <w:rPr>
          <w:spacing w:val="-2"/>
        </w:rPr>
      </w:pPr>
      <w:r>
        <w:rPr>
          <w:spacing w:val="-2"/>
        </w:rPr>
        <w:t>IOM Iraq office seeks to update the existing vendor list, identify new vendors, suppliers, and service providers in Iraq and, therefore invites them to express their interest to be included and registered in IOM Iraq online system and procurement roster.</w:t>
      </w:r>
    </w:p>
    <w:p w14:paraId="43C66A56" w14:textId="77777777" w:rsidR="0065360F" w:rsidRPr="00E827FD" w:rsidRDefault="0065360F" w:rsidP="0065360F">
      <w:pPr>
        <w:spacing w:after="0" w:line="240" w:lineRule="auto"/>
        <w:rPr>
          <w:rFonts w:asciiTheme="majorBidi" w:eastAsia="Times New Roman" w:hAnsiTheme="majorBidi" w:cstheme="majorBidi"/>
          <w:b/>
          <w:bCs/>
          <w:color w:val="000000"/>
          <w:sz w:val="28"/>
          <w:szCs w:val="28"/>
          <w:bdr w:val="none" w:sz="0" w:space="0" w:color="auto" w:frame="1"/>
        </w:rPr>
      </w:pPr>
    </w:p>
    <w:p w14:paraId="2DEA2BAD" w14:textId="77777777" w:rsidR="0065360F" w:rsidRPr="00E827FD" w:rsidRDefault="0065360F" w:rsidP="0065360F">
      <w:pPr>
        <w:spacing w:after="0" w:line="240" w:lineRule="auto"/>
        <w:rPr>
          <w:rFonts w:asciiTheme="majorBidi" w:eastAsia="Times New Roman" w:hAnsiTheme="majorBidi" w:cstheme="majorBidi"/>
          <w:b/>
          <w:bCs/>
          <w:color w:val="000000"/>
          <w:sz w:val="28"/>
          <w:szCs w:val="28"/>
          <w:bdr w:val="none" w:sz="0" w:space="0" w:color="auto" w:frame="1"/>
        </w:rPr>
      </w:pPr>
      <w:r w:rsidRPr="00E827FD">
        <w:rPr>
          <w:rFonts w:asciiTheme="majorBidi" w:eastAsia="Times New Roman" w:hAnsiTheme="majorBidi" w:cstheme="majorBidi"/>
          <w:b/>
          <w:bCs/>
          <w:color w:val="000000"/>
          <w:sz w:val="28"/>
          <w:szCs w:val="28"/>
          <w:bdr w:val="none" w:sz="0" w:space="0" w:color="auto" w:frame="1"/>
        </w:rPr>
        <w:t>Purpose</w:t>
      </w:r>
    </w:p>
    <w:p w14:paraId="0B9A5BCD" w14:textId="77777777" w:rsidR="0065360F" w:rsidRPr="005B3F59" w:rsidRDefault="0065360F" w:rsidP="0065360F">
      <w:pPr>
        <w:spacing w:after="0" w:line="240" w:lineRule="auto"/>
        <w:rPr>
          <w:rFonts w:ascii="&amp;quot" w:eastAsia="Times New Roman" w:hAnsi="&amp;quot" w:cs="Times New Roman"/>
          <w:color w:val="000000"/>
          <w:sz w:val="20"/>
          <w:szCs w:val="20"/>
        </w:rPr>
      </w:pPr>
    </w:p>
    <w:p w14:paraId="3BC073AE" w14:textId="77777777" w:rsidR="0065360F" w:rsidRPr="005B3F59" w:rsidRDefault="0065360F" w:rsidP="0065360F">
      <w:pPr>
        <w:spacing w:after="0" w:line="240" w:lineRule="auto"/>
        <w:jc w:val="both"/>
        <w:rPr>
          <w:spacing w:val="-2"/>
        </w:rPr>
      </w:pPr>
      <w:r w:rsidRPr="005B3F59">
        <w:rPr>
          <w:spacing w:val="-2"/>
        </w:rPr>
        <w:t xml:space="preserve">The purpose of this request for Expression of Interest (EOI) is to identify suppliers </w:t>
      </w:r>
      <w:r>
        <w:rPr>
          <w:spacing w:val="-2"/>
        </w:rPr>
        <w:t xml:space="preserve">and service providers </w:t>
      </w:r>
      <w:r w:rsidRPr="005B3F59">
        <w:rPr>
          <w:spacing w:val="-2"/>
        </w:rPr>
        <w:t xml:space="preserve">with proven technical and financial capacity. </w:t>
      </w:r>
      <w:r>
        <w:rPr>
          <w:spacing w:val="-2"/>
        </w:rPr>
        <w:t xml:space="preserve">IOM shall evaluate all online registration applications and notify qualified vendors of their acceptance in IOM procurement roster and then all eligible vendors </w:t>
      </w:r>
      <w:r w:rsidRPr="005B3F59">
        <w:rPr>
          <w:spacing w:val="-2"/>
        </w:rPr>
        <w:t>will</w:t>
      </w:r>
      <w:r>
        <w:rPr>
          <w:spacing w:val="-2"/>
        </w:rPr>
        <w:t xml:space="preserve"> be invited automatically to participate in IOM</w:t>
      </w:r>
      <w:r w:rsidRPr="005B3F59">
        <w:rPr>
          <w:spacing w:val="-2"/>
        </w:rPr>
        <w:t>’s compet</w:t>
      </w:r>
      <w:r>
        <w:rPr>
          <w:spacing w:val="-2"/>
        </w:rPr>
        <w:t>itive process in future tenders.</w:t>
      </w:r>
    </w:p>
    <w:p w14:paraId="6122BA7E" w14:textId="77777777" w:rsidR="0065360F" w:rsidRDefault="0065360F" w:rsidP="0065360F">
      <w:pPr>
        <w:spacing w:after="0" w:line="240" w:lineRule="auto"/>
        <w:rPr>
          <w:rFonts w:ascii="Tahoma" w:eastAsia="Times New Roman" w:hAnsi="Tahoma" w:cs="Tahoma"/>
          <w:b/>
          <w:bCs/>
          <w:color w:val="000000"/>
          <w:sz w:val="24"/>
          <w:szCs w:val="24"/>
          <w:bdr w:val="none" w:sz="0" w:space="0" w:color="auto" w:frame="1"/>
        </w:rPr>
      </w:pPr>
    </w:p>
    <w:p w14:paraId="0C595D47" w14:textId="77777777" w:rsidR="0065360F" w:rsidRDefault="0065360F" w:rsidP="0065360F">
      <w:pPr>
        <w:spacing w:after="0" w:line="240" w:lineRule="auto"/>
        <w:rPr>
          <w:rFonts w:ascii="Tahoma" w:eastAsia="Times New Roman" w:hAnsi="Tahoma" w:cs="Tahoma"/>
          <w:b/>
          <w:bCs/>
          <w:color w:val="000000"/>
          <w:sz w:val="24"/>
          <w:szCs w:val="24"/>
          <w:bdr w:val="none" w:sz="0" w:space="0" w:color="auto" w:frame="1"/>
        </w:rPr>
      </w:pPr>
    </w:p>
    <w:p w14:paraId="5B5C16AD" w14:textId="77777777" w:rsidR="0065360F" w:rsidRPr="00C5211F" w:rsidRDefault="0065360F" w:rsidP="0065360F">
      <w:pPr>
        <w:spacing w:after="0" w:line="240" w:lineRule="auto"/>
        <w:rPr>
          <w:rFonts w:asciiTheme="majorBidi" w:eastAsia="Times New Roman" w:hAnsiTheme="majorBidi" w:cstheme="majorBidi"/>
          <w:b/>
          <w:bCs/>
          <w:color w:val="000000"/>
          <w:sz w:val="28"/>
          <w:szCs w:val="28"/>
          <w:bdr w:val="none" w:sz="0" w:space="0" w:color="auto" w:frame="1"/>
        </w:rPr>
      </w:pPr>
      <w:r w:rsidRPr="00C5211F">
        <w:rPr>
          <w:rFonts w:asciiTheme="majorBidi" w:eastAsia="Times New Roman" w:hAnsiTheme="majorBidi" w:cstheme="majorBidi"/>
          <w:b/>
          <w:bCs/>
          <w:color w:val="000000"/>
          <w:sz w:val="28"/>
          <w:szCs w:val="28"/>
          <w:bdr w:val="none" w:sz="0" w:space="0" w:color="auto" w:frame="1"/>
        </w:rPr>
        <w:t xml:space="preserve">EOI for </w:t>
      </w:r>
      <w:r>
        <w:rPr>
          <w:rFonts w:asciiTheme="majorBidi" w:eastAsia="Times New Roman" w:hAnsiTheme="majorBidi" w:cstheme="majorBidi"/>
          <w:b/>
          <w:bCs/>
          <w:color w:val="000000"/>
          <w:sz w:val="28"/>
          <w:szCs w:val="28"/>
          <w:bdr w:val="none" w:sz="0" w:space="0" w:color="auto" w:frame="1"/>
        </w:rPr>
        <w:t xml:space="preserve">Suppliers and </w:t>
      </w:r>
      <w:r w:rsidRPr="00C5211F">
        <w:rPr>
          <w:rFonts w:asciiTheme="majorBidi" w:eastAsia="Times New Roman" w:hAnsiTheme="majorBidi" w:cstheme="majorBidi"/>
          <w:b/>
          <w:bCs/>
          <w:color w:val="000000"/>
          <w:sz w:val="28"/>
          <w:szCs w:val="28"/>
          <w:bdr w:val="none" w:sz="0" w:space="0" w:color="auto" w:frame="1"/>
        </w:rPr>
        <w:t>Service Providers Operating in Iraq:</w:t>
      </w:r>
    </w:p>
    <w:p w14:paraId="76DED94A" w14:textId="77777777" w:rsidR="0065360F" w:rsidRDefault="0065360F" w:rsidP="0065360F">
      <w:pPr>
        <w:spacing w:after="0" w:line="240" w:lineRule="auto"/>
        <w:rPr>
          <w:rFonts w:ascii="Tahoma" w:eastAsia="Times New Roman" w:hAnsi="Tahoma" w:cs="Tahoma"/>
          <w:b/>
          <w:bCs/>
          <w:color w:val="000000"/>
          <w:sz w:val="24"/>
          <w:szCs w:val="24"/>
          <w:u w:val="single"/>
          <w:bdr w:val="none" w:sz="0" w:space="0" w:color="auto" w:frame="1"/>
        </w:rPr>
      </w:pPr>
    </w:p>
    <w:p w14:paraId="5E42E20B" w14:textId="77777777" w:rsidR="0065360F" w:rsidRDefault="0065360F" w:rsidP="0065360F">
      <w:pPr>
        <w:pStyle w:val="ListParagraph"/>
        <w:numPr>
          <w:ilvl w:val="0"/>
          <w:numId w:val="2"/>
        </w:numPr>
        <w:spacing w:after="0" w:line="240" w:lineRule="auto"/>
        <w:jc w:val="both"/>
        <w:rPr>
          <w:spacing w:val="-2"/>
        </w:rPr>
      </w:pPr>
      <w:r w:rsidRPr="001A3AF2">
        <w:rPr>
          <w:spacing w:val="-2"/>
        </w:rPr>
        <w:t xml:space="preserve">During registration </w:t>
      </w:r>
      <w:r>
        <w:rPr>
          <w:spacing w:val="-2"/>
        </w:rPr>
        <w:t xml:space="preserve">each vendor should choose one of the three levels given and which are tied to the projects’ value the vendor is able to participate in according to their capacity and financial resources while higher levels </w:t>
      </w:r>
      <w:proofErr w:type="gramStart"/>
      <w:r>
        <w:rPr>
          <w:spacing w:val="-2"/>
        </w:rPr>
        <w:t>requires</w:t>
      </w:r>
      <w:proofErr w:type="gramEnd"/>
      <w:r>
        <w:rPr>
          <w:spacing w:val="-2"/>
        </w:rPr>
        <w:t xml:space="preserve"> additional supporting documents.</w:t>
      </w:r>
    </w:p>
    <w:p w14:paraId="46E6AB12" w14:textId="77777777" w:rsidR="0065360F" w:rsidRPr="001A3AF2" w:rsidRDefault="0065360F" w:rsidP="0065360F">
      <w:pPr>
        <w:pStyle w:val="ListParagraph"/>
        <w:numPr>
          <w:ilvl w:val="0"/>
          <w:numId w:val="2"/>
        </w:numPr>
        <w:spacing w:after="0" w:line="240" w:lineRule="auto"/>
        <w:jc w:val="both"/>
        <w:rPr>
          <w:spacing w:val="-2"/>
        </w:rPr>
      </w:pPr>
      <w:r w:rsidRPr="001A3AF2">
        <w:rPr>
          <w:spacing w:val="-2"/>
        </w:rPr>
        <w:t>Each</w:t>
      </w:r>
      <w:r>
        <w:rPr>
          <w:spacing w:val="-2"/>
        </w:rPr>
        <w:t xml:space="preserve"> vendor </w:t>
      </w:r>
      <w:proofErr w:type="gramStart"/>
      <w:r>
        <w:rPr>
          <w:spacing w:val="-2"/>
        </w:rPr>
        <w:t>are</w:t>
      </w:r>
      <w:proofErr w:type="gramEnd"/>
      <w:r>
        <w:rPr>
          <w:spacing w:val="-2"/>
        </w:rPr>
        <w:t xml:space="preserve"> also limited</w:t>
      </w:r>
      <w:r w:rsidRPr="001A3AF2">
        <w:rPr>
          <w:spacing w:val="-2"/>
        </w:rPr>
        <w:t xml:space="preserve"> to choose up to 5 </w:t>
      </w:r>
      <w:r>
        <w:rPr>
          <w:spacing w:val="-2"/>
        </w:rPr>
        <w:t xml:space="preserve">Goods/Services </w:t>
      </w:r>
      <w:r w:rsidRPr="001A3AF2">
        <w:rPr>
          <w:spacing w:val="-2"/>
        </w:rPr>
        <w:t>categories maximum.</w:t>
      </w:r>
    </w:p>
    <w:p w14:paraId="1A3D9AAC" w14:textId="77777777" w:rsidR="0065360F" w:rsidRDefault="0065360F" w:rsidP="0065360F">
      <w:pPr>
        <w:pStyle w:val="ListParagraph"/>
        <w:numPr>
          <w:ilvl w:val="0"/>
          <w:numId w:val="2"/>
        </w:numPr>
        <w:spacing w:after="0" w:line="240" w:lineRule="auto"/>
        <w:jc w:val="both"/>
        <w:rPr>
          <w:spacing w:val="-2"/>
        </w:rPr>
      </w:pPr>
      <w:r w:rsidRPr="001A3AF2">
        <w:rPr>
          <w:spacing w:val="-2"/>
        </w:rPr>
        <w:t>Vendor should submit al</w:t>
      </w:r>
      <w:r>
        <w:rPr>
          <w:spacing w:val="-2"/>
        </w:rPr>
        <w:t xml:space="preserve">l documents that demonstrate their experience for </w:t>
      </w:r>
      <w:r w:rsidRPr="001A3AF2">
        <w:rPr>
          <w:spacing w:val="-2"/>
        </w:rPr>
        <w:t>any categories.</w:t>
      </w:r>
    </w:p>
    <w:p w14:paraId="486376C0" w14:textId="77777777" w:rsidR="0065360F" w:rsidRPr="001A3AF2" w:rsidRDefault="0065360F" w:rsidP="0065360F">
      <w:pPr>
        <w:pStyle w:val="ListParagraph"/>
        <w:numPr>
          <w:ilvl w:val="0"/>
          <w:numId w:val="2"/>
        </w:numPr>
        <w:spacing w:after="0" w:line="240" w:lineRule="auto"/>
        <w:jc w:val="both"/>
        <w:rPr>
          <w:spacing w:val="-2"/>
        </w:rPr>
      </w:pPr>
      <w:r>
        <w:rPr>
          <w:spacing w:val="-2"/>
        </w:rPr>
        <w:t xml:space="preserve">Vendor must ensure that their bank account name is the same as given in their governmental registration certificate and licenses. </w:t>
      </w:r>
    </w:p>
    <w:p w14:paraId="2ACF7B6B" w14:textId="77777777" w:rsidR="0065360F" w:rsidRDefault="0065360F" w:rsidP="0065360F">
      <w:pPr>
        <w:spacing w:after="0" w:line="240" w:lineRule="auto"/>
        <w:rPr>
          <w:spacing w:val="-2"/>
        </w:rPr>
      </w:pPr>
    </w:p>
    <w:p w14:paraId="74BE7F46" w14:textId="77777777" w:rsidR="0065360F" w:rsidRDefault="0065360F" w:rsidP="0065360F">
      <w:pPr>
        <w:spacing w:after="0" w:line="240" w:lineRule="auto"/>
        <w:rPr>
          <w:rFonts w:asciiTheme="majorBidi" w:eastAsia="Times New Roman" w:hAnsiTheme="majorBidi" w:cstheme="majorBidi"/>
          <w:b/>
          <w:bCs/>
          <w:color w:val="000000"/>
          <w:sz w:val="28"/>
          <w:szCs w:val="28"/>
          <w:bdr w:val="none" w:sz="0" w:space="0" w:color="auto" w:frame="1"/>
        </w:rPr>
      </w:pPr>
    </w:p>
    <w:p w14:paraId="4B25A49A" w14:textId="77777777" w:rsidR="0065360F" w:rsidRPr="001A3AF2" w:rsidRDefault="0065360F" w:rsidP="0065360F">
      <w:pPr>
        <w:spacing w:after="0" w:line="240" w:lineRule="auto"/>
        <w:rPr>
          <w:spacing w:val="-2"/>
        </w:rPr>
      </w:pPr>
      <w:r w:rsidRPr="00C5211F">
        <w:rPr>
          <w:rFonts w:asciiTheme="majorBidi" w:eastAsia="Times New Roman" w:hAnsiTheme="majorBidi" w:cstheme="majorBidi"/>
          <w:b/>
          <w:bCs/>
          <w:color w:val="000000"/>
          <w:sz w:val="28"/>
          <w:szCs w:val="28"/>
          <w:bdr w:val="none" w:sz="0" w:space="0" w:color="auto" w:frame="1"/>
        </w:rPr>
        <w:t>Goods and Services</w:t>
      </w:r>
    </w:p>
    <w:p w14:paraId="7E2891AA" w14:textId="77777777" w:rsidR="0065360F" w:rsidRPr="005B3F59" w:rsidRDefault="0065360F" w:rsidP="0065360F">
      <w:pPr>
        <w:spacing w:after="0" w:line="240" w:lineRule="auto"/>
        <w:rPr>
          <w:rFonts w:ascii="&amp;quot" w:eastAsia="Times New Roman" w:hAnsi="&amp;quot" w:cs="Times New Roman"/>
          <w:color w:val="000000"/>
          <w:sz w:val="20"/>
          <w:szCs w:val="20"/>
        </w:rPr>
      </w:pPr>
    </w:p>
    <w:tbl>
      <w:tblPr>
        <w:tblStyle w:val="GridTable1Light"/>
        <w:tblW w:w="9534" w:type="dxa"/>
        <w:tblLook w:val="04A0" w:firstRow="1" w:lastRow="0" w:firstColumn="1" w:lastColumn="0" w:noHBand="0" w:noVBand="1"/>
      </w:tblPr>
      <w:tblGrid>
        <w:gridCol w:w="891"/>
        <w:gridCol w:w="8643"/>
      </w:tblGrid>
      <w:tr w:rsidR="0065360F" w14:paraId="123FF755" w14:textId="77777777" w:rsidTr="00BE081A">
        <w:trPr>
          <w:cnfStyle w:val="100000000000" w:firstRow="1" w:lastRow="0" w:firstColumn="0" w:lastColumn="0" w:oddVBand="0" w:evenVBand="0" w:oddHBand="0"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891" w:type="dxa"/>
            <w:noWrap/>
            <w:hideMark/>
          </w:tcPr>
          <w:p w14:paraId="75693245" w14:textId="77777777" w:rsidR="0065360F" w:rsidRPr="00CD1120" w:rsidRDefault="0065360F" w:rsidP="00BE081A">
            <w:pPr>
              <w:rPr>
                <w:color w:val="000000"/>
                <w:sz w:val="20"/>
                <w:szCs w:val="20"/>
              </w:rPr>
            </w:pPr>
            <w:r w:rsidRPr="00CD1120">
              <w:rPr>
                <w:color w:val="000000"/>
                <w:sz w:val="20"/>
                <w:szCs w:val="20"/>
              </w:rPr>
              <w:lastRenderedPageBreak/>
              <w:t>Good</w:t>
            </w:r>
          </w:p>
        </w:tc>
        <w:tc>
          <w:tcPr>
            <w:tcW w:w="8643" w:type="dxa"/>
            <w:noWrap/>
            <w:hideMark/>
          </w:tcPr>
          <w:p w14:paraId="5FBA89A9" w14:textId="77777777" w:rsidR="0065360F" w:rsidRPr="002E03BA" w:rsidRDefault="0065360F" w:rsidP="00BE081A">
            <w:pPr>
              <w:jc w:val="both"/>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2E03BA">
              <w:rPr>
                <w:b w:val="0"/>
                <w:bCs w:val="0"/>
                <w:color w:val="000000"/>
                <w:sz w:val="20"/>
                <w:szCs w:val="20"/>
              </w:rPr>
              <w:t>Supply of Janitorial and Domestic Cleaning Materials, Soaps and Detergents and Related Supplies</w:t>
            </w:r>
          </w:p>
        </w:tc>
      </w:tr>
      <w:tr w:rsidR="0065360F" w14:paraId="7E65248F"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3B0030AD"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11582A8D"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 xml:space="preserve">Supply of General Office </w:t>
            </w:r>
            <w:proofErr w:type="gramStart"/>
            <w:r w:rsidRPr="00CD1120">
              <w:rPr>
                <w:color w:val="000000"/>
                <w:sz w:val="20"/>
                <w:szCs w:val="20"/>
              </w:rPr>
              <w:t>Stationary</w:t>
            </w:r>
            <w:proofErr w:type="gramEnd"/>
            <w:r w:rsidRPr="00CD1120">
              <w:rPr>
                <w:color w:val="000000"/>
                <w:sz w:val="20"/>
                <w:szCs w:val="20"/>
              </w:rPr>
              <w:t xml:space="preserve"> and Equipment</w:t>
            </w:r>
          </w:p>
        </w:tc>
      </w:tr>
      <w:tr w:rsidR="0065360F" w14:paraId="43945A7B"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09386AC7"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54650C43"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Supply of ICT Hardware, Software, Accessories and Consumables</w:t>
            </w:r>
          </w:p>
        </w:tc>
      </w:tr>
      <w:tr w:rsidR="0065360F" w14:paraId="0DC263AC"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2D5FE8FE"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537A169D"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 xml:space="preserve">Supply of Design Works and Printing of Branded Material, Pens, Booklets, Folders, Calendars, Agendas, Manuals, Training Materials, T-shirts, Vests, Winter Jackets, Caps, Banners, Polythene Paper Bags, Cups and Other Materials, </w:t>
            </w:r>
            <w:proofErr w:type="gramStart"/>
            <w:r w:rsidRPr="00CD1120">
              <w:rPr>
                <w:color w:val="000000"/>
                <w:sz w:val="20"/>
                <w:szCs w:val="20"/>
              </w:rPr>
              <w:t>clothing</w:t>
            </w:r>
            <w:proofErr w:type="gramEnd"/>
            <w:r w:rsidRPr="00CD1120">
              <w:rPr>
                <w:color w:val="000000"/>
                <w:sz w:val="20"/>
                <w:szCs w:val="20"/>
              </w:rPr>
              <w:t xml:space="preserve"> and shoes.</w:t>
            </w:r>
          </w:p>
        </w:tc>
      </w:tr>
      <w:tr w:rsidR="0065360F" w14:paraId="7ACC2306"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757680C4"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5E36E3C0"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Supply of Hardware, Building and Construction materials</w:t>
            </w:r>
          </w:p>
        </w:tc>
      </w:tr>
      <w:tr w:rsidR="0065360F" w14:paraId="03C0A636"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04689B10"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3C116E48"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 xml:space="preserve">Supply of Timber and Wood Products </w:t>
            </w:r>
            <w:proofErr w:type="gramStart"/>
            <w:r w:rsidRPr="00CD1120">
              <w:rPr>
                <w:color w:val="000000"/>
                <w:sz w:val="20"/>
                <w:szCs w:val="20"/>
              </w:rPr>
              <w:t>For</w:t>
            </w:r>
            <w:proofErr w:type="gramEnd"/>
            <w:r w:rsidRPr="00CD1120">
              <w:rPr>
                <w:color w:val="000000"/>
                <w:sz w:val="20"/>
                <w:szCs w:val="20"/>
              </w:rPr>
              <w:t xml:space="preserve"> Construction</w:t>
            </w:r>
          </w:p>
        </w:tc>
      </w:tr>
      <w:tr w:rsidR="0065360F" w14:paraId="5C0386A1"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10B5283B"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10D52545"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Supply of Office Furniture &amp; Fittings and General Household Furniture</w:t>
            </w:r>
          </w:p>
        </w:tc>
      </w:tr>
      <w:tr w:rsidR="0065360F" w14:paraId="1A729B54"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0E50C208"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4B3063D4"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 xml:space="preserve">Supply of Motor vehicles, Supply of Motor Vehicle Accessories and Genuine Spare Parts for Toyota and Nissan Vehicles, Supply of Vehicle </w:t>
            </w:r>
            <w:proofErr w:type="spellStart"/>
            <w:r w:rsidRPr="00CD1120">
              <w:rPr>
                <w:color w:val="000000"/>
                <w:sz w:val="20"/>
                <w:szCs w:val="20"/>
              </w:rPr>
              <w:t>Tyres</w:t>
            </w:r>
            <w:proofErr w:type="spellEnd"/>
            <w:r w:rsidRPr="00CD1120">
              <w:rPr>
                <w:color w:val="000000"/>
                <w:sz w:val="20"/>
                <w:szCs w:val="20"/>
              </w:rPr>
              <w:t xml:space="preserve"> and </w:t>
            </w:r>
            <w:proofErr w:type="spellStart"/>
            <w:r w:rsidRPr="00CD1120">
              <w:rPr>
                <w:color w:val="000000"/>
                <w:sz w:val="20"/>
                <w:szCs w:val="20"/>
              </w:rPr>
              <w:t>Tyre</w:t>
            </w:r>
            <w:proofErr w:type="spellEnd"/>
            <w:r w:rsidRPr="00CD1120">
              <w:rPr>
                <w:color w:val="000000"/>
                <w:sz w:val="20"/>
                <w:szCs w:val="20"/>
              </w:rPr>
              <w:t xml:space="preserve"> Fitting Services, Supply and Vehicle Servicing and Maintenance of Services</w:t>
            </w:r>
          </w:p>
        </w:tc>
      </w:tr>
      <w:tr w:rsidR="0065360F" w14:paraId="17C11FAF"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39BD9ACA"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39E816D8"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Supply of Relief Items and Other NFI’s</w:t>
            </w:r>
          </w:p>
        </w:tc>
      </w:tr>
      <w:tr w:rsidR="0065360F" w14:paraId="527765E8"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66E92D6D"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1A8098EC"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Supply and Delivery of Tents, Tarpaulins, Canvas, etc.</w:t>
            </w:r>
          </w:p>
        </w:tc>
      </w:tr>
      <w:tr w:rsidR="0065360F" w14:paraId="7261D750"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498D5CC2"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4F2C5265"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 xml:space="preserve">Supply of Pharmaceutical drugs, medicine and other related </w:t>
            </w:r>
            <w:proofErr w:type="gramStart"/>
            <w:r w:rsidRPr="00CD1120">
              <w:rPr>
                <w:color w:val="000000"/>
                <w:sz w:val="20"/>
                <w:szCs w:val="20"/>
              </w:rPr>
              <w:t>Pharmaceutical</w:t>
            </w:r>
            <w:proofErr w:type="gramEnd"/>
            <w:r w:rsidRPr="00CD1120">
              <w:rPr>
                <w:color w:val="000000"/>
                <w:sz w:val="20"/>
                <w:szCs w:val="20"/>
              </w:rPr>
              <w:t xml:space="preserve"> products, Supply of Human Vaccines, Supply of Medical laboratory equipment and reagents, Supply of Medical Equipment</w:t>
            </w:r>
          </w:p>
        </w:tc>
      </w:tr>
      <w:tr w:rsidR="0065360F" w14:paraId="5A14496B"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2E8E041C"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19407D51"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Supply of Bicycles and Motorcycles, Supply of Spare Parts and Repairs for Bicycles and Motorcycles</w:t>
            </w:r>
          </w:p>
        </w:tc>
      </w:tr>
      <w:tr w:rsidR="0065360F" w14:paraId="0CBFBCDE"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5751622A"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682FCC5B"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Fuel and Lubricants</w:t>
            </w:r>
          </w:p>
        </w:tc>
      </w:tr>
      <w:tr w:rsidR="0065360F" w14:paraId="4207496C"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32BD4327"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21C5F2FB"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Supply of Clean and Drinking Water</w:t>
            </w:r>
          </w:p>
        </w:tc>
      </w:tr>
      <w:tr w:rsidR="0065360F" w14:paraId="152A20D9"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2C987D97"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7116DD06"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Supply of Horticultural Seedlings, Farm Chemicals and Farm Related Inputs</w:t>
            </w:r>
          </w:p>
        </w:tc>
      </w:tr>
      <w:tr w:rsidR="0065360F" w14:paraId="493C5B11"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0C3AED71"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4BB3BBE7"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Supply of Prefabricated Caravans and Mobile Buildings</w:t>
            </w:r>
          </w:p>
        </w:tc>
      </w:tr>
      <w:tr w:rsidR="0065360F" w14:paraId="3C07EDC2"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2B7E8653"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2FF3EE41"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Supply of Pump units and accessories</w:t>
            </w:r>
          </w:p>
        </w:tc>
      </w:tr>
      <w:tr w:rsidR="0065360F" w14:paraId="605B9918"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17390385"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0148C935"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spacing w:val="-2"/>
                <w:sz w:val="20"/>
                <w:szCs w:val="20"/>
              </w:rPr>
            </w:pPr>
            <w:r w:rsidRPr="00CD1120">
              <w:rPr>
                <w:color w:val="000000"/>
                <w:sz w:val="20"/>
                <w:szCs w:val="20"/>
              </w:rPr>
              <w:t xml:space="preserve">Supply of </w:t>
            </w:r>
            <w:r w:rsidRPr="00CD1120">
              <w:rPr>
                <w:spacing w:val="-2"/>
                <w:sz w:val="20"/>
                <w:szCs w:val="20"/>
              </w:rPr>
              <w:t>GPS equipment and services</w:t>
            </w:r>
          </w:p>
        </w:tc>
      </w:tr>
      <w:tr w:rsidR="0065360F" w14:paraId="233CE374"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350D1951"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5291176F"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 xml:space="preserve">Supply of Electrical Materials, Solar and Power Equipment </w:t>
            </w:r>
          </w:p>
        </w:tc>
      </w:tr>
      <w:tr w:rsidR="0065360F" w14:paraId="7AF7A0BF"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71EEA2B8" w14:textId="77777777" w:rsidR="0065360F" w:rsidRPr="00CD1120" w:rsidRDefault="0065360F" w:rsidP="00BE081A">
            <w:pPr>
              <w:rPr>
                <w:color w:val="000000"/>
                <w:sz w:val="20"/>
                <w:szCs w:val="20"/>
              </w:rPr>
            </w:pPr>
            <w:r w:rsidRPr="00CD1120">
              <w:rPr>
                <w:color w:val="000000"/>
                <w:sz w:val="20"/>
                <w:szCs w:val="20"/>
              </w:rPr>
              <w:t>Good</w:t>
            </w:r>
          </w:p>
        </w:tc>
        <w:tc>
          <w:tcPr>
            <w:tcW w:w="8643" w:type="dxa"/>
            <w:noWrap/>
            <w:hideMark/>
          </w:tcPr>
          <w:p w14:paraId="6AE554EB"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Supply of Sport Equipment</w:t>
            </w:r>
          </w:p>
        </w:tc>
      </w:tr>
      <w:tr w:rsidR="0065360F" w14:paraId="1748DEA5"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tcPr>
          <w:p w14:paraId="08DEB674" w14:textId="77777777" w:rsidR="0065360F" w:rsidRPr="00CD1120" w:rsidRDefault="0065360F" w:rsidP="00BE081A">
            <w:pPr>
              <w:rPr>
                <w:color w:val="000000"/>
                <w:sz w:val="20"/>
                <w:szCs w:val="20"/>
              </w:rPr>
            </w:pPr>
            <w:r>
              <w:rPr>
                <w:color w:val="000000"/>
                <w:sz w:val="20"/>
                <w:szCs w:val="20"/>
              </w:rPr>
              <w:t>Services</w:t>
            </w:r>
          </w:p>
        </w:tc>
        <w:tc>
          <w:tcPr>
            <w:tcW w:w="8643" w:type="dxa"/>
            <w:noWrap/>
          </w:tcPr>
          <w:p w14:paraId="630A2561"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Supply, Repair and Maintenance of Generators</w:t>
            </w:r>
          </w:p>
        </w:tc>
      </w:tr>
      <w:tr w:rsidR="0065360F" w14:paraId="3DCD2C95"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619222B3"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3E4A2729"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Office Cleaning Services</w:t>
            </w:r>
          </w:p>
        </w:tc>
      </w:tr>
      <w:tr w:rsidR="0065360F" w14:paraId="0711D3FC"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03341E0F"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0171D555"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Vehicle Transport Services for Persons and Goods</w:t>
            </w:r>
          </w:p>
        </w:tc>
      </w:tr>
      <w:tr w:rsidR="0065360F" w14:paraId="6058E926"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51FE1433"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1B59D54F"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Repair and Maintenance of Air Condition Units and Refrigeration Equipment</w:t>
            </w:r>
          </w:p>
        </w:tc>
      </w:tr>
      <w:tr w:rsidR="0065360F" w14:paraId="48AF8601"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4DF55283"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576B4128"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Event Management Services</w:t>
            </w:r>
          </w:p>
        </w:tc>
      </w:tr>
      <w:tr w:rsidR="0065360F" w14:paraId="62C74B78"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10B4B27A"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7F2FAB30"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Outside Catering Services</w:t>
            </w:r>
          </w:p>
        </w:tc>
      </w:tr>
      <w:tr w:rsidR="0065360F" w14:paraId="1B392499"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12A71E54"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304326ED"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Warehousing Facilities</w:t>
            </w:r>
          </w:p>
        </w:tc>
      </w:tr>
      <w:tr w:rsidR="0065360F" w14:paraId="3C37E37E"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7A3DB488"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2C43B307"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Clearing and Forwarding Services</w:t>
            </w:r>
          </w:p>
        </w:tc>
      </w:tr>
      <w:tr w:rsidR="0065360F" w14:paraId="412613C0"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471F2B58"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11CEAF41"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General Office Maintenance, Electrical Repairs and Plumbing Works</w:t>
            </w:r>
          </w:p>
        </w:tc>
      </w:tr>
      <w:tr w:rsidR="0065360F" w14:paraId="735FC293"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6CD07CFF"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15583115"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Photocopy and Binding Services</w:t>
            </w:r>
          </w:p>
        </w:tc>
      </w:tr>
      <w:tr w:rsidR="0065360F" w14:paraId="625E5EEB"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3BB87A56"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2F3A15AD"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Repair and Maintenance of Fire Equipment, Smoke Detector and Fire Alarms</w:t>
            </w:r>
          </w:p>
        </w:tc>
      </w:tr>
      <w:tr w:rsidR="0065360F" w14:paraId="37361A51"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596C4BBD"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2AA280DB"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Small Building Renovations, Alterations, Repairs, Partitioning, Painting and Related Services and Works</w:t>
            </w:r>
          </w:p>
        </w:tc>
      </w:tr>
      <w:tr w:rsidR="0065360F" w14:paraId="593E565C"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319C5737"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55CA9EE3"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Quantity Surveyors and Engineering Services</w:t>
            </w:r>
          </w:p>
        </w:tc>
      </w:tr>
      <w:tr w:rsidR="0065360F" w14:paraId="48E301FD"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4783F6D7"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2CA173C4"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Insurance Services</w:t>
            </w:r>
          </w:p>
        </w:tc>
      </w:tr>
      <w:tr w:rsidR="0065360F" w14:paraId="7D75F915"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47D0344E"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197375AC"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 xml:space="preserve">Provision of Security Services (guarding, </w:t>
            </w:r>
            <w:proofErr w:type="gramStart"/>
            <w:r w:rsidRPr="00CD1120">
              <w:rPr>
                <w:color w:val="000000"/>
                <w:sz w:val="20"/>
                <w:szCs w:val="20"/>
              </w:rPr>
              <w:t>surveillance</w:t>
            </w:r>
            <w:proofErr w:type="gramEnd"/>
            <w:r w:rsidRPr="00CD1120">
              <w:rPr>
                <w:color w:val="000000"/>
                <w:sz w:val="20"/>
                <w:szCs w:val="20"/>
              </w:rPr>
              <w:t xml:space="preserve"> and equipment)</w:t>
            </w:r>
          </w:p>
        </w:tc>
      </w:tr>
      <w:tr w:rsidR="0065360F" w14:paraId="03DC5D36"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31E1A446"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3867DED5"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Website Designing and Hosting</w:t>
            </w:r>
          </w:p>
        </w:tc>
      </w:tr>
      <w:tr w:rsidR="0065360F" w14:paraId="33A87DC7"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37F08D33"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2265BA4A"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Internet Services</w:t>
            </w:r>
          </w:p>
        </w:tc>
      </w:tr>
      <w:tr w:rsidR="0065360F" w14:paraId="0F66A3D6"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61EE0D6A"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04857859"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 xml:space="preserve">Provision of Translation </w:t>
            </w:r>
            <w:proofErr w:type="gramStart"/>
            <w:r w:rsidRPr="00CD1120">
              <w:rPr>
                <w:color w:val="000000"/>
                <w:sz w:val="20"/>
                <w:szCs w:val="20"/>
              </w:rPr>
              <w:t>Services(</w:t>
            </w:r>
            <w:proofErr w:type="gramEnd"/>
            <w:r w:rsidRPr="00CD1120">
              <w:rPr>
                <w:color w:val="000000"/>
                <w:sz w:val="20"/>
                <w:szCs w:val="20"/>
              </w:rPr>
              <w:t>English, Arabic, Kurdish and others)</w:t>
            </w:r>
          </w:p>
        </w:tc>
      </w:tr>
      <w:tr w:rsidR="0065360F" w14:paraId="3C41921E"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6FA7F060"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18BD9674"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Black Water Removal Service</w:t>
            </w:r>
          </w:p>
        </w:tc>
      </w:tr>
      <w:tr w:rsidR="0065360F" w14:paraId="100C49A2"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3A8F68A8"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2AAED41E"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Transport of Goods Service, Pic</w:t>
            </w:r>
            <w:r>
              <w:rPr>
                <w:color w:val="000000"/>
                <w:sz w:val="20"/>
                <w:szCs w:val="20"/>
              </w:rPr>
              <w:t xml:space="preserve">kups, </w:t>
            </w:r>
            <w:proofErr w:type="gramStart"/>
            <w:r>
              <w:rPr>
                <w:color w:val="000000"/>
                <w:sz w:val="20"/>
                <w:szCs w:val="20"/>
              </w:rPr>
              <w:t>Courier,  Trucks</w:t>
            </w:r>
            <w:proofErr w:type="gramEnd"/>
            <w:r>
              <w:rPr>
                <w:color w:val="000000"/>
                <w:sz w:val="20"/>
                <w:szCs w:val="20"/>
              </w:rPr>
              <w:t xml:space="preserve"> (12 WT, </w:t>
            </w:r>
            <w:r w:rsidRPr="00CD1120">
              <w:rPr>
                <w:color w:val="000000"/>
                <w:sz w:val="20"/>
                <w:szCs w:val="20"/>
              </w:rPr>
              <w:t xml:space="preserve">6WT, </w:t>
            </w:r>
            <w:proofErr w:type="spellStart"/>
            <w:r w:rsidRPr="00CD1120">
              <w:rPr>
                <w:color w:val="000000"/>
                <w:sz w:val="20"/>
                <w:szCs w:val="20"/>
              </w:rPr>
              <w:t>etc</w:t>
            </w:r>
            <w:proofErr w:type="spellEnd"/>
            <w:r w:rsidRPr="00CD1120">
              <w:rPr>
                <w:color w:val="000000"/>
                <w:sz w:val="20"/>
                <w:szCs w:val="20"/>
              </w:rPr>
              <w:t>)</w:t>
            </w:r>
          </w:p>
        </w:tc>
      </w:tr>
      <w:tr w:rsidR="0065360F" w14:paraId="51A1CF96"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4271914F"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19E06C27"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Mobile Telecommunication Service</w:t>
            </w:r>
          </w:p>
        </w:tc>
      </w:tr>
      <w:tr w:rsidR="0065360F" w14:paraId="78E73F50"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47A588E8"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3481F6D6"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Media Services and Communications</w:t>
            </w:r>
          </w:p>
        </w:tc>
      </w:tr>
      <w:tr w:rsidR="0065360F" w14:paraId="4229079A"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5A74DC84"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503CA8EA"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Travel Services</w:t>
            </w:r>
          </w:p>
        </w:tc>
      </w:tr>
      <w:tr w:rsidR="0065360F" w14:paraId="05214A02"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3B157CAE"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425D01F7"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Hotel Services</w:t>
            </w:r>
          </w:p>
        </w:tc>
      </w:tr>
      <w:tr w:rsidR="0065360F" w14:paraId="2B53FA39"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6920EA11" w14:textId="77777777" w:rsidR="0065360F" w:rsidRPr="00CD1120" w:rsidRDefault="0065360F" w:rsidP="00BE081A">
            <w:pPr>
              <w:rPr>
                <w:color w:val="000000"/>
                <w:sz w:val="20"/>
                <w:szCs w:val="20"/>
              </w:rPr>
            </w:pPr>
            <w:r w:rsidRPr="00CD1120">
              <w:rPr>
                <w:color w:val="000000"/>
                <w:sz w:val="20"/>
                <w:szCs w:val="20"/>
              </w:rPr>
              <w:t xml:space="preserve">Service </w:t>
            </w:r>
          </w:p>
        </w:tc>
        <w:tc>
          <w:tcPr>
            <w:tcW w:w="8643" w:type="dxa"/>
            <w:noWrap/>
            <w:hideMark/>
          </w:tcPr>
          <w:p w14:paraId="2EC088FC"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CD1120">
              <w:rPr>
                <w:color w:val="000000"/>
                <w:sz w:val="20"/>
                <w:szCs w:val="20"/>
              </w:rPr>
              <w:t>Provision of General Trading</w:t>
            </w:r>
          </w:p>
        </w:tc>
      </w:tr>
      <w:tr w:rsidR="0065360F" w14:paraId="7C350051"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4FB32BE8"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27A83CE6"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spacing w:val="-2"/>
                <w:sz w:val="20"/>
                <w:szCs w:val="20"/>
              </w:rPr>
            </w:pPr>
            <w:r w:rsidRPr="00CD1120">
              <w:rPr>
                <w:spacing w:val="-2"/>
                <w:sz w:val="20"/>
                <w:szCs w:val="20"/>
              </w:rPr>
              <w:t>Provision of Financial Services</w:t>
            </w:r>
          </w:p>
        </w:tc>
      </w:tr>
      <w:tr w:rsidR="0065360F" w14:paraId="38C8E7A4"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185A2F8B"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56DEB4BF"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spacing w:val="-2"/>
                <w:sz w:val="20"/>
                <w:szCs w:val="20"/>
              </w:rPr>
            </w:pPr>
            <w:r w:rsidRPr="00CD1120">
              <w:rPr>
                <w:spacing w:val="-2"/>
                <w:sz w:val="20"/>
                <w:szCs w:val="20"/>
              </w:rPr>
              <w:t>Provision of Market Data Monitoring Services</w:t>
            </w:r>
          </w:p>
        </w:tc>
      </w:tr>
      <w:tr w:rsidR="0065360F" w14:paraId="382C69EB"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0E6B59C5" w14:textId="77777777" w:rsidR="0065360F" w:rsidRPr="00CD1120" w:rsidRDefault="0065360F" w:rsidP="00BE081A">
            <w:pPr>
              <w:rPr>
                <w:color w:val="000000"/>
                <w:sz w:val="20"/>
                <w:szCs w:val="20"/>
              </w:rPr>
            </w:pPr>
            <w:r w:rsidRPr="00CD1120">
              <w:rPr>
                <w:color w:val="000000"/>
                <w:sz w:val="20"/>
                <w:szCs w:val="20"/>
              </w:rPr>
              <w:t xml:space="preserve">Service </w:t>
            </w:r>
          </w:p>
        </w:tc>
        <w:tc>
          <w:tcPr>
            <w:tcW w:w="8643" w:type="dxa"/>
            <w:noWrap/>
            <w:hideMark/>
          </w:tcPr>
          <w:p w14:paraId="475F9037"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spacing w:val="-2"/>
                <w:sz w:val="20"/>
                <w:szCs w:val="20"/>
              </w:rPr>
            </w:pPr>
            <w:r w:rsidRPr="00CD1120">
              <w:rPr>
                <w:spacing w:val="-2"/>
                <w:sz w:val="20"/>
                <w:szCs w:val="20"/>
              </w:rPr>
              <w:t xml:space="preserve">Provision of Customs Clearance </w:t>
            </w:r>
          </w:p>
        </w:tc>
      </w:tr>
      <w:tr w:rsidR="0065360F" w14:paraId="66961861"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1AE83158" w14:textId="77777777" w:rsidR="0065360F" w:rsidRPr="00CD1120" w:rsidRDefault="0065360F" w:rsidP="00BE081A">
            <w:pPr>
              <w:rPr>
                <w:color w:val="000000"/>
                <w:sz w:val="20"/>
                <w:szCs w:val="20"/>
              </w:rPr>
            </w:pPr>
            <w:r w:rsidRPr="00CD1120">
              <w:rPr>
                <w:color w:val="000000"/>
                <w:sz w:val="20"/>
                <w:szCs w:val="20"/>
              </w:rPr>
              <w:lastRenderedPageBreak/>
              <w:t xml:space="preserve">Service </w:t>
            </w:r>
          </w:p>
        </w:tc>
        <w:tc>
          <w:tcPr>
            <w:tcW w:w="8643" w:type="dxa"/>
            <w:noWrap/>
            <w:hideMark/>
          </w:tcPr>
          <w:p w14:paraId="58B9AFB2"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spacing w:val="-2"/>
                <w:sz w:val="20"/>
                <w:szCs w:val="20"/>
              </w:rPr>
            </w:pPr>
            <w:r w:rsidRPr="00CD1120">
              <w:rPr>
                <w:spacing w:val="-2"/>
                <w:sz w:val="20"/>
                <w:szCs w:val="20"/>
              </w:rPr>
              <w:t xml:space="preserve">Provision of Advertisement </w:t>
            </w:r>
          </w:p>
        </w:tc>
      </w:tr>
      <w:tr w:rsidR="0065360F" w14:paraId="7AE2D013"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27321D7A" w14:textId="77777777" w:rsidR="0065360F" w:rsidRPr="00CD1120" w:rsidRDefault="0065360F" w:rsidP="00BE081A">
            <w:pPr>
              <w:rPr>
                <w:color w:val="000000"/>
                <w:sz w:val="20"/>
                <w:szCs w:val="20"/>
              </w:rPr>
            </w:pPr>
            <w:r w:rsidRPr="00CD1120">
              <w:rPr>
                <w:color w:val="000000"/>
                <w:sz w:val="20"/>
                <w:szCs w:val="20"/>
              </w:rPr>
              <w:t xml:space="preserve">Service </w:t>
            </w:r>
          </w:p>
        </w:tc>
        <w:tc>
          <w:tcPr>
            <w:tcW w:w="8643" w:type="dxa"/>
            <w:noWrap/>
            <w:hideMark/>
          </w:tcPr>
          <w:p w14:paraId="48A19BCD"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spacing w:val="-2"/>
                <w:sz w:val="20"/>
                <w:szCs w:val="20"/>
              </w:rPr>
            </w:pPr>
            <w:r w:rsidRPr="00CD1120">
              <w:rPr>
                <w:spacing w:val="-2"/>
                <w:sz w:val="20"/>
                <w:szCs w:val="20"/>
              </w:rPr>
              <w:t>Provision of Training Services</w:t>
            </w:r>
          </w:p>
        </w:tc>
      </w:tr>
      <w:tr w:rsidR="0065360F" w14:paraId="7B021386" w14:textId="77777777" w:rsidTr="00BE081A">
        <w:trPr>
          <w:trHeight w:val="234"/>
        </w:trPr>
        <w:tc>
          <w:tcPr>
            <w:cnfStyle w:val="001000000000" w:firstRow="0" w:lastRow="0" w:firstColumn="1" w:lastColumn="0" w:oddVBand="0" w:evenVBand="0" w:oddHBand="0" w:evenHBand="0" w:firstRowFirstColumn="0" w:firstRowLastColumn="0" w:lastRowFirstColumn="0" w:lastRowLastColumn="0"/>
            <w:tcW w:w="891" w:type="dxa"/>
            <w:noWrap/>
            <w:hideMark/>
          </w:tcPr>
          <w:p w14:paraId="6A55697A" w14:textId="77777777" w:rsidR="0065360F" w:rsidRPr="00CD1120" w:rsidRDefault="0065360F" w:rsidP="00BE081A">
            <w:pPr>
              <w:rPr>
                <w:color w:val="000000"/>
                <w:sz w:val="20"/>
                <w:szCs w:val="20"/>
              </w:rPr>
            </w:pPr>
            <w:r w:rsidRPr="00CD1120">
              <w:rPr>
                <w:color w:val="000000"/>
                <w:sz w:val="20"/>
                <w:szCs w:val="20"/>
              </w:rPr>
              <w:t>Service</w:t>
            </w:r>
          </w:p>
        </w:tc>
        <w:tc>
          <w:tcPr>
            <w:tcW w:w="8643" w:type="dxa"/>
            <w:noWrap/>
            <w:hideMark/>
          </w:tcPr>
          <w:p w14:paraId="69BC61D5" w14:textId="77777777" w:rsidR="0065360F" w:rsidRPr="00CD1120" w:rsidRDefault="0065360F" w:rsidP="00BE081A">
            <w:pPr>
              <w:jc w:val="both"/>
              <w:cnfStyle w:val="000000000000" w:firstRow="0" w:lastRow="0" w:firstColumn="0" w:lastColumn="0" w:oddVBand="0" w:evenVBand="0" w:oddHBand="0" w:evenHBand="0" w:firstRowFirstColumn="0" w:firstRowLastColumn="0" w:lastRowFirstColumn="0" w:lastRowLastColumn="0"/>
              <w:rPr>
                <w:spacing w:val="-2"/>
                <w:sz w:val="20"/>
                <w:szCs w:val="20"/>
              </w:rPr>
            </w:pPr>
            <w:r w:rsidRPr="00CD1120">
              <w:rPr>
                <w:spacing w:val="-2"/>
                <w:sz w:val="20"/>
                <w:szCs w:val="20"/>
              </w:rPr>
              <w:t>Provision of Research or other consultancy Services</w:t>
            </w:r>
          </w:p>
        </w:tc>
      </w:tr>
    </w:tbl>
    <w:p w14:paraId="19B3F225" w14:textId="77777777" w:rsidR="0065360F" w:rsidRPr="005B3F59" w:rsidRDefault="0065360F" w:rsidP="0065360F">
      <w:pPr>
        <w:spacing w:after="0" w:line="240" w:lineRule="auto"/>
        <w:ind w:left="720"/>
        <w:rPr>
          <w:spacing w:val="-2"/>
        </w:rPr>
      </w:pPr>
    </w:p>
    <w:p w14:paraId="275D2FAA" w14:textId="77777777" w:rsidR="0065360F" w:rsidRPr="00C5211F" w:rsidRDefault="0065360F" w:rsidP="0065360F">
      <w:pPr>
        <w:spacing w:after="0" w:line="240" w:lineRule="auto"/>
        <w:rPr>
          <w:rFonts w:asciiTheme="majorBidi" w:eastAsia="Times New Roman" w:hAnsiTheme="majorBidi" w:cstheme="majorBidi"/>
          <w:b/>
          <w:bCs/>
          <w:color w:val="000000"/>
          <w:sz w:val="28"/>
          <w:szCs w:val="28"/>
          <w:bdr w:val="none" w:sz="0" w:space="0" w:color="auto" w:frame="1"/>
        </w:rPr>
      </w:pPr>
    </w:p>
    <w:p w14:paraId="3CFA4567" w14:textId="77777777" w:rsidR="0065360F" w:rsidRPr="00C5211F" w:rsidRDefault="0065360F" w:rsidP="0065360F">
      <w:pPr>
        <w:spacing w:after="0" w:line="240" w:lineRule="auto"/>
        <w:rPr>
          <w:rFonts w:asciiTheme="majorBidi" w:eastAsia="Times New Roman" w:hAnsiTheme="majorBidi" w:cstheme="majorBidi"/>
          <w:b/>
          <w:bCs/>
          <w:color w:val="000000"/>
          <w:sz w:val="28"/>
          <w:szCs w:val="28"/>
          <w:bdr w:val="none" w:sz="0" w:space="0" w:color="auto" w:frame="1"/>
        </w:rPr>
      </w:pPr>
      <w:r w:rsidRPr="00C5211F">
        <w:rPr>
          <w:rFonts w:asciiTheme="majorBidi" w:eastAsia="Times New Roman" w:hAnsiTheme="majorBidi" w:cstheme="majorBidi"/>
          <w:b/>
          <w:bCs/>
          <w:color w:val="000000"/>
          <w:sz w:val="28"/>
          <w:szCs w:val="28"/>
          <w:bdr w:val="none" w:sz="0" w:space="0" w:color="auto" w:frame="1"/>
        </w:rPr>
        <w:t>How to Apply for Expression of Interest (EOI)</w:t>
      </w:r>
      <w:r>
        <w:rPr>
          <w:rFonts w:asciiTheme="majorBidi" w:eastAsia="Times New Roman" w:hAnsiTheme="majorBidi" w:cstheme="majorBidi"/>
          <w:b/>
          <w:bCs/>
          <w:color w:val="000000"/>
          <w:sz w:val="28"/>
          <w:szCs w:val="28"/>
          <w:bdr w:val="none" w:sz="0" w:space="0" w:color="auto" w:frame="1"/>
        </w:rPr>
        <w:t xml:space="preserve"> and </w:t>
      </w:r>
      <w:proofErr w:type="gramStart"/>
      <w:r>
        <w:rPr>
          <w:rFonts w:asciiTheme="majorBidi" w:eastAsia="Times New Roman" w:hAnsiTheme="majorBidi" w:cstheme="majorBidi"/>
          <w:b/>
          <w:bCs/>
          <w:color w:val="000000"/>
          <w:sz w:val="28"/>
          <w:szCs w:val="28"/>
          <w:bdr w:val="none" w:sz="0" w:space="0" w:color="auto" w:frame="1"/>
        </w:rPr>
        <w:t>Register</w:t>
      </w:r>
      <w:proofErr w:type="gramEnd"/>
      <w:r>
        <w:rPr>
          <w:rFonts w:asciiTheme="majorBidi" w:eastAsia="Times New Roman" w:hAnsiTheme="majorBidi" w:cstheme="majorBidi"/>
          <w:b/>
          <w:bCs/>
          <w:color w:val="000000"/>
          <w:sz w:val="28"/>
          <w:szCs w:val="28"/>
          <w:bdr w:val="none" w:sz="0" w:space="0" w:color="auto" w:frame="1"/>
        </w:rPr>
        <w:t xml:space="preserve"> in IOM Procurement System.</w:t>
      </w:r>
    </w:p>
    <w:p w14:paraId="6845668B" w14:textId="77777777" w:rsidR="0065360F" w:rsidRPr="00CD1120" w:rsidRDefault="0065360F" w:rsidP="0065360F">
      <w:pPr>
        <w:spacing w:after="0" w:line="240" w:lineRule="auto"/>
        <w:rPr>
          <w:rFonts w:asciiTheme="majorBidi" w:eastAsia="Times New Roman" w:hAnsiTheme="majorBidi" w:cstheme="majorBidi"/>
          <w:b/>
          <w:bCs/>
          <w:color w:val="000000"/>
          <w:sz w:val="28"/>
          <w:szCs w:val="28"/>
          <w:bdr w:val="none" w:sz="0" w:space="0" w:color="auto" w:frame="1"/>
        </w:rPr>
      </w:pPr>
    </w:p>
    <w:p w14:paraId="497BD270" w14:textId="77777777" w:rsidR="0065360F" w:rsidRDefault="0065360F" w:rsidP="0065360F">
      <w:pPr>
        <w:spacing w:after="0" w:line="240" w:lineRule="auto"/>
        <w:rPr>
          <w:spacing w:val="-2"/>
        </w:rPr>
      </w:pPr>
      <w:r w:rsidRPr="005B3F59">
        <w:rPr>
          <w:spacing w:val="-2"/>
        </w:rPr>
        <w:t>Compa</w:t>
      </w:r>
      <w:r>
        <w:rPr>
          <w:spacing w:val="-2"/>
        </w:rPr>
        <w:t>nies are required to do the</w:t>
      </w:r>
      <w:r w:rsidRPr="005B3F59">
        <w:rPr>
          <w:spacing w:val="-2"/>
        </w:rPr>
        <w:t xml:space="preserve"> following:</w:t>
      </w:r>
    </w:p>
    <w:p w14:paraId="2E44FAC4" w14:textId="77777777" w:rsidR="0065360F" w:rsidRPr="005B3F59" w:rsidRDefault="0065360F" w:rsidP="0065360F">
      <w:pPr>
        <w:spacing w:after="0" w:line="240" w:lineRule="auto"/>
        <w:rPr>
          <w:spacing w:val="-2"/>
        </w:rPr>
      </w:pPr>
    </w:p>
    <w:p w14:paraId="2754F025" w14:textId="77777777" w:rsidR="0065360F" w:rsidRPr="0079172D" w:rsidRDefault="0065360F" w:rsidP="0065360F">
      <w:pPr>
        <w:numPr>
          <w:ilvl w:val="0"/>
          <w:numId w:val="1"/>
        </w:numPr>
        <w:spacing w:after="0" w:line="240" w:lineRule="auto"/>
        <w:rPr>
          <w:spacing w:val="-2"/>
        </w:rPr>
      </w:pPr>
      <w:r>
        <w:rPr>
          <w:spacing w:val="-2"/>
        </w:rPr>
        <w:t xml:space="preserve">Visit Website on this link  </w:t>
      </w:r>
      <w:hyperlink r:id="rId7" w:history="1">
        <w:r w:rsidRPr="00E27713">
          <w:rPr>
            <w:rStyle w:val="Hyperlink"/>
            <w:spacing w:val="-2"/>
          </w:rPr>
          <w:t>https://iraqportal.iom.int/</w:t>
        </w:r>
      </w:hyperlink>
      <w:r>
        <w:rPr>
          <w:spacing w:val="-2"/>
        </w:rPr>
        <w:t xml:space="preserve"> </w:t>
      </w:r>
    </w:p>
    <w:p w14:paraId="008D851A" w14:textId="77777777" w:rsidR="0065360F" w:rsidRPr="005B3F59" w:rsidRDefault="0065360F" w:rsidP="0065360F">
      <w:pPr>
        <w:numPr>
          <w:ilvl w:val="0"/>
          <w:numId w:val="1"/>
        </w:numPr>
        <w:spacing w:after="0" w:line="240" w:lineRule="auto"/>
        <w:rPr>
          <w:spacing w:val="-2"/>
        </w:rPr>
      </w:pPr>
      <w:r w:rsidRPr="00421A79">
        <w:rPr>
          <w:spacing w:val="-2"/>
        </w:rPr>
        <w:t>Create an account (</w:t>
      </w:r>
      <w:proofErr w:type="gramStart"/>
      <w:r w:rsidRPr="00421A79">
        <w:rPr>
          <w:spacing w:val="-2"/>
        </w:rPr>
        <w:t>user name</w:t>
      </w:r>
      <w:proofErr w:type="gramEnd"/>
      <w:r w:rsidRPr="00421A79">
        <w:rPr>
          <w:spacing w:val="-2"/>
        </w:rPr>
        <w:t xml:space="preserve"> and password)</w:t>
      </w:r>
      <w:r>
        <w:rPr>
          <w:spacing w:val="-2"/>
        </w:rPr>
        <w:t>.</w:t>
      </w:r>
    </w:p>
    <w:p w14:paraId="5037D8C3" w14:textId="77777777" w:rsidR="0065360F" w:rsidRDefault="0065360F" w:rsidP="0065360F">
      <w:pPr>
        <w:numPr>
          <w:ilvl w:val="0"/>
          <w:numId w:val="1"/>
        </w:numPr>
        <w:spacing w:after="0" w:line="240" w:lineRule="auto"/>
        <w:jc w:val="both"/>
        <w:rPr>
          <w:spacing w:val="-2"/>
        </w:rPr>
      </w:pPr>
      <w:r>
        <w:rPr>
          <w:spacing w:val="-2"/>
        </w:rPr>
        <w:t>Follow the instructions and fill in all the required and mandatory fields,</w:t>
      </w:r>
    </w:p>
    <w:p w14:paraId="09839207" w14:textId="77777777" w:rsidR="0065360F" w:rsidRDefault="0065360F" w:rsidP="0065360F">
      <w:pPr>
        <w:numPr>
          <w:ilvl w:val="0"/>
          <w:numId w:val="1"/>
        </w:numPr>
        <w:spacing w:after="0" w:line="240" w:lineRule="auto"/>
        <w:jc w:val="both"/>
        <w:rPr>
          <w:spacing w:val="-2"/>
        </w:rPr>
      </w:pPr>
      <w:r>
        <w:rPr>
          <w:spacing w:val="-2"/>
        </w:rPr>
        <w:t xml:space="preserve">and attach all the required documents listed </w:t>
      </w:r>
      <w:proofErr w:type="gramStart"/>
      <w:r>
        <w:rPr>
          <w:spacing w:val="-2"/>
        </w:rPr>
        <w:t>in</w:t>
      </w:r>
      <w:proofErr w:type="gramEnd"/>
      <w:r>
        <w:rPr>
          <w:spacing w:val="-2"/>
        </w:rPr>
        <w:t xml:space="preserve"> the website. Applicant can save his/her application and return back if they do not have all required documents ready using their </w:t>
      </w:r>
      <w:proofErr w:type="gramStart"/>
      <w:r>
        <w:rPr>
          <w:spacing w:val="-2"/>
        </w:rPr>
        <w:t>user name</w:t>
      </w:r>
      <w:proofErr w:type="gramEnd"/>
      <w:r>
        <w:rPr>
          <w:spacing w:val="-2"/>
        </w:rPr>
        <w:t xml:space="preserve"> and password that will be set during the registration process.</w:t>
      </w:r>
    </w:p>
    <w:p w14:paraId="1785C5AD" w14:textId="77777777" w:rsidR="0065360F" w:rsidRDefault="0065360F" w:rsidP="0065360F">
      <w:pPr>
        <w:spacing w:after="0" w:line="240" w:lineRule="auto"/>
        <w:rPr>
          <w:spacing w:val="-2"/>
        </w:rPr>
      </w:pPr>
    </w:p>
    <w:p w14:paraId="01FD3AFE" w14:textId="77777777" w:rsidR="0065360F" w:rsidRDefault="0065360F" w:rsidP="0065360F">
      <w:pPr>
        <w:spacing w:after="0" w:line="240" w:lineRule="auto"/>
        <w:jc w:val="both"/>
        <w:rPr>
          <w:spacing w:val="-2"/>
        </w:rPr>
      </w:pPr>
      <w:r w:rsidRPr="005B3F59">
        <w:rPr>
          <w:spacing w:val="-2"/>
        </w:rPr>
        <w:t>All documents must be prepared in accordance wit</w:t>
      </w:r>
      <w:r>
        <w:rPr>
          <w:spacing w:val="-2"/>
        </w:rPr>
        <w:t>h the instructions provided by IOM</w:t>
      </w:r>
      <w:r w:rsidRPr="005B3F59">
        <w:rPr>
          <w:spacing w:val="-2"/>
        </w:rPr>
        <w:t>. Missing information will result in the supplier’s disqualification from the selection process.</w:t>
      </w:r>
      <w:r>
        <w:rPr>
          <w:spacing w:val="-2"/>
        </w:rPr>
        <w:t xml:space="preserve"> Supplier should be notified about their registration activation within maximum 1 month.</w:t>
      </w:r>
    </w:p>
    <w:p w14:paraId="6ACCDE24" w14:textId="77777777" w:rsidR="0065360F" w:rsidRPr="005B3F59" w:rsidRDefault="0065360F" w:rsidP="0065360F">
      <w:pPr>
        <w:spacing w:after="0" w:line="240" w:lineRule="auto"/>
        <w:jc w:val="both"/>
        <w:rPr>
          <w:spacing w:val="-2"/>
        </w:rPr>
      </w:pPr>
    </w:p>
    <w:p w14:paraId="5072E9F0" w14:textId="77777777" w:rsidR="0065360F" w:rsidRDefault="0065360F" w:rsidP="0065360F">
      <w:pPr>
        <w:spacing w:after="0" w:line="240" w:lineRule="auto"/>
        <w:jc w:val="both"/>
        <w:rPr>
          <w:rFonts w:ascii="Tahoma" w:eastAsia="Times New Roman" w:hAnsi="Tahoma" w:cs="Tahoma"/>
          <w:color w:val="000000"/>
          <w:sz w:val="24"/>
          <w:szCs w:val="24"/>
          <w:bdr w:val="none" w:sz="0" w:space="0" w:color="auto" w:frame="1"/>
        </w:rPr>
      </w:pPr>
    </w:p>
    <w:p w14:paraId="63858B74" w14:textId="77777777" w:rsidR="0065360F" w:rsidRDefault="0065360F" w:rsidP="0065360F">
      <w:pPr>
        <w:spacing w:after="0" w:line="240" w:lineRule="auto"/>
        <w:jc w:val="both"/>
        <w:rPr>
          <w:rFonts w:ascii="Tahoma" w:eastAsia="Times New Roman" w:hAnsi="Tahoma" w:cs="Tahoma"/>
          <w:color w:val="000000"/>
          <w:sz w:val="24"/>
          <w:szCs w:val="24"/>
          <w:bdr w:val="none" w:sz="0" w:space="0" w:color="auto" w:frame="1"/>
        </w:rPr>
      </w:pPr>
      <w:r w:rsidRPr="006A3EBF">
        <w:rPr>
          <w:spacing w:val="-2"/>
        </w:rPr>
        <w:t xml:space="preserve">IOM </w:t>
      </w:r>
      <w:r w:rsidRPr="005B3F59">
        <w:rPr>
          <w:spacing w:val="-2"/>
        </w:rPr>
        <w:t>will not accept hard copies of any document. Incomplete or unsigned submissions will also be rejected.</w:t>
      </w:r>
      <w:r>
        <w:rPr>
          <w:spacing w:val="-2"/>
        </w:rPr>
        <w:t xml:space="preserve">  </w:t>
      </w:r>
      <w:r w:rsidRPr="005B3F59">
        <w:rPr>
          <w:spacing w:val="-2"/>
        </w:rPr>
        <w:t>All responses and supporting documents will be handled with confidentiality and will not be made available to the public</w:t>
      </w:r>
      <w:r w:rsidRPr="005B3F59">
        <w:rPr>
          <w:rFonts w:ascii="Tahoma" w:eastAsia="Times New Roman" w:hAnsi="Tahoma" w:cs="Tahoma"/>
          <w:color w:val="000000"/>
          <w:sz w:val="24"/>
          <w:szCs w:val="24"/>
          <w:bdr w:val="none" w:sz="0" w:space="0" w:color="auto" w:frame="1"/>
        </w:rPr>
        <w:t>.</w:t>
      </w:r>
    </w:p>
    <w:p w14:paraId="1543D73B" w14:textId="77777777" w:rsidR="0065360F" w:rsidRPr="005B3F59" w:rsidRDefault="0065360F" w:rsidP="0065360F">
      <w:pPr>
        <w:spacing w:after="0" w:line="240" w:lineRule="auto"/>
        <w:jc w:val="both"/>
        <w:rPr>
          <w:rFonts w:ascii="&amp;quot" w:eastAsia="Times New Roman" w:hAnsi="&amp;quot" w:cs="Times New Roman"/>
          <w:color w:val="000000"/>
          <w:sz w:val="20"/>
          <w:szCs w:val="20"/>
        </w:rPr>
      </w:pPr>
    </w:p>
    <w:p w14:paraId="66A4B019" w14:textId="77777777" w:rsidR="0065360F" w:rsidRPr="006A3EBF" w:rsidRDefault="0065360F" w:rsidP="0065360F">
      <w:pPr>
        <w:spacing w:after="0" w:line="240" w:lineRule="auto"/>
        <w:jc w:val="both"/>
        <w:rPr>
          <w:spacing w:val="-2"/>
        </w:rPr>
      </w:pPr>
      <w:r w:rsidRPr="005B3F59">
        <w:rPr>
          <w:spacing w:val="-2"/>
        </w:rPr>
        <w:t>This request for EOI does n</w:t>
      </w:r>
      <w:r>
        <w:rPr>
          <w:spacing w:val="-2"/>
        </w:rPr>
        <w:t xml:space="preserve">ot constitute solicitation. IOM </w:t>
      </w:r>
      <w:r w:rsidRPr="005B3F59">
        <w:rPr>
          <w:spacing w:val="-2"/>
        </w:rPr>
        <w:t>reserves the right to change or cancel the process or any of its requirements at any time; all participants will be notified accordingly.</w:t>
      </w:r>
    </w:p>
    <w:p w14:paraId="57049BBA" w14:textId="77777777" w:rsidR="0065360F" w:rsidRDefault="0065360F" w:rsidP="0065360F">
      <w:pPr>
        <w:spacing w:after="0" w:line="240" w:lineRule="auto"/>
        <w:jc w:val="both"/>
        <w:rPr>
          <w:rFonts w:ascii="&amp;quot" w:eastAsia="Times New Roman" w:hAnsi="&amp;quot" w:cs="Times New Roman"/>
          <w:color w:val="000000"/>
          <w:sz w:val="20"/>
          <w:szCs w:val="20"/>
        </w:rPr>
      </w:pPr>
    </w:p>
    <w:p w14:paraId="66D716F2" w14:textId="77777777" w:rsidR="0065360F" w:rsidRPr="001A3AF2" w:rsidRDefault="0065360F" w:rsidP="0065360F">
      <w:pPr>
        <w:spacing w:after="0" w:line="240" w:lineRule="auto"/>
        <w:jc w:val="both"/>
        <w:rPr>
          <w:rFonts w:ascii="&amp;quot" w:eastAsia="Times New Roman" w:hAnsi="&amp;quot" w:cs="Times New Roman"/>
          <w:color w:val="FF0000"/>
          <w:sz w:val="20"/>
          <w:szCs w:val="20"/>
        </w:rPr>
      </w:pPr>
    </w:p>
    <w:p w14:paraId="64981CBA" w14:textId="77777777" w:rsidR="0065360F" w:rsidRPr="001A3AF2" w:rsidRDefault="0065360F" w:rsidP="0065360F">
      <w:pPr>
        <w:spacing w:after="0" w:line="240" w:lineRule="auto"/>
        <w:rPr>
          <w:spacing w:val="-2"/>
        </w:rPr>
      </w:pPr>
    </w:p>
    <w:p w14:paraId="3A92EB1B" w14:textId="77777777" w:rsidR="0065360F" w:rsidRPr="005B3F59" w:rsidRDefault="0065360F" w:rsidP="0065360F">
      <w:pPr>
        <w:spacing w:after="0" w:line="240" w:lineRule="auto"/>
        <w:rPr>
          <w:rFonts w:ascii="&amp;quot" w:eastAsia="Times New Roman" w:hAnsi="&amp;quot" w:cs="Times New Roman"/>
          <w:color w:val="000000"/>
          <w:sz w:val="20"/>
          <w:szCs w:val="20"/>
        </w:rPr>
      </w:pPr>
    </w:p>
    <w:p w14:paraId="315234FD" w14:textId="3AE1465F" w:rsidR="0065360F" w:rsidRPr="005B3F59" w:rsidRDefault="0065360F" w:rsidP="0065360F">
      <w:pPr>
        <w:spacing w:after="0" w:line="240" w:lineRule="auto"/>
        <w:rPr>
          <w:rFonts w:ascii="&amp;quot" w:eastAsia="Times New Roman" w:hAnsi="&amp;quot" w:cs="Times New Roman"/>
          <w:color w:val="000000"/>
          <w:sz w:val="20"/>
          <w:szCs w:val="20"/>
        </w:rPr>
      </w:pPr>
      <w:r w:rsidRPr="005B3F59">
        <w:rPr>
          <w:spacing w:val="-2"/>
        </w:rPr>
        <w:t>Should you have any questions, d</w:t>
      </w:r>
      <w:r>
        <w:rPr>
          <w:spacing w:val="-2"/>
        </w:rPr>
        <w:t xml:space="preserve">o not hesitate to contact us at </w:t>
      </w:r>
      <w:hyperlink r:id="rId8" w:history="1">
        <w:r w:rsidRPr="00E128AC">
          <w:rPr>
            <w:rStyle w:val="Hyperlink"/>
          </w:rPr>
          <w:t>IRAQIM@iom.int</w:t>
        </w:r>
      </w:hyperlink>
      <w:r>
        <w:t xml:space="preserve"> </w:t>
      </w:r>
    </w:p>
    <w:p w14:paraId="39C7A102" w14:textId="77777777" w:rsidR="0065360F" w:rsidRDefault="0065360F" w:rsidP="0065360F">
      <w:pPr>
        <w:spacing w:after="0" w:line="240" w:lineRule="auto"/>
        <w:jc w:val="center"/>
        <w:rPr>
          <w:rFonts w:ascii="Tahoma" w:eastAsia="Times New Roman" w:hAnsi="Tahoma" w:cs="Tahoma"/>
          <w:b/>
          <w:bCs/>
          <w:color w:val="000000"/>
          <w:sz w:val="24"/>
          <w:szCs w:val="24"/>
          <w:bdr w:val="none" w:sz="0" w:space="0" w:color="auto" w:frame="1"/>
          <w:shd w:val="clear" w:color="auto" w:fill="FFD700"/>
        </w:rPr>
      </w:pPr>
    </w:p>
    <w:p w14:paraId="3A788E10" w14:textId="77777777" w:rsidR="0065360F" w:rsidRDefault="0065360F" w:rsidP="0065360F"/>
    <w:p w14:paraId="772F29AA" w14:textId="77777777" w:rsidR="00620EEE" w:rsidRDefault="00620EEE"/>
    <w:sectPr w:rsidR="00620EEE" w:rsidSect="0079172D">
      <w:pgSz w:w="12240" w:h="15840"/>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111AF"/>
    <w:multiLevelType w:val="hybridMultilevel"/>
    <w:tmpl w:val="540CB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6F41CEC"/>
    <w:multiLevelType w:val="multilevel"/>
    <w:tmpl w:val="F5380EBC"/>
    <w:lvl w:ilvl="0">
      <w:start w:val="1"/>
      <w:numFmt w:val="decimal"/>
      <w:lvlText w:val="%1."/>
      <w:lvlJc w:val="left"/>
      <w:pPr>
        <w:tabs>
          <w:tab w:val="num" w:pos="450"/>
        </w:tabs>
        <w:ind w:left="450" w:hanging="360"/>
      </w:pPr>
      <w:rPr>
        <w:rFonts w:hint="default"/>
        <w:sz w:val="20"/>
      </w:rPr>
    </w:lvl>
    <w:lvl w:ilvl="1" w:tentative="1">
      <w:start w:val="1"/>
      <w:numFmt w:val="bullet"/>
      <w:lvlText w:val=""/>
      <w:lvlJc w:val="left"/>
      <w:pPr>
        <w:tabs>
          <w:tab w:val="num" w:pos="1170"/>
        </w:tabs>
        <w:ind w:left="1170" w:hanging="360"/>
      </w:pPr>
      <w:rPr>
        <w:rFonts w:ascii="Symbol" w:hAnsi="Symbol" w:hint="default"/>
        <w:sz w:val="20"/>
      </w:rPr>
    </w:lvl>
    <w:lvl w:ilvl="2" w:tentative="1">
      <w:start w:val="1"/>
      <w:numFmt w:val="bullet"/>
      <w:lvlText w:val=""/>
      <w:lvlJc w:val="left"/>
      <w:pPr>
        <w:tabs>
          <w:tab w:val="num" w:pos="1890"/>
        </w:tabs>
        <w:ind w:left="1890" w:hanging="360"/>
      </w:pPr>
      <w:rPr>
        <w:rFonts w:ascii="Symbol" w:hAnsi="Symbol" w:hint="default"/>
        <w:sz w:val="20"/>
      </w:rPr>
    </w:lvl>
    <w:lvl w:ilvl="3" w:tentative="1">
      <w:start w:val="1"/>
      <w:numFmt w:val="bullet"/>
      <w:lvlText w:val=""/>
      <w:lvlJc w:val="left"/>
      <w:pPr>
        <w:tabs>
          <w:tab w:val="num" w:pos="2610"/>
        </w:tabs>
        <w:ind w:left="2610" w:hanging="360"/>
      </w:pPr>
      <w:rPr>
        <w:rFonts w:ascii="Symbol" w:hAnsi="Symbol" w:hint="default"/>
        <w:sz w:val="20"/>
      </w:rPr>
    </w:lvl>
    <w:lvl w:ilvl="4" w:tentative="1">
      <w:start w:val="1"/>
      <w:numFmt w:val="bullet"/>
      <w:lvlText w:val=""/>
      <w:lvlJc w:val="left"/>
      <w:pPr>
        <w:tabs>
          <w:tab w:val="num" w:pos="3330"/>
        </w:tabs>
        <w:ind w:left="3330" w:hanging="360"/>
      </w:pPr>
      <w:rPr>
        <w:rFonts w:ascii="Symbol" w:hAnsi="Symbol" w:hint="default"/>
        <w:sz w:val="20"/>
      </w:rPr>
    </w:lvl>
    <w:lvl w:ilvl="5" w:tentative="1">
      <w:start w:val="1"/>
      <w:numFmt w:val="bullet"/>
      <w:lvlText w:val=""/>
      <w:lvlJc w:val="left"/>
      <w:pPr>
        <w:tabs>
          <w:tab w:val="num" w:pos="4050"/>
        </w:tabs>
        <w:ind w:left="4050" w:hanging="360"/>
      </w:pPr>
      <w:rPr>
        <w:rFonts w:ascii="Symbol" w:hAnsi="Symbol" w:hint="default"/>
        <w:sz w:val="20"/>
      </w:rPr>
    </w:lvl>
    <w:lvl w:ilvl="6" w:tentative="1">
      <w:start w:val="1"/>
      <w:numFmt w:val="bullet"/>
      <w:lvlText w:val=""/>
      <w:lvlJc w:val="left"/>
      <w:pPr>
        <w:tabs>
          <w:tab w:val="num" w:pos="4770"/>
        </w:tabs>
        <w:ind w:left="4770" w:hanging="360"/>
      </w:pPr>
      <w:rPr>
        <w:rFonts w:ascii="Symbol" w:hAnsi="Symbol" w:hint="default"/>
        <w:sz w:val="20"/>
      </w:rPr>
    </w:lvl>
    <w:lvl w:ilvl="7" w:tentative="1">
      <w:start w:val="1"/>
      <w:numFmt w:val="bullet"/>
      <w:lvlText w:val=""/>
      <w:lvlJc w:val="left"/>
      <w:pPr>
        <w:tabs>
          <w:tab w:val="num" w:pos="5490"/>
        </w:tabs>
        <w:ind w:left="5490" w:hanging="360"/>
      </w:pPr>
      <w:rPr>
        <w:rFonts w:ascii="Symbol" w:hAnsi="Symbol" w:hint="default"/>
        <w:sz w:val="20"/>
      </w:rPr>
    </w:lvl>
    <w:lvl w:ilvl="8" w:tentative="1">
      <w:start w:val="1"/>
      <w:numFmt w:val="bullet"/>
      <w:lvlText w:val=""/>
      <w:lvlJc w:val="left"/>
      <w:pPr>
        <w:tabs>
          <w:tab w:val="num" w:pos="6210"/>
        </w:tabs>
        <w:ind w:left="6210" w:hanging="360"/>
      </w:pPr>
      <w:rPr>
        <w:rFonts w:ascii="Symbol" w:hAnsi="Symbol" w:hint="default"/>
        <w:sz w:val="20"/>
      </w:rPr>
    </w:lvl>
  </w:abstractNum>
  <w:num w:numId="1" w16cid:durableId="1039010957">
    <w:abstractNumId w:val="1"/>
  </w:num>
  <w:num w:numId="2" w16cid:durableId="608586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60F"/>
    <w:rsid w:val="00620EEE"/>
    <w:rsid w:val="00653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79AB9E"/>
  <w15:chartTrackingRefBased/>
  <w15:docId w15:val="{377229E6-2F32-4958-A726-D2F7F54E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6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360F"/>
    <w:rPr>
      <w:color w:val="0000FF"/>
      <w:u w:val="single"/>
    </w:rPr>
  </w:style>
  <w:style w:type="table" w:styleId="GridTable1Light">
    <w:name w:val="Grid Table 1 Light"/>
    <w:basedOn w:val="TableNormal"/>
    <w:uiPriority w:val="46"/>
    <w:rsid w:val="0065360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65360F"/>
    <w:pPr>
      <w:ind w:left="720"/>
      <w:contextualSpacing/>
    </w:pPr>
  </w:style>
  <w:style w:type="character" w:styleId="UnresolvedMention">
    <w:name w:val="Unresolved Mention"/>
    <w:basedOn w:val="DefaultParagraphFont"/>
    <w:uiPriority w:val="99"/>
    <w:semiHidden/>
    <w:unhideWhenUsed/>
    <w:rsid w:val="00653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QIM@iom.int" TargetMode="External"/><Relationship Id="rId3" Type="http://schemas.openxmlformats.org/officeDocument/2006/relationships/settings" Target="settings.xml"/><Relationship Id="rId7" Type="http://schemas.openxmlformats.org/officeDocument/2006/relationships/hyperlink" Target="https://iraqportal.iom.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1047</Words>
  <Characters>5974</Characters>
  <Application>Microsoft Office Word</Application>
  <DocSecurity>0</DocSecurity>
  <Lines>49</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AMEEN Amanj</dc:creator>
  <cp:keywords/>
  <dc:description/>
  <cp:lastModifiedBy>AMEEN Amanj</cp:lastModifiedBy>
  <cp:revision>1</cp:revision>
  <dcterms:created xsi:type="dcterms:W3CDTF">2022-05-17T12:23:00Z</dcterms:created>
  <dcterms:modified xsi:type="dcterms:W3CDTF">2022-05-17T12:25:00Z</dcterms:modified>
</cp:coreProperties>
</file>