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03DE0" w14:textId="77777777" w:rsidR="00880FF1" w:rsidRDefault="00880FF1" w:rsidP="00880FF1">
      <w:pPr>
        <w:pStyle w:val="NoSpacing"/>
        <w:rPr>
          <w:b/>
          <w:bCs/>
          <w:sz w:val="32"/>
          <w:szCs w:val="32"/>
          <w:u w:val="single"/>
        </w:rPr>
      </w:pPr>
      <w:bookmarkStart w:id="0" w:name="_Hlk106632574"/>
    </w:p>
    <w:p w14:paraId="22028754" w14:textId="77777777" w:rsidR="00880FF1" w:rsidRPr="00B24B96" w:rsidRDefault="00880FF1" w:rsidP="00880FF1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Call for Auction</w:t>
      </w:r>
    </w:p>
    <w:p w14:paraId="560E69E5" w14:textId="510A8595" w:rsidR="00880FF1" w:rsidRDefault="00880FF1" w:rsidP="00880FF1">
      <w:pPr>
        <w:spacing w:line="240" w:lineRule="auto"/>
      </w:pPr>
      <w:r>
        <w:t xml:space="preserve">Auction </w:t>
      </w:r>
      <w:r w:rsidR="00630A94">
        <w:t>No.:</w:t>
      </w:r>
      <w:r>
        <w:t xml:space="preserve"> </w:t>
      </w:r>
      <w:r w:rsidR="00187281" w:rsidRPr="00187281">
        <w:t>1. MAG-IQ-AUC-22-001</w:t>
      </w:r>
    </w:p>
    <w:p w14:paraId="020161DE" w14:textId="11D92923" w:rsidR="00630A94" w:rsidRDefault="00630A94" w:rsidP="00630A94">
      <w:pPr>
        <w:pStyle w:val="Heading1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DB698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Mines Advisory Group (MAG) </w:t>
      </w:r>
      <w:r w:rsidR="008306E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has been working in Iraq since the past 30 years. MAG Iraq intends to </w:t>
      </w:r>
      <w:r w:rsidR="00EE3BD6">
        <w:rPr>
          <w:rFonts w:asciiTheme="minorHAnsi" w:eastAsiaTheme="minorHAnsi" w:hAnsiTheme="minorHAnsi" w:cstheme="minorBidi"/>
          <w:color w:val="auto"/>
          <w:sz w:val="22"/>
          <w:szCs w:val="22"/>
        </w:rPr>
        <w:t>auction</w:t>
      </w:r>
      <w:r w:rsidR="008306E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following assets</w:t>
      </w:r>
      <w:r w:rsidR="00EE3BD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on as is where is basis.</w:t>
      </w:r>
    </w:p>
    <w:p w14:paraId="7A42FF42" w14:textId="0CE14BBA" w:rsidR="00EE3BD6" w:rsidRDefault="00EE3BD6" w:rsidP="00EE3BD6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2312"/>
        <w:gridCol w:w="2496"/>
        <w:gridCol w:w="2796"/>
      </w:tblGrid>
      <w:tr w:rsidR="00EE3BD6" w14:paraId="3528EB5E" w14:textId="77777777" w:rsidTr="00EE3BD6">
        <w:tc>
          <w:tcPr>
            <w:tcW w:w="1746" w:type="dxa"/>
          </w:tcPr>
          <w:p w14:paraId="007F155A" w14:textId="1B7B5CB9" w:rsidR="00EE3BD6" w:rsidRPr="00EE3BD6" w:rsidRDefault="00EE3BD6" w:rsidP="00EE3BD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#Lot</w:t>
            </w:r>
          </w:p>
        </w:tc>
        <w:tc>
          <w:tcPr>
            <w:tcW w:w="2312" w:type="dxa"/>
          </w:tcPr>
          <w:p w14:paraId="7B1BD860" w14:textId="63564AC3" w:rsidR="00EE3BD6" w:rsidRPr="00EE3BD6" w:rsidRDefault="00EE3BD6" w:rsidP="00EE3BD6">
            <w:pPr>
              <w:pStyle w:val="Default"/>
              <w:jc w:val="center"/>
              <w:rPr>
                <w:b/>
                <w:bCs/>
              </w:rPr>
            </w:pPr>
            <w:r w:rsidRPr="00EE3BD6">
              <w:rPr>
                <w:b/>
                <w:bCs/>
              </w:rPr>
              <w:t>Description</w:t>
            </w:r>
          </w:p>
        </w:tc>
        <w:tc>
          <w:tcPr>
            <w:tcW w:w="2496" w:type="dxa"/>
          </w:tcPr>
          <w:p w14:paraId="7648DDEC" w14:textId="24648C9D" w:rsidR="00EE3BD6" w:rsidRPr="00EE3BD6" w:rsidRDefault="00EE3BD6" w:rsidP="00EE3BD6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EE3BD6">
              <w:rPr>
                <w:b/>
                <w:bCs/>
                <w:sz w:val="24"/>
                <w:szCs w:val="24"/>
                <w:lang w:val="en-GB"/>
              </w:rPr>
              <w:t>Date of Purchase /Acquisition</w:t>
            </w:r>
          </w:p>
        </w:tc>
        <w:tc>
          <w:tcPr>
            <w:tcW w:w="2796" w:type="dxa"/>
          </w:tcPr>
          <w:p w14:paraId="64769B19" w14:textId="528187B5" w:rsidR="00EE3BD6" w:rsidRPr="00EE3BD6" w:rsidRDefault="00EE3BD6" w:rsidP="00EE3BD6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EE3BD6">
              <w:rPr>
                <w:b/>
                <w:bCs/>
                <w:noProof/>
                <w:sz w:val="24"/>
                <w:szCs w:val="24"/>
              </w:rPr>
              <w:t>Picture</w:t>
            </w:r>
          </w:p>
        </w:tc>
      </w:tr>
      <w:tr w:rsidR="00EE3BD6" w14:paraId="0790A584" w14:textId="77777777" w:rsidTr="00EE3BD6">
        <w:trPr>
          <w:trHeight w:val="2753"/>
        </w:trPr>
        <w:tc>
          <w:tcPr>
            <w:tcW w:w="1746" w:type="dxa"/>
          </w:tcPr>
          <w:p w14:paraId="440CFE97" w14:textId="77777777" w:rsidR="00EE3BD6" w:rsidRDefault="00EE3BD6" w:rsidP="00EE3BD6">
            <w:pPr>
              <w:pStyle w:val="Default"/>
              <w:jc w:val="center"/>
            </w:pPr>
          </w:p>
          <w:p w14:paraId="37E577D2" w14:textId="418FC557" w:rsidR="00EE3BD6" w:rsidRPr="00EE3BD6" w:rsidRDefault="00EE3BD6" w:rsidP="00EE3BD6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12" w:type="dxa"/>
          </w:tcPr>
          <w:p w14:paraId="19803C6F" w14:textId="2662D080" w:rsidR="00EE3BD6" w:rsidRPr="00EE3BD6" w:rsidRDefault="00EE3BD6" w:rsidP="00EE3BD6">
            <w:pPr>
              <w:pStyle w:val="Default"/>
              <w:jc w:val="center"/>
            </w:pPr>
          </w:p>
          <w:p w14:paraId="0FE6CC59" w14:textId="2CB43C76" w:rsidR="00EE3BD6" w:rsidRPr="00EE3BD6" w:rsidRDefault="00EE3BD6" w:rsidP="00EE3BD6">
            <w:pPr>
              <w:pStyle w:val="Default"/>
              <w:jc w:val="center"/>
            </w:pPr>
            <w:r w:rsidRPr="00EE3BD6">
              <w:t>Semi-Trailer flatbed 3 Axle single super tire</w:t>
            </w:r>
          </w:p>
        </w:tc>
        <w:tc>
          <w:tcPr>
            <w:tcW w:w="2496" w:type="dxa"/>
          </w:tcPr>
          <w:p w14:paraId="65F42BE0" w14:textId="77777777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243A25BC" w14:textId="34293216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t>2005</w:t>
            </w:r>
          </w:p>
        </w:tc>
        <w:tc>
          <w:tcPr>
            <w:tcW w:w="2796" w:type="dxa"/>
          </w:tcPr>
          <w:p w14:paraId="65C66800" w14:textId="45F385AB" w:rsidR="00EE3BD6" w:rsidRDefault="00EE3BD6" w:rsidP="00EE3BD6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A5BBCF3" wp14:editId="4412505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146547</wp:posOffset>
                  </wp:positionV>
                  <wp:extent cx="1633745" cy="1486894"/>
                  <wp:effectExtent l="0" t="0" r="5080" b="0"/>
                  <wp:wrapTight wrapText="bothSides">
                    <wp:wrapPolygon edited="0">
                      <wp:start x="0" y="0"/>
                      <wp:lineTo x="0" y="21314"/>
                      <wp:lineTo x="21415" y="21314"/>
                      <wp:lineTo x="21415" y="0"/>
                      <wp:lineTo x="0" y="0"/>
                    </wp:wrapPolygon>
                  </wp:wrapTight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45" cy="148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3BD6" w14:paraId="11AF294F" w14:textId="77777777" w:rsidTr="00EE3BD6">
        <w:tc>
          <w:tcPr>
            <w:tcW w:w="1746" w:type="dxa"/>
          </w:tcPr>
          <w:p w14:paraId="64D1E7DA" w14:textId="77777777" w:rsidR="00EE3BD6" w:rsidRDefault="00EE3BD6" w:rsidP="00EE3BD6">
            <w:pPr>
              <w:pStyle w:val="Default"/>
              <w:jc w:val="center"/>
            </w:pPr>
          </w:p>
          <w:p w14:paraId="24D41BBF" w14:textId="63B87BA5" w:rsidR="00EE3BD6" w:rsidRPr="00EE3BD6" w:rsidRDefault="00EE3BD6" w:rsidP="00EE3BD6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12" w:type="dxa"/>
          </w:tcPr>
          <w:p w14:paraId="450DAB6A" w14:textId="793296E7" w:rsidR="00EE3BD6" w:rsidRPr="00EE3BD6" w:rsidRDefault="00EE3BD6" w:rsidP="00EE3BD6">
            <w:pPr>
              <w:pStyle w:val="Default"/>
              <w:jc w:val="center"/>
            </w:pPr>
          </w:p>
          <w:p w14:paraId="0F11FED0" w14:textId="679B1F53" w:rsidR="00EE3BD6" w:rsidRPr="00EE3BD6" w:rsidRDefault="00EE3BD6" w:rsidP="00EE3BD6">
            <w:pPr>
              <w:pStyle w:val="Default"/>
              <w:jc w:val="center"/>
            </w:pPr>
            <w:r w:rsidRPr="00EE3BD6">
              <w:t>LECITRAILER Low Loader 3 Axle small tire</w:t>
            </w:r>
          </w:p>
          <w:p w14:paraId="532A6071" w14:textId="77777777" w:rsidR="00EE3BD6" w:rsidRPr="00EE3BD6" w:rsidRDefault="00EE3BD6" w:rsidP="00EE3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</w:tcPr>
          <w:p w14:paraId="00466184" w14:textId="77777777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6B806B57" w14:textId="77777777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t>2012</w:t>
            </w:r>
          </w:p>
          <w:p w14:paraId="1BC29E54" w14:textId="1D79FA34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796" w:type="dxa"/>
          </w:tcPr>
          <w:p w14:paraId="1440B6BD" w14:textId="12C20BC8" w:rsidR="00EE3BD6" w:rsidRDefault="00EE3BD6" w:rsidP="00EE3BD6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94AB759" wp14:editId="760ABFB6">
                  <wp:simplePos x="0" y="0"/>
                  <wp:positionH relativeFrom="column">
                    <wp:posOffset>2512</wp:posOffset>
                  </wp:positionH>
                  <wp:positionV relativeFrom="paragraph">
                    <wp:posOffset>135173</wp:posOffset>
                  </wp:positionV>
                  <wp:extent cx="1611143" cy="1327868"/>
                  <wp:effectExtent l="0" t="0" r="8255" b="5715"/>
                  <wp:wrapTight wrapText="bothSides">
                    <wp:wrapPolygon edited="0">
                      <wp:start x="0" y="0"/>
                      <wp:lineTo x="0" y="21383"/>
                      <wp:lineTo x="21455" y="21383"/>
                      <wp:lineTo x="21455" y="0"/>
                      <wp:lineTo x="0" y="0"/>
                    </wp:wrapPolygon>
                  </wp:wrapTight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143" cy="132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3BD6" w14:paraId="2F14F0BC" w14:textId="77777777" w:rsidTr="00EE3BD6">
        <w:trPr>
          <w:trHeight w:val="1925"/>
        </w:trPr>
        <w:tc>
          <w:tcPr>
            <w:tcW w:w="1746" w:type="dxa"/>
          </w:tcPr>
          <w:p w14:paraId="54B445FE" w14:textId="77777777" w:rsidR="00EE3BD6" w:rsidRDefault="00EE3BD6" w:rsidP="00EE3BD6">
            <w:pPr>
              <w:pStyle w:val="Default"/>
              <w:jc w:val="center"/>
            </w:pPr>
          </w:p>
          <w:p w14:paraId="47E83280" w14:textId="22EE0335" w:rsidR="00EE3BD6" w:rsidRPr="00EE3BD6" w:rsidRDefault="00EE3BD6" w:rsidP="00EE3BD6">
            <w:pPr>
              <w:pStyle w:val="Default"/>
              <w:jc w:val="center"/>
            </w:pPr>
            <w:r>
              <w:t>3</w:t>
            </w:r>
          </w:p>
        </w:tc>
        <w:tc>
          <w:tcPr>
            <w:tcW w:w="2312" w:type="dxa"/>
          </w:tcPr>
          <w:p w14:paraId="19BDB5EA" w14:textId="783943BA" w:rsidR="00EE3BD6" w:rsidRPr="00EE3BD6" w:rsidRDefault="00EE3BD6" w:rsidP="00EE3BD6">
            <w:pPr>
              <w:pStyle w:val="Default"/>
              <w:jc w:val="center"/>
            </w:pPr>
          </w:p>
          <w:p w14:paraId="1EF7C10E" w14:textId="3875C971" w:rsidR="00EE3BD6" w:rsidRPr="00EE3BD6" w:rsidRDefault="00EE3BD6" w:rsidP="00EE3BD6">
            <w:pPr>
              <w:pStyle w:val="Default"/>
              <w:jc w:val="center"/>
            </w:pPr>
            <w:r w:rsidRPr="00EE3BD6">
              <w:t>Low loader 2Axle Big Tire</w:t>
            </w:r>
          </w:p>
          <w:p w14:paraId="07D07B78" w14:textId="21B5ED4F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softHyphen/>
            </w:r>
          </w:p>
        </w:tc>
        <w:tc>
          <w:tcPr>
            <w:tcW w:w="2496" w:type="dxa"/>
          </w:tcPr>
          <w:p w14:paraId="580FF577" w14:textId="77777777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641D4DCF" w14:textId="56BEBD05" w:rsidR="00EE3BD6" w:rsidRPr="00EE3BD6" w:rsidRDefault="00EE3BD6" w:rsidP="00EE3BD6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t>2005</w:t>
            </w:r>
          </w:p>
        </w:tc>
        <w:tc>
          <w:tcPr>
            <w:tcW w:w="2796" w:type="dxa"/>
          </w:tcPr>
          <w:p w14:paraId="533EE646" w14:textId="227B2935" w:rsidR="00EE3BD6" w:rsidRDefault="00EE3BD6" w:rsidP="00EE3BD6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9E8A719" wp14:editId="5D656C43">
                  <wp:simplePos x="0" y="0"/>
                  <wp:positionH relativeFrom="column">
                    <wp:posOffset>40806</wp:posOffset>
                  </wp:positionH>
                  <wp:positionV relativeFrom="paragraph">
                    <wp:posOffset>101986</wp:posOffset>
                  </wp:positionV>
                  <wp:extent cx="1568736" cy="1430986"/>
                  <wp:effectExtent l="0" t="0" r="0" b="0"/>
                  <wp:wrapTight wrapText="bothSides">
                    <wp:wrapPolygon edited="0">
                      <wp:start x="0" y="0"/>
                      <wp:lineTo x="0" y="21284"/>
                      <wp:lineTo x="21250" y="21284"/>
                      <wp:lineTo x="21250" y="0"/>
                      <wp:lineTo x="0" y="0"/>
                    </wp:wrapPolygon>
                  </wp:wrapTight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736" cy="143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A22D39F" w14:textId="77777777" w:rsidR="00EE3BD6" w:rsidRDefault="00EE3BD6" w:rsidP="00EE3BD6">
      <w:pPr>
        <w:rPr>
          <w:lang w:val="en-GB"/>
        </w:rPr>
      </w:pPr>
    </w:p>
    <w:p w14:paraId="3C943356" w14:textId="1FFDCB3E" w:rsidR="00880FF1" w:rsidRDefault="00880FF1" w:rsidP="00880FF1">
      <w:pPr>
        <w:spacing w:line="240" w:lineRule="auto"/>
        <w:rPr>
          <w:lang w:val="en-GB"/>
        </w:rPr>
      </w:pPr>
    </w:p>
    <w:p w14:paraId="666ACBD5" w14:textId="22283BA8" w:rsidR="00EE3BD6" w:rsidRPr="008F7D54" w:rsidRDefault="00EE3BD6" w:rsidP="00880FF1">
      <w:pPr>
        <w:spacing w:line="240" w:lineRule="auto"/>
        <w:rPr>
          <w:b/>
          <w:bCs/>
        </w:rPr>
      </w:pPr>
      <w:r w:rsidRPr="008F7D54">
        <w:rPr>
          <w:b/>
          <w:bCs/>
        </w:rPr>
        <w:t>Terms and Conditions:</w:t>
      </w:r>
    </w:p>
    <w:p w14:paraId="2C237B0A" w14:textId="2EFC5E37" w:rsidR="008F7D54" w:rsidRDefault="00EE3BD6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The goods may be inspected at the MAG base in </w:t>
      </w:r>
      <w:proofErr w:type="spellStart"/>
      <w:r>
        <w:t>Chamchamal</w:t>
      </w:r>
      <w:proofErr w:type="spellEnd"/>
      <w:r>
        <w:t xml:space="preserve"> with address coordinates below during office hours (Sunday – Thursday </w:t>
      </w:r>
      <w:r w:rsidR="008F7D54">
        <w:t xml:space="preserve">/ 8:30 – 16:00 </w:t>
      </w:r>
      <w:proofErr w:type="spellStart"/>
      <w:r w:rsidR="008F7D54">
        <w:t>hrs</w:t>
      </w:r>
      <w:proofErr w:type="spellEnd"/>
      <w:r w:rsidR="008F7D54">
        <w:t xml:space="preserve">) </w:t>
      </w:r>
      <w:r w:rsidR="008F7D54" w:rsidRPr="008F7D54">
        <w:rPr>
          <w:b/>
          <w:bCs/>
        </w:rPr>
        <w:t>from 27 June 2022 up to 7 July 2022</w:t>
      </w:r>
      <w:r w:rsidR="008F7D54">
        <w:t>;</w:t>
      </w:r>
    </w:p>
    <w:p w14:paraId="24A80232" w14:textId="28ED214E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 </w:t>
      </w:r>
    </w:p>
    <w:p w14:paraId="7C856622" w14:textId="0B6F59E5" w:rsidR="00EE3BD6" w:rsidRDefault="008F7D54" w:rsidP="008F7D54">
      <w:pPr>
        <w:pStyle w:val="ListParagraph"/>
        <w:spacing w:line="240" w:lineRule="auto"/>
        <w:rPr>
          <w:color w:val="4472C4" w:themeColor="accent1"/>
        </w:rPr>
      </w:pPr>
      <w:r>
        <w:rPr>
          <w:color w:val="4472C4" w:themeColor="accent1"/>
        </w:rPr>
        <w:t xml:space="preserve">                   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</w:r>
      <w:r w:rsidRPr="00EE3BD6">
        <w:rPr>
          <w:color w:val="4472C4" w:themeColor="accent1"/>
        </w:rPr>
        <w:t>35.499681466548125, 44.7809445802556</w:t>
      </w:r>
    </w:p>
    <w:p w14:paraId="49D84A15" w14:textId="77777777" w:rsidR="008F7D54" w:rsidRDefault="008F7D54" w:rsidP="008F7D54">
      <w:pPr>
        <w:pStyle w:val="ListParagraph"/>
        <w:spacing w:line="240" w:lineRule="auto"/>
      </w:pPr>
    </w:p>
    <w:p w14:paraId="236AE84E" w14:textId="79B0B727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Interested parties may submit their sealed bids at the following locations during office hours (Sunday – Thursday / 8:30 – 16:00 </w:t>
      </w:r>
      <w:proofErr w:type="spellStart"/>
      <w:r>
        <w:t>hrs</w:t>
      </w:r>
      <w:proofErr w:type="spellEnd"/>
      <w:r w:rsidRPr="008F7D54">
        <w:rPr>
          <w:b/>
          <w:bCs/>
        </w:rPr>
        <w:t>) from 27 June 2022 up to 7 July 2022</w:t>
      </w:r>
      <w:r>
        <w:t>:</w:t>
      </w:r>
    </w:p>
    <w:p w14:paraId="2897EA90" w14:textId="42642DAF" w:rsidR="008F7D54" w:rsidRDefault="008F7D54" w:rsidP="008F7D54">
      <w:pPr>
        <w:spacing w:line="240" w:lineRule="auto"/>
        <w:ind w:left="720"/>
        <w:rPr>
          <w:color w:val="4472C4" w:themeColor="accent1"/>
        </w:rPr>
      </w:pPr>
      <w:proofErr w:type="spellStart"/>
      <w:r>
        <w:t>Chamchamal</w:t>
      </w:r>
      <w:proofErr w:type="spellEnd"/>
      <w:r>
        <w:t xml:space="preserve">: </w:t>
      </w:r>
      <w:r w:rsidRPr="00EE3BD6">
        <w:rPr>
          <w:color w:val="4472C4" w:themeColor="accent1"/>
        </w:rPr>
        <w:t>35.499681466548125, 44.7809445802556</w:t>
      </w:r>
    </w:p>
    <w:p w14:paraId="18395B2F" w14:textId="2DD19557" w:rsidR="001F297A" w:rsidRPr="001F297A" w:rsidRDefault="001F297A" w:rsidP="008F7D54">
      <w:pPr>
        <w:spacing w:line="240" w:lineRule="auto"/>
        <w:ind w:left="720"/>
        <w:rPr>
          <w:color w:val="000000" w:themeColor="text1"/>
        </w:rPr>
      </w:pPr>
      <w:r w:rsidRPr="001F297A">
        <w:rPr>
          <w:color w:val="000000" w:themeColor="text1"/>
        </w:rPr>
        <w:t>Point of Contact: 0771 020 27 37</w:t>
      </w:r>
    </w:p>
    <w:p w14:paraId="263A538E" w14:textId="204A2EBF" w:rsidR="008F7D54" w:rsidRDefault="008F7D54" w:rsidP="008F7D54">
      <w:pPr>
        <w:spacing w:line="240" w:lineRule="auto"/>
        <w:ind w:left="720"/>
        <w:rPr>
          <w:color w:val="4472C4" w:themeColor="accent1"/>
        </w:rPr>
      </w:pPr>
      <w:r>
        <w:t xml:space="preserve">Erbil: </w:t>
      </w:r>
      <w:r w:rsidRPr="008F7D54">
        <w:rPr>
          <w:color w:val="4472C4" w:themeColor="accent1"/>
        </w:rPr>
        <w:t>36.23423182134221, 43.98834463997686</w:t>
      </w:r>
    </w:p>
    <w:p w14:paraId="58F01826" w14:textId="17F7E538" w:rsidR="001F297A" w:rsidRPr="001F297A" w:rsidRDefault="001F297A" w:rsidP="008F7D54">
      <w:pPr>
        <w:spacing w:line="240" w:lineRule="auto"/>
        <w:ind w:left="720"/>
        <w:rPr>
          <w:color w:val="000000" w:themeColor="text1"/>
        </w:rPr>
      </w:pPr>
      <w:r w:rsidRPr="001F297A">
        <w:rPr>
          <w:color w:val="000000" w:themeColor="text1"/>
        </w:rPr>
        <w:t>Point of Contact: 0751 745 30 58</w:t>
      </w:r>
    </w:p>
    <w:p w14:paraId="681ECD6D" w14:textId="77777777" w:rsidR="008F7D54" w:rsidRPr="008F7D54" w:rsidRDefault="008F7D54" w:rsidP="008F7D54">
      <w:pPr>
        <w:spacing w:line="240" w:lineRule="auto"/>
        <w:ind w:left="720"/>
        <w:rPr>
          <w:color w:val="4472C4" w:themeColor="accent1"/>
        </w:rPr>
      </w:pPr>
    </w:p>
    <w:p w14:paraId="415AF43E" w14:textId="61381412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>The goods will be offered to the highest bidder for the respective lot</w:t>
      </w:r>
    </w:p>
    <w:p w14:paraId="3F66D9E5" w14:textId="59E6B1C2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>The bidders can apply for a single or Multiple Lot(s)</w:t>
      </w:r>
    </w:p>
    <w:p w14:paraId="6094D40F" w14:textId="142DCB39" w:rsidR="008F7D54" w:rsidRDefault="008F7D54" w:rsidP="008F7D54">
      <w:pPr>
        <w:pStyle w:val="ListParagraph"/>
        <w:numPr>
          <w:ilvl w:val="0"/>
          <w:numId w:val="2"/>
        </w:numPr>
        <w:spacing w:line="240" w:lineRule="auto"/>
      </w:pPr>
      <w:r>
        <w:t>The goods are offered on as is where is basis therefore it will be the responsibility of the successful bidder/s to remove the goods from the MAG bas</w:t>
      </w:r>
      <w:r w:rsidR="004A3D77">
        <w:t>e</w:t>
      </w:r>
    </w:p>
    <w:p w14:paraId="36C690CB" w14:textId="77777777" w:rsidR="004A3D77" w:rsidRDefault="008F7D54" w:rsidP="004A3D77">
      <w:pPr>
        <w:pStyle w:val="ListParagraph"/>
        <w:numPr>
          <w:ilvl w:val="0"/>
          <w:numId w:val="2"/>
        </w:numPr>
        <w:spacing w:line="240" w:lineRule="auto"/>
      </w:pPr>
      <w:r>
        <w:t>Once upon the announcement of the successful bidder(s) the said bidder will be required to submit Cash/ Cheque/ Bank Transfer to MAG Iraq o</w:t>
      </w:r>
      <w:r w:rsidR="004A3D77">
        <w:t>f</w:t>
      </w:r>
      <w:r>
        <w:t xml:space="preserve"> the quoted amount within 3 working days</w:t>
      </w:r>
      <w:r w:rsidR="004A3D77">
        <w:t>. If the said amount is not deposited within 3 working days MAG reserves the right to not consider the said bid and offer the goods to the next highest bidder.</w:t>
      </w:r>
    </w:p>
    <w:p w14:paraId="60BEA15A" w14:textId="7E0E963A" w:rsidR="004A3D77" w:rsidRDefault="004A3D77" w:rsidP="004A3D77">
      <w:pPr>
        <w:pStyle w:val="ListParagraph"/>
        <w:numPr>
          <w:ilvl w:val="0"/>
          <w:numId w:val="2"/>
        </w:numPr>
        <w:spacing w:line="240" w:lineRule="auto"/>
      </w:pPr>
      <w:r>
        <w:t xml:space="preserve">The successful bidder will be required to remove the goods from MAG base within 7 working days of payment to MAG Iraq. </w:t>
      </w:r>
    </w:p>
    <w:p w14:paraId="10A62A41" w14:textId="7E190FBB" w:rsidR="009049FB" w:rsidRDefault="009049FB" w:rsidP="004A3D77">
      <w:pPr>
        <w:pStyle w:val="ListParagraph"/>
        <w:numPr>
          <w:ilvl w:val="0"/>
          <w:numId w:val="2"/>
        </w:numPr>
        <w:spacing w:line="240" w:lineRule="auto"/>
      </w:pPr>
      <w:r>
        <w:t>Price quoted</w:t>
      </w:r>
      <w:r w:rsidR="007E3F96">
        <w:t xml:space="preserve"> and accepted will </w:t>
      </w:r>
      <w:r>
        <w:t xml:space="preserve">only be in US Dollars. </w:t>
      </w:r>
    </w:p>
    <w:p w14:paraId="227D843A" w14:textId="4733C366" w:rsidR="00151939" w:rsidRDefault="00151939" w:rsidP="004A3D77">
      <w:pPr>
        <w:pStyle w:val="ListParagraph"/>
        <w:numPr>
          <w:ilvl w:val="0"/>
          <w:numId w:val="2"/>
        </w:numPr>
        <w:spacing w:line="240" w:lineRule="auto"/>
      </w:pPr>
      <w:r>
        <w:t>The quoted bid must be valid for 180 days.</w:t>
      </w:r>
    </w:p>
    <w:p w14:paraId="3276FADB" w14:textId="77777777" w:rsidR="00376BEC" w:rsidRDefault="001F297A" w:rsidP="004A3D77">
      <w:pPr>
        <w:pStyle w:val="ListParagraph"/>
        <w:numPr>
          <w:ilvl w:val="0"/>
          <w:numId w:val="2"/>
        </w:numPr>
        <w:spacing w:line="240" w:lineRule="auto"/>
      </w:pPr>
      <w:r>
        <w:t>Interested parties/bidders are required to submit their bid using MAG bidding form</w:t>
      </w:r>
    </w:p>
    <w:p w14:paraId="27DBF387" w14:textId="2456F25F" w:rsidR="001F297A" w:rsidRDefault="00376BEC" w:rsidP="004A3D77">
      <w:pPr>
        <w:pStyle w:val="ListParagraph"/>
        <w:numPr>
          <w:ilvl w:val="0"/>
          <w:numId w:val="2"/>
        </w:numPr>
        <w:spacing w:line="240" w:lineRule="auto"/>
      </w:pPr>
      <w:r>
        <w:t>This Auction is open for both Companies and Individuals to apply.</w:t>
      </w:r>
      <w:bookmarkStart w:id="1" w:name="_GoBack"/>
      <w:bookmarkEnd w:id="1"/>
      <w:r w:rsidR="001F297A">
        <w:t xml:space="preserve"> </w:t>
      </w:r>
    </w:p>
    <w:p w14:paraId="0CE776EB" w14:textId="79EE12D1" w:rsidR="001F297A" w:rsidRDefault="001F297A" w:rsidP="001F297A">
      <w:pPr>
        <w:spacing w:line="240" w:lineRule="auto"/>
        <w:ind w:left="360"/>
      </w:pPr>
    </w:p>
    <w:p w14:paraId="1C823B64" w14:textId="31221F4B" w:rsidR="00880FF1" w:rsidRDefault="00880FF1" w:rsidP="00EE3BD6">
      <w:pPr>
        <w:pStyle w:val="ListParagraph"/>
        <w:spacing w:line="240" w:lineRule="auto"/>
        <w:jc w:val="center"/>
        <w:rPr>
          <w:color w:val="4472C4" w:themeColor="accent1"/>
        </w:rPr>
      </w:pPr>
    </w:p>
    <w:p w14:paraId="64ED7797" w14:textId="77777777" w:rsidR="00EE3BD6" w:rsidRPr="00EE3BD6" w:rsidRDefault="00EE3BD6" w:rsidP="00EE3BD6">
      <w:pPr>
        <w:pStyle w:val="ListParagraph"/>
        <w:spacing w:line="240" w:lineRule="auto"/>
        <w:jc w:val="center"/>
        <w:rPr>
          <w:color w:val="4472C4" w:themeColor="accent1"/>
        </w:rPr>
      </w:pPr>
    </w:p>
    <w:bookmarkEnd w:id="0"/>
    <w:p w14:paraId="0EEBE44F" w14:textId="77777777" w:rsidR="009A31D6" w:rsidRDefault="00974A5F"/>
    <w:sectPr w:rsidR="009A31D6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DA014" w14:textId="77777777" w:rsidR="00974A5F" w:rsidRDefault="00974A5F" w:rsidP="00880FF1">
      <w:pPr>
        <w:spacing w:after="0" w:line="240" w:lineRule="auto"/>
      </w:pPr>
      <w:r>
        <w:separator/>
      </w:r>
    </w:p>
  </w:endnote>
  <w:endnote w:type="continuationSeparator" w:id="0">
    <w:p w14:paraId="6A9D43FE" w14:textId="77777777" w:rsidR="00974A5F" w:rsidRDefault="00974A5F" w:rsidP="0088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3C09" w14:textId="77777777" w:rsidR="00B02D98" w:rsidRPr="00B02D98" w:rsidRDefault="00880FF1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Mines Advisory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0ADD8" w14:textId="77777777" w:rsidR="00974A5F" w:rsidRDefault="00974A5F" w:rsidP="00880FF1">
      <w:pPr>
        <w:spacing w:after="0" w:line="240" w:lineRule="auto"/>
      </w:pPr>
      <w:r>
        <w:separator/>
      </w:r>
    </w:p>
  </w:footnote>
  <w:footnote w:type="continuationSeparator" w:id="0">
    <w:p w14:paraId="5E8372F8" w14:textId="77777777" w:rsidR="00974A5F" w:rsidRDefault="00974A5F" w:rsidP="00880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86EA" w14:textId="77777777" w:rsidR="00B02D98" w:rsidRDefault="00880FF1">
    <w:pPr>
      <w:pStyle w:val="Header"/>
    </w:pPr>
    <w:r>
      <w:rPr>
        <w:noProof/>
      </w:rPr>
      <w:drawing>
        <wp:inline distT="0" distB="0" distL="0" distR="0" wp14:anchorId="69DA9F9D" wp14:editId="032A35C9">
          <wp:extent cx="1133475" cy="4469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GO_M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37" cy="45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5CB04C" w14:textId="77777777" w:rsidR="008202AD" w:rsidRDefault="00880FF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5E1B24" wp14:editId="0643F3A0">
              <wp:simplePos x="0" y="0"/>
              <wp:positionH relativeFrom="column">
                <wp:posOffset>-76835</wp:posOffset>
              </wp:positionH>
              <wp:positionV relativeFrom="paragraph">
                <wp:posOffset>68580</wp:posOffset>
              </wp:positionV>
              <wp:extent cx="6286500" cy="137160"/>
              <wp:effectExtent l="0" t="0" r="1905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77E5E66D" w14:textId="77777777" w:rsidR="008202AD" w:rsidRDefault="00974A5F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E1B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.05pt;margin-top:5.4pt;width:49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" fillcolor="#c00000">
              <v:textbox>
                <w:txbxContent>
                  <w:p w14:paraId="77E5E66D" w14:textId="77777777" w:rsidR="008202AD" w:rsidRDefault="00A00E8E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5002E"/>
    <w:multiLevelType w:val="hybridMultilevel"/>
    <w:tmpl w:val="9DD475C6"/>
    <w:lvl w:ilvl="0" w:tplc="D29A0E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F1"/>
    <w:rsid w:val="00151939"/>
    <w:rsid w:val="00187281"/>
    <w:rsid w:val="001F297A"/>
    <w:rsid w:val="00376BEC"/>
    <w:rsid w:val="00480026"/>
    <w:rsid w:val="004A3D77"/>
    <w:rsid w:val="005853CB"/>
    <w:rsid w:val="00630A94"/>
    <w:rsid w:val="007E3F96"/>
    <w:rsid w:val="008306E5"/>
    <w:rsid w:val="00880FF1"/>
    <w:rsid w:val="008F7D54"/>
    <w:rsid w:val="009049FB"/>
    <w:rsid w:val="00974A5F"/>
    <w:rsid w:val="00A00E8E"/>
    <w:rsid w:val="00B966D9"/>
    <w:rsid w:val="00D200C6"/>
    <w:rsid w:val="00E7763E"/>
    <w:rsid w:val="00E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0EC51"/>
  <w15:chartTrackingRefBased/>
  <w15:docId w15:val="{8D850F7C-E86C-4837-8204-33A2C8FF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FF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30A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FF1"/>
  </w:style>
  <w:style w:type="paragraph" w:styleId="Footer">
    <w:name w:val="footer"/>
    <w:basedOn w:val="Normal"/>
    <w:link w:val="FooterChar"/>
    <w:uiPriority w:val="99"/>
    <w:unhideWhenUsed/>
    <w:rsid w:val="00880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FF1"/>
  </w:style>
  <w:style w:type="paragraph" w:styleId="Title">
    <w:name w:val="Title"/>
    <w:basedOn w:val="Normal"/>
    <w:link w:val="TitleChar"/>
    <w:qFormat/>
    <w:rsid w:val="00880FF1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80FF1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880F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80F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FF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8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30A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Default">
    <w:name w:val="Default"/>
    <w:rsid w:val="00EE3B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Props1.xml><?xml version="1.0" encoding="utf-8"?>
<ds:datastoreItem xmlns:ds="http://schemas.openxmlformats.org/officeDocument/2006/customXml" ds:itemID="{B6D1D379-B7EE-4076-B44B-9F1A4BE9DB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F5602-28EC-437A-A8AE-347D18599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DC2161-EE22-415F-80A7-60F6E2D47232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9</cp:revision>
  <dcterms:created xsi:type="dcterms:W3CDTF">2022-06-20T12:21:00Z</dcterms:created>
  <dcterms:modified xsi:type="dcterms:W3CDTF">2022-06-23T11:21:00Z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