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00D3" w14:textId="716353A1" w:rsidR="00307DE4" w:rsidRPr="005B1AA4" w:rsidRDefault="008F682E" w:rsidP="00B50EB8">
      <w:pPr>
        <w:jc w:val="center"/>
        <w:rPr>
          <w:rFonts w:ascii="Calibri Light" w:hAnsi="Calibri Light" w:cs="Calibri Light"/>
        </w:rPr>
      </w:pPr>
      <w:r w:rsidRPr="00190110">
        <w:rPr>
          <w:lang w:val="en-US"/>
        </w:rPr>
        <w:drawing>
          <wp:anchor distT="0" distB="0" distL="114300" distR="114300" simplePos="0" relativeHeight="251658240" behindDoc="0" locked="1" layoutInCell="1" allowOverlap="1" wp14:anchorId="0A8C3E7A" wp14:editId="1F4124A9">
            <wp:simplePos x="0" y="0"/>
            <wp:positionH relativeFrom="column">
              <wp:posOffset>5313045</wp:posOffset>
            </wp:positionH>
            <wp:positionV relativeFrom="page">
              <wp:posOffset>429895</wp:posOffset>
            </wp:positionV>
            <wp:extent cx="1373505" cy="714375"/>
            <wp:effectExtent l="0" t="0" r="0" b="9525"/>
            <wp:wrapNone/>
            <wp:docPr id="2" name="Billede 15" descr="DRC_UK_RED_cmyk_13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UK_RED_cmyk_136m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3505" cy="714375"/>
                    </a:xfrm>
                    <a:prstGeom prst="rect">
                      <a:avLst/>
                    </a:prstGeom>
                    <a:noFill/>
                  </pic:spPr>
                </pic:pic>
              </a:graphicData>
            </a:graphic>
            <wp14:sizeRelH relativeFrom="page">
              <wp14:pctWidth>0</wp14:pctWidth>
            </wp14:sizeRelH>
            <wp14:sizeRelV relativeFrom="page">
              <wp14:pctHeight>0</wp14:pctHeight>
            </wp14:sizeRelV>
          </wp:anchor>
        </w:drawing>
      </w:r>
    </w:p>
    <w:p w14:paraId="2BDC06B1" w14:textId="77777777" w:rsidR="008F682E" w:rsidRDefault="008F682E" w:rsidP="005B5961">
      <w:pPr>
        <w:rPr>
          <w:rFonts w:ascii="Calibri Light" w:hAnsi="Calibri Light" w:cs="Calibri Light"/>
          <w:b/>
          <w:bCs/>
          <w:color w:val="C00000"/>
          <w:sz w:val="24"/>
          <w:szCs w:val="24"/>
        </w:rPr>
      </w:pPr>
    </w:p>
    <w:p w14:paraId="0F65C2EC" w14:textId="4ED7120B" w:rsidR="00637019" w:rsidRPr="005B5961" w:rsidRDefault="008C614D" w:rsidP="00307DE4">
      <w:pPr>
        <w:jc w:val="center"/>
        <w:rPr>
          <w:rFonts w:ascii="Calibri Light" w:hAnsi="Calibri Light" w:cs="Calibri Light"/>
          <w:b/>
          <w:bCs/>
          <w:color w:val="C00000"/>
          <w:sz w:val="32"/>
          <w:szCs w:val="32"/>
        </w:rPr>
      </w:pPr>
      <w:r w:rsidRPr="005B5961">
        <w:rPr>
          <w:rFonts w:ascii="Calibri Light" w:hAnsi="Calibri Light" w:cs="Calibri Light"/>
          <w:b/>
          <w:bCs/>
          <w:color w:val="C00000"/>
          <w:sz w:val="32"/>
          <w:szCs w:val="32"/>
        </w:rPr>
        <w:t>Terms of Reference</w:t>
      </w:r>
    </w:p>
    <w:p w14:paraId="2327EF77" w14:textId="47BB21E5" w:rsidR="00C03B23" w:rsidRPr="005B5961" w:rsidRDefault="00C03B23" w:rsidP="00307DE4">
      <w:pPr>
        <w:jc w:val="center"/>
        <w:rPr>
          <w:rFonts w:ascii="Calibri Light" w:hAnsi="Calibri Light" w:cs="Calibri Light"/>
          <w:b/>
          <w:bCs/>
          <w:color w:val="C00000"/>
          <w:sz w:val="32"/>
          <w:szCs w:val="32"/>
        </w:rPr>
      </w:pPr>
      <w:r w:rsidRPr="005B5961">
        <w:rPr>
          <w:rFonts w:ascii="Calibri Light" w:hAnsi="Calibri Light" w:cs="Calibri Light"/>
          <w:b/>
          <w:bCs/>
          <w:color w:val="C00000"/>
          <w:sz w:val="32"/>
          <w:szCs w:val="32"/>
        </w:rPr>
        <w:t>Capacity Building and T</w:t>
      </w:r>
      <w:r w:rsidR="008133F7">
        <w:rPr>
          <w:rFonts w:ascii="Calibri Light" w:hAnsi="Calibri Light" w:cs="Calibri Light"/>
          <w:b/>
          <w:bCs/>
          <w:color w:val="C00000"/>
          <w:sz w:val="32"/>
          <w:szCs w:val="32"/>
        </w:rPr>
        <w:t>echnical Support</w:t>
      </w:r>
    </w:p>
    <w:p w14:paraId="11927AEA" w14:textId="167382AE" w:rsidR="00010498" w:rsidRPr="00A71DA2" w:rsidRDefault="003A7719" w:rsidP="00A71DA2">
      <w:pPr>
        <w:jc w:val="center"/>
        <w:rPr>
          <w:rFonts w:ascii="Calibri Light" w:hAnsi="Calibri Light" w:cs="Calibri Light"/>
          <w:b/>
          <w:bCs/>
          <w:color w:val="C00000"/>
          <w:sz w:val="32"/>
          <w:szCs w:val="32"/>
        </w:rPr>
      </w:pPr>
      <w:r w:rsidRPr="005B5961">
        <w:rPr>
          <w:rFonts w:ascii="Calibri Light" w:hAnsi="Calibri Light" w:cs="Calibri Light"/>
          <w:b/>
          <w:bCs/>
          <w:color w:val="C00000"/>
          <w:sz w:val="32"/>
          <w:szCs w:val="32"/>
        </w:rPr>
        <w:t>Market System Development</w:t>
      </w:r>
      <w:r w:rsidR="0053183F" w:rsidRPr="005B5961">
        <w:rPr>
          <w:rFonts w:ascii="Calibri Light" w:hAnsi="Calibri Light" w:cs="Calibri Light"/>
          <w:b/>
          <w:bCs/>
          <w:color w:val="C00000"/>
          <w:sz w:val="32"/>
          <w:szCs w:val="32"/>
        </w:rPr>
        <w:t xml:space="preserve"> </w:t>
      </w:r>
      <w:r w:rsidR="006A3B08" w:rsidRPr="005B5961">
        <w:rPr>
          <w:rFonts w:ascii="Calibri Light" w:hAnsi="Calibri Light" w:cs="Calibri Light"/>
          <w:b/>
          <w:bCs/>
          <w:color w:val="C00000"/>
          <w:sz w:val="32"/>
          <w:szCs w:val="32"/>
        </w:rPr>
        <w:t xml:space="preserve"> </w:t>
      </w:r>
    </w:p>
    <w:tbl>
      <w:tblPr>
        <w:tblStyle w:val="TableGrid"/>
        <w:tblW w:w="9634" w:type="dxa"/>
        <w:tblLook w:val="04A0" w:firstRow="1" w:lastRow="0" w:firstColumn="1" w:lastColumn="0" w:noHBand="0" w:noVBand="1"/>
      </w:tblPr>
      <w:tblGrid>
        <w:gridCol w:w="2405"/>
        <w:gridCol w:w="7229"/>
      </w:tblGrid>
      <w:tr w:rsidR="00010498" w:rsidRPr="005B1AA4" w14:paraId="18728AA7" w14:textId="77777777" w:rsidTr="00060F5E">
        <w:tc>
          <w:tcPr>
            <w:tcW w:w="2405" w:type="dxa"/>
          </w:tcPr>
          <w:p w14:paraId="3B822804" w14:textId="77777777" w:rsidR="00010498" w:rsidRPr="005B1AA4" w:rsidRDefault="00010498" w:rsidP="00060F5E">
            <w:pPr>
              <w:rPr>
                <w:rFonts w:ascii="Calibri Light" w:hAnsi="Calibri Light" w:cs="Calibri Light"/>
              </w:rPr>
            </w:pPr>
            <w:r w:rsidRPr="005B1AA4">
              <w:rPr>
                <w:rFonts w:ascii="Calibri Light" w:hAnsi="Calibri Light" w:cs="Calibri Light"/>
              </w:rPr>
              <w:t>Organization</w:t>
            </w:r>
          </w:p>
        </w:tc>
        <w:tc>
          <w:tcPr>
            <w:tcW w:w="7229" w:type="dxa"/>
          </w:tcPr>
          <w:p w14:paraId="0B460676" w14:textId="35874767" w:rsidR="00010498" w:rsidRPr="005B1AA4" w:rsidRDefault="0026771E" w:rsidP="00060F5E">
            <w:pPr>
              <w:rPr>
                <w:rFonts w:ascii="Calibri Light" w:hAnsi="Calibri Light" w:cs="Calibri Light"/>
              </w:rPr>
            </w:pPr>
            <w:r w:rsidRPr="005B1AA4">
              <w:rPr>
                <w:rFonts w:ascii="Calibri Light" w:hAnsi="Calibri Light" w:cs="Calibri Light"/>
              </w:rPr>
              <w:t>Danish Refugee Council</w:t>
            </w:r>
            <w:r w:rsidR="00662346" w:rsidRPr="005B1AA4">
              <w:rPr>
                <w:rFonts w:ascii="Calibri Light" w:hAnsi="Calibri Light" w:cs="Calibri Light"/>
              </w:rPr>
              <w:t xml:space="preserve"> </w:t>
            </w:r>
          </w:p>
        </w:tc>
      </w:tr>
      <w:tr w:rsidR="00F155EA" w:rsidRPr="005B1AA4" w14:paraId="6F0EFDFB" w14:textId="77777777" w:rsidTr="00060F5E">
        <w:tc>
          <w:tcPr>
            <w:tcW w:w="2405" w:type="dxa"/>
          </w:tcPr>
          <w:p w14:paraId="7D3DDB77" w14:textId="77777777" w:rsidR="00F155EA" w:rsidRPr="005B1AA4" w:rsidRDefault="00F155EA" w:rsidP="00060F5E">
            <w:pPr>
              <w:rPr>
                <w:rFonts w:ascii="Calibri Light" w:hAnsi="Calibri Light" w:cs="Calibri Light"/>
              </w:rPr>
            </w:pPr>
            <w:r w:rsidRPr="005B1AA4">
              <w:rPr>
                <w:rFonts w:ascii="Calibri Light" w:hAnsi="Calibri Light" w:cs="Calibri Light"/>
              </w:rPr>
              <w:t>Country</w:t>
            </w:r>
          </w:p>
        </w:tc>
        <w:tc>
          <w:tcPr>
            <w:tcW w:w="7229" w:type="dxa"/>
          </w:tcPr>
          <w:p w14:paraId="49196A47" w14:textId="01803F45" w:rsidR="00F155EA" w:rsidRPr="005B1AA4" w:rsidRDefault="00F155EA" w:rsidP="00060F5E">
            <w:pPr>
              <w:rPr>
                <w:rFonts w:ascii="Calibri Light" w:hAnsi="Calibri Light" w:cs="Calibri Light"/>
              </w:rPr>
            </w:pPr>
            <w:r w:rsidRPr="005B1AA4">
              <w:rPr>
                <w:rFonts w:ascii="Calibri Light" w:hAnsi="Calibri Light" w:cs="Calibri Light"/>
              </w:rPr>
              <w:t>Iraq</w:t>
            </w:r>
          </w:p>
        </w:tc>
      </w:tr>
      <w:tr w:rsidR="00010498" w:rsidRPr="005B1AA4" w14:paraId="3B25E54E" w14:textId="77777777" w:rsidTr="003A7719">
        <w:tc>
          <w:tcPr>
            <w:tcW w:w="2405" w:type="dxa"/>
          </w:tcPr>
          <w:p w14:paraId="215D5D12" w14:textId="77777777" w:rsidR="00010498" w:rsidRPr="005B1AA4" w:rsidRDefault="00010498" w:rsidP="00060F5E">
            <w:pPr>
              <w:rPr>
                <w:rFonts w:ascii="Calibri Light" w:hAnsi="Calibri Light" w:cs="Calibri Light"/>
              </w:rPr>
            </w:pPr>
            <w:r w:rsidRPr="005B1AA4">
              <w:rPr>
                <w:rFonts w:ascii="Calibri Light" w:hAnsi="Calibri Light" w:cs="Calibri Light"/>
              </w:rPr>
              <w:t>Project</w:t>
            </w:r>
            <w:r w:rsidR="0026771E" w:rsidRPr="005B1AA4">
              <w:rPr>
                <w:rFonts w:ascii="Calibri Light" w:hAnsi="Calibri Light" w:cs="Calibri Light"/>
              </w:rPr>
              <w:t xml:space="preserve"> Title</w:t>
            </w:r>
          </w:p>
          <w:p w14:paraId="2D327E5F" w14:textId="3021F268" w:rsidR="001F6066" w:rsidRPr="005B1AA4" w:rsidRDefault="001F6066" w:rsidP="00060F5E">
            <w:pPr>
              <w:rPr>
                <w:rFonts w:ascii="Calibri Light" w:hAnsi="Calibri Light" w:cs="Calibri Light"/>
              </w:rPr>
            </w:pPr>
          </w:p>
        </w:tc>
        <w:tc>
          <w:tcPr>
            <w:tcW w:w="7229" w:type="dxa"/>
            <w:vAlign w:val="center"/>
          </w:tcPr>
          <w:p w14:paraId="0526C37A" w14:textId="0FF07C1B" w:rsidR="00010498" w:rsidRPr="005B1AA4" w:rsidRDefault="001F6066" w:rsidP="00921A8F">
            <w:pPr>
              <w:suppressAutoHyphens/>
              <w:spacing w:line="180" w:lineRule="exact"/>
              <w:rPr>
                <w:rFonts w:ascii="Calibri Light" w:hAnsi="Calibri Light" w:cs="Calibri Light"/>
                <w:lang w:val="en-US" w:eastAsia="en-GB"/>
              </w:rPr>
            </w:pPr>
            <w:r w:rsidRPr="005B1AA4">
              <w:rPr>
                <w:rFonts w:ascii="Calibri Light" w:hAnsi="Calibri Light" w:cs="Calibri Light"/>
              </w:rPr>
              <w:t>Enhanced economic and social inclusion of vulnerable Iraqi people through equitable and sustainable agriculture and food market systems’ growth</w:t>
            </w:r>
          </w:p>
        </w:tc>
      </w:tr>
      <w:tr w:rsidR="00010498" w:rsidRPr="005B1AA4" w14:paraId="075F1BAC" w14:textId="77777777" w:rsidTr="00060F5E">
        <w:tc>
          <w:tcPr>
            <w:tcW w:w="2405" w:type="dxa"/>
          </w:tcPr>
          <w:p w14:paraId="37DAADD7" w14:textId="77777777" w:rsidR="00010498" w:rsidRPr="005B1AA4" w:rsidRDefault="00010498" w:rsidP="00060F5E">
            <w:pPr>
              <w:rPr>
                <w:rFonts w:ascii="Calibri Light" w:hAnsi="Calibri Light" w:cs="Calibri Light"/>
              </w:rPr>
            </w:pPr>
            <w:r w:rsidRPr="005B1AA4">
              <w:rPr>
                <w:rFonts w:ascii="Calibri Light" w:hAnsi="Calibri Light" w:cs="Calibri Light"/>
              </w:rPr>
              <w:t>Position type</w:t>
            </w:r>
          </w:p>
        </w:tc>
        <w:tc>
          <w:tcPr>
            <w:tcW w:w="7229" w:type="dxa"/>
          </w:tcPr>
          <w:p w14:paraId="5B4BD60A" w14:textId="31EFE671" w:rsidR="00010498" w:rsidRPr="005B1AA4" w:rsidRDefault="00010498" w:rsidP="00060F5E">
            <w:pPr>
              <w:rPr>
                <w:rFonts w:ascii="Calibri Light" w:hAnsi="Calibri Light" w:cs="Calibri Light"/>
              </w:rPr>
            </w:pPr>
            <w:r w:rsidRPr="005B1AA4">
              <w:rPr>
                <w:rFonts w:ascii="Calibri Light" w:hAnsi="Calibri Light" w:cs="Calibri Light"/>
              </w:rPr>
              <w:t>Consultancy</w:t>
            </w:r>
            <w:r w:rsidR="00314248" w:rsidRPr="005B1AA4">
              <w:rPr>
                <w:rFonts w:ascii="Calibri Light" w:hAnsi="Calibri Light" w:cs="Calibri Light"/>
              </w:rPr>
              <w:t xml:space="preserve"> Services</w:t>
            </w:r>
          </w:p>
        </w:tc>
      </w:tr>
      <w:tr w:rsidR="00010498" w:rsidRPr="005B1AA4" w14:paraId="02CBC453" w14:textId="77777777" w:rsidTr="00060F5E">
        <w:tc>
          <w:tcPr>
            <w:tcW w:w="2405" w:type="dxa"/>
          </w:tcPr>
          <w:p w14:paraId="66B54762" w14:textId="69256F3E" w:rsidR="00010498" w:rsidRPr="005B1AA4" w:rsidRDefault="003A7719" w:rsidP="00060F5E">
            <w:pPr>
              <w:rPr>
                <w:rFonts w:ascii="Calibri Light" w:hAnsi="Calibri Light" w:cs="Calibri Light"/>
              </w:rPr>
            </w:pPr>
            <w:r w:rsidRPr="005B1AA4">
              <w:rPr>
                <w:rFonts w:ascii="Calibri Light" w:hAnsi="Calibri Light" w:cs="Calibri Light"/>
              </w:rPr>
              <w:t>Consultancy type</w:t>
            </w:r>
          </w:p>
        </w:tc>
        <w:tc>
          <w:tcPr>
            <w:tcW w:w="7229" w:type="dxa"/>
          </w:tcPr>
          <w:p w14:paraId="538079C1" w14:textId="1017948E" w:rsidR="00010498" w:rsidRPr="005B1AA4" w:rsidRDefault="00B24A73" w:rsidP="00060F5E">
            <w:pPr>
              <w:rPr>
                <w:rFonts w:ascii="Calibri Light" w:hAnsi="Calibri Light" w:cs="Calibri Light"/>
              </w:rPr>
            </w:pPr>
            <w:r w:rsidRPr="005B1AA4">
              <w:rPr>
                <w:rFonts w:ascii="Calibri Light" w:hAnsi="Calibri Light" w:cs="Calibri Light"/>
              </w:rPr>
              <w:t>Capacity building</w:t>
            </w:r>
            <w:r w:rsidR="0053183F" w:rsidRPr="005B1AA4">
              <w:rPr>
                <w:rFonts w:ascii="Calibri Light" w:hAnsi="Calibri Light" w:cs="Calibri Light"/>
              </w:rPr>
              <w:t xml:space="preserve"> of </w:t>
            </w:r>
            <w:r w:rsidR="006A3B08" w:rsidRPr="005B1AA4">
              <w:rPr>
                <w:rFonts w:ascii="Calibri Light" w:hAnsi="Calibri Light" w:cs="Calibri Light"/>
              </w:rPr>
              <w:t>DRC</w:t>
            </w:r>
            <w:r w:rsidR="0053183F" w:rsidRPr="005B1AA4">
              <w:rPr>
                <w:rFonts w:ascii="Calibri Light" w:hAnsi="Calibri Light" w:cs="Calibri Light"/>
              </w:rPr>
              <w:t>’s</w:t>
            </w:r>
            <w:r w:rsidRPr="005B1AA4">
              <w:rPr>
                <w:rFonts w:ascii="Calibri Light" w:hAnsi="Calibri Light" w:cs="Calibri Light"/>
              </w:rPr>
              <w:t xml:space="preserve"> Iraq</w:t>
            </w:r>
            <w:r w:rsidR="0053183F" w:rsidRPr="005B1AA4">
              <w:rPr>
                <w:rFonts w:ascii="Calibri Light" w:hAnsi="Calibri Light" w:cs="Calibri Light"/>
              </w:rPr>
              <w:t xml:space="preserve"> </w:t>
            </w:r>
            <w:r w:rsidR="00BC6FFF" w:rsidRPr="005B1AA4">
              <w:rPr>
                <w:rFonts w:ascii="Calibri Light" w:hAnsi="Calibri Light" w:cs="Calibri Light"/>
              </w:rPr>
              <w:t xml:space="preserve">Economic Recovery </w:t>
            </w:r>
            <w:r w:rsidR="0053183F" w:rsidRPr="005B1AA4">
              <w:rPr>
                <w:rFonts w:ascii="Calibri Light" w:hAnsi="Calibri Light" w:cs="Calibri Light"/>
              </w:rPr>
              <w:t xml:space="preserve">staff on </w:t>
            </w:r>
            <w:r w:rsidR="00A74061" w:rsidRPr="005B1AA4">
              <w:rPr>
                <w:rFonts w:ascii="Calibri Light" w:hAnsi="Calibri Light" w:cs="Calibri Light"/>
              </w:rPr>
              <w:t>“</w:t>
            </w:r>
            <w:r w:rsidR="0053183F" w:rsidRPr="005B1AA4">
              <w:rPr>
                <w:rFonts w:ascii="Calibri Light" w:hAnsi="Calibri Light" w:cs="Calibri Light"/>
              </w:rPr>
              <w:t>Market System</w:t>
            </w:r>
            <w:r w:rsidR="00BC6FFF" w:rsidRPr="005B1AA4">
              <w:rPr>
                <w:rFonts w:ascii="Calibri Light" w:hAnsi="Calibri Light" w:cs="Calibri Light"/>
              </w:rPr>
              <w:t>s</w:t>
            </w:r>
            <w:r w:rsidR="0053183F" w:rsidRPr="005B1AA4">
              <w:rPr>
                <w:rFonts w:ascii="Calibri Light" w:hAnsi="Calibri Light" w:cs="Calibri Light"/>
              </w:rPr>
              <w:t xml:space="preserve"> Development</w:t>
            </w:r>
            <w:r w:rsidR="00EE1F55" w:rsidRPr="005B1AA4">
              <w:rPr>
                <w:rFonts w:ascii="Calibri Light" w:hAnsi="Calibri Light" w:cs="Calibri Light"/>
              </w:rPr>
              <w:t>”</w:t>
            </w:r>
          </w:p>
        </w:tc>
      </w:tr>
      <w:tr w:rsidR="00010498" w:rsidRPr="005B1AA4" w14:paraId="18088BA2" w14:textId="77777777" w:rsidTr="00060F5E">
        <w:tc>
          <w:tcPr>
            <w:tcW w:w="2405" w:type="dxa"/>
          </w:tcPr>
          <w:p w14:paraId="595BBD52" w14:textId="77777777" w:rsidR="00010498" w:rsidRPr="005B1AA4" w:rsidRDefault="00010498" w:rsidP="00060F5E">
            <w:pPr>
              <w:rPr>
                <w:rFonts w:ascii="Calibri Light" w:hAnsi="Calibri Light" w:cs="Calibri Light"/>
              </w:rPr>
            </w:pPr>
            <w:r w:rsidRPr="005B1AA4">
              <w:rPr>
                <w:rFonts w:ascii="Calibri Light" w:hAnsi="Calibri Light" w:cs="Calibri Light"/>
              </w:rPr>
              <w:t>Duration</w:t>
            </w:r>
          </w:p>
        </w:tc>
        <w:tc>
          <w:tcPr>
            <w:tcW w:w="7229" w:type="dxa"/>
          </w:tcPr>
          <w:p w14:paraId="2F7AE0A3" w14:textId="62990895" w:rsidR="00010498" w:rsidRPr="005B1AA4" w:rsidRDefault="00C23364" w:rsidP="00060F5E">
            <w:pPr>
              <w:rPr>
                <w:rFonts w:ascii="Calibri Light" w:hAnsi="Calibri Light" w:cs="Calibri Light"/>
              </w:rPr>
            </w:pPr>
            <w:r w:rsidRPr="005B1AA4">
              <w:rPr>
                <w:rFonts w:ascii="Calibri Light" w:hAnsi="Calibri Light" w:cs="Calibri Light"/>
              </w:rPr>
              <w:t xml:space="preserve">TBD as per training course requirement </w:t>
            </w:r>
            <w:r w:rsidR="00F20CAD" w:rsidRPr="005B1AA4">
              <w:rPr>
                <w:rFonts w:ascii="Calibri Light" w:hAnsi="Calibri Light" w:cs="Calibri Light"/>
              </w:rPr>
              <w:t xml:space="preserve"> </w:t>
            </w:r>
          </w:p>
        </w:tc>
      </w:tr>
      <w:tr w:rsidR="00010498" w:rsidRPr="005B1AA4" w14:paraId="07020016" w14:textId="77777777" w:rsidTr="00060F5E">
        <w:tc>
          <w:tcPr>
            <w:tcW w:w="2405" w:type="dxa"/>
          </w:tcPr>
          <w:p w14:paraId="79676A12" w14:textId="77777777" w:rsidR="00010498" w:rsidRPr="005B1AA4" w:rsidRDefault="00010498" w:rsidP="00060F5E">
            <w:pPr>
              <w:rPr>
                <w:rFonts w:ascii="Calibri Light" w:hAnsi="Calibri Light" w:cs="Calibri Light"/>
              </w:rPr>
            </w:pPr>
            <w:r w:rsidRPr="005B1AA4">
              <w:rPr>
                <w:rFonts w:ascii="Calibri Light" w:hAnsi="Calibri Light" w:cs="Calibri Light"/>
              </w:rPr>
              <w:t>Working with</w:t>
            </w:r>
          </w:p>
        </w:tc>
        <w:tc>
          <w:tcPr>
            <w:tcW w:w="7229" w:type="dxa"/>
          </w:tcPr>
          <w:p w14:paraId="0F5D3D36" w14:textId="0EEBFDFF" w:rsidR="00010498" w:rsidRPr="005B1AA4" w:rsidRDefault="0032526A" w:rsidP="00060F5E">
            <w:pPr>
              <w:rPr>
                <w:rFonts w:ascii="Calibri Light" w:hAnsi="Calibri Light" w:cs="Calibri Light"/>
              </w:rPr>
            </w:pPr>
            <w:r w:rsidRPr="005B1AA4">
              <w:rPr>
                <w:rFonts w:ascii="Calibri Light" w:hAnsi="Calibri Light" w:cs="Calibri Light"/>
              </w:rPr>
              <w:t>Economic Recovery Coordinator</w:t>
            </w:r>
          </w:p>
        </w:tc>
      </w:tr>
      <w:tr w:rsidR="00010498" w:rsidRPr="005B1AA4" w14:paraId="5F63E096" w14:textId="77777777" w:rsidTr="00060F5E">
        <w:tc>
          <w:tcPr>
            <w:tcW w:w="2405" w:type="dxa"/>
          </w:tcPr>
          <w:p w14:paraId="72C9F9B2" w14:textId="77777777" w:rsidR="00010498" w:rsidRPr="005B1AA4" w:rsidRDefault="00010498" w:rsidP="00060F5E">
            <w:pPr>
              <w:rPr>
                <w:rFonts w:ascii="Calibri Light" w:hAnsi="Calibri Light" w:cs="Calibri Light"/>
              </w:rPr>
            </w:pPr>
            <w:r w:rsidRPr="005B1AA4">
              <w:rPr>
                <w:rFonts w:ascii="Calibri Light" w:hAnsi="Calibri Light" w:cs="Calibri Light"/>
              </w:rPr>
              <w:t>Application deadline</w:t>
            </w:r>
          </w:p>
        </w:tc>
        <w:tc>
          <w:tcPr>
            <w:tcW w:w="7229" w:type="dxa"/>
          </w:tcPr>
          <w:p w14:paraId="497D1A39" w14:textId="0E7BCF12" w:rsidR="00010498" w:rsidRPr="005B1AA4" w:rsidRDefault="00010498" w:rsidP="00060F5E">
            <w:pPr>
              <w:rPr>
                <w:rFonts w:ascii="Calibri Light" w:hAnsi="Calibri Light" w:cs="Calibri Light"/>
              </w:rPr>
            </w:pPr>
          </w:p>
        </w:tc>
      </w:tr>
    </w:tbl>
    <w:p w14:paraId="73299EEA" w14:textId="77777777" w:rsidR="00FD32DC" w:rsidRPr="005B1AA4" w:rsidRDefault="00FD32DC">
      <w:pPr>
        <w:rPr>
          <w:rFonts w:ascii="Calibri Light" w:hAnsi="Calibri Light" w:cs="Calibri Light"/>
        </w:rPr>
      </w:pPr>
    </w:p>
    <w:p w14:paraId="42F080C6" w14:textId="34C3586B" w:rsidR="00636E6F" w:rsidRDefault="00636E6F" w:rsidP="004F573D">
      <w:pPr>
        <w:spacing w:after="0"/>
        <w:jc w:val="both"/>
        <w:rPr>
          <w:rFonts w:ascii="Calibri Light" w:hAnsi="Calibri Light" w:cs="Calibri Light"/>
          <w:b/>
          <w:bCs/>
          <w:color w:val="FF0000"/>
        </w:rPr>
      </w:pPr>
      <w:r w:rsidRPr="00AD1416">
        <w:rPr>
          <w:rFonts w:ascii="Calibri Light" w:hAnsi="Calibri Light" w:cs="Calibri Light"/>
          <w:b/>
          <w:bCs/>
          <w:color w:val="FF0000"/>
        </w:rPr>
        <w:t>CONTEXT</w:t>
      </w:r>
    </w:p>
    <w:p w14:paraId="4523DD8F" w14:textId="77777777" w:rsidR="00AD1416" w:rsidRPr="00AD1416" w:rsidRDefault="00AD1416" w:rsidP="004F573D">
      <w:pPr>
        <w:spacing w:after="0"/>
        <w:jc w:val="both"/>
        <w:rPr>
          <w:rFonts w:ascii="Calibri Light" w:hAnsi="Calibri Light" w:cs="Calibri Light"/>
          <w:b/>
          <w:bCs/>
          <w:color w:val="FF0000"/>
        </w:rPr>
      </w:pPr>
    </w:p>
    <w:p w14:paraId="4B04190B" w14:textId="77777777" w:rsidR="00636E6F" w:rsidRPr="00AD1416" w:rsidRDefault="00636E6F" w:rsidP="00636E6F">
      <w:pPr>
        <w:autoSpaceDE w:val="0"/>
        <w:autoSpaceDN w:val="0"/>
        <w:adjustRightInd w:val="0"/>
        <w:spacing w:after="0" w:line="240" w:lineRule="auto"/>
        <w:jc w:val="both"/>
        <w:rPr>
          <w:rFonts w:ascii="Calibri Light" w:hAnsi="Calibri Light" w:cs="Calibri Light"/>
          <w:lang w:val="en-US"/>
        </w:rPr>
      </w:pPr>
      <w:r w:rsidRPr="00AD1416">
        <w:rPr>
          <w:rFonts w:ascii="Calibri Light" w:hAnsi="Calibri Light" w:cs="Calibri Light"/>
          <w:lang w:val="en-US"/>
        </w:rPr>
        <w:t>As major military operations against the Islamic State in Iraq concluded in late 2017, the situation in Iraq entered a new stage. National and regional authorities, as well as humanitarian agencies began focusing on rebuilding the economy and destroyed infrastructure to facilitate returns of internally displaced persons (IDPs) to their areas of origin. Although over 4.8 million Iraqis have returned home as of July 2021, 1.19 million Iraqis are still internally displaced (IOM, 2021) and significant challenges remain. Rebuilding infrastructure and supporting livelihoods are key priorities for both national and international actors. This is particularly true in the most conflict-affected governorates and districts, many of which were core agricultural areas before the conflict.</w:t>
      </w:r>
    </w:p>
    <w:p w14:paraId="7741A039" w14:textId="77777777" w:rsidR="00636E6F" w:rsidRPr="00AD1416" w:rsidRDefault="00636E6F" w:rsidP="00636E6F">
      <w:pPr>
        <w:autoSpaceDE w:val="0"/>
        <w:autoSpaceDN w:val="0"/>
        <w:adjustRightInd w:val="0"/>
        <w:spacing w:after="0" w:line="240" w:lineRule="auto"/>
        <w:jc w:val="both"/>
        <w:rPr>
          <w:rFonts w:ascii="Calibri Light" w:hAnsi="Calibri Light" w:cs="Calibri Light"/>
          <w:lang w:val="en-US"/>
        </w:rPr>
      </w:pPr>
    </w:p>
    <w:p w14:paraId="2BAC93C2" w14:textId="77777777" w:rsidR="00636E6F" w:rsidRPr="00AD1416" w:rsidRDefault="00636E6F" w:rsidP="00636E6F">
      <w:pPr>
        <w:autoSpaceDE w:val="0"/>
        <w:autoSpaceDN w:val="0"/>
        <w:adjustRightInd w:val="0"/>
        <w:spacing w:after="0" w:line="240" w:lineRule="auto"/>
        <w:jc w:val="both"/>
        <w:rPr>
          <w:rFonts w:ascii="Calibri Light" w:hAnsi="Calibri Light" w:cs="Calibri Light"/>
          <w:lang w:val="en-US"/>
        </w:rPr>
      </w:pPr>
      <w:r w:rsidRPr="00AD1416">
        <w:rPr>
          <w:rFonts w:ascii="Calibri Light" w:hAnsi="Calibri Light" w:cs="Calibri Light"/>
          <w:lang w:val="en-US"/>
        </w:rPr>
        <w:t>The agricultural sector in Iraq is the second largest contributor to the GDP, bested only by the oil. In 2017, agriculture contributed 4.8 percent to Iraq’s GDP and employed 19 percent of the workforce (WB, 2020). Thus, agriculture development is critical to allow Iraq to achieve their vision of a more diversified economy, in addition to generating employment and boosting private sector engagement. Small-scale farming systems dominate the sector and are typically characterized by traditional methods and minimal capital investments, resulting in low productivity. There is also limited social capital and positive outcomes from group interactions, causing poor integration along the supply chain.</w:t>
      </w:r>
    </w:p>
    <w:p w14:paraId="16AD466E" w14:textId="77777777" w:rsidR="00636E6F" w:rsidRPr="00AD1416" w:rsidRDefault="00636E6F" w:rsidP="00636E6F">
      <w:pPr>
        <w:autoSpaceDE w:val="0"/>
        <w:autoSpaceDN w:val="0"/>
        <w:adjustRightInd w:val="0"/>
        <w:spacing w:after="0" w:line="240" w:lineRule="auto"/>
        <w:jc w:val="both"/>
        <w:rPr>
          <w:rFonts w:ascii="Calibri Light" w:hAnsi="Calibri Light" w:cs="Calibri Light"/>
          <w:lang w:val="en-US"/>
        </w:rPr>
      </w:pPr>
    </w:p>
    <w:p w14:paraId="1073B258" w14:textId="77777777" w:rsidR="00636E6F" w:rsidRPr="00AD1416" w:rsidRDefault="00636E6F" w:rsidP="00636E6F">
      <w:pPr>
        <w:autoSpaceDE w:val="0"/>
        <w:autoSpaceDN w:val="0"/>
        <w:adjustRightInd w:val="0"/>
        <w:spacing w:after="0" w:line="240" w:lineRule="auto"/>
        <w:jc w:val="both"/>
        <w:rPr>
          <w:rFonts w:ascii="Calibri Light" w:hAnsi="Calibri Light" w:cs="Calibri Light"/>
          <w:lang w:val="en-US"/>
        </w:rPr>
      </w:pPr>
      <w:r w:rsidRPr="00AD1416">
        <w:rPr>
          <w:rFonts w:ascii="Calibri Light" w:hAnsi="Calibri Light" w:cs="Calibri Light"/>
          <w:lang w:val="en-US"/>
        </w:rPr>
        <w:t xml:space="preserve">Approximately 30 percent of Iraq’s population lives in rural areas. These populations are usually more vulnerable to food insecurity than urban households. According to the 2016 Comprehensive Food Security and Vulnerability Analysis (CFSVA) (WFP, 2012), 80 percent of the poorest quintile in rural areas were classified as either food insecure or vulnerable to food insecurity compared to 67 percent of those in the poorest quintile in urban areas. According to FAO, agriculture is the largest source of employment for those </w:t>
      </w:r>
      <w:r w:rsidRPr="00AD1416">
        <w:rPr>
          <w:rFonts w:ascii="Calibri Light" w:hAnsi="Calibri Light" w:cs="Calibri Light"/>
          <w:lang w:val="en-US"/>
        </w:rPr>
        <w:lastRenderedPageBreak/>
        <w:t>living in rural areas (FAO, 2017). Agriculture is also an important sector for female employment; 23 percent of women working in Iraq are employed in the sector (WB, 2020).</w:t>
      </w:r>
    </w:p>
    <w:p w14:paraId="418D9F47" w14:textId="77777777" w:rsidR="00636E6F" w:rsidRPr="00AD1416" w:rsidRDefault="00636E6F" w:rsidP="00636E6F">
      <w:pPr>
        <w:autoSpaceDE w:val="0"/>
        <w:autoSpaceDN w:val="0"/>
        <w:adjustRightInd w:val="0"/>
        <w:spacing w:after="0" w:line="240" w:lineRule="auto"/>
        <w:jc w:val="both"/>
        <w:rPr>
          <w:rFonts w:ascii="Calibri Light" w:hAnsi="Calibri Light" w:cs="Calibri Light"/>
          <w:lang w:val="en-US"/>
        </w:rPr>
      </w:pPr>
    </w:p>
    <w:p w14:paraId="1BA6046A" w14:textId="5DE28E80" w:rsidR="00636E6F" w:rsidRPr="006A4E55" w:rsidRDefault="00636E6F" w:rsidP="006A4E55">
      <w:pPr>
        <w:autoSpaceDE w:val="0"/>
        <w:autoSpaceDN w:val="0"/>
        <w:adjustRightInd w:val="0"/>
        <w:spacing w:after="0" w:line="240" w:lineRule="auto"/>
        <w:jc w:val="both"/>
        <w:rPr>
          <w:rFonts w:ascii="Calibri Light" w:hAnsi="Calibri Light" w:cs="Calibri Light"/>
          <w:lang w:val="en-US"/>
        </w:rPr>
      </w:pPr>
      <w:r w:rsidRPr="00AD1416">
        <w:rPr>
          <w:rFonts w:ascii="Calibri Light" w:hAnsi="Calibri Light" w:cs="Calibri Light"/>
          <w:lang w:val="en-US"/>
        </w:rPr>
        <w:t xml:space="preserve">DRC recently conducted labor market assessment shows high level of unemployment among the returnee’s population in their areas of return. In one of the districts, Al-Khalis of Diyala Governorate, unemployment rate was recorded up to 48%, among which 81% are women (DRC LMA Al-Khalis, July 2021). The reasons for this high unemployment are attributed to lack of jobs in local markets, lack of access to finance to re/start any income generating activities and low level of technical skills. Lack of access to employment and financial hardships are compelling people to adopt harmful coping strategies which puts them into greater risks in longer term. </w:t>
      </w:r>
    </w:p>
    <w:p w14:paraId="68447600" w14:textId="77777777" w:rsidR="00636E6F" w:rsidRPr="005B1AA4" w:rsidRDefault="00636E6F" w:rsidP="004F573D">
      <w:pPr>
        <w:spacing w:after="0"/>
        <w:jc w:val="both"/>
        <w:rPr>
          <w:rFonts w:ascii="Calibri Light" w:hAnsi="Calibri Light" w:cs="Calibri Light"/>
        </w:rPr>
      </w:pPr>
    </w:p>
    <w:p w14:paraId="61D1D7C4" w14:textId="1F891056" w:rsidR="004F573D" w:rsidRPr="00E82742" w:rsidRDefault="009A6114" w:rsidP="004F573D">
      <w:pPr>
        <w:spacing w:after="0"/>
        <w:jc w:val="both"/>
        <w:rPr>
          <w:rFonts w:ascii="Calibri Light" w:hAnsi="Calibri Light" w:cs="Calibri Light"/>
          <w:b/>
          <w:bCs/>
          <w:color w:val="FF0000"/>
        </w:rPr>
      </w:pPr>
      <w:r w:rsidRPr="00E82742">
        <w:rPr>
          <w:rFonts w:ascii="Calibri Light" w:hAnsi="Calibri Light" w:cs="Calibri Light"/>
          <w:b/>
          <w:bCs/>
          <w:color w:val="FF0000"/>
        </w:rPr>
        <w:t>INTRODUCTION</w:t>
      </w:r>
    </w:p>
    <w:p w14:paraId="60357D38" w14:textId="77777777" w:rsidR="004F573D" w:rsidRPr="005B1AA4" w:rsidRDefault="004F573D" w:rsidP="004F573D">
      <w:pPr>
        <w:spacing w:after="0"/>
        <w:jc w:val="both"/>
        <w:rPr>
          <w:rFonts w:ascii="Calibri Light" w:hAnsi="Calibri Light" w:cs="Calibri Light"/>
        </w:rPr>
      </w:pPr>
    </w:p>
    <w:p w14:paraId="0C57D250" w14:textId="4A4F5325" w:rsidR="004F573D" w:rsidRPr="005B1AA4" w:rsidRDefault="004F573D" w:rsidP="004F573D">
      <w:pPr>
        <w:spacing w:after="0"/>
        <w:jc w:val="both"/>
        <w:rPr>
          <w:rFonts w:ascii="Calibri Light" w:hAnsi="Calibri Light" w:cs="Calibri Light"/>
          <w:sz w:val="21"/>
          <w:szCs w:val="21"/>
        </w:rPr>
      </w:pPr>
      <w:r w:rsidRPr="005B1AA4">
        <w:rPr>
          <w:rFonts w:ascii="Calibri Light" w:hAnsi="Calibri Light" w:cs="Calibri Light"/>
          <w:sz w:val="21"/>
          <w:szCs w:val="21"/>
        </w:rPr>
        <w:t xml:space="preserve">DRC is a longstanding INGO in Iraq, with an extensive program providing consumption and economic recovery support to conflict affected populations across the country. The beneficiary profile of the economic recovery program includes all categories of population, i.e., IDPs, refugees, returnees, and host communities. The program portfolio on economic recovery is divided into two major areas, i.e., relief and recovery. </w:t>
      </w:r>
    </w:p>
    <w:p w14:paraId="202C0195" w14:textId="77777777" w:rsidR="004F573D" w:rsidRPr="005B1AA4" w:rsidRDefault="004F573D" w:rsidP="004F573D">
      <w:pPr>
        <w:spacing w:after="0"/>
        <w:jc w:val="both"/>
        <w:rPr>
          <w:rFonts w:ascii="Calibri Light" w:hAnsi="Calibri Light" w:cs="Calibri Light"/>
          <w:sz w:val="21"/>
          <w:szCs w:val="21"/>
        </w:rPr>
      </w:pPr>
    </w:p>
    <w:p w14:paraId="534585A6" w14:textId="77777777" w:rsidR="004F573D" w:rsidRPr="005B1AA4" w:rsidRDefault="004F573D" w:rsidP="004F573D">
      <w:pPr>
        <w:pStyle w:val="ListParagraph"/>
        <w:numPr>
          <w:ilvl w:val="0"/>
          <w:numId w:val="22"/>
        </w:numPr>
        <w:spacing w:after="0"/>
        <w:jc w:val="both"/>
        <w:rPr>
          <w:rFonts w:ascii="Calibri Light" w:hAnsi="Calibri Light" w:cs="Calibri Light"/>
          <w:sz w:val="21"/>
          <w:szCs w:val="21"/>
        </w:rPr>
      </w:pPr>
      <w:r w:rsidRPr="005B1AA4">
        <w:rPr>
          <w:rFonts w:ascii="Calibri Light" w:hAnsi="Calibri Light" w:cs="Calibri Light"/>
          <w:sz w:val="21"/>
          <w:szCs w:val="21"/>
        </w:rPr>
        <w:t>Relief: Under this, DRC provides consumption support to extremely vulnerable displacement and conflict affected population. The assistance is provided through multi-purpose cash grants to households who are selected based on the criteria measured using proxy means text methodology (PMT)</w:t>
      </w:r>
    </w:p>
    <w:p w14:paraId="2D2506F3" w14:textId="77777777" w:rsidR="004F573D" w:rsidRPr="005B1AA4" w:rsidRDefault="004F573D" w:rsidP="004F573D">
      <w:pPr>
        <w:pStyle w:val="ListParagraph"/>
        <w:numPr>
          <w:ilvl w:val="0"/>
          <w:numId w:val="22"/>
        </w:numPr>
        <w:spacing w:after="0"/>
        <w:jc w:val="both"/>
        <w:rPr>
          <w:rFonts w:ascii="Calibri Light" w:hAnsi="Calibri Light" w:cs="Calibri Light"/>
          <w:sz w:val="21"/>
          <w:szCs w:val="21"/>
        </w:rPr>
      </w:pPr>
      <w:r w:rsidRPr="005B1AA4">
        <w:rPr>
          <w:rFonts w:ascii="Calibri Light" w:hAnsi="Calibri Light" w:cs="Calibri Light"/>
          <w:sz w:val="21"/>
          <w:szCs w:val="21"/>
        </w:rPr>
        <w:t xml:space="preserve">Recovery: Through its economic recovery interventions, DRC uses multiple programming approaches which are further divided into two areas: </w:t>
      </w:r>
      <w:proofErr w:type="spellStart"/>
      <w:r w:rsidRPr="005B1AA4">
        <w:rPr>
          <w:rFonts w:ascii="Calibri Light" w:hAnsi="Calibri Light" w:cs="Calibri Light"/>
          <w:sz w:val="21"/>
          <w:szCs w:val="21"/>
        </w:rPr>
        <w:t>i</w:t>
      </w:r>
      <w:proofErr w:type="spellEnd"/>
      <w:r w:rsidRPr="005B1AA4">
        <w:rPr>
          <w:rFonts w:ascii="Calibri Light" w:hAnsi="Calibri Light" w:cs="Calibri Light"/>
          <w:sz w:val="21"/>
          <w:szCs w:val="21"/>
        </w:rPr>
        <w:t xml:space="preserve">. self-employment, and ii. wage employment. </w:t>
      </w:r>
    </w:p>
    <w:p w14:paraId="0088635C" w14:textId="77777777" w:rsidR="004F573D" w:rsidRPr="005B1AA4" w:rsidRDefault="004F573D" w:rsidP="004F573D">
      <w:pPr>
        <w:pStyle w:val="ListParagraph"/>
        <w:spacing w:after="0"/>
        <w:ind w:left="1080"/>
        <w:jc w:val="both"/>
        <w:rPr>
          <w:rFonts w:ascii="Calibri Light" w:hAnsi="Calibri Light" w:cs="Calibri Light"/>
          <w:sz w:val="21"/>
          <w:szCs w:val="21"/>
        </w:rPr>
      </w:pPr>
    </w:p>
    <w:p w14:paraId="0B58740D" w14:textId="77777777" w:rsidR="004F573D" w:rsidRPr="005B1AA4" w:rsidRDefault="004F573D" w:rsidP="004F573D">
      <w:pPr>
        <w:spacing w:after="0"/>
        <w:jc w:val="both"/>
        <w:rPr>
          <w:rFonts w:ascii="Calibri Light" w:hAnsi="Calibri Light" w:cs="Calibri Light"/>
          <w:sz w:val="21"/>
          <w:szCs w:val="21"/>
        </w:rPr>
      </w:pPr>
      <w:r w:rsidRPr="005B1AA4">
        <w:rPr>
          <w:rFonts w:ascii="Calibri Light" w:hAnsi="Calibri Light" w:cs="Calibri Light"/>
          <w:sz w:val="21"/>
          <w:szCs w:val="21"/>
        </w:rPr>
        <w:t xml:space="preserve">DRC’s program is designed to serve as a bridge between humanitarian assistance and longer-term recovery and development strategies by identifying entry-points to assistance for households at different vulnerability stages: addressing basic needs and reducing reliance on negative coping strategies for extremely vulnerable households, and job creation and income generation for vulnerable households for sustainable livelihoods. </w:t>
      </w:r>
    </w:p>
    <w:p w14:paraId="5B68CFF8" w14:textId="77777777" w:rsidR="004F573D" w:rsidRPr="005B1AA4" w:rsidRDefault="004F573D" w:rsidP="004F573D">
      <w:pPr>
        <w:spacing w:after="0"/>
        <w:jc w:val="both"/>
        <w:rPr>
          <w:rFonts w:ascii="Calibri Light" w:hAnsi="Calibri Light" w:cs="Calibri Light"/>
          <w:sz w:val="21"/>
          <w:szCs w:val="21"/>
        </w:rPr>
      </w:pPr>
    </w:p>
    <w:p w14:paraId="5D247238" w14:textId="5781B56A" w:rsidR="00B04C10" w:rsidRPr="006A4E55" w:rsidRDefault="004F573D" w:rsidP="006A4E55">
      <w:pPr>
        <w:jc w:val="both"/>
        <w:rPr>
          <w:rFonts w:ascii="Calibri Light" w:eastAsia="Garamond" w:hAnsi="Calibri Light" w:cs="Calibri Light"/>
          <w:sz w:val="21"/>
          <w:szCs w:val="21"/>
        </w:rPr>
      </w:pPr>
      <w:r w:rsidRPr="005B1AA4">
        <w:rPr>
          <w:rFonts w:ascii="Calibri Light" w:hAnsi="Calibri Light" w:cs="Calibri Light"/>
          <w:sz w:val="21"/>
          <w:szCs w:val="21"/>
        </w:rPr>
        <w:t xml:space="preserve">DRC’s Iraq economic recovery program strategy is transitioning toward longer term recovery and development with application of market systems development approaches. Agriculture is one priority sector identified for recovery and longer-term development which has potential to create employment and provide sustainable income opportunities for </w:t>
      </w:r>
      <w:r w:rsidR="00314248" w:rsidRPr="005B1AA4">
        <w:rPr>
          <w:rFonts w:ascii="Calibri Light" w:hAnsi="Calibri Light" w:cs="Calibri Light"/>
          <w:sz w:val="21"/>
          <w:szCs w:val="21"/>
        </w:rPr>
        <w:t xml:space="preserve">poor and vulnerable people. </w:t>
      </w:r>
    </w:p>
    <w:p w14:paraId="4526BD9D" w14:textId="4997BC6D" w:rsidR="00587233" w:rsidRPr="00B04C10" w:rsidRDefault="00310A34" w:rsidP="008F7E93">
      <w:pPr>
        <w:jc w:val="both"/>
        <w:rPr>
          <w:rFonts w:ascii="Calibri Light" w:hAnsi="Calibri Light" w:cs="Calibri Light"/>
          <w:b/>
          <w:bCs/>
          <w:color w:val="FF0000"/>
          <w:lang w:eastAsia="en-GB"/>
        </w:rPr>
      </w:pPr>
      <w:r w:rsidRPr="00B04C10">
        <w:rPr>
          <w:rFonts w:ascii="Calibri Light" w:hAnsi="Calibri Light" w:cs="Calibri Light"/>
          <w:b/>
          <w:bCs/>
          <w:color w:val="FF0000"/>
        </w:rPr>
        <w:t xml:space="preserve">DRC ECONOMIC RECOVERY </w:t>
      </w:r>
      <w:r w:rsidR="00DD367B" w:rsidRPr="00B04C10">
        <w:rPr>
          <w:rFonts w:ascii="Calibri Light" w:hAnsi="Calibri Light" w:cs="Calibri Light"/>
          <w:b/>
          <w:bCs/>
          <w:color w:val="FF0000"/>
        </w:rPr>
        <w:t>PROGRAM OVERVIEW</w:t>
      </w:r>
    </w:p>
    <w:p w14:paraId="74576201" w14:textId="1BC1E280" w:rsidR="0095540C" w:rsidRPr="00201DB4" w:rsidRDefault="006A3B08" w:rsidP="002519F2">
      <w:pPr>
        <w:jc w:val="both"/>
        <w:rPr>
          <w:rFonts w:ascii="Calibri Light" w:hAnsi="Calibri Light" w:cs="Calibri Light"/>
        </w:rPr>
      </w:pPr>
      <w:r w:rsidRPr="005B1AA4">
        <w:rPr>
          <w:rFonts w:ascii="Calibri Light" w:hAnsi="Calibri Light" w:cs="Calibri Light"/>
          <w:lang w:eastAsia="en-GB"/>
        </w:rPr>
        <w:t>DRC</w:t>
      </w:r>
      <w:r w:rsidR="00E859F4" w:rsidRPr="005B1AA4">
        <w:rPr>
          <w:rFonts w:ascii="Calibri Light" w:hAnsi="Calibri Light" w:cs="Calibri Light"/>
          <w:lang w:eastAsia="en-GB"/>
        </w:rPr>
        <w:t xml:space="preserve"> has implemented </w:t>
      </w:r>
      <w:r w:rsidR="0095540C" w:rsidRPr="005B1AA4">
        <w:rPr>
          <w:rFonts w:ascii="Calibri Light" w:hAnsi="Calibri Light" w:cs="Calibri Light"/>
          <w:lang w:eastAsia="en-GB"/>
        </w:rPr>
        <w:t>ma</w:t>
      </w:r>
      <w:r w:rsidR="001E5C45" w:rsidRPr="005B1AA4">
        <w:rPr>
          <w:rFonts w:ascii="Calibri Light" w:hAnsi="Calibri Light" w:cs="Calibri Light"/>
          <w:lang w:eastAsia="en-GB"/>
        </w:rPr>
        <w:t xml:space="preserve">jor economic recovery </w:t>
      </w:r>
      <w:r w:rsidR="00B848A0" w:rsidRPr="005B1AA4">
        <w:rPr>
          <w:rFonts w:ascii="Calibri Light" w:hAnsi="Calibri Light" w:cs="Calibri Light"/>
          <w:lang w:eastAsia="en-GB"/>
        </w:rPr>
        <w:t xml:space="preserve">project </w:t>
      </w:r>
      <w:r w:rsidR="001E5C45" w:rsidRPr="005B1AA4">
        <w:rPr>
          <w:rFonts w:ascii="Calibri Light" w:hAnsi="Calibri Light" w:cs="Calibri Light"/>
          <w:lang w:eastAsia="en-GB"/>
        </w:rPr>
        <w:t>in Iraq</w:t>
      </w:r>
      <w:r w:rsidR="00E859F4" w:rsidRPr="005B1AA4">
        <w:rPr>
          <w:rFonts w:ascii="Calibri Light" w:hAnsi="Calibri Light" w:cs="Calibri Light"/>
          <w:lang w:eastAsia="en-GB"/>
        </w:rPr>
        <w:t xml:space="preserve"> which </w:t>
      </w:r>
      <w:r w:rsidR="00472B30" w:rsidRPr="005B1AA4">
        <w:rPr>
          <w:rFonts w:ascii="Calibri Light" w:hAnsi="Calibri Light" w:cs="Calibri Light"/>
          <w:lang w:eastAsia="en-GB"/>
        </w:rPr>
        <w:t xml:space="preserve">were focused on economic </w:t>
      </w:r>
      <w:r w:rsidR="00B848A0" w:rsidRPr="005B1AA4">
        <w:rPr>
          <w:rFonts w:ascii="Calibri Light" w:hAnsi="Calibri Light" w:cs="Calibri Light"/>
          <w:lang w:eastAsia="en-GB"/>
        </w:rPr>
        <w:t xml:space="preserve">relief and </w:t>
      </w:r>
      <w:r w:rsidR="00472B30" w:rsidRPr="005B1AA4">
        <w:rPr>
          <w:rFonts w:ascii="Calibri Light" w:hAnsi="Calibri Light" w:cs="Calibri Light"/>
          <w:lang w:eastAsia="en-GB"/>
        </w:rPr>
        <w:t xml:space="preserve">recovery </w:t>
      </w:r>
      <w:r w:rsidR="00B848A0" w:rsidRPr="005B1AA4">
        <w:rPr>
          <w:rFonts w:ascii="Calibri Light" w:hAnsi="Calibri Light" w:cs="Calibri Light"/>
          <w:lang w:eastAsia="en-GB"/>
        </w:rPr>
        <w:t>activities with response modalities includes are emergency cash transfers,</w:t>
      </w:r>
      <w:r w:rsidR="00E859F4" w:rsidRPr="005B1AA4">
        <w:rPr>
          <w:rFonts w:ascii="Calibri Light" w:hAnsi="Calibri Light" w:cs="Calibri Light"/>
          <w:lang w:eastAsia="en-GB"/>
        </w:rPr>
        <w:t xml:space="preserve"> </w:t>
      </w:r>
      <w:r w:rsidR="002E395B" w:rsidRPr="005B1AA4">
        <w:rPr>
          <w:rFonts w:ascii="Calibri Light" w:hAnsi="Calibri Light" w:cs="Calibri Light"/>
          <w:lang w:eastAsia="en-GB"/>
        </w:rPr>
        <w:t>Cash for Work (</w:t>
      </w:r>
      <w:proofErr w:type="spellStart"/>
      <w:r w:rsidR="00E859F4" w:rsidRPr="005B1AA4">
        <w:rPr>
          <w:rFonts w:ascii="Calibri Light" w:hAnsi="Calibri Light" w:cs="Calibri Light"/>
          <w:lang w:eastAsia="en-GB"/>
        </w:rPr>
        <w:t>CfW</w:t>
      </w:r>
      <w:proofErr w:type="spellEnd"/>
      <w:r w:rsidR="002E395B" w:rsidRPr="005B1AA4">
        <w:rPr>
          <w:rFonts w:ascii="Calibri Light" w:hAnsi="Calibri Light" w:cs="Calibri Light"/>
          <w:lang w:eastAsia="en-GB"/>
        </w:rPr>
        <w:t>)</w:t>
      </w:r>
      <w:r w:rsidR="00E859F4" w:rsidRPr="005B1AA4">
        <w:rPr>
          <w:rFonts w:ascii="Calibri Light" w:hAnsi="Calibri Light" w:cs="Calibri Light"/>
          <w:lang w:eastAsia="en-GB"/>
        </w:rPr>
        <w:t xml:space="preserve">, </w:t>
      </w:r>
      <w:r w:rsidR="00B848A0" w:rsidRPr="005B1AA4">
        <w:rPr>
          <w:rFonts w:ascii="Calibri Light" w:hAnsi="Calibri Light" w:cs="Calibri Light"/>
          <w:lang w:eastAsia="en-GB"/>
        </w:rPr>
        <w:t xml:space="preserve">business grants to MSMEs, vocational trainings, </w:t>
      </w:r>
      <w:r w:rsidR="00E859F4" w:rsidRPr="005B1AA4">
        <w:rPr>
          <w:rFonts w:ascii="Calibri Light" w:hAnsi="Calibri Light" w:cs="Calibri Light"/>
          <w:lang w:eastAsia="en-GB"/>
        </w:rPr>
        <w:t xml:space="preserve">and </w:t>
      </w:r>
      <w:r w:rsidR="00B848A0" w:rsidRPr="005B1AA4">
        <w:rPr>
          <w:rFonts w:ascii="Calibri Light" w:hAnsi="Calibri Light" w:cs="Calibri Light"/>
          <w:lang w:eastAsia="en-GB"/>
        </w:rPr>
        <w:t xml:space="preserve">facilitating access to job placement opportunities for vulnerable </w:t>
      </w:r>
      <w:r w:rsidR="00E657A6" w:rsidRPr="005B1AA4">
        <w:rPr>
          <w:rFonts w:ascii="Calibri Light" w:hAnsi="Calibri Light" w:cs="Calibri Light"/>
          <w:lang w:eastAsia="en-GB"/>
        </w:rPr>
        <w:t>individuals</w:t>
      </w:r>
      <w:r w:rsidR="00B848A0" w:rsidRPr="005B1AA4">
        <w:rPr>
          <w:rFonts w:ascii="Calibri Light" w:hAnsi="Calibri Light" w:cs="Calibri Light"/>
          <w:lang w:eastAsia="en-GB"/>
        </w:rPr>
        <w:t xml:space="preserve"> through private sector engagement</w:t>
      </w:r>
      <w:r w:rsidR="00E859F4" w:rsidRPr="005B1AA4">
        <w:rPr>
          <w:rFonts w:ascii="Calibri Light" w:hAnsi="Calibri Light" w:cs="Calibri Light"/>
          <w:lang w:eastAsia="en-GB"/>
        </w:rPr>
        <w:t xml:space="preserve">. Through these projects, </w:t>
      </w:r>
      <w:r w:rsidRPr="005B1AA4">
        <w:rPr>
          <w:rFonts w:ascii="Calibri Light" w:hAnsi="Calibri Light" w:cs="Calibri Light"/>
          <w:lang w:eastAsia="en-GB"/>
        </w:rPr>
        <w:t>DRC</w:t>
      </w:r>
      <w:r w:rsidR="00E859F4" w:rsidRPr="005B1AA4">
        <w:rPr>
          <w:rFonts w:ascii="Calibri Light" w:hAnsi="Calibri Light" w:cs="Calibri Light"/>
          <w:lang w:eastAsia="en-GB"/>
        </w:rPr>
        <w:t xml:space="preserve"> has been able to </w:t>
      </w:r>
      <w:r w:rsidR="005414AC" w:rsidRPr="005B1AA4">
        <w:rPr>
          <w:rFonts w:ascii="Calibri Light" w:hAnsi="Calibri Light" w:cs="Calibri Light"/>
          <w:lang w:eastAsia="en-GB"/>
        </w:rPr>
        <w:t xml:space="preserve">reach </w:t>
      </w:r>
      <w:r w:rsidR="00B56E09" w:rsidRPr="005B1AA4">
        <w:rPr>
          <w:rFonts w:ascii="Calibri Light" w:hAnsi="Calibri Light" w:cs="Calibri Light"/>
          <w:lang w:eastAsia="en-GB"/>
        </w:rPr>
        <w:t>thousands</w:t>
      </w:r>
      <w:r w:rsidR="005414AC" w:rsidRPr="005B1AA4">
        <w:rPr>
          <w:rFonts w:ascii="Calibri Light" w:hAnsi="Calibri Light" w:cs="Calibri Light"/>
          <w:lang w:eastAsia="en-GB"/>
        </w:rPr>
        <w:t xml:space="preserve"> of</w:t>
      </w:r>
      <w:r w:rsidR="00E859F4" w:rsidRPr="005B1AA4">
        <w:rPr>
          <w:rFonts w:ascii="Calibri Light" w:hAnsi="Calibri Light" w:cs="Calibri Light"/>
          <w:lang w:eastAsia="en-GB"/>
        </w:rPr>
        <w:t xml:space="preserve"> vulnerable communities including IDPs, host communities</w:t>
      </w:r>
      <w:r w:rsidR="00627936" w:rsidRPr="005B1AA4">
        <w:rPr>
          <w:rFonts w:ascii="Calibri Light" w:hAnsi="Calibri Light" w:cs="Calibri Light"/>
          <w:lang w:eastAsia="en-GB"/>
        </w:rPr>
        <w:t xml:space="preserve">, Syrian </w:t>
      </w:r>
      <w:r w:rsidR="0042208E" w:rsidRPr="005B1AA4">
        <w:rPr>
          <w:rFonts w:ascii="Calibri Light" w:hAnsi="Calibri Light" w:cs="Calibri Light"/>
          <w:lang w:eastAsia="en-GB"/>
        </w:rPr>
        <w:t>Refugees,</w:t>
      </w:r>
      <w:r w:rsidR="00E859F4" w:rsidRPr="005B1AA4">
        <w:rPr>
          <w:rFonts w:ascii="Calibri Light" w:hAnsi="Calibri Light" w:cs="Calibri Light"/>
          <w:lang w:eastAsia="en-GB"/>
        </w:rPr>
        <w:t xml:space="preserve"> and returnees. These interventions have </w:t>
      </w:r>
      <w:r w:rsidR="00627936" w:rsidRPr="005B1AA4">
        <w:rPr>
          <w:rFonts w:ascii="Calibri Light" w:hAnsi="Calibri Light" w:cs="Calibri Light"/>
          <w:lang w:eastAsia="en-GB"/>
        </w:rPr>
        <w:t>contributed</w:t>
      </w:r>
      <w:r w:rsidR="00E859F4" w:rsidRPr="005B1AA4">
        <w:rPr>
          <w:rFonts w:ascii="Calibri Light" w:hAnsi="Calibri Light" w:cs="Calibri Light"/>
          <w:lang w:eastAsia="en-GB"/>
        </w:rPr>
        <w:t xml:space="preserve"> </w:t>
      </w:r>
      <w:r w:rsidR="008003D9" w:rsidRPr="005B1AA4">
        <w:rPr>
          <w:rFonts w:ascii="Calibri Light" w:hAnsi="Calibri Light" w:cs="Calibri Light"/>
          <w:lang w:eastAsia="en-GB"/>
        </w:rPr>
        <w:t>to</w:t>
      </w:r>
      <w:r w:rsidR="00627936" w:rsidRPr="005B1AA4">
        <w:rPr>
          <w:rFonts w:ascii="Calibri Light" w:hAnsi="Calibri Light" w:cs="Calibri Light"/>
          <w:lang w:eastAsia="en-GB"/>
        </w:rPr>
        <w:t xml:space="preserve"> building</w:t>
      </w:r>
      <w:r w:rsidR="00E859F4" w:rsidRPr="005B1AA4">
        <w:rPr>
          <w:rFonts w:ascii="Calibri Light" w:hAnsi="Calibri Light" w:cs="Calibri Light"/>
          <w:lang w:eastAsia="en-GB"/>
        </w:rPr>
        <w:t xml:space="preserve"> the resilience of target communities as they rebuild their homes, recover livelihoods, restore public </w:t>
      </w:r>
      <w:r w:rsidR="00201DB4" w:rsidRPr="005B1AA4">
        <w:rPr>
          <w:rFonts w:ascii="Calibri Light" w:hAnsi="Calibri Light" w:cs="Calibri Light"/>
          <w:lang w:eastAsia="en-GB"/>
        </w:rPr>
        <w:t>infrastructure,</w:t>
      </w:r>
      <w:r w:rsidR="00E859F4" w:rsidRPr="005B1AA4">
        <w:rPr>
          <w:rFonts w:ascii="Calibri Light" w:hAnsi="Calibri Light" w:cs="Calibri Light"/>
          <w:lang w:eastAsia="en-GB"/>
        </w:rPr>
        <w:t xml:space="preserve"> and restart local economies. </w:t>
      </w:r>
      <w:r w:rsidR="00D67613" w:rsidRPr="005B1AA4">
        <w:rPr>
          <w:rFonts w:ascii="Calibri Light" w:hAnsi="Calibri Light" w:cs="Calibri Light"/>
          <w:lang w:eastAsia="en-GB"/>
        </w:rPr>
        <w:t xml:space="preserve">Guided by its economic recovery program </w:t>
      </w:r>
      <w:r w:rsidR="002034DA" w:rsidRPr="005B1AA4">
        <w:rPr>
          <w:rFonts w:ascii="Calibri Light" w:hAnsi="Calibri Light" w:cs="Calibri Light"/>
          <w:lang w:eastAsia="en-GB"/>
        </w:rPr>
        <w:t>country strateg</w:t>
      </w:r>
      <w:r w:rsidR="00D67613" w:rsidRPr="005B1AA4">
        <w:rPr>
          <w:rFonts w:ascii="Calibri Light" w:hAnsi="Calibri Light" w:cs="Calibri Light"/>
          <w:lang w:eastAsia="en-GB"/>
        </w:rPr>
        <w:t xml:space="preserve">y for Iraq, DRC is </w:t>
      </w:r>
      <w:r w:rsidR="002034DA" w:rsidRPr="005B1AA4">
        <w:rPr>
          <w:rFonts w:ascii="Calibri Light" w:hAnsi="Calibri Light" w:cs="Calibri Light"/>
          <w:lang w:eastAsia="en-GB"/>
        </w:rPr>
        <w:t xml:space="preserve">building its </w:t>
      </w:r>
      <w:r w:rsidR="00D67613" w:rsidRPr="005B1AA4">
        <w:rPr>
          <w:rFonts w:ascii="Calibri Light" w:hAnsi="Calibri Light" w:cs="Calibri Light"/>
          <w:lang w:eastAsia="en-GB"/>
        </w:rPr>
        <w:t xml:space="preserve">future </w:t>
      </w:r>
      <w:r w:rsidR="002034DA" w:rsidRPr="005B1AA4">
        <w:rPr>
          <w:rFonts w:ascii="Calibri Light" w:hAnsi="Calibri Light" w:cs="Calibri Light"/>
          <w:lang w:eastAsia="en-GB"/>
        </w:rPr>
        <w:t xml:space="preserve">programming </w:t>
      </w:r>
      <w:r w:rsidR="00D67613" w:rsidRPr="005B1AA4">
        <w:rPr>
          <w:rFonts w:ascii="Calibri Light" w:hAnsi="Calibri Light" w:cs="Calibri Light"/>
          <w:lang w:eastAsia="en-GB"/>
        </w:rPr>
        <w:t xml:space="preserve">with </w:t>
      </w:r>
      <w:r w:rsidR="00D67613" w:rsidRPr="005B1AA4">
        <w:rPr>
          <w:rFonts w:ascii="Calibri Light" w:hAnsi="Calibri Light" w:cs="Calibri Light"/>
          <w:lang w:eastAsia="en-GB"/>
        </w:rPr>
        <w:lastRenderedPageBreak/>
        <w:t>strong focus on</w:t>
      </w:r>
      <w:r w:rsidR="002034DA" w:rsidRPr="005B1AA4">
        <w:rPr>
          <w:rFonts w:ascii="Calibri Light" w:hAnsi="Calibri Light" w:cs="Calibri Light"/>
          <w:lang w:eastAsia="en-GB"/>
        </w:rPr>
        <w:t xml:space="preserve"> </w:t>
      </w:r>
      <w:r w:rsidR="00D67613" w:rsidRPr="005B1AA4">
        <w:rPr>
          <w:rFonts w:ascii="Calibri Light" w:hAnsi="Calibri Light" w:cs="Calibri Light"/>
          <w:lang w:eastAsia="en-GB"/>
        </w:rPr>
        <w:t>market</w:t>
      </w:r>
      <w:r w:rsidR="002034DA" w:rsidRPr="005B1AA4">
        <w:rPr>
          <w:rFonts w:ascii="Calibri Light" w:hAnsi="Calibri Light" w:cs="Calibri Light"/>
          <w:lang w:eastAsia="en-GB"/>
        </w:rPr>
        <w:t xml:space="preserve"> </w:t>
      </w:r>
      <w:r w:rsidR="00D67613" w:rsidRPr="005B1AA4">
        <w:rPr>
          <w:rFonts w:ascii="Calibri Light" w:hAnsi="Calibri Light" w:cs="Calibri Light"/>
          <w:lang w:eastAsia="en-GB"/>
        </w:rPr>
        <w:t>s</w:t>
      </w:r>
      <w:r w:rsidR="002034DA" w:rsidRPr="005B1AA4">
        <w:rPr>
          <w:rFonts w:ascii="Calibri Light" w:hAnsi="Calibri Light" w:cs="Calibri Light"/>
          <w:lang w:eastAsia="en-GB"/>
        </w:rPr>
        <w:t xml:space="preserve">ystems </w:t>
      </w:r>
      <w:r w:rsidR="00D67613" w:rsidRPr="005B1AA4">
        <w:rPr>
          <w:rFonts w:ascii="Calibri Light" w:hAnsi="Calibri Light" w:cs="Calibri Light"/>
          <w:lang w:eastAsia="en-GB"/>
        </w:rPr>
        <w:t>d</w:t>
      </w:r>
      <w:r w:rsidR="002034DA" w:rsidRPr="005B1AA4">
        <w:rPr>
          <w:rFonts w:ascii="Calibri Light" w:hAnsi="Calibri Light" w:cs="Calibri Light"/>
          <w:lang w:eastAsia="en-GB"/>
        </w:rPr>
        <w:t xml:space="preserve">evelopment (MSD) </w:t>
      </w:r>
      <w:r w:rsidR="00967458" w:rsidRPr="005B1AA4">
        <w:rPr>
          <w:rFonts w:ascii="Calibri Light" w:hAnsi="Calibri Light" w:cs="Calibri Light"/>
          <w:lang w:eastAsia="en-GB"/>
        </w:rPr>
        <w:t>approach</w:t>
      </w:r>
      <w:r w:rsidR="0009778D" w:rsidRPr="005B1AA4">
        <w:rPr>
          <w:rFonts w:ascii="Calibri Light" w:hAnsi="Calibri Light" w:cs="Calibri Light"/>
          <w:lang w:eastAsia="en-GB"/>
        </w:rPr>
        <w:t>es</w:t>
      </w:r>
      <w:r w:rsidR="00967458" w:rsidRPr="005B1AA4">
        <w:rPr>
          <w:rFonts w:ascii="Calibri Light" w:hAnsi="Calibri Light" w:cs="Calibri Light"/>
          <w:lang w:eastAsia="en-GB"/>
        </w:rPr>
        <w:t xml:space="preserve"> for longer term economic empowerment.</w:t>
      </w:r>
      <w:r w:rsidR="002B355C" w:rsidRPr="005B1AA4">
        <w:rPr>
          <w:rFonts w:ascii="Calibri Light" w:hAnsi="Calibri Light" w:cs="Calibri Light"/>
          <w:lang w:eastAsia="en-GB"/>
        </w:rPr>
        <w:t xml:space="preserve"> DRC has recently launched a pilot program with MSD approach </w:t>
      </w:r>
      <w:r w:rsidR="00BE4354" w:rsidRPr="005B1AA4">
        <w:rPr>
          <w:rFonts w:ascii="Calibri Light" w:hAnsi="Calibri Light" w:cs="Calibri Light"/>
          <w:lang w:eastAsia="en-GB"/>
        </w:rPr>
        <w:t xml:space="preserve">which defines its objective </w:t>
      </w:r>
      <w:r w:rsidR="00201DB4" w:rsidRPr="005B1AA4">
        <w:rPr>
          <w:rFonts w:ascii="Calibri Light" w:hAnsi="Calibri Light" w:cs="Calibri Light"/>
          <w:lang w:eastAsia="en-GB"/>
        </w:rPr>
        <w:t>as</w:t>
      </w:r>
      <w:r w:rsidR="00201DB4">
        <w:rPr>
          <w:rFonts w:ascii="Calibri Light" w:hAnsi="Calibri Light" w:cs="Calibri Light"/>
          <w:lang w:eastAsia="en-GB"/>
        </w:rPr>
        <w:t>,</w:t>
      </w:r>
      <w:r w:rsidR="00201DB4" w:rsidRPr="005B1AA4">
        <w:rPr>
          <w:rFonts w:ascii="Calibri Light" w:hAnsi="Calibri Light" w:cs="Calibri Light"/>
          <w:lang w:eastAsia="en-GB"/>
        </w:rPr>
        <w:t xml:space="preserve"> ‘</w:t>
      </w:r>
      <w:r w:rsidR="00BE4354" w:rsidRPr="00201DB4">
        <w:rPr>
          <w:rFonts w:ascii="Calibri Light" w:hAnsi="Calibri Light" w:cs="Calibri Light"/>
          <w:lang w:eastAsia="en-GB"/>
        </w:rPr>
        <w:t>’</w:t>
      </w:r>
      <w:r w:rsidR="00BE4354" w:rsidRPr="00201DB4">
        <w:rPr>
          <w:rFonts w:ascii="Calibri Light" w:hAnsi="Calibri Light" w:cs="Calibri Light"/>
        </w:rPr>
        <w:t>i</w:t>
      </w:r>
      <w:r w:rsidR="00636E6F" w:rsidRPr="00201DB4">
        <w:rPr>
          <w:rFonts w:ascii="Calibri Light" w:hAnsi="Calibri Light" w:cs="Calibri Light"/>
        </w:rPr>
        <w:t>nclusive agriculture and food market systems’ growth contributes to strengthen economic and social wellbeing and resilience of vulnerable Iraqi men, women, and youths through increased access to income and employment opportunities</w:t>
      </w:r>
      <w:r w:rsidR="00BE4354" w:rsidRPr="00201DB4">
        <w:rPr>
          <w:rFonts w:ascii="Calibri Light" w:hAnsi="Calibri Light" w:cs="Calibri Light"/>
        </w:rPr>
        <w:t>’’</w:t>
      </w:r>
    </w:p>
    <w:p w14:paraId="02E20C46" w14:textId="0DAB6AE6" w:rsidR="00E859F4" w:rsidRPr="005B1AA4" w:rsidRDefault="0024708A" w:rsidP="004B47A6">
      <w:pPr>
        <w:jc w:val="both"/>
        <w:rPr>
          <w:rFonts w:ascii="Calibri Light" w:hAnsi="Calibri Light" w:cs="Calibri Light"/>
        </w:rPr>
      </w:pPr>
      <w:r w:rsidRPr="005B1AA4">
        <w:rPr>
          <w:rFonts w:ascii="Calibri Light" w:hAnsi="Calibri Light" w:cs="Calibri Light"/>
        </w:rPr>
        <w:t xml:space="preserve">The </w:t>
      </w:r>
      <w:r w:rsidR="00612E11" w:rsidRPr="005B1AA4">
        <w:rPr>
          <w:rFonts w:ascii="Calibri Light" w:hAnsi="Calibri Light" w:cs="Calibri Light"/>
        </w:rPr>
        <w:t>MSD program</w:t>
      </w:r>
      <w:r w:rsidRPr="005B1AA4">
        <w:rPr>
          <w:rFonts w:ascii="Calibri Light" w:hAnsi="Calibri Light" w:cs="Calibri Light"/>
        </w:rPr>
        <w:t xml:space="preserve"> on </w:t>
      </w:r>
      <w:r w:rsidR="00612E11" w:rsidRPr="005B1AA4">
        <w:rPr>
          <w:rFonts w:ascii="Calibri Light" w:hAnsi="Calibri Light" w:cs="Calibri Light"/>
        </w:rPr>
        <w:t xml:space="preserve">agriculture market systems has following </w:t>
      </w:r>
      <w:r w:rsidR="004E362D" w:rsidRPr="005B1AA4">
        <w:rPr>
          <w:rFonts w:ascii="Calibri Light" w:hAnsi="Calibri Light" w:cs="Calibri Light"/>
        </w:rPr>
        <w:t>core</w:t>
      </w:r>
      <w:r w:rsidR="00FF2C63" w:rsidRPr="005B1AA4">
        <w:rPr>
          <w:rFonts w:ascii="Calibri Light" w:hAnsi="Calibri Light" w:cs="Calibri Light"/>
        </w:rPr>
        <w:t xml:space="preserve"> areas</w:t>
      </w:r>
      <w:r w:rsidRPr="005B1AA4">
        <w:rPr>
          <w:rFonts w:ascii="Calibri Light" w:hAnsi="Calibri Light" w:cs="Calibri Light"/>
        </w:rPr>
        <w:t>,</w:t>
      </w:r>
    </w:p>
    <w:p w14:paraId="7E75C3D5" w14:textId="0FAA7CF6" w:rsidR="004E362D" w:rsidRPr="005B1AA4" w:rsidRDefault="004E362D"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 xml:space="preserve">Establishing system </w:t>
      </w:r>
      <w:r w:rsidR="002943B9" w:rsidRPr="005B1AA4">
        <w:rPr>
          <w:rFonts w:ascii="Calibri Light" w:hAnsi="Calibri Light" w:cs="Calibri Light"/>
          <w:color w:val="auto"/>
          <w:sz w:val="22"/>
          <w:szCs w:val="22"/>
          <w:lang w:val="en-GB" w:eastAsia="en-GB"/>
        </w:rPr>
        <w:t>actors’</w:t>
      </w:r>
      <w:r w:rsidRPr="005B1AA4">
        <w:rPr>
          <w:rFonts w:ascii="Calibri Light" w:hAnsi="Calibri Light" w:cs="Calibri Light"/>
          <w:color w:val="auto"/>
          <w:sz w:val="22"/>
          <w:szCs w:val="22"/>
          <w:lang w:val="en-GB" w:eastAsia="en-GB"/>
        </w:rPr>
        <w:t xml:space="preserve"> partnership </w:t>
      </w:r>
      <w:r w:rsidR="007C60D9">
        <w:rPr>
          <w:rFonts w:ascii="Calibri Light" w:hAnsi="Calibri Light" w:cs="Calibri Light"/>
          <w:color w:val="auto"/>
          <w:sz w:val="22"/>
          <w:szCs w:val="22"/>
          <w:lang w:val="en-GB" w:eastAsia="en-GB"/>
        </w:rPr>
        <w:t>for</w:t>
      </w:r>
      <w:r w:rsidRPr="005B1AA4">
        <w:rPr>
          <w:rFonts w:ascii="Calibri Light" w:hAnsi="Calibri Light" w:cs="Calibri Light"/>
          <w:color w:val="auto"/>
          <w:sz w:val="22"/>
          <w:szCs w:val="22"/>
          <w:lang w:val="en-GB" w:eastAsia="en-GB"/>
        </w:rPr>
        <w:t xml:space="preserve"> shared resources, responsibilities, and risks to create synergies and </w:t>
      </w:r>
      <w:r w:rsidR="007C60D9">
        <w:rPr>
          <w:rFonts w:ascii="Calibri Light" w:hAnsi="Calibri Light" w:cs="Calibri Light"/>
          <w:color w:val="auto"/>
          <w:sz w:val="22"/>
          <w:szCs w:val="22"/>
          <w:lang w:val="en-GB" w:eastAsia="en-GB"/>
        </w:rPr>
        <w:t xml:space="preserve">contribute toward </w:t>
      </w:r>
      <w:r w:rsidRPr="005B1AA4">
        <w:rPr>
          <w:rFonts w:ascii="Calibri Light" w:hAnsi="Calibri Light" w:cs="Calibri Light"/>
          <w:color w:val="auto"/>
          <w:sz w:val="22"/>
          <w:szCs w:val="22"/>
          <w:lang w:val="en-GB" w:eastAsia="en-GB"/>
        </w:rPr>
        <w:t>improv</w:t>
      </w:r>
      <w:r w:rsidR="007C60D9">
        <w:rPr>
          <w:rFonts w:ascii="Calibri Light" w:hAnsi="Calibri Light" w:cs="Calibri Light"/>
          <w:color w:val="auto"/>
          <w:sz w:val="22"/>
          <w:szCs w:val="22"/>
          <w:lang w:val="en-GB" w:eastAsia="en-GB"/>
        </w:rPr>
        <w:t>ing</w:t>
      </w:r>
      <w:r w:rsidRPr="005B1AA4">
        <w:rPr>
          <w:rFonts w:ascii="Calibri Light" w:hAnsi="Calibri Light" w:cs="Calibri Light"/>
          <w:color w:val="auto"/>
          <w:sz w:val="22"/>
          <w:szCs w:val="22"/>
          <w:lang w:val="en-GB" w:eastAsia="en-GB"/>
        </w:rPr>
        <w:t xml:space="preserve"> the market enabling environment. </w:t>
      </w:r>
    </w:p>
    <w:p w14:paraId="22B4A937" w14:textId="4AEB5EB9" w:rsidR="004E362D" w:rsidRPr="005B1AA4" w:rsidRDefault="00BE4354"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 xml:space="preserve">Increased </w:t>
      </w:r>
      <w:r w:rsidR="004E362D" w:rsidRPr="005B1AA4">
        <w:rPr>
          <w:rFonts w:ascii="Calibri Light" w:hAnsi="Calibri Light" w:cs="Calibri Light"/>
          <w:color w:val="auto"/>
          <w:sz w:val="22"/>
          <w:szCs w:val="22"/>
          <w:lang w:val="en-GB" w:eastAsia="en-GB"/>
        </w:rPr>
        <w:t xml:space="preserve">farm level </w:t>
      </w:r>
      <w:r w:rsidRPr="005B1AA4">
        <w:rPr>
          <w:rFonts w:ascii="Calibri Light" w:hAnsi="Calibri Light" w:cs="Calibri Light"/>
          <w:color w:val="auto"/>
          <w:sz w:val="22"/>
          <w:szCs w:val="22"/>
          <w:lang w:val="en-GB" w:eastAsia="en-GB"/>
        </w:rPr>
        <w:t>productivity</w:t>
      </w:r>
      <w:r w:rsidR="004E362D" w:rsidRPr="005B1AA4">
        <w:rPr>
          <w:rFonts w:ascii="Calibri Light" w:hAnsi="Calibri Light" w:cs="Calibri Light"/>
          <w:color w:val="auto"/>
          <w:sz w:val="22"/>
          <w:szCs w:val="22"/>
          <w:lang w:val="en-GB" w:eastAsia="en-GB"/>
        </w:rPr>
        <w:t xml:space="preserve"> </w:t>
      </w:r>
      <w:r w:rsidR="003534BF">
        <w:rPr>
          <w:rFonts w:ascii="Calibri Light" w:hAnsi="Calibri Light" w:cs="Calibri Light"/>
          <w:color w:val="auto"/>
          <w:sz w:val="22"/>
          <w:szCs w:val="22"/>
          <w:lang w:val="en-GB" w:eastAsia="en-GB"/>
        </w:rPr>
        <w:t>in</w:t>
      </w:r>
      <w:r w:rsidR="004E362D" w:rsidRPr="005B1AA4">
        <w:rPr>
          <w:rFonts w:ascii="Calibri Light" w:hAnsi="Calibri Light" w:cs="Calibri Light"/>
          <w:color w:val="auto"/>
          <w:sz w:val="22"/>
          <w:szCs w:val="22"/>
          <w:lang w:val="en-GB" w:eastAsia="en-GB"/>
        </w:rPr>
        <w:t xml:space="preserve"> selected agriculture value chains through market led initiatives which ultimately </w:t>
      </w:r>
      <w:r w:rsidR="00041A53" w:rsidRPr="005B1AA4">
        <w:rPr>
          <w:rFonts w:ascii="Calibri Light" w:hAnsi="Calibri Light" w:cs="Calibri Light"/>
          <w:color w:val="auto"/>
          <w:sz w:val="22"/>
          <w:szCs w:val="22"/>
          <w:lang w:val="en-GB" w:eastAsia="en-GB"/>
        </w:rPr>
        <w:t xml:space="preserve">is expected to </w:t>
      </w:r>
      <w:r w:rsidR="004E362D" w:rsidRPr="005B1AA4">
        <w:rPr>
          <w:rFonts w:ascii="Calibri Light" w:hAnsi="Calibri Light" w:cs="Calibri Light"/>
          <w:color w:val="auto"/>
          <w:sz w:val="22"/>
          <w:szCs w:val="22"/>
          <w:lang w:val="en-GB" w:eastAsia="en-GB"/>
        </w:rPr>
        <w:t xml:space="preserve">contribute toward increased income by </w:t>
      </w:r>
      <w:r w:rsidR="00E71CBF">
        <w:rPr>
          <w:rFonts w:ascii="Calibri Light" w:hAnsi="Calibri Light" w:cs="Calibri Light"/>
          <w:color w:val="auto"/>
          <w:sz w:val="22"/>
          <w:szCs w:val="22"/>
          <w:lang w:val="en-GB" w:eastAsia="en-GB"/>
        </w:rPr>
        <w:t xml:space="preserve">small holder farmers in </w:t>
      </w:r>
      <w:r w:rsidR="004E362D" w:rsidRPr="005B1AA4">
        <w:rPr>
          <w:rFonts w:ascii="Calibri Light" w:hAnsi="Calibri Light" w:cs="Calibri Light"/>
          <w:color w:val="auto"/>
          <w:sz w:val="22"/>
          <w:szCs w:val="22"/>
          <w:lang w:val="en-GB" w:eastAsia="en-GB"/>
        </w:rPr>
        <w:t xml:space="preserve">these value chains. </w:t>
      </w:r>
    </w:p>
    <w:p w14:paraId="426D27E3" w14:textId="17C03D05" w:rsidR="004E362D" w:rsidRPr="005B1AA4" w:rsidRDefault="000835AA"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 xml:space="preserve">Applying MSD </w:t>
      </w:r>
      <w:r w:rsidR="00CF4615">
        <w:rPr>
          <w:rFonts w:ascii="Calibri Light" w:hAnsi="Calibri Light" w:cs="Calibri Light"/>
          <w:color w:val="auto"/>
          <w:sz w:val="22"/>
          <w:szCs w:val="22"/>
          <w:lang w:val="en-GB" w:eastAsia="en-GB"/>
        </w:rPr>
        <w:t>approaches</w:t>
      </w:r>
      <w:r w:rsidRPr="005B1AA4">
        <w:rPr>
          <w:rFonts w:ascii="Calibri Light" w:hAnsi="Calibri Light" w:cs="Calibri Light"/>
          <w:color w:val="auto"/>
          <w:sz w:val="22"/>
          <w:szCs w:val="22"/>
          <w:lang w:val="en-GB" w:eastAsia="en-GB"/>
        </w:rPr>
        <w:t xml:space="preserve"> to selected value chains with potential in c</w:t>
      </w:r>
      <w:r w:rsidR="00D3624C" w:rsidRPr="005B1AA4">
        <w:rPr>
          <w:rFonts w:ascii="Calibri Light" w:hAnsi="Calibri Light" w:cs="Calibri Light"/>
          <w:color w:val="auto"/>
          <w:sz w:val="22"/>
          <w:szCs w:val="22"/>
          <w:lang w:val="en-GB" w:eastAsia="en-GB"/>
        </w:rPr>
        <w:t xml:space="preserve">reating </w:t>
      </w:r>
      <w:r w:rsidR="004E362D" w:rsidRPr="005B1AA4">
        <w:rPr>
          <w:rFonts w:ascii="Calibri Light" w:hAnsi="Calibri Light" w:cs="Calibri Light"/>
          <w:color w:val="auto"/>
          <w:sz w:val="22"/>
          <w:szCs w:val="22"/>
          <w:lang w:val="en-GB" w:eastAsia="en-GB"/>
        </w:rPr>
        <w:t xml:space="preserve">increased </w:t>
      </w:r>
      <w:r w:rsidR="00D3624C" w:rsidRPr="005B1AA4">
        <w:rPr>
          <w:rFonts w:ascii="Calibri Light" w:hAnsi="Calibri Light" w:cs="Calibri Light"/>
          <w:color w:val="auto"/>
          <w:sz w:val="22"/>
          <w:szCs w:val="22"/>
          <w:lang w:val="en-GB" w:eastAsia="en-GB"/>
        </w:rPr>
        <w:t xml:space="preserve">employment opportunities for </w:t>
      </w:r>
      <w:r w:rsidR="004E362D" w:rsidRPr="005B1AA4">
        <w:rPr>
          <w:rFonts w:ascii="Calibri Light" w:hAnsi="Calibri Light" w:cs="Calibri Light"/>
          <w:color w:val="auto"/>
          <w:sz w:val="22"/>
          <w:szCs w:val="22"/>
          <w:lang w:val="en-GB" w:eastAsia="en-GB"/>
        </w:rPr>
        <w:t xml:space="preserve">vulnerable and poor households who are supported through activities like, skill development, financial </w:t>
      </w:r>
      <w:r w:rsidR="00041A53" w:rsidRPr="005B1AA4">
        <w:rPr>
          <w:rFonts w:ascii="Calibri Light" w:hAnsi="Calibri Light" w:cs="Calibri Light"/>
          <w:color w:val="auto"/>
          <w:sz w:val="22"/>
          <w:szCs w:val="22"/>
          <w:lang w:val="en-GB" w:eastAsia="en-GB"/>
        </w:rPr>
        <w:t>support,</w:t>
      </w:r>
      <w:r w:rsidR="004E362D" w:rsidRPr="005B1AA4">
        <w:rPr>
          <w:rFonts w:ascii="Calibri Light" w:hAnsi="Calibri Light" w:cs="Calibri Light"/>
          <w:color w:val="auto"/>
          <w:sz w:val="22"/>
          <w:szCs w:val="22"/>
          <w:lang w:val="en-GB" w:eastAsia="en-GB"/>
        </w:rPr>
        <w:t xml:space="preserve"> and linkages for their increased capacities to benefit from market development </w:t>
      </w:r>
      <w:r w:rsidR="002717E0" w:rsidRPr="005B1AA4">
        <w:rPr>
          <w:rFonts w:ascii="Calibri Light" w:hAnsi="Calibri Light" w:cs="Calibri Light"/>
          <w:color w:val="auto"/>
          <w:sz w:val="22"/>
          <w:szCs w:val="22"/>
          <w:lang w:val="en-GB" w:eastAsia="en-GB"/>
        </w:rPr>
        <w:t xml:space="preserve">activities. </w:t>
      </w:r>
    </w:p>
    <w:p w14:paraId="21C09885" w14:textId="5C7EA94D" w:rsidR="004B3BE8" w:rsidRPr="005B1AA4" w:rsidRDefault="002717E0"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Improve functioning and performance of micro-finance services through formal mechanisms by working closely with MFIs to increase their capacities, coverage, and expanded product, services.</w:t>
      </w:r>
    </w:p>
    <w:p w14:paraId="3F0E51AB" w14:textId="2D34490A" w:rsidR="0097259B" w:rsidRPr="005B1AA4" w:rsidRDefault="002717E0"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Build private sector partnership with lead market actor</w:t>
      </w:r>
      <w:r w:rsidR="009B05FA" w:rsidRPr="005B1AA4">
        <w:rPr>
          <w:rFonts w:ascii="Calibri Light" w:hAnsi="Calibri Light" w:cs="Calibri Light"/>
          <w:color w:val="auto"/>
          <w:sz w:val="22"/>
          <w:szCs w:val="22"/>
          <w:lang w:val="en-GB" w:eastAsia="en-GB"/>
        </w:rPr>
        <w:t>s</w:t>
      </w:r>
      <w:r w:rsidRPr="005B1AA4">
        <w:rPr>
          <w:rFonts w:ascii="Calibri Light" w:hAnsi="Calibri Light" w:cs="Calibri Light"/>
          <w:color w:val="auto"/>
          <w:sz w:val="22"/>
          <w:szCs w:val="22"/>
          <w:lang w:val="en-GB" w:eastAsia="en-GB"/>
        </w:rPr>
        <w:t xml:space="preserve"> in selected value chain</w:t>
      </w:r>
      <w:r w:rsidR="009B05FA" w:rsidRPr="005B1AA4">
        <w:rPr>
          <w:rFonts w:ascii="Calibri Light" w:hAnsi="Calibri Light" w:cs="Calibri Light"/>
          <w:color w:val="auto"/>
          <w:sz w:val="22"/>
          <w:szCs w:val="22"/>
          <w:lang w:val="en-GB" w:eastAsia="en-GB"/>
        </w:rPr>
        <w:t>s</w:t>
      </w:r>
      <w:r w:rsidRPr="005B1AA4">
        <w:rPr>
          <w:rFonts w:ascii="Calibri Light" w:hAnsi="Calibri Light" w:cs="Calibri Light"/>
          <w:color w:val="auto"/>
          <w:sz w:val="22"/>
          <w:szCs w:val="22"/>
          <w:lang w:val="en-GB" w:eastAsia="en-GB"/>
        </w:rPr>
        <w:t xml:space="preserve"> with the purpose to develop and introduce improved business models which are inclusive of small-scale producers and vulnerable households</w:t>
      </w:r>
      <w:r w:rsidR="0097259B" w:rsidRPr="005B1AA4">
        <w:rPr>
          <w:rFonts w:ascii="Calibri Light" w:hAnsi="Calibri Light" w:cs="Calibri Light"/>
          <w:color w:val="auto"/>
          <w:sz w:val="22"/>
          <w:szCs w:val="22"/>
          <w:lang w:val="en-GB" w:eastAsia="en-GB"/>
        </w:rPr>
        <w:t xml:space="preserve">. </w:t>
      </w:r>
    </w:p>
    <w:p w14:paraId="1C899BA5" w14:textId="6A1FC356" w:rsidR="009B05FA" w:rsidRPr="005B1AA4" w:rsidRDefault="009B05FA"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 xml:space="preserve">Create spaces for women, youths, person with disabilities within the market systems with their </w:t>
      </w:r>
      <w:r w:rsidR="000B1F1E" w:rsidRPr="005B1AA4">
        <w:rPr>
          <w:rFonts w:ascii="Calibri Light" w:hAnsi="Calibri Light" w:cs="Calibri Light"/>
          <w:color w:val="auto"/>
          <w:sz w:val="22"/>
          <w:szCs w:val="22"/>
          <w:lang w:val="en-GB" w:eastAsia="en-GB"/>
        </w:rPr>
        <w:t xml:space="preserve">improved functioning and active participation. </w:t>
      </w:r>
    </w:p>
    <w:p w14:paraId="5F95B26D" w14:textId="34B51AB3" w:rsidR="000B1F1E" w:rsidRPr="005B1AA4" w:rsidRDefault="00A6354E" w:rsidP="000B0C88">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 xml:space="preserve">Increased market level activity which has the capacity to </w:t>
      </w:r>
      <w:r w:rsidR="00577197">
        <w:rPr>
          <w:rFonts w:ascii="Calibri Light" w:hAnsi="Calibri Light" w:cs="Calibri Light"/>
          <w:color w:val="auto"/>
          <w:sz w:val="22"/>
          <w:szCs w:val="22"/>
          <w:lang w:val="en-GB" w:eastAsia="en-GB"/>
        </w:rPr>
        <w:t xml:space="preserve">create opportunities and ease the entry </w:t>
      </w:r>
      <w:r w:rsidRPr="005B1AA4">
        <w:rPr>
          <w:rFonts w:ascii="Calibri Light" w:hAnsi="Calibri Light" w:cs="Calibri Light"/>
          <w:color w:val="auto"/>
          <w:sz w:val="22"/>
          <w:szCs w:val="22"/>
          <w:lang w:val="en-GB" w:eastAsia="en-GB"/>
        </w:rPr>
        <w:t xml:space="preserve">for new micro-small enterprises and create potential of growth </w:t>
      </w:r>
      <w:r w:rsidR="000835AA" w:rsidRPr="005B1AA4">
        <w:rPr>
          <w:rFonts w:ascii="Calibri Light" w:hAnsi="Calibri Light" w:cs="Calibri Light"/>
          <w:color w:val="auto"/>
          <w:sz w:val="22"/>
          <w:szCs w:val="22"/>
          <w:lang w:val="en-GB" w:eastAsia="en-GB"/>
        </w:rPr>
        <w:t>of</w:t>
      </w:r>
      <w:r w:rsidRPr="005B1AA4">
        <w:rPr>
          <w:rFonts w:ascii="Calibri Light" w:hAnsi="Calibri Light" w:cs="Calibri Light"/>
          <w:color w:val="auto"/>
          <w:sz w:val="22"/>
          <w:szCs w:val="22"/>
          <w:lang w:val="en-GB" w:eastAsia="en-GB"/>
        </w:rPr>
        <w:t xml:space="preserve"> existing </w:t>
      </w:r>
      <w:r w:rsidR="000835AA" w:rsidRPr="005B1AA4">
        <w:rPr>
          <w:rFonts w:ascii="Calibri Light" w:hAnsi="Calibri Light" w:cs="Calibri Light"/>
          <w:color w:val="auto"/>
          <w:sz w:val="22"/>
          <w:szCs w:val="22"/>
          <w:lang w:val="en-GB" w:eastAsia="en-GB"/>
        </w:rPr>
        <w:t>enterprises</w:t>
      </w:r>
      <w:r w:rsidRPr="005B1AA4">
        <w:rPr>
          <w:rFonts w:ascii="Calibri Light" w:hAnsi="Calibri Light" w:cs="Calibri Light"/>
          <w:color w:val="auto"/>
          <w:sz w:val="22"/>
          <w:szCs w:val="22"/>
          <w:lang w:val="en-GB" w:eastAsia="en-GB"/>
        </w:rPr>
        <w:t xml:space="preserve">. </w:t>
      </w:r>
    </w:p>
    <w:p w14:paraId="0ECD1895" w14:textId="020A4ED4" w:rsidR="00A075C5" w:rsidRPr="001A6C2E" w:rsidRDefault="00DD367B" w:rsidP="001A6C2E">
      <w:pPr>
        <w:pStyle w:val="Default"/>
        <w:widowControl w:val="0"/>
        <w:numPr>
          <w:ilvl w:val="0"/>
          <w:numId w:val="11"/>
        </w:numPr>
        <w:spacing w:after="120"/>
        <w:jc w:val="both"/>
        <w:rPr>
          <w:rFonts w:ascii="Calibri Light" w:hAnsi="Calibri Light" w:cs="Calibri Light"/>
          <w:color w:val="auto"/>
          <w:sz w:val="22"/>
          <w:szCs w:val="22"/>
          <w:lang w:val="en-GB" w:eastAsia="en-GB"/>
        </w:rPr>
      </w:pPr>
      <w:r w:rsidRPr="005B1AA4">
        <w:rPr>
          <w:rFonts w:ascii="Calibri Light" w:hAnsi="Calibri Light" w:cs="Calibri Light"/>
          <w:color w:val="auto"/>
          <w:sz w:val="22"/>
          <w:szCs w:val="22"/>
          <w:lang w:val="en-GB" w:eastAsia="en-GB"/>
        </w:rPr>
        <w:t xml:space="preserve">Diversifying the livelihood options for the poor households through investing in small scale businesses related to </w:t>
      </w:r>
      <w:proofErr w:type="spellStart"/>
      <w:r w:rsidR="00EE41B8" w:rsidRPr="005B1AA4">
        <w:rPr>
          <w:rFonts w:ascii="Calibri Light" w:hAnsi="Calibri Light" w:cs="Calibri Light"/>
          <w:color w:val="auto"/>
          <w:sz w:val="22"/>
          <w:szCs w:val="22"/>
          <w:lang w:val="en-GB" w:eastAsia="en-GB"/>
        </w:rPr>
        <w:t>agri</w:t>
      </w:r>
      <w:proofErr w:type="spellEnd"/>
      <w:r w:rsidR="00EE41B8" w:rsidRPr="005B1AA4">
        <w:rPr>
          <w:rFonts w:ascii="Calibri Light" w:hAnsi="Calibri Light" w:cs="Calibri Light"/>
          <w:color w:val="auto"/>
          <w:sz w:val="22"/>
          <w:szCs w:val="22"/>
          <w:lang w:val="en-GB" w:eastAsia="en-GB"/>
        </w:rPr>
        <w:t>-</w:t>
      </w:r>
      <w:r w:rsidRPr="005B1AA4">
        <w:rPr>
          <w:rFonts w:ascii="Calibri Light" w:hAnsi="Calibri Light" w:cs="Calibri Light"/>
          <w:color w:val="auto"/>
          <w:sz w:val="22"/>
          <w:szCs w:val="22"/>
          <w:lang w:val="en-GB" w:eastAsia="en-GB"/>
        </w:rPr>
        <w:t xml:space="preserve">entrepreneurship, and other innovative approaches. </w:t>
      </w:r>
    </w:p>
    <w:p w14:paraId="1B1A9552" w14:textId="77777777" w:rsidR="00A075C5" w:rsidRPr="005B1AA4" w:rsidRDefault="00A075C5" w:rsidP="00A075C5">
      <w:pPr>
        <w:pStyle w:val="Default"/>
        <w:widowControl w:val="0"/>
        <w:spacing w:after="120"/>
        <w:jc w:val="both"/>
        <w:rPr>
          <w:rFonts w:ascii="Calibri Light" w:hAnsi="Calibri Light" w:cs="Calibri Light"/>
          <w:color w:val="auto"/>
          <w:sz w:val="22"/>
          <w:szCs w:val="22"/>
          <w:lang w:val="en-GB" w:eastAsia="en-GB"/>
        </w:rPr>
      </w:pPr>
    </w:p>
    <w:p w14:paraId="486F9850" w14:textId="48646216" w:rsidR="00CD62A5" w:rsidRPr="001A6C2E" w:rsidRDefault="00CD62A5" w:rsidP="008F7E93">
      <w:pPr>
        <w:rPr>
          <w:rFonts w:ascii="Calibri Light" w:hAnsi="Calibri Light" w:cs="Calibri Light"/>
          <w:b/>
          <w:bCs/>
          <w:color w:val="FF0000"/>
        </w:rPr>
      </w:pPr>
      <w:r w:rsidRPr="001A6C2E">
        <w:rPr>
          <w:rFonts w:ascii="Calibri Light" w:hAnsi="Calibri Light" w:cs="Calibri Light"/>
          <w:b/>
          <w:bCs/>
          <w:color w:val="FF0000"/>
        </w:rPr>
        <w:t>OBJECTIVE &amp; SCOPE OF THE ASSESSMENT</w:t>
      </w:r>
    </w:p>
    <w:p w14:paraId="2CF43F54" w14:textId="7BD7B691" w:rsidR="00490BA5" w:rsidRPr="005B1AA4" w:rsidRDefault="001C6A53" w:rsidP="00645DC7">
      <w:pPr>
        <w:jc w:val="both"/>
        <w:rPr>
          <w:rFonts w:ascii="Calibri Light" w:hAnsi="Calibri Light" w:cs="Calibri Light"/>
        </w:rPr>
      </w:pPr>
      <w:r w:rsidRPr="005B1AA4">
        <w:rPr>
          <w:rFonts w:ascii="Calibri Light" w:hAnsi="Calibri Light" w:cs="Calibri Light"/>
        </w:rPr>
        <w:t xml:space="preserve">The overall objective of the consultancy </w:t>
      </w:r>
      <w:r w:rsidR="00490BA5" w:rsidRPr="005B1AA4">
        <w:rPr>
          <w:rFonts w:ascii="Calibri Light" w:hAnsi="Calibri Light" w:cs="Calibri Light"/>
        </w:rPr>
        <w:t>assignment</w:t>
      </w:r>
      <w:r w:rsidRPr="005B1AA4">
        <w:rPr>
          <w:rFonts w:ascii="Calibri Light" w:hAnsi="Calibri Light" w:cs="Calibri Light"/>
        </w:rPr>
        <w:t xml:space="preserve"> is to build the </w:t>
      </w:r>
      <w:r w:rsidR="0099211C">
        <w:rPr>
          <w:rFonts w:ascii="Calibri Light" w:hAnsi="Calibri Light" w:cs="Calibri Light"/>
        </w:rPr>
        <w:t>MSD programming</w:t>
      </w:r>
      <w:r w:rsidR="00490BA5" w:rsidRPr="005B1AA4">
        <w:rPr>
          <w:rFonts w:ascii="Calibri Light" w:hAnsi="Calibri Light" w:cs="Calibri Light"/>
        </w:rPr>
        <w:t xml:space="preserve"> capacity, design internal systems and structures, and strengthen technical </w:t>
      </w:r>
      <w:r w:rsidRPr="005B1AA4">
        <w:rPr>
          <w:rFonts w:ascii="Calibri Light" w:hAnsi="Calibri Light" w:cs="Calibri Light"/>
        </w:rPr>
        <w:t xml:space="preserve">capacity </w:t>
      </w:r>
      <w:r w:rsidR="00490BA5" w:rsidRPr="005B1AA4">
        <w:rPr>
          <w:rFonts w:ascii="Calibri Light" w:hAnsi="Calibri Light" w:cs="Calibri Light"/>
        </w:rPr>
        <w:t>of DRC’s staff</w:t>
      </w:r>
      <w:r w:rsidRPr="005B1AA4">
        <w:rPr>
          <w:rFonts w:ascii="Calibri Light" w:hAnsi="Calibri Light" w:cs="Calibri Light"/>
        </w:rPr>
        <w:t xml:space="preserve"> </w:t>
      </w:r>
      <w:r w:rsidR="003F2C7B">
        <w:rPr>
          <w:rFonts w:ascii="Calibri Light" w:hAnsi="Calibri Light" w:cs="Calibri Light"/>
        </w:rPr>
        <w:t xml:space="preserve">on </w:t>
      </w:r>
      <w:r w:rsidR="00490BA5" w:rsidRPr="005B1AA4">
        <w:rPr>
          <w:rFonts w:ascii="Calibri Light" w:hAnsi="Calibri Light" w:cs="Calibri Light"/>
        </w:rPr>
        <w:t xml:space="preserve">market systems development approaches. </w:t>
      </w:r>
    </w:p>
    <w:p w14:paraId="3DF1EF88" w14:textId="71A908BF" w:rsidR="00490BA5" w:rsidRPr="005B1AA4" w:rsidRDefault="00490BA5" w:rsidP="00645DC7">
      <w:pPr>
        <w:jc w:val="both"/>
        <w:rPr>
          <w:rFonts w:ascii="Calibri Light" w:hAnsi="Calibri Light" w:cs="Calibri Light"/>
        </w:rPr>
      </w:pPr>
      <w:r w:rsidRPr="005B1AA4">
        <w:rPr>
          <w:rFonts w:ascii="Calibri Light" w:hAnsi="Calibri Light" w:cs="Calibri Light"/>
        </w:rPr>
        <w:t xml:space="preserve">DRC aims to work with a team of </w:t>
      </w:r>
      <w:r w:rsidR="003F2C7B">
        <w:rPr>
          <w:rFonts w:ascii="Calibri Light" w:hAnsi="Calibri Light" w:cs="Calibri Light"/>
        </w:rPr>
        <w:t xml:space="preserve">technical </w:t>
      </w:r>
      <w:r w:rsidRPr="005B1AA4">
        <w:rPr>
          <w:rFonts w:ascii="Calibri Light" w:hAnsi="Calibri Light" w:cs="Calibri Light"/>
        </w:rPr>
        <w:t xml:space="preserve">experts (trainers and coaches) from reputable training institute with strong expertise on </w:t>
      </w:r>
      <w:r w:rsidR="00A05889">
        <w:rPr>
          <w:rFonts w:ascii="Calibri Light" w:hAnsi="Calibri Light" w:cs="Calibri Light"/>
        </w:rPr>
        <w:t xml:space="preserve">providing </w:t>
      </w:r>
      <w:r w:rsidRPr="005B1AA4">
        <w:rPr>
          <w:rFonts w:ascii="Calibri Light" w:hAnsi="Calibri Light" w:cs="Calibri Light"/>
        </w:rPr>
        <w:t>capacity building and technical support on market system development</w:t>
      </w:r>
    </w:p>
    <w:p w14:paraId="7C3321A1" w14:textId="5C203570" w:rsidR="003A284C" w:rsidRPr="005B1AA4" w:rsidRDefault="003A284C" w:rsidP="00645DC7">
      <w:pPr>
        <w:jc w:val="both"/>
        <w:rPr>
          <w:rFonts w:ascii="Calibri Light" w:hAnsi="Calibri Light" w:cs="Calibri Light"/>
        </w:rPr>
      </w:pPr>
      <w:r w:rsidRPr="005B1AA4">
        <w:rPr>
          <w:rFonts w:ascii="Calibri Light" w:hAnsi="Calibri Light" w:cs="Calibri Light"/>
        </w:rPr>
        <w:t>The specific objectives</w:t>
      </w:r>
      <w:r w:rsidR="00CE0260" w:rsidRPr="005B1AA4">
        <w:rPr>
          <w:rFonts w:ascii="Calibri Light" w:hAnsi="Calibri Light" w:cs="Calibri Light"/>
        </w:rPr>
        <w:t xml:space="preserve"> and scope</w:t>
      </w:r>
      <w:r w:rsidRPr="005B1AA4">
        <w:rPr>
          <w:rFonts w:ascii="Calibri Light" w:hAnsi="Calibri Light" w:cs="Calibri Light"/>
        </w:rPr>
        <w:t xml:space="preserve"> of the </w:t>
      </w:r>
      <w:r w:rsidR="005D2A78" w:rsidRPr="005B1AA4">
        <w:rPr>
          <w:rFonts w:ascii="Calibri Light" w:hAnsi="Calibri Light" w:cs="Calibri Light"/>
        </w:rPr>
        <w:t>consultancy</w:t>
      </w:r>
      <w:r w:rsidR="00490BA5" w:rsidRPr="005B1AA4">
        <w:rPr>
          <w:rFonts w:ascii="Calibri Light" w:hAnsi="Calibri Light" w:cs="Calibri Light"/>
        </w:rPr>
        <w:t xml:space="preserve"> work</w:t>
      </w:r>
      <w:r w:rsidRPr="005B1AA4">
        <w:rPr>
          <w:rFonts w:ascii="Calibri Light" w:hAnsi="Calibri Light" w:cs="Calibri Light"/>
        </w:rPr>
        <w:t xml:space="preserve"> </w:t>
      </w:r>
      <w:r w:rsidR="004B1534" w:rsidRPr="005B1AA4">
        <w:rPr>
          <w:rFonts w:ascii="Calibri Light" w:hAnsi="Calibri Light" w:cs="Calibri Light"/>
        </w:rPr>
        <w:t>include</w:t>
      </w:r>
      <w:r w:rsidRPr="005B1AA4">
        <w:rPr>
          <w:rFonts w:ascii="Calibri Light" w:hAnsi="Calibri Light" w:cs="Calibri Light"/>
        </w:rPr>
        <w:t>,</w:t>
      </w:r>
    </w:p>
    <w:p w14:paraId="774BDDBD" w14:textId="53736F74" w:rsidR="00490BA5" w:rsidRPr="005B1AA4" w:rsidRDefault="004B1534" w:rsidP="00490BA5">
      <w:pPr>
        <w:pStyle w:val="ListParagraph"/>
        <w:numPr>
          <w:ilvl w:val="0"/>
          <w:numId w:val="13"/>
        </w:numPr>
        <w:jc w:val="both"/>
        <w:rPr>
          <w:rFonts w:ascii="Calibri Light" w:hAnsi="Calibri Light" w:cs="Calibri Light"/>
        </w:rPr>
      </w:pPr>
      <w:r w:rsidRPr="005B1AA4">
        <w:rPr>
          <w:rFonts w:ascii="Calibri Light" w:hAnsi="Calibri Light" w:cs="Calibri Light"/>
        </w:rPr>
        <w:t>Strengthen</w:t>
      </w:r>
      <w:r w:rsidR="00765CC5" w:rsidRPr="005B1AA4">
        <w:rPr>
          <w:rFonts w:ascii="Calibri Light" w:hAnsi="Calibri Light" w:cs="Calibri Light"/>
        </w:rPr>
        <w:t>ing</w:t>
      </w:r>
      <w:r w:rsidRPr="005B1AA4">
        <w:rPr>
          <w:rFonts w:ascii="Calibri Light" w:hAnsi="Calibri Light" w:cs="Calibri Light"/>
        </w:rPr>
        <w:t xml:space="preserve"> the </w:t>
      </w:r>
      <w:r w:rsidR="00490BA5" w:rsidRPr="005B1AA4">
        <w:rPr>
          <w:rFonts w:ascii="Calibri Light" w:hAnsi="Calibri Light" w:cs="Calibri Light"/>
        </w:rPr>
        <w:t xml:space="preserve">conceptional </w:t>
      </w:r>
      <w:r w:rsidRPr="005B1AA4">
        <w:rPr>
          <w:rFonts w:ascii="Calibri Light" w:hAnsi="Calibri Light" w:cs="Calibri Light"/>
        </w:rPr>
        <w:t>understanding</w:t>
      </w:r>
      <w:r w:rsidR="00490BA5" w:rsidRPr="005B1AA4">
        <w:rPr>
          <w:rFonts w:ascii="Calibri Light" w:hAnsi="Calibri Light" w:cs="Calibri Light"/>
        </w:rPr>
        <w:t>, system analysis, interventions</w:t>
      </w:r>
      <w:r w:rsidR="00765CC5" w:rsidRPr="005B1AA4">
        <w:rPr>
          <w:rFonts w:ascii="Calibri Light" w:hAnsi="Calibri Light" w:cs="Calibri Light"/>
        </w:rPr>
        <w:t xml:space="preserve"> design</w:t>
      </w:r>
      <w:r w:rsidR="00490BA5" w:rsidRPr="005B1AA4">
        <w:rPr>
          <w:rFonts w:ascii="Calibri Light" w:hAnsi="Calibri Light" w:cs="Calibri Light"/>
        </w:rPr>
        <w:t xml:space="preserve">, implementation modalities and monitoring &amp; evaluation skills and expertise </w:t>
      </w:r>
      <w:r w:rsidRPr="005B1AA4">
        <w:rPr>
          <w:rFonts w:ascii="Calibri Light" w:hAnsi="Calibri Light" w:cs="Calibri Light"/>
        </w:rPr>
        <w:t xml:space="preserve">of DRC Iraq’s economic recovery team </w:t>
      </w:r>
      <w:r w:rsidR="00490BA5" w:rsidRPr="005B1AA4">
        <w:rPr>
          <w:rFonts w:ascii="Calibri Light" w:hAnsi="Calibri Light" w:cs="Calibri Light"/>
        </w:rPr>
        <w:t>on market systems development approaches.</w:t>
      </w:r>
    </w:p>
    <w:p w14:paraId="6CB991E8" w14:textId="35A242E4" w:rsidR="00083086" w:rsidRPr="005B1AA4" w:rsidRDefault="00083086" w:rsidP="003A284C">
      <w:pPr>
        <w:pStyle w:val="ListParagraph"/>
        <w:numPr>
          <w:ilvl w:val="0"/>
          <w:numId w:val="13"/>
        </w:numPr>
        <w:jc w:val="both"/>
        <w:rPr>
          <w:rFonts w:ascii="Calibri Light" w:hAnsi="Calibri Light" w:cs="Calibri Light"/>
        </w:rPr>
      </w:pPr>
      <w:r w:rsidRPr="005B1AA4">
        <w:rPr>
          <w:rFonts w:ascii="Calibri Light" w:hAnsi="Calibri Light" w:cs="Calibri Light"/>
        </w:rPr>
        <w:lastRenderedPageBreak/>
        <w:t xml:space="preserve">Conducting </w:t>
      </w:r>
      <w:r w:rsidR="001823BE">
        <w:rPr>
          <w:rFonts w:ascii="Calibri Light" w:hAnsi="Calibri Light" w:cs="Calibri Light"/>
        </w:rPr>
        <w:t xml:space="preserve">analysis of </w:t>
      </w:r>
      <w:r w:rsidRPr="005B1AA4">
        <w:rPr>
          <w:rFonts w:ascii="Calibri Light" w:hAnsi="Calibri Light" w:cs="Calibri Light"/>
        </w:rPr>
        <w:t xml:space="preserve">organizational and market readiness to apply market systems development approaches. </w:t>
      </w:r>
    </w:p>
    <w:p w14:paraId="6451E4F6" w14:textId="3971FB3B" w:rsidR="00FA3C6F" w:rsidRPr="005B1AA4" w:rsidRDefault="004B1534" w:rsidP="003A284C">
      <w:pPr>
        <w:pStyle w:val="ListParagraph"/>
        <w:numPr>
          <w:ilvl w:val="0"/>
          <w:numId w:val="13"/>
        </w:numPr>
        <w:jc w:val="both"/>
        <w:rPr>
          <w:rFonts w:ascii="Calibri Light" w:hAnsi="Calibri Light" w:cs="Calibri Light"/>
        </w:rPr>
      </w:pPr>
      <w:r w:rsidRPr="005B1AA4">
        <w:rPr>
          <w:rFonts w:ascii="Calibri Light" w:hAnsi="Calibri Light" w:cs="Calibri Light"/>
        </w:rPr>
        <w:t xml:space="preserve">Provide technical support in conducting </w:t>
      </w:r>
      <w:r w:rsidR="005A22F8">
        <w:rPr>
          <w:rFonts w:ascii="Calibri Light" w:hAnsi="Calibri Light" w:cs="Calibri Light"/>
        </w:rPr>
        <w:t xml:space="preserve">detailed </w:t>
      </w:r>
      <w:r w:rsidRPr="005B1AA4">
        <w:rPr>
          <w:rFonts w:ascii="Calibri Light" w:hAnsi="Calibri Light" w:cs="Calibri Light"/>
        </w:rPr>
        <w:t>market systems’</w:t>
      </w:r>
      <w:r w:rsidR="00FA3C6F" w:rsidRPr="005B1AA4">
        <w:rPr>
          <w:rFonts w:ascii="Calibri Light" w:hAnsi="Calibri Light" w:cs="Calibri Light"/>
        </w:rPr>
        <w:t xml:space="preserve"> </w:t>
      </w:r>
      <w:r w:rsidR="00FB0CDC" w:rsidRPr="005B1AA4">
        <w:rPr>
          <w:rFonts w:ascii="Calibri Light" w:hAnsi="Calibri Light" w:cs="Calibri Light"/>
        </w:rPr>
        <w:t>diagnostics</w:t>
      </w:r>
      <w:r w:rsidR="00FA3C6F" w:rsidRPr="005B1AA4">
        <w:rPr>
          <w:rFonts w:ascii="Calibri Light" w:hAnsi="Calibri Light" w:cs="Calibri Light"/>
        </w:rPr>
        <w:t xml:space="preserve"> and </w:t>
      </w:r>
      <w:r w:rsidR="005168B3">
        <w:rPr>
          <w:rFonts w:ascii="Calibri Light" w:hAnsi="Calibri Light" w:cs="Calibri Light"/>
        </w:rPr>
        <w:t xml:space="preserve">build </w:t>
      </w:r>
      <w:r w:rsidR="00DF3A7F" w:rsidRPr="005B1AA4">
        <w:rPr>
          <w:rFonts w:ascii="Calibri Light" w:hAnsi="Calibri Light" w:cs="Calibri Light"/>
        </w:rPr>
        <w:t>analytical</w:t>
      </w:r>
      <w:r w:rsidR="00FA3C6F" w:rsidRPr="005B1AA4">
        <w:rPr>
          <w:rFonts w:ascii="Calibri Light" w:hAnsi="Calibri Light" w:cs="Calibri Light"/>
        </w:rPr>
        <w:t xml:space="preserve"> capacities of the staff in market system and value chain development work. </w:t>
      </w:r>
    </w:p>
    <w:p w14:paraId="2722453C" w14:textId="2766333F" w:rsidR="00FA3C6F" w:rsidRPr="005B1AA4" w:rsidRDefault="004B1534" w:rsidP="003A284C">
      <w:pPr>
        <w:pStyle w:val="ListParagraph"/>
        <w:numPr>
          <w:ilvl w:val="0"/>
          <w:numId w:val="13"/>
        </w:numPr>
        <w:jc w:val="both"/>
        <w:rPr>
          <w:rFonts w:ascii="Calibri Light" w:hAnsi="Calibri Light" w:cs="Calibri Light"/>
        </w:rPr>
      </w:pPr>
      <w:r w:rsidRPr="005B1AA4">
        <w:rPr>
          <w:rFonts w:ascii="Calibri Light" w:hAnsi="Calibri Light" w:cs="Calibri Light"/>
        </w:rPr>
        <w:t xml:space="preserve">Provide continuous coaching and mentorship support to </w:t>
      </w:r>
      <w:r w:rsidR="00F73091" w:rsidRPr="005B1AA4">
        <w:rPr>
          <w:rFonts w:ascii="Calibri Light" w:hAnsi="Calibri Light" w:cs="Calibri Light"/>
        </w:rPr>
        <w:t xml:space="preserve">program </w:t>
      </w:r>
      <w:r w:rsidRPr="005B1AA4">
        <w:rPr>
          <w:rFonts w:ascii="Calibri Light" w:hAnsi="Calibri Light" w:cs="Calibri Light"/>
        </w:rPr>
        <w:t>team in</w:t>
      </w:r>
      <w:r w:rsidR="00F73091" w:rsidRPr="005B1AA4">
        <w:rPr>
          <w:rFonts w:ascii="Calibri Light" w:hAnsi="Calibri Light" w:cs="Calibri Light"/>
        </w:rPr>
        <w:t xml:space="preserve"> implementing the market system development approaches in selected value chains</w:t>
      </w:r>
      <w:r w:rsidR="00FA3C6F" w:rsidRPr="005B1AA4">
        <w:rPr>
          <w:rFonts w:ascii="Calibri Light" w:hAnsi="Calibri Light" w:cs="Calibri Light"/>
        </w:rPr>
        <w:t xml:space="preserve">. </w:t>
      </w:r>
    </w:p>
    <w:p w14:paraId="52772E79" w14:textId="47890318" w:rsidR="00FB0CDC" w:rsidRPr="005B1AA4" w:rsidRDefault="00FB0CDC" w:rsidP="003A284C">
      <w:pPr>
        <w:pStyle w:val="ListParagraph"/>
        <w:numPr>
          <w:ilvl w:val="0"/>
          <w:numId w:val="13"/>
        </w:numPr>
        <w:jc w:val="both"/>
        <w:rPr>
          <w:rFonts w:ascii="Calibri Light" w:hAnsi="Calibri Light" w:cs="Calibri Light"/>
        </w:rPr>
      </w:pPr>
      <w:r w:rsidRPr="005B1AA4">
        <w:rPr>
          <w:rFonts w:ascii="Calibri Light" w:hAnsi="Calibri Light" w:cs="Calibri Light"/>
        </w:rPr>
        <w:t xml:space="preserve">Technical support to program team in in private sector engagement, establishing partnership relationships and building facilitation skills with systems’ actors. </w:t>
      </w:r>
    </w:p>
    <w:p w14:paraId="4C42313E" w14:textId="77777777" w:rsidR="003A6AB1" w:rsidRPr="005B1AA4" w:rsidRDefault="003A6AB1" w:rsidP="003A284C">
      <w:pPr>
        <w:pStyle w:val="ListParagraph"/>
        <w:numPr>
          <w:ilvl w:val="0"/>
          <w:numId w:val="13"/>
        </w:numPr>
        <w:jc w:val="both"/>
        <w:rPr>
          <w:rFonts w:ascii="Calibri Light" w:hAnsi="Calibri Light" w:cs="Calibri Light"/>
        </w:rPr>
      </w:pPr>
      <w:r w:rsidRPr="005B1AA4">
        <w:rPr>
          <w:rFonts w:ascii="Calibri Light" w:hAnsi="Calibri Light" w:cs="Calibri Light"/>
        </w:rPr>
        <w:t xml:space="preserve">Supporting the development of impactful business models with potential to bring desired changes in selected market system. </w:t>
      </w:r>
    </w:p>
    <w:p w14:paraId="40751B29" w14:textId="64BFD64E" w:rsidR="00FA3C6F" w:rsidRPr="005B1AA4" w:rsidRDefault="00F62EB5" w:rsidP="001A3AB6">
      <w:pPr>
        <w:pStyle w:val="ListParagraph"/>
        <w:numPr>
          <w:ilvl w:val="0"/>
          <w:numId w:val="13"/>
        </w:numPr>
        <w:jc w:val="both"/>
        <w:rPr>
          <w:rFonts w:ascii="Calibri Light" w:hAnsi="Calibri Light" w:cs="Calibri Light"/>
        </w:rPr>
      </w:pPr>
      <w:r w:rsidRPr="005B1AA4">
        <w:rPr>
          <w:rFonts w:ascii="Calibri Light" w:hAnsi="Calibri Light" w:cs="Calibri Light"/>
        </w:rPr>
        <w:t>Develop</w:t>
      </w:r>
      <w:r w:rsidR="008765CB" w:rsidRPr="005B1AA4">
        <w:rPr>
          <w:rFonts w:ascii="Calibri Light" w:hAnsi="Calibri Light" w:cs="Calibri Light"/>
        </w:rPr>
        <w:t>ing</w:t>
      </w:r>
      <w:r w:rsidRPr="005B1AA4">
        <w:rPr>
          <w:rFonts w:ascii="Calibri Light" w:hAnsi="Calibri Light" w:cs="Calibri Light"/>
        </w:rPr>
        <w:t xml:space="preserve"> market system</w:t>
      </w:r>
      <w:r w:rsidR="008765CB" w:rsidRPr="005B1AA4">
        <w:rPr>
          <w:rFonts w:ascii="Calibri Light" w:hAnsi="Calibri Light" w:cs="Calibri Light"/>
        </w:rPr>
        <w:t>s</w:t>
      </w:r>
      <w:r w:rsidRPr="005B1AA4">
        <w:rPr>
          <w:rFonts w:ascii="Calibri Light" w:hAnsi="Calibri Light" w:cs="Calibri Light"/>
        </w:rPr>
        <w:t xml:space="preserve"> tool kit and </w:t>
      </w:r>
      <w:r w:rsidR="008765CB" w:rsidRPr="005B1AA4">
        <w:rPr>
          <w:rFonts w:ascii="Calibri Light" w:hAnsi="Calibri Light" w:cs="Calibri Light"/>
        </w:rPr>
        <w:t>training of staff in application of toolkit</w:t>
      </w:r>
      <w:r w:rsidR="00B663E9" w:rsidRPr="005B1AA4">
        <w:rPr>
          <w:rFonts w:ascii="Calibri Light" w:hAnsi="Calibri Light" w:cs="Calibri Light"/>
        </w:rPr>
        <w:t xml:space="preserve"> through mentoring, coaching and simulation exercise</w:t>
      </w:r>
      <w:r w:rsidR="005A22F8">
        <w:rPr>
          <w:rFonts w:ascii="Calibri Light" w:hAnsi="Calibri Light" w:cs="Calibri Light"/>
        </w:rPr>
        <w:t>s</w:t>
      </w:r>
      <w:r w:rsidR="00B663E9" w:rsidRPr="005B1AA4">
        <w:rPr>
          <w:rFonts w:ascii="Calibri Light" w:hAnsi="Calibri Light" w:cs="Calibri Light"/>
        </w:rPr>
        <w:t xml:space="preserve"> and using other practical means. </w:t>
      </w:r>
    </w:p>
    <w:p w14:paraId="38A8017F" w14:textId="166EB4A2" w:rsidR="00FA3C6F" w:rsidRPr="005B1AA4" w:rsidRDefault="00F9498A" w:rsidP="003A284C">
      <w:pPr>
        <w:pStyle w:val="ListParagraph"/>
        <w:numPr>
          <w:ilvl w:val="0"/>
          <w:numId w:val="13"/>
        </w:numPr>
        <w:jc w:val="both"/>
        <w:rPr>
          <w:rFonts w:ascii="Calibri Light" w:hAnsi="Calibri Light" w:cs="Calibri Light"/>
        </w:rPr>
      </w:pPr>
      <w:r w:rsidRPr="005B1AA4">
        <w:rPr>
          <w:rFonts w:ascii="Calibri Light" w:hAnsi="Calibri Light" w:cs="Calibri Light"/>
        </w:rPr>
        <w:t>Staff develop</w:t>
      </w:r>
      <w:r w:rsidR="008F7E93" w:rsidRPr="005B1AA4">
        <w:rPr>
          <w:rFonts w:ascii="Calibri Light" w:hAnsi="Calibri Light" w:cs="Calibri Light"/>
        </w:rPr>
        <w:t>ed</w:t>
      </w:r>
      <w:r w:rsidRPr="005B1AA4">
        <w:rPr>
          <w:rFonts w:ascii="Calibri Light" w:hAnsi="Calibri Light" w:cs="Calibri Light"/>
        </w:rPr>
        <w:t xml:space="preserve"> the capacities to identify and work with relevant market players in potential market systems. </w:t>
      </w:r>
    </w:p>
    <w:p w14:paraId="412ABC27" w14:textId="1B228F48" w:rsidR="00F9498A" w:rsidRPr="005B1AA4" w:rsidRDefault="00F9498A" w:rsidP="003A284C">
      <w:pPr>
        <w:pStyle w:val="ListParagraph"/>
        <w:numPr>
          <w:ilvl w:val="0"/>
          <w:numId w:val="13"/>
        </w:numPr>
        <w:jc w:val="both"/>
        <w:rPr>
          <w:rFonts w:ascii="Calibri Light" w:hAnsi="Calibri Light" w:cs="Calibri Light"/>
        </w:rPr>
      </w:pPr>
      <w:r w:rsidRPr="005B1AA4">
        <w:rPr>
          <w:rFonts w:ascii="Calibri Light" w:hAnsi="Calibri Light" w:cs="Calibri Light"/>
        </w:rPr>
        <w:t>Staff develop</w:t>
      </w:r>
      <w:r w:rsidR="008F7E93" w:rsidRPr="005B1AA4">
        <w:rPr>
          <w:rFonts w:ascii="Calibri Light" w:hAnsi="Calibri Light" w:cs="Calibri Light"/>
        </w:rPr>
        <w:t>ed</w:t>
      </w:r>
      <w:r w:rsidRPr="005B1AA4">
        <w:rPr>
          <w:rFonts w:ascii="Calibri Light" w:hAnsi="Calibri Light" w:cs="Calibri Light"/>
        </w:rPr>
        <w:t xml:space="preserve"> clear understanding of linking vulnerabilities, poverty, gender inequalities to market system development. </w:t>
      </w:r>
    </w:p>
    <w:p w14:paraId="71FAAD49" w14:textId="77777777" w:rsidR="00A075C5" w:rsidRPr="002717A9" w:rsidRDefault="00616DEA" w:rsidP="00083086">
      <w:pPr>
        <w:jc w:val="both"/>
        <w:rPr>
          <w:rFonts w:ascii="Calibri Light" w:hAnsi="Calibri Light" w:cs="Calibri Light"/>
          <w:b/>
          <w:bCs/>
          <w:color w:val="FF0000"/>
        </w:rPr>
      </w:pPr>
      <w:r w:rsidRPr="002717A9">
        <w:rPr>
          <w:rFonts w:ascii="Calibri Light" w:hAnsi="Calibri Light" w:cs="Calibri Light"/>
          <w:b/>
          <w:bCs/>
          <w:color w:val="FF0000"/>
        </w:rPr>
        <w:t>METHODOLOGY</w:t>
      </w:r>
    </w:p>
    <w:p w14:paraId="5D675325" w14:textId="3EE27B60" w:rsidR="00E06F7A" w:rsidRPr="005B1AA4" w:rsidRDefault="00E97D37" w:rsidP="00083086">
      <w:pPr>
        <w:jc w:val="both"/>
        <w:rPr>
          <w:rFonts w:ascii="Calibri Light" w:hAnsi="Calibri Light" w:cs="Calibri Light"/>
        </w:rPr>
      </w:pPr>
      <w:r w:rsidRPr="005B1AA4">
        <w:rPr>
          <w:rFonts w:ascii="Calibri Light" w:hAnsi="Calibri Light" w:cs="Calibri Light"/>
        </w:rPr>
        <w:t>Applicant</w:t>
      </w:r>
      <w:r w:rsidR="00DF3A7F" w:rsidRPr="005B1AA4">
        <w:rPr>
          <w:rFonts w:ascii="Calibri Light" w:hAnsi="Calibri Light" w:cs="Calibri Light"/>
        </w:rPr>
        <w:t>s</w:t>
      </w:r>
      <w:r w:rsidRPr="005B1AA4">
        <w:rPr>
          <w:rFonts w:ascii="Calibri Light" w:hAnsi="Calibri Light" w:cs="Calibri Light"/>
        </w:rPr>
        <w:t xml:space="preserve"> need</w:t>
      </w:r>
      <w:r w:rsidR="00E96E63" w:rsidRPr="005B1AA4">
        <w:rPr>
          <w:rFonts w:ascii="Calibri Light" w:hAnsi="Calibri Light" w:cs="Calibri Light"/>
        </w:rPr>
        <w:t>s</w:t>
      </w:r>
      <w:r w:rsidRPr="005B1AA4">
        <w:rPr>
          <w:rFonts w:ascii="Calibri Light" w:hAnsi="Calibri Light" w:cs="Calibri Light"/>
        </w:rPr>
        <w:t xml:space="preserve"> to provide details on </w:t>
      </w:r>
      <w:r w:rsidR="00ED5823" w:rsidRPr="005B1AA4">
        <w:rPr>
          <w:rFonts w:ascii="Calibri Light" w:hAnsi="Calibri Light" w:cs="Calibri Light"/>
        </w:rPr>
        <w:t xml:space="preserve">proposed </w:t>
      </w:r>
      <w:r w:rsidRPr="005B1AA4">
        <w:rPr>
          <w:rFonts w:ascii="Calibri Light" w:hAnsi="Calibri Light" w:cs="Calibri Light"/>
        </w:rPr>
        <w:t xml:space="preserve">methodology </w:t>
      </w:r>
      <w:r w:rsidR="00DF3A7F" w:rsidRPr="005B1AA4">
        <w:rPr>
          <w:rFonts w:ascii="Calibri Light" w:hAnsi="Calibri Light" w:cs="Calibri Light"/>
        </w:rPr>
        <w:t>of capacity building.</w:t>
      </w:r>
      <w:r w:rsidR="002F10C7" w:rsidRPr="005B1AA4">
        <w:rPr>
          <w:rFonts w:ascii="Calibri Light" w:hAnsi="Calibri Light" w:cs="Calibri Light"/>
        </w:rPr>
        <w:t xml:space="preserve"> </w:t>
      </w:r>
      <w:r w:rsidR="00DF3A7F" w:rsidRPr="005B1AA4">
        <w:rPr>
          <w:rFonts w:ascii="Calibri Light" w:hAnsi="Calibri Light" w:cs="Calibri Light"/>
        </w:rPr>
        <w:t>DRC will give preference to mix methodologies, i.e., in-person delivery of trainings</w:t>
      </w:r>
      <w:r w:rsidR="00083086" w:rsidRPr="005B1AA4">
        <w:rPr>
          <w:rFonts w:ascii="Calibri Light" w:hAnsi="Calibri Light" w:cs="Calibri Light"/>
        </w:rPr>
        <w:t xml:space="preserve"> with remote coaching support over an extended period in </w:t>
      </w:r>
      <w:r w:rsidR="00B657A3">
        <w:rPr>
          <w:rFonts w:ascii="Calibri Light" w:hAnsi="Calibri Light" w:cs="Calibri Light"/>
        </w:rPr>
        <w:t xml:space="preserve">early phases of </w:t>
      </w:r>
      <w:r w:rsidR="00083086" w:rsidRPr="005B1AA4">
        <w:rPr>
          <w:rFonts w:ascii="Calibri Light" w:hAnsi="Calibri Light" w:cs="Calibri Light"/>
        </w:rPr>
        <w:t xml:space="preserve">project implementation cycle. The proposed methodology at application stage at minimum will </w:t>
      </w:r>
      <w:r w:rsidR="00423D5F" w:rsidRPr="005B1AA4">
        <w:rPr>
          <w:rFonts w:ascii="Calibri Light" w:hAnsi="Calibri Light" w:cs="Calibri Light"/>
        </w:rPr>
        <w:t>include.</w:t>
      </w:r>
    </w:p>
    <w:p w14:paraId="73EB6A8F" w14:textId="40F15BA7" w:rsidR="004A09F0" w:rsidRPr="005B1AA4" w:rsidRDefault="004A09F0" w:rsidP="00873081">
      <w:pPr>
        <w:pStyle w:val="ListParagraph"/>
        <w:numPr>
          <w:ilvl w:val="0"/>
          <w:numId w:val="23"/>
        </w:numPr>
        <w:jc w:val="both"/>
        <w:rPr>
          <w:rFonts w:ascii="Calibri Light" w:hAnsi="Calibri Light" w:cs="Calibri Light"/>
        </w:rPr>
      </w:pPr>
      <w:r w:rsidRPr="005B1AA4">
        <w:rPr>
          <w:rFonts w:ascii="Calibri Light" w:hAnsi="Calibri Light" w:cs="Calibri Light"/>
        </w:rPr>
        <w:t xml:space="preserve">In-person training plan with list of modules to be covered and practical work. </w:t>
      </w:r>
    </w:p>
    <w:p w14:paraId="0655E086" w14:textId="263786CC" w:rsidR="00873081" w:rsidRPr="005B1AA4" w:rsidRDefault="007769EE" w:rsidP="00873081">
      <w:pPr>
        <w:pStyle w:val="ListParagraph"/>
        <w:numPr>
          <w:ilvl w:val="0"/>
          <w:numId w:val="23"/>
        </w:numPr>
        <w:jc w:val="both"/>
        <w:rPr>
          <w:rFonts w:ascii="Calibri Light" w:hAnsi="Calibri Light" w:cs="Calibri Light"/>
        </w:rPr>
      </w:pPr>
      <w:r w:rsidRPr="005B1AA4">
        <w:rPr>
          <w:rFonts w:ascii="Calibri Light" w:hAnsi="Calibri Light" w:cs="Calibri Light"/>
        </w:rPr>
        <w:t xml:space="preserve">Frequency of coaching and mentoring plan, duration, and specific topics to be covered. In addition, flexibility on providing ad-hoc and need based technical facilitation will be given preference. </w:t>
      </w:r>
    </w:p>
    <w:p w14:paraId="3B3AF742" w14:textId="643E8EC9" w:rsidR="007769EE" w:rsidRPr="005B1AA4" w:rsidRDefault="004F1440" w:rsidP="00873081">
      <w:pPr>
        <w:pStyle w:val="ListParagraph"/>
        <w:numPr>
          <w:ilvl w:val="0"/>
          <w:numId w:val="23"/>
        </w:numPr>
        <w:jc w:val="both"/>
        <w:rPr>
          <w:rFonts w:ascii="Calibri Light" w:hAnsi="Calibri Light" w:cs="Calibri Light"/>
        </w:rPr>
      </w:pPr>
      <w:r>
        <w:rPr>
          <w:rFonts w:ascii="Calibri Light" w:hAnsi="Calibri Light" w:cs="Calibri Light"/>
        </w:rPr>
        <w:t>Describe m</w:t>
      </w:r>
      <w:r w:rsidR="00867332" w:rsidRPr="005B1AA4">
        <w:rPr>
          <w:rFonts w:ascii="Calibri Light" w:hAnsi="Calibri Light" w:cs="Calibri Light"/>
        </w:rPr>
        <w:t>ethodology of conducting system level diagnostics</w:t>
      </w:r>
      <w:r w:rsidR="006E61B2" w:rsidRPr="005B1AA4">
        <w:rPr>
          <w:rFonts w:ascii="Calibri Light" w:hAnsi="Calibri Light" w:cs="Calibri Light"/>
        </w:rPr>
        <w:t xml:space="preserve">. </w:t>
      </w:r>
    </w:p>
    <w:p w14:paraId="2150A39D" w14:textId="3486DFF5" w:rsidR="00A075C5" w:rsidRPr="002717A9" w:rsidRDefault="006E61B2" w:rsidP="002717A9">
      <w:pPr>
        <w:pStyle w:val="ListParagraph"/>
        <w:numPr>
          <w:ilvl w:val="0"/>
          <w:numId w:val="23"/>
        </w:numPr>
        <w:jc w:val="both"/>
        <w:rPr>
          <w:rFonts w:ascii="Calibri Light" w:hAnsi="Calibri Light" w:cs="Calibri Light"/>
        </w:rPr>
      </w:pPr>
      <w:r w:rsidRPr="005B1AA4">
        <w:rPr>
          <w:rFonts w:ascii="Calibri Light" w:hAnsi="Calibri Light" w:cs="Calibri Light"/>
        </w:rPr>
        <w:t>Development of market system facilitation and implementation toolkit with development of practical tools and templates to</w:t>
      </w:r>
      <w:r w:rsidR="003E659D">
        <w:rPr>
          <w:rFonts w:ascii="Calibri Light" w:hAnsi="Calibri Light" w:cs="Calibri Light"/>
        </w:rPr>
        <w:t xml:space="preserve"> </w:t>
      </w:r>
      <w:r w:rsidRPr="005B1AA4">
        <w:rPr>
          <w:rFonts w:ascii="Calibri Light" w:hAnsi="Calibri Light" w:cs="Calibri Light"/>
        </w:rPr>
        <w:t xml:space="preserve">be used in program’s implementation. </w:t>
      </w:r>
    </w:p>
    <w:p w14:paraId="4FEE30EF" w14:textId="38D6BE55" w:rsidR="00616DEA" w:rsidRPr="00B657A3" w:rsidRDefault="00616DEA" w:rsidP="00E97D37">
      <w:pPr>
        <w:rPr>
          <w:rFonts w:ascii="Calibri Light" w:hAnsi="Calibri Light" w:cs="Calibri Light"/>
          <w:b/>
          <w:bCs/>
          <w:color w:val="FF0000"/>
        </w:rPr>
      </w:pPr>
      <w:r w:rsidRPr="00B657A3">
        <w:rPr>
          <w:rFonts w:ascii="Calibri Light" w:hAnsi="Calibri Light" w:cs="Calibri Light"/>
          <w:b/>
          <w:bCs/>
          <w:color w:val="FF0000"/>
        </w:rPr>
        <w:t>DELIVERABLES</w:t>
      </w:r>
    </w:p>
    <w:p w14:paraId="7BE00CBD" w14:textId="169BAC40" w:rsidR="00ED680F" w:rsidRPr="005B1AA4" w:rsidRDefault="00ED680F" w:rsidP="00E97D37">
      <w:pPr>
        <w:pStyle w:val="ListParagraph"/>
        <w:numPr>
          <w:ilvl w:val="0"/>
          <w:numId w:val="18"/>
        </w:numPr>
        <w:jc w:val="both"/>
        <w:rPr>
          <w:rFonts w:ascii="Calibri Light" w:hAnsi="Calibri Light" w:cs="Calibri Light"/>
        </w:rPr>
      </w:pPr>
      <w:r w:rsidRPr="005B1AA4">
        <w:rPr>
          <w:rFonts w:ascii="Calibri Light" w:hAnsi="Calibri Light" w:cs="Calibri Light"/>
        </w:rPr>
        <w:t xml:space="preserve">Inception meeting and inception report with DRC’s senior management program team on the overall process of capacity building project. </w:t>
      </w:r>
      <w:r w:rsidR="00C921B9" w:rsidRPr="005B1AA4">
        <w:rPr>
          <w:rFonts w:ascii="Calibri Light" w:hAnsi="Calibri Light" w:cs="Calibri Light"/>
        </w:rPr>
        <w:t xml:space="preserve">The inception reports </w:t>
      </w:r>
      <w:r w:rsidR="00FF4066" w:rsidRPr="005B1AA4">
        <w:rPr>
          <w:rFonts w:ascii="Calibri Light" w:hAnsi="Calibri Light" w:cs="Calibri Light"/>
        </w:rPr>
        <w:t>include</w:t>
      </w:r>
      <w:r w:rsidR="00C921B9" w:rsidRPr="005B1AA4">
        <w:rPr>
          <w:rFonts w:ascii="Calibri Light" w:hAnsi="Calibri Light" w:cs="Calibri Light"/>
        </w:rPr>
        <w:t xml:space="preserve"> detailed work-plan and methodology of delivering the outputs of the assignment. </w:t>
      </w:r>
    </w:p>
    <w:p w14:paraId="17198510" w14:textId="1E65609D" w:rsidR="00E97D37" w:rsidRPr="005B1AA4" w:rsidRDefault="00E97D37" w:rsidP="00E97D37">
      <w:pPr>
        <w:pStyle w:val="ListParagraph"/>
        <w:numPr>
          <w:ilvl w:val="0"/>
          <w:numId w:val="18"/>
        </w:numPr>
        <w:jc w:val="both"/>
        <w:rPr>
          <w:rFonts w:ascii="Calibri Light" w:hAnsi="Calibri Light" w:cs="Calibri Light"/>
        </w:rPr>
      </w:pPr>
      <w:r w:rsidRPr="005B1AA4">
        <w:rPr>
          <w:rFonts w:ascii="Calibri Light" w:hAnsi="Calibri Light" w:cs="Calibri Light"/>
        </w:rPr>
        <w:t xml:space="preserve">Key </w:t>
      </w:r>
      <w:r w:rsidR="006A3B08" w:rsidRPr="005B1AA4">
        <w:rPr>
          <w:rFonts w:ascii="Calibri Light" w:hAnsi="Calibri Light" w:cs="Calibri Light"/>
        </w:rPr>
        <w:t>DRC</w:t>
      </w:r>
      <w:r w:rsidRPr="005B1AA4">
        <w:rPr>
          <w:rFonts w:ascii="Calibri Light" w:hAnsi="Calibri Light" w:cs="Calibri Light"/>
        </w:rPr>
        <w:t xml:space="preserve"> staff are trained in </w:t>
      </w:r>
      <w:r w:rsidR="00ED680F" w:rsidRPr="005B1AA4">
        <w:rPr>
          <w:rFonts w:ascii="Calibri Light" w:hAnsi="Calibri Light" w:cs="Calibri Light"/>
        </w:rPr>
        <w:t>conceptual</w:t>
      </w:r>
      <w:r w:rsidR="00526F8C" w:rsidRPr="005B1AA4">
        <w:rPr>
          <w:rFonts w:ascii="Calibri Light" w:hAnsi="Calibri Light" w:cs="Calibri Light"/>
        </w:rPr>
        <w:t>, implementation, and monitoring</w:t>
      </w:r>
      <w:r w:rsidR="00ED680F" w:rsidRPr="005B1AA4">
        <w:rPr>
          <w:rFonts w:ascii="Calibri Light" w:hAnsi="Calibri Light" w:cs="Calibri Light"/>
        </w:rPr>
        <w:t xml:space="preserve"> tactics of MSD</w:t>
      </w:r>
      <w:r w:rsidR="00526F8C" w:rsidRPr="005B1AA4">
        <w:rPr>
          <w:rFonts w:ascii="Calibri Light" w:hAnsi="Calibri Light" w:cs="Calibri Light"/>
        </w:rPr>
        <w:t xml:space="preserve"> as described in scope of work section. </w:t>
      </w:r>
    </w:p>
    <w:p w14:paraId="6684ABB8" w14:textId="1497CDF7" w:rsidR="009C0AD4" w:rsidRPr="005B1AA4" w:rsidRDefault="00A075C5" w:rsidP="00A075C5">
      <w:pPr>
        <w:pStyle w:val="ListParagraph"/>
        <w:numPr>
          <w:ilvl w:val="0"/>
          <w:numId w:val="18"/>
        </w:numPr>
        <w:jc w:val="both"/>
        <w:rPr>
          <w:rFonts w:ascii="Calibri Light" w:hAnsi="Calibri Light" w:cs="Calibri Light"/>
        </w:rPr>
      </w:pPr>
      <w:r w:rsidRPr="005B1AA4">
        <w:rPr>
          <w:rFonts w:ascii="Calibri Light" w:hAnsi="Calibri Light" w:cs="Calibri Light"/>
        </w:rPr>
        <w:t xml:space="preserve">Provided technical support to program team in detailed </w:t>
      </w:r>
      <w:r w:rsidR="00B31D1E" w:rsidRPr="005B1AA4">
        <w:rPr>
          <w:rFonts w:ascii="Calibri Light" w:hAnsi="Calibri Light" w:cs="Calibri Light"/>
        </w:rPr>
        <w:t>study</w:t>
      </w:r>
      <w:r w:rsidRPr="005B1AA4">
        <w:rPr>
          <w:rFonts w:ascii="Calibri Light" w:hAnsi="Calibri Light" w:cs="Calibri Light"/>
        </w:rPr>
        <w:t xml:space="preserve"> of selected market system and produced a report with recommended interventions, design modalities, and </w:t>
      </w:r>
      <w:r w:rsidR="009C0AD4" w:rsidRPr="005B1AA4">
        <w:rPr>
          <w:rFonts w:ascii="Calibri Light" w:hAnsi="Calibri Light" w:cs="Calibri Light"/>
        </w:rPr>
        <w:t>MSD framework refined</w:t>
      </w:r>
      <w:r w:rsidR="0092589D" w:rsidRPr="005B1AA4">
        <w:rPr>
          <w:rFonts w:ascii="Calibri Light" w:hAnsi="Calibri Light" w:cs="Calibri Light"/>
        </w:rPr>
        <w:t xml:space="preserve">/improved based on the study findings. </w:t>
      </w:r>
    </w:p>
    <w:p w14:paraId="379119F5" w14:textId="6F08C397" w:rsidR="009C0AD4" w:rsidRPr="005B1AA4" w:rsidRDefault="00DA49C3" w:rsidP="00E97D37">
      <w:pPr>
        <w:pStyle w:val="ListParagraph"/>
        <w:numPr>
          <w:ilvl w:val="0"/>
          <w:numId w:val="18"/>
        </w:numPr>
        <w:jc w:val="both"/>
        <w:rPr>
          <w:rFonts w:ascii="Calibri Light" w:hAnsi="Calibri Light" w:cs="Calibri Light"/>
        </w:rPr>
      </w:pPr>
      <w:r w:rsidRPr="005B1AA4">
        <w:rPr>
          <w:rFonts w:ascii="Calibri Light" w:hAnsi="Calibri Light" w:cs="Calibri Light"/>
        </w:rPr>
        <w:t xml:space="preserve">Market system toolkit (tools and templates) </w:t>
      </w:r>
      <w:r w:rsidR="00FE0E49" w:rsidRPr="005B1AA4">
        <w:rPr>
          <w:rFonts w:ascii="Calibri Light" w:hAnsi="Calibri Light" w:cs="Calibri Light"/>
        </w:rPr>
        <w:t xml:space="preserve">developed for DRC and contextualized </w:t>
      </w:r>
      <w:r w:rsidRPr="005B1AA4">
        <w:rPr>
          <w:rFonts w:ascii="Calibri Light" w:hAnsi="Calibri Light" w:cs="Calibri Light"/>
        </w:rPr>
        <w:t xml:space="preserve">to be used </w:t>
      </w:r>
      <w:r w:rsidR="00FE0E49" w:rsidRPr="005B1AA4">
        <w:rPr>
          <w:rFonts w:ascii="Calibri Light" w:hAnsi="Calibri Light" w:cs="Calibri Light"/>
        </w:rPr>
        <w:t xml:space="preserve">throughout program </w:t>
      </w:r>
      <w:r w:rsidRPr="005B1AA4">
        <w:rPr>
          <w:rFonts w:ascii="Calibri Light" w:hAnsi="Calibri Light" w:cs="Calibri Light"/>
        </w:rPr>
        <w:t>implementation</w:t>
      </w:r>
      <w:r w:rsidR="00FE0E49" w:rsidRPr="005B1AA4">
        <w:rPr>
          <w:rFonts w:ascii="Calibri Light" w:hAnsi="Calibri Light" w:cs="Calibri Light"/>
        </w:rPr>
        <w:t xml:space="preserve"> stages and</w:t>
      </w:r>
      <w:r w:rsidRPr="005B1AA4">
        <w:rPr>
          <w:rFonts w:ascii="Calibri Light" w:hAnsi="Calibri Light" w:cs="Calibri Light"/>
        </w:rPr>
        <w:t xml:space="preserve"> training </w:t>
      </w:r>
      <w:r w:rsidR="00FE0E49" w:rsidRPr="005B1AA4">
        <w:rPr>
          <w:rFonts w:ascii="Calibri Light" w:hAnsi="Calibri Light" w:cs="Calibri Light"/>
        </w:rPr>
        <w:t xml:space="preserve">providing </w:t>
      </w:r>
      <w:r w:rsidRPr="005B1AA4">
        <w:rPr>
          <w:rFonts w:ascii="Calibri Light" w:hAnsi="Calibri Light" w:cs="Calibri Light"/>
        </w:rPr>
        <w:t>on application</w:t>
      </w:r>
      <w:r w:rsidR="00FE0E49" w:rsidRPr="005B1AA4">
        <w:rPr>
          <w:rFonts w:ascii="Calibri Light" w:hAnsi="Calibri Light" w:cs="Calibri Light"/>
        </w:rPr>
        <w:t xml:space="preserve"> of tools</w:t>
      </w:r>
      <w:r w:rsidRPr="005B1AA4">
        <w:rPr>
          <w:rFonts w:ascii="Calibri Light" w:hAnsi="Calibri Light" w:cs="Calibri Light"/>
        </w:rPr>
        <w:t>.</w:t>
      </w:r>
      <w:r w:rsidR="00B31D1E" w:rsidRPr="005B1AA4">
        <w:rPr>
          <w:rFonts w:ascii="Calibri Light" w:hAnsi="Calibri Light" w:cs="Calibri Light"/>
        </w:rPr>
        <w:t xml:space="preserve"> </w:t>
      </w:r>
    </w:p>
    <w:p w14:paraId="2B61D86C" w14:textId="6D9D32CB" w:rsidR="008542A5" w:rsidRPr="005B1AA4" w:rsidRDefault="008542A5" w:rsidP="00E97D37">
      <w:pPr>
        <w:pStyle w:val="ListParagraph"/>
        <w:numPr>
          <w:ilvl w:val="0"/>
          <w:numId w:val="18"/>
        </w:numPr>
        <w:jc w:val="both"/>
        <w:rPr>
          <w:rFonts w:ascii="Calibri Light" w:hAnsi="Calibri Light" w:cs="Calibri Light"/>
        </w:rPr>
      </w:pPr>
      <w:r w:rsidRPr="005B1AA4">
        <w:rPr>
          <w:rFonts w:ascii="Calibri Light" w:hAnsi="Calibri Light" w:cs="Calibri Light"/>
        </w:rPr>
        <w:lastRenderedPageBreak/>
        <w:t xml:space="preserve">Coaching and mentorship sessions delivered </w:t>
      </w:r>
      <w:r w:rsidR="000451CF" w:rsidRPr="005B1AA4">
        <w:rPr>
          <w:rFonts w:ascii="Calibri Light" w:hAnsi="Calibri Light" w:cs="Calibri Light"/>
        </w:rPr>
        <w:t xml:space="preserve">to </w:t>
      </w:r>
      <w:r w:rsidR="00E74D88" w:rsidRPr="005B1AA4">
        <w:rPr>
          <w:rFonts w:ascii="Calibri Light" w:hAnsi="Calibri Light" w:cs="Calibri Light"/>
        </w:rPr>
        <w:t>program</w:t>
      </w:r>
      <w:r w:rsidR="000451CF" w:rsidRPr="005B1AA4">
        <w:rPr>
          <w:rFonts w:ascii="Calibri Light" w:hAnsi="Calibri Light" w:cs="Calibri Light"/>
        </w:rPr>
        <w:t xml:space="preserve"> staff during the implementation phase</w:t>
      </w:r>
      <w:r w:rsidR="00464851" w:rsidRPr="005B1AA4">
        <w:rPr>
          <w:rFonts w:ascii="Calibri Light" w:hAnsi="Calibri Light" w:cs="Calibri Light"/>
        </w:rPr>
        <w:t xml:space="preserve">. </w:t>
      </w:r>
    </w:p>
    <w:p w14:paraId="76A358C3" w14:textId="4637C439" w:rsidR="000451CF" w:rsidRPr="005B1AA4" w:rsidRDefault="00687CB4" w:rsidP="00E97D37">
      <w:pPr>
        <w:pStyle w:val="ListParagraph"/>
        <w:numPr>
          <w:ilvl w:val="0"/>
          <w:numId w:val="18"/>
        </w:numPr>
        <w:jc w:val="both"/>
        <w:rPr>
          <w:rFonts w:ascii="Calibri Light" w:hAnsi="Calibri Light" w:cs="Calibri Light"/>
        </w:rPr>
      </w:pPr>
      <w:r w:rsidRPr="005B1AA4">
        <w:rPr>
          <w:rFonts w:ascii="Calibri Light" w:hAnsi="Calibri Light" w:cs="Calibri Light"/>
        </w:rPr>
        <w:t xml:space="preserve">Revised MSD </w:t>
      </w:r>
      <w:r w:rsidR="000451CF" w:rsidRPr="005B1AA4">
        <w:rPr>
          <w:rFonts w:ascii="Calibri Light" w:hAnsi="Calibri Light" w:cs="Calibri Light"/>
        </w:rPr>
        <w:t>MEAL framework</w:t>
      </w:r>
      <w:r w:rsidR="00F6499B" w:rsidRPr="005B1AA4">
        <w:rPr>
          <w:rFonts w:ascii="Calibri Light" w:hAnsi="Calibri Light" w:cs="Calibri Light"/>
        </w:rPr>
        <w:t xml:space="preserve"> developed together with program team. </w:t>
      </w:r>
    </w:p>
    <w:p w14:paraId="7433FA25" w14:textId="77777777" w:rsidR="003950CE" w:rsidRPr="005B1AA4" w:rsidRDefault="003950CE" w:rsidP="003950CE">
      <w:pPr>
        <w:pStyle w:val="ListParagraph"/>
        <w:ind w:left="1080"/>
        <w:jc w:val="both"/>
        <w:rPr>
          <w:rFonts w:ascii="Calibri Light" w:hAnsi="Calibri Light" w:cs="Calibri Light"/>
        </w:rPr>
      </w:pPr>
    </w:p>
    <w:p w14:paraId="3ACF439B" w14:textId="77777777" w:rsidR="00E97D37" w:rsidRPr="00D72A81" w:rsidRDefault="00616DEA" w:rsidP="00E97D37">
      <w:pPr>
        <w:rPr>
          <w:rFonts w:ascii="Calibri Light" w:hAnsi="Calibri Light" w:cs="Calibri Light"/>
          <w:b/>
          <w:bCs/>
          <w:color w:val="FF0000"/>
        </w:rPr>
      </w:pPr>
      <w:r w:rsidRPr="00D72A81">
        <w:rPr>
          <w:rFonts w:ascii="Calibri Light" w:hAnsi="Calibri Light" w:cs="Calibri Light"/>
          <w:b/>
          <w:bCs/>
          <w:color w:val="FF0000"/>
        </w:rPr>
        <w:t>CONSULTANCY PERIOD</w:t>
      </w:r>
    </w:p>
    <w:p w14:paraId="3ADC364E" w14:textId="69F2B939" w:rsidR="00900490" w:rsidRPr="004735ED" w:rsidRDefault="0012582E" w:rsidP="004735ED">
      <w:pPr>
        <w:jc w:val="both"/>
        <w:rPr>
          <w:rFonts w:ascii="Calibri Light" w:hAnsi="Calibri Light" w:cs="Calibri Light"/>
        </w:rPr>
      </w:pPr>
      <w:r w:rsidRPr="005B1AA4">
        <w:rPr>
          <w:rFonts w:ascii="Calibri Light" w:hAnsi="Calibri Light" w:cs="Calibri Light"/>
        </w:rPr>
        <w:t xml:space="preserve">The consultancy period initially is expected to be of six months, starting from </w:t>
      </w:r>
      <w:r w:rsidRPr="1E67E10A">
        <w:rPr>
          <w:rFonts w:ascii="Calibri Light" w:hAnsi="Calibri Light" w:cs="Calibri Light"/>
        </w:rPr>
        <w:t xml:space="preserve">last week </w:t>
      </w:r>
      <w:r w:rsidR="005E58A4">
        <w:rPr>
          <w:rFonts w:ascii="Calibri Light" w:hAnsi="Calibri Light" w:cs="Calibri Light"/>
        </w:rPr>
        <w:t>July</w:t>
      </w:r>
      <w:r w:rsidRPr="005B1AA4">
        <w:rPr>
          <w:rFonts w:ascii="Calibri Light" w:hAnsi="Calibri Light" w:cs="Calibri Light"/>
        </w:rPr>
        <w:t xml:space="preserve"> 2022 till December 2022. </w:t>
      </w:r>
      <w:r w:rsidR="00E97D37" w:rsidRPr="005B1AA4">
        <w:rPr>
          <w:rFonts w:ascii="Calibri Light" w:hAnsi="Calibri Light" w:cs="Calibri Light"/>
        </w:rPr>
        <w:t xml:space="preserve">Applicant needs to provide </w:t>
      </w:r>
      <w:r w:rsidR="00776A23" w:rsidRPr="005B1AA4">
        <w:rPr>
          <w:rFonts w:ascii="Calibri Light" w:hAnsi="Calibri Light" w:cs="Calibri Light"/>
        </w:rPr>
        <w:t xml:space="preserve">tentative </w:t>
      </w:r>
      <w:r w:rsidRPr="005B1AA4">
        <w:rPr>
          <w:rFonts w:ascii="Calibri Light" w:hAnsi="Calibri Light" w:cs="Calibri Light"/>
        </w:rPr>
        <w:t>schedule of activities</w:t>
      </w:r>
      <w:r w:rsidR="00E97D37" w:rsidRPr="005B1AA4">
        <w:rPr>
          <w:rFonts w:ascii="Calibri Light" w:hAnsi="Calibri Light" w:cs="Calibri Light"/>
        </w:rPr>
        <w:t xml:space="preserve"> required to co</w:t>
      </w:r>
      <w:r w:rsidRPr="005B1AA4">
        <w:rPr>
          <w:rFonts w:ascii="Calibri Light" w:hAnsi="Calibri Light" w:cs="Calibri Light"/>
        </w:rPr>
        <w:t>mplete the overall scope of the work.</w:t>
      </w:r>
      <w:r w:rsidR="00021255" w:rsidRPr="00021255">
        <w:t xml:space="preserve"> </w:t>
      </w:r>
      <w:r w:rsidR="00021255" w:rsidRPr="00021255">
        <w:rPr>
          <w:rFonts w:ascii="Calibri Light" w:hAnsi="Calibri Light" w:cs="Calibri Light"/>
        </w:rPr>
        <w:t xml:space="preserve">Therefore, the estimated overall completion period to be </w:t>
      </w:r>
      <w:bookmarkStart w:id="0" w:name="_GoBack"/>
      <w:r w:rsidR="00021255" w:rsidRPr="00021255">
        <w:rPr>
          <w:rFonts w:ascii="Calibri Light" w:hAnsi="Calibri Light" w:cs="Calibri Light"/>
        </w:rPr>
        <w:t xml:space="preserve">within </w:t>
      </w:r>
      <w:r w:rsidR="00021255" w:rsidRPr="1E67E10A">
        <w:rPr>
          <w:rFonts w:ascii="Calibri Light" w:hAnsi="Calibri Light" w:cs="Calibri Light"/>
        </w:rPr>
        <w:t>150</w:t>
      </w:r>
      <w:r w:rsidR="00021255" w:rsidRPr="00021255">
        <w:rPr>
          <w:rFonts w:ascii="Calibri Light" w:hAnsi="Calibri Light" w:cs="Calibri Light"/>
        </w:rPr>
        <w:t xml:space="preserve"> calendar days</w:t>
      </w:r>
      <w:bookmarkEnd w:id="0"/>
      <w:r w:rsidR="00C66AF1">
        <w:rPr>
          <w:rFonts w:ascii="Calibri Light" w:hAnsi="Calibri Light" w:cs="Calibri Light"/>
        </w:rPr>
        <w:t>.</w:t>
      </w:r>
    </w:p>
    <w:p w14:paraId="2C88D4A9" w14:textId="2863A18D" w:rsidR="00900490" w:rsidRPr="005B1AA4" w:rsidRDefault="00900490" w:rsidP="00900490">
      <w:pPr>
        <w:jc w:val="both"/>
        <w:rPr>
          <w:rFonts w:ascii="Calibri Light" w:eastAsia="Garamond" w:hAnsi="Calibri Light" w:cs="Calibri Light"/>
        </w:rPr>
      </w:pPr>
      <w:r w:rsidRPr="004735ED">
        <w:rPr>
          <w:rFonts w:ascii="Calibri Light" w:eastAsia="Garamond" w:hAnsi="Calibri Light" w:cs="Calibri Light"/>
          <w:b/>
          <w:bCs/>
          <w:color w:val="FF0000"/>
        </w:rPr>
        <w:t>REQUIRED QUALIFICATION, EXPERIENCE AND SKILL</w:t>
      </w:r>
    </w:p>
    <w:p w14:paraId="1F6056E3" w14:textId="57C68F1A" w:rsidR="00900490" w:rsidRPr="005B1AA4" w:rsidRDefault="00900490" w:rsidP="002C6883">
      <w:pPr>
        <w:jc w:val="both"/>
        <w:rPr>
          <w:rFonts w:ascii="Calibri Light" w:eastAsia="Garamond" w:hAnsi="Calibri Light" w:cs="Calibri Light"/>
        </w:rPr>
      </w:pPr>
      <w:r w:rsidRPr="005B1AA4">
        <w:rPr>
          <w:rFonts w:ascii="Calibri Light" w:eastAsia="Garamond" w:hAnsi="Calibri Light" w:cs="Calibri Light"/>
        </w:rPr>
        <w:t>Applicant, organization</w:t>
      </w:r>
      <w:r w:rsidR="0077508D">
        <w:rPr>
          <w:rFonts w:ascii="Calibri Light" w:eastAsia="Garamond" w:hAnsi="Calibri Light" w:cs="Calibri Light"/>
        </w:rPr>
        <w:t>s</w:t>
      </w:r>
      <w:r w:rsidRPr="005B1AA4">
        <w:rPr>
          <w:rFonts w:ascii="Calibri Light" w:eastAsia="Garamond" w:hAnsi="Calibri Light" w:cs="Calibri Light"/>
        </w:rPr>
        <w:t>/</w:t>
      </w:r>
      <w:proofErr w:type="gramStart"/>
      <w:r w:rsidRPr="005B1AA4">
        <w:rPr>
          <w:rFonts w:ascii="Calibri Light" w:eastAsia="Garamond" w:hAnsi="Calibri Light" w:cs="Calibri Light"/>
        </w:rPr>
        <w:t>institutes</w:t>
      </w:r>
      <w:proofErr w:type="gramEnd"/>
      <w:r w:rsidRPr="005B1AA4">
        <w:rPr>
          <w:rFonts w:ascii="Calibri Light" w:eastAsia="Garamond" w:hAnsi="Calibri Light" w:cs="Calibri Light"/>
        </w:rPr>
        <w:t xml:space="preserve"> or firm</w:t>
      </w:r>
      <w:r w:rsidR="002C6883">
        <w:rPr>
          <w:rFonts w:ascii="Calibri Light" w:eastAsia="Garamond" w:hAnsi="Calibri Light" w:cs="Calibri Light"/>
        </w:rPr>
        <w:t>s</w:t>
      </w:r>
      <w:r w:rsidRPr="005B1AA4">
        <w:rPr>
          <w:rFonts w:ascii="Calibri Light" w:eastAsia="Garamond" w:hAnsi="Calibri Light" w:cs="Calibri Light"/>
        </w:rPr>
        <w:t>, with individuals specialized and highly experts in market system development with proven experience of MSD work in different context.  The proposed team for this assignment is expected to have strong technical expertise and practical experience required to deliver the scope of work and deliverables tailored to needs and professional capacities of the target group. The consultancy service provider should have:</w:t>
      </w:r>
    </w:p>
    <w:p w14:paraId="4DF1FEEE" w14:textId="05C718CA" w:rsidR="00900490" w:rsidRPr="005B1AA4" w:rsidRDefault="00900490" w:rsidP="00900490">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Individuals with </w:t>
      </w:r>
      <w:r w:rsidR="00C66AF1">
        <w:rPr>
          <w:rStyle w:val="normaltextrun"/>
          <w:rFonts w:ascii="Calibri Light" w:hAnsi="Calibri Light" w:cs="Calibri Light"/>
          <w:color w:val="000000"/>
          <w:bdr w:val="none" w:sz="0" w:space="0" w:color="auto" w:frame="1"/>
        </w:rPr>
        <w:t xml:space="preserve">a minimum </w:t>
      </w:r>
      <w:r w:rsidRPr="005B1AA4">
        <w:rPr>
          <w:rFonts w:ascii="Calibri Light" w:eastAsia="Garamond" w:hAnsi="Calibri Light" w:cs="Calibri Light"/>
          <w:color w:val="000000"/>
        </w:rPr>
        <w:t>master’s degree in business management, banking, finance, social-sciences, development studies or equivalent</w:t>
      </w:r>
      <w:r w:rsidR="00465B99">
        <w:rPr>
          <w:rFonts w:ascii="Calibri Light" w:eastAsia="Garamond" w:hAnsi="Calibri Light" w:cs="Calibri Light"/>
          <w:color w:val="000000"/>
        </w:rPr>
        <w:t xml:space="preserve">. </w:t>
      </w:r>
    </w:p>
    <w:p w14:paraId="103236FB" w14:textId="6218AAE8" w:rsidR="00900490" w:rsidRPr="005B1AA4" w:rsidRDefault="00900490" w:rsidP="00900490">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Strong technical skills and </w:t>
      </w:r>
      <w:r w:rsidR="00422BD4" w:rsidRPr="005B1AA4">
        <w:rPr>
          <w:rFonts w:ascii="Calibri Light" w:eastAsia="Garamond" w:hAnsi="Calibri Light" w:cs="Calibri Light"/>
          <w:color w:val="000000"/>
        </w:rPr>
        <w:t>experience</w:t>
      </w:r>
      <w:r w:rsidRPr="005B1AA4">
        <w:rPr>
          <w:rFonts w:ascii="Calibri Light" w:eastAsia="Garamond" w:hAnsi="Calibri Light" w:cs="Calibri Light"/>
          <w:color w:val="000000"/>
        </w:rPr>
        <w:t xml:space="preserve"> on </w:t>
      </w:r>
      <w:r w:rsidR="00422BD4" w:rsidRPr="005B1AA4">
        <w:rPr>
          <w:rFonts w:ascii="Calibri Light" w:eastAsia="Garamond" w:hAnsi="Calibri Light" w:cs="Calibri Light"/>
          <w:color w:val="000000"/>
        </w:rPr>
        <w:t>MSD</w:t>
      </w:r>
      <w:r w:rsidRPr="005B1AA4">
        <w:rPr>
          <w:rFonts w:ascii="Calibri Light" w:eastAsia="Garamond" w:hAnsi="Calibri Light" w:cs="Calibri Light"/>
          <w:color w:val="000000"/>
        </w:rPr>
        <w:t xml:space="preserve"> programs, institutional capacity </w:t>
      </w:r>
      <w:r w:rsidR="00422BD4" w:rsidRPr="005B1AA4">
        <w:rPr>
          <w:rFonts w:ascii="Calibri Light" w:eastAsia="Garamond" w:hAnsi="Calibri Light" w:cs="Calibri Light"/>
          <w:color w:val="000000"/>
        </w:rPr>
        <w:t xml:space="preserve">building and organizations system </w:t>
      </w:r>
      <w:r w:rsidRPr="005B1AA4">
        <w:rPr>
          <w:rFonts w:ascii="Calibri Light" w:eastAsia="Garamond" w:hAnsi="Calibri Light" w:cs="Calibri Light"/>
          <w:color w:val="000000"/>
        </w:rPr>
        <w:t xml:space="preserve">development, and </w:t>
      </w:r>
      <w:r w:rsidR="00422BD4" w:rsidRPr="005B1AA4">
        <w:rPr>
          <w:rFonts w:ascii="Calibri Light" w:eastAsia="Garamond" w:hAnsi="Calibri Light" w:cs="Calibri Light"/>
          <w:color w:val="000000"/>
        </w:rPr>
        <w:t>provision</w:t>
      </w:r>
      <w:r w:rsidRPr="005B1AA4">
        <w:rPr>
          <w:rFonts w:ascii="Calibri Light" w:eastAsia="Garamond" w:hAnsi="Calibri Light" w:cs="Calibri Light"/>
          <w:color w:val="000000"/>
        </w:rPr>
        <w:t xml:space="preserve"> of technical assistance. </w:t>
      </w:r>
    </w:p>
    <w:p w14:paraId="7173E9A3" w14:textId="1B0D0C70" w:rsidR="00900490" w:rsidRPr="005B1AA4" w:rsidRDefault="00900490" w:rsidP="00900490">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Expertise</w:t>
      </w:r>
      <w:r w:rsidR="00921225" w:rsidRPr="005B1AA4">
        <w:rPr>
          <w:rFonts w:ascii="Calibri Light" w:eastAsia="Garamond" w:hAnsi="Calibri Light" w:cs="Calibri Light"/>
          <w:color w:val="000000"/>
        </w:rPr>
        <w:t xml:space="preserve"> and proven capacities</w:t>
      </w:r>
      <w:r w:rsidRPr="005B1AA4">
        <w:rPr>
          <w:rFonts w:ascii="Calibri Light" w:eastAsia="Garamond" w:hAnsi="Calibri Light" w:cs="Calibri Light"/>
          <w:color w:val="000000"/>
        </w:rPr>
        <w:t xml:space="preserve"> in designing </w:t>
      </w:r>
      <w:r w:rsidR="00422BD4" w:rsidRPr="005B1AA4">
        <w:rPr>
          <w:rFonts w:ascii="Calibri Light" w:eastAsia="Garamond" w:hAnsi="Calibri Light" w:cs="Calibri Light"/>
          <w:color w:val="000000"/>
        </w:rPr>
        <w:t xml:space="preserve">MSD toolkits comprised of all necessary tools required in entire MSD program cycle. </w:t>
      </w:r>
      <w:r w:rsidRPr="005B1AA4">
        <w:rPr>
          <w:rFonts w:ascii="Calibri Light" w:eastAsia="Garamond" w:hAnsi="Calibri Light" w:cs="Calibri Light"/>
          <w:color w:val="000000"/>
        </w:rPr>
        <w:t xml:space="preserve"> </w:t>
      </w:r>
      <w:r w:rsidR="009B76E9" w:rsidRPr="005B1AA4">
        <w:rPr>
          <w:rFonts w:ascii="Calibri Light" w:eastAsia="Garamond" w:hAnsi="Calibri Light" w:cs="Calibri Light"/>
          <w:color w:val="000000"/>
        </w:rPr>
        <w:t xml:space="preserve">List of tools to be part of toolkit should be provided in the proposal. </w:t>
      </w:r>
    </w:p>
    <w:p w14:paraId="06D703BC" w14:textId="3E79DBC6" w:rsidR="00900490" w:rsidRPr="005B1AA4" w:rsidRDefault="00900490" w:rsidP="00900490">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Demonstrated technical skills and knowledge of </w:t>
      </w:r>
      <w:r w:rsidR="0074732B" w:rsidRPr="005B1AA4">
        <w:rPr>
          <w:rFonts w:ascii="Calibri Light" w:eastAsia="Garamond" w:hAnsi="Calibri Light" w:cs="Calibri Light"/>
          <w:color w:val="000000"/>
        </w:rPr>
        <w:t>MSD data analytics</w:t>
      </w:r>
      <w:r w:rsidRPr="005B1AA4">
        <w:rPr>
          <w:rFonts w:ascii="Calibri Light" w:eastAsia="Garamond" w:hAnsi="Calibri Light" w:cs="Calibri Light"/>
          <w:color w:val="000000"/>
        </w:rPr>
        <w:t>, both quantitative and qualitative</w:t>
      </w:r>
      <w:r w:rsidR="00A929B9" w:rsidRPr="005B1AA4">
        <w:rPr>
          <w:rFonts w:ascii="Calibri Light" w:eastAsia="Garamond" w:hAnsi="Calibri Light" w:cs="Calibri Light"/>
          <w:color w:val="000000"/>
        </w:rPr>
        <w:t>.</w:t>
      </w:r>
    </w:p>
    <w:p w14:paraId="3E37425E" w14:textId="3C832F86" w:rsidR="002C2BA6" w:rsidRPr="005B1AA4" w:rsidRDefault="00A22F29" w:rsidP="00B04F65">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Pr>
          <w:rFonts w:ascii="Calibri Light" w:eastAsia="Garamond" w:hAnsi="Calibri Light" w:cs="Calibri Light"/>
          <w:color w:val="000000"/>
        </w:rPr>
        <w:t>Individuals with p</w:t>
      </w:r>
      <w:r w:rsidR="00095F1C" w:rsidRPr="005B1AA4">
        <w:rPr>
          <w:rFonts w:ascii="Calibri Light" w:eastAsia="Garamond" w:hAnsi="Calibri Light" w:cs="Calibri Light"/>
          <w:color w:val="000000"/>
        </w:rPr>
        <w:t xml:space="preserve">roven capacity and experience of developing successful business models in MSD programming. </w:t>
      </w:r>
    </w:p>
    <w:p w14:paraId="00812982" w14:textId="51E8058E" w:rsidR="002C2BA6" w:rsidRPr="005B1AA4" w:rsidRDefault="002C2BA6" w:rsidP="00B04F65">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Demonstrated availability of existing MSD training </w:t>
      </w:r>
      <w:r w:rsidR="002030DA" w:rsidRPr="005B1AA4">
        <w:rPr>
          <w:rFonts w:ascii="Calibri Light" w:eastAsia="Garamond" w:hAnsi="Calibri Light" w:cs="Calibri Light"/>
          <w:color w:val="000000"/>
        </w:rPr>
        <w:t>programs.</w:t>
      </w:r>
    </w:p>
    <w:p w14:paraId="4B3450FC" w14:textId="0748D8B6" w:rsidR="00095F1C" w:rsidRPr="005B1AA4" w:rsidRDefault="002030DA" w:rsidP="00B04F65">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Demonstrated capacity through experience and successful negotiation of working with private sector companies in MSD programs. </w:t>
      </w:r>
      <w:r w:rsidR="00095F1C" w:rsidRPr="005B1AA4">
        <w:rPr>
          <w:rFonts w:ascii="Calibri Light" w:eastAsia="Garamond" w:hAnsi="Calibri Light" w:cs="Calibri Light"/>
          <w:color w:val="000000"/>
        </w:rPr>
        <w:t xml:space="preserve"> </w:t>
      </w:r>
    </w:p>
    <w:p w14:paraId="1FBBE5B5" w14:textId="12419FD9" w:rsidR="0074732B" w:rsidRPr="005B1AA4" w:rsidRDefault="0074732B" w:rsidP="00B04F65">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Strong facilitation and capacity development </w:t>
      </w:r>
      <w:r w:rsidR="00750845">
        <w:rPr>
          <w:rFonts w:ascii="Calibri Light" w:eastAsia="Garamond" w:hAnsi="Calibri Light" w:cs="Calibri Light"/>
          <w:color w:val="000000"/>
        </w:rPr>
        <w:t xml:space="preserve">techniques proven through existing training delivery approaches. </w:t>
      </w:r>
    </w:p>
    <w:p w14:paraId="6D5DE1C7" w14:textId="346B8B9A" w:rsidR="0074732B" w:rsidRPr="005B1AA4" w:rsidRDefault="0074732B" w:rsidP="00900490">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Proven experience and skills in providing coaching and mentorship to </w:t>
      </w:r>
      <w:r w:rsidR="008B740F">
        <w:rPr>
          <w:rFonts w:ascii="Calibri Light" w:eastAsia="Garamond" w:hAnsi="Calibri Light" w:cs="Calibri Light"/>
          <w:color w:val="000000"/>
        </w:rPr>
        <w:t>programs with MSD approaches</w:t>
      </w:r>
      <w:r w:rsidRPr="005B1AA4">
        <w:rPr>
          <w:rFonts w:ascii="Calibri Light" w:eastAsia="Garamond" w:hAnsi="Calibri Light" w:cs="Calibri Light"/>
          <w:color w:val="000000"/>
        </w:rPr>
        <w:t xml:space="preserve">. </w:t>
      </w:r>
    </w:p>
    <w:p w14:paraId="6439CF2F" w14:textId="5603124A" w:rsidR="00900490" w:rsidRPr="005B1AA4" w:rsidRDefault="00900490" w:rsidP="00900490">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Familiarity with the local context, security situation and </w:t>
      </w:r>
      <w:r w:rsidR="0074732B" w:rsidRPr="005B1AA4">
        <w:rPr>
          <w:rFonts w:ascii="Calibri Light" w:eastAsia="Garamond" w:hAnsi="Calibri Light" w:cs="Calibri Light"/>
          <w:color w:val="000000"/>
        </w:rPr>
        <w:t>agriculture</w:t>
      </w:r>
      <w:r w:rsidRPr="005B1AA4">
        <w:rPr>
          <w:rFonts w:ascii="Calibri Light" w:eastAsia="Garamond" w:hAnsi="Calibri Light" w:cs="Calibri Light"/>
          <w:color w:val="000000"/>
        </w:rPr>
        <w:t xml:space="preserve"> sector development in Iraq, particularly in targeted Governorate</w:t>
      </w:r>
    </w:p>
    <w:p w14:paraId="18CE31D8" w14:textId="5FD211FD" w:rsidR="00900490" w:rsidRPr="005B1AA4" w:rsidRDefault="0074732B" w:rsidP="0074732B">
      <w:pPr>
        <w:pStyle w:val="ListParagraph"/>
        <w:numPr>
          <w:ilvl w:val="0"/>
          <w:numId w:val="26"/>
        </w:numPr>
        <w:spacing w:after="0"/>
        <w:jc w:val="both"/>
        <w:rPr>
          <w:rFonts w:ascii="Calibri Light" w:hAnsi="Calibri Light" w:cs="Calibri Light"/>
          <w:sz w:val="21"/>
          <w:szCs w:val="21"/>
        </w:rPr>
      </w:pPr>
      <w:r w:rsidRPr="005B1AA4">
        <w:rPr>
          <w:rFonts w:ascii="Calibri Light" w:hAnsi="Calibri Light" w:cs="Calibri Light"/>
          <w:sz w:val="21"/>
          <w:szCs w:val="21"/>
        </w:rPr>
        <w:t>Only registered reputable</w:t>
      </w:r>
      <w:r w:rsidR="00900490" w:rsidRPr="005B1AA4">
        <w:rPr>
          <w:rFonts w:ascii="Calibri Light" w:hAnsi="Calibri Light" w:cs="Calibri Light"/>
          <w:sz w:val="21"/>
          <w:szCs w:val="21"/>
        </w:rPr>
        <w:t xml:space="preserve"> compan</w:t>
      </w:r>
      <w:r w:rsidRPr="005B1AA4">
        <w:rPr>
          <w:rFonts w:ascii="Calibri Light" w:hAnsi="Calibri Light" w:cs="Calibri Light"/>
          <w:sz w:val="21"/>
          <w:szCs w:val="21"/>
        </w:rPr>
        <w:t>ies</w:t>
      </w:r>
      <w:r w:rsidR="00BB3FA2">
        <w:rPr>
          <w:rFonts w:ascii="Calibri Light" w:hAnsi="Calibri Light" w:cs="Calibri Light"/>
          <w:sz w:val="21"/>
          <w:szCs w:val="21"/>
        </w:rPr>
        <w:t>/firms</w:t>
      </w:r>
      <w:r w:rsidR="00900490" w:rsidRPr="005B1AA4">
        <w:rPr>
          <w:rFonts w:ascii="Calibri Light" w:hAnsi="Calibri Light" w:cs="Calibri Light"/>
          <w:sz w:val="21"/>
          <w:szCs w:val="21"/>
        </w:rPr>
        <w:t xml:space="preserve"> </w:t>
      </w:r>
      <w:r w:rsidRPr="005B1AA4">
        <w:rPr>
          <w:rFonts w:ascii="Calibri Light" w:hAnsi="Calibri Light" w:cs="Calibri Light"/>
          <w:sz w:val="21"/>
          <w:szCs w:val="21"/>
        </w:rPr>
        <w:t>can</w:t>
      </w:r>
      <w:r w:rsidR="00900490" w:rsidRPr="005B1AA4">
        <w:rPr>
          <w:rFonts w:ascii="Calibri Light" w:hAnsi="Calibri Light" w:cs="Calibri Light"/>
          <w:sz w:val="21"/>
          <w:szCs w:val="21"/>
        </w:rPr>
        <w:t xml:space="preserve"> </w:t>
      </w:r>
      <w:r w:rsidRPr="005B1AA4">
        <w:rPr>
          <w:rFonts w:ascii="Calibri Light" w:hAnsi="Calibri Light" w:cs="Calibri Light"/>
          <w:sz w:val="21"/>
          <w:szCs w:val="21"/>
        </w:rPr>
        <w:t xml:space="preserve">apply with team of experts with proven experience and expertise. </w:t>
      </w:r>
      <w:r w:rsidR="00900490" w:rsidRPr="005B1AA4">
        <w:rPr>
          <w:rFonts w:ascii="Calibri Light" w:hAnsi="Calibri Light" w:cs="Calibri Light"/>
          <w:sz w:val="21"/>
          <w:szCs w:val="21"/>
        </w:rPr>
        <w:t xml:space="preserve"> </w:t>
      </w:r>
    </w:p>
    <w:p w14:paraId="70378E04" w14:textId="3158D3A6" w:rsidR="000C6386" w:rsidRPr="00CF2B78" w:rsidRDefault="00900490" w:rsidP="00CF2B78">
      <w:pPr>
        <w:numPr>
          <w:ilvl w:val="0"/>
          <w:numId w:val="26"/>
        </w:numPr>
        <w:pBdr>
          <w:top w:val="nil"/>
          <w:left w:val="nil"/>
          <w:bottom w:val="nil"/>
          <w:right w:val="nil"/>
          <w:between w:val="nil"/>
        </w:pBdr>
        <w:spacing w:after="0" w:line="240" w:lineRule="auto"/>
        <w:jc w:val="both"/>
        <w:rPr>
          <w:rFonts w:ascii="Calibri Light" w:eastAsia="Garamond" w:hAnsi="Calibri Light" w:cs="Calibri Light"/>
          <w:color w:val="000000"/>
        </w:rPr>
      </w:pPr>
      <w:r w:rsidRPr="005B1AA4">
        <w:rPr>
          <w:rFonts w:ascii="Calibri Light" w:eastAsia="Garamond" w:hAnsi="Calibri Light" w:cs="Calibri Light"/>
          <w:color w:val="000000"/>
        </w:rPr>
        <w:t xml:space="preserve">Awareness of cultural and social sensitivity of Iraq. </w:t>
      </w:r>
    </w:p>
    <w:sectPr w:rsidR="000C6386" w:rsidRPr="00CF2B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rthold Akzidenz Grotes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744"/>
    <w:multiLevelType w:val="hybridMultilevel"/>
    <w:tmpl w:val="8CECDEF4"/>
    <w:lvl w:ilvl="0" w:tplc="AE9AC26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C419C"/>
    <w:multiLevelType w:val="multilevel"/>
    <w:tmpl w:val="5FC43E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9CD2E70"/>
    <w:multiLevelType w:val="hybridMultilevel"/>
    <w:tmpl w:val="A5425FC0"/>
    <w:lvl w:ilvl="0" w:tplc="D04234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B96B1B"/>
    <w:multiLevelType w:val="hybridMultilevel"/>
    <w:tmpl w:val="5420CB5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145F8D"/>
    <w:multiLevelType w:val="hybridMultilevel"/>
    <w:tmpl w:val="6ABAF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23EA3"/>
    <w:multiLevelType w:val="hybridMultilevel"/>
    <w:tmpl w:val="A126A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51465"/>
    <w:multiLevelType w:val="hybridMultilevel"/>
    <w:tmpl w:val="346ECB9E"/>
    <w:lvl w:ilvl="0" w:tplc="31B8CBC0">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D04D89"/>
    <w:multiLevelType w:val="hybridMultilevel"/>
    <w:tmpl w:val="8870C808"/>
    <w:lvl w:ilvl="0" w:tplc="E7D0D0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B2BD7"/>
    <w:multiLevelType w:val="hybridMultilevel"/>
    <w:tmpl w:val="5218F988"/>
    <w:lvl w:ilvl="0" w:tplc="D37E36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D64BBE"/>
    <w:multiLevelType w:val="hybridMultilevel"/>
    <w:tmpl w:val="E1AAD1AA"/>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8D91146"/>
    <w:multiLevelType w:val="multilevel"/>
    <w:tmpl w:val="3EFCBD40"/>
    <w:lvl w:ilvl="0">
      <w:start w:val="1"/>
      <w:numFmt w:val="decimal"/>
      <w:lvlText w:val="%1."/>
      <w:lvlJc w:val="left"/>
      <w:pPr>
        <w:ind w:left="360" w:hanging="360"/>
      </w:pPr>
      <w:rPr>
        <w:rFonts w:eastAsiaTheme="minorHAnsi" w:cs="Berthold Akzidenz Grotesk"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DAD51FC"/>
    <w:multiLevelType w:val="hybridMultilevel"/>
    <w:tmpl w:val="D1902A6A"/>
    <w:lvl w:ilvl="0" w:tplc="28489D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845D9"/>
    <w:multiLevelType w:val="hybridMultilevel"/>
    <w:tmpl w:val="6B704552"/>
    <w:lvl w:ilvl="0" w:tplc="6616BBC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CD66885"/>
    <w:multiLevelType w:val="hybridMultilevel"/>
    <w:tmpl w:val="EEE67B4A"/>
    <w:lvl w:ilvl="0" w:tplc="5A6C4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085021"/>
    <w:multiLevelType w:val="hybridMultilevel"/>
    <w:tmpl w:val="9F90ED2E"/>
    <w:lvl w:ilvl="0" w:tplc="982673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D71B4"/>
    <w:multiLevelType w:val="hybridMultilevel"/>
    <w:tmpl w:val="8A8233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8781E"/>
    <w:multiLevelType w:val="hybridMultilevel"/>
    <w:tmpl w:val="75048548"/>
    <w:lvl w:ilvl="0" w:tplc="BA76B0C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7360485"/>
    <w:multiLevelType w:val="hybridMultilevel"/>
    <w:tmpl w:val="0BE00D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E38A3"/>
    <w:multiLevelType w:val="hybridMultilevel"/>
    <w:tmpl w:val="C0B692DA"/>
    <w:lvl w:ilvl="0" w:tplc="AE9AC26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B03C0"/>
    <w:multiLevelType w:val="hybridMultilevel"/>
    <w:tmpl w:val="4AEA76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75B39"/>
    <w:multiLevelType w:val="hybridMultilevel"/>
    <w:tmpl w:val="8E7CC954"/>
    <w:lvl w:ilvl="0" w:tplc="000E6B52">
      <w:start w:val="6"/>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1A4052"/>
    <w:multiLevelType w:val="hybridMultilevel"/>
    <w:tmpl w:val="E0DE5628"/>
    <w:lvl w:ilvl="0" w:tplc="C92AC4A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9F3F0E"/>
    <w:multiLevelType w:val="hybridMultilevel"/>
    <w:tmpl w:val="55A8A83C"/>
    <w:lvl w:ilvl="0" w:tplc="1576A2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C1496E"/>
    <w:multiLevelType w:val="hybridMultilevel"/>
    <w:tmpl w:val="66BA7A9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7B67AC"/>
    <w:multiLevelType w:val="hybridMultilevel"/>
    <w:tmpl w:val="E3EC888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20171947">
    <w:abstractNumId w:val="5"/>
  </w:num>
  <w:num w:numId="2" w16cid:durableId="854227230">
    <w:abstractNumId w:val="8"/>
  </w:num>
  <w:num w:numId="3" w16cid:durableId="1278102375">
    <w:abstractNumId w:val="6"/>
  </w:num>
  <w:num w:numId="4" w16cid:durableId="1323586590">
    <w:abstractNumId w:val="12"/>
  </w:num>
  <w:num w:numId="5" w16cid:durableId="679739414">
    <w:abstractNumId w:val="10"/>
  </w:num>
  <w:num w:numId="6" w16cid:durableId="198787488">
    <w:abstractNumId w:val="16"/>
  </w:num>
  <w:num w:numId="7" w16cid:durableId="567107254">
    <w:abstractNumId w:val="19"/>
  </w:num>
  <w:num w:numId="8" w16cid:durableId="1681663859">
    <w:abstractNumId w:val="22"/>
  </w:num>
  <w:num w:numId="9" w16cid:durableId="1151094356">
    <w:abstractNumId w:val="25"/>
  </w:num>
  <w:num w:numId="10" w16cid:durableId="1757288287">
    <w:abstractNumId w:val="4"/>
  </w:num>
  <w:num w:numId="11" w16cid:durableId="1994024145">
    <w:abstractNumId w:val="17"/>
  </w:num>
  <w:num w:numId="12" w16cid:durableId="347634305">
    <w:abstractNumId w:val="7"/>
  </w:num>
  <w:num w:numId="13" w16cid:durableId="525952025">
    <w:abstractNumId w:val="18"/>
  </w:num>
  <w:num w:numId="14" w16cid:durableId="1091967652">
    <w:abstractNumId w:val="20"/>
  </w:num>
  <w:num w:numId="15" w16cid:durableId="2116555139">
    <w:abstractNumId w:val="9"/>
  </w:num>
  <w:num w:numId="16" w16cid:durableId="1761177946">
    <w:abstractNumId w:val="3"/>
  </w:num>
  <w:num w:numId="17" w16cid:durableId="1171992435">
    <w:abstractNumId w:val="14"/>
  </w:num>
  <w:num w:numId="18" w16cid:durableId="1572428731">
    <w:abstractNumId w:val="23"/>
  </w:num>
  <w:num w:numId="19" w16cid:durableId="192160661">
    <w:abstractNumId w:val="13"/>
  </w:num>
  <w:num w:numId="20" w16cid:durableId="8027849">
    <w:abstractNumId w:val="15"/>
  </w:num>
  <w:num w:numId="21" w16cid:durableId="1363674268">
    <w:abstractNumId w:val="24"/>
  </w:num>
  <w:num w:numId="22" w16cid:durableId="256526862">
    <w:abstractNumId w:val="11"/>
  </w:num>
  <w:num w:numId="23" w16cid:durableId="653031407">
    <w:abstractNumId w:val="0"/>
  </w:num>
  <w:num w:numId="24" w16cid:durableId="1200312974">
    <w:abstractNumId w:val="2"/>
  </w:num>
  <w:num w:numId="25" w16cid:durableId="938374931">
    <w:abstractNumId w:val="21"/>
  </w:num>
  <w:num w:numId="26" w16cid:durableId="1658731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3NDM0NDYxMjKzNDJW0lEKTi0uzszPAykwrAUAi7vSpCwAAAA="/>
  </w:docVars>
  <w:rsids>
    <w:rsidRoot w:val="008C614D"/>
    <w:rsid w:val="00010498"/>
    <w:rsid w:val="00014E3A"/>
    <w:rsid w:val="00021255"/>
    <w:rsid w:val="00026ED5"/>
    <w:rsid w:val="00041A53"/>
    <w:rsid w:val="00044901"/>
    <w:rsid w:val="000451CF"/>
    <w:rsid w:val="00045DE0"/>
    <w:rsid w:val="00050D73"/>
    <w:rsid w:val="00053E57"/>
    <w:rsid w:val="00054143"/>
    <w:rsid w:val="00056120"/>
    <w:rsid w:val="00066B76"/>
    <w:rsid w:val="000673A0"/>
    <w:rsid w:val="0007466A"/>
    <w:rsid w:val="000769BF"/>
    <w:rsid w:val="0007798A"/>
    <w:rsid w:val="00083086"/>
    <w:rsid w:val="000835AA"/>
    <w:rsid w:val="00095F1C"/>
    <w:rsid w:val="00096391"/>
    <w:rsid w:val="0009778D"/>
    <w:rsid w:val="000A43BB"/>
    <w:rsid w:val="000B0C88"/>
    <w:rsid w:val="000B1F1E"/>
    <w:rsid w:val="000B64E3"/>
    <w:rsid w:val="000C4E6F"/>
    <w:rsid w:val="000C6386"/>
    <w:rsid w:val="0010030A"/>
    <w:rsid w:val="00103B34"/>
    <w:rsid w:val="00111567"/>
    <w:rsid w:val="00114004"/>
    <w:rsid w:val="0011682F"/>
    <w:rsid w:val="00120E54"/>
    <w:rsid w:val="00123399"/>
    <w:rsid w:val="0012582E"/>
    <w:rsid w:val="00155500"/>
    <w:rsid w:val="00180DE7"/>
    <w:rsid w:val="00181469"/>
    <w:rsid w:val="001823BE"/>
    <w:rsid w:val="001960FF"/>
    <w:rsid w:val="001A3AB6"/>
    <w:rsid w:val="001A6C2E"/>
    <w:rsid w:val="001B43FE"/>
    <w:rsid w:val="001B667C"/>
    <w:rsid w:val="001C6A53"/>
    <w:rsid w:val="001D16BA"/>
    <w:rsid w:val="001D5B08"/>
    <w:rsid w:val="001E5348"/>
    <w:rsid w:val="001E5C45"/>
    <w:rsid w:val="001F1D76"/>
    <w:rsid w:val="001F5A2A"/>
    <w:rsid w:val="001F6066"/>
    <w:rsid w:val="001F74A3"/>
    <w:rsid w:val="00201DB4"/>
    <w:rsid w:val="002030DA"/>
    <w:rsid w:val="002034DA"/>
    <w:rsid w:val="00227BE4"/>
    <w:rsid w:val="00227EE3"/>
    <w:rsid w:val="00230D1B"/>
    <w:rsid w:val="0023154C"/>
    <w:rsid w:val="0023274B"/>
    <w:rsid w:val="002413A6"/>
    <w:rsid w:val="0024708A"/>
    <w:rsid w:val="002519F2"/>
    <w:rsid w:val="00254325"/>
    <w:rsid w:val="00257F19"/>
    <w:rsid w:val="00263F37"/>
    <w:rsid w:val="0026771E"/>
    <w:rsid w:val="002717A9"/>
    <w:rsid w:val="002717E0"/>
    <w:rsid w:val="00272A78"/>
    <w:rsid w:val="002755C7"/>
    <w:rsid w:val="00283059"/>
    <w:rsid w:val="0028647F"/>
    <w:rsid w:val="002943B9"/>
    <w:rsid w:val="002A3A3F"/>
    <w:rsid w:val="002A7D73"/>
    <w:rsid w:val="002B026A"/>
    <w:rsid w:val="002B2BB4"/>
    <w:rsid w:val="002B355C"/>
    <w:rsid w:val="002C04F0"/>
    <w:rsid w:val="002C2BA6"/>
    <w:rsid w:val="002C6883"/>
    <w:rsid w:val="002D3E7C"/>
    <w:rsid w:val="002E395B"/>
    <w:rsid w:val="002E70D6"/>
    <w:rsid w:val="002F10C7"/>
    <w:rsid w:val="0030228C"/>
    <w:rsid w:val="00305E56"/>
    <w:rsid w:val="00307DE4"/>
    <w:rsid w:val="00310A34"/>
    <w:rsid w:val="00314248"/>
    <w:rsid w:val="0032526A"/>
    <w:rsid w:val="00331ABD"/>
    <w:rsid w:val="00334442"/>
    <w:rsid w:val="00336739"/>
    <w:rsid w:val="00342317"/>
    <w:rsid w:val="003534BF"/>
    <w:rsid w:val="003641E7"/>
    <w:rsid w:val="003700D4"/>
    <w:rsid w:val="00373485"/>
    <w:rsid w:val="00381A7F"/>
    <w:rsid w:val="00394698"/>
    <w:rsid w:val="003950CE"/>
    <w:rsid w:val="003A284C"/>
    <w:rsid w:val="003A6AB1"/>
    <w:rsid w:val="003A7719"/>
    <w:rsid w:val="003C3D77"/>
    <w:rsid w:val="003D3CA1"/>
    <w:rsid w:val="003E2C3B"/>
    <w:rsid w:val="003E659D"/>
    <w:rsid w:val="003F1AE8"/>
    <w:rsid w:val="003F2C7B"/>
    <w:rsid w:val="00421CA5"/>
    <w:rsid w:val="00422019"/>
    <w:rsid w:val="0042208E"/>
    <w:rsid w:val="00422BD4"/>
    <w:rsid w:val="00423D5F"/>
    <w:rsid w:val="00431FAA"/>
    <w:rsid w:val="004344A8"/>
    <w:rsid w:val="004405B8"/>
    <w:rsid w:val="004553FE"/>
    <w:rsid w:val="00460E57"/>
    <w:rsid w:val="00464287"/>
    <w:rsid w:val="00464851"/>
    <w:rsid w:val="00465B99"/>
    <w:rsid w:val="00472B30"/>
    <w:rsid w:val="004735ED"/>
    <w:rsid w:val="00490BA5"/>
    <w:rsid w:val="00492438"/>
    <w:rsid w:val="004A09F0"/>
    <w:rsid w:val="004A157A"/>
    <w:rsid w:val="004B1534"/>
    <w:rsid w:val="004B3BE8"/>
    <w:rsid w:val="004B47A6"/>
    <w:rsid w:val="004B7723"/>
    <w:rsid w:val="004D3DC4"/>
    <w:rsid w:val="004D45DE"/>
    <w:rsid w:val="004E362D"/>
    <w:rsid w:val="004F1440"/>
    <w:rsid w:val="004F573D"/>
    <w:rsid w:val="0050685C"/>
    <w:rsid w:val="005168B3"/>
    <w:rsid w:val="00526F8C"/>
    <w:rsid w:val="005276DB"/>
    <w:rsid w:val="0053183F"/>
    <w:rsid w:val="00534A34"/>
    <w:rsid w:val="00537532"/>
    <w:rsid w:val="0053763B"/>
    <w:rsid w:val="005414AC"/>
    <w:rsid w:val="00545EEC"/>
    <w:rsid w:val="00547609"/>
    <w:rsid w:val="005601EF"/>
    <w:rsid w:val="00571EFC"/>
    <w:rsid w:val="00577197"/>
    <w:rsid w:val="00587233"/>
    <w:rsid w:val="005949C4"/>
    <w:rsid w:val="00597522"/>
    <w:rsid w:val="005A22F8"/>
    <w:rsid w:val="005A4DDC"/>
    <w:rsid w:val="005B0AB0"/>
    <w:rsid w:val="005B1AA4"/>
    <w:rsid w:val="005B3FF6"/>
    <w:rsid w:val="005B5961"/>
    <w:rsid w:val="005C3556"/>
    <w:rsid w:val="005D212D"/>
    <w:rsid w:val="005D2A78"/>
    <w:rsid w:val="005E58A4"/>
    <w:rsid w:val="005F4E8C"/>
    <w:rsid w:val="006042B2"/>
    <w:rsid w:val="00605F33"/>
    <w:rsid w:val="00612E11"/>
    <w:rsid w:val="00616DEA"/>
    <w:rsid w:val="00627936"/>
    <w:rsid w:val="00636E6F"/>
    <w:rsid w:val="00637019"/>
    <w:rsid w:val="00642568"/>
    <w:rsid w:val="0064454D"/>
    <w:rsid w:val="00645DC7"/>
    <w:rsid w:val="00647EE1"/>
    <w:rsid w:val="00652A84"/>
    <w:rsid w:val="00662346"/>
    <w:rsid w:val="006658C4"/>
    <w:rsid w:val="00687CB4"/>
    <w:rsid w:val="006933B4"/>
    <w:rsid w:val="006A3709"/>
    <w:rsid w:val="006A3B08"/>
    <w:rsid w:val="006A4E55"/>
    <w:rsid w:val="006B249C"/>
    <w:rsid w:val="006B2F2F"/>
    <w:rsid w:val="006C1E80"/>
    <w:rsid w:val="006C3207"/>
    <w:rsid w:val="006D0030"/>
    <w:rsid w:val="006D2283"/>
    <w:rsid w:val="006E61B2"/>
    <w:rsid w:val="007043E1"/>
    <w:rsid w:val="007049DF"/>
    <w:rsid w:val="00711CF7"/>
    <w:rsid w:val="0072035B"/>
    <w:rsid w:val="007233B3"/>
    <w:rsid w:val="0074732B"/>
    <w:rsid w:val="0075037C"/>
    <w:rsid w:val="00750845"/>
    <w:rsid w:val="007516B5"/>
    <w:rsid w:val="00765CC5"/>
    <w:rsid w:val="00766829"/>
    <w:rsid w:val="007727D3"/>
    <w:rsid w:val="0077508D"/>
    <w:rsid w:val="007769EE"/>
    <w:rsid w:val="00776A23"/>
    <w:rsid w:val="00781515"/>
    <w:rsid w:val="00781E13"/>
    <w:rsid w:val="007829D8"/>
    <w:rsid w:val="00782A59"/>
    <w:rsid w:val="00786176"/>
    <w:rsid w:val="00790C31"/>
    <w:rsid w:val="00793BA4"/>
    <w:rsid w:val="00795DEF"/>
    <w:rsid w:val="007A186B"/>
    <w:rsid w:val="007A1FB9"/>
    <w:rsid w:val="007B0336"/>
    <w:rsid w:val="007B469C"/>
    <w:rsid w:val="007B7951"/>
    <w:rsid w:val="007B79FB"/>
    <w:rsid w:val="007C481A"/>
    <w:rsid w:val="007C60D9"/>
    <w:rsid w:val="007C6292"/>
    <w:rsid w:val="007E3B52"/>
    <w:rsid w:val="007F4665"/>
    <w:rsid w:val="008003D9"/>
    <w:rsid w:val="00806910"/>
    <w:rsid w:val="008133F7"/>
    <w:rsid w:val="00833DE2"/>
    <w:rsid w:val="00841E5E"/>
    <w:rsid w:val="0084397D"/>
    <w:rsid w:val="00847EEB"/>
    <w:rsid w:val="008542A5"/>
    <w:rsid w:val="008635FC"/>
    <w:rsid w:val="00867332"/>
    <w:rsid w:val="00873081"/>
    <w:rsid w:val="008765CB"/>
    <w:rsid w:val="00884FBD"/>
    <w:rsid w:val="00887F8E"/>
    <w:rsid w:val="00897E94"/>
    <w:rsid w:val="008B2FB2"/>
    <w:rsid w:val="008B740F"/>
    <w:rsid w:val="008C1C2A"/>
    <w:rsid w:val="008C614D"/>
    <w:rsid w:val="008E5CDA"/>
    <w:rsid w:val="008F61D6"/>
    <w:rsid w:val="008F682E"/>
    <w:rsid w:val="008F7E93"/>
    <w:rsid w:val="00900490"/>
    <w:rsid w:val="009123E6"/>
    <w:rsid w:val="00921225"/>
    <w:rsid w:val="00921A8F"/>
    <w:rsid w:val="0092589D"/>
    <w:rsid w:val="00946677"/>
    <w:rsid w:val="00954569"/>
    <w:rsid w:val="0095540C"/>
    <w:rsid w:val="009620A1"/>
    <w:rsid w:val="009644D5"/>
    <w:rsid w:val="00967458"/>
    <w:rsid w:val="00972565"/>
    <w:rsid w:val="0097259B"/>
    <w:rsid w:val="009737AE"/>
    <w:rsid w:val="009744FC"/>
    <w:rsid w:val="00980CD7"/>
    <w:rsid w:val="0099211C"/>
    <w:rsid w:val="00993592"/>
    <w:rsid w:val="009A6114"/>
    <w:rsid w:val="009B05FA"/>
    <w:rsid w:val="009B0974"/>
    <w:rsid w:val="009B32B4"/>
    <w:rsid w:val="009B76E9"/>
    <w:rsid w:val="009B7E24"/>
    <w:rsid w:val="009C0AD4"/>
    <w:rsid w:val="009C2227"/>
    <w:rsid w:val="009F2094"/>
    <w:rsid w:val="009F7BD0"/>
    <w:rsid w:val="00A05889"/>
    <w:rsid w:val="00A075C5"/>
    <w:rsid w:val="00A07676"/>
    <w:rsid w:val="00A21ABB"/>
    <w:rsid w:val="00A226CA"/>
    <w:rsid w:val="00A22F29"/>
    <w:rsid w:val="00A347A4"/>
    <w:rsid w:val="00A46211"/>
    <w:rsid w:val="00A47A59"/>
    <w:rsid w:val="00A6354E"/>
    <w:rsid w:val="00A63AE7"/>
    <w:rsid w:val="00A71DA2"/>
    <w:rsid w:val="00A74061"/>
    <w:rsid w:val="00A929B9"/>
    <w:rsid w:val="00A933B6"/>
    <w:rsid w:val="00A96509"/>
    <w:rsid w:val="00A96E5A"/>
    <w:rsid w:val="00AC0818"/>
    <w:rsid w:val="00AC1DF0"/>
    <w:rsid w:val="00AD1416"/>
    <w:rsid w:val="00AD395F"/>
    <w:rsid w:val="00AD4CD9"/>
    <w:rsid w:val="00AE1E53"/>
    <w:rsid w:val="00AE3717"/>
    <w:rsid w:val="00AF4696"/>
    <w:rsid w:val="00B04C10"/>
    <w:rsid w:val="00B06F59"/>
    <w:rsid w:val="00B126BB"/>
    <w:rsid w:val="00B23949"/>
    <w:rsid w:val="00B24A73"/>
    <w:rsid w:val="00B31D1E"/>
    <w:rsid w:val="00B31DDA"/>
    <w:rsid w:val="00B33F12"/>
    <w:rsid w:val="00B4204B"/>
    <w:rsid w:val="00B50EB8"/>
    <w:rsid w:val="00B56E09"/>
    <w:rsid w:val="00B64430"/>
    <w:rsid w:val="00B657A3"/>
    <w:rsid w:val="00B663E9"/>
    <w:rsid w:val="00B7449B"/>
    <w:rsid w:val="00B848A0"/>
    <w:rsid w:val="00B871A6"/>
    <w:rsid w:val="00BB07B1"/>
    <w:rsid w:val="00BB3FA2"/>
    <w:rsid w:val="00BB50D4"/>
    <w:rsid w:val="00BC430E"/>
    <w:rsid w:val="00BC6FFF"/>
    <w:rsid w:val="00BD2687"/>
    <w:rsid w:val="00BD4686"/>
    <w:rsid w:val="00BD67AA"/>
    <w:rsid w:val="00BE4354"/>
    <w:rsid w:val="00C03B23"/>
    <w:rsid w:val="00C23364"/>
    <w:rsid w:val="00C27D05"/>
    <w:rsid w:val="00C30357"/>
    <w:rsid w:val="00C36C37"/>
    <w:rsid w:val="00C40053"/>
    <w:rsid w:val="00C52453"/>
    <w:rsid w:val="00C6046B"/>
    <w:rsid w:val="00C65550"/>
    <w:rsid w:val="00C66AF1"/>
    <w:rsid w:val="00C7067C"/>
    <w:rsid w:val="00C921B9"/>
    <w:rsid w:val="00C92568"/>
    <w:rsid w:val="00C967ED"/>
    <w:rsid w:val="00C9700F"/>
    <w:rsid w:val="00CA2DFB"/>
    <w:rsid w:val="00CB0A88"/>
    <w:rsid w:val="00CB1A86"/>
    <w:rsid w:val="00CC6198"/>
    <w:rsid w:val="00CD62A5"/>
    <w:rsid w:val="00CE0260"/>
    <w:rsid w:val="00CE4D5C"/>
    <w:rsid w:val="00CF2B78"/>
    <w:rsid w:val="00CF300A"/>
    <w:rsid w:val="00CF4615"/>
    <w:rsid w:val="00D001E0"/>
    <w:rsid w:val="00D01E6D"/>
    <w:rsid w:val="00D23B14"/>
    <w:rsid w:val="00D256C9"/>
    <w:rsid w:val="00D3624C"/>
    <w:rsid w:val="00D40603"/>
    <w:rsid w:val="00D40845"/>
    <w:rsid w:val="00D42205"/>
    <w:rsid w:val="00D460D2"/>
    <w:rsid w:val="00D54ECA"/>
    <w:rsid w:val="00D67322"/>
    <w:rsid w:val="00D67613"/>
    <w:rsid w:val="00D71C6F"/>
    <w:rsid w:val="00D72A81"/>
    <w:rsid w:val="00D75372"/>
    <w:rsid w:val="00D81785"/>
    <w:rsid w:val="00DA3274"/>
    <w:rsid w:val="00DA49C3"/>
    <w:rsid w:val="00DA4A73"/>
    <w:rsid w:val="00DB2B3B"/>
    <w:rsid w:val="00DC2C99"/>
    <w:rsid w:val="00DC7AC8"/>
    <w:rsid w:val="00DD367B"/>
    <w:rsid w:val="00DF00F5"/>
    <w:rsid w:val="00DF0CB2"/>
    <w:rsid w:val="00DF3A7F"/>
    <w:rsid w:val="00DF793B"/>
    <w:rsid w:val="00E0512A"/>
    <w:rsid w:val="00E06F7A"/>
    <w:rsid w:val="00E22F18"/>
    <w:rsid w:val="00E27282"/>
    <w:rsid w:val="00E31FB0"/>
    <w:rsid w:val="00E33788"/>
    <w:rsid w:val="00E36B81"/>
    <w:rsid w:val="00E504C4"/>
    <w:rsid w:val="00E519B0"/>
    <w:rsid w:val="00E57D15"/>
    <w:rsid w:val="00E657A6"/>
    <w:rsid w:val="00E6721C"/>
    <w:rsid w:val="00E71CBF"/>
    <w:rsid w:val="00E725FE"/>
    <w:rsid w:val="00E74D88"/>
    <w:rsid w:val="00E82742"/>
    <w:rsid w:val="00E834E6"/>
    <w:rsid w:val="00E859F4"/>
    <w:rsid w:val="00E96E63"/>
    <w:rsid w:val="00E97D37"/>
    <w:rsid w:val="00EA3433"/>
    <w:rsid w:val="00EB4DDD"/>
    <w:rsid w:val="00EC72E6"/>
    <w:rsid w:val="00ED5823"/>
    <w:rsid w:val="00ED680F"/>
    <w:rsid w:val="00EE0007"/>
    <w:rsid w:val="00EE1F55"/>
    <w:rsid w:val="00EE41B8"/>
    <w:rsid w:val="00EE6449"/>
    <w:rsid w:val="00F038D8"/>
    <w:rsid w:val="00F07D02"/>
    <w:rsid w:val="00F155EA"/>
    <w:rsid w:val="00F17E9F"/>
    <w:rsid w:val="00F20CAD"/>
    <w:rsid w:val="00F20F71"/>
    <w:rsid w:val="00F31E06"/>
    <w:rsid w:val="00F326A6"/>
    <w:rsid w:val="00F37FF0"/>
    <w:rsid w:val="00F4507A"/>
    <w:rsid w:val="00F52366"/>
    <w:rsid w:val="00F62EB5"/>
    <w:rsid w:val="00F6499B"/>
    <w:rsid w:val="00F675DE"/>
    <w:rsid w:val="00F73091"/>
    <w:rsid w:val="00F9498A"/>
    <w:rsid w:val="00F97051"/>
    <w:rsid w:val="00FA3C6F"/>
    <w:rsid w:val="00FB0CDC"/>
    <w:rsid w:val="00FD32DC"/>
    <w:rsid w:val="00FD4F12"/>
    <w:rsid w:val="00FE0E49"/>
    <w:rsid w:val="00FE1D98"/>
    <w:rsid w:val="00FF2C63"/>
    <w:rsid w:val="00FF4066"/>
    <w:rsid w:val="00FF6251"/>
    <w:rsid w:val="1E67E10A"/>
    <w:rsid w:val="4B094DF9"/>
    <w:rsid w:val="78C561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544F"/>
  <w15:chartTrackingRefBased/>
  <w15:docId w15:val="{5D69EFC6-FE79-418F-AEB6-06574A41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0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498"/>
    <w:rPr>
      <w:color w:val="0000FF" w:themeColor="hyperlink"/>
      <w:u w:val="single"/>
    </w:rPr>
  </w:style>
  <w:style w:type="paragraph" w:styleId="ListParagraph">
    <w:name w:val="List Paragraph"/>
    <w:basedOn w:val="Normal"/>
    <w:uiPriority w:val="34"/>
    <w:qFormat/>
    <w:rsid w:val="009A6114"/>
    <w:pPr>
      <w:ind w:left="720"/>
      <w:contextualSpacing/>
    </w:pPr>
  </w:style>
  <w:style w:type="paragraph" w:styleId="NormalWeb">
    <w:name w:val="Normal (Web)"/>
    <w:basedOn w:val="Normal"/>
    <w:uiPriority w:val="99"/>
    <w:unhideWhenUsed/>
    <w:rsid w:val="00CF300A"/>
    <w:pPr>
      <w:spacing w:before="100" w:beforeAutospacing="1" w:after="100" w:afterAutospacing="1" w:line="240" w:lineRule="auto"/>
    </w:pPr>
    <w:rPr>
      <w:rFonts w:ascii="Times New Roman" w:eastAsia="Times New Roman" w:hAnsi="Times New Roman" w:cs="Times New Roman"/>
      <w:sz w:val="20"/>
      <w:szCs w:val="20"/>
      <w:lang w:val="en-US"/>
    </w:rPr>
  </w:style>
  <w:style w:type="paragraph" w:customStyle="1" w:styleId="intro">
    <w:name w:val="intro"/>
    <w:basedOn w:val="Normal"/>
    <w:rsid w:val="00CF300A"/>
    <w:pPr>
      <w:spacing w:before="100" w:beforeAutospacing="1" w:after="100" w:afterAutospacing="1" w:line="240" w:lineRule="auto"/>
    </w:pPr>
    <w:rPr>
      <w:rFonts w:ascii="Times New Roman" w:eastAsia="Times New Roman" w:hAnsi="Times New Roman" w:cs="Times New Roman"/>
      <w:color w:val="333333"/>
      <w:sz w:val="23"/>
      <w:szCs w:val="23"/>
      <w:lang w:val="en-US"/>
    </w:rPr>
  </w:style>
  <w:style w:type="paragraph" w:customStyle="1" w:styleId="Default">
    <w:name w:val="Default"/>
    <w:rsid w:val="00CF300A"/>
    <w:pPr>
      <w:autoSpaceDE w:val="0"/>
      <w:autoSpaceDN w:val="0"/>
      <w:adjustRightInd w:val="0"/>
      <w:spacing w:after="0" w:line="240" w:lineRule="auto"/>
    </w:pPr>
    <w:rPr>
      <w:rFonts w:ascii="Berthold Akzidenz Grotesk" w:hAnsi="Berthold Akzidenz Grotesk" w:cs="Berthold Akzidenz Grotesk"/>
      <w:color w:val="000000"/>
      <w:sz w:val="24"/>
      <w:szCs w:val="24"/>
    </w:rPr>
  </w:style>
  <w:style w:type="paragraph" w:customStyle="1" w:styleId="TableParagraph">
    <w:name w:val="Table Paragraph"/>
    <w:basedOn w:val="Normal"/>
    <w:uiPriority w:val="1"/>
    <w:qFormat/>
    <w:rsid w:val="00103B34"/>
    <w:pPr>
      <w:widowControl w:val="0"/>
      <w:spacing w:after="0" w:line="240" w:lineRule="auto"/>
    </w:pPr>
    <w:rPr>
      <w:rFonts w:ascii="Calibri" w:eastAsia="Calibri" w:hAnsi="Calibri" w:cs="Arial"/>
      <w:lang w:val="en-US"/>
    </w:rPr>
  </w:style>
  <w:style w:type="character" w:customStyle="1" w:styleId="fontstyle21">
    <w:name w:val="fontstyle21"/>
    <w:basedOn w:val="DefaultParagraphFont"/>
    <w:rsid w:val="00E504C4"/>
    <w:rPr>
      <w:rFonts w:ascii="Calibri" w:hAnsi="Calibri" w:cs="Calibri" w:hint="default"/>
      <w:b w:val="0"/>
      <w:bCs w:val="0"/>
      <w:i w:val="0"/>
      <w:iCs w:val="0"/>
      <w:color w:val="000000"/>
      <w:sz w:val="22"/>
      <w:szCs w:val="22"/>
    </w:rPr>
  </w:style>
  <w:style w:type="character" w:styleId="CommentReference">
    <w:name w:val="annotation reference"/>
    <w:basedOn w:val="DefaultParagraphFont"/>
    <w:uiPriority w:val="99"/>
    <w:semiHidden/>
    <w:unhideWhenUsed/>
    <w:rsid w:val="00545EEC"/>
    <w:rPr>
      <w:sz w:val="16"/>
      <w:szCs w:val="16"/>
    </w:rPr>
  </w:style>
  <w:style w:type="paragraph" w:styleId="CommentText">
    <w:name w:val="annotation text"/>
    <w:basedOn w:val="Normal"/>
    <w:link w:val="CommentTextChar"/>
    <w:uiPriority w:val="99"/>
    <w:semiHidden/>
    <w:unhideWhenUsed/>
    <w:rsid w:val="00545EEC"/>
    <w:pPr>
      <w:spacing w:line="240" w:lineRule="auto"/>
    </w:pPr>
    <w:rPr>
      <w:sz w:val="20"/>
      <w:szCs w:val="20"/>
    </w:rPr>
  </w:style>
  <w:style w:type="character" w:customStyle="1" w:styleId="CommentTextChar">
    <w:name w:val="Comment Text Char"/>
    <w:basedOn w:val="DefaultParagraphFont"/>
    <w:link w:val="CommentText"/>
    <w:uiPriority w:val="99"/>
    <w:semiHidden/>
    <w:rsid w:val="00545EEC"/>
    <w:rPr>
      <w:sz w:val="20"/>
      <w:szCs w:val="20"/>
      <w:lang w:val="en-GB"/>
    </w:rPr>
  </w:style>
  <w:style w:type="paragraph" w:styleId="CommentSubject">
    <w:name w:val="annotation subject"/>
    <w:basedOn w:val="CommentText"/>
    <w:next w:val="CommentText"/>
    <w:link w:val="CommentSubjectChar"/>
    <w:uiPriority w:val="99"/>
    <w:semiHidden/>
    <w:unhideWhenUsed/>
    <w:rsid w:val="00545EEC"/>
    <w:rPr>
      <w:b/>
      <w:bCs/>
    </w:rPr>
  </w:style>
  <w:style w:type="character" w:customStyle="1" w:styleId="CommentSubjectChar">
    <w:name w:val="Comment Subject Char"/>
    <w:basedOn w:val="CommentTextChar"/>
    <w:link w:val="CommentSubject"/>
    <w:uiPriority w:val="99"/>
    <w:semiHidden/>
    <w:rsid w:val="00545EEC"/>
    <w:rPr>
      <w:b/>
      <w:bCs/>
      <w:sz w:val="20"/>
      <w:szCs w:val="20"/>
      <w:lang w:val="en-GB"/>
    </w:rPr>
  </w:style>
  <w:style w:type="paragraph" w:styleId="BalloonText">
    <w:name w:val="Balloon Text"/>
    <w:basedOn w:val="Normal"/>
    <w:link w:val="BalloonTextChar"/>
    <w:uiPriority w:val="99"/>
    <w:semiHidden/>
    <w:unhideWhenUsed/>
    <w:rsid w:val="00545E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EEC"/>
    <w:rPr>
      <w:rFonts w:ascii="Segoe UI" w:hAnsi="Segoe UI" w:cs="Segoe UI"/>
      <w:sz w:val="18"/>
      <w:szCs w:val="18"/>
      <w:lang w:val="en-GB"/>
    </w:rPr>
  </w:style>
  <w:style w:type="character" w:styleId="FollowedHyperlink">
    <w:name w:val="FollowedHyperlink"/>
    <w:basedOn w:val="DefaultParagraphFont"/>
    <w:uiPriority w:val="99"/>
    <w:semiHidden/>
    <w:unhideWhenUsed/>
    <w:rsid w:val="00CE4D5C"/>
    <w:rPr>
      <w:color w:val="800080" w:themeColor="followedHyperlink"/>
      <w:u w:val="single"/>
    </w:rPr>
  </w:style>
  <w:style w:type="table" w:styleId="TableGridLight">
    <w:name w:val="Grid Table Light"/>
    <w:basedOn w:val="TableNormal"/>
    <w:uiPriority w:val="40"/>
    <w:rsid w:val="00FD32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C66AF1"/>
  </w:style>
  <w:style w:type="character" w:customStyle="1" w:styleId="Mention1">
    <w:name w:val="Mention1"/>
    <w:basedOn w:val="DefaultParagraphFont"/>
    <w:uiPriority w:val="99"/>
    <w:semiHidden/>
    <w:unhideWhenUsed/>
    <w:rsid w:val="006D228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5527">
      <w:bodyDiv w:val="1"/>
      <w:marLeft w:val="0"/>
      <w:marRight w:val="0"/>
      <w:marTop w:val="0"/>
      <w:marBottom w:val="0"/>
      <w:divBdr>
        <w:top w:val="none" w:sz="0" w:space="0" w:color="auto"/>
        <w:left w:val="none" w:sz="0" w:space="0" w:color="auto"/>
        <w:bottom w:val="none" w:sz="0" w:space="0" w:color="auto"/>
        <w:right w:val="none" w:sz="0" w:space="0" w:color="auto"/>
      </w:divBdr>
      <w:divsChild>
        <w:div w:id="1772698371">
          <w:marLeft w:val="0"/>
          <w:marRight w:val="0"/>
          <w:marTop w:val="0"/>
          <w:marBottom w:val="0"/>
          <w:divBdr>
            <w:top w:val="none" w:sz="0" w:space="0" w:color="auto"/>
            <w:left w:val="none" w:sz="0" w:space="0" w:color="auto"/>
            <w:bottom w:val="none" w:sz="0" w:space="0" w:color="auto"/>
            <w:right w:val="none" w:sz="0" w:space="0" w:color="auto"/>
          </w:divBdr>
          <w:divsChild>
            <w:div w:id="337124417">
              <w:marLeft w:val="0"/>
              <w:marRight w:val="0"/>
              <w:marTop w:val="0"/>
              <w:marBottom w:val="0"/>
              <w:divBdr>
                <w:top w:val="none" w:sz="0" w:space="0" w:color="auto"/>
                <w:left w:val="none" w:sz="0" w:space="0" w:color="auto"/>
                <w:bottom w:val="none" w:sz="0" w:space="0" w:color="auto"/>
                <w:right w:val="none" w:sz="0" w:space="0" w:color="auto"/>
              </w:divBdr>
              <w:divsChild>
                <w:div w:id="435950837">
                  <w:marLeft w:val="0"/>
                  <w:marRight w:val="0"/>
                  <w:marTop w:val="0"/>
                  <w:marBottom w:val="0"/>
                  <w:divBdr>
                    <w:top w:val="none" w:sz="0" w:space="0" w:color="auto"/>
                    <w:left w:val="none" w:sz="0" w:space="0" w:color="auto"/>
                    <w:bottom w:val="none" w:sz="0" w:space="0" w:color="auto"/>
                    <w:right w:val="none" w:sz="0" w:space="0" w:color="auto"/>
                  </w:divBdr>
                  <w:divsChild>
                    <w:div w:id="630747531">
                      <w:marLeft w:val="0"/>
                      <w:marRight w:val="0"/>
                      <w:marTop w:val="0"/>
                      <w:marBottom w:val="300"/>
                      <w:divBdr>
                        <w:top w:val="none" w:sz="0" w:space="0" w:color="auto"/>
                        <w:left w:val="none" w:sz="0" w:space="0" w:color="auto"/>
                        <w:bottom w:val="none" w:sz="0" w:space="0" w:color="auto"/>
                        <w:right w:val="none" w:sz="0" w:space="0" w:color="auto"/>
                      </w:divBdr>
                      <w:divsChild>
                        <w:div w:id="727187617">
                          <w:marLeft w:val="0"/>
                          <w:marRight w:val="0"/>
                          <w:marTop w:val="0"/>
                          <w:marBottom w:val="0"/>
                          <w:divBdr>
                            <w:top w:val="none" w:sz="0" w:space="0" w:color="auto"/>
                            <w:left w:val="none" w:sz="0" w:space="0" w:color="auto"/>
                            <w:bottom w:val="none" w:sz="0" w:space="0" w:color="auto"/>
                            <w:right w:val="none" w:sz="0" w:space="0" w:color="auto"/>
                          </w:divBdr>
                          <w:divsChild>
                            <w:div w:id="994139934">
                              <w:marLeft w:val="0"/>
                              <w:marRight w:val="0"/>
                              <w:marTop w:val="0"/>
                              <w:marBottom w:val="150"/>
                              <w:divBdr>
                                <w:top w:val="none" w:sz="0" w:space="0" w:color="auto"/>
                                <w:left w:val="none" w:sz="0" w:space="0" w:color="auto"/>
                                <w:bottom w:val="none" w:sz="0" w:space="0" w:color="auto"/>
                                <w:right w:val="none" w:sz="0" w:space="0" w:color="auto"/>
                              </w:divBdr>
                              <w:divsChild>
                                <w:div w:id="281545840">
                                  <w:marLeft w:val="0"/>
                                  <w:marRight w:val="0"/>
                                  <w:marTop w:val="0"/>
                                  <w:marBottom w:val="0"/>
                                  <w:divBdr>
                                    <w:top w:val="none" w:sz="0" w:space="0" w:color="auto"/>
                                    <w:left w:val="none" w:sz="0" w:space="0" w:color="auto"/>
                                    <w:bottom w:val="none" w:sz="0" w:space="0" w:color="auto"/>
                                    <w:right w:val="none" w:sz="0" w:space="0" w:color="auto"/>
                                  </w:divBdr>
                                  <w:divsChild>
                                    <w:div w:id="1255555270">
                                      <w:marLeft w:val="0"/>
                                      <w:marRight w:val="0"/>
                                      <w:marTop w:val="0"/>
                                      <w:marBottom w:val="0"/>
                                      <w:divBdr>
                                        <w:top w:val="none" w:sz="0" w:space="0" w:color="auto"/>
                                        <w:left w:val="none" w:sz="0" w:space="0" w:color="auto"/>
                                        <w:bottom w:val="none" w:sz="0" w:space="0" w:color="auto"/>
                                        <w:right w:val="none" w:sz="0" w:space="0" w:color="auto"/>
                                      </w:divBdr>
                                      <w:divsChild>
                                        <w:div w:id="14916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D2ED0-863E-4299-A8B9-AE285890A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56D47-AB44-4B83-B7C4-BC861D2AA3D3}">
  <ds:schemaRefs>
    <ds:schemaRef ds:uri="http://schemas.openxmlformats.org/officeDocument/2006/bibliography"/>
  </ds:schemaRefs>
</ds:datastoreItem>
</file>

<file path=customXml/itemProps3.xml><?xml version="1.0" encoding="utf-8"?>
<ds:datastoreItem xmlns:ds="http://schemas.openxmlformats.org/officeDocument/2006/customXml" ds:itemID="{CD4FC8EF-D66E-4E98-8AFD-0389E8458BFB}">
  <ds:schemaRef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purl.org/dc/terms/"/>
    <ds:schemaRef ds:uri="4540269e-d630-44a1-a3b4-c86065f48049"/>
    <ds:schemaRef ds:uri="http://schemas.openxmlformats.org/package/2006/metadata/core-properties"/>
    <ds:schemaRef ds:uri="35cd3ca8-55ed-4ca8-ac40-4fdec7f51247"/>
    <ds:schemaRef ds:uri="http://schemas.microsoft.com/office/2006/metadata/properties"/>
  </ds:schemaRefs>
</ds:datastoreItem>
</file>

<file path=customXml/itemProps4.xml><?xml version="1.0" encoding="utf-8"?>
<ds:datastoreItem xmlns:ds="http://schemas.openxmlformats.org/officeDocument/2006/customXml" ds:itemID="{7BF063E3-297C-4699-AEE5-143EE5ABE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2102</Words>
  <Characters>11988</Characters>
  <Application>Microsoft Office Word</Application>
  <DocSecurity>0</DocSecurity>
  <Lines>99</Lines>
  <Paragraphs>28</Paragraphs>
  <ScaleCrop>false</ScaleCrop>
  <Company/>
  <LinksUpToDate>false</LinksUpToDate>
  <CharactersWithSpaces>14062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Tauqeer Ahmad</dc:creator>
  <cp:keywords/>
  <dc:description/>
  <cp:lastModifiedBy>Ibrahim Alhadrab</cp:lastModifiedBy>
  <cp:revision>200</cp:revision>
  <cp:lastPrinted>2017-12-19T09:34:00Z</cp:lastPrinted>
  <dcterms:created xsi:type="dcterms:W3CDTF">2022-04-13T23:23:00Z</dcterms:created>
  <dcterms:modified xsi:type="dcterms:W3CDTF">2022-06-27T09:36:00Z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