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F929B" w14:textId="77777777" w:rsidR="00967650" w:rsidRPr="00E14757" w:rsidRDefault="00967650" w:rsidP="00083CF5">
      <w:pPr>
        <w:pStyle w:val="DocumentSubtitle"/>
        <w:rPr>
          <w:rFonts w:asciiTheme="minorHAnsi" w:hAnsiTheme="minorHAnsi"/>
          <w:sz w:val="40"/>
          <w:szCs w:val="40"/>
        </w:rPr>
      </w:pPr>
    </w:p>
    <w:p w14:paraId="4B78087E" w14:textId="3C8EA95E" w:rsidR="00083CF5" w:rsidRPr="00E14757" w:rsidRDefault="00083CF5" w:rsidP="008C2865">
      <w:pPr>
        <w:pStyle w:val="DocumentSubtitle"/>
        <w:jc w:val="center"/>
        <w:rPr>
          <w:rFonts w:asciiTheme="minorHAnsi" w:hAnsiTheme="minorHAnsi"/>
          <w:sz w:val="40"/>
          <w:szCs w:val="40"/>
        </w:rPr>
      </w:pPr>
      <w:r w:rsidRPr="00E14757">
        <w:rPr>
          <w:rFonts w:asciiTheme="minorHAnsi" w:hAnsiTheme="minorHAnsi"/>
          <w:sz w:val="40"/>
          <w:szCs w:val="40"/>
        </w:rPr>
        <w:t>Terms of Reference for Labour Market and Entrepreneurship Opportunities Assessment in D</w:t>
      </w:r>
      <w:r w:rsidR="008C2865">
        <w:rPr>
          <w:rFonts w:asciiTheme="minorHAnsi" w:hAnsiTheme="minorHAnsi"/>
          <w:sz w:val="40"/>
          <w:szCs w:val="40"/>
        </w:rPr>
        <w:t>iyala</w:t>
      </w:r>
      <w:r w:rsidRPr="00E14757">
        <w:rPr>
          <w:rFonts w:asciiTheme="minorHAnsi" w:hAnsiTheme="minorHAnsi"/>
          <w:sz w:val="40"/>
          <w:szCs w:val="40"/>
        </w:rPr>
        <w:t>, Iraq</w:t>
      </w:r>
    </w:p>
    <w:p w14:paraId="56EAAEDA" w14:textId="77777777" w:rsidR="00967650" w:rsidRPr="00E14757" w:rsidRDefault="00967650" w:rsidP="00083CF5">
      <w:pPr>
        <w:pStyle w:val="DocumentSubtitle"/>
        <w:jc w:val="center"/>
        <w:rPr>
          <w:rFonts w:asciiTheme="minorHAnsi" w:hAnsiTheme="minorHAnsi"/>
          <w:i/>
          <w:iCs/>
          <w:sz w:val="22"/>
        </w:rPr>
      </w:pPr>
    </w:p>
    <w:p w14:paraId="0442BC50" w14:textId="77777777" w:rsidR="00340236" w:rsidRPr="00E14757" w:rsidRDefault="00340236" w:rsidP="00340236">
      <w:pPr>
        <w:pStyle w:val="DocumentDescription"/>
        <w:jc w:val="center"/>
        <w:rPr>
          <w:rFonts w:asciiTheme="minorHAnsi" w:hAnsiTheme="minorHAnsi"/>
          <w:i/>
          <w:iCs/>
          <w:color w:val="0070C0"/>
          <w:sz w:val="22"/>
        </w:rPr>
      </w:pPr>
    </w:p>
    <w:p w14:paraId="0F3EF7BF" w14:textId="77777777" w:rsidR="00340236" w:rsidRPr="00E14757" w:rsidRDefault="00340236" w:rsidP="00340236">
      <w:pPr>
        <w:pStyle w:val="DocumentDescription"/>
        <w:jc w:val="center"/>
        <w:rPr>
          <w:rFonts w:asciiTheme="minorHAnsi" w:hAnsiTheme="minorHAnsi"/>
          <w:i/>
          <w:iCs/>
          <w:color w:val="0070C0"/>
          <w:sz w:val="22"/>
        </w:rPr>
      </w:pPr>
    </w:p>
    <w:p w14:paraId="7DB31414" w14:textId="77777777" w:rsidR="00340236" w:rsidRPr="00E14757" w:rsidRDefault="00340236" w:rsidP="00340236">
      <w:pPr>
        <w:pStyle w:val="DocumentDescription"/>
        <w:jc w:val="center"/>
        <w:rPr>
          <w:rFonts w:asciiTheme="minorHAnsi" w:hAnsiTheme="minorHAnsi"/>
          <w:i/>
          <w:iCs/>
          <w:color w:val="0070C0"/>
          <w:sz w:val="22"/>
        </w:rPr>
      </w:pPr>
    </w:p>
    <w:p w14:paraId="5A163E39" w14:textId="77777777" w:rsidR="00340236" w:rsidRPr="00E14757" w:rsidRDefault="00340236" w:rsidP="00340236">
      <w:pPr>
        <w:pStyle w:val="DocumentDescription"/>
        <w:jc w:val="center"/>
        <w:rPr>
          <w:rFonts w:asciiTheme="minorHAnsi" w:hAnsiTheme="minorHAnsi"/>
          <w:i/>
          <w:iCs/>
          <w:color w:val="0070C0"/>
          <w:sz w:val="22"/>
        </w:rPr>
      </w:pPr>
    </w:p>
    <w:p w14:paraId="225DED65" w14:textId="77777777" w:rsidR="00340236" w:rsidRPr="00E14757" w:rsidRDefault="00340236" w:rsidP="00340236">
      <w:pPr>
        <w:pStyle w:val="DocumentDescription"/>
        <w:jc w:val="center"/>
        <w:rPr>
          <w:rFonts w:asciiTheme="minorHAnsi" w:hAnsiTheme="minorHAnsi"/>
          <w:i/>
          <w:iCs/>
          <w:color w:val="0070C0"/>
          <w:sz w:val="22"/>
        </w:rPr>
      </w:pPr>
    </w:p>
    <w:p w14:paraId="0869099F" w14:textId="77777777" w:rsidR="00340236" w:rsidRPr="00E14757" w:rsidRDefault="00340236" w:rsidP="00340236">
      <w:pPr>
        <w:pStyle w:val="DocumentDescription"/>
        <w:jc w:val="center"/>
        <w:rPr>
          <w:rFonts w:asciiTheme="minorHAnsi" w:hAnsiTheme="minorHAnsi"/>
          <w:i/>
          <w:iCs/>
          <w:color w:val="0070C0"/>
          <w:sz w:val="22"/>
        </w:rPr>
      </w:pPr>
    </w:p>
    <w:p w14:paraId="40A2C8A4" w14:textId="77777777" w:rsidR="00340236" w:rsidRPr="00E14757" w:rsidRDefault="00340236" w:rsidP="00340236">
      <w:pPr>
        <w:pStyle w:val="DocumentDescription"/>
        <w:jc w:val="center"/>
        <w:rPr>
          <w:rFonts w:asciiTheme="minorHAnsi" w:hAnsiTheme="minorHAnsi"/>
          <w:i/>
          <w:iCs/>
          <w:color w:val="0070C0"/>
          <w:sz w:val="22"/>
        </w:rPr>
      </w:pPr>
    </w:p>
    <w:p w14:paraId="3FF8180A" w14:textId="77777777" w:rsidR="00340236" w:rsidRPr="00E14757" w:rsidRDefault="00340236" w:rsidP="00340236">
      <w:pPr>
        <w:pStyle w:val="DocumentDescription"/>
        <w:jc w:val="center"/>
        <w:rPr>
          <w:rFonts w:asciiTheme="minorHAnsi" w:hAnsiTheme="minorHAnsi"/>
          <w:i/>
          <w:iCs/>
          <w:color w:val="0070C0"/>
          <w:sz w:val="22"/>
        </w:rPr>
      </w:pPr>
    </w:p>
    <w:p w14:paraId="2BBF1705" w14:textId="77777777" w:rsidR="00340236" w:rsidRPr="00E14757" w:rsidRDefault="00340236" w:rsidP="00340236">
      <w:pPr>
        <w:pStyle w:val="DocumentDescription"/>
        <w:jc w:val="center"/>
        <w:rPr>
          <w:rFonts w:asciiTheme="minorHAnsi" w:hAnsiTheme="minorHAnsi"/>
          <w:i/>
          <w:iCs/>
          <w:color w:val="0070C0"/>
          <w:sz w:val="22"/>
        </w:rPr>
      </w:pPr>
    </w:p>
    <w:p w14:paraId="5CE2D70F" w14:textId="77777777" w:rsidR="00340236" w:rsidRPr="00E14757" w:rsidRDefault="00340236" w:rsidP="00340236">
      <w:pPr>
        <w:pStyle w:val="DocumentDescription"/>
        <w:jc w:val="center"/>
        <w:rPr>
          <w:rFonts w:asciiTheme="minorHAnsi" w:hAnsiTheme="minorHAnsi"/>
          <w:i/>
          <w:iCs/>
          <w:color w:val="0070C0"/>
          <w:sz w:val="22"/>
        </w:rPr>
      </w:pPr>
    </w:p>
    <w:p w14:paraId="056135CA" w14:textId="77777777" w:rsidR="00340236" w:rsidRPr="00E14757" w:rsidRDefault="00340236" w:rsidP="00340236">
      <w:pPr>
        <w:pStyle w:val="DocumentDescription"/>
        <w:jc w:val="center"/>
        <w:rPr>
          <w:rFonts w:asciiTheme="minorHAnsi" w:hAnsiTheme="minorHAnsi"/>
          <w:i/>
          <w:iCs/>
          <w:color w:val="0070C0"/>
          <w:sz w:val="22"/>
        </w:rPr>
      </w:pPr>
    </w:p>
    <w:p w14:paraId="7D5949F7" w14:textId="77777777" w:rsidR="00340236" w:rsidRPr="00E14757" w:rsidRDefault="00340236" w:rsidP="00340236">
      <w:pPr>
        <w:pStyle w:val="DocumentDescription"/>
        <w:jc w:val="center"/>
        <w:rPr>
          <w:rFonts w:asciiTheme="minorHAnsi" w:hAnsiTheme="minorHAnsi"/>
          <w:i/>
          <w:iCs/>
          <w:color w:val="0070C0"/>
          <w:sz w:val="22"/>
        </w:rPr>
      </w:pPr>
    </w:p>
    <w:p w14:paraId="657782C9" w14:textId="77777777" w:rsidR="00340236" w:rsidRPr="00E14757" w:rsidRDefault="00340236" w:rsidP="00340236">
      <w:pPr>
        <w:pStyle w:val="DocumentDescription"/>
        <w:jc w:val="center"/>
        <w:rPr>
          <w:rFonts w:asciiTheme="minorHAnsi" w:hAnsiTheme="minorHAnsi"/>
          <w:i/>
          <w:iCs/>
          <w:color w:val="0070C0"/>
          <w:sz w:val="22"/>
        </w:rPr>
      </w:pPr>
    </w:p>
    <w:p w14:paraId="34E1552D" w14:textId="77777777" w:rsidR="00340236" w:rsidRPr="00E14757" w:rsidRDefault="00340236" w:rsidP="00340236">
      <w:pPr>
        <w:pStyle w:val="DocumentDescription"/>
        <w:jc w:val="center"/>
        <w:rPr>
          <w:rFonts w:asciiTheme="minorHAnsi" w:hAnsiTheme="minorHAnsi"/>
          <w:i/>
          <w:iCs/>
          <w:color w:val="0070C0"/>
          <w:sz w:val="22"/>
        </w:rPr>
      </w:pPr>
    </w:p>
    <w:p w14:paraId="438D785D" w14:textId="77777777" w:rsidR="00340236" w:rsidRPr="00E14757" w:rsidRDefault="00340236" w:rsidP="00340236">
      <w:pPr>
        <w:pStyle w:val="DocumentDescription"/>
        <w:jc w:val="center"/>
        <w:rPr>
          <w:rFonts w:asciiTheme="minorHAnsi" w:hAnsiTheme="minorHAnsi"/>
          <w:i/>
          <w:iCs/>
          <w:color w:val="0070C0"/>
          <w:sz w:val="22"/>
        </w:rPr>
      </w:pPr>
    </w:p>
    <w:p w14:paraId="254F5989" w14:textId="77777777" w:rsidR="00340236" w:rsidRPr="00E14757" w:rsidRDefault="00340236" w:rsidP="00340236">
      <w:pPr>
        <w:pStyle w:val="DocumentDescription"/>
        <w:jc w:val="center"/>
        <w:rPr>
          <w:rFonts w:asciiTheme="minorHAnsi" w:hAnsiTheme="minorHAnsi"/>
          <w:i/>
          <w:iCs/>
          <w:color w:val="0070C0"/>
          <w:sz w:val="22"/>
        </w:rPr>
      </w:pPr>
    </w:p>
    <w:p w14:paraId="702A96C3" w14:textId="77777777" w:rsidR="00340236" w:rsidRPr="00E14757" w:rsidRDefault="00340236" w:rsidP="00340236">
      <w:pPr>
        <w:pStyle w:val="DocumentDescription"/>
        <w:jc w:val="center"/>
        <w:rPr>
          <w:rFonts w:asciiTheme="minorHAnsi" w:hAnsiTheme="minorHAnsi"/>
          <w:i/>
          <w:iCs/>
          <w:color w:val="0070C0"/>
          <w:sz w:val="22"/>
        </w:rPr>
      </w:pPr>
    </w:p>
    <w:p w14:paraId="2CE6A74F" w14:textId="77777777" w:rsidR="00340236" w:rsidRPr="00E14757" w:rsidRDefault="00340236" w:rsidP="00340236">
      <w:pPr>
        <w:pStyle w:val="DocumentDescription"/>
        <w:jc w:val="center"/>
        <w:rPr>
          <w:rFonts w:asciiTheme="minorHAnsi" w:hAnsiTheme="minorHAnsi"/>
          <w:i/>
          <w:iCs/>
          <w:color w:val="0070C0"/>
          <w:sz w:val="22"/>
        </w:rPr>
      </w:pPr>
    </w:p>
    <w:p w14:paraId="27AD4DE7" w14:textId="77777777" w:rsidR="00340236" w:rsidRPr="00E14757" w:rsidRDefault="00340236" w:rsidP="00340236">
      <w:pPr>
        <w:pStyle w:val="DocumentDescription"/>
        <w:jc w:val="center"/>
        <w:rPr>
          <w:rFonts w:asciiTheme="minorHAnsi" w:hAnsiTheme="minorHAnsi"/>
          <w:i/>
          <w:iCs/>
          <w:color w:val="0070C0"/>
          <w:sz w:val="22"/>
        </w:rPr>
      </w:pPr>
    </w:p>
    <w:p w14:paraId="3E926658" w14:textId="77777777" w:rsidR="00340236" w:rsidRPr="00E14757" w:rsidRDefault="00340236" w:rsidP="00340236">
      <w:pPr>
        <w:pStyle w:val="DocumentDescription"/>
        <w:jc w:val="center"/>
        <w:rPr>
          <w:rFonts w:asciiTheme="minorHAnsi" w:hAnsiTheme="minorHAnsi"/>
          <w:i/>
          <w:iCs/>
          <w:color w:val="0070C0"/>
          <w:sz w:val="22"/>
        </w:rPr>
      </w:pPr>
    </w:p>
    <w:p w14:paraId="116D0621" w14:textId="77777777" w:rsidR="00340236" w:rsidRPr="00E14757" w:rsidRDefault="00340236" w:rsidP="00340236">
      <w:pPr>
        <w:pStyle w:val="DocumentDescription"/>
        <w:jc w:val="center"/>
        <w:rPr>
          <w:rFonts w:asciiTheme="minorHAnsi" w:hAnsiTheme="minorHAnsi"/>
          <w:i/>
          <w:iCs/>
          <w:color w:val="0070C0"/>
          <w:sz w:val="22"/>
        </w:rPr>
      </w:pPr>
    </w:p>
    <w:p w14:paraId="1E90D065" w14:textId="77777777" w:rsidR="00340236" w:rsidRPr="00E14757" w:rsidRDefault="00340236" w:rsidP="00340236">
      <w:pPr>
        <w:pStyle w:val="DocumentDescription"/>
        <w:jc w:val="center"/>
        <w:rPr>
          <w:rFonts w:asciiTheme="minorHAnsi" w:hAnsiTheme="minorHAnsi"/>
          <w:i/>
          <w:iCs/>
          <w:color w:val="0070C0"/>
          <w:sz w:val="22"/>
        </w:rPr>
      </w:pPr>
    </w:p>
    <w:p w14:paraId="34977335" w14:textId="77777777" w:rsidR="00340236" w:rsidRPr="00E14757" w:rsidRDefault="00340236" w:rsidP="00340236">
      <w:pPr>
        <w:pStyle w:val="DocumentDescription"/>
        <w:jc w:val="center"/>
        <w:rPr>
          <w:rFonts w:asciiTheme="minorHAnsi" w:hAnsiTheme="minorHAnsi"/>
          <w:i/>
          <w:iCs/>
          <w:color w:val="0070C0"/>
          <w:sz w:val="22"/>
        </w:rPr>
      </w:pPr>
    </w:p>
    <w:p w14:paraId="312B7ACB" w14:textId="77777777" w:rsidR="00340236" w:rsidRPr="00E14757" w:rsidRDefault="00340236" w:rsidP="00083CF5">
      <w:pPr>
        <w:pStyle w:val="DocumentDescription"/>
        <w:rPr>
          <w:rFonts w:asciiTheme="minorHAnsi" w:hAnsiTheme="minorHAnsi"/>
          <w:i/>
          <w:iCs/>
          <w:color w:val="0070C0"/>
          <w:sz w:val="22"/>
        </w:rPr>
      </w:pPr>
    </w:p>
    <w:p w14:paraId="6C127C9C" w14:textId="77777777" w:rsidR="00340236" w:rsidRPr="00E14757" w:rsidRDefault="00340236" w:rsidP="00340236">
      <w:pPr>
        <w:pStyle w:val="DocumentDescription"/>
        <w:jc w:val="center"/>
        <w:rPr>
          <w:rFonts w:asciiTheme="minorHAnsi" w:hAnsiTheme="minorHAnsi"/>
          <w:i/>
          <w:iCs/>
          <w:color w:val="0070C0"/>
          <w:sz w:val="22"/>
        </w:rPr>
      </w:pPr>
    </w:p>
    <w:p w14:paraId="1C4355B9" w14:textId="77777777" w:rsidR="00E14757" w:rsidRDefault="00E14757" w:rsidP="00340236">
      <w:pPr>
        <w:pStyle w:val="DocumentDescription"/>
        <w:jc w:val="center"/>
        <w:rPr>
          <w:rFonts w:asciiTheme="minorHAnsi" w:hAnsiTheme="minorHAnsi"/>
          <w:i/>
          <w:iCs/>
          <w:color w:val="0070C0"/>
          <w:sz w:val="22"/>
        </w:rPr>
      </w:pPr>
    </w:p>
    <w:p w14:paraId="5E3C6728" w14:textId="77777777" w:rsidR="00E14757" w:rsidRDefault="00E14757" w:rsidP="00340236">
      <w:pPr>
        <w:pStyle w:val="DocumentDescription"/>
        <w:jc w:val="center"/>
        <w:rPr>
          <w:rFonts w:asciiTheme="minorHAnsi" w:hAnsiTheme="minorHAnsi"/>
          <w:i/>
          <w:iCs/>
          <w:color w:val="0070C0"/>
          <w:sz w:val="22"/>
        </w:rPr>
      </w:pPr>
    </w:p>
    <w:p w14:paraId="4E4E5846" w14:textId="77777777" w:rsidR="00E14757" w:rsidRDefault="00E14757" w:rsidP="00340236">
      <w:pPr>
        <w:pStyle w:val="DocumentDescription"/>
        <w:jc w:val="center"/>
        <w:rPr>
          <w:rFonts w:asciiTheme="minorHAnsi" w:hAnsiTheme="minorHAnsi"/>
          <w:i/>
          <w:iCs/>
          <w:color w:val="0070C0"/>
          <w:sz w:val="22"/>
        </w:rPr>
      </w:pPr>
    </w:p>
    <w:p w14:paraId="2E9D611A" w14:textId="77777777" w:rsidR="00E14757" w:rsidRDefault="00E14757" w:rsidP="00340236">
      <w:pPr>
        <w:pStyle w:val="DocumentDescription"/>
        <w:jc w:val="center"/>
        <w:rPr>
          <w:rFonts w:asciiTheme="minorHAnsi" w:hAnsiTheme="minorHAnsi"/>
          <w:i/>
          <w:iCs/>
          <w:color w:val="0070C0"/>
          <w:sz w:val="22"/>
        </w:rPr>
      </w:pPr>
    </w:p>
    <w:p w14:paraId="66A2FCF5" w14:textId="77777777" w:rsidR="00E14757" w:rsidRDefault="00E14757" w:rsidP="00340236">
      <w:pPr>
        <w:pStyle w:val="DocumentDescription"/>
        <w:jc w:val="center"/>
        <w:rPr>
          <w:rFonts w:asciiTheme="minorHAnsi" w:hAnsiTheme="minorHAnsi"/>
          <w:i/>
          <w:iCs/>
          <w:color w:val="0070C0"/>
          <w:sz w:val="22"/>
        </w:rPr>
      </w:pPr>
    </w:p>
    <w:p w14:paraId="15CF2D08" w14:textId="77777777" w:rsidR="00E14757" w:rsidRDefault="00E14757" w:rsidP="00340236">
      <w:pPr>
        <w:pStyle w:val="DocumentDescription"/>
        <w:jc w:val="center"/>
        <w:rPr>
          <w:rFonts w:asciiTheme="minorHAnsi" w:hAnsiTheme="minorHAnsi"/>
          <w:i/>
          <w:iCs/>
          <w:color w:val="0070C0"/>
          <w:sz w:val="22"/>
        </w:rPr>
      </w:pPr>
    </w:p>
    <w:p w14:paraId="47FF4035" w14:textId="77777777" w:rsidR="00E14757" w:rsidRDefault="00E14757" w:rsidP="00340236">
      <w:pPr>
        <w:pStyle w:val="DocumentDescription"/>
        <w:jc w:val="center"/>
        <w:rPr>
          <w:rFonts w:asciiTheme="minorHAnsi" w:hAnsiTheme="minorHAnsi"/>
          <w:i/>
          <w:iCs/>
          <w:color w:val="0070C0"/>
          <w:sz w:val="22"/>
        </w:rPr>
      </w:pPr>
    </w:p>
    <w:p w14:paraId="264F02DA" w14:textId="77777777" w:rsidR="00E14757" w:rsidRDefault="00E14757" w:rsidP="00340236">
      <w:pPr>
        <w:pStyle w:val="DocumentDescription"/>
        <w:jc w:val="center"/>
        <w:rPr>
          <w:rFonts w:asciiTheme="minorHAnsi" w:hAnsiTheme="minorHAnsi"/>
          <w:i/>
          <w:iCs/>
          <w:color w:val="0070C0"/>
          <w:sz w:val="22"/>
        </w:rPr>
      </w:pPr>
    </w:p>
    <w:p w14:paraId="402D379E" w14:textId="77777777" w:rsidR="00E14757" w:rsidRDefault="00E14757" w:rsidP="00340236">
      <w:pPr>
        <w:pStyle w:val="DocumentDescription"/>
        <w:jc w:val="center"/>
        <w:rPr>
          <w:rFonts w:asciiTheme="minorHAnsi" w:hAnsiTheme="minorHAnsi"/>
          <w:i/>
          <w:iCs/>
          <w:color w:val="0070C0"/>
          <w:sz w:val="22"/>
        </w:rPr>
      </w:pPr>
    </w:p>
    <w:p w14:paraId="21BB7ABF" w14:textId="77777777" w:rsidR="00E14757" w:rsidRDefault="00E14757" w:rsidP="00340236">
      <w:pPr>
        <w:pStyle w:val="DocumentDescription"/>
        <w:jc w:val="center"/>
        <w:rPr>
          <w:rFonts w:asciiTheme="minorHAnsi" w:hAnsiTheme="minorHAnsi"/>
          <w:i/>
          <w:iCs/>
          <w:color w:val="0070C0"/>
          <w:sz w:val="22"/>
        </w:rPr>
      </w:pPr>
    </w:p>
    <w:p w14:paraId="3060BCC4" w14:textId="77777777" w:rsidR="00E14757" w:rsidRDefault="00E14757" w:rsidP="00340236">
      <w:pPr>
        <w:pStyle w:val="DocumentDescription"/>
        <w:jc w:val="center"/>
        <w:rPr>
          <w:rFonts w:asciiTheme="minorHAnsi" w:hAnsiTheme="minorHAnsi"/>
          <w:i/>
          <w:iCs/>
          <w:color w:val="0070C0"/>
          <w:sz w:val="22"/>
        </w:rPr>
      </w:pPr>
    </w:p>
    <w:p w14:paraId="0A367AB5" w14:textId="77777777" w:rsidR="00E14757" w:rsidRDefault="00E14757" w:rsidP="00340236">
      <w:pPr>
        <w:pStyle w:val="DocumentDescription"/>
        <w:jc w:val="center"/>
        <w:rPr>
          <w:rFonts w:asciiTheme="minorHAnsi" w:hAnsiTheme="minorHAnsi"/>
          <w:i/>
          <w:iCs/>
          <w:color w:val="0070C0"/>
          <w:sz w:val="22"/>
        </w:rPr>
      </w:pPr>
    </w:p>
    <w:p w14:paraId="670E1A83" w14:textId="77777777" w:rsidR="00E14757" w:rsidRDefault="00E14757" w:rsidP="00340236">
      <w:pPr>
        <w:pStyle w:val="DocumentDescription"/>
        <w:jc w:val="center"/>
        <w:rPr>
          <w:rFonts w:asciiTheme="minorHAnsi" w:hAnsiTheme="minorHAnsi"/>
          <w:i/>
          <w:iCs/>
          <w:color w:val="0070C0"/>
          <w:sz w:val="22"/>
        </w:rPr>
      </w:pPr>
    </w:p>
    <w:p w14:paraId="231C0C9A" w14:textId="77777777" w:rsidR="00E14757" w:rsidRPr="00E14757" w:rsidRDefault="00E14757" w:rsidP="00E14757">
      <w:pPr>
        <w:pStyle w:val="DocumentDescription"/>
        <w:rPr>
          <w:rFonts w:asciiTheme="minorHAnsi" w:hAnsiTheme="minorHAnsi"/>
          <w:i/>
          <w:iCs/>
          <w:color w:val="0070C0"/>
          <w:sz w:val="52"/>
          <w:szCs w:val="52"/>
        </w:rPr>
      </w:pPr>
    </w:p>
    <w:p w14:paraId="061C30D6" w14:textId="069E9046" w:rsidR="00967650" w:rsidRPr="00E14757" w:rsidRDefault="00325B91" w:rsidP="00325B91">
      <w:pPr>
        <w:pStyle w:val="DocumentDescription"/>
        <w:jc w:val="center"/>
        <w:rPr>
          <w:rFonts w:asciiTheme="minorHAnsi" w:hAnsiTheme="minorHAnsi"/>
          <w:i/>
          <w:iCs/>
          <w:color w:val="0070C0"/>
          <w:sz w:val="52"/>
          <w:szCs w:val="52"/>
        </w:rPr>
      </w:pPr>
      <w:r>
        <w:rPr>
          <w:rFonts w:asciiTheme="minorHAnsi" w:hAnsiTheme="minorHAnsi"/>
          <w:i/>
          <w:iCs/>
          <w:color w:val="0070C0"/>
          <w:sz w:val="52"/>
          <w:szCs w:val="52"/>
        </w:rPr>
        <w:t>April</w:t>
      </w:r>
      <w:r w:rsidR="00083CF5" w:rsidRPr="00E14757">
        <w:rPr>
          <w:rFonts w:asciiTheme="minorHAnsi" w:hAnsiTheme="minorHAnsi"/>
          <w:i/>
          <w:iCs/>
          <w:color w:val="0070C0"/>
          <w:sz w:val="52"/>
          <w:szCs w:val="52"/>
        </w:rPr>
        <w:t xml:space="preserve">, </w:t>
      </w:r>
      <w:r>
        <w:rPr>
          <w:rFonts w:asciiTheme="minorHAnsi" w:hAnsiTheme="minorHAnsi"/>
          <w:i/>
          <w:iCs/>
          <w:color w:val="0070C0"/>
          <w:sz w:val="52"/>
          <w:szCs w:val="52"/>
        </w:rPr>
        <w:t>2022</w:t>
      </w:r>
    </w:p>
    <w:p w14:paraId="028A40C3" w14:textId="77777777" w:rsidR="00967650" w:rsidRPr="00E14757" w:rsidRDefault="00967650" w:rsidP="00967650">
      <w:pPr>
        <w:jc w:val="both"/>
        <w:rPr>
          <w:rFonts w:eastAsia="Gill Sans Infant Std" w:cs="Gill Sans Infant Std"/>
          <w:i/>
          <w:iCs/>
          <w:color w:val="5B9BD5" w:themeColor="accent1"/>
          <w:lang w:val="en-US"/>
        </w:rPr>
      </w:pPr>
    </w:p>
    <w:p w14:paraId="0CE3231A" w14:textId="77777777" w:rsidR="00967650" w:rsidRPr="00E14757" w:rsidRDefault="00967650" w:rsidP="00277590">
      <w:pPr>
        <w:jc w:val="both"/>
        <w:rPr>
          <w:i/>
          <w:iCs/>
          <w:color w:val="0070C0"/>
        </w:rPr>
      </w:pPr>
      <w:r w:rsidRPr="00E14757">
        <w:rPr>
          <w:i/>
          <w:iCs/>
        </w:rPr>
        <w:br w:type="page"/>
      </w:r>
    </w:p>
    <w:bookmarkStart w:id="0" w:name="_Toc61945680" w:displacedByCustomXml="next"/>
    <w:bookmarkStart w:id="1" w:name="_Toc81231986" w:displacedByCustomXml="next"/>
    <w:sdt>
      <w:sdtPr>
        <w:rPr>
          <w:rFonts w:asciiTheme="minorHAnsi" w:eastAsiaTheme="minorHAnsi" w:hAnsiTheme="minorHAnsi" w:cstheme="minorBidi"/>
          <w:bCs w:val="0"/>
          <w:i/>
          <w:iCs/>
          <w:caps w:val="0"/>
          <w:color w:val="2B579A"/>
          <w:sz w:val="22"/>
          <w:szCs w:val="22"/>
          <w:shd w:val="clear" w:color="auto" w:fill="E6E6E6"/>
        </w:rPr>
        <w:id w:val="1313299007"/>
        <w:docPartObj>
          <w:docPartGallery w:val="Table of Contents"/>
          <w:docPartUnique/>
        </w:docPartObj>
      </w:sdtPr>
      <w:sdtEndPr>
        <w:rPr>
          <w:b/>
          <w:color w:val="000000" w:themeColor="text1"/>
          <w:shd w:val="clear" w:color="auto" w:fill="auto"/>
        </w:rPr>
      </w:sdtEndPr>
      <w:sdtContent>
        <w:p w14:paraId="00C66103" w14:textId="77777777" w:rsidR="00967650" w:rsidRPr="00E14757" w:rsidRDefault="00967650" w:rsidP="00967650">
          <w:pPr>
            <w:pStyle w:val="Heading1"/>
            <w:numPr>
              <w:ilvl w:val="0"/>
              <w:numId w:val="0"/>
            </w:numPr>
            <w:ind w:left="567" w:hanging="567"/>
            <w:rPr>
              <w:rFonts w:asciiTheme="minorHAnsi" w:hAnsiTheme="minorHAnsi"/>
              <w:i/>
              <w:iCs/>
              <w:sz w:val="22"/>
              <w:szCs w:val="22"/>
            </w:rPr>
          </w:pPr>
          <w:r w:rsidRPr="00E14757">
            <w:rPr>
              <w:rFonts w:asciiTheme="minorHAnsi" w:hAnsiTheme="minorHAnsi"/>
              <w:i/>
              <w:iCs/>
              <w:sz w:val="22"/>
              <w:szCs w:val="22"/>
            </w:rPr>
            <w:t>Table of Contents</w:t>
          </w:r>
          <w:bookmarkEnd w:id="1"/>
          <w:bookmarkEnd w:id="0"/>
        </w:p>
        <w:p w14:paraId="55845BEA" w14:textId="77777777" w:rsidR="003B0AF7" w:rsidRDefault="00967650">
          <w:pPr>
            <w:pStyle w:val="TOC1"/>
            <w:rPr>
              <w:rFonts w:eastAsiaTheme="minorEastAsia"/>
              <w:noProof/>
              <w:color w:val="auto"/>
              <w:lang w:val="en-US"/>
            </w:rPr>
          </w:pPr>
          <w:r w:rsidRPr="00E14757">
            <w:rPr>
              <w:i/>
              <w:iCs/>
              <w:color w:val="2B579A"/>
              <w:shd w:val="clear" w:color="auto" w:fill="E6E6E6"/>
            </w:rPr>
            <w:fldChar w:fldCharType="begin"/>
          </w:r>
          <w:r w:rsidRPr="00E14757">
            <w:rPr>
              <w:i/>
              <w:iCs/>
              <w:noProof/>
              <w:shd w:val="clear" w:color="auto" w:fill="E6E6E6"/>
            </w:rPr>
            <w:instrText xml:space="preserve"> TOC \o "1-2" \h \z \u </w:instrText>
          </w:r>
          <w:r w:rsidRPr="00E14757">
            <w:rPr>
              <w:i/>
              <w:iCs/>
              <w:color w:val="2B579A"/>
              <w:shd w:val="clear" w:color="auto" w:fill="E6E6E6"/>
            </w:rPr>
            <w:fldChar w:fldCharType="separate"/>
          </w:r>
          <w:hyperlink w:anchor="_Toc81231986" w:history="1">
            <w:r w:rsidR="003B0AF7" w:rsidRPr="00704AEC">
              <w:rPr>
                <w:rStyle w:val="Hyperlink"/>
                <w:i/>
                <w:iCs/>
                <w:noProof/>
              </w:rPr>
              <w:t>Table of Contents</w:t>
            </w:r>
            <w:r w:rsidR="003B0AF7">
              <w:rPr>
                <w:noProof/>
                <w:webHidden/>
              </w:rPr>
              <w:tab/>
            </w:r>
            <w:r w:rsidR="003B0AF7">
              <w:rPr>
                <w:noProof/>
                <w:webHidden/>
              </w:rPr>
              <w:fldChar w:fldCharType="begin"/>
            </w:r>
            <w:r w:rsidR="003B0AF7">
              <w:rPr>
                <w:noProof/>
                <w:webHidden/>
              </w:rPr>
              <w:instrText xml:space="preserve"> PAGEREF _Toc81231986 \h </w:instrText>
            </w:r>
            <w:r w:rsidR="003B0AF7">
              <w:rPr>
                <w:noProof/>
                <w:webHidden/>
              </w:rPr>
            </w:r>
            <w:r w:rsidR="003B0AF7">
              <w:rPr>
                <w:noProof/>
                <w:webHidden/>
              </w:rPr>
              <w:fldChar w:fldCharType="separate"/>
            </w:r>
            <w:r w:rsidR="003B0AF7">
              <w:rPr>
                <w:noProof/>
                <w:webHidden/>
              </w:rPr>
              <w:t>1</w:t>
            </w:r>
            <w:r w:rsidR="003B0AF7">
              <w:rPr>
                <w:noProof/>
                <w:webHidden/>
              </w:rPr>
              <w:fldChar w:fldCharType="end"/>
            </w:r>
          </w:hyperlink>
        </w:p>
        <w:p w14:paraId="51C6F48E" w14:textId="77777777" w:rsidR="003B0AF7" w:rsidRDefault="0095267F">
          <w:pPr>
            <w:pStyle w:val="TOC1"/>
            <w:rPr>
              <w:rFonts w:eastAsiaTheme="minorEastAsia"/>
              <w:noProof/>
              <w:color w:val="auto"/>
              <w:lang w:val="en-US"/>
            </w:rPr>
          </w:pPr>
          <w:hyperlink w:anchor="_Toc81231987" w:history="1">
            <w:r w:rsidR="003B0AF7" w:rsidRPr="00704AEC">
              <w:rPr>
                <w:rStyle w:val="Hyperlink"/>
                <w:i/>
                <w:iCs/>
                <w:noProof/>
              </w:rPr>
              <w:t>1.</w:t>
            </w:r>
            <w:r w:rsidR="003B0AF7">
              <w:rPr>
                <w:rFonts w:eastAsiaTheme="minorEastAsia"/>
                <w:noProof/>
                <w:color w:val="auto"/>
                <w:lang w:val="en-US"/>
              </w:rPr>
              <w:tab/>
            </w:r>
            <w:r w:rsidR="003B0AF7" w:rsidRPr="00704AEC">
              <w:rPr>
                <w:rStyle w:val="Hyperlink"/>
                <w:i/>
                <w:iCs/>
                <w:noProof/>
              </w:rPr>
              <w:t>Background and Context</w:t>
            </w:r>
            <w:r w:rsidR="003B0AF7">
              <w:rPr>
                <w:noProof/>
                <w:webHidden/>
              </w:rPr>
              <w:tab/>
            </w:r>
            <w:r w:rsidR="003B0AF7">
              <w:rPr>
                <w:noProof/>
                <w:webHidden/>
              </w:rPr>
              <w:fldChar w:fldCharType="begin"/>
            </w:r>
            <w:r w:rsidR="003B0AF7">
              <w:rPr>
                <w:noProof/>
                <w:webHidden/>
              </w:rPr>
              <w:instrText xml:space="preserve"> PAGEREF _Toc81231987 \h </w:instrText>
            </w:r>
            <w:r w:rsidR="003B0AF7">
              <w:rPr>
                <w:noProof/>
                <w:webHidden/>
              </w:rPr>
            </w:r>
            <w:r w:rsidR="003B0AF7">
              <w:rPr>
                <w:noProof/>
                <w:webHidden/>
              </w:rPr>
              <w:fldChar w:fldCharType="separate"/>
            </w:r>
            <w:r w:rsidR="003B0AF7">
              <w:rPr>
                <w:noProof/>
                <w:webHidden/>
              </w:rPr>
              <w:t>2</w:t>
            </w:r>
            <w:r w:rsidR="003B0AF7">
              <w:rPr>
                <w:noProof/>
                <w:webHidden/>
              </w:rPr>
              <w:fldChar w:fldCharType="end"/>
            </w:r>
          </w:hyperlink>
        </w:p>
        <w:p w14:paraId="58A0D41C" w14:textId="77777777" w:rsidR="003B0AF7" w:rsidRDefault="0095267F">
          <w:pPr>
            <w:pStyle w:val="TOC1"/>
            <w:rPr>
              <w:rFonts w:eastAsiaTheme="minorEastAsia"/>
              <w:noProof/>
              <w:color w:val="auto"/>
              <w:lang w:val="en-US"/>
            </w:rPr>
          </w:pPr>
          <w:hyperlink w:anchor="_Toc81231988" w:history="1">
            <w:r w:rsidR="003B0AF7" w:rsidRPr="00704AEC">
              <w:rPr>
                <w:rStyle w:val="Hyperlink"/>
                <w:i/>
                <w:iCs/>
                <w:noProof/>
              </w:rPr>
              <w:t>Scope of Study</w:t>
            </w:r>
            <w:r w:rsidR="003B0AF7">
              <w:rPr>
                <w:noProof/>
                <w:webHidden/>
              </w:rPr>
              <w:tab/>
            </w:r>
            <w:r w:rsidR="003B0AF7">
              <w:rPr>
                <w:noProof/>
                <w:webHidden/>
              </w:rPr>
              <w:fldChar w:fldCharType="begin"/>
            </w:r>
            <w:r w:rsidR="003B0AF7">
              <w:rPr>
                <w:noProof/>
                <w:webHidden/>
              </w:rPr>
              <w:instrText xml:space="preserve"> PAGEREF _Toc81231988 \h </w:instrText>
            </w:r>
            <w:r w:rsidR="003B0AF7">
              <w:rPr>
                <w:noProof/>
                <w:webHidden/>
              </w:rPr>
            </w:r>
            <w:r w:rsidR="003B0AF7">
              <w:rPr>
                <w:noProof/>
                <w:webHidden/>
              </w:rPr>
              <w:fldChar w:fldCharType="separate"/>
            </w:r>
            <w:r w:rsidR="003B0AF7">
              <w:rPr>
                <w:noProof/>
                <w:webHidden/>
              </w:rPr>
              <w:t>2</w:t>
            </w:r>
            <w:r w:rsidR="003B0AF7">
              <w:rPr>
                <w:noProof/>
                <w:webHidden/>
              </w:rPr>
              <w:fldChar w:fldCharType="end"/>
            </w:r>
          </w:hyperlink>
        </w:p>
        <w:p w14:paraId="2CF61EEC" w14:textId="77777777" w:rsidR="003B0AF7" w:rsidRDefault="0095267F">
          <w:pPr>
            <w:pStyle w:val="TOC2"/>
            <w:tabs>
              <w:tab w:val="left" w:pos="880"/>
              <w:tab w:val="right" w:leader="dot" w:pos="9592"/>
            </w:tabs>
            <w:rPr>
              <w:rFonts w:eastAsiaTheme="minorEastAsia"/>
              <w:noProof/>
              <w:color w:val="auto"/>
              <w:lang w:val="en-US"/>
            </w:rPr>
          </w:pPr>
          <w:hyperlink w:anchor="_Toc81231989" w:history="1">
            <w:r w:rsidR="003B0AF7" w:rsidRPr="00704AEC">
              <w:rPr>
                <w:rStyle w:val="Hyperlink"/>
                <w:i/>
                <w:iCs/>
                <w:noProof/>
              </w:rPr>
              <w:t>1.1</w:t>
            </w:r>
            <w:r w:rsidR="003B0AF7">
              <w:rPr>
                <w:rFonts w:eastAsiaTheme="minorEastAsia"/>
                <w:noProof/>
                <w:color w:val="auto"/>
                <w:lang w:val="en-US"/>
              </w:rPr>
              <w:tab/>
            </w:r>
            <w:r w:rsidR="003B0AF7" w:rsidRPr="00704AEC">
              <w:rPr>
                <w:rStyle w:val="Hyperlink"/>
                <w:i/>
                <w:iCs/>
                <w:noProof/>
              </w:rPr>
              <w:t>Purpose, Objectives and Scope</w:t>
            </w:r>
            <w:r w:rsidR="003B0AF7">
              <w:rPr>
                <w:noProof/>
                <w:webHidden/>
              </w:rPr>
              <w:tab/>
            </w:r>
            <w:r w:rsidR="003B0AF7">
              <w:rPr>
                <w:noProof/>
                <w:webHidden/>
              </w:rPr>
              <w:fldChar w:fldCharType="begin"/>
            </w:r>
            <w:r w:rsidR="003B0AF7">
              <w:rPr>
                <w:noProof/>
                <w:webHidden/>
              </w:rPr>
              <w:instrText xml:space="preserve"> PAGEREF _Toc81231989 \h </w:instrText>
            </w:r>
            <w:r w:rsidR="003B0AF7">
              <w:rPr>
                <w:noProof/>
                <w:webHidden/>
              </w:rPr>
            </w:r>
            <w:r w:rsidR="003B0AF7">
              <w:rPr>
                <w:noProof/>
                <w:webHidden/>
              </w:rPr>
              <w:fldChar w:fldCharType="separate"/>
            </w:r>
            <w:r w:rsidR="003B0AF7">
              <w:rPr>
                <w:noProof/>
                <w:webHidden/>
              </w:rPr>
              <w:t>2</w:t>
            </w:r>
            <w:r w:rsidR="003B0AF7">
              <w:rPr>
                <w:noProof/>
                <w:webHidden/>
              </w:rPr>
              <w:fldChar w:fldCharType="end"/>
            </w:r>
          </w:hyperlink>
        </w:p>
        <w:p w14:paraId="790D1B06" w14:textId="77777777" w:rsidR="003B0AF7" w:rsidRDefault="0095267F">
          <w:pPr>
            <w:pStyle w:val="TOC2"/>
            <w:tabs>
              <w:tab w:val="left" w:pos="880"/>
              <w:tab w:val="right" w:leader="dot" w:pos="9592"/>
            </w:tabs>
            <w:rPr>
              <w:rFonts w:eastAsiaTheme="minorEastAsia"/>
              <w:noProof/>
              <w:color w:val="auto"/>
              <w:lang w:val="en-US"/>
            </w:rPr>
          </w:pPr>
          <w:hyperlink w:anchor="_Toc81231990" w:history="1">
            <w:r w:rsidR="003B0AF7" w:rsidRPr="00704AEC">
              <w:rPr>
                <w:rStyle w:val="Hyperlink"/>
                <w:i/>
                <w:iCs/>
                <w:noProof/>
              </w:rPr>
              <w:t>1.2</w:t>
            </w:r>
            <w:r w:rsidR="003B0AF7">
              <w:rPr>
                <w:rFonts w:eastAsiaTheme="minorEastAsia"/>
                <w:noProof/>
                <w:color w:val="auto"/>
                <w:lang w:val="en-US"/>
              </w:rPr>
              <w:tab/>
            </w:r>
            <w:r w:rsidR="003B0AF7" w:rsidRPr="00704AEC">
              <w:rPr>
                <w:rStyle w:val="Hyperlink"/>
                <w:i/>
                <w:iCs/>
                <w:noProof/>
              </w:rPr>
              <w:t>Key Study Questions</w:t>
            </w:r>
            <w:r w:rsidR="003B0AF7">
              <w:rPr>
                <w:noProof/>
                <w:webHidden/>
              </w:rPr>
              <w:tab/>
            </w:r>
            <w:r w:rsidR="003B0AF7">
              <w:rPr>
                <w:noProof/>
                <w:webHidden/>
              </w:rPr>
              <w:fldChar w:fldCharType="begin"/>
            </w:r>
            <w:r w:rsidR="003B0AF7">
              <w:rPr>
                <w:noProof/>
                <w:webHidden/>
              </w:rPr>
              <w:instrText xml:space="preserve"> PAGEREF _Toc81231990 \h </w:instrText>
            </w:r>
            <w:r w:rsidR="003B0AF7">
              <w:rPr>
                <w:noProof/>
                <w:webHidden/>
              </w:rPr>
            </w:r>
            <w:r w:rsidR="003B0AF7">
              <w:rPr>
                <w:noProof/>
                <w:webHidden/>
              </w:rPr>
              <w:fldChar w:fldCharType="separate"/>
            </w:r>
            <w:r w:rsidR="003B0AF7">
              <w:rPr>
                <w:noProof/>
                <w:webHidden/>
              </w:rPr>
              <w:t>3</w:t>
            </w:r>
            <w:r w:rsidR="003B0AF7">
              <w:rPr>
                <w:noProof/>
                <w:webHidden/>
              </w:rPr>
              <w:fldChar w:fldCharType="end"/>
            </w:r>
          </w:hyperlink>
        </w:p>
        <w:p w14:paraId="06D2A67A" w14:textId="77777777" w:rsidR="003B0AF7" w:rsidRDefault="0095267F">
          <w:pPr>
            <w:pStyle w:val="TOC1"/>
            <w:rPr>
              <w:rFonts w:eastAsiaTheme="minorEastAsia"/>
              <w:noProof/>
              <w:color w:val="auto"/>
              <w:lang w:val="en-US"/>
            </w:rPr>
          </w:pPr>
          <w:hyperlink w:anchor="_Toc81231991" w:history="1">
            <w:r w:rsidR="003B0AF7" w:rsidRPr="00704AEC">
              <w:rPr>
                <w:rStyle w:val="Hyperlink"/>
                <w:i/>
                <w:iCs/>
                <w:noProof/>
              </w:rPr>
              <w:t>2.</w:t>
            </w:r>
            <w:r w:rsidR="003B0AF7">
              <w:rPr>
                <w:rFonts w:eastAsiaTheme="minorEastAsia"/>
                <w:noProof/>
                <w:color w:val="auto"/>
                <w:lang w:val="en-US"/>
              </w:rPr>
              <w:tab/>
            </w:r>
            <w:r w:rsidR="003B0AF7" w:rsidRPr="00704AEC">
              <w:rPr>
                <w:rStyle w:val="Hyperlink"/>
                <w:i/>
                <w:iCs/>
                <w:noProof/>
              </w:rPr>
              <w:t>Study Methodology</w:t>
            </w:r>
            <w:r w:rsidR="003B0AF7">
              <w:rPr>
                <w:noProof/>
                <w:webHidden/>
              </w:rPr>
              <w:tab/>
            </w:r>
            <w:r w:rsidR="003B0AF7">
              <w:rPr>
                <w:noProof/>
                <w:webHidden/>
              </w:rPr>
              <w:fldChar w:fldCharType="begin"/>
            </w:r>
            <w:r w:rsidR="003B0AF7">
              <w:rPr>
                <w:noProof/>
                <w:webHidden/>
              </w:rPr>
              <w:instrText xml:space="preserve"> PAGEREF _Toc81231991 \h </w:instrText>
            </w:r>
            <w:r w:rsidR="003B0AF7">
              <w:rPr>
                <w:noProof/>
                <w:webHidden/>
              </w:rPr>
            </w:r>
            <w:r w:rsidR="003B0AF7">
              <w:rPr>
                <w:noProof/>
                <w:webHidden/>
              </w:rPr>
              <w:fldChar w:fldCharType="separate"/>
            </w:r>
            <w:r w:rsidR="003B0AF7">
              <w:rPr>
                <w:noProof/>
                <w:webHidden/>
              </w:rPr>
              <w:t>3</w:t>
            </w:r>
            <w:r w:rsidR="003B0AF7">
              <w:rPr>
                <w:noProof/>
                <w:webHidden/>
              </w:rPr>
              <w:fldChar w:fldCharType="end"/>
            </w:r>
          </w:hyperlink>
        </w:p>
        <w:p w14:paraId="5A493C02" w14:textId="77777777" w:rsidR="003B0AF7" w:rsidRDefault="0095267F">
          <w:pPr>
            <w:pStyle w:val="TOC2"/>
            <w:tabs>
              <w:tab w:val="left" w:pos="880"/>
              <w:tab w:val="right" w:leader="dot" w:pos="9592"/>
            </w:tabs>
            <w:rPr>
              <w:rFonts w:eastAsiaTheme="minorEastAsia"/>
              <w:noProof/>
              <w:color w:val="auto"/>
              <w:lang w:val="en-US"/>
            </w:rPr>
          </w:pPr>
          <w:hyperlink w:anchor="_Toc81231992" w:history="1">
            <w:r w:rsidR="003B0AF7" w:rsidRPr="00704AEC">
              <w:rPr>
                <w:rStyle w:val="Hyperlink"/>
                <w:i/>
                <w:iCs/>
                <w:noProof/>
              </w:rPr>
              <w:t>2.1</w:t>
            </w:r>
            <w:r w:rsidR="003B0AF7">
              <w:rPr>
                <w:rFonts w:eastAsiaTheme="minorEastAsia"/>
                <w:noProof/>
                <w:color w:val="auto"/>
                <w:lang w:val="en-US"/>
              </w:rPr>
              <w:tab/>
            </w:r>
            <w:r w:rsidR="003B0AF7" w:rsidRPr="00704AEC">
              <w:rPr>
                <w:rStyle w:val="Hyperlink"/>
                <w:i/>
                <w:iCs/>
                <w:noProof/>
              </w:rPr>
              <w:t>Study Design</w:t>
            </w:r>
            <w:r w:rsidR="003B0AF7">
              <w:rPr>
                <w:noProof/>
                <w:webHidden/>
              </w:rPr>
              <w:tab/>
            </w:r>
            <w:r w:rsidR="003B0AF7">
              <w:rPr>
                <w:noProof/>
                <w:webHidden/>
              </w:rPr>
              <w:fldChar w:fldCharType="begin"/>
            </w:r>
            <w:r w:rsidR="003B0AF7">
              <w:rPr>
                <w:noProof/>
                <w:webHidden/>
              </w:rPr>
              <w:instrText xml:space="preserve"> PAGEREF _Toc81231992 \h </w:instrText>
            </w:r>
            <w:r w:rsidR="003B0AF7">
              <w:rPr>
                <w:noProof/>
                <w:webHidden/>
              </w:rPr>
            </w:r>
            <w:r w:rsidR="003B0AF7">
              <w:rPr>
                <w:noProof/>
                <w:webHidden/>
              </w:rPr>
              <w:fldChar w:fldCharType="separate"/>
            </w:r>
            <w:r w:rsidR="003B0AF7">
              <w:rPr>
                <w:noProof/>
                <w:webHidden/>
              </w:rPr>
              <w:t>3</w:t>
            </w:r>
            <w:r w:rsidR="003B0AF7">
              <w:rPr>
                <w:noProof/>
                <w:webHidden/>
              </w:rPr>
              <w:fldChar w:fldCharType="end"/>
            </w:r>
          </w:hyperlink>
        </w:p>
        <w:p w14:paraId="46900094" w14:textId="77777777" w:rsidR="003B0AF7" w:rsidRDefault="0095267F">
          <w:pPr>
            <w:pStyle w:val="TOC2"/>
            <w:tabs>
              <w:tab w:val="left" w:pos="880"/>
              <w:tab w:val="right" w:leader="dot" w:pos="9592"/>
            </w:tabs>
            <w:rPr>
              <w:rFonts w:eastAsiaTheme="minorEastAsia"/>
              <w:noProof/>
              <w:color w:val="auto"/>
              <w:lang w:val="en-US"/>
            </w:rPr>
          </w:pPr>
          <w:hyperlink w:anchor="_Toc81231993" w:history="1">
            <w:r w:rsidR="003B0AF7" w:rsidRPr="00704AEC">
              <w:rPr>
                <w:rStyle w:val="Hyperlink"/>
                <w:i/>
                <w:iCs/>
                <w:noProof/>
              </w:rPr>
              <w:t>2.2</w:t>
            </w:r>
            <w:r w:rsidR="003B0AF7">
              <w:rPr>
                <w:rFonts w:eastAsiaTheme="minorEastAsia"/>
                <w:noProof/>
                <w:color w:val="auto"/>
                <w:lang w:val="en-US"/>
              </w:rPr>
              <w:tab/>
            </w:r>
            <w:r w:rsidR="003B0AF7" w:rsidRPr="00704AEC">
              <w:rPr>
                <w:rStyle w:val="Hyperlink"/>
                <w:i/>
                <w:iCs/>
                <w:noProof/>
              </w:rPr>
              <w:t>Sampling [if applicable]</w:t>
            </w:r>
            <w:r w:rsidR="003B0AF7">
              <w:rPr>
                <w:noProof/>
                <w:webHidden/>
              </w:rPr>
              <w:tab/>
            </w:r>
            <w:r w:rsidR="003B0AF7">
              <w:rPr>
                <w:noProof/>
                <w:webHidden/>
              </w:rPr>
              <w:fldChar w:fldCharType="begin"/>
            </w:r>
            <w:r w:rsidR="003B0AF7">
              <w:rPr>
                <w:noProof/>
                <w:webHidden/>
              </w:rPr>
              <w:instrText xml:space="preserve"> PAGEREF _Toc81231993 \h </w:instrText>
            </w:r>
            <w:r w:rsidR="003B0AF7">
              <w:rPr>
                <w:noProof/>
                <w:webHidden/>
              </w:rPr>
            </w:r>
            <w:r w:rsidR="003B0AF7">
              <w:rPr>
                <w:noProof/>
                <w:webHidden/>
              </w:rPr>
              <w:fldChar w:fldCharType="separate"/>
            </w:r>
            <w:r w:rsidR="003B0AF7">
              <w:rPr>
                <w:noProof/>
                <w:webHidden/>
              </w:rPr>
              <w:t>3</w:t>
            </w:r>
            <w:r w:rsidR="003B0AF7">
              <w:rPr>
                <w:noProof/>
                <w:webHidden/>
              </w:rPr>
              <w:fldChar w:fldCharType="end"/>
            </w:r>
          </w:hyperlink>
        </w:p>
        <w:p w14:paraId="1D72FE2B" w14:textId="77777777" w:rsidR="003B0AF7" w:rsidRDefault="0095267F">
          <w:pPr>
            <w:pStyle w:val="TOC2"/>
            <w:tabs>
              <w:tab w:val="left" w:pos="880"/>
              <w:tab w:val="right" w:leader="dot" w:pos="9592"/>
            </w:tabs>
            <w:rPr>
              <w:rFonts w:eastAsiaTheme="minorEastAsia"/>
              <w:noProof/>
              <w:color w:val="auto"/>
              <w:lang w:val="en-US"/>
            </w:rPr>
          </w:pPr>
          <w:hyperlink w:anchor="_Toc81231994" w:history="1">
            <w:r w:rsidR="003B0AF7" w:rsidRPr="00704AEC">
              <w:rPr>
                <w:rStyle w:val="Hyperlink"/>
                <w:i/>
                <w:iCs/>
                <w:noProof/>
              </w:rPr>
              <w:t>2.3</w:t>
            </w:r>
            <w:r w:rsidR="003B0AF7">
              <w:rPr>
                <w:rFonts w:eastAsiaTheme="minorEastAsia"/>
                <w:noProof/>
                <w:color w:val="auto"/>
                <w:lang w:val="en-US"/>
              </w:rPr>
              <w:tab/>
            </w:r>
            <w:r w:rsidR="003B0AF7" w:rsidRPr="00704AEC">
              <w:rPr>
                <w:rStyle w:val="Hyperlink"/>
                <w:i/>
                <w:iCs/>
                <w:noProof/>
              </w:rPr>
              <w:t>Data Sources and Data Collection Methods / Tools</w:t>
            </w:r>
            <w:r w:rsidR="003B0AF7">
              <w:rPr>
                <w:noProof/>
                <w:webHidden/>
              </w:rPr>
              <w:tab/>
            </w:r>
            <w:r w:rsidR="003B0AF7">
              <w:rPr>
                <w:noProof/>
                <w:webHidden/>
              </w:rPr>
              <w:fldChar w:fldCharType="begin"/>
            </w:r>
            <w:r w:rsidR="003B0AF7">
              <w:rPr>
                <w:noProof/>
                <w:webHidden/>
              </w:rPr>
              <w:instrText xml:space="preserve"> PAGEREF _Toc81231994 \h </w:instrText>
            </w:r>
            <w:r w:rsidR="003B0AF7">
              <w:rPr>
                <w:noProof/>
                <w:webHidden/>
              </w:rPr>
            </w:r>
            <w:r w:rsidR="003B0AF7">
              <w:rPr>
                <w:noProof/>
                <w:webHidden/>
              </w:rPr>
              <w:fldChar w:fldCharType="separate"/>
            </w:r>
            <w:r w:rsidR="003B0AF7">
              <w:rPr>
                <w:noProof/>
                <w:webHidden/>
              </w:rPr>
              <w:t>4</w:t>
            </w:r>
            <w:r w:rsidR="003B0AF7">
              <w:rPr>
                <w:noProof/>
                <w:webHidden/>
              </w:rPr>
              <w:fldChar w:fldCharType="end"/>
            </w:r>
          </w:hyperlink>
        </w:p>
        <w:p w14:paraId="5F8D6746" w14:textId="77777777" w:rsidR="003B0AF7" w:rsidRDefault="0095267F">
          <w:pPr>
            <w:pStyle w:val="TOC2"/>
            <w:tabs>
              <w:tab w:val="left" w:pos="880"/>
              <w:tab w:val="right" w:leader="dot" w:pos="9592"/>
            </w:tabs>
            <w:rPr>
              <w:rFonts w:eastAsiaTheme="minorEastAsia"/>
              <w:noProof/>
              <w:color w:val="auto"/>
              <w:lang w:val="en-US"/>
            </w:rPr>
          </w:pPr>
          <w:hyperlink w:anchor="_Toc81231995" w:history="1">
            <w:r w:rsidR="003B0AF7" w:rsidRPr="00704AEC">
              <w:rPr>
                <w:rStyle w:val="Hyperlink"/>
                <w:i/>
                <w:iCs/>
                <w:noProof/>
              </w:rPr>
              <w:t>2.4</w:t>
            </w:r>
            <w:r w:rsidR="003B0AF7">
              <w:rPr>
                <w:rFonts w:eastAsiaTheme="minorEastAsia"/>
                <w:noProof/>
                <w:color w:val="auto"/>
                <w:lang w:val="en-US"/>
              </w:rPr>
              <w:tab/>
            </w:r>
            <w:r w:rsidR="003B0AF7" w:rsidRPr="00704AEC">
              <w:rPr>
                <w:rStyle w:val="Hyperlink"/>
                <w:i/>
                <w:iCs/>
                <w:noProof/>
              </w:rPr>
              <w:t>Ethical Considerations</w:t>
            </w:r>
            <w:r w:rsidR="003B0AF7">
              <w:rPr>
                <w:noProof/>
                <w:webHidden/>
              </w:rPr>
              <w:tab/>
            </w:r>
            <w:r w:rsidR="003B0AF7">
              <w:rPr>
                <w:noProof/>
                <w:webHidden/>
              </w:rPr>
              <w:fldChar w:fldCharType="begin"/>
            </w:r>
            <w:r w:rsidR="003B0AF7">
              <w:rPr>
                <w:noProof/>
                <w:webHidden/>
              </w:rPr>
              <w:instrText xml:space="preserve"> PAGEREF _Toc81231995 \h </w:instrText>
            </w:r>
            <w:r w:rsidR="003B0AF7">
              <w:rPr>
                <w:noProof/>
                <w:webHidden/>
              </w:rPr>
            </w:r>
            <w:r w:rsidR="003B0AF7">
              <w:rPr>
                <w:noProof/>
                <w:webHidden/>
              </w:rPr>
              <w:fldChar w:fldCharType="separate"/>
            </w:r>
            <w:r w:rsidR="003B0AF7">
              <w:rPr>
                <w:noProof/>
                <w:webHidden/>
              </w:rPr>
              <w:t>4</w:t>
            </w:r>
            <w:r w:rsidR="003B0AF7">
              <w:rPr>
                <w:noProof/>
                <w:webHidden/>
              </w:rPr>
              <w:fldChar w:fldCharType="end"/>
            </w:r>
          </w:hyperlink>
        </w:p>
        <w:p w14:paraId="4EBFD659" w14:textId="77777777" w:rsidR="003B0AF7" w:rsidRDefault="0095267F">
          <w:pPr>
            <w:pStyle w:val="TOC2"/>
            <w:tabs>
              <w:tab w:val="left" w:pos="880"/>
              <w:tab w:val="right" w:leader="dot" w:pos="9592"/>
            </w:tabs>
            <w:rPr>
              <w:rFonts w:eastAsiaTheme="minorEastAsia"/>
              <w:noProof/>
              <w:color w:val="auto"/>
              <w:lang w:val="en-US"/>
            </w:rPr>
          </w:pPr>
          <w:hyperlink w:anchor="_Toc81231996" w:history="1">
            <w:r w:rsidR="003B0AF7" w:rsidRPr="00704AEC">
              <w:rPr>
                <w:rStyle w:val="Hyperlink"/>
                <w:i/>
                <w:iCs/>
                <w:noProof/>
              </w:rPr>
              <w:t>2.5</w:t>
            </w:r>
            <w:r w:rsidR="003B0AF7">
              <w:rPr>
                <w:rFonts w:eastAsiaTheme="minorEastAsia"/>
                <w:noProof/>
                <w:color w:val="auto"/>
                <w:lang w:val="en-US"/>
              </w:rPr>
              <w:tab/>
            </w:r>
            <w:r w:rsidR="003B0AF7" w:rsidRPr="00704AEC">
              <w:rPr>
                <w:rStyle w:val="Hyperlink"/>
                <w:i/>
                <w:iCs/>
                <w:noProof/>
              </w:rPr>
              <w:t>Known limitations</w:t>
            </w:r>
            <w:r w:rsidR="003B0AF7">
              <w:rPr>
                <w:noProof/>
                <w:webHidden/>
              </w:rPr>
              <w:tab/>
            </w:r>
            <w:r w:rsidR="003B0AF7">
              <w:rPr>
                <w:noProof/>
                <w:webHidden/>
              </w:rPr>
              <w:fldChar w:fldCharType="begin"/>
            </w:r>
            <w:r w:rsidR="003B0AF7">
              <w:rPr>
                <w:noProof/>
                <w:webHidden/>
              </w:rPr>
              <w:instrText xml:space="preserve"> PAGEREF _Toc81231996 \h </w:instrText>
            </w:r>
            <w:r w:rsidR="003B0AF7">
              <w:rPr>
                <w:noProof/>
                <w:webHidden/>
              </w:rPr>
            </w:r>
            <w:r w:rsidR="003B0AF7">
              <w:rPr>
                <w:noProof/>
                <w:webHidden/>
              </w:rPr>
              <w:fldChar w:fldCharType="separate"/>
            </w:r>
            <w:r w:rsidR="003B0AF7">
              <w:rPr>
                <w:noProof/>
                <w:webHidden/>
              </w:rPr>
              <w:t>5</w:t>
            </w:r>
            <w:r w:rsidR="003B0AF7">
              <w:rPr>
                <w:noProof/>
                <w:webHidden/>
              </w:rPr>
              <w:fldChar w:fldCharType="end"/>
            </w:r>
          </w:hyperlink>
        </w:p>
        <w:p w14:paraId="308F0015" w14:textId="77777777" w:rsidR="003B0AF7" w:rsidRDefault="0095267F">
          <w:pPr>
            <w:pStyle w:val="TOC1"/>
            <w:rPr>
              <w:rFonts w:eastAsiaTheme="minorEastAsia"/>
              <w:noProof/>
              <w:color w:val="auto"/>
              <w:lang w:val="en-US"/>
            </w:rPr>
          </w:pPr>
          <w:hyperlink w:anchor="_Toc81231997" w:history="1">
            <w:r w:rsidR="003B0AF7" w:rsidRPr="00704AEC">
              <w:rPr>
                <w:rStyle w:val="Hyperlink"/>
                <w:i/>
                <w:iCs/>
                <w:noProof/>
              </w:rPr>
              <w:t>3.</w:t>
            </w:r>
            <w:r w:rsidR="003B0AF7">
              <w:rPr>
                <w:rFonts w:eastAsiaTheme="minorEastAsia"/>
                <w:noProof/>
                <w:color w:val="auto"/>
                <w:lang w:val="en-US"/>
              </w:rPr>
              <w:tab/>
            </w:r>
            <w:r w:rsidR="003B0AF7" w:rsidRPr="00704AEC">
              <w:rPr>
                <w:rStyle w:val="Hyperlink"/>
                <w:i/>
                <w:iCs/>
                <w:noProof/>
              </w:rPr>
              <w:t>Expected Deliverables</w:t>
            </w:r>
            <w:r w:rsidR="003B0AF7">
              <w:rPr>
                <w:noProof/>
                <w:webHidden/>
              </w:rPr>
              <w:tab/>
            </w:r>
            <w:r w:rsidR="003B0AF7">
              <w:rPr>
                <w:noProof/>
                <w:webHidden/>
              </w:rPr>
              <w:fldChar w:fldCharType="begin"/>
            </w:r>
            <w:r w:rsidR="003B0AF7">
              <w:rPr>
                <w:noProof/>
                <w:webHidden/>
              </w:rPr>
              <w:instrText xml:space="preserve"> PAGEREF _Toc81231997 \h </w:instrText>
            </w:r>
            <w:r w:rsidR="003B0AF7">
              <w:rPr>
                <w:noProof/>
                <w:webHidden/>
              </w:rPr>
            </w:r>
            <w:r w:rsidR="003B0AF7">
              <w:rPr>
                <w:noProof/>
                <w:webHidden/>
              </w:rPr>
              <w:fldChar w:fldCharType="separate"/>
            </w:r>
            <w:r w:rsidR="003B0AF7">
              <w:rPr>
                <w:noProof/>
                <w:webHidden/>
              </w:rPr>
              <w:t>5</w:t>
            </w:r>
            <w:r w:rsidR="003B0AF7">
              <w:rPr>
                <w:noProof/>
                <w:webHidden/>
              </w:rPr>
              <w:fldChar w:fldCharType="end"/>
            </w:r>
          </w:hyperlink>
        </w:p>
        <w:p w14:paraId="7902E0BF" w14:textId="77777777" w:rsidR="003B0AF7" w:rsidRDefault="0095267F">
          <w:pPr>
            <w:pStyle w:val="TOC1"/>
            <w:rPr>
              <w:rFonts w:eastAsiaTheme="minorEastAsia"/>
              <w:noProof/>
              <w:color w:val="auto"/>
              <w:lang w:val="en-US"/>
            </w:rPr>
          </w:pPr>
          <w:hyperlink w:anchor="_Toc81231998" w:history="1">
            <w:r w:rsidR="003B0AF7" w:rsidRPr="00704AEC">
              <w:rPr>
                <w:rStyle w:val="Hyperlink"/>
                <w:i/>
                <w:iCs/>
                <w:noProof/>
              </w:rPr>
              <w:t>4.</w:t>
            </w:r>
            <w:r w:rsidR="003B0AF7">
              <w:rPr>
                <w:rFonts w:eastAsiaTheme="minorEastAsia"/>
                <w:noProof/>
                <w:color w:val="auto"/>
                <w:lang w:val="en-US"/>
              </w:rPr>
              <w:tab/>
            </w:r>
            <w:r w:rsidR="003B0AF7" w:rsidRPr="00704AEC">
              <w:rPr>
                <w:rStyle w:val="Hyperlink"/>
                <w:i/>
                <w:iCs/>
                <w:noProof/>
              </w:rPr>
              <w:t>Study Management</w:t>
            </w:r>
            <w:r w:rsidR="003B0AF7">
              <w:rPr>
                <w:noProof/>
                <w:webHidden/>
              </w:rPr>
              <w:tab/>
            </w:r>
            <w:r w:rsidR="003B0AF7">
              <w:rPr>
                <w:noProof/>
                <w:webHidden/>
              </w:rPr>
              <w:fldChar w:fldCharType="begin"/>
            </w:r>
            <w:r w:rsidR="003B0AF7">
              <w:rPr>
                <w:noProof/>
                <w:webHidden/>
              </w:rPr>
              <w:instrText xml:space="preserve"> PAGEREF _Toc81231998 \h </w:instrText>
            </w:r>
            <w:r w:rsidR="003B0AF7">
              <w:rPr>
                <w:noProof/>
                <w:webHidden/>
              </w:rPr>
            </w:r>
            <w:r w:rsidR="003B0AF7">
              <w:rPr>
                <w:noProof/>
                <w:webHidden/>
              </w:rPr>
              <w:fldChar w:fldCharType="separate"/>
            </w:r>
            <w:r w:rsidR="003B0AF7">
              <w:rPr>
                <w:noProof/>
                <w:webHidden/>
              </w:rPr>
              <w:t>6</w:t>
            </w:r>
            <w:r w:rsidR="003B0AF7">
              <w:rPr>
                <w:noProof/>
                <w:webHidden/>
              </w:rPr>
              <w:fldChar w:fldCharType="end"/>
            </w:r>
          </w:hyperlink>
        </w:p>
        <w:p w14:paraId="7E74E549" w14:textId="77777777" w:rsidR="003B0AF7" w:rsidRDefault="0095267F">
          <w:pPr>
            <w:pStyle w:val="TOC1"/>
            <w:rPr>
              <w:rFonts w:eastAsiaTheme="minorEastAsia"/>
              <w:noProof/>
              <w:color w:val="auto"/>
              <w:lang w:val="en-US"/>
            </w:rPr>
          </w:pPr>
          <w:hyperlink w:anchor="_Toc81231999" w:history="1">
            <w:r w:rsidR="003B0AF7" w:rsidRPr="00704AEC">
              <w:rPr>
                <w:rStyle w:val="Hyperlink"/>
                <w:i/>
                <w:iCs/>
                <w:noProof/>
              </w:rPr>
              <w:t>5.</w:t>
            </w:r>
            <w:r w:rsidR="003B0AF7">
              <w:rPr>
                <w:rFonts w:eastAsiaTheme="minorEastAsia"/>
                <w:noProof/>
                <w:color w:val="auto"/>
                <w:lang w:val="en-US"/>
              </w:rPr>
              <w:tab/>
            </w:r>
            <w:r w:rsidR="003B0AF7" w:rsidRPr="00704AEC">
              <w:rPr>
                <w:rStyle w:val="Hyperlink"/>
                <w:i/>
                <w:iCs/>
                <w:noProof/>
              </w:rPr>
              <w:t>Study Team and Selection Criteria</w:t>
            </w:r>
            <w:r w:rsidR="003B0AF7">
              <w:rPr>
                <w:noProof/>
                <w:webHidden/>
              </w:rPr>
              <w:tab/>
            </w:r>
            <w:r w:rsidR="003B0AF7">
              <w:rPr>
                <w:noProof/>
                <w:webHidden/>
              </w:rPr>
              <w:fldChar w:fldCharType="begin"/>
            </w:r>
            <w:r w:rsidR="003B0AF7">
              <w:rPr>
                <w:noProof/>
                <w:webHidden/>
              </w:rPr>
              <w:instrText xml:space="preserve"> PAGEREF _Toc81231999 \h </w:instrText>
            </w:r>
            <w:r w:rsidR="003B0AF7">
              <w:rPr>
                <w:noProof/>
                <w:webHidden/>
              </w:rPr>
            </w:r>
            <w:r w:rsidR="003B0AF7">
              <w:rPr>
                <w:noProof/>
                <w:webHidden/>
              </w:rPr>
              <w:fldChar w:fldCharType="separate"/>
            </w:r>
            <w:r w:rsidR="003B0AF7">
              <w:rPr>
                <w:noProof/>
                <w:webHidden/>
              </w:rPr>
              <w:t>7</w:t>
            </w:r>
            <w:r w:rsidR="003B0AF7">
              <w:rPr>
                <w:noProof/>
                <w:webHidden/>
              </w:rPr>
              <w:fldChar w:fldCharType="end"/>
            </w:r>
          </w:hyperlink>
        </w:p>
        <w:p w14:paraId="658D22EB" w14:textId="77777777" w:rsidR="003B0AF7" w:rsidRDefault="0095267F">
          <w:pPr>
            <w:pStyle w:val="TOC1"/>
            <w:rPr>
              <w:rFonts w:eastAsiaTheme="minorEastAsia"/>
              <w:noProof/>
              <w:color w:val="auto"/>
              <w:lang w:val="en-US"/>
            </w:rPr>
          </w:pPr>
          <w:hyperlink w:anchor="_Toc81232000" w:history="1">
            <w:r w:rsidR="003B0AF7" w:rsidRPr="00704AEC">
              <w:rPr>
                <w:rStyle w:val="Hyperlink"/>
                <w:i/>
                <w:iCs/>
                <w:noProof/>
              </w:rPr>
              <w:t>6.</w:t>
            </w:r>
            <w:r w:rsidR="003B0AF7">
              <w:rPr>
                <w:rFonts w:eastAsiaTheme="minorEastAsia"/>
                <w:noProof/>
                <w:color w:val="auto"/>
                <w:lang w:val="en-US"/>
              </w:rPr>
              <w:tab/>
            </w:r>
            <w:r w:rsidR="003B0AF7" w:rsidRPr="00704AEC">
              <w:rPr>
                <w:rStyle w:val="Hyperlink"/>
                <w:i/>
                <w:iCs/>
                <w:noProof/>
              </w:rPr>
              <w:t>Schedule of Payment</w:t>
            </w:r>
            <w:r w:rsidR="003B0AF7">
              <w:rPr>
                <w:noProof/>
                <w:webHidden/>
              </w:rPr>
              <w:tab/>
            </w:r>
            <w:r w:rsidR="003B0AF7">
              <w:rPr>
                <w:noProof/>
                <w:webHidden/>
              </w:rPr>
              <w:fldChar w:fldCharType="begin"/>
            </w:r>
            <w:r w:rsidR="003B0AF7">
              <w:rPr>
                <w:noProof/>
                <w:webHidden/>
              </w:rPr>
              <w:instrText xml:space="preserve"> PAGEREF _Toc81232000 \h </w:instrText>
            </w:r>
            <w:r w:rsidR="003B0AF7">
              <w:rPr>
                <w:noProof/>
                <w:webHidden/>
              </w:rPr>
            </w:r>
            <w:r w:rsidR="003B0AF7">
              <w:rPr>
                <w:noProof/>
                <w:webHidden/>
              </w:rPr>
              <w:fldChar w:fldCharType="separate"/>
            </w:r>
            <w:r w:rsidR="003B0AF7">
              <w:rPr>
                <w:noProof/>
                <w:webHidden/>
              </w:rPr>
              <w:t>7</w:t>
            </w:r>
            <w:r w:rsidR="003B0AF7">
              <w:rPr>
                <w:noProof/>
                <w:webHidden/>
              </w:rPr>
              <w:fldChar w:fldCharType="end"/>
            </w:r>
          </w:hyperlink>
        </w:p>
        <w:p w14:paraId="728185E2" w14:textId="77777777" w:rsidR="003B0AF7" w:rsidRDefault="0095267F">
          <w:pPr>
            <w:pStyle w:val="TOC1"/>
            <w:rPr>
              <w:rFonts w:eastAsiaTheme="minorEastAsia"/>
              <w:noProof/>
              <w:color w:val="auto"/>
              <w:lang w:val="en-US"/>
            </w:rPr>
          </w:pPr>
          <w:hyperlink w:anchor="_Toc81232001" w:history="1">
            <w:r w:rsidR="003B0AF7" w:rsidRPr="00704AEC">
              <w:rPr>
                <w:rStyle w:val="Hyperlink"/>
                <w:i/>
                <w:iCs/>
                <w:noProof/>
              </w:rPr>
              <w:t>7.</w:t>
            </w:r>
            <w:r w:rsidR="003B0AF7">
              <w:rPr>
                <w:rFonts w:eastAsiaTheme="minorEastAsia"/>
                <w:noProof/>
                <w:color w:val="auto"/>
                <w:lang w:val="en-US"/>
              </w:rPr>
              <w:tab/>
            </w:r>
            <w:r w:rsidR="003B0AF7" w:rsidRPr="00704AEC">
              <w:rPr>
                <w:rStyle w:val="Hyperlink"/>
                <w:i/>
                <w:iCs/>
                <w:noProof/>
              </w:rPr>
              <w:t>HOW TO APPLY</w:t>
            </w:r>
            <w:r w:rsidR="003B0AF7">
              <w:rPr>
                <w:noProof/>
                <w:webHidden/>
              </w:rPr>
              <w:tab/>
            </w:r>
            <w:r w:rsidR="003B0AF7">
              <w:rPr>
                <w:noProof/>
                <w:webHidden/>
              </w:rPr>
              <w:fldChar w:fldCharType="begin"/>
            </w:r>
            <w:r w:rsidR="003B0AF7">
              <w:rPr>
                <w:noProof/>
                <w:webHidden/>
              </w:rPr>
              <w:instrText xml:space="preserve"> PAGEREF _Toc81232001 \h </w:instrText>
            </w:r>
            <w:r w:rsidR="003B0AF7">
              <w:rPr>
                <w:noProof/>
                <w:webHidden/>
              </w:rPr>
            </w:r>
            <w:r w:rsidR="003B0AF7">
              <w:rPr>
                <w:noProof/>
                <w:webHidden/>
              </w:rPr>
              <w:fldChar w:fldCharType="separate"/>
            </w:r>
            <w:r w:rsidR="003B0AF7">
              <w:rPr>
                <w:noProof/>
                <w:webHidden/>
              </w:rPr>
              <w:t>8</w:t>
            </w:r>
            <w:r w:rsidR="003B0AF7">
              <w:rPr>
                <w:noProof/>
                <w:webHidden/>
              </w:rPr>
              <w:fldChar w:fldCharType="end"/>
            </w:r>
          </w:hyperlink>
        </w:p>
        <w:p w14:paraId="6DFA1A3F" w14:textId="77777777" w:rsidR="003B0AF7" w:rsidRDefault="0095267F">
          <w:pPr>
            <w:pStyle w:val="TOC1"/>
            <w:rPr>
              <w:rFonts w:eastAsiaTheme="minorEastAsia"/>
              <w:noProof/>
              <w:color w:val="auto"/>
              <w:lang w:val="en-US"/>
            </w:rPr>
          </w:pPr>
          <w:hyperlink w:anchor="_Toc81232002" w:history="1">
            <w:r w:rsidR="003B0AF7" w:rsidRPr="00704AEC">
              <w:rPr>
                <w:rStyle w:val="Hyperlink"/>
                <w:i/>
                <w:iCs/>
                <w:noProof/>
              </w:rPr>
              <w:t>8.</w:t>
            </w:r>
            <w:r w:rsidR="003B0AF7">
              <w:rPr>
                <w:rFonts w:eastAsiaTheme="minorEastAsia"/>
                <w:noProof/>
                <w:color w:val="auto"/>
                <w:lang w:val="en-US"/>
              </w:rPr>
              <w:tab/>
            </w:r>
            <w:r w:rsidR="003B0AF7" w:rsidRPr="00704AEC">
              <w:rPr>
                <w:rStyle w:val="Hyperlink"/>
                <w:i/>
                <w:iCs/>
                <w:noProof/>
              </w:rPr>
              <w:t>Annexes</w:t>
            </w:r>
            <w:r w:rsidR="003B0AF7">
              <w:rPr>
                <w:noProof/>
                <w:webHidden/>
              </w:rPr>
              <w:tab/>
            </w:r>
            <w:r w:rsidR="003B0AF7">
              <w:rPr>
                <w:noProof/>
                <w:webHidden/>
              </w:rPr>
              <w:fldChar w:fldCharType="begin"/>
            </w:r>
            <w:r w:rsidR="003B0AF7">
              <w:rPr>
                <w:noProof/>
                <w:webHidden/>
              </w:rPr>
              <w:instrText xml:space="preserve"> PAGEREF _Toc81232002 \h </w:instrText>
            </w:r>
            <w:r w:rsidR="003B0AF7">
              <w:rPr>
                <w:noProof/>
                <w:webHidden/>
              </w:rPr>
            </w:r>
            <w:r w:rsidR="003B0AF7">
              <w:rPr>
                <w:noProof/>
                <w:webHidden/>
              </w:rPr>
              <w:fldChar w:fldCharType="separate"/>
            </w:r>
            <w:r w:rsidR="003B0AF7">
              <w:rPr>
                <w:noProof/>
                <w:webHidden/>
              </w:rPr>
              <w:t>8</w:t>
            </w:r>
            <w:r w:rsidR="003B0AF7">
              <w:rPr>
                <w:noProof/>
                <w:webHidden/>
              </w:rPr>
              <w:fldChar w:fldCharType="end"/>
            </w:r>
          </w:hyperlink>
        </w:p>
        <w:p w14:paraId="2ECDD980" w14:textId="77777777" w:rsidR="00967650" w:rsidRPr="00E14757" w:rsidRDefault="00967650" w:rsidP="00967650">
          <w:pPr>
            <w:rPr>
              <w:i/>
              <w:iCs/>
            </w:rPr>
          </w:pPr>
          <w:r w:rsidRPr="00E14757">
            <w:rPr>
              <w:b/>
              <w:bCs/>
              <w:i/>
              <w:iCs/>
              <w:noProof/>
              <w:color w:val="2B579A"/>
              <w:shd w:val="clear" w:color="auto" w:fill="E6E6E6"/>
            </w:rPr>
            <w:fldChar w:fldCharType="end"/>
          </w:r>
        </w:p>
      </w:sdtContent>
    </w:sdt>
    <w:p w14:paraId="2A1DCBA8" w14:textId="77777777" w:rsidR="00967650" w:rsidRPr="00E14757" w:rsidRDefault="00967650" w:rsidP="00967650">
      <w:pPr>
        <w:tabs>
          <w:tab w:val="left" w:pos="1608"/>
        </w:tabs>
        <w:rPr>
          <w:i/>
          <w:iCs/>
        </w:rPr>
        <w:sectPr w:rsidR="00967650" w:rsidRPr="00E14757" w:rsidSect="00967650">
          <w:headerReference w:type="even" r:id="rId11"/>
          <w:headerReference w:type="default" r:id="rId12"/>
          <w:footerReference w:type="even" r:id="rId13"/>
          <w:footerReference w:type="default" r:id="rId14"/>
          <w:headerReference w:type="first" r:id="rId15"/>
          <w:footerReference w:type="first" r:id="rId16"/>
          <w:pgSz w:w="11906" w:h="16838" w:code="9"/>
          <w:pgMar w:top="1152" w:right="1152" w:bottom="1152" w:left="1152" w:header="562" w:footer="562" w:gutter="0"/>
          <w:pgNumType w:start="0"/>
          <w:cols w:space="708"/>
          <w:titlePg/>
          <w:docGrid w:linePitch="360"/>
        </w:sectPr>
      </w:pPr>
    </w:p>
    <w:p w14:paraId="541AC2CC" w14:textId="77777777" w:rsidR="00967650" w:rsidRPr="00E14757" w:rsidRDefault="00967650" w:rsidP="00AA1493">
      <w:pPr>
        <w:pStyle w:val="Heading1"/>
        <w:rPr>
          <w:rFonts w:asciiTheme="minorHAnsi" w:hAnsiTheme="minorHAnsi"/>
          <w:i/>
          <w:iCs/>
          <w:color w:val="0070C0"/>
          <w:sz w:val="22"/>
          <w:szCs w:val="22"/>
        </w:rPr>
      </w:pPr>
      <w:bookmarkStart w:id="2" w:name="_Toc81231987"/>
      <w:r w:rsidRPr="00E14757">
        <w:rPr>
          <w:rFonts w:asciiTheme="minorHAnsi" w:hAnsiTheme="minorHAnsi"/>
          <w:i/>
          <w:iCs/>
          <w:sz w:val="22"/>
          <w:szCs w:val="22"/>
        </w:rPr>
        <w:lastRenderedPageBreak/>
        <w:t>Background and Context</w:t>
      </w:r>
      <w:bookmarkEnd w:id="2"/>
    </w:p>
    <w:p w14:paraId="21AFF2FD" w14:textId="741AA665" w:rsidR="00083CF5" w:rsidRPr="003B0AF7" w:rsidRDefault="00083CF5" w:rsidP="00676F11">
      <w:pPr>
        <w:jc w:val="both"/>
      </w:pPr>
      <w:r w:rsidRPr="003B0AF7">
        <w:t>In response to humanitarian crisis in Syria and Iraq, Save the Children (SCI) is implementing humanitarian and development programs in Education, Livelihoods, Child Protection, WASH and MHPSS sectors targeting Syrian refugees, Iraqi IDPs, returnees and host communities in Ninawa, Kirkuk, Salah al Din, Diyala, Dahok and Basra governorates. In D</w:t>
      </w:r>
      <w:r w:rsidR="00676F11">
        <w:t>iyala</w:t>
      </w:r>
      <w:r w:rsidRPr="003B0AF7">
        <w:t xml:space="preserve"> governorate SC has recently started a four years’ youth livelihoods program targeting</w:t>
      </w:r>
      <w:r w:rsidR="00297E29">
        <w:t xml:space="preserve"> Iraqi IDPs</w:t>
      </w:r>
      <w:r w:rsidR="00676F11">
        <w:t>, returnees</w:t>
      </w:r>
      <w:r w:rsidR="00297E29">
        <w:t xml:space="preserve"> and host community</w:t>
      </w:r>
      <w:r w:rsidRPr="003B0AF7">
        <w:t>.  Understanding market dynamics is fundamental in designing livelihoods programing and SC is interested in the identification of activity options informed by current market opportunities and trends in trade, small business, vocational skills, business support and existing capacity/ skill sets of youth in D</w:t>
      </w:r>
      <w:r w:rsidR="00676F11">
        <w:t>iyala</w:t>
      </w:r>
      <w:r w:rsidRPr="003B0AF7">
        <w:t>. The labour market and entrepreneurship opportunities assessment will be carried out to recommend appropriate options for livelihoods programing</w:t>
      </w:r>
      <w:r w:rsidR="00676F11">
        <w:t>. This study applies to</w:t>
      </w:r>
      <w:r w:rsidRPr="003B0AF7">
        <w:t xml:space="preserve"> non-camp settings with the</w:t>
      </w:r>
      <w:r w:rsidR="00676F11">
        <w:t xml:space="preserve"> returnees,</w:t>
      </w:r>
      <w:r w:rsidRPr="003B0AF7">
        <w:t xml:space="preserve"> IDPs and host community in D</w:t>
      </w:r>
      <w:r w:rsidR="00676F11">
        <w:t>iyala</w:t>
      </w:r>
      <w:r w:rsidRPr="003B0AF7">
        <w:t xml:space="preserve">. </w:t>
      </w:r>
    </w:p>
    <w:p w14:paraId="76099672" w14:textId="77777777" w:rsidR="00967650" w:rsidRPr="00E14757" w:rsidRDefault="00967650" w:rsidP="00A510B0">
      <w:pPr>
        <w:pStyle w:val="Heading1"/>
        <w:numPr>
          <w:ilvl w:val="0"/>
          <w:numId w:val="0"/>
        </w:numPr>
        <w:ind w:left="567" w:hanging="567"/>
        <w:rPr>
          <w:rFonts w:asciiTheme="minorHAnsi" w:hAnsiTheme="minorHAnsi"/>
          <w:i/>
          <w:iCs/>
          <w:sz w:val="22"/>
          <w:szCs w:val="22"/>
        </w:rPr>
      </w:pPr>
      <w:bookmarkStart w:id="3" w:name="_Toc81231988"/>
      <w:r w:rsidRPr="00E14757">
        <w:rPr>
          <w:rFonts w:asciiTheme="minorHAnsi" w:hAnsiTheme="minorHAnsi"/>
          <w:i/>
          <w:iCs/>
          <w:sz w:val="22"/>
          <w:szCs w:val="22"/>
        </w:rPr>
        <w:t>Scope of Study</w:t>
      </w:r>
      <w:bookmarkEnd w:id="3"/>
    </w:p>
    <w:p w14:paraId="68DD78A4" w14:textId="77777777" w:rsidR="00967650" w:rsidRPr="00E14757" w:rsidRDefault="00967650" w:rsidP="00967650">
      <w:pPr>
        <w:pStyle w:val="Heading2"/>
        <w:rPr>
          <w:rFonts w:asciiTheme="minorHAnsi" w:hAnsiTheme="minorHAnsi"/>
          <w:i/>
          <w:iCs/>
          <w:sz w:val="22"/>
          <w:szCs w:val="22"/>
        </w:rPr>
      </w:pPr>
      <w:bookmarkStart w:id="4" w:name="_Toc81231989"/>
      <w:r w:rsidRPr="00E14757">
        <w:rPr>
          <w:rFonts w:asciiTheme="minorHAnsi" w:hAnsiTheme="minorHAnsi"/>
          <w:i/>
          <w:iCs/>
          <w:sz w:val="22"/>
          <w:szCs w:val="22"/>
        </w:rPr>
        <w:t>Purpose, Objectives and Scope</w:t>
      </w:r>
      <w:bookmarkEnd w:id="4"/>
    </w:p>
    <w:p w14:paraId="136A14B5" w14:textId="5A01B6ED" w:rsidR="00083CF5" w:rsidRPr="003B0AF7" w:rsidRDefault="003B0AF7" w:rsidP="008C2865">
      <w:pPr>
        <w:jc w:val="both"/>
      </w:pPr>
      <w:r w:rsidRPr="003B0AF7">
        <w:t xml:space="preserve">The </w:t>
      </w:r>
      <w:r>
        <w:t xml:space="preserve">main objective of the assessment is </w:t>
      </w:r>
      <w:r w:rsidR="00A94E34">
        <w:t xml:space="preserve">to </w:t>
      </w:r>
      <w:r>
        <w:t xml:space="preserve">analyse the current labour market and </w:t>
      </w:r>
      <w:r w:rsidR="00A94E34">
        <w:t>e</w:t>
      </w:r>
      <w:r>
        <w:t>ntrepreneurship</w:t>
      </w:r>
      <w:r w:rsidR="00A94E34">
        <w:t xml:space="preserve"> opportunities in D</w:t>
      </w:r>
      <w:r w:rsidR="008C2865">
        <w:t>iyala</w:t>
      </w:r>
      <w:r w:rsidR="00A94E34">
        <w:t xml:space="preserve"> in order design appropriate livelihoods interventions. Specifically, the study will; </w:t>
      </w:r>
    </w:p>
    <w:p w14:paraId="67A91129" w14:textId="77777777" w:rsidR="00083CF5" w:rsidRPr="003B0AF7" w:rsidRDefault="00083CF5" w:rsidP="00A94E34">
      <w:pPr>
        <w:pStyle w:val="ListParagraph"/>
        <w:numPr>
          <w:ilvl w:val="0"/>
          <w:numId w:val="31"/>
        </w:numPr>
        <w:spacing w:after="160" w:line="259" w:lineRule="auto"/>
        <w:jc w:val="both"/>
        <w:rPr>
          <w:i w:val="0"/>
          <w:iCs w:val="0"/>
          <w:sz w:val="22"/>
          <w:szCs w:val="22"/>
        </w:rPr>
      </w:pPr>
      <w:r w:rsidRPr="003B0AF7">
        <w:rPr>
          <w:i w:val="0"/>
          <w:iCs w:val="0"/>
          <w:sz w:val="22"/>
          <w:szCs w:val="22"/>
        </w:rPr>
        <w:t>Information on impact of conflict and COVID on target population, enterprises and labour market.</w:t>
      </w:r>
    </w:p>
    <w:p w14:paraId="5C042E94" w14:textId="77777777" w:rsidR="00083CF5" w:rsidRPr="003B0AF7" w:rsidRDefault="00083CF5" w:rsidP="00A94E34">
      <w:pPr>
        <w:pStyle w:val="ListParagraph"/>
        <w:numPr>
          <w:ilvl w:val="0"/>
          <w:numId w:val="32"/>
        </w:numPr>
        <w:spacing w:after="160" w:line="259" w:lineRule="auto"/>
        <w:jc w:val="both"/>
        <w:rPr>
          <w:i w:val="0"/>
          <w:iCs w:val="0"/>
          <w:sz w:val="22"/>
          <w:szCs w:val="22"/>
        </w:rPr>
      </w:pPr>
      <w:r w:rsidRPr="003B0AF7">
        <w:rPr>
          <w:i w:val="0"/>
          <w:iCs w:val="0"/>
          <w:sz w:val="22"/>
          <w:szCs w:val="22"/>
        </w:rPr>
        <w:t>To identify the technical and transferable skills in high demand by labour market and potential employers</w:t>
      </w:r>
    </w:p>
    <w:p w14:paraId="277BD80E" w14:textId="77777777" w:rsidR="00083CF5" w:rsidRPr="003B0AF7" w:rsidRDefault="00083CF5" w:rsidP="00A94E34">
      <w:pPr>
        <w:pStyle w:val="ListParagraph"/>
        <w:numPr>
          <w:ilvl w:val="0"/>
          <w:numId w:val="32"/>
        </w:numPr>
        <w:spacing w:after="160" w:line="259" w:lineRule="auto"/>
        <w:jc w:val="both"/>
        <w:rPr>
          <w:i w:val="0"/>
          <w:iCs w:val="0"/>
          <w:sz w:val="22"/>
          <w:szCs w:val="22"/>
        </w:rPr>
      </w:pPr>
      <w:r w:rsidRPr="003B0AF7">
        <w:rPr>
          <w:i w:val="0"/>
          <w:iCs w:val="0"/>
          <w:sz w:val="22"/>
          <w:szCs w:val="22"/>
        </w:rPr>
        <w:t xml:space="preserve">Gender sensitive analysis of the microenterprise markets in targets areas to identify and provide guidance on economic sectors/sub-sectors with the highest potential for development for women and youth enterprises by SC. </w:t>
      </w:r>
    </w:p>
    <w:p w14:paraId="551C6754" w14:textId="77777777" w:rsidR="00083CF5" w:rsidRPr="003B0AF7" w:rsidRDefault="00083CF5" w:rsidP="00A94E34">
      <w:pPr>
        <w:pStyle w:val="ListParagraph"/>
        <w:numPr>
          <w:ilvl w:val="0"/>
          <w:numId w:val="32"/>
        </w:numPr>
        <w:spacing w:after="160" w:line="259" w:lineRule="auto"/>
        <w:jc w:val="both"/>
        <w:rPr>
          <w:i w:val="0"/>
          <w:iCs w:val="0"/>
          <w:sz w:val="22"/>
          <w:szCs w:val="22"/>
        </w:rPr>
      </w:pPr>
      <w:r w:rsidRPr="003B0AF7">
        <w:rPr>
          <w:i w:val="0"/>
          <w:iCs w:val="0"/>
          <w:sz w:val="22"/>
          <w:szCs w:val="22"/>
        </w:rPr>
        <w:t xml:space="preserve">Identification of employment opportunities and services available in target area suitable for youth and women considering gender, disability, relevant work experience and existing skills and knowledge of youth. In addition, identify trends and gaps in relevant target markets while considering the private sector, public sector and informal sector opportunities in both traditional sectors and in newly emerging sectors. The study will include information on appropriate opportunities for both young women and young men in target areas. </w:t>
      </w:r>
    </w:p>
    <w:p w14:paraId="3DB4DDFA" w14:textId="51A75573" w:rsidR="00083CF5" w:rsidRPr="003B0AF7" w:rsidRDefault="00083CF5" w:rsidP="008C2865">
      <w:pPr>
        <w:pStyle w:val="ListParagraph"/>
        <w:numPr>
          <w:ilvl w:val="0"/>
          <w:numId w:val="32"/>
        </w:numPr>
        <w:spacing w:after="160" w:line="259" w:lineRule="auto"/>
        <w:jc w:val="both"/>
        <w:rPr>
          <w:i w:val="0"/>
          <w:iCs w:val="0"/>
          <w:sz w:val="22"/>
          <w:szCs w:val="22"/>
        </w:rPr>
      </w:pPr>
      <w:r w:rsidRPr="003B0AF7">
        <w:rPr>
          <w:i w:val="0"/>
          <w:iCs w:val="0"/>
          <w:sz w:val="22"/>
          <w:szCs w:val="22"/>
        </w:rPr>
        <w:t xml:space="preserve">To identify and document barriers, including any policy and legal obstacles, that youth (Iraqi IDPs, returnees and hosts) face in accessing these opportunities and to recommend ways to increase youth access to them. </w:t>
      </w:r>
    </w:p>
    <w:p w14:paraId="5EB49F34" w14:textId="77777777" w:rsidR="00083CF5" w:rsidRDefault="00083CF5" w:rsidP="00A94E34">
      <w:pPr>
        <w:pStyle w:val="ListParagraph"/>
        <w:numPr>
          <w:ilvl w:val="0"/>
          <w:numId w:val="32"/>
        </w:numPr>
        <w:spacing w:after="160" w:line="259" w:lineRule="auto"/>
        <w:rPr>
          <w:i w:val="0"/>
          <w:iCs w:val="0"/>
          <w:sz w:val="22"/>
          <w:szCs w:val="22"/>
        </w:rPr>
      </w:pPr>
      <w:r w:rsidRPr="003B0AF7">
        <w:rPr>
          <w:i w:val="0"/>
          <w:iCs w:val="0"/>
          <w:sz w:val="22"/>
          <w:szCs w:val="22"/>
        </w:rPr>
        <w:t>To recommend priority skills training courses which should be offered by project in relation to market needs and available capacity</w:t>
      </w:r>
    </w:p>
    <w:p w14:paraId="524C707F" w14:textId="77777777" w:rsidR="00967650" w:rsidRPr="003B0AF7" w:rsidRDefault="00083CF5" w:rsidP="00A94E34">
      <w:pPr>
        <w:pStyle w:val="ListParagraph"/>
        <w:numPr>
          <w:ilvl w:val="0"/>
          <w:numId w:val="32"/>
        </w:numPr>
        <w:spacing w:after="160" w:line="259" w:lineRule="auto"/>
        <w:rPr>
          <w:i w:val="0"/>
          <w:iCs w:val="0"/>
          <w:sz w:val="22"/>
          <w:szCs w:val="22"/>
        </w:rPr>
      </w:pPr>
      <w:r w:rsidRPr="003B0AF7">
        <w:rPr>
          <w:sz w:val="22"/>
          <w:szCs w:val="22"/>
        </w:rPr>
        <w:t xml:space="preserve">To recommend priority skills training courses </w:t>
      </w:r>
      <w:r w:rsidR="00967650" w:rsidRPr="003B0AF7">
        <w:rPr>
          <w:sz w:val="22"/>
          <w:szCs w:val="22"/>
        </w:rPr>
        <w:t>Intended Audience and Use of the Study</w:t>
      </w:r>
    </w:p>
    <w:p w14:paraId="59849379" w14:textId="77777777" w:rsidR="00967650" w:rsidRPr="00A94E34" w:rsidRDefault="00967650" w:rsidP="00E46AFE">
      <w:pPr>
        <w:pStyle w:val="BodyText"/>
        <w:spacing w:before="0" w:after="120"/>
        <w:jc w:val="both"/>
        <w:rPr>
          <w:rFonts w:asciiTheme="minorHAnsi" w:hAnsiTheme="minorHAnsi"/>
          <w:sz w:val="22"/>
          <w:szCs w:val="22"/>
        </w:rPr>
      </w:pPr>
      <w:r w:rsidRPr="00A94E34">
        <w:rPr>
          <w:rFonts w:asciiTheme="minorHAnsi" w:hAnsiTheme="minorHAnsi"/>
          <w:sz w:val="22"/>
          <w:szCs w:val="22"/>
        </w:rPr>
        <w:t xml:space="preserve">Primary intended audience of </w:t>
      </w:r>
      <w:r w:rsidR="00E46AFE" w:rsidRPr="00A94E34">
        <w:rPr>
          <w:rFonts w:asciiTheme="minorHAnsi" w:hAnsiTheme="minorHAnsi"/>
          <w:sz w:val="22"/>
          <w:szCs w:val="22"/>
        </w:rPr>
        <w:t>the study are;</w:t>
      </w:r>
    </w:p>
    <w:p w14:paraId="67B701F9" w14:textId="77777777" w:rsidR="003B0AF7" w:rsidRPr="003B0AF7" w:rsidRDefault="003B0AF7" w:rsidP="003B0AF7">
      <w:pPr>
        <w:pStyle w:val="BodyText"/>
        <w:numPr>
          <w:ilvl w:val="0"/>
          <w:numId w:val="30"/>
        </w:numPr>
        <w:spacing w:before="0" w:after="120"/>
        <w:jc w:val="both"/>
        <w:rPr>
          <w:rFonts w:asciiTheme="minorHAnsi" w:hAnsiTheme="minorHAnsi"/>
          <w:b w:val="0"/>
          <w:bCs w:val="0"/>
          <w:sz w:val="22"/>
          <w:szCs w:val="22"/>
        </w:rPr>
      </w:pPr>
      <w:r w:rsidRPr="003B0AF7">
        <w:rPr>
          <w:rFonts w:asciiTheme="minorHAnsi" w:hAnsiTheme="minorHAnsi"/>
          <w:b w:val="0"/>
          <w:bCs w:val="0"/>
          <w:sz w:val="22"/>
          <w:szCs w:val="22"/>
        </w:rPr>
        <w:t xml:space="preserve">Implementing partners in Iraq </w:t>
      </w:r>
    </w:p>
    <w:p w14:paraId="72D3A989" w14:textId="77777777" w:rsidR="003B0AF7" w:rsidRPr="003B0AF7" w:rsidRDefault="003B0AF7" w:rsidP="003B0AF7">
      <w:pPr>
        <w:pStyle w:val="BodyText"/>
        <w:numPr>
          <w:ilvl w:val="0"/>
          <w:numId w:val="30"/>
        </w:numPr>
        <w:spacing w:before="0" w:after="120"/>
        <w:jc w:val="both"/>
        <w:rPr>
          <w:rFonts w:asciiTheme="minorHAnsi" w:hAnsiTheme="minorHAnsi"/>
          <w:b w:val="0"/>
          <w:bCs w:val="0"/>
          <w:sz w:val="22"/>
          <w:szCs w:val="22"/>
        </w:rPr>
      </w:pPr>
      <w:r w:rsidRPr="003B0AF7">
        <w:rPr>
          <w:rFonts w:asciiTheme="minorHAnsi" w:hAnsiTheme="minorHAnsi"/>
          <w:b w:val="0"/>
          <w:bCs w:val="0"/>
          <w:sz w:val="22"/>
          <w:szCs w:val="22"/>
        </w:rPr>
        <w:t xml:space="preserve">Government actors </w:t>
      </w:r>
    </w:p>
    <w:p w14:paraId="3D1BE52E" w14:textId="77777777" w:rsidR="003B0AF7" w:rsidRPr="003B0AF7" w:rsidRDefault="003B0AF7" w:rsidP="003B0AF7">
      <w:pPr>
        <w:pStyle w:val="BodyText"/>
        <w:numPr>
          <w:ilvl w:val="0"/>
          <w:numId w:val="30"/>
        </w:numPr>
        <w:spacing w:before="0" w:after="120"/>
        <w:jc w:val="both"/>
        <w:rPr>
          <w:rFonts w:asciiTheme="minorHAnsi" w:hAnsiTheme="minorHAnsi"/>
          <w:b w:val="0"/>
          <w:bCs w:val="0"/>
          <w:sz w:val="22"/>
          <w:szCs w:val="22"/>
        </w:rPr>
      </w:pPr>
      <w:r w:rsidRPr="003B0AF7">
        <w:rPr>
          <w:rFonts w:asciiTheme="minorHAnsi" w:hAnsiTheme="minorHAnsi"/>
          <w:b w:val="0"/>
          <w:bCs w:val="0"/>
          <w:sz w:val="22"/>
          <w:szCs w:val="22"/>
        </w:rPr>
        <w:t xml:space="preserve">Community members </w:t>
      </w:r>
    </w:p>
    <w:p w14:paraId="7233EBA7" w14:textId="77777777" w:rsidR="003B0AF7" w:rsidRPr="003B0AF7" w:rsidRDefault="003B0AF7" w:rsidP="003B0AF7">
      <w:pPr>
        <w:pStyle w:val="BodyText"/>
        <w:numPr>
          <w:ilvl w:val="0"/>
          <w:numId w:val="30"/>
        </w:numPr>
        <w:spacing w:before="0" w:after="120"/>
        <w:jc w:val="both"/>
        <w:rPr>
          <w:rFonts w:asciiTheme="minorHAnsi" w:hAnsiTheme="minorHAnsi"/>
          <w:b w:val="0"/>
          <w:bCs w:val="0"/>
          <w:sz w:val="22"/>
          <w:szCs w:val="22"/>
        </w:rPr>
      </w:pPr>
      <w:r w:rsidRPr="003B0AF7">
        <w:rPr>
          <w:rFonts w:asciiTheme="minorHAnsi" w:hAnsiTheme="minorHAnsi"/>
          <w:b w:val="0"/>
          <w:bCs w:val="0"/>
          <w:sz w:val="22"/>
          <w:szCs w:val="22"/>
        </w:rPr>
        <w:t xml:space="preserve">INGOs </w:t>
      </w:r>
    </w:p>
    <w:p w14:paraId="4CE44C9E" w14:textId="77777777" w:rsidR="00967650" w:rsidRPr="00E14757" w:rsidRDefault="00967650" w:rsidP="00967650">
      <w:pPr>
        <w:pStyle w:val="Heading2"/>
        <w:rPr>
          <w:rFonts w:asciiTheme="minorHAnsi" w:hAnsiTheme="minorHAnsi"/>
          <w:i/>
          <w:iCs/>
          <w:sz w:val="22"/>
          <w:szCs w:val="22"/>
        </w:rPr>
      </w:pPr>
      <w:bookmarkStart w:id="5" w:name="_Toc81231990"/>
      <w:r w:rsidRPr="00E14757">
        <w:rPr>
          <w:rFonts w:asciiTheme="minorHAnsi" w:hAnsiTheme="minorHAnsi"/>
          <w:i/>
          <w:iCs/>
          <w:sz w:val="22"/>
          <w:szCs w:val="22"/>
        </w:rPr>
        <w:lastRenderedPageBreak/>
        <w:t>Key Study Questions</w:t>
      </w:r>
      <w:bookmarkEnd w:id="5"/>
    </w:p>
    <w:p w14:paraId="6D5C396A" w14:textId="77777777" w:rsidR="009E590A" w:rsidRPr="003B0AF7" w:rsidRDefault="00A94E34" w:rsidP="00A94E34">
      <w:pPr>
        <w:pStyle w:val="ListParagraph"/>
        <w:numPr>
          <w:ilvl w:val="0"/>
          <w:numId w:val="33"/>
        </w:numPr>
        <w:spacing w:after="160" w:line="259" w:lineRule="auto"/>
        <w:jc w:val="both"/>
        <w:rPr>
          <w:i w:val="0"/>
          <w:iCs w:val="0"/>
          <w:sz w:val="22"/>
          <w:szCs w:val="22"/>
        </w:rPr>
      </w:pPr>
      <w:r>
        <w:rPr>
          <w:i w:val="0"/>
          <w:iCs w:val="0"/>
          <w:sz w:val="22"/>
          <w:szCs w:val="22"/>
        </w:rPr>
        <w:t xml:space="preserve">What </w:t>
      </w:r>
      <w:r w:rsidRPr="003B0AF7">
        <w:rPr>
          <w:i w:val="0"/>
          <w:iCs w:val="0"/>
          <w:sz w:val="22"/>
          <w:szCs w:val="22"/>
        </w:rPr>
        <w:t xml:space="preserve">impact </w:t>
      </w:r>
      <w:r>
        <w:rPr>
          <w:i w:val="0"/>
          <w:iCs w:val="0"/>
          <w:sz w:val="22"/>
          <w:szCs w:val="22"/>
        </w:rPr>
        <w:t xml:space="preserve">has </w:t>
      </w:r>
      <w:r w:rsidR="009E590A" w:rsidRPr="003B0AF7">
        <w:rPr>
          <w:i w:val="0"/>
          <w:iCs w:val="0"/>
          <w:sz w:val="22"/>
          <w:szCs w:val="22"/>
        </w:rPr>
        <w:t xml:space="preserve">conflict and COVID </w:t>
      </w:r>
      <w:r>
        <w:rPr>
          <w:i w:val="0"/>
          <w:iCs w:val="0"/>
          <w:sz w:val="22"/>
          <w:szCs w:val="22"/>
        </w:rPr>
        <w:t xml:space="preserve">had </w:t>
      </w:r>
      <w:r w:rsidR="009E590A" w:rsidRPr="003B0AF7">
        <w:rPr>
          <w:i w:val="0"/>
          <w:iCs w:val="0"/>
          <w:sz w:val="22"/>
          <w:szCs w:val="22"/>
        </w:rPr>
        <w:t xml:space="preserve">on </w:t>
      </w:r>
      <w:r>
        <w:rPr>
          <w:i w:val="0"/>
          <w:iCs w:val="0"/>
          <w:sz w:val="22"/>
          <w:szCs w:val="22"/>
        </w:rPr>
        <w:t xml:space="preserve">the </w:t>
      </w:r>
      <w:r w:rsidR="009E590A" w:rsidRPr="003B0AF7">
        <w:rPr>
          <w:i w:val="0"/>
          <w:iCs w:val="0"/>
          <w:sz w:val="22"/>
          <w:szCs w:val="22"/>
        </w:rPr>
        <w:t>target population, enterprises and labour market?</w:t>
      </w:r>
    </w:p>
    <w:p w14:paraId="0613868E" w14:textId="77777777" w:rsidR="009E590A" w:rsidRPr="003B0AF7" w:rsidRDefault="009E590A" w:rsidP="00A94E34">
      <w:pPr>
        <w:pStyle w:val="ListParagraph"/>
        <w:numPr>
          <w:ilvl w:val="0"/>
          <w:numId w:val="33"/>
        </w:numPr>
        <w:spacing w:after="160" w:line="259" w:lineRule="auto"/>
        <w:jc w:val="both"/>
        <w:rPr>
          <w:i w:val="0"/>
          <w:iCs w:val="0"/>
          <w:sz w:val="22"/>
          <w:szCs w:val="22"/>
        </w:rPr>
      </w:pPr>
      <w:r w:rsidRPr="003B0AF7">
        <w:rPr>
          <w:i w:val="0"/>
          <w:iCs w:val="0"/>
          <w:sz w:val="22"/>
          <w:szCs w:val="22"/>
        </w:rPr>
        <w:t xml:space="preserve">Which technical and transferable skills are of high demand by labour market </w:t>
      </w:r>
      <w:r w:rsidR="00A94E34">
        <w:rPr>
          <w:i w:val="0"/>
          <w:iCs w:val="0"/>
          <w:sz w:val="22"/>
          <w:szCs w:val="22"/>
        </w:rPr>
        <w:t xml:space="preserve">actors </w:t>
      </w:r>
      <w:r w:rsidRPr="003B0AF7">
        <w:rPr>
          <w:i w:val="0"/>
          <w:iCs w:val="0"/>
          <w:sz w:val="22"/>
          <w:szCs w:val="22"/>
        </w:rPr>
        <w:t>and potential employers?</w:t>
      </w:r>
    </w:p>
    <w:p w14:paraId="361DB08E" w14:textId="3E4A5538" w:rsidR="009E590A" w:rsidRPr="003B0AF7" w:rsidRDefault="009E590A" w:rsidP="008C2865">
      <w:pPr>
        <w:pStyle w:val="ListParagraph"/>
        <w:numPr>
          <w:ilvl w:val="0"/>
          <w:numId w:val="33"/>
        </w:numPr>
        <w:spacing w:after="160" w:line="259" w:lineRule="auto"/>
        <w:jc w:val="both"/>
        <w:rPr>
          <w:i w:val="0"/>
          <w:iCs w:val="0"/>
          <w:sz w:val="22"/>
          <w:szCs w:val="22"/>
        </w:rPr>
      </w:pPr>
      <w:r w:rsidRPr="003B0AF7">
        <w:rPr>
          <w:i w:val="0"/>
          <w:iCs w:val="0"/>
          <w:sz w:val="22"/>
          <w:szCs w:val="22"/>
        </w:rPr>
        <w:t xml:space="preserve">What are the gender sensitive considerations that must be taken care off in the microenterprise markets </w:t>
      </w:r>
      <w:r w:rsidR="00A94E34">
        <w:rPr>
          <w:i w:val="0"/>
          <w:iCs w:val="0"/>
          <w:sz w:val="22"/>
          <w:szCs w:val="22"/>
        </w:rPr>
        <w:t>interventions especially in D</w:t>
      </w:r>
      <w:r w:rsidR="008C2865">
        <w:rPr>
          <w:i w:val="0"/>
          <w:iCs w:val="0"/>
          <w:sz w:val="22"/>
          <w:szCs w:val="22"/>
        </w:rPr>
        <w:t>iyala</w:t>
      </w:r>
      <w:r w:rsidR="00A94E34">
        <w:rPr>
          <w:i w:val="0"/>
          <w:iCs w:val="0"/>
          <w:sz w:val="22"/>
          <w:szCs w:val="22"/>
        </w:rPr>
        <w:t>?</w:t>
      </w:r>
    </w:p>
    <w:p w14:paraId="2C0B0F8E" w14:textId="77777777" w:rsidR="009E590A" w:rsidRPr="003B0AF7" w:rsidRDefault="009E590A" w:rsidP="00A94E34">
      <w:pPr>
        <w:pStyle w:val="ListParagraph"/>
        <w:numPr>
          <w:ilvl w:val="0"/>
          <w:numId w:val="33"/>
        </w:numPr>
        <w:spacing w:after="160" w:line="259" w:lineRule="auto"/>
        <w:jc w:val="both"/>
        <w:rPr>
          <w:i w:val="0"/>
          <w:iCs w:val="0"/>
          <w:sz w:val="22"/>
          <w:szCs w:val="22"/>
        </w:rPr>
      </w:pPr>
      <w:r w:rsidRPr="003B0AF7">
        <w:rPr>
          <w:i w:val="0"/>
          <w:iCs w:val="0"/>
          <w:sz w:val="22"/>
          <w:szCs w:val="22"/>
        </w:rPr>
        <w:t>What</w:t>
      </w:r>
      <w:r w:rsidR="00A94E34">
        <w:rPr>
          <w:i w:val="0"/>
          <w:iCs w:val="0"/>
          <w:sz w:val="22"/>
          <w:szCs w:val="22"/>
        </w:rPr>
        <w:t xml:space="preserve"> suitable </w:t>
      </w:r>
      <w:r w:rsidRPr="003B0AF7">
        <w:rPr>
          <w:i w:val="0"/>
          <w:iCs w:val="0"/>
          <w:sz w:val="22"/>
          <w:szCs w:val="22"/>
        </w:rPr>
        <w:t xml:space="preserve">employment opportunities and services </w:t>
      </w:r>
      <w:r w:rsidR="00A94E34">
        <w:rPr>
          <w:i w:val="0"/>
          <w:iCs w:val="0"/>
          <w:sz w:val="22"/>
          <w:szCs w:val="22"/>
        </w:rPr>
        <w:t xml:space="preserve">are </w:t>
      </w:r>
      <w:r w:rsidRPr="003B0AF7">
        <w:rPr>
          <w:i w:val="0"/>
          <w:iCs w:val="0"/>
          <w:sz w:val="22"/>
          <w:szCs w:val="22"/>
        </w:rPr>
        <w:t>available in target area</w:t>
      </w:r>
      <w:r w:rsidR="00A94E34">
        <w:rPr>
          <w:i w:val="0"/>
          <w:iCs w:val="0"/>
          <w:sz w:val="22"/>
          <w:szCs w:val="22"/>
        </w:rPr>
        <w:t xml:space="preserve"> </w:t>
      </w:r>
      <w:r w:rsidRPr="003B0AF7">
        <w:rPr>
          <w:i w:val="0"/>
          <w:iCs w:val="0"/>
          <w:sz w:val="22"/>
          <w:szCs w:val="22"/>
        </w:rPr>
        <w:t xml:space="preserve">for youth and women considering gender, disability, relevant work experience and existing skills and knowledge of youth? </w:t>
      </w:r>
    </w:p>
    <w:p w14:paraId="3F607781" w14:textId="237EB10D" w:rsidR="009E590A" w:rsidRPr="003B0AF7" w:rsidRDefault="009E590A" w:rsidP="008C2865">
      <w:pPr>
        <w:pStyle w:val="ListParagraph"/>
        <w:numPr>
          <w:ilvl w:val="0"/>
          <w:numId w:val="33"/>
        </w:numPr>
        <w:spacing w:after="160" w:line="259" w:lineRule="auto"/>
        <w:jc w:val="both"/>
        <w:rPr>
          <w:i w:val="0"/>
          <w:iCs w:val="0"/>
          <w:sz w:val="22"/>
          <w:szCs w:val="22"/>
        </w:rPr>
      </w:pPr>
      <w:r w:rsidRPr="003B0AF7">
        <w:rPr>
          <w:i w:val="0"/>
          <w:iCs w:val="0"/>
          <w:sz w:val="22"/>
          <w:szCs w:val="22"/>
        </w:rPr>
        <w:t xml:space="preserve">What are the barriers, including any policy and legal </w:t>
      </w:r>
      <w:r w:rsidR="008C2865" w:rsidRPr="003B0AF7">
        <w:rPr>
          <w:i w:val="0"/>
          <w:iCs w:val="0"/>
          <w:sz w:val="22"/>
          <w:szCs w:val="22"/>
        </w:rPr>
        <w:t>obstacles that</w:t>
      </w:r>
      <w:r w:rsidRPr="003B0AF7">
        <w:rPr>
          <w:i w:val="0"/>
          <w:iCs w:val="0"/>
          <w:sz w:val="22"/>
          <w:szCs w:val="22"/>
        </w:rPr>
        <w:t xml:space="preserve"> youth (Iraqi IDPs, returnees and hosts) face in accessing market opportunities? </w:t>
      </w:r>
    </w:p>
    <w:p w14:paraId="72D55D30" w14:textId="679F274B" w:rsidR="009E590A" w:rsidRDefault="009E590A" w:rsidP="00A94E34">
      <w:pPr>
        <w:pStyle w:val="ListParagraph"/>
        <w:numPr>
          <w:ilvl w:val="0"/>
          <w:numId w:val="33"/>
        </w:numPr>
        <w:spacing w:after="160" w:line="259" w:lineRule="auto"/>
        <w:rPr>
          <w:i w:val="0"/>
          <w:iCs w:val="0"/>
          <w:sz w:val="22"/>
          <w:szCs w:val="22"/>
        </w:rPr>
      </w:pPr>
      <w:r w:rsidRPr="003B0AF7">
        <w:rPr>
          <w:i w:val="0"/>
          <w:iCs w:val="0"/>
          <w:sz w:val="22"/>
          <w:szCs w:val="22"/>
        </w:rPr>
        <w:t>What priority skills training courses should be offered by the project in relation to market needs and available capacity?</w:t>
      </w:r>
    </w:p>
    <w:p w14:paraId="5FB35FD4" w14:textId="01FBC531" w:rsidR="00B13E00" w:rsidRPr="003B0AF7" w:rsidRDefault="008237E7" w:rsidP="00A94E34">
      <w:pPr>
        <w:pStyle w:val="ListParagraph"/>
        <w:numPr>
          <w:ilvl w:val="0"/>
          <w:numId w:val="33"/>
        </w:numPr>
        <w:spacing w:after="160" w:line="259" w:lineRule="auto"/>
        <w:rPr>
          <w:i w:val="0"/>
          <w:iCs w:val="0"/>
          <w:sz w:val="22"/>
          <w:szCs w:val="22"/>
        </w:rPr>
      </w:pPr>
      <w:r>
        <w:rPr>
          <w:i w:val="0"/>
          <w:iCs w:val="0"/>
          <w:sz w:val="22"/>
          <w:szCs w:val="22"/>
        </w:rPr>
        <w:t>Assessing the profile of the target population due the coverage of the assignment</w:t>
      </w:r>
      <w:r w:rsidR="00721CEF">
        <w:rPr>
          <w:i w:val="0"/>
          <w:iCs w:val="0"/>
          <w:sz w:val="22"/>
          <w:szCs w:val="22"/>
        </w:rPr>
        <w:t xml:space="preserve"> (beneficiaries’ capacity assessment)</w:t>
      </w:r>
      <w:r w:rsidR="00B13E00">
        <w:rPr>
          <w:i w:val="0"/>
          <w:iCs w:val="0"/>
          <w:sz w:val="22"/>
          <w:szCs w:val="22"/>
        </w:rPr>
        <w:t xml:space="preserve">. </w:t>
      </w:r>
    </w:p>
    <w:p w14:paraId="7E64E5A8" w14:textId="77777777" w:rsidR="00967650" w:rsidRPr="00E14757" w:rsidRDefault="00967650" w:rsidP="00967650">
      <w:pPr>
        <w:pStyle w:val="Heading1"/>
        <w:rPr>
          <w:rFonts w:asciiTheme="minorHAnsi" w:hAnsiTheme="minorHAnsi"/>
          <w:i/>
          <w:iCs/>
          <w:sz w:val="22"/>
          <w:szCs w:val="22"/>
        </w:rPr>
      </w:pPr>
      <w:bookmarkStart w:id="6" w:name="_Toc81231991"/>
      <w:r w:rsidRPr="00E14757">
        <w:rPr>
          <w:rFonts w:asciiTheme="minorHAnsi" w:hAnsiTheme="minorHAnsi"/>
          <w:i/>
          <w:iCs/>
          <w:sz w:val="22"/>
          <w:szCs w:val="22"/>
        </w:rPr>
        <w:t>Study Methodology</w:t>
      </w:r>
      <w:bookmarkEnd w:id="6"/>
    </w:p>
    <w:p w14:paraId="7FCB5B88" w14:textId="77777777" w:rsidR="00967650" w:rsidRPr="00E14757" w:rsidRDefault="00967650" w:rsidP="00967650">
      <w:pPr>
        <w:pStyle w:val="Heading2"/>
        <w:rPr>
          <w:rFonts w:asciiTheme="minorHAnsi" w:hAnsiTheme="minorHAnsi"/>
          <w:i/>
          <w:iCs/>
          <w:sz w:val="22"/>
          <w:szCs w:val="22"/>
        </w:rPr>
      </w:pPr>
      <w:bookmarkStart w:id="7" w:name="_Toc81231992"/>
      <w:r w:rsidRPr="00E14757">
        <w:rPr>
          <w:rFonts w:asciiTheme="minorHAnsi" w:hAnsiTheme="minorHAnsi"/>
          <w:i/>
          <w:iCs/>
          <w:sz w:val="22"/>
          <w:szCs w:val="22"/>
        </w:rPr>
        <w:t>Study Design</w:t>
      </w:r>
      <w:bookmarkEnd w:id="7"/>
    </w:p>
    <w:p w14:paraId="37837A33" w14:textId="77777777" w:rsidR="00967650" w:rsidRPr="00E14757" w:rsidRDefault="00967650" w:rsidP="00967650">
      <w:pPr>
        <w:jc w:val="both"/>
        <w:rPr>
          <w:i/>
          <w:iCs/>
        </w:rPr>
      </w:pPr>
      <w:r w:rsidRPr="00E14757">
        <w:rPr>
          <w:i/>
          <w:iCs/>
        </w:rPr>
        <w:t xml:space="preserve">It is expected that </w:t>
      </w:r>
      <w:r w:rsidRPr="00E14757">
        <w:rPr>
          <w:i/>
          <w:iCs/>
          <w:color w:val="auto"/>
        </w:rPr>
        <w:t xml:space="preserve">this study </w:t>
      </w:r>
      <w:r w:rsidR="007A61F5" w:rsidRPr="00E14757">
        <w:rPr>
          <w:i/>
          <w:iCs/>
        </w:rPr>
        <w:t xml:space="preserve">will involve a mixed approach where both qualitative and quantitative methods will be used </w:t>
      </w:r>
    </w:p>
    <w:p w14:paraId="49F3D1DD" w14:textId="77777777" w:rsidR="007A61F5" w:rsidRPr="00E14757" w:rsidRDefault="00CE725E" w:rsidP="007A61F5">
      <w:pPr>
        <w:jc w:val="both"/>
        <w:rPr>
          <w:rFonts w:eastAsia="Calibri" w:cs="Arial"/>
          <w:i/>
          <w:iCs/>
          <w:lang w:val="en-US"/>
        </w:rPr>
      </w:pPr>
      <w:r w:rsidRPr="00E14757">
        <w:rPr>
          <w:rFonts w:eastAsia="Calibri" w:cs="Arial"/>
          <w:i/>
          <w:iCs/>
          <w:lang w:val="en-US"/>
        </w:rPr>
        <w:t>The Research consultancy team</w:t>
      </w:r>
      <w:r w:rsidR="007A61F5" w:rsidRPr="00E14757">
        <w:rPr>
          <w:rFonts w:eastAsia="Calibri" w:cs="Arial"/>
          <w:i/>
          <w:iCs/>
          <w:lang w:val="en-US"/>
        </w:rPr>
        <w:t xml:space="preserve"> is expected to articulate a robust and suitable evaluation methodology in line with the scope, and </w:t>
      </w:r>
      <w:r w:rsidRPr="00E14757">
        <w:rPr>
          <w:rFonts w:eastAsia="Calibri" w:cs="Arial"/>
          <w:i/>
          <w:iCs/>
          <w:lang w:val="en-US"/>
        </w:rPr>
        <w:t>research</w:t>
      </w:r>
      <w:r w:rsidR="007A61F5" w:rsidRPr="00E14757">
        <w:rPr>
          <w:rFonts w:eastAsia="Calibri" w:cs="Arial"/>
          <w:i/>
          <w:iCs/>
          <w:lang w:val="en-US"/>
        </w:rPr>
        <w:t xml:space="preserve"> questions. The detailed method should include but not be limited to the following:  </w:t>
      </w:r>
    </w:p>
    <w:p w14:paraId="29C6F53C"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A robust study design to depict t</w:t>
      </w:r>
      <w:r w:rsidR="000D6632" w:rsidRPr="00E14757">
        <w:rPr>
          <w:rFonts w:eastAsia="Calibri" w:cs="Arial"/>
          <w:i/>
          <w:iCs/>
          <w:lang w:val="en-US"/>
        </w:rPr>
        <w:t xml:space="preserve">he study </w:t>
      </w:r>
      <w:r w:rsidRPr="00E14757">
        <w:rPr>
          <w:rFonts w:eastAsia="Calibri" w:cs="Arial"/>
          <w:i/>
          <w:iCs/>
          <w:lang w:val="en-US"/>
        </w:rPr>
        <w:t xml:space="preserve">using mixed methods (quantitative and qualitative) including the use of secondary data, and the triangulation of the findings. </w:t>
      </w:r>
    </w:p>
    <w:p w14:paraId="50BAD27E"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Data collection instruments, protocols and procedures</w:t>
      </w:r>
    </w:p>
    <w:p w14:paraId="2A2A017E"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 xml:space="preserve">Sampling procedures for both qualitative and quantitative methods </w:t>
      </w:r>
    </w:p>
    <w:p w14:paraId="288810D2"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 xml:space="preserve">Procedures for analyzing mixed methods </w:t>
      </w:r>
    </w:p>
    <w:p w14:paraId="06FA1E29"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How users/key project stakeholders in the research will be involved</w:t>
      </w:r>
    </w:p>
    <w:p w14:paraId="4463C484" w14:textId="77777777" w:rsidR="00083CF5" w:rsidRPr="00E14757" w:rsidRDefault="007A61F5" w:rsidP="00102BD3">
      <w:pPr>
        <w:rPr>
          <w:i/>
          <w:iCs/>
        </w:rPr>
      </w:pPr>
      <w:r w:rsidRPr="00E14757">
        <w:rPr>
          <w:rFonts w:eastAsia="Calibri" w:cs="Arial"/>
          <w:bCs/>
          <w:i/>
          <w:iCs/>
          <w:lang w:val="en-US"/>
        </w:rPr>
        <w:t>I</w:t>
      </w:r>
      <w:r w:rsidR="000D6632" w:rsidRPr="00E14757">
        <w:rPr>
          <w:rFonts w:eastAsia="Calibri" w:cs="Arial"/>
          <w:bCs/>
          <w:i/>
          <w:iCs/>
          <w:lang w:val="en-US"/>
        </w:rPr>
        <w:t xml:space="preserve">t is preferred that the </w:t>
      </w:r>
      <w:r w:rsidRPr="00E14757">
        <w:rPr>
          <w:rFonts w:eastAsia="Calibri" w:cs="Arial"/>
          <w:bCs/>
          <w:i/>
          <w:iCs/>
          <w:lang w:val="en-US"/>
        </w:rPr>
        <w:t xml:space="preserve">method selected will involve </w:t>
      </w:r>
      <w:r w:rsidR="000D6632" w:rsidRPr="00E14757">
        <w:rPr>
          <w:rFonts w:eastAsia="Calibri" w:cs="Arial"/>
          <w:bCs/>
          <w:i/>
          <w:iCs/>
          <w:lang w:val="en-US"/>
        </w:rPr>
        <w:t xml:space="preserve">mutual agreement </w:t>
      </w:r>
      <w:r w:rsidRPr="00E14757">
        <w:rPr>
          <w:rFonts w:eastAsia="Calibri" w:cs="Arial"/>
          <w:bCs/>
          <w:i/>
          <w:iCs/>
          <w:lang w:val="en-US"/>
        </w:rPr>
        <w:t>save the</w:t>
      </w:r>
      <w:r w:rsidR="00102BD3" w:rsidRPr="00E14757">
        <w:rPr>
          <w:rFonts w:eastAsia="Calibri" w:cs="Arial"/>
          <w:bCs/>
          <w:i/>
          <w:iCs/>
          <w:lang w:val="en-US"/>
        </w:rPr>
        <w:t xml:space="preserve"> children staff</w:t>
      </w:r>
    </w:p>
    <w:p w14:paraId="4276C994" w14:textId="77777777" w:rsidR="00967650" w:rsidRPr="00E14757" w:rsidRDefault="00967650" w:rsidP="00967650">
      <w:pPr>
        <w:pStyle w:val="Heading2"/>
        <w:rPr>
          <w:rFonts w:asciiTheme="minorHAnsi" w:hAnsiTheme="minorHAnsi"/>
          <w:i/>
          <w:iCs/>
          <w:color w:val="0070C0"/>
          <w:sz w:val="22"/>
          <w:szCs w:val="22"/>
        </w:rPr>
      </w:pPr>
      <w:bookmarkStart w:id="8" w:name="_Toc81231993"/>
      <w:r w:rsidRPr="00E14757">
        <w:rPr>
          <w:rFonts w:asciiTheme="minorHAnsi" w:hAnsiTheme="minorHAnsi"/>
          <w:i/>
          <w:iCs/>
          <w:sz w:val="22"/>
          <w:szCs w:val="22"/>
        </w:rPr>
        <w:t xml:space="preserve">Sampling </w:t>
      </w:r>
      <w:r w:rsidRPr="00E14757">
        <w:rPr>
          <w:rFonts w:asciiTheme="minorHAnsi" w:hAnsiTheme="minorHAnsi"/>
          <w:b w:val="0"/>
          <w:bCs w:val="0"/>
          <w:i/>
          <w:iCs/>
          <w:color w:val="0070C0"/>
          <w:sz w:val="22"/>
          <w:szCs w:val="22"/>
        </w:rPr>
        <w:t>[if applicable]</w:t>
      </w:r>
      <w:bookmarkEnd w:id="8"/>
    </w:p>
    <w:p w14:paraId="6220137F" w14:textId="77777777" w:rsidR="007A61F5" w:rsidRPr="00E14757" w:rsidRDefault="007A61F5" w:rsidP="00CE725E">
      <w:pPr>
        <w:ind w:left="360"/>
        <w:jc w:val="both"/>
        <w:rPr>
          <w:i/>
          <w:iCs/>
        </w:rPr>
      </w:pPr>
      <w:r w:rsidRPr="00E14757">
        <w:rPr>
          <w:i/>
          <w:iCs/>
        </w:rPr>
        <w:t xml:space="preserve">It is recommended that applicants propose a sampling strategy. The sampling strategy should include the sampling method and the sample size calculation values. </w:t>
      </w:r>
      <w:r w:rsidR="000D6632" w:rsidRPr="00E14757">
        <w:rPr>
          <w:i/>
          <w:iCs/>
        </w:rPr>
        <w:t>The consultant is at liberty to choose from the list of sampling methods below depending on their appropriateness to the study questions, the</w:t>
      </w:r>
      <w:r w:rsidR="00CE725E" w:rsidRPr="00E14757">
        <w:rPr>
          <w:i/>
          <w:iCs/>
        </w:rPr>
        <w:t>se</w:t>
      </w:r>
      <w:r w:rsidR="000D6632" w:rsidRPr="00E14757">
        <w:rPr>
          <w:i/>
          <w:iCs/>
        </w:rPr>
        <w:t xml:space="preserve"> include;</w:t>
      </w:r>
    </w:p>
    <w:p w14:paraId="0398DC16" w14:textId="77777777" w:rsidR="000D6632" w:rsidRPr="00E14757" w:rsidRDefault="000D6632" w:rsidP="000D6632">
      <w:pPr>
        <w:jc w:val="both"/>
        <w:rPr>
          <w:i/>
          <w:iCs/>
          <w:color w:val="auto"/>
        </w:rPr>
      </w:pPr>
      <w:r w:rsidRPr="00E14757">
        <w:rPr>
          <w:i/>
          <w:iCs/>
          <w:color w:val="auto"/>
        </w:rPr>
        <w:t>Probability sampling methods:</w:t>
      </w:r>
    </w:p>
    <w:p w14:paraId="1A3FEF84" w14:textId="77777777" w:rsidR="000D6632" w:rsidRPr="00E14757" w:rsidRDefault="000D6632" w:rsidP="000D6632">
      <w:pPr>
        <w:pStyle w:val="ListParagraph"/>
        <w:numPr>
          <w:ilvl w:val="0"/>
          <w:numId w:val="1"/>
        </w:numPr>
        <w:spacing w:after="0"/>
        <w:jc w:val="both"/>
        <w:rPr>
          <w:sz w:val="22"/>
          <w:szCs w:val="22"/>
        </w:rPr>
      </w:pPr>
      <w:r w:rsidRPr="00E14757">
        <w:rPr>
          <w:sz w:val="22"/>
          <w:szCs w:val="22"/>
        </w:rPr>
        <w:t>Simple random sampling</w:t>
      </w:r>
    </w:p>
    <w:p w14:paraId="21D46549" w14:textId="77777777" w:rsidR="000D6632" w:rsidRPr="00E14757" w:rsidRDefault="000D6632" w:rsidP="000D6632">
      <w:pPr>
        <w:pStyle w:val="ListParagraph"/>
        <w:numPr>
          <w:ilvl w:val="0"/>
          <w:numId w:val="1"/>
        </w:numPr>
        <w:jc w:val="both"/>
        <w:rPr>
          <w:sz w:val="22"/>
          <w:szCs w:val="22"/>
        </w:rPr>
      </w:pPr>
      <w:r w:rsidRPr="00E14757">
        <w:rPr>
          <w:sz w:val="22"/>
          <w:szCs w:val="22"/>
        </w:rPr>
        <w:t>Systematic sampling</w:t>
      </w:r>
    </w:p>
    <w:p w14:paraId="6C3E5C30" w14:textId="77777777" w:rsidR="000D6632" w:rsidRPr="00E14757" w:rsidRDefault="000D6632" w:rsidP="000D6632">
      <w:pPr>
        <w:pStyle w:val="ListParagraph"/>
        <w:numPr>
          <w:ilvl w:val="0"/>
          <w:numId w:val="1"/>
        </w:numPr>
        <w:jc w:val="both"/>
        <w:rPr>
          <w:sz w:val="22"/>
          <w:szCs w:val="22"/>
        </w:rPr>
      </w:pPr>
      <w:r w:rsidRPr="00E14757">
        <w:rPr>
          <w:sz w:val="22"/>
          <w:szCs w:val="22"/>
        </w:rPr>
        <w:t>Stratified sampling</w:t>
      </w:r>
    </w:p>
    <w:p w14:paraId="2F637FE5" w14:textId="77777777" w:rsidR="000D6632" w:rsidRPr="00E14757" w:rsidRDefault="000D6632" w:rsidP="000D6632">
      <w:pPr>
        <w:pStyle w:val="ListParagraph"/>
        <w:numPr>
          <w:ilvl w:val="0"/>
          <w:numId w:val="1"/>
        </w:numPr>
        <w:jc w:val="both"/>
        <w:rPr>
          <w:sz w:val="22"/>
          <w:szCs w:val="22"/>
          <w:lang w:val="en-GB"/>
        </w:rPr>
      </w:pPr>
      <w:r w:rsidRPr="00E14757">
        <w:rPr>
          <w:sz w:val="22"/>
          <w:szCs w:val="22"/>
        </w:rPr>
        <w:t>Clustered sampling</w:t>
      </w:r>
    </w:p>
    <w:p w14:paraId="172E41BF" w14:textId="77777777" w:rsidR="000D6632" w:rsidRPr="00E14757" w:rsidRDefault="000D6632" w:rsidP="000D6632">
      <w:pPr>
        <w:jc w:val="both"/>
        <w:rPr>
          <w:i/>
          <w:iCs/>
          <w:color w:val="auto"/>
        </w:rPr>
      </w:pPr>
      <w:r w:rsidRPr="00E14757">
        <w:rPr>
          <w:i/>
          <w:iCs/>
          <w:color w:val="auto"/>
        </w:rPr>
        <w:lastRenderedPageBreak/>
        <w:t>Non-probability sampling methods:</w:t>
      </w:r>
    </w:p>
    <w:p w14:paraId="649CEFC9" w14:textId="77777777" w:rsidR="000D6632" w:rsidRPr="00E14757" w:rsidRDefault="000D6632" w:rsidP="000D6632">
      <w:pPr>
        <w:pStyle w:val="ListParagraph"/>
        <w:numPr>
          <w:ilvl w:val="0"/>
          <w:numId w:val="1"/>
        </w:numPr>
        <w:spacing w:after="0"/>
        <w:jc w:val="both"/>
        <w:rPr>
          <w:sz w:val="22"/>
          <w:szCs w:val="22"/>
        </w:rPr>
      </w:pPr>
      <w:r w:rsidRPr="00E14757">
        <w:rPr>
          <w:sz w:val="22"/>
          <w:szCs w:val="22"/>
        </w:rPr>
        <w:t>Voluntary sampling</w:t>
      </w:r>
    </w:p>
    <w:p w14:paraId="73A7E315" w14:textId="77777777" w:rsidR="000D6632" w:rsidRPr="00E14757" w:rsidRDefault="000D6632" w:rsidP="000D6632">
      <w:pPr>
        <w:pStyle w:val="ListParagraph"/>
        <w:numPr>
          <w:ilvl w:val="0"/>
          <w:numId w:val="1"/>
        </w:numPr>
        <w:jc w:val="both"/>
        <w:rPr>
          <w:sz w:val="22"/>
          <w:szCs w:val="22"/>
        </w:rPr>
      </w:pPr>
      <w:r w:rsidRPr="00E14757">
        <w:rPr>
          <w:sz w:val="22"/>
          <w:szCs w:val="22"/>
        </w:rPr>
        <w:t>Convenience sampling</w:t>
      </w:r>
    </w:p>
    <w:p w14:paraId="0ABFA082" w14:textId="77777777" w:rsidR="000D6632" w:rsidRPr="00E14757" w:rsidRDefault="000D6632" w:rsidP="000D6632">
      <w:pPr>
        <w:pStyle w:val="ListParagraph"/>
        <w:numPr>
          <w:ilvl w:val="0"/>
          <w:numId w:val="1"/>
        </w:numPr>
        <w:jc w:val="both"/>
        <w:rPr>
          <w:sz w:val="22"/>
          <w:szCs w:val="22"/>
        </w:rPr>
      </w:pPr>
      <w:r w:rsidRPr="00E14757">
        <w:rPr>
          <w:sz w:val="22"/>
          <w:szCs w:val="22"/>
        </w:rPr>
        <w:t>Quota sampling</w:t>
      </w:r>
    </w:p>
    <w:p w14:paraId="747D42B6" w14:textId="77777777" w:rsidR="000D6632" w:rsidRPr="00E14757" w:rsidRDefault="000D6632" w:rsidP="000D6632">
      <w:pPr>
        <w:pStyle w:val="ListParagraph"/>
        <w:numPr>
          <w:ilvl w:val="0"/>
          <w:numId w:val="1"/>
        </w:numPr>
        <w:jc w:val="both"/>
        <w:rPr>
          <w:sz w:val="22"/>
          <w:szCs w:val="22"/>
        </w:rPr>
      </w:pPr>
      <w:r w:rsidRPr="00E14757">
        <w:rPr>
          <w:sz w:val="22"/>
          <w:szCs w:val="22"/>
        </w:rPr>
        <w:t>Purposive sampling</w:t>
      </w:r>
    </w:p>
    <w:p w14:paraId="047535C2" w14:textId="77777777" w:rsidR="000D6632" w:rsidRPr="00E14757" w:rsidRDefault="000D6632" w:rsidP="000D6632">
      <w:pPr>
        <w:pStyle w:val="ListParagraph"/>
        <w:numPr>
          <w:ilvl w:val="0"/>
          <w:numId w:val="1"/>
        </w:numPr>
        <w:jc w:val="both"/>
        <w:rPr>
          <w:sz w:val="22"/>
          <w:szCs w:val="22"/>
        </w:rPr>
      </w:pPr>
      <w:r w:rsidRPr="00E14757">
        <w:rPr>
          <w:sz w:val="22"/>
          <w:szCs w:val="22"/>
        </w:rPr>
        <w:t>Snowball sampling</w:t>
      </w:r>
    </w:p>
    <w:p w14:paraId="1F9C0DD9" w14:textId="77777777" w:rsidR="00967650" w:rsidRPr="00E14757" w:rsidRDefault="00967650" w:rsidP="00967650">
      <w:pPr>
        <w:pStyle w:val="Heading2"/>
        <w:rPr>
          <w:rFonts w:asciiTheme="minorHAnsi" w:hAnsiTheme="minorHAnsi"/>
          <w:i/>
          <w:iCs/>
          <w:sz w:val="22"/>
          <w:szCs w:val="22"/>
        </w:rPr>
      </w:pPr>
      <w:bookmarkStart w:id="9" w:name="_Toc81231994"/>
      <w:r w:rsidRPr="00E14757">
        <w:rPr>
          <w:rFonts w:asciiTheme="minorHAnsi" w:hAnsiTheme="minorHAnsi"/>
          <w:i/>
          <w:iCs/>
          <w:sz w:val="22"/>
          <w:szCs w:val="22"/>
        </w:rPr>
        <w:t>Data Sources and Data Collection Methods / Tools</w:t>
      </w:r>
      <w:bookmarkEnd w:id="9"/>
    </w:p>
    <w:p w14:paraId="40CC046A" w14:textId="77777777" w:rsidR="00967650" w:rsidRPr="00E14757" w:rsidRDefault="00967650" w:rsidP="00967650">
      <w:pPr>
        <w:jc w:val="both"/>
        <w:rPr>
          <w:i/>
          <w:iCs/>
          <w:color w:val="auto"/>
        </w:rPr>
      </w:pPr>
      <w:r w:rsidRPr="00E14757">
        <w:rPr>
          <w:i/>
          <w:iCs/>
          <w:color w:val="auto"/>
        </w:rPr>
        <w:t>All primary data collected during the study must facilitate disaggregation by gender, age, disability, location or remoteness, vulnerability status]. Save the Children</w:t>
      </w:r>
      <w:r w:rsidR="000D6632" w:rsidRPr="00E14757">
        <w:rPr>
          <w:i/>
          <w:iCs/>
          <w:color w:val="auto"/>
        </w:rPr>
        <w:t xml:space="preserve"> will</w:t>
      </w:r>
      <w:r w:rsidRPr="00E14757">
        <w:rPr>
          <w:i/>
          <w:iCs/>
          <w:color w:val="auto"/>
        </w:rPr>
        <w:t xml:space="preserve"> provide guidance on tools and classification schemes for this minimum dataset. </w:t>
      </w:r>
    </w:p>
    <w:p w14:paraId="6DD23464" w14:textId="77777777" w:rsidR="00967650" w:rsidRPr="00E14757" w:rsidRDefault="00967650" w:rsidP="00102BD3">
      <w:pPr>
        <w:jc w:val="both"/>
        <w:rPr>
          <w:i/>
          <w:iCs/>
          <w:color w:val="auto"/>
        </w:rPr>
      </w:pPr>
      <w:r w:rsidRPr="00E14757">
        <w:rPr>
          <w:i/>
          <w:iCs/>
          <w:color w:val="auto"/>
        </w:rPr>
        <w:t xml:space="preserve">Existing Save the Children </w:t>
      </w:r>
      <w:r w:rsidR="000D6632" w:rsidRPr="00E14757">
        <w:rPr>
          <w:i/>
          <w:iCs/>
          <w:color w:val="auto"/>
        </w:rPr>
        <w:t xml:space="preserve">secondary </w:t>
      </w:r>
      <w:r w:rsidR="00102BD3" w:rsidRPr="00E14757">
        <w:rPr>
          <w:i/>
          <w:iCs/>
          <w:color w:val="auto"/>
        </w:rPr>
        <w:t xml:space="preserve">data sources like other market survey reports will as well be used in the study </w:t>
      </w:r>
    </w:p>
    <w:p w14:paraId="3430D105" w14:textId="77777777" w:rsidR="00967650" w:rsidRPr="00E14757" w:rsidRDefault="00967650" w:rsidP="00507728">
      <w:pPr>
        <w:jc w:val="both"/>
        <w:rPr>
          <w:i/>
          <w:iCs/>
          <w:color w:val="auto"/>
        </w:rPr>
      </w:pPr>
      <w:r w:rsidRPr="00E14757">
        <w:rPr>
          <w:i/>
          <w:iCs/>
          <w:color w:val="auto"/>
        </w:rPr>
        <w:t xml:space="preserve">The study team is required to adhere to the </w:t>
      </w:r>
      <w:hyperlink r:id="rId17" w:history="1">
        <w:r w:rsidRPr="00E14757">
          <w:rPr>
            <w:rStyle w:val="Hyperlink"/>
            <w:i/>
            <w:iCs/>
            <w:color w:val="auto"/>
          </w:rPr>
          <w:t>Save the Children Child Safeguarding; Protection from Sexual Exploitation and Abuse; Anti-Harassment, Intimidation and Bullying</w:t>
        </w:r>
      </w:hyperlink>
      <w:r w:rsidRPr="00E14757">
        <w:rPr>
          <w:i/>
          <w:iCs/>
          <w:color w:val="auto"/>
        </w:rPr>
        <w:t>; and Data P</w:t>
      </w:r>
      <w:r w:rsidR="00507728" w:rsidRPr="00E14757">
        <w:rPr>
          <w:i/>
          <w:iCs/>
          <w:color w:val="auto"/>
        </w:rPr>
        <w:t xml:space="preserve">rotection and Privacy policies throughout all the research </w:t>
      </w:r>
      <w:r w:rsidRPr="00E14757">
        <w:rPr>
          <w:i/>
          <w:iCs/>
          <w:color w:val="auto"/>
        </w:rPr>
        <w:t>activities.</w:t>
      </w:r>
    </w:p>
    <w:p w14:paraId="4FCF8DD9" w14:textId="77777777" w:rsidR="00967650" w:rsidRPr="00E14757" w:rsidRDefault="00967650" w:rsidP="00967650">
      <w:pPr>
        <w:pStyle w:val="Heading2"/>
        <w:rPr>
          <w:rFonts w:asciiTheme="minorHAnsi" w:hAnsiTheme="minorHAnsi"/>
          <w:i/>
          <w:iCs/>
          <w:sz w:val="22"/>
          <w:szCs w:val="22"/>
        </w:rPr>
      </w:pPr>
      <w:bookmarkStart w:id="10" w:name="_Toc81231995"/>
      <w:r w:rsidRPr="00E14757">
        <w:rPr>
          <w:rFonts w:asciiTheme="minorHAnsi" w:hAnsiTheme="minorHAnsi"/>
          <w:i/>
          <w:iCs/>
          <w:sz w:val="22"/>
          <w:szCs w:val="22"/>
        </w:rPr>
        <w:t>Ethical Considerations</w:t>
      </w:r>
      <w:bookmarkEnd w:id="10"/>
    </w:p>
    <w:p w14:paraId="6881A049" w14:textId="77777777" w:rsidR="00967650" w:rsidRPr="00E14757" w:rsidRDefault="00967650" w:rsidP="00967650">
      <w:pPr>
        <w:jc w:val="both"/>
        <w:rPr>
          <w:i/>
          <w:iCs/>
        </w:rPr>
      </w:pPr>
      <w:r w:rsidRPr="00E14757">
        <w:rPr>
          <w:i/>
          <w:iCs/>
        </w:rPr>
        <w:t>It is expected that this study will be:</w:t>
      </w:r>
    </w:p>
    <w:p w14:paraId="4FEF0448" w14:textId="77777777" w:rsidR="00967650" w:rsidRPr="00E14757" w:rsidRDefault="00967650" w:rsidP="00B752F1">
      <w:pPr>
        <w:pStyle w:val="ListParagraph"/>
        <w:numPr>
          <w:ilvl w:val="0"/>
          <w:numId w:val="16"/>
        </w:numPr>
        <w:jc w:val="both"/>
        <w:rPr>
          <w:sz w:val="22"/>
          <w:szCs w:val="22"/>
        </w:rPr>
      </w:pPr>
      <w:r w:rsidRPr="00E14757">
        <w:rPr>
          <w:b/>
          <w:bCs/>
          <w:sz w:val="22"/>
          <w:szCs w:val="22"/>
        </w:rPr>
        <w:t>Child participatory</w:t>
      </w:r>
      <w:r w:rsidRPr="00E14757">
        <w:rPr>
          <w:sz w:val="22"/>
          <w:szCs w:val="22"/>
        </w:rPr>
        <w:t xml:space="preserve">. Where appropriate and safe, children should be supported to participate in the evaluation process beyond simply being respondents. Opportunities for collaborative participation could include involving children in determining success criteria against which the project could be evaluated, supporting children to collect some of the data required for the evaluation themselves, or involving children in the validation of findings. Any child participation, whether consultative, collaborative or child-led, must abide by the </w:t>
      </w:r>
      <w:hyperlink r:id="rId18" w:history="1">
        <w:r w:rsidRPr="00E14757">
          <w:rPr>
            <w:rStyle w:val="Hyperlink"/>
            <w:rFonts w:eastAsiaTheme="minorHAnsi" w:cstheme="minorHAnsi"/>
            <w:color w:val="0070C0"/>
            <w:sz w:val="22"/>
            <w:szCs w:val="22"/>
            <w:lang w:val="en-GB"/>
          </w:rPr>
          <w:t>9 Basic Requirements for meaningful and ethical child participation</w:t>
        </w:r>
      </w:hyperlink>
      <w:r w:rsidRPr="00E14757">
        <w:rPr>
          <w:sz w:val="22"/>
          <w:szCs w:val="22"/>
        </w:rPr>
        <w:t>.</w:t>
      </w:r>
    </w:p>
    <w:p w14:paraId="1F843059" w14:textId="77777777" w:rsidR="00967650" w:rsidRPr="00E14757" w:rsidRDefault="00967650" w:rsidP="00B752F1">
      <w:pPr>
        <w:pStyle w:val="ListParagraph"/>
        <w:numPr>
          <w:ilvl w:val="0"/>
          <w:numId w:val="16"/>
        </w:numPr>
        <w:jc w:val="both"/>
        <w:rPr>
          <w:sz w:val="22"/>
          <w:szCs w:val="22"/>
        </w:rPr>
      </w:pPr>
      <w:r w:rsidRPr="00E14757">
        <w:rPr>
          <w:b/>
          <w:bCs/>
          <w:sz w:val="22"/>
          <w:szCs w:val="22"/>
        </w:rPr>
        <w:t>Inclusive</w:t>
      </w:r>
      <w:r w:rsidRPr="00E14757">
        <w:rPr>
          <w:sz w:val="22"/>
          <w:szCs w:val="22"/>
        </w:rPr>
        <w:t>. Ensure that children from different ethnic, social and religious backgrounds have the chance to participate, as well as children with disabilities and children who may be excluded or discriminated against in their community.</w:t>
      </w:r>
    </w:p>
    <w:p w14:paraId="2D3F9947" w14:textId="77777777" w:rsidR="00967650" w:rsidRPr="00E14757" w:rsidRDefault="00967650" w:rsidP="00B752F1">
      <w:pPr>
        <w:pStyle w:val="ListParagraph"/>
        <w:numPr>
          <w:ilvl w:val="0"/>
          <w:numId w:val="16"/>
        </w:numPr>
        <w:jc w:val="both"/>
        <w:rPr>
          <w:sz w:val="22"/>
          <w:szCs w:val="22"/>
        </w:rPr>
      </w:pPr>
      <w:r w:rsidRPr="00E14757">
        <w:rPr>
          <w:b/>
          <w:sz w:val="22"/>
          <w:szCs w:val="22"/>
        </w:rPr>
        <w:t>Ethical</w:t>
      </w:r>
      <w:r w:rsidRPr="00E14757">
        <w:rPr>
          <w:sz w:val="22"/>
          <w:szCs w:val="22"/>
        </w:rPr>
        <w:t>: The study must be guided by the following ethical considerations:</w:t>
      </w:r>
    </w:p>
    <w:p w14:paraId="7BE8158D" w14:textId="77777777" w:rsidR="00967650" w:rsidRPr="00E14757" w:rsidRDefault="00967650" w:rsidP="00B752F1">
      <w:pPr>
        <w:pStyle w:val="ListParagraph"/>
        <w:numPr>
          <w:ilvl w:val="1"/>
          <w:numId w:val="7"/>
        </w:numPr>
        <w:jc w:val="both"/>
        <w:rPr>
          <w:sz w:val="22"/>
          <w:szCs w:val="22"/>
        </w:rPr>
      </w:pPr>
      <w:r w:rsidRPr="00E14757">
        <w:rPr>
          <w:sz w:val="22"/>
          <w:szCs w:val="22"/>
        </w:rPr>
        <w:t>Safeguarding – demonstrating the highest standards of behaviour towards children and adults.</w:t>
      </w:r>
    </w:p>
    <w:p w14:paraId="118FBD7C" w14:textId="77777777" w:rsidR="00967650" w:rsidRPr="00E14757" w:rsidRDefault="00967650" w:rsidP="00B752F1">
      <w:pPr>
        <w:pStyle w:val="ListParagraph"/>
        <w:numPr>
          <w:ilvl w:val="1"/>
          <w:numId w:val="7"/>
        </w:numPr>
        <w:jc w:val="both"/>
        <w:rPr>
          <w:sz w:val="22"/>
          <w:szCs w:val="22"/>
        </w:rPr>
      </w:pPr>
      <w:r w:rsidRPr="00E14757">
        <w:rPr>
          <w:sz w:val="22"/>
          <w:szCs w:val="22"/>
        </w:rPr>
        <w:t>Sensitive – to child rights, gender, inclusion and cultural contexts.</w:t>
      </w:r>
    </w:p>
    <w:p w14:paraId="5264E9E1" w14:textId="77777777" w:rsidR="00967650" w:rsidRPr="00E14757" w:rsidRDefault="00967650" w:rsidP="00B752F1">
      <w:pPr>
        <w:pStyle w:val="ListParagraph"/>
        <w:numPr>
          <w:ilvl w:val="1"/>
          <w:numId w:val="7"/>
        </w:numPr>
        <w:jc w:val="both"/>
        <w:rPr>
          <w:sz w:val="22"/>
          <w:szCs w:val="22"/>
        </w:rPr>
      </w:pPr>
      <w:r w:rsidRPr="00E14757">
        <w:rPr>
          <w:sz w:val="22"/>
          <w:szCs w:val="22"/>
        </w:rPr>
        <w:t>Openness - of information given, to the highest possible degree to all involved parties.</w:t>
      </w:r>
    </w:p>
    <w:p w14:paraId="046D408C" w14:textId="77777777" w:rsidR="00967650" w:rsidRPr="00E14757" w:rsidRDefault="00967650" w:rsidP="00B752F1">
      <w:pPr>
        <w:pStyle w:val="ListParagraph"/>
        <w:numPr>
          <w:ilvl w:val="1"/>
          <w:numId w:val="7"/>
        </w:numPr>
        <w:jc w:val="both"/>
        <w:rPr>
          <w:sz w:val="22"/>
          <w:szCs w:val="22"/>
        </w:rPr>
      </w:pPr>
      <w:r w:rsidRPr="00E14757">
        <w:rPr>
          <w:sz w:val="22"/>
          <w:szCs w:val="22"/>
        </w:rPr>
        <w:t>Confidentiality and data protection - measures will be put in place to protect the identity of all participants and any other information that may put them or others at risk.</w:t>
      </w:r>
      <w:r w:rsidRPr="00E14757">
        <w:rPr>
          <w:rStyle w:val="FootnoteReference"/>
          <w:sz w:val="22"/>
          <w:szCs w:val="22"/>
        </w:rPr>
        <w:footnoteReference w:id="1"/>
      </w:r>
      <w:r w:rsidRPr="00E14757">
        <w:rPr>
          <w:sz w:val="22"/>
          <w:szCs w:val="22"/>
        </w:rPr>
        <w:t xml:space="preserve"> </w:t>
      </w:r>
    </w:p>
    <w:p w14:paraId="6E51EC3C" w14:textId="77777777" w:rsidR="00967650" w:rsidRPr="00E14757" w:rsidRDefault="00967650" w:rsidP="00B752F1">
      <w:pPr>
        <w:pStyle w:val="ListParagraph"/>
        <w:numPr>
          <w:ilvl w:val="1"/>
          <w:numId w:val="7"/>
        </w:numPr>
        <w:jc w:val="both"/>
        <w:rPr>
          <w:sz w:val="22"/>
          <w:szCs w:val="22"/>
        </w:rPr>
      </w:pPr>
      <w:r w:rsidRPr="00E14757">
        <w:rPr>
          <w:sz w:val="22"/>
          <w:szCs w:val="22"/>
        </w:rPr>
        <w:t>Public access - to the results when there are not special considerations against this</w:t>
      </w:r>
    </w:p>
    <w:p w14:paraId="57E0AE89" w14:textId="77777777" w:rsidR="00967650" w:rsidRPr="00E14757" w:rsidRDefault="00967650" w:rsidP="00B752F1">
      <w:pPr>
        <w:pStyle w:val="ListParagraph"/>
        <w:numPr>
          <w:ilvl w:val="1"/>
          <w:numId w:val="7"/>
        </w:numPr>
        <w:jc w:val="both"/>
        <w:rPr>
          <w:sz w:val="22"/>
          <w:szCs w:val="22"/>
        </w:rPr>
      </w:pPr>
      <w:r w:rsidRPr="00E14757">
        <w:rPr>
          <w:sz w:val="22"/>
          <w:szCs w:val="22"/>
        </w:rPr>
        <w:t>Broad participation - the relevant parties should be involved where possible.</w:t>
      </w:r>
    </w:p>
    <w:p w14:paraId="6194979B" w14:textId="77777777" w:rsidR="00967650" w:rsidRPr="00E14757" w:rsidRDefault="00967650" w:rsidP="00B752F1">
      <w:pPr>
        <w:pStyle w:val="ListParagraph"/>
        <w:numPr>
          <w:ilvl w:val="1"/>
          <w:numId w:val="7"/>
        </w:numPr>
        <w:jc w:val="both"/>
        <w:rPr>
          <w:sz w:val="22"/>
          <w:szCs w:val="22"/>
        </w:rPr>
      </w:pPr>
      <w:r w:rsidRPr="00E14757">
        <w:rPr>
          <w:sz w:val="22"/>
          <w:szCs w:val="22"/>
        </w:rPr>
        <w:lastRenderedPageBreak/>
        <w:t>Reliability and independence - the study</w:t>
      </w:r>
      <w:r w:rsidRPr="00E14757">
        <w:rPr>
          <w:color w:val="0070C0"/>
          <w:sz w:val="22"/>
          <w:szCs w:val="22"/>
        </w:rPr>
        <w:t xml:space="preserve"> </w:t>
      </w:r>
      <w:r w:rsidRPr="00E14757">
        <w:rPr>
          <w:sz w:val="22"/>
          <w:szCs w:val="22"/>
        </w:rPr>
        <w:t>should be conducted so that findings and conclusions are correct and trustworthy.</w:t>
      </w:r>
    </w:p>
    <w:p w14:paraId="1C890D59" w14:textId="77777777" w:rsidR="00967650" w:rsidRPr="00E14757" w:rsidRDefault="00967650" w:rsidP="00967650">
      <w:pPr>
        <w:jc w:val="both"/>
        <w:rPr>
          <w:i/>
          <w:iCs/>
          <w:color w:val="auto"/>
        </w:rPr>
      </w:pPr>
      <w:r w:rsidRPr="00E14757">
        <w:rPr>
          <w:i/>
          <w:iCs/>
        </w:rPr>
        <w:t xml:space="preserve">It is </w:t>
      </w:r>
      <w:r w:rsidRPr="00E14757">
        <w:rPr>
          <w:i/>
          <w:iCs/>
          <w:color w:val="auto"/>
        </w:rPr>
        <w:t>expected that:</w:t>
      </w:r>
    </w:p>
    <w:p w14:paraId="50D1C25C" w14:textId="77777777" w:rsidR="00967650" w:rsidRPr="00E14757" w:rsidRDefault="00967650" w:rsidP="00B752F1">
      <w:pPr>
        <w:pStyle w:val="ListParagraph"/>
        <w:numPr>
          <w:ilvl w:val="0"/>
          <w:numId w:val="16"/>
        </w:numPr>
        <w:jc w:val="both"/>
        <w:rPr>
          <w:sz w:val="22"/>
          <w:szCs w:val="22"/>
        </w:rPr>
      </w:pPr>
      <w:r w:rsidRPr="00E14757">
        <w:rPr>
          <w:rFonts w:cstheme="minorHAnsi"/>
          <w:sz w:val="22"/>
          <w:szCs w:val="22"/>
        </w:rPr>
        <w:t>Data collection methods will be age and gender appropriate.</w:t>
      </w:r>
    </w:p>
    <w:p w14:paraId="1A1A11A6" w14:textId="77777777" w:rsidR="00967650" w:rsidRPr="00E14757" w:rsidRDefault="00967650" w:rsidP="00B752F1">
      <w:pPr>
        <w:pStyle w:val="ListParagraph"/>
        <w:numPr>
          <w:ilvl w:val="0"/>
          <w:numId w:val="16"/>
        </w:numPr>
        <w:jc w:val="both"/>
        <w:rPr>
          <w:rFonts w:cstheme="minorHAnsi"/>
          <w:sz w:val="22"/>
          <w:szCs w:val="22"/>
        </w:rPr>
      </w:pPr>
      <w:r w:rsidRPr="00E14757">
        <w:rPr>
          <w:rFonts w:cstheme="minorHAnsi"/>
          <w:sz w:val="22"/>
          <w:szCs w:val="22"/>
        </w:rPr>
        <w:t xml:space="preserve">Study activities will provide a safe, creative space where children feel that their thoughts and ideas are important. </w:t>
      </w:r>
    </w:p>
    <w:p w14:paraId="7523D90E" w14:textId="77777777" w:rsidR="00967650" w:rsidRPr="00E14757" w:rsidRDefault="00967650" w:rsidP="00B752F1">
      <w:pPr>
        <w:pStyle w:val="ListParagraph"/>
        <w:numPr>
          <w:ilvl w:val="0"/>
          <w:numId w:val="16"/>
        </w:numPr>
        <w:jc w:val="both"/>
        <w:rPr>
          <w:rFonts w:cstheme="minorHAnsi"/>
          <w:sz w:val="22"/>
          <w:szCs w:val="22"/>
        </w:rPr>
      </w:pPr>
      <w:r w:rsidRPr="00E14757">
        <w:rPr>
          <w:rFonts w:cstheme="minorHAnsi"/>
          <w:sz w:val="22"/>
          <w:szCs w:val="22"/>
        </w:rPr>
        <w:t xml:space="preserve">A risk assessment will be conducted that includes any risks related to children, young people’s, or adult’s participation. </w:t>
      </w:r>
    </w:p>
    <w:p w14:paraId="7B4AE06C" w14:textId="77777777" w:rsidR="00967650" w:rsidRPr="00E14757" w:rsidRDefault="00967650" w:rsidP="00B752F1">
      <w:pPr>
        <w:pStyle w:val="ListParagraph"/>
        <w:numPr>
          <w:ilvl w:val="0"/>
          <w:numId w:val="16"/>
        </w:numPr>
        <w:jc w:val="both"/>
        <w:rPr>
          <w:rFonts w:cstheme="minorHAnsi"/>
          <w:sz w:val="22"/>
          <w:szCs w:val="22"/>
        </w:rPr>
      </w:pPr>
      <w:r w:rsidRPr="00E14757">
        <w:rPr>
          <w:rFonts w:cstheme="minorHAnsi"/>
          <w:sz w:val="22"/>
          <w:szCs w:val="22"/>
        </w:rPr>
        <w:t>A referral mechanism will be in place in case any child safeguarding or protection issues arise.</w:t>
      </w:r>
    </w:p>
    <w:p w14:paraId="029096A2" w14:textId="77777777" w:rsidR="00967650" w:rsidRPr="00E14757" w:rsidRDefault="00967650" w:rsidP="00B752F1">
      <w:pPr>
        <w:pStyle w:val="ListParagraph"/>
        <w:numPr>
          <w:ilvl w:val="0"/>
          <w:numId w:val="16"/>
        </w:numPr>
        <w:jc w:val="both"/>
        <w:rPr>
          <w:rFonts w:cstheme="minorHAnsi"/>
          <w:sz w:val="22"/>
          <w:szCs w:val="22"/>
        </w:rPr>
      </w:pPr>
      <w:r w:rsidRPr="00E14757">
        <w:rPr>
          <w:rFonts w:cstheme="minorHAnsi"/>
          <w:sz w:val="22"/>
          <w:szCs w:val="22"/>
        </w:rPr>
        <w:t>Informed consent will be used where possible.</w:t>
      </w:r>
    </w:p>
    <w:p w14:paraId="7FEF8104" w14:textId="77777777" w:rsidR="00967650" w:rsidRPr="00E14757" w:rsidRDefault="00967650" w:rsidP="00507728">
      <w:pPr>
        <w:jc w:val="both"/>
        <w:rPr>
          <w:i/>
          <w:iCs/>
          <w:color w:val="auto"/>
        </w:rPr>
      </w:pPr>
      <w:r w:rsidRPr="00E14757">
        <w:rPr>
          <w:i/>
          <w:iCs/>
          <w:color w:val="auto"/>
        </w:rPr>
        <w:t xml:space="preserve">The study team </w:t>
      </w:r>
      <w:r w:rsidR="00507728" w:rsidRPr="00E14757">
        <w:rPr>
          <w:i/>
          <w:iCs/>
          <w:color w:val="auto"/>
        </w:rPr>
        <w:t>will</w:t>
      </w:r>
      <w:r w:rsidRPr="00E14757">
        <w:rPr>
          <w:i/>
          <w:iCs/>
          <w:color w:val="auto"/>
        </w:rPr>
        <w:t xml:space="preserve"> be required to obtain approval from a Human Research Ethics Committee.  Save the Children </w:t>
      </w:r>
      <w:r w:rsidR="00507728" w:rsidRPr="00E14757">
        <w:rPr>
          <w:i/>
          <w:iCs/>
          <w:color w:val="auto"/>
        </w:rPr>
        <w:t xml:space="preserve">will </w:t>
      </w:r>
      <w:r w:rsidRPr="00E14757">
        <w:rPr>
          <w:i/>
          <w:iCs/>
          <w:color w:val="auto"/>
        </w:rPr>
        <w:t xml:space="preserve">provide assistance with this process. </w:t>
      </w:r>
    </w:p>
    <w:p w14:paraId="22357131" w14:textId="77777777" w:rsidR="00967650" w:rsidRPr="00E14757" w:rsidRDefault="00967650" w:rsidP="00967650">
      <w:pPr>
        <w:pStyle w:val="Heading2"/>
        <w:rPr>
          <w:rFonts w:asciiTheme="minorHAnsi" w:hAnsiTheme="minorHAnsi"/>
          <w:i/>
          <w:iCs/>
          <w:sz w:val="22"/>
          <w:szCs w:val="22"/>
        </w:rPr>
      </w:pPr>
      <w:bookmarkStart w:id="11" w:name="_Toc19287756"/>
      <w:bookmarkStart w:id="12" w:name="_Toc81231996"/>
      <w:r w:rsidRPr="00E14757">
        <w:rPr>
          <w:rFonts w:asciiTheme="minorHAnsi" w:hAnsiTheme="minorHAnsi"/>
          <w:i/>
          <w:iCs/>
          <w:sz w:val="22"/>
          <w:szCs w:val="22"/>
        </w:rPr>
        <w:t>Known limitations</w:t>
      </w:r>
      <w:bookmarkEnd w:id="11"/>
      <w:bookmarkEnd w:id="12"/>
      <w:r w:rsidRPr="00E14757">
        <w:rPr>
          <w:rFonts w:asciiTheme="minorHAnsi" w:hAnsiTheme="minorHAnsi"/>
          <w:i/>
          <w:iCs/>
          <w:sz w:val="22"/>
          <w:szCs w:val="22"/>
        </w:rPr>
        <w:t xml:space="preserve"> </w:t>
      </w:r>
    </w:p>
    <w:p w14:paraId="77441D38" w14:textId="77777777" w:rsidR="00967650" w:rsidRPr="00E14757" w:rsidRDefault="00507728" w:rsidP="00967650">
      <w:pPr>
        <w:jc w:val="both"/>
        <w:rPr>
          <w:i/>
          <w:iCs/>
          <w:color w:val="auto"/>
        </w:rPr>
      </w:pPr>
      <w:r w:rsidRPr="00E14757">
        <w:rPr>
          <w:i/>
          <w:iCs/>
          <w:color w:val="auto"/>
        </w:rPr>
        <w:t>D</w:t>
      </w:r>
      <w:r w:rsidR="00CE725E" w:rsidRPr="00E14757">
        <w:rPr>
          <w:i/>
          <w:iCs/>
          <w:color w:val="auto"/>
        </w:rPr>
        <w:t>ue</w:t>
      </w:r>
      <w:r w:rsidRPr="00E14757">
        <w:rPr>
          <w:i/>
          <w:iCs/>
          <w:color w:val="auto"/>
        </w:rPr>
        <w:t xml:space="preserve"> to COVID 19 restrictions, it may not be feasible to access all the study participants in person, never the less efforts will be made to address such scenario through remote approaches to data collection </w:t>
      </w:r>
    </w:p>
    <w:p w14:paraId="0B21E4EF" w14:textId="77777777" w:rsidR="00967650" w:rsidRPr="00E14757" w:rsidRDefault="00967650" w:rsidP="00967650">
      <w:pPr>
        <w:pStyle w:val="Heading1"/>
        <w:rPr>
          <w:rFonts w:asciiTheme="minorHAnsi" w:hAnsiTheme="minorHAnsi"/>
          <w:i/>
          <w:iCs/>
          <w:sz w:val="22"/>
          <w:szCs w:val="22"/>
        </w:rPr>
      </w:pPr>
      <w:bookmarkStart w:id="13" w:name="_Toc81231997"/>
      <w:r w:rsidRPr="00E14757">
        <w:rPr>
          <w:rFonts w:asciiTheme="minorHAnsi" w:hAnsiTheme="minorHAnsi"/>
          <w:i/>
          <w:iCs/>
          <w:sz w:val="22"/>
          <w:szCs w:val="22"/>
        </w:rPr>
        <w:t>Expected Deliverables</w:t>
      </w:r>
      <w:bookmarkEnd w:id="13"/>
    </w:p>
    <w:p w14:paraId="2E585468" w14:textId="77777777" w:rsidR="00967650" w:rsidRPr="00E14757" w:rsidRDefault="00967650" w:rsidP="00967650">
      <w:pPr>
        <w:jc w:val="both"/>
        <w:rPr>
          <w:rFonts w:cs="Arial"/>
          <w:i/>
          <w:iCs/>
          <w:color w:val="auto"/>
        </w:rPr>
      </w:pPr>
      <w:r w:rsidRPr="00E14757">
        <w:rPr>
          <w:rFonts w:cs="Arial"/>
          <w:i/>
          <w:iCs/>
          <w:color w:val="auto"/>
        </w:rPr>
        <w:t xml:space="preserve">The study deliverables and </w:t>
      </w:r>
      <w:r w:rsidRPr="00E14757">
        <w:rPr>
          <w:i/>
          <w:iCs/>
          <w:color w:val="auto"/>
        </w:rPr>
        <w:t xml:space="preserve">tentative timeline </w:t>
      </w:r>
      <w:r w:rsidRPr="00E14757">
        <w:rPr>
          <w:rFonts w:cs="Arial"/>
          <w:i/>
          <w:iCs/>
          <w:color w:val="auto"/>
        </w:rPr>
        <w:t>(subject to the commencement date of the study) are outlined below. The study</w:t>
      </w:r>
      <w:r w:rsidR="00507728" w:rsidRPr="00E14757">
        <w:rPr>
          <w:rFonts w:cs="Arial"/>
          <w:i/>
          <w:iCs/>
          <w:color w:val="auto"/>
        </w:rPr>
        <w:t xml:space="preserve"> team</w:t>
      </w:r>
      <w:r w:rsidRPr="00E14757">
        <w:rPr>
          <w:rFonts w:cs="Arial"/>
          <w:i/>
          <w:iCs/>
          <w:color w:val="auto"/>
        </w:rPr>
        <w:t xml:space="preserve"> and </w:t>
      </w:r>
      <w:r w:rsidR="00507728" w:rsidRPr="00E14757">
        <w:rPr>
          <w:i/>
          <w:iCs/>
          <w:color w:val="auto"/>
        </w:rPr>
        <w:t xml:space="preserve">SCI </w:t>
      </w:r>
      <w:r w:rsidRPr="00E14757">
        <w:rPr>
          <w:i/>
          <w:iCs/>
          <w:color w:val="auto"/>
        </w:rPr>
        <w:t xml:space="preserve">will agree on final milestones and deadlines at the inception phase. </w:t>
      </w:r>
    </w:p>
    <w:p w14:paraId="0DAADA5F" w14:textId="77777777" w:rsidR="00967650" w:rsidRPr="00E14757" w:rsidRDefault="00967650" w:rsidP="00967650">
      <w:pPr>
        <w:spacing w:before="120"/>
        <w:rPr>
          <w:rFonts w:cs="Arial"/>
          <w:b/>
          <w:bCs/>
          <w:i/>
          <w:iCs/>
          <w:lang w:eastAsia="en-AU"/>
        </w:rPr>
      </w:pPr>
      <w:r w:rsidRPr="00E14757">
        <w:rPr>
          <w:rFonts w:cs="Arial"/>
          <w:b/>
          <w:bCs/>
          <w:i/>
          <w:iCs/>
          <w:lang w:eastAsia="en-AU"/>
        </w:rPr>
        <w:t>Deliverables and Tentative Timeline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1636"/>
      </w:tblGrid>
      <w:tr w:rsidR="00967650" w:rsidRPr="00E14757" w14:paraId="116FA160" w14:textId="77777777" w:rsidTr="00967650">
        <w:tc>
          <w:tcPr>
            <w:tcW w:w="7380" w:type="dxa"/>
            <w:shd w:val="clear" w:color="auto" w:fill="auto"/>
          </w:tcPr>
          <w:p w14:paraId="6E883804" w14:textId="77777777" w:rsidR="00967650" w:rsidRPr="00E14757" w:rsidRDefault="00967650" w:rsidP="00967650">
            <w:pPr>
              <w:rPr>
                <w:rFonts w:cs="Arial"/>
                <w:b/>
                <w:i/>
                <w:iCs/>
                <w:lang w:eastAsia="en-AU"/>
              </w:rPr>
            </w:pPr>
            <w:r w:rsidRPr="00E14757">
              <w:rPr>
                <w:rFonts w:cs="Arial"/>
                <w:b/>
                <w:i/>
                <w:iCs/>
                <w:lang w:eastAsia="en-AU"/>
              </w:rPr>
              <w:t>Deliverable / Milestones</w:t>
            </w:r>
          </w:p>
        </w:tc>
        <w:tc>
          <w:tcPr>
            <w:tcW w:w="1636" w:type="dxa"/>
            <w:shd w:val="clear" w:color="auto" w:fill="auto"/>
          </w:tcPr>
          <w:p w14:paraId="7AD9D28F" w14:textId="77777777" w:rsidR="00967650" w:rsidRPr="00E14757" w:rsidRDefault="00967650" w:rsidP="00967650">
            <w:pPr>
              <w:jc w:val="center"/>
              <w:rPr>
                <w:rFonts w:cs="Arial"/>
                <w:b/>
                <w:i/>
                <w:iCs/>
                <w:lang w:eastAsia="en-AU"/>
              </w:rPr>
            </w:pPr>
            <w:r w:rsidRPr="00E14757">
              <w:rPr>
                <w:rFonts w:cs="Arial"/>
                <w:b/>
                <w:i/>
                <w:iCs/>
                <w:lang w:eastAsia="en-AU"/>
              </w:rPr>
              <w:t>Timeline</w:t>
            </w:r>
          </w:p>
        </w:tc>
      </w:tr>
      <w:tr w:rsidR="00967650" w:rsidRPr="00E14757" w14:paraId="1506789E" w14:textId="77777777" w:rsidTr="00967650">
        <w:tc>
          <w:tcPr>
            <w:tcW w:w="7380" w:type="dxa"/>
            <w:shd w:val="clear" w:color="auto" w:fill="auto"/>
            <w:vAlign w:val="center"/>
          </w:tcPr>
          <w:p w14:paraId="028EA93C" w14:textId="77777777" w:rsidR="00967650" w:rsidRPr="00E14757" w:rsidRDefault="00967650" w:rsidP="00967650">
            <w:pPr>
              <w:rPr>
                <w:rFonts w:cs="Arial"/>
                <w:i/>
                <w:iCs/>
                <w:color w:val="auto"/>
                <w:lang w:eastAsia="en-AU"/>
              </w:rPr>
            </w:pPr>
            <w:r w:rsidRPr="00E14757">
              <w:rPr>
                <w:rFonts w:cs="Arial"/>
                <w:i/>
                <w:iCs/>
                <w:color w:val="auto"/>
                <w:lang w:eastAsia="en-AU"/>
              </w:rPr>
              <w:t xml:space="preserve">The </w:t>
            </w:r>
            <w:r w:rsidRPr="00E14757">
              <w:rPr>
                <w:i/>
                <w:iCs/>
                <w:color w:val="auto"/>
              </w:rPr>
              <w:t>study Team is contracted and</w:t>
            </w:r>
            <w:r w:rsidRPr="00E14757">
              <w:rPr>
                <w:rFonts w:cs="Arial"/>
                <w:i/>
                <w:iCs/>
                <w:color w:val="auto"/>
                <w:lang w:eastAsia="en-AU"/>
              </w:rPr>
              <w:t xml:space="preserve"> commences work</w:t>
            </w:r>
          </w:p>
        </w:tc>
        <w:tc>
          <w:tcPr>
            <w:tcW w:w="1636" w:type="dxa"/>
            <w:shd w:val="clear" w:color="auto" w:fill="auto"/>
            <w:vAlign w:val="center"/>
          </w:tcPr>
          <w:p w14:paraId="35FF0F9B" w14:textId="64327DF6" w:rsidR="00967650" w:rsidRPr="00E14757" w:rsidRDefault="0095267F" w:rsidP="00967650">
            <w:pPr>
              <w:rPr>
                <w:rFonts w:cs="Arial"/>
                <w:i/>
                <w:iCs/>
                <w:lang w:eastAsia="en-AU"/>
              </w:rPr>
            </w:pPr>
            <w:r>
              <w:rPr>
                <w:rFonts w:cs="Arial"/>
                <w:i/>
                <w:iCs/>
                <w:lang w:eastAsia="en-AU"/>
              </w:rPr>
              <w:t>2</w:t>
            </w:r>
            <w:r w:rsidR="008C2865">
              <w:rPr>
                <w:rFonts w:cs="Arial"/>
                <w:i/>
                <w:iCs/>
                <w:lang w:eastAsia="en-AU"/>
              </w:rPr>
              <w:t>0</w:t>
            </w:r>
            <w:r w:rsidR="002463F4" w:rsidRPr="002463F4">
              <w:rPr>
                <w:rFonts w:cs="Arial"/>
                <w:i/>
                <w:iCs/>
                <w:vertAlign w:val="superscript"/>
                <w:lang w:eastAsia="en-AU"/>
              </w:rPr>
              <w:t>th</w:t>
            </w:r>
            <w:r w:rsidR="008C2865">
              <w:rPr>
                <w:rFonts w:cs="Arial"/>
                <w:i/>
                <w:iCs/>
                <w:lang w:eastAsia="en-AU"/>
              </w:rPr>
              <w:t xml:space="preserve"> May</w:t>
            </w:r>
            <w:r w:rsidR="00E91F0C">
              <w:rPr>
                <w:rFonts w:cs="Arial"/>
                <w:i/>
                <w:iCs/>
                <w:lang w:eastAsia="en-AU"/>
              </w:rPr>
              <w:t xml:space="preserve"> 2022</w:t>
            </w:r>
          </w:p>
        </w:tc>
      </w:tr>
      <w:tr w:rsidR="00967650" w:rsidRPr="00E14757" w14:paraId="239047FF" w14:textId="77777777" w:rsidTr="00967650">
        <w:tc>
          <w:tcPr>
            <w:tcW w:w="7380" w:type="dxa"/>
            <w:shd w:val="clear" w:color="auto" w:fill="auto"/>
            <w:vAlign w:val="center"/>
          </w:tcPr>
          <w:p w14:paraId="344DFE92" w14:textId="77777777" w:rsidR="00967650" w:rsidRPr="00E14757" w:rsidRDefault="00967650" w:rsidP="00967650">
            <w:pPr>
              <w:rPr>
                <w:rFonts w:cs="Arial"/>
                <w:i/>
                <w:iCs/>
                <w:color w:val="auto"/>
                <w:lang w:eastAsia="en-AU"/>
              </w:rPr>
            </w:pPr>
            <w:r w:rsidRPr="00E14757">
              <w:rPr>
                <w:rFonts w:cs="Arial"/>
                <w:i/>
                <w:iCs/>
                <w:color w:val="auto"/>
              </w:rPr>
              <w:t xml:space="preserve">The </w:t>
            </w:r>
            <w:r w:rsidRPr="00E14757">
              <w:rPr>
                <w:i/>
                <w:iCs/>
                <w:color w:val="auto"/>
              </w:rPr>
              <w:t xml:space="preserve">study Team </w:t>
            </w:r>
            <w:r w:rsidRPr="00E14757">
              <w:rPr>
                <w:rFonts w:cs="Arial"/>
                <w:i/>
                <w:iCs/>
                <w:color w:val="auto"/>
              </w:rPr>
              <w:t xml:space="preserve">will submit an </w:t>
            </w:r>
            <w:r w:rsidRPr="00E14757">
              <w:rPr>
                <w:rFonts w:cs="Arial"/>
                <w:b/>
                <w:bCs/>
                <w:i/>
                <w:iCs/>
                <w:color w:val="auto"/>
              </w:rPr>
              <w:t>inception report*</w:t>
            </w:r>
            <w:r w:rsidRPr="00E14757">
              <w:rPr>
                <w:rFonts w:cs="Arial"/>
                <w:i/>
                <w:iCs/>
                <w:color w:val="auto"/>
                <w:lang w:eastAsia="en-AU"/>
              </w:rPr>
              <w:t xml:space="preserve"> in line with the </w:t>
            </w:r>
            <w:hyperlink r:id="rId19" w:history="1">
              <w:r w:rsidRPr="00E14757">
                <w:rPr>
                  <w:rStyle w:val="Hyperlink"/>
                  <w:rFonts w:cs="Arial"/>
                  <w:i/>
                  <w:iCs/>
                  <w:lang w:eastAsia="en-AU"/>
                </w:rPr>
                <w:t>provided template</w:t>
              </w:r>
            </w:hyperlink>
            <w:r w:rsidRPr="00E14757">
              <w:rPr>
                <w:rFonts w:cs="Arial"/>
                <w:i/>
                <w:iCs/>
                <w:color w:val="auto"/>
                <w:lang w:eastAsia="en-AU"/>
              </w:rPr>
              <w:t>, including:</w:t>
            </w:r>
          </w:p>
          <w:p w14:paraId="2F2BF138"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Study objectives, scope and key study questions</w:t>
            </w:r>
          </w:p>
          <w:p w14:paraId="43D1C470"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description of the methodology, including design, data collection methods, sampling strategy, data sources, and study matrix against the key study questions</w:t>
            </w:r>
          </w:p>
          <w:p w14:paraId="6169E762"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data analysis and reporting plan</w:t>
            </w:r>
          </w:p>
          <w:p w14:paraId="36DE8D9E"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 xml:space="preserve">caveats and limitations of study </w:t>
            </w:r>
          </w:p>
          <w:p w14:paraId="12EBB946"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risks and mitigation plan</w:t>
            </w:r>
          </w:p>
          <w:p w14:paraId="782F61DB"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ethical considerations including details on consent</w:t>
            </w:r>
          </w:p>
          <w:p w14:paraId="4CCA0DF0"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stakeholder and children communication and engagement plan</w:t>
            </w:r>
          </w:p>
          <w:p w14:paraId="7E8581EE"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 xml:space="preserve">key deliverables, responsibilities, and timelines </w:t>
            </w:r>
          </w:p>
          <w:p w14:paraId="62D68E2E" w14:textId="77777777" w:rsidR="00967650" w:rsidRPr="00E14757" w:rsidRDefault="00967650" w:rsidP="00B752F1">
            <w:pPr>
              <w:numPr>
                <w:ilvl w:val="0"/>
                <w:numId w:val="11"/>
              </w:numPr>
              <w:spacing w:after="60" w:line="240" w:lineRule="auto"/>
              <w:rPr>
                <w:rFonts w:cs="Arial"/>
                <w:i/>
                <w:iCs/>
                <w:color w:val="auto"/>
                <w:lang w:eastAsia="en-AU"/>
              </w:rPr>
            </w:pPr>
            <w:r w:rsidRPr="00E14757">
              <w:rPr>
                <w:rFonts w:cs="Arial"/>
                <w:i/>
                <w:iCs/>
                <w:color w:val="auto"/>
              </w:rPr>
              <w:t>resource requirements</w:t>
            </w:r>
          </w:p>
          <w:p w14:paraId="5C196B54" w14:textId="77777777" w:rsidR="00967650" w:rsidRPr="00E14757" w:rsidRDefault="00967650" w:rsidP="00B752F1">
            <w:pPr>
              <w:numPr>
                <w:ilvl w:val="0"/>
                <w:numId w:val="11"/>
              </w:numPr>
              <w:spacing w:after="60" w:line="240" w:lineRule="auto"/>
              <w:rPr>
                <w:rFonts w:cs="Arial"/>
                <w:i/>
                <w:iCs/>
                <w:color w:val="auto"/>
                <w:lang w:eastAsia="en-AU"/>
              </w:rPr>
            </w:pPr>
            <w:r w:rsidRPr="00E14757">
              <w:rPr>
                <w:rFonts w:cs="Arial"/>
                <w:i/>
                <w:iCs/>
                <w:color w:val="auto"/>
                <w:lang w:eastAsia="en-AU"/>
              </w:rPr>
              <w:t xml:space="preserve">data collection tools (in line with the study matrix) </w:t>
            </w:r>
            <w:r w:rsidRPr="00E14757">
              <w:rPr>
                <w:i/>
                <w:iCs/>
                <w:color w:val="0070C0"/>
              </w:rPr>
              <w:t>[Indicate if there are any existing tools available or if there will be new ones developed, as well as include who is responsible for developing them]</w:t>
            </w:r>
          </w:p>
          <w:p w14:paraId="56374F94" w14:textId="77777777" w:rsidR="00967650" w:rsidRPr="00E14757" w:rsidRDefault="00967650" w:rsidP="00967650">
            <w:pPr>
              <w:rPr>
                <w:rFonts w:cs="Arial"/>
                <w:i/>
                <w:iCs/>
                <w:color w:val="auto"/>
              </w:rPr>
            </w:pPr>
            <w:r w:rsidRPr="00E14757">
              <w:rPr>
                <w:rFonts w:cs="Arial"/>
                <w:i/>
                <w:iCs/>
                <w:color w:val="auto"/>
              </w:rPr>
              <w:t>Once the report is finalised and accepted, the evaluator/researcher study team must submit a request for any change in strategy or approach to the study manager or the steering committee.</w:t>
            </w:r>
          </w:p>
        </w:tc>
        <w:tc>
          <w:tcPr>
            <w:tcW w:w="1636" w:type="dxa"/>
            <w:shd w:val="clear" w:color="auto" w:fill="auto"/>
            <w:vAlign w:val="center"/>
          </w:tcPr>
          <w:p w14:paraId="22F4C758" w14:textId="55344586" w:rsidR="00967650" w:rsidRPr="00E14757" w:rsidRDefault="0095267F" w:rsidP="00891216">
            <w:pPr>
              <w:rPr>
                <w:rFonts w:cs="Arial"/>
                <w:i/>
                <w:iCs/>
                <w:lang w:eastAsia="en-AU"/>
              </w:rPr>
            </w:pPr>
            <w:r>
              <w:rPr>
                <w:rFonts w:cs="Arial"/>
                <w:i/>
                <w:iCs/>
                <w:lang w:eastAsia="en-AU"/>
              </w:rPr>
              <w:t>2</w:t>
            </w:r>
            <w:r w:rsidR="008C2865">
              <w:rPr>
                <w:rFonts w:cs="Arial"/>
                <w:i/>
                <w:iCs/>
                <w:lang w:eastAsia="en-AU"/>
              </w:rPr>
              <w:t>1</w:t>
            </w:r>
            <w:r w:rsidR="00E91F0C">
              <w:rPr>
                <w:rFonts w:cs="Arial"/>
                <w:i/>
                <w:iCs/>
                <w:vertAlign w:val="superscript"/>
                <w:lang w:eastAsia="en-AU"/>
              </w:rPr>
              <w:t>th</w:t>
            </w:r>
            <w:r w:rsidR="008C2865">
              <w:rPr>
                <w:rFonts w:cs="Arial"/>
                <w:i/>
                <w:iCs/>
                <w:lang w:eastAsia="en-AU"/>
              </w:rPr>
              <w:t xml:space="preserve"> May</w:t>
            </w:r>
            <w:r w:rsidR="00E91F0C">
              <w:rPr>
                <w:rFonts w:cs="Arial"/>
                <w:i/>
                <w:iCs/>
                <w:lang w:eastAsia="en-AU"/>
              </w:rPr>
              <w:t xml:space="preserve"> </w:t>
            </w:r>
            <w:r w:rsidR="00102BD3" w:rsidRPr="00E14757">
              <w:rPr>
                <w:rFonts w:cs="Arial"/>
                <w:i/>
                <w:iCs/>
                <w:lang w:eastAsia="en-AU"/>
              </w:rPr>
              <w:t xml:space="preserve"> </w:t>
            </w:r>
            <w:r w:rsidR="00E91F0C">
              <w:rPr>
                <w:rFonts w:cs="Arial"/>
                <w:i/>
                <w:iCs/>
                <w:lang w:eastAsia="en-AU"/>
              </w:rPr>
              <w:t>2022</w:t>
            </w:r>
          </w:p>
        </w:tc>
      </w:tr>
      <w:tr w:rsidR="00967650" w:rsidRPr="00E14757" w14:paraId="7C357F4A" w14:textId="77777777" w:rsidTr="00967650">
        <w:trPr>
          <w:trHeight w:val="706"/>
        </w:trPr>
        <w:tc>
          <w:tcPr>
            <w:tcW w:w="7380" w:type="dxa"/>
            <w:shd w:val="clear" w:color="auto" w:fill="auto"/>
            <w:vAlign w:val="center"/>
          </w:tcPr>
          <w:p w14:paraId="7126D0FC" w14:textId="77777777" w:rsidR="00967650" w:rsidRPr="00E14757" w:rsidRDefault="00967650" w:rsidP="00967650">
            <w:pPr>
              <w:spacing w:after="0"/>
              <w:rPr>
                <w:rFonts w:cs="Arial"/>
                <w:b/>
                <w:i/>
                <w:iCs/>
              </w:rPr>
            </w:pPr>
            <w:r w:rsidRPr="00E14757">
              <w:rPr>
                <w:rFonts w:cs="Arial"/>
                <w:b/>
                <w:i/>
                <w:iCs/>
              </w:rPr>
              <w:lastRenderedPageBreak/>
              <w:t>Final data collection tools (in the report language)</w:t>
            </w:r>
            <w:r w:rsidRPr="00E14757">
              <w:rPr>
                <w:rFonts w:cs="Arial"/>
                <w:i/>
                <w:iCs/>
                <w:color w:val="0070C0"/>
              </w:rPr>
              <w:t>:</w:t>
            </w:r>
          </w:p>
          <w:p w14:paraId="792C3B18" w14:textId="77777777" w:rsidR="00967650" w:rsidRPr="00E14757" w:rsidRDefault="00967650" w:rsidP="00B752F1">
            <w:pPr>
              <w:numPr>
                <w:ilvl w:val="0"/>
                <w:numId w:val="13"/>
              </w:numPr>
              <w:spacing w:after="0" w:line="240" w:lineRule="auto"/>
              <w:rPr>
                <w:rFonts w:cs="Arial"/>
                <w:i/>
                <w:iCs/>
                <w:lang w:eastAsia="en-AU"/>
              </w:rPr>
            </w:pPr>
            <w:r w:rsidRPr="00E14757">
              <w:rPr>
                <w:rFonts w:cs="Arial"/>
                <w:i/>
                <w:iCs/>
                <w:lang w:eastAsia="en-AU"/>
              </w:rPr>
              <w:t>Survey instrument</w:t>
            </w:r>
          </w:p>
          <w:p w14:paraId="30E4091F" w14:textId="77777777" w:rsidR="00967650" w:rsidRPr="00E14757" w:rsidRDefault="00967650" w:rsidP="00B752F1">
            <w:pPr>
              <w:numPr>
                <w:ilvl w:val="0"/>
                <w:numId w:val="13"/>
              </w:numPr>
              <w:spacing w:after="0" w:line="240" w:lineRule="auto"/>
              <w:rPr>
                <w:rFonts w:cs="Arial"/>
                <w:i/>
                <w:iCs/>
                <w:lang w:eastAsia="en-AU"/>
              </w:rPr>
            </w:pPr>
            <w:r w:rsidRPr="00E14757">
              <w:rPr>
                <w:rFonts w:cs="Arial"/>
                <w:i/>
                <w:iCs/>
                <w:lang w:eastAsia="en-AU"/>
              </w:rPr>
              <w:t>Data collection mechanism</w:t>
            </w:r>
          </w:p>
        </w:tc>
        <w:tc>
          <w:tcPr>
            <w:tcW w:w="1636" w:type="dxa"/>
            <w:shd w:val="clear" w:color="auto" w:fill="auto"/>
            <w:vAlign w:val="center"/>
          </w:tcPr>
          <w:p w14:paraId="373EB86A" w14:textId="6AF56B1D" w:rsidR="00967650" w:rsidRPr="00E14757" w:rsidRDefault="0095267F" w:rsidP="00891216">
            <w:pPr>
              <w:rPr>
                <w:rFonts w:cs="Arial"/>
                <w:i/>
                <w:iCs/>
                <w:lang w:eastAsia="en-AU"/>
              </w:rPr>
            </w:pPr>
            <w:r>
              <w:rPr>
                <w:rFonts w:cs="Arial"/>
                <w:i/>
                <w:iCs/>
                <w:lang w:eastAsia="en-AU"/>
              </w:rPr>
              <w:t>2</w:t>
            </w:r>
            <w:r w:rsidR="008C2865">
              <w:rPr>
                <w:rFonts w:cs="Arial"/>
                <w:i/>
                <w:iCs/>
                <w:lang w:eastAsia="en-AU"/>
              </w:rPr>
              <w:t>4</w:t>
            </w:r>
            <w:r w:rsidR="008C2865" w:rsidRPr="008C2865">
              <w:rPr>
                <w:rFonts w:cs="Arial"/>
                <w:i/>
                <w:iCs/>
                <w:vertAlign w:val="superscript"/>
                <w:lang w:eastAsia="en-AU"/>
              </w:rPr>
              <w:t>th</w:t>
            </w:r>
            <w:r w:rsidR="008C2865">
              <w:rPr>
                <w:rFonts w:cs="Arial"/>
                <w:i/>
                <w:iCs/>
                <w:lang w:eastAsia="en-AU"/>
              </w:rPr>
              <w:t xml:space="preserve"> May</w:t>
            </w:r>
            <w:r w:rsidR="00E91F0C">
              <w:rPr>
                <w:rFonts w:cs="Arial"/>
                <w:i/>
                <w:iCs/>
                <w:lang w:eastAsia="en-AU"/>
              </w:rPr>
              <w:t xml:space="preserve"> </w:t>
            </w:r>
            <w:r w:rsidR="00102BD3" w:rsidRPr="00E14757">
              <w:rPr>
                <w:rFonts w:cs="Arial"/>
                <w:i/>
                <w:iCs/>
                <w:lang w:eastAsia="en-AU"/>
              </w:rPr>
              <w:t xml:space="preserve"> </w:t>
            </w:r>
            <w:r w:rsidR="00E91F0C">
              <w:rPr>
                <w:rFonts w:cs="Arial"/>
                <w:i/>
                <w:iCs/>
                <w:lang w:eastAsia="en-AU"/>
              </w:rPr>
              <w:t xml:space="preserve"> 2022</w:t>
            </w:r>
          </w:p>
        </w:tc>
      </w:tr>
      <w:tr w:rsidR="00967650" w:rsidRPr="00E14757" w14:paraId="71B8803B" w14:textId="77777777" w:rsidTr="00967650">
        <w:trPr>
          <w:trHeight w:val="1978"/>
        </w:trPr>
        <w:tc>
          <w:tcPr>
            <w:tcW w:w="7380" w:type="dxa"/>
            <w:shd w:val="clear" w:color="auto" w:fill="auto"/>
            <w:vAlign w:val="center"/>
          </w:tcPr>
          <w:p w14:paraId="2B613059" w14:textId="77777777" w:rsidR="00967650" w:rsidRPr="00E14757" w:rsidRDefault="00AA1493" w:rsidP="00B752F1">
            <w:pPr>
              <w:numPr>
                <w:ilvl w:val="0"/>
                <w:numId w:val="14"/>
              </w:numPr>
              <w:spacing w:after="0" w:line="240" w:lineRule="auto"/>
              <w:rPr>
                <w:rFonts w:cs="Arial"/>
                <w:i/>
                <w:iCs/>
                <w:lang w:eastAsia="en-AU"/>
              </w:rPr>
            </w:pPr>
            <w:r w:rsidRPr="00E14757">
              <w:rPr>
                <w:rFonts w:cs="Arial"/>
                <w:i/>
                <w:iCs/>
                <w:lang w:eastAsia="en-AU"/>
              </w:rPr>
              <w:t xml:space="preserve">Data collection </w:t>
            </w:r>
          </w:p>
        </w:tc>
        <w:tc>
          <w:tcPr>
            <w:tcW w:w="1636" w:type="dxa"/>
            <w:shd w:val="clear" w:color="auto" w:fill="auto"/>
            <w:vAlign w:val="center"/>
          </w:tcPr>
          <w:p w14:paraId="4A88808D" w14:textId="21DF87C0" w:rsidR="00967650" w:rsidRPr="0095267F" w:rsidRDefault="0095267F" w:rsidP="0095267F">
            <w:pPr>
              <w:rPr>
                <w:rFonts w:cs="Arial"/>
                <w:i/>
                <w:iCs/>
                <w:vertAlign w:val="superscript"/>
                <w:lang w:eastAsia="en-AU"/>
              </w:rPr>
            </w:pPr>
            <w:r>
              <w:rPr>
                <w:rFonts w:cs="Arial"/>
                <w:i/>
                <w:iCs/>
                <w:lang w:eastAsia="en-AU"/>
              </w:rPr>
              <w:t>2</w:t>
            </w:r>
            <w:r w:rsidR="008C2865">
              <w:rPr>
                <w:rFonts w:cs="Arial"/>
                <w:i/>
                <w:iCs/>
                <w:lang w:eastAsia="en-AU"/>
              </w:rPr>
              <w:t>5</w:t>
            </w:r>
            <w:r w:rsidR="002463F4" w:rsidRPr="002463F4">
              <w:rPr>
                <w:rFonts w:cs="Arial"/>
                <w:i/>
                <w:iCs/>
                <w:vertAlign w:val="superscript"/>
                <w:lang w:eastAsia="en-AU"/>
              </w:rPr>
              <w:t>th</w:t>
            </w:r>
            <w:r w:rsidR="008C2865">
              <w:rPr>
                <w:rFonts w:cs="Arial"/>
                <w:i/>
                <w:iCs/>
                <w:lang w:eastAsia="en-AU"/>
              </w:rPr>
              <w:t xml:space="preserve"> May</w:t>
            </w:r>
            <w:r w:rsidR="002463F4">
              <w:rPr>
                <w:rFonts w:cs="Arial"/>
                <w:i/>
                <w:iCs/>
                <w:lang w:eastAsia="en-AU"/>
              </w:rPr>
              <w:t xml:space="preserve"> </w:t>
            </w:r>
            <w:r>
              <w:rPr>
                <w:rFonts w:cs="Arial"/>
                <w:i/>
                <w:iCs/>
                <w:lang w:eastAsia="en-AU"/>
              </w:rPr>
              <w:t>– 05</w:t>
            </w:r>
            <w:r w:rsidRPr="0095267F">
              <w:rPr>
                <w:rFonts w:cs="Arial"/>
                <w:i/>
                <w:iCs/>
                <w:vertAlign w:val="superscript"/>
                <w:lang w:eastAsia="en-AU"/>
              </w:rPr>
              <w:t>th</w:t>
            </w:r>
            <w:r>
              <w:rPr>
                <w:rFonts w:cs="Arial"/>
                <w:i/>
                <w:iCs/>
                <w:lang w:eastAsia="en-AU"/>
              </w:rPr>
              <w:t xml:space="preserve"> June </w:t>
            </w:r>
            <w:r w:rsidR="00E91F0C">
              <w:rPr>
                <w:rFonts w:cs="Arial"/>
                <w:i/>
                <w:iCs/>
                <w:lang w:eastAsia="en-AU"/>
              </w:rPr>
              <w:t>2022</w:t>
            </w:r>
          </w:p>
        </w:tc>
      </w:tr>
      <w:tr w:rsidR="00967650" w:rsidRPr="00E14757" w14:paraId="40B0A0C6" w14:textId="77777777" w:rsidTr="00967650">
        <w:tc>
          <w:tcPr>
            <w:tcW w:w="7380" w:type="dxa"/>
            <w:shd w:val="clear" w:color="auto" w:fill="auto"/>
            <w:vAlign w:val="center"/>
          </w:tcPr>
          <w:p w14:paraId="4E1C3D8F" w14:textId="77777777" w:rsidR="00967650" w:rsidRPr="00E14757" w:rsidRDefault="00967650" w:rsidP="00967650">
            <w:pPr>
              <w:spacing w:before="120"/>
              <w:rPr>
                <w:rFonts w:cs="Arial"/>
                <w:i/>
                <w:iCs/>
              </w:rPr>
            </w:pPr>
            <w:r w:rsidRPr="00E14757">
              <w:rPr>
                <w:rFonts w:cs="Arial"/>
                <w:b/>
                <w:i/>
                <w:iCs/>
              </w:rPr>
              <w:t>Final Study Report*</w:t>
            </w:r>
            <w:r w:rsidRPr="00E14757">
              <w:rPr>
                <w:rFonts w:cs="Arial"/>
                <w:i/>
                <w:iCs/>
              </w:rPr>
              <w:t xml:space="preserve"> incorporating feedback from consultation on the Draft </w:t>
            </w:r>
            <w:r w:rsidRPr="00E14757">
              <w:rPr>
                <w:rFonts w:cs="Arial"/>
                <w:i/>
                <w:iCs/>
                <w:color w:val="auto"/>
              </w:rPr>
              <w:t>Study Report</w:t>
            </w:r>
          </w:p>
        </w:tc>
        <w:tc>
          <w:tcPr>
            <w:tcW w:w="1636" w:type="dxa"/>
            <w:shd w:val="clear" w:color="auto" w:fill="auto"/>
            <w:vAlign w:val="center"/>
          </w:tcPr>
          <w:p w14:paraId="2C7286F8" w14:textId="3070FCD4" w:rsidR="00967650" w:rsidRPr="00E14757" w:rsidRDefault="0095267F" w:rsidP="0095267F">
            <w:pPr>
              <w:rPr>
                <w:rFonts w:cs="Arial"/>
                <w:i/>
                <w:iCs/>
                <w:rtl/>
                <w:lang w:eastAsia="en-AU" w:bidi="ar-IQ"/>
              </w:rPr>
            </w:pPr>
            <w:r>
              <w:rPr>
                <w:rFonts w:cs="Arial"/>
                <w:i/>
                <w:iCs/>
                <w:lang w:eastAsia="en-AU"/>
              </w:rPr>
              <w:t>15</w:t>
            </w:r>
            <w:bookmarkStart w:id="14" w:name="_GoBack"/>
            <w:bookmarkEnd w:id="14"/>
            <w:r w:rsidR="00676F11" w:rsidRPr="00676F11">
              <w:rPr>
                <w:rFonts w:cs="Arial"/>
                <w:i/>
                <w:iCs/>
                <w:vertAlign w:val="superscript"/>
                <w:lang w:eastAsia="en-AU"/>
              </w:rPr>
              <w:t>th</w:t>
            </w:r>
            <w:r w:rsidR="00676F11">
              <w:rPr>
                <w:rFonts w:cs="Arial"/>
                <w:i/>
                <w:iCs/>
                <w:lang w:eastAsia="en-AU"/>
              </w:rPr>
              <w:t xml:space="preserve"> June</w:t>
            </w:r>
            <w:r w:rsidR="00E91F0C">
              <w:rPr>
                <w:rFonts w:cs="Arial"/>
                <w:i/>
                <w:iCs/>
                <w:lang w:eastAsia="en-AU"/>
              </w:rPr>
              <w:t xml:space="preserve"> 2022</w:t>
            </w:r>
          </w:p>
        </w:tc>
      </w:tr>
    </w:tbl>
    <w:p w14:paraId="5314AD1C" w14:textId="77777777" w:rsidR="00967650" w:rsidRPr="00E14757" w:rsidRDefault="00967650" w:rsidP="008B5657">
      <w:pPr>
        <w:spacing w:before="120"/>
        <w:jc w:val="both"/>
        <w:rPr>
          <w:rFonts w:cs="Arial"/>
          <w:i/>
          <w:iCs/>
        </w:rPr>
      </w:pPr>
      <w:r w:rsidRPr="00E14757">
        <w:rPr>
          <w:rFonts w:cs="Arial"/>
          <w:i/>
          <w:iCs/>
        </w:rPr>
        <w:t xml:space="preserve">*All reports are to use the Save the Children </w:t>
      </w:r>
    </w:p>
    <w:p w14:paraId="5B41FB90" w14:textId="78C0AF7D" w:rsidR="00967650" w:rsidRPr="00E14757" w:rsidRDefault="00967650" w:rsidP="00967650">
      <w:pPr>
        <w:spacing w:before="120"/>
        <w:jc w:val="both"/>
        <w:rPr>
          <w:rFonts w:cs="Arial"/>
          <w:i/>
          <w:iCs/>
        </w:rPr>
      </w:pPr>
      <w:r w:rsidRPr="00E14757">
        <w:rPr>
          <w:rFonts w:cs="Arial"/>
          <w:i/>
          <w:iCs/>
        </w:rPr>
        <w:t xml:space="preserve">** The Evidence to Action Brief is a 2-4 </w:t>
      </w:r>
      <w:r w:rsidR="00FF3447" w:rsidRPr="00E14757">
        <w:rPr>
          <w:rFonts w:cs="Arial"/>
          <w:i/>
          <w:iCs/>
        </w:rPr>
        <w:t>pages’</w:t>
      </w:r>
      <w:r w:rsidRPr="00E14757">
        <w:rPr>
          <w:rFonts w:cs="Arial"/>
          <w:i/>
          <w:iCs/>
        </w:rPr>
        <w:t xml:space="preserve"> summary of the full report and will be created using the Save the Children Management Response template. </w:t>
      </w:r>
    </w:p>
    <w:p w14:paraId="0D5CAED7" w14:textId="77777777" w:rsidR="00967650" w:rsidRPr="00E14757" w:rsidRDefault="00967650" w:rsidP="008B5657">
      <w:pPr>
        <w:spacing w:before="120"/>
        <w:jc w:val="both"/>
        <w:rPr>
          <w:rFonts w:cs="Arial"/>
          <w:i/>
          <w:iCs/>
        </w:rPr>
      </w:pPr>
      <w:r w:rsidRPr="00E14757">
        <w:rPr>
          <w:rFonts w:cs="Arial"/>
          <w:i/>
          <w:iCs/>
        </w:rPr>
        <w:t xml:space="preserve">All documents are to be produced in MS Word format and provided electronically by email to </w:t>
      </w:r>
      <w:r w:rsidR="008B5657" w:rsidRPr="00E14757">
        <w:rPr>
          <w:rFonts w:cs="Arial"/>
          <w:i/>
          <w:iCs/>
        </w:rPr>
        <w:t>the SC</w:t>
      </w:r>
      <w:r w:rsidRPr="00E14757">
        <w:rPr>
          <w:rFonts w:cs="Arial"/>
          <w:i/>
          <w:iCs/>
        </w:rPr>
        <w:t>. Copies of all PowerPoint presentations used to facilitate briefings for the project should also be provided to Save the Children in editable digital format.</w:t>
      </w:r>
    </w:p>
    <w:p w14:paraId="37AC1452" w14:textId="77777777" w:rsidR="00AA1493" w:rsidRPr="00E14757" w:rsidRDefault="00AA1493" w:rsidP="00083CF5">
      <w:pPr>
        <w:jc w:val="both"/>
        <w:rPr>
          <w:b/>
          <w:bCs/>
          <w:i/>
          <w:iCs/>
        </w:rPr>
      </w:pPr>
      <w:r w:rsidRPr="00E14757">
        <w:rPr>
          <w:b/>
          <w:bCs/>
          <w:i/>
          <w:iCs/>
        </w:rPr>
        <w:t xml:space="preserve">Other deliverables </w:t>
      </w:r>
    </w:p>
    <w:p w14:paraId="5F9459B1" w14:textId="77777777" w:rsidR="00083CF5" w:rsidRPr="00E14757" w:rsidRDefault="00083CF5" w:rsidP="00083CF5">
      <w:pPr>
        <w:jc w:val="both"/>
        <w:rPr>
          <w:i/>
          <w:iCs/>
        </w:rPr>
      </w:pPr>
      <w:r w:rsidRPr="00E14757">
        <w:rPr>
          <w:i/>
          <w:iCs/>
        </w:rPr>
        <w:t>Final LMA report with information on;</w:t>
      </w:r>
    </w:p>
    <w:p w14:paraId="5941B537" w14:textId="72483EA5" w:rsidR="00083CF5" w:rsidRPr="00E14757" w:rsidRDefault="00083CF5" w:rsidP="00676F11">
      <w:pPr>
        <w:pStyle w:val="ListParagraph"/>
        <w:numPr>
          <w:ilvl w:val="0"/>
          <w:numId w:val="27"/>
        </w:numPr>
        <w:spacing w:after="160" w:line="259" w:lineRule="auto"/>
        <w:rPr>
          <w:sz w:val="22"/>
          <w:szCs w:val="22"/>
        </w:rPr>
      </w:pPr>
      <w:r w:rsidRPr="00E14757">
        <w:rPr>
          <w:sz w:val="22"/>
          <w:szCs w:val="22"/>
        </w:rPr>
        <w:t>Current skill and education/ knowledge level</w:t>
      </w:r>
      <w:r w:rsidR="00676F11">
        <w:rPr>
          <w:sz w:val="22"/>
          <w:szCs w:val="22"/>
        </w:rPr>
        <w:t xml:space="preserve"> of youth IDPs, returnees </w:t>
      </w:r>
      <w:r w:rsidRPr="00E14757">
        <w:rPr>
          <w:sz w:val="22"/>
          <w:szCs w:val="22"/>
        </w:rPr>
        <w:t>and host communities; their employment profile, including the impact that COVID has had on their employment status and job search, and how they are looking for jobs.</w:t>
      </w:r>
    </w:p>
    <w:p w14:paraId="48D1D79F"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 xml:space="preserve">Barriers to employment and self-employment for youth and women as well as opportunities to overcome such barriers, including how COVID has changed or not changed barriers and opportunities to employment/self-employment for youth and women </w:t>
      </w:r>
    </w:p>
    <w:p w14:paraId="3549C408"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 xml:space="preserve">Major industries, businesses and sectors in target locations with growth potential. What skill sets do they require, including transferable life skills, for employment and information on selection criteria of employees, including a brief profile of how COVID has affected these industries, businesses, and sectors. </w:t>
      </w:r>
    </w:p>
    <w:p w14:paraId="69F23581"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 xml:space="preserve">Training needs for micro entrepreneurship and transferable life skills. </w:t>
      </w:r>
    </w:p>
    <w:p w14:paraId="0BFB8476"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 xml:space="preserve">Opportunities of micro enterprises development given the market demand as well as opportunities that have presented themselves because of/or in light of the Covid 19 pandemic. </w:t>
      </w:r>
    </w:p>
    <w:p w14:paraId="4B155A3D"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Set of recommendations for appropriate livelihoods interventions</w:t>
      </w:r>
    </w:p>
    <w:p w14:paraId="0D33B8EB" w14:textId="77777777" w:rsidR="00967650" w:rsidRPr="00E14757" w:rsidRDefault="00967650" w:rsidP="00967650">
      <w:pPr>
        <w:pStyle w:val="Heading1"/>
        <w:rPr>
          <w:rFonts w:asciiTheme="minorHAnsi" w:hAnsiTheme="minorHAnsi"/>
          <w:i/>
          <w:iCs/>
          <w:sz w:val="22"/>
          <w:szCs w:val="22"/>
        </w:rPr>
      </w:pPr>
      <w:bookmarkStart w:id="15" w:name="_Toc81231998"/>
      <w:r w:rsidRPr="00E14757">
        <w:rPr>
          <w:rFonts w:asciiTheme="minorHAnsi" w:hAnsiTheme="minorHAnsi"/>
          <w:i/>
          <w:iCs/>
          <w:sz w:val="22"/>
          <w:szCs w:val="22"/>
        </w:rPr>
        <w:t>Study Management</w:t>
      </w:r>
      <w:bookmarkEnd w:id="15"/>
      <w:r w:rsidRPr="00E14757">
        <w:rPr>
          <w:rFonts w:asciiTheme="minorHAnsi" w:hAnsiTheme="minorHAnsi"/>
          <w:i/>
          <w:iCs/>
          <w:sz w:val="22"/>
          <w:szCs w:val="22"/>
        </w:rPr>
        <w:t xml:space="preserve"> </w:t>
      </w:r>
    </w:p>
    <w:p w14:paraId="1449D249" w14:textId="77777777" w:rsidR="008B5657" w:rsidRPr="00E14757" w:rsidRDefault="008B5657" w:rsidP="00AA1493">
      <w:pPr>
        <w:rPr>
          <w:i/>
          <w:iCs/>
        </w:rPr>
      </w:pP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12"/>
        </w:rPr>
        <w:t xml:space="preserve"> </w:t>
      </w:r>
      <w:r w:rsidRPr="00E14757">
        <w:rPr>
          <w:rFonts w:eastAsia="Gill Sans MT" w:cs="Gill Sans MT"/>
          <w:i/>
          <w:iCs/>
          <w:spacing w:val="6"/>
        </w:rPr>
        <w:t>c</w:t>
      </w:r>
      <w:r w:rsidRPr="00E14757">
        <w:rPr>
          <w:rFonts w:eastAsia="Gill Sans MT" w:cs="Gill Sans MT"/>
          <w:i/>
          <w:iCs/>
          <w:spacing w:val="-4"/>
        </w:rPr>
        <w:t>o</w:t>
      </w:r>
      <w:r w:rsidRPr="00E14757">
        <w:rPr>
          <w:rFonts w:eastAsia="Gill Sans MT" w:cs="Gill Sans MT"/>
          <w:i/>
          <w:iCs/>
          <w:spacing w:val="7"/>
        </w:rPr>
        <w:t>n</w:t>
      </w:r>
      <w:r w:rsidRPr="00E14757">
        <w:rPr>
          <w:rFonts w:eastAsia="Gill Sans MT" w:cs="Gill Sans MT"/>
          <w:i/>
          <w:iCs/>
          <w:spacing w:val="3"/>
        </w:rPr>
        <w:t>s</w:t>
      </w:r>
      <w:r w:rsidRPr="00E14757">
        <w:rPr>
          <w:rFonts w:eastAsia="Gill Sans MT" w:cs="Gill Sans MT"/>
          <w:i/>
          <w:iCs/>
          <w:spacing w:val="7"/>
        </w:rPr>
        <w:t>u</w:t>
      </w:r>
      <w:r w:rsidRPr="00E14757">
        <w:rPr>
          <w:rFonts w:eastAsia="Gill Sans MT" w:cs="Gill Sans MT"/>
          <w:i/>
          <w:iCs/>
          <w:spacing w:val="-4"/>
        </w:rPr>
        <w:t>l</w:t>
      </w:r>
      <w:r w:rsidRPr="00E14757">
        <w:rPr>
          <w:rFonts w:eastAsia="Gill Sans MT" w:cs="Gill Sans MT"/>
          <w:i/>
          <w:iCs/>
        </w:rPr>
        <w:t>t</w:t>
      </w:r>
      <w:r w:rsidRPr="00E14757">
        <w:rPr>
          <w:rFonts w:eastAsia="Gill Sans MT" w:cs="Gill Sans MT"/>
          <w:i/>
          <w:iCs/>
          <w:spacing w:val="-6"/>
        </w:rPr>
        <w:t>a</w:t>
      </w:r>
      <w:r w:rsidRPr="00E14757">
        <w:rPr>
          <w:rFonts w:eastAsia="Gill Sans MT" w:cs="Gill Sans MT"/>
          <w:i/>
          <w:iCs/>
          <w:spacing w:val="7"/>
        </w:rPr>
        <w:t>nc</w:t>
      </w:r>
      <w:r w:rsidRPr="00E14757">
        <w:rPr>
          <w:rFonts w:eastAsia="Gill Sans MT" w:cs="Gill Sans MT"/>
          <w:i/>
          <w:iCs/>
        </w:rPr>
        <w:t>y</w:t>
      </w:r>
      <w:r w:rsidRPr="00E14757">
        <w:rPr>
          <w:rFonts w:eastAsia="Gill Sans MT" w:cs="Gill Sans MT"/>
          <w:i/>
          <w:iCs/>
          <w:spacing w:val="12"/>
        </w:rPr>
        <w:t xml:space="preserve">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l</w:t>
      </w:r>
      <w:r w:rsidRPr="00E14757">
        <w:rPr>
          <w:rFonts w:eastAsia="Gill Sans MT" w:cs="Gill Sans MT"/>
          <w:i/>
          <w:iCs/>
          <w:spacing w:val="-15"/>
        </w:rPr>
        <w:t xml:space="preserve"> </w:t>
      </w:r>
      <w:r w:rsidRPr="00E14757">
        <w:rPr>
          <w:rFonts w:eastAsia="Gill Sans MT" w:cs="Gill Sans MT"/>
          <w:i/>
          <w:iCs/>
          <w:spacing w:val="7"/>
        </w:rPr>
        <w:t>b</w:t>
      </w:r>
      <w:r w:rsidRPr="00E14757">
        <w:rPr>
          <w:rFonts w:eastAsia="Gill Sans MT" w:cs="Gill Sans MT"/>
          <w:i/>
          <w:iCs/>
        </w:rPr>
        <w:t xml:space="preserve">e </w:t>
      </w:r>
      <w:r w:rsidRPr="00E14757">
        <w:rPr>
          <w:rFonts w:eastAsia="Gill Sans MT" w:cs="Gill Sans MT"/>
          <w:i/>
          <w:iCs/>
          <w:spacing w:val="6"/>
        </w:rPr>
        <w:t>c</w:t>
      </w:r>
      <w:r w:rsidRPr="00E14757">
        <w:rPr>
          <w:rFonts w:eastAsia="Gill Sans MT" w:cs="Gill Sans MT"/>
          <w:i/>
          <w:iCs/>
          <w:spacing w:val="-4"/>
        </w:rPr>
        <w:t>o</w:t>
      </w:r>
      <w:r w:rsidRPr="00E14757">
        <w:rPr>
          <w:rFonts w:eastAsia="Gill Sans MT" w:cs="Gill Sans MT"/>
          <w:i/>
          <w:iCs/>
          <w:spacing w:val="7"/>
        </w:rPr>
        <w:t>n</w:t>
      </w:r>
      <w:r w:rsidRPr="00E14757">
        <w:rPr>
          <w:rFonts w:eastAsia="Gill Sans MT" w:cs="Gill Sans MT"/>
          <w:i/>
          <w:iCs/>
        </w:rPr>
        <w:t>t</w:t>
      </w:r>
      <w:r w:rsidRPr="00E14757">
        <w:rPr>
          <w:rFonts w:eastAsia="Gill Sans MT" w:cs="Gill Sans MT"/>
          <w:i/>
          <w:iCs/>
          <w:spacing w:val="1"/>
        </w:rPr>
        <w:t>r</w:t>
      </w:r>
      <w:r w:rsidRPr="00E14757">
        <w:rPr>
          <w:rFonts w:eastAsia="Gill Sans MT" w:cs="Gill Sans MT"/>
          <w:i/>
          <w:iCs/>
          <w:spacing w:val="-6"/>
        </w:rPr>
        <w:t>a</w:t>
      </w:r>
      <w:r w:rsidRPr="00E14757">
        <w:rPr>
          <w:rFonts w:eastAsia="Gill Sans MT" w:cs="Gill Sans MT"/>
          <w:i/>
          <w:iCs/>
          <w:spacing w:val="6"/>
        </w:rPr>
        <w:t>c</w:t>
      </w:r>
      <w:r w:rsidRPr="00E14757">
        <w:rPr>
          <w:rFonts w:eastAsia="Gill Sans MT" w:cs="Gill Sans MT"/>
          <w:i/>
          <w:iCs/>
        </w:rPr>
        <w:t>t</w:t>
      </w:r>
      <w:r w:rsidRPr="00E14757">
        <w:rPr>
          <w:rFonts w:eastAsia="Gill Sans MT" w:cs="Gill Sans MT"/>
          <w:i/>
          <w:iCs/>
          <w:spacing w:val="-3"/>
        </w:rPr>
        <w:t>e</w:t>
      </w:r>
      <w:r w:rsidRPr="00E14757">
        <w:rPr>
          <w:rFonts w:eastAsia="Gill Sans MT" w:cs="Gill Sans MT"/>
          <w:i/>
          <w:iCs/>
        </w:rPr>
        <w:t>d</w:t>
      </w:r>
      <w:r w:rsidRPr="00E14757">
        <w:rPr>
          <w:rFonts w:eastAsia="Gill Sans MT" w:cs="Gill Sans MT"/>
          <w:i/>
          <w:iCs/>
          <w:spacing w:val="23"/>
        </w:rPr>
        <w:t xml:space="preserve"> </w:t>
      </w:r>
      <w:r w:rsidRPr="00E14757">
        <w:rPr>
          <w:rFonts w:eastAsia="Gill Sans MT" w:cs="Gill Sans MT"/>
          <w:i/>
          <w:iCs/>
          <w:spacing w:val="7"/>
        </w:rPr>
        <w:t>b</w:t>
      </w:r>
      <w:r w:rsidRPr="00E14757">
        <w:rPr>
          <w:rFonts w:eastAsia="Gill Sans MT" w:cs="Gill Sans MT"/>
          <w:i/>
          <w:iCs/>
        </w:rPr>
        <w:t>y</w:t>
      </w:r>
      <w:r w:rsidRPr="00E14757">
        <w:rPr>
          <w:rFonts w:eastAsia="Gill Sans MT" w:cs="Gill Sans MT"/>
          <w:i/>
          <w:iCs/>
          <w:spacing w:val="9"/>
        </w:rPr>
        <w:t xml:space="preserve"> </w:t>
      </w:r>
      <w:r w:rsidRPr="00E14757">
        <w:rPr>
          <w:rFonts w:eastAsia="Gill Sans MT" w:cs="Gill Sans MT"/>
          <w:i/>
          <w:iCs/>
          <w:spacing w:val="-6"/>
        </w:rPr>
        <w:t>a</w:t>
      </w:r>
      <w:r w:rsidRPr="00E14757">
        <w:rPr>
          <w:rFonts w:eastAsia="Gill Sans MT" w:cs="Gill Sans MT"/>
          <w:i/>
          <w:iCs/>
          <w:spacing w:val="7"/>
        </w:rPr>
        <w:t>n</w:t>
      </w:r>
      <w:r w:rsidRPr="00E14757">
        <w:rPr>
          <w:rFonts w:eastAsia="Gill Sans MT" w:cs="Gill Sans MT"/>
          <w:i/>
          <w:iCs/>
        </w:rPr>
        <w:t>d</w:t>
      </w:r>
      <w:r w:rsidRPr="00E14757">
        <w:rPr>
          <w:rFonts w:eastAsia="Gill Sans MT" w:cs="Gill Sans MT"/>
          <w:i/>
          <w:iCs/>
          <w:spacing w:val="10"/>
        </w:rPr>
        <w:t xml:space="preserve"> </w:t>
      </w:r>
      <w:r w:rsidRPr="00E14757">
        <w:rPr>
          <w:rFonts w:eastAsia="Gill Sans MT" w:cs="Gill Sans MT"/>
          <w:i/>
          <w:iCs/>
          <w:spacing w:val="1"/>
        </w:rPr>
        <w:t>r</w:t>
      </w:r>
      <w:r w:rsidRPr="00E14757">
        <w:rPr>
          <w:rFonts w:eastAsia="Gill Sans MT" w:cs="Gill Sans MT"/>
          <w:i/>
          <w:iCs/>
          <w:spacing w:val="-3"/>
        </w:rPr>
        <w:t>e</w:t>
      </w:r>
      <w:r w:rsidRPr="00E14757">
        <w:rPr>
          <w:rFonts w:eastAsia="Gill Sans MT" w:cs="Gill Sans MT"/>
          <w:i/>
          <w:iCs/>
          <w:spacing w:val="7"/>
        </w:rPr>
        <w:t>p</w:t>
      </w:r>
      <w:r w:rsidRPr="00E14757">
        <w:rPr>
          <w:rFonts w:eastAsia="Gill Sans MT" w:cs="Gill Sans MT"/>
          <w:i/>
          <w:iCs/>
          <w:spacing w:val="-4"/>
        </w:rPr>
        <w:t>o</w:t>
      </w:r>
      <w:r w:rsidRPr="00E14757">
        <w:rPr>
          <w:rFonts w:eastAsia="Gill Sans MT" w:cs="Gill Sans MT"/>
          <w:i/>
          <w:iCs/>
          <w:spacing w:val="1"/>
        </w:rPr>
        <w:t>r</w:t>
      </w:r>
      <w:r w:rsidRPr="00E14757">
        <w:rPr>
          <w:rFonts w:eastAsia="Gill Sans MT" w:cs="Gill Sans MT"/>
          <w:i/>
          <w:iCs/>
        </w:rPr>
        <w:t>t</w:t>
      </w:r>
      <w:r w:rsidRPr="00E14757">
        <w:rPr>
          <w:rFonts w:eastAsia="Gill Sans MT" w:cs="Gill Sans MT"/>
          <w:i/>
          <w:iCs/>
          <w:spacing w:val="11"/>
        </w:rPr>
        <w:t xml:space="preserve"> </w:t>
      </w:r>
      <w:r w:rsidRPr="00E14757">
        <w:rPr>
          <w:rFonts w:eastAsia="Gill Sans MT" w:cs="Gill Sans MT"/>
          <w:i/>
          <w:iCs/>
        </w:rPr>
        <w:t>to</w:t>
      </w:r>
      <w:r w:rsidRPr="00E14757">
        <w:rPr>
          <w:rFonts w:eastAsia="Gill Sans MT" w:cs="Gill Sans MT"/>
          <w:i/>
          <w:iCs/>
          <w:spacing w:val="-1"/>
        </w:rPr>
        <w:t xml:space="preserve"> </w:t>
      </w:r>
      <w:r w:rsidRPr="00E14757">
        <w:rPr>
          <w:rFonts w:eastAsia="Gill Sans MT" w:cs="Gill Sans MT"/>
          <w:i/>
          <w:iCs/>
          <w:spacing w:val="2"/>
        </w:rPr>
        <w:t>S</w:t>
      </w:r>
      <w:r w:rsidRPr="00E14757">
        <w:rPr>
          <w:rFonts w:eastAsia="Gill Sans MT" w:cs="Gill Sans MT"/>
          <w:i/>
          <w:iCs/>
          <w:spacing w:val="-6"/>
        </w:rPr>
        <w:t>a</w:t>
      </w:r>
      <w:r w:rsidRPr="00E14757">
        <w:rPr>
          <w:rFonts w:eastAsia="Gill Sans MT" w:cs="Gill Sans MT"/>
          <w:i/>
          <w:iCs/>
          <w:spacing w:val="6"/>
        </w:rPr>
        <w:t>v</w:t>
      </w:r>
      <w:r w:rsidRPr="00E14757">
        <w:rPr>
          <w:rFonts w:eastAsia="Gill Sans MT" w:cs="Gill Sans MT"/>
          <w:i/>
          <w:iCs/>
        </w:rPr>
        <w:t>e</w:t>
      </w:r>
      <w:r w:rsidRPr="00E14757">
        <w:rPr>
          <w:rFonts w:eastAsia="Gill Sans MT" w:cs="Gill Sans MT"/>
          <w:i/>
          <w:iCs/>
          <w:spacing w:val="4"/>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2"/>
        </w:rPr>
        <w:t xml:space="preserve"> </w:t>
      </w:r>
      <w:r w:rsidRPr="00E14757">
        <w:rPr>
          <w:rFonts w:eastAsia="Gill Sans MT" w:cs="Gill Sans MT"/>
          <w:i/>
          <w:iCs/>
          <w:spacing w:val="6"/>
        </w:rPr>
        <w:t>C</w:t>
      </w:r>
      <w:r w:rsidRPr="00E14757">
        <w:rPr>
          <w:rFonts w:eastAsia="Gill Sans MT" w:cs="Gill Sans MT"/>
          <w:i/>
          <w:iCs/>
          <w:spacing w:val="7"/>
        </w:rPr>
        <w:t>h</w:t>
      </w:r>
      <w:r w:rsidRPr="00E14757">
        <w:rPr>
          <w:rFonts w:eastAsia="Gill Sans MT" w:cs="Gill Sans MT"/>
          <w:i/>
          <w:iCs/>
          <w:spacing w:val="-4"/>
        </w:rPr>
        <w:t>il</w:t>
      </w:r>
      <w:r w:rsidRPr="00E14757">
        <w:rPr>
          <w:rFonts w:eastAsia="Gill Sans MT" w:cs="Gill Sans MT"/>
          <w:i/>
          <w:iCs/>
          <w:spacing w:val="5"/>
        </w:rPr>
        <w:t>d</w:t>
      </w:r>
      <w:r w:rsidRPr="00E14757">
        <w:rPr>
          <w:rFonts w:eastAsia="Gill Sans MT" w:cs="Gill Sans MT"/>
          <w:i/>
          <w:iCs/>
          <w:spacing w:val="1"/>
        </w:rPr>
        <w:t>r</w:t>
      </w:r>
      <w:r w:rsidRPr="00E14757">
        <w:rPr>
          <w:rFonts w:eastAsia="Gill Sans MT" w:cs="Gill Sans MT"/>
          <w:i/>
          <w:iCs/>
          <w:spacing w:val="-3"/>
        </w:rPr>
        <w:t>e</w:t>
      </w:r>
      <w:r w:rsidRPr="00E14757">
        <w:rPr>
          <w:rFonts w:eastAsia="Gill Sans MT" w:cs="Gill Sans MT"/>
          <w:i/>
          <w:iCs/>
        </w:rPr>
        <w:t>n</w:t>
      </w:r>
      <w:r w:rsidRPr="00E14757">
        <w:rPr>
          <w:rFonts w:eastAsia="Gill Sans MT" w:cs="Gill Sans MT"/>
          <w:i/>
          <w:iCs/>
          <w:spacing w:val="22"/>
        </w:rPr>
        <w:t xml:space="preserve"> – </w:t>
      </w:r>
      <w:r w:rsidRPr="00E14757">
        <w:rPr>
          <w:rFonts w:eastAsia="Gill Sans MT" w:cs="Gill Sans MT"/>
          <w:i/>
          <w:iCs/>
          <w:spacing w:val="-1"/>
        </w:rPr>
        <w:t>Iraq Country Office</w:t>
      </w:r>
      <w:r w:rsidRPr="00E14757">
        <w:rPr>
          <w:rFonts w:eastAsia="Gill Sans MT" w:cs="Gill Sans MT"/>
          <w:i/>
          <w:iCs/>
        </w:rPr>
        <w:t>.</w:t>
      </w:r>
      <w:r w:rsidRPr="00E14757">
        <w:rPr>
          <w:rFonts w:eastAsia="Gill Sans MT" w:cs="Gill Sans MT"/>
          <w:i/>
          <w:iCs/>
          <w:spacing w:val="8"/>
        </w:rPr>
        <w:t xml:space="preserve"> </w:t>
      </w: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3"/>
        </w:rPr>
        <w:t xml:space="preserve"> Head of </w:t>
      </w:r>
      <w:r w:rsidRPr="00E14757">
        <w:rPr>
          <w:rFonts w:eastAsia="Gill Sans MT" w:cs="Gill Sans MT"/>
          <w:i/>
          <w:iCs/>
          <w:spacing w:val="8"/>
        </w:rPr>
        <w:t xml:space="preserve">MEAL, </w:t>
      </w:r>
      <w:r w:rsidR="00AA1493" w:rsidRPr="00E14757">
        <w:rPr>
          <w:rFonts w:eastAsia="Gill Sans MT" w:cs="Gill Sans MT"/>
          <w:i/>
          <w:iCs/>
          <w:spacing w:val="8"/>
        </w:rPr>
        <w:t>FSL</w:t>
      </w:r>
      <w:r w:rsidRPr="00E14757">
        <w:rPr>
          <w:rFonts w:eastAsia="Gill Sans MT" w:cs="Gill Sans MT"/>
          <w:i/>
          <w:iCs/>
          <w:spacing w:val="8"/>
        </w:rPr>
        <w:t xml:space="preserve"> Technical Specialist, PDQ director etc.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 xml:space="preserve">l </w:t>
      </w:r>
      <w:r w:rsidRPr="00E14757">
        <w:rPr>
          <w:rFonts w:eastAsia="Gill Sans MT" w:cs="Gill Sans MT"/>
          <w:i/>
          <w:iCs/>
          <w:spacing w:val="-6"/>
        </w:rPr>
        <w:t>a</w:t>
      </w:r>
      <w:r w:rsidRPr="00E14757">
        <w:rPr>
          <w:rFonts w:eastAsia="Gill Sans MT" w:cs="Gill Sans MT"/>
          <w:i/>
          <w:iCs/>
          <w:spacing w:val="6"/>
        </w:rPr>
        <w:t>c</w:t>
      </w:r>
      <w:r w:rsidRPr="00E14757">
        <w:rPr>
          <w:rFonts w:eastAsia="Gill Sans MT" w:cs="Gill Sans MT"/>
          <w:i/>
          <w:iCs/>
        </w:rPr>
        <w:t>t</w:t>
      </w:r>
      <w:r w:rsidRPr="00E14757">
        <w:rPr>
          <w:rFonts w:eastAsia="Gill Sans MT" w:cs="Gill Sans MT"/>
          <w:i/>
          <w:iCs/>
          <w:spacing w:val="4"/>
        </w:rPr>
        <w:t xml:space="preserve"> </w:t>
      </w:r>
      <w:r w:rsidRPr="00E14757">
        <w:rPr>
          <w:rFonts w:eastAsia="Gill Sans MT" w:cs="Gill Sans MT"/>
          <w:i/>
          <w:iCs/>
          <w:spacing w:val="-6"/>
        </w:rPr>
        <w:t>a</w:t>
      </w:r>
      <w:r w:rsidRPr="00E14757">
        <w:rPr>
          <w:rFonts w:eastAsia="Gill Sans MT" w:cs="Gill Sans MT"/>
          <w:i/>
          <w:iCs/>
        </w:rPr>
        <w:t>s</w:t>
      </w:r>
      <w:r w:rsidRPr="00E14757">
        <w:rPr>
          <w:rFonts w:eastAsia="Gill Sans MT" w:cs="Gill Sans MT"/>
          <w:i/>
          <w:iCs/>
          <w:spacing w:val="6"/>
        </w:rPr>
        <w:t xml:space="preserve"> </w:t>
      </w:r>
      <w:r w:rsidRPr="00E14757">
        <w:rPr>
          <w:rFonts w:eastAsia="Gill Sans MT" w:cs="Gill Sans MT"/>
          <w:i/>
          <w:iCs/>
        </w:rPr>
        <w:t>t</w:t>
      </w:r>
      <w:r w:rsidRPr="00E14757">
        <w:rPr>
          <w:rFonts w:eastAsia="Gill Sans MT" w:cs="Gill Sans MT"/>
          <w:i/>
          <w:iCs/>
          <w:spacing w:val="8"/>
        </w:rPr>
        <w:t>h</w:t>
      </w:r>
      <w:r w:rsidRPr="00E14757">
        <w:rPr>
          <w:rFonts w:eastAsia="Gill Sans MT" w:cs="Gill Sans MT"/>
          <w:i/>
          <w:iCs/>
        </w:rPr>
        <w:t>e</w:t>
      </w:r>
      <w:r w:rsidRPr="00E14757">
        <w:rPr>
          <w:rFonts w:eastAsia="Gill Sans MT" w:cs="Gill Sans MT"/>
          <w:i/>
          <w:iCs/>
          <w:spacing w:val="2"/>
        </w:rPr>
        <w:t xml:space="preserve"> </w:t>
      </w:r>
      <w:r w:rsidRPr="00E14757">
        <w:rPr>
          <w:rFonts w:eastAsia="Gill Sans MT" w:cs="Gill Sans MT"/>
          <w:i/>
          <w:iCs/>
          <w:spacing w:val="-6"/>
          <w:w w:val="102"/>
        </w:rPr>
        <w:t>a</w:t>
      </w:r>
      <w:r w:rsidRPr="00E14757">
        <w:rPr>
          <w:rFonts w:eastAsia="Gill Sans MT" w:cs="Gill Sans MT"/>
          <w:i/>
          <w:iCs/>
          <w:spacing w:val="5"/>
          <w:w w:val="102"/>
        </w:rPr>
        <w:t>d</w:t>
      </w:r>
      <w:r w:rsidRPr="00E14757">
        <w:rPr>
          <w:rFonts w:eastAsia="Gill Sans MT" w:cs="Gill Sans MT"/>
          <w:i/>
          <w:iCs/>
          <w:spacing w:val="7"/>
          <w:w w:val="102"/>
        </w:rPr>
        <w:t>v</w:t>
      </w:r>
      <w:r w:rsidRPr="00E14757">
        <w:rPr>
          <w:rFonts w:eastAsia="Gill Sans MT" w:cs="Gill Sans MT"/>
          <w:i/>
          <w:iCs/>
          <w:spacing w:val="-4"/>
          <w:w w:val="102"/>
        </w:rPr>
        <w:t>i</w:t>
      </w:r>
      <w:r w:rsidRPr="00E14757">
        <w:rPr>
          <w:rFonts w:eastAsia="Gill Sans MT" w:cs="Gill Sans MT"/>
          <w:i/>
          <w:iCs/>
          <w:spacing w:val="3"/>
          <w:w w:val="102"/>
        </w:rPr>
        <w:t>s</w:t>
      </w:r>
      <w:r w:rsidRPr="00E14757">
        <w:rPr>
          <w:rFonts w:eastAsia="Gill Sans MT" w:cs="Gill Sans MT"/>
          <w:i/>
          <w:iCs/>
          <w:spacing w:val="-4"/>
          <w:w w:val="102"/>
        </w:rPr>
        <w:t>o</w:t>
      </w:r>
      <w:r w:rsidRPr="00E14757">
        <w:rPr>
          <w:rFonts w:eastAsia="Gill Sans MT" w:cs="Gill Sans MT"/>
          <w:i/>
          <w:iCs/>
          <w:spacing w:val="1"/>
          <w:w w:val="102"/>
        </w:rPr>
        <w:t>r</w:t>
      </w:r>
      <w:r w:rsidRPr="00E14757">
        <w:rPr>
          <w:rFonts w:eastAsia="Gill Sans MT" w:cs="Gill Sans MT"/>
          <w:i/>
          <w:iCs/>
          <w:w w:val="102"/>
        </w:rPr>
        <w:t xml:space="preserve">y </w:t>
      </w:r>
      <w:r w:rsidRPr="00E14757">
        <w:rPr>
          <w:rFonts w:eastAsia="Gill Sans MT" w:cs="Gill Sans MT"/>
          <w:i/>
          <w:iCs/>
          <w:spacing w:val="-6"/>
        </w:rPr>
        <w:t>g</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7"/>
        </w:rPr>
        <w:t>u</w:t>
      </w:r>
      <w:r w:rsidRPr="00E14757">
        <w:rPr>
          <w:rFonts w:eastAsia="Gill Sans MT" w:cs="Gill Sans MT"/>
          <w:i/>
          <w:iCs/>
        </w:rPr>
        <w:t>p</w:t>
      </w:r>
      <w:r w:rsidRPr="00E14757">
        <w:rPr>
          <w:rFonts w:eastAsia="Gill Sans MT" w:cs="Gill Sans MT"/>
          <w:i/>
          <w:iCs/>
          <w:spacing w:val="30"/>
        </w:rPr>
        <w:t xml:space="preserve"> </w:t>
      </w:r>
      <w:r w:rsidRPr="00E14757">
        <w:rPr>
          <w:rFonts w:eastAsia="Gill Sans MT" w:cs="Gill Sans MT"/>
          <w:i/>
          <w:iCs/>
          <w:spacing w:val="4"/>
        </w:rPr>
        <w:t>f</w:t>
      </w:r>
      <w:r w:rsidRPr="00E14757">
        <w:rPr>
          <w:rFonts w:eastAsia="Gill Sans MT" w:cs="Gill Sans MT"/>
          <w:i/>
          <w:iCs/>
          <w:spacing w:val="-4"/>
        </w:rPr>
        <w:t>o</w:t>
      </w:r>
      <w:r w:rsidRPr="00E14757">
        <w:rPr>
          <w:rFonts w:eastAsia="Gill Sans MT" w:cs="Gill Sans MT"/>
          <w:i/>
          <w:iCs/>
        </w:rPr>
        <w:t>r</w:t>
      </w:r>
      <w:r w:rsidRPr="00E14757">
        <w:rPr>
          <w:rFonts w:eastAsia="Gill Sans MT" w:cs="Gill Sans MT"/>
          <w:i/>
          <w:iCs/>
          <w:spacing w:val="18"/>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15"/>
        </w:rPr>
        <w:t xml:space="preserve"> </w:t>
      </w:r>
      <w:r w:rsidRPr="00E14757">
        <w:rPr>
          <w:rFonts w:eastAsia="Gill Sans MT" w:cs="Gill Sans MT"/>
          <w:i/>
          <w:iCs/>
          <w:spacing w:val="-3"/>
        </w:rPr>
        <w:t>Research</w:t>
      </w:r>
      <w:r w:rsidRPr="00E14757">
        <w:rPr>
          <w:rFonts w:eastAsia="Gill Sans MT" w:cs="Gill Sans MT"/>
          <w:i/>
          <w:iCs/>
          <w:spacing w:val="37"/>
        </w:rPr>
        <w:t xml:space="preserve"> </w:t>
      </w:r>
      <w:r w:rsidRPr="00E14757">
        <w:rPr>
          <w:rFonts w:eastAsia="Gill Sans MT" w:cs="Gill Sans MT"/>
          <w:i/>
          <w:iCs/>
          <w:spacing w:val="7"/>
        </w:rPr>
        <w:t>p</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6"/>
        </w:rPr>
        <w:t>c</w:t>
      </w:r>
      <w:r w:rsidRPr="00E14757">
        <w:rPr>
          <w:rFonts w:eastAsia="Gill Sans MT" w:cs="Gill Sans MT"/>
          <w:i/>
          <w:iCs/>
          <w:spacing w:val="-3"/>
        </w:rPr>
        <w:t>e</w:t>
      </w:r>
      <w:r w:rsidRPr="00E14757">
        <w:rPr>
          <w:rFonts w:eastAsia="Gill Sans MT" w:cs="Gill Sans MT"/>
          <w:i/>
          <w:iCs/>
          <w:spacing w:val="3"/>
        </w:rPr>
        <w:t>s</w:t>
      </w:r>
      <w:r w:rsidRPr="00E14757">
        <w:rPr>
          <w:rFonts w:eastAsia="Gill Sans MT" w:cs="Gill Sans MT"/>
          <w:i/>
          <w:iCs/>
          <w:spacing w:val="4"/>
        </w:rPr>
        <w:t>s</w:t>
      </w:r>
      <w:r w:rsidRPr="00E14757">
        <w:rPr>
          <w:rFonts w:eastAsia="Gill Sans MT" w:cs="Gill Sans MT"/>
          <w:i/>
          <w:iCs/>
        </w:rPr>
        <w:t>.</w:t>
      </w:r>
      <w:r w:rsidRPr="00E14757">
        <w:rPr>
          <w:rFonts w:eastAsia="Gill Sans MT" w:cs="Gill Sans MT"/>
          <w:i/>
          <w:iCs/>
          <w:spacing w:val="22"/>
        </w:rPr>
        <w:t xml:space="preserve"> </w:t>
      </w: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spacing w:val="-3"/>
        </w:rPr>
        <w:t>e</w:t>
      </w:r>
      <w:r w:rsidRPr="00E14757">
        <w:rPr>
          <w:rFonts w:eastAsia="Gill Sans MT" w:cs="Gill Sans MT"/>
          <w:i/>
          <w:iCs/>
        </w:rPr>
        <w:t>y</w:t>
      </w:r>
      <w:r w:rsidRPr="00E14757">
        <w:rPr>
          <w:rFonts w:eastAsia="Gill Sans MT" w:cs="Gill Sans MT"/>
          <w:i/>
          <w:iCs/>
          <w:spacing w:val="27"/>
        </w:rPr>
        <w:t xml:space="preserve">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l</w:t>
      </w:r>
      <w:r w:rsidRPr="00E14757">
        <w:rPr>
          <w:rFonts w:eastAsia="Gill Sans MT" w:cs="Gill Sans MT"/>
          <w:i/>
          <w:iCs/>
          <w:spacing w:val="13"/>
        </w:rPr>
        <w:t xml:space="preserve"> </w:t>
      </w:r>
      <w:r w:rsidRPr="00E14757">
        <w:rPr>
          <w:rFonts w:eastAsia="Gill Sans MT" w:cs="Gill Sans MT"/>
          <w:i/>
          <w:iCs/>
          <w:spacing w:val="7"/>
        </w:rPr>
        <w:t>p</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7"/>
        </w:rPr>
        <w:t>v</w:t>
      </w:r>
      <w:r w:rsidRPr="00E14757">
        <w:rPr>
          <w:rFonts w:eastAsia="Gill Sans MT" w:cs="Gill Sans MT"/>
          <w:i/>
          <w:iCs/>
          <w:spacing w:val="-4"/>
        </w:rPr>
        <w:t>i</w:t>
      </w:r>
      <w:r w:rsidRPr="00E14757">
        <w:rPr>
          <w:rFonts w:eastAsia="Gill Sans MT" w:cs="Gill Sans MT"/>
          <w:i/>
          <w:iCs/>
          <w:spacing w:val="5"/>
        </w:rPr>
        <w:t>d</w:t>
      </w:r>
      <w:r w:rsidRPr="00E14757">
        <w:rPr>
          <w:rFonts w:eastAsia="Gill Sans MT" w:cs="Gill Sans MT"/>
          <w:i/>
          <w:iCs/>
        </w:rPr>
        <w:t>e</w:t>
      </w:r>
      <w:r w:rsidRPr="00E14757">
        <w:rPr>
          <w:rFonts w:eastAsia="Gill Sans MT" w:cs="Gill Sans MT"/>
          <w:i/>
          <w:iCs/>
          <w:spacing w:val="23"/>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 xml:space="preserve">e </w:t>
      </w:r>
      <w:r w:rsidRPr="00E14757">
        <w:rPr>
          <w:rFonts w:eastAsia="Gill Sans MT" w:cs="Gill Sans MT"/>
          <w:i/>
          <w:iCs/>
          <w:spacing w:val="5"/>
        </w:rPr>
        <w:t>d</w:t>
      </w:r>
      <w:r w:rsidRPr="00E14757">
        <w:rPr>
          <w:rFonts w:eastAsia="Gill Sans MT" w:cs="Gill Sans MT"/>
          <w:i/>
          <w:iCs/>
          <w:spacing w:val="-4"/>
        </w:rPr>
        <w:t>o</w:t>
      </w:r>
      <w:r w:rsidRPr="00E14757">
        <w:rPr>
          <w:rFonts w:eastAsia="Gill Sans MT" w:cs="Gill Sans MT"/>
          <w:i/>
          <w:iCs/>
          <w:spacing w:val="6"/>
        </w:rPr>
        <w:t>c</w:t>
      </w:r>
      <w:r w:rsidRPr="00E14757">
        <w:rPr>
          <w:rFonts w:eastAsia="Gill Sans MT" w:cs="Gill Sans MT"/>
          <w:i/>
          <w:iCs/>
          <w:spacing w:val="7"/>
        </w:rPr>
        <w:t>u</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7"/>
        </w:rPr>
        <w:t>n</w:t>
      </w:r>
      <w:r w:rsidRPr="00E14757">
        <w:rPr>
          <w:rFonts w:eastAsia="Gill Sans MT" w:cs="Gill Sans MT"/>
          <w:i/>
          <w:iCs/>
        </w:rPr>
        <w:t>ts</w:t>
      </w:r>
      <w:r w:rsidRPr="00E14757">
        <w:rPr>
          <w:rFonts w:eastAsia="Gill Sans MT" w:cs="Gill Sans MT"/>
          <w:i/>
          <w:iCs/>
          <w:spacing w:val="20"/>
        </w:rPr>
        <w:t xml:space="preserve"> </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7"/>
        </w:rPr>
        <w:t>n</w:t>
      </w:r>
      <w:r w:rsidRPr="00E14757">
        <w:rPr>
          <w:rFonts w:eastAsia="Gill Sans MT" w:cs="Gill Sans MT"/>
          <w:i/>
          <w:iCs/>
        </w:rPr>
        <w:t>t</w:t>
      </w:r>
      <w:r w:rsidRPr="00E14757">
        <w:rPr>
          <w:rFonts w:eastAsia="Gill Sans MT" w:cs="Gill Sans MT"/>
          <w:i/>
          <w:iCs/>
          <w:spacing w:val="-4"/>
        </w:rPr>
        <w:t>io</w:t>
      </w:r>
      <w:r w:rsidRPr="00E14757">
        <w:rPr>
          <w:rFonts w:eastAsia="Gill Sans MT" w:cs="Gill Sans MT"/>
          <w:i/>
          <w:iCs/>
          <w:spacing w:val="7"/>
        </w:rPr>
        <w:t>n</w:t>
      </w:r>
      <w:r w:rsidRPr="00E14757">
        <w:rPr>
          <w:rFonts w:eastAsia="Gill Sans MT" w:cs="Gill Sans MT"/>
          <w:i/>
          <w:iCs/>
          <w:spacing w:val="-3"/>
        </w:rPr>
        <w:t>e</w:t>
      </w:r>
      <w:r w:rsidRPr="00E14757">
        <w:rPr>
          <w:rFonts w:eastAsia="Gill Sans MT" w:cs="Gill Sans MT"/>
          <w:i/>
          <w:iCs/>
        </w:rPr>
        <w:t>d</w:t>
      </w:r>
      <w:r w:rsidRPr="00E14757">
        <w:rPr>
          <w:rFonts w:eastAsia="Gill Sans MT" w:cs="Gill Sans MT"/>
          <w:i/>
          <w:iCs/>
          <w:spacing w:val="21"/>
        </w:rPr>
        <w:t xml:space="preserve"> </w:t>
      </w:r>
      <w:r w:rsidRPr="00E14757">
        <w:rPr>
          <w:rFonts w:eastAsia="Gill Sans MT" w:cs="Gill Sans MT"/>
          <w:i/>
          <w:iCs/>
          <w:spacing w:val="7"/>
        </w:rPr>
        <w:t>un</w:t>
      </w:r>
      <w:r w:rsidRPr="00E14757">
        <w:rPr>
          <w:rFonts w:eastAsia="Gill Sans MT" w:cs="Gill Sans MT"/>
          <w:i/>
          <w:iCs/>
          <w:spacing w:val="5"/>
        </w:rPr>
        <w:t>d</w:t>
      </w:r>
      <w:r w:rsidRPr="00E14757">
        <w:rPr>
          <w:rFonts w:eastAsia="Gill Sans MT" w:cs="Gill Sans MT"/>
          <w:i/>
          <w:iCs/>
          <w:spacing w:val="-3"/>
        </w:rPr>
        <w:t>e</w:t>
      </w:r>
      <w:r w:rsidRPr="00E14757">
        <w:rPr>
          <w:rFonts w:eastAsia="Gill Sans MT" w:cs="Gill Sans MT"/>
          <w:i/>
          <w:iCs/>
        </w:rPr>
        <w:t>r</w:t>
      </w:r>
      <w:r w:rsidRPr="00E14757">
        <w:rPr>
          <w:rFonts w:eastAsia="Gill Sans MT" w:cs="Gill Sans MT"/>
          <w:i/>
          <w:iCs/>
          <w:spacing w:val="9"/>
        </w:rPr>
        <w:t xml:space="preserve"> list of documents</w:t>
      </w:r>
      <w:r w:rsidRPr="00E14757">
        <w:rPr>
          <w:rFonts w:eastAsia="Gill Sans MT" w:cs="Gill Sans MT"/>
          <w:i/>
          <w:iCs/>
        </w:rPr>
        <w:t>.</w:t>
      </w:r>
      <w:r w:rsidRPr="00E14757">
        <w:rPr>
          <w:rFonts w:eastAsia="Gill Sans MT" w:cs="Gill Sans MT"/>
          <w:i/>
          <w:iCs/>
          <w:spacing w:val="37"/>
        </w:rPr>
        <w:t xml:space="preserve"> </w:t>
      </w: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spacing w:val="-3"/>
        </w:rPr>
        <w:t>e</w:t>
      </w:r>
      <w:r w:rsidRPr="00E14757">
        <w:rPr>
          <w:rFonts w:eastAsia="Gill Sans MT" w:cs="Gill Sans MT"/>
          <w:i/>
          <w:iCs/>
        </w:rPr>
        <w:t>y</w:t>
      </w:r>
      <w:r w:rsidRPr="00E14757">
        <w:rPr>
          <w:rFonts w:eastAsia="Gill Sans MT" w:cs="Gill Sans MT"/>
          <w:i/>
          <w:iCs/>
          <w:spacing w:val="28"/>
        </w:rPr>
        <w:t xml:space="preserve">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l</w:t>
      </w:r>
      <w:r w:rsidRPr="00E14757">
        <w:rPr>
          <w:rFonts w:eastAsia="Gill Sans MT" w:cs="Gill Sans MT"/>
          <w:i/>
          <w:iCs/>
          <w:spacing w:val="14"/>
        </w:rPr>
        <w:t xml:space="preserve"> </w:t>
      </w:r>
      <w:r w:rsidRPr="00E14757">
        <w:rPr>
          <w:rFonts w:eastAsia="Gill Sans MT" w:cs="Gill Sans MT"/>
          <w:i/>
          <w:iCs/>
          <w:spacing w:val="-6"/>
        </w:rPr>
        <w:t>a</w:t>
      </w:r>
      <w:r w:rsidRPr="00E14757">
        <w:rPr>
          <w:rFonts w:eastAsia="Gill Sans MT" w:cs="Gill Sans MT"/>
          <w:i/>
          <w:iCs/>
          <w:spacing w:val="-4"/>
        </w:rPr>
        <w:t>l</w:t>
      </w:r>
      <w:r w:rsidRPr="00E14757">
        <w:rPr>
          <w:rFonts w:eastAsia="Gill Sans MT" w:cs="Gill Sans MT"/>
          <w:i/>
          <w:iCs/>
          <w:spacing w:val="3"/>
        </w:rPr>
        <w:t>s</w:t>
      </w:r>
      <w:r w:rsidRPr="00E14757">
        <w:rPr>
          <w:rFonts w:eastAsia="Gill Sans MT" w:cs="Gill Sans MT"/>
          <w:i/>
          <w:iCs/>
        </w:rPr>
        <w:t>o</w:t>
      </w:r>
      <w:r w:rsidRPr="00E14757">
        <w:rPr>
          <w:rFonts w:eastAsia="Gill Sans MT" w:cs="Gill Sans MT"/>
          <w:i/>
          <w:iCs/>
          <w:spacing w:val="16"/>
        </w:rPr>
        <w:t xml:space="preserve"> </w:t>
      </w:r>
      <w:r w:rsidRPr="00E14757">
        <w:rPr>
          <w:rFonts w:eastAsia="Gill Sans MT" w:cs="Gill Sans MT"/>
          <w:i/>
          <w:iCs/>
          <w:spacing w:val="8"/>
        </w:rPr>
        <w:t>p</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7"/>
        </w:rPr>
        <w:t>v</w:t>
      </w:r>
      <w:r w:rsidRPr="00E14757">
        <w:rPr>
          <w:rFonts w:eastAsia="Gill Sans MT" w:cs="Gill Sans MT"/>
          <w:i/>
          <w:iCs/>
          <w:spacing w:val="-4"/>
        </w:rPr>
        <w:t>i</w:t>
      </w:r>
      <w:r w:rsidRPr="00E14757">
        <w:rPr>
          <w:rFonts w:eastAsia="Gill Sans MT" w:cs="Gill Sans MT"/>
          <w:i/>
          <w:iCs/>
          <w:spacing w:val="5"/>
        </w:rPr>
        <w:t>d</w:t>
      </w:r>
      <w:r w:rsidRPr="00E14757">
        <w:rPr>
          <w:rFonts w:eastAsia="Gill Sans MT" w:cs="Gill Sans MT"/>
          <w:i/>
          <w:iCs/>
        </w:rPr>
        <w:t>e</w:t>
      </w:r>
      <w:r w:rsidRPr="00E14757">
        <w:rPr>
          <w:rFonts w:eastAsia="Gill Sans MT" w:cs="Gill Sans MT"/>
          <w:i/>
          <w:iCs/>
          <w:spacing w:val="23"/>
        </w:rPr>
        <w:t xml:space="preserve"> </w:t>
      </w:r>
      <w:r w:rsidRPr="00E14757">
        <w:rPr>
          <w:rFonts w:eastAsia="Gill Sans MT" w:cs="Gill Sans MT"/>
          <w:i/>
          <w:iCs/>
        </w:rPr>
        <w:t>t</w:t>
      </w:r>
      <w:r w:rsidRPr="00E14757">
        <w:rPr>
          <w:rFonts w:eastAsia="Gill Sans MT" w:cs="Gill Sans MT"/>
          <w:i/>
          <w:iCs/>
          <w:spacing w:val="-3"/>
        </w:rPr>
        <w:t>e</w:t>
      </w:r>
      <w:r w:rsidRPr="00E14757">
        <w:rPr>
          <w:rFonts w:eastAsia="Gill Sans MT" w:cs="Gill Sans MT"/>
          <w:i/>
          <w:iCs/>
          <w:spacing w:val="6"/>
        </w:rPr>
        <w:t>c</w:t>
      </w:r>
      <w:r w:rsidRPr="00E14757">
        <w:rPr>
          <w:rFonts w:eastAsia="Gill Sans MT" w:cs="Gill Sans MT"/>
          <w:i/>
          <w:iCs/>
          <w:spacing w:val="7"/>
        </w:rPr>
        <w:t>hn</w:t>
      </w:r>
      <w:r w:rsidRPr="00E14757">
        <w:rPr>
          <w:rFonts w:eastAsia="Gill Sans MT" w:cs="Gill Sans MT"/>
          <w:i/>
          <w:iCs/>
          <w:spacing w:val="-4"/>
        </w:rPr>
        <w:t>i</w:t>
      </w:r>
      <w:r w:rsidRPr="00E14757">
        <w:rPr>
          <w:rFonts w:eastAsia="Gill Sans MT" w:cs="Gill Sans MT"/>
          <w:i/>
          <w:iCs/>
          <w:spacing w:val="6"/>
        </w:rPr>
        <w:t>c</w:t>
      </w:r>
      <w:r w:rsidRPr="00E14757">
        <w:rPr>
          <w:rFonts w:eastAsia="Gill Sans MT" w:cs="Gill Sans MT"/>
          <w:i/>
          <w:iCs/>
          <w:spacing w:val="-6"/>
        </w:rPr>
        <w:t>a</w:t>
      </w:r>
      <w:r w:rsidRPr="00E14757">
        <w:rPr>
          <w:rFonts w:eastAsia="Gill Sans MT" w:cs="Gill Sans MT"/>
          <w:i/>
          <w:iCs/>
        </w:rPr>
        <w:t>l</w:t>
      </w:r>
      <w:r w:rsidRPr="00E14757">
        <w:rPr>
          <w:rFonts w:eastAsia="Gill Sans MT" w:cs="Gill Sans MT"/>
          <w:i/>
          <w:iCs/>
          <w:spacing w:val="23"/>
        </w:rPr>
        <w:t xml:space="preserve"> </w:t>
      </w:r>
      <w:r w:rsidRPr="00E14757">
        <w:rPr>
          <w:rFonts w:eastAsia="Gill Sans MT" w:cs="Gill Sans MT"/>
          <w:i/>
          <w:iCs/>
          <w:spacing w:val="-6"/>
        </w:rPr>
        <w:t>a</w:t>
      </w:r>
      <w:r w:rsidRPr="00E14757">
        <w:rPr>
          <w:rFonts w:eastAsia="Gill Sans MT" w:cs="Gill Sans MT"/>
          <w:i/>
          <w:iCs/>
          <w:spacing w:val="3"/>
        </w:rPr>
        <w:t>ss</w:t>
      </w:r>
      <w:r w:rsidRPr="00E14757">
        <w:rPr>
          <w:rFonts w:eastAsia="Gill Sans MT" w:cs="Gill Sans MT"/>
          <w:i/>
          <w:iCs/>
          <w:spacing w:val="-4"/>
        </w:rPr>
        <w:t>i</w:t>
      </w:r>
      <w:r w:rsidRPr="00E14757">
        <w:rPr>
          <w:rFonts w:eastAsia="Gill Sans MT" w:cs="Gill Sans MT"/>
          <w:i/>
          <w:iCs/>
          <w:spacing w:val="3"/>
        </w:rPr>
        <w:t>s</w:t>
      </w:r>
      <w:r w:rsidRPr="00E14757">
        <w:rPr>
          <w:rFonts w:eastAsia="Gill Sans MT" w:cs="Gill Sans MT"/>
          <w:i/>
          <w:iCs/>
        </w:rPr>
        <w:t>t</w:t>
      </w:r>
      <w:r w:rsidRPr="00E14757">
        <w:rPr>
          <w:rFonts w:eastAsia="Gill Sans MT" w:cs="Gill Sans MT"/>
          <w:i/>
          <w:iCs/>
          <w:spacing w:val="-6"/>
        </w:rPr>
        <w:t>a</w:t>
      </w:r>
      <w:r w:rsidRPr="00E14757">
        <w:rPr>
          <w:rFonts w:eastAsia="Gill Sans MT" w:cs="Gill Sans MT"/>
          <w:i/>
          <w:iCs/>
          <w:spacing w:val="8"/>
        </w:rPr>
        <w:t>n</w:t>
      </w:r>
      <w:r w:rsidRPr="00E14757">
        <w:rPr>
          <w:rFonts w:eastAsia="Gill Sans MT" w:cs="Gill Sans MT"/>
          <w:i/>
          <w:iCs/>
          <w:spacing w:val="6"/>
        </w:rPr>
        <w:t>c</w:t>
      </w:r>
      <w:r w:rsidRPr="00E14757">
        <w:rPr>
          <w:rFonts w:eastAsia="Gill Sans MT" w:cs="Gill Sans MT"/>
          <w:i/>
          <w:iCs/>
        </w:rPr>
        <w:t>e</w:t>
      </w:r>
      <w:r w:rsidRPr="00E14757">
        <w:rPr>
          <w:rFonts w:eastAsia="Gill Sans MT" w:cs="Gill Sans MT"/>
          <w:i/>
          <w:iCs/>
          <w:spacing w:val="12"/>
        </w:rPr>
        <w:t xml:space="preserve"> </w:t>
      </w:r>
      <w:r w:rsidRPr="00E14757">
        <w:rPr>
          <w:rFonts w:eastAsia="Gill Sans MT" w:cs="Gill Sans MT"/>
          <w:i/>
          <w:iCs/>
          <w:spacing w:val="2"/>
        </w:rPr>
        <w:t>(</w:t>
      </w:r>
      <w:r w:rsidRPr="00E14757">
        <w:rPr>
          <w:rFonts w:eastAsia="Gill Sans MT" w:cs="Gill Sans MT"/>
          <w:i/>
          <w:iCs/>
          <w:spacing w:val="-3"/>
        </w:rPr>
        <w:t>e</w:t>
      </w:r>
      <w:r w:rsidRPr="00E14757">
        <w:rPr>
          <w:rFonts w:eastAsia="Gill Sans MT" w:cs="Gill Sans MT"/>
          <w:i/>
          <w:iCs/>
          <w:spacing w:val="-4"/>
        </w:rPr>
        <w:t>.</w:t>
      </w:r>
      <w:r w:rsidRPr="00E14757">
        <w:rPr>
          <w:rFonts w:eastAsia="Gill Sans MT" w:cs="Gill Sans MT"/>
          <w:i/>
          <w:iCs/>
          <w:spacing w:val="-6"/>
        </w:rPr>
        <w:t>g</w:t>
      </w:r>
      <w:r w:rsidRPr="00E14757">
        <w:rPr>
          <w:rFonts w:eastAsia="Gill Sans MT" w:cs="Gill Sans MT"/>
          <w:i/>
          <w:iCs/>
        </w:rPr>
        <w:t xml:space="preserve">. </w:t>
      </w:r>
      <w:r w:rsidRPr="00E14757">
        <w:rPr>
          <w:rFonts w:eastAsia="Gill Sans MT" w:cs="Gill Sans MT"/>
          <w:i/>
          <w:iCs/>
          <w:spacing w:val="-8"/>
        </w:rPr>
        <w:t>m</w:t>
      </w:r>
      <w:r w:rsidRPr="00E14757">
        <w:rPr>
          <w:rFonts w:eastAsia="Gill Sans MT" w:cs="Gill Sans MT"/>
          <w:i/>
          <w:iCs/>
          <w:spacing w:val="-6"/>
        </w:rPr>
        <w:t>a</w:t>
      </w:r>
      <w:r w:rsidRPr="00E14757">
        <w:rPr>
          <w:rFonts w:eastAsia="Gill Sans MT" w:cs="Gill Sans MT"/>
          <w:i/>
          <w:iCs/>
          <w:spacing w:val="-3"/>
        </w:rPr>
        <w:t>k</w:t>
      </w:r>
      <w:r w:rsidRPr="00E14757">
        <w:rPr>
          <w:rFonts w:eastAsia="Gill Sans MT" w:cs="Gill Sans MT"/>
          <w:i/>
          <w:iCs/>
        </w:rPr>
        <w:t>e</w:t>
      </w:r>
      <w:r w:rsidRPr="00E14757">
        <w:rPr>
          <w:rFonts w:eastAsia="Gill Sans MT" w:cs="Gill Sans MT"/>
          <w:i/>
          <w:iCs/>
          <w:spacing w:val="4"/>
        </w:rPr>
        <w:t xml:space="preserve"> </w:t>
      </w:r>
      <w:r w:rsidRPr="00E14757">
        <w:rPr>
          <w:rFonts w:eastAsia="Gill Sans MT" w:cs="Gill Sans MT"/>
          <w:i/>
          <w:iCs/>
          <w:spacing w:val="8"/>
        </w:rPr>
        <w:t>p</w:t>
      </w:r>
      <w:r w:rsidRPr="00E14757">
        <w:rPr>
          <w:rFonts w:eastAsia="Gill Sans MT" w:cs="Gill Sans MT"/>
          <w:i/>
          <w:iCs/>
          <w:spacing w:val="1"/>
        </w:rPr>
        <w:t>r</w:t>
      </w:r>
      <w:r w:rsidRPr="00E14757">
        <w:rPr>
          <w:rFonts w:eastAsia="Gill Sans MT" w:cs="Gill Sans MT"/>
          <w:i/>
          <w:iCs/>
          <w:spacing w:val="-6"/>
        </w:rPr>
        <w:t>a</w:t>
      </w:r>
      <w:r w:rsidRPr="00E14757">
        <w:rPr>
          <w:rFonts w:eastAsia="Gill Sans MT" w:cs="Gill Sans MT"/>
          <w:i/>
          <w:iCs/>
          <w:spacing w:val="7"/>
        </w:rPr>
        <w:t>c</w:t>
      </w:r>
      <w:r w:rsidRPr="00E14757">
        <w:rPr>
          <w:rFonts w:eastAsia="Gill Sans MT" w:cs="Gill Sans MT"/>
          <w:i/>
          <w:iCs/>
        </w:rPr>
        <w:t>t</w:t>
      </w:r>
      <w:r w:rsidRPr="00E14757">
        <w:rPr>
          <w:rFonts w:eastAsia="Gill Sans MT" w:cs="Gill Sans MT"/>
          <w:i/>
          <w:iCs/>
          <w:spacing w:val="-4"/>
        </w:rPr>
        <w:t>i</w:t>
      </w:r>
      <w:r w:rsidRPr="00E14757">
        <w:rPr>
          <w:rFonts w:eastAsia="Gill Sans MT" w:cs="Gill Sans MT"/>
          <w:i/>
          <w:iCs/>
          <w:spacing w:val="6"/>
        </w:rPr>
        <w:t>c</w:t>
      </w:r>
      <w:r w:rsidRPr="00E14757">
        <w:rPr>
          <w:rFonts w:eastAsia="Gill Sans MT" w:cs="Gill Sans MT"/>
          <w:i/>
          <w:iCs/>
          <w:spacing w:val="-6"/>
        </w:rPr>
        <w:t>a</w:t>
      </w:r>
      <w:r w:rsidRPr="00E14757">
        <w:rPr>
          <w:rFonts w:eastAsia="Gill Sans MT" w:cs="Gill Sans MT"/>
          <w:i/>
          <w:iCs/>
        </w:rPr>
        <w:t>l</w:t>
      </w:r>
      <w:r w:rsidRPr="00E14757">
        <w:rPr>
          <w:rFonts w:eastAsia="Gill Sans MT" w:cs="Gill Sans MT"/>
          <w:i/>
          <w:iCs/>
          <w:spacing w:val="8"/>
        </w:rPr>
        <w:t xml:space="preserve"> </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spacing w:val="2"/>
        </w:rPr>
        <w:t>-</w:t>
      </w:r>
      <w:r w:rsidRPr="00E14757">
        <w:rPr>
          <w:rFonts w:eastAsia="Gill Sans MT" w:cs="Gill Sans MT"/>
          <w:i/>
          <w:iCs/>
          <w:spacing w:val="6"/>
        </w:rPr>
        <w:t>c</w:t>
      </w:r>
      <w:r w:rsidRPr="00E14757">
        <w:rPr>
          <w:rFonts w:eastAsia="Gill Sans MT" w:cs="Gill Sans MT"/>
          <w:i/>
          <w:iCs/>
          <w:spacing w:val="-4"/>
        </w:rPr>
        <w:t>o</w:t>
      </w:r>
      <w:r w:rsidRPr="00E14757">
        <w:rPr>
          <w:rFonts w:eastAsia="Gill Sans MT" w:cs="Gill Sans MT"/>
          <w:i/>
          <w:iCs/>
          <w:spacing w:val="7"/>
        </w:rPr>
        <w:t>un</w:t>
      </w:r>
      <w:r w:rsidRPr="00E14757">
        <w:rPr>
          <w:rFonts w:eastAsia="Gill Sans MT" w:cs="Gill Sans MT"/>
          <w:i/>
          <w:iCs/>
        </w:rPr>
        <w:t>t</w:t>
      </w:r>
      <w:r w:rsidRPr="00E14757">
        <w:rPr>
          <w:rFonts w:eastAsia="Gill Sans MT" w:cs="Gill Sans MT"/>
          <w:i/>
          <w:iCs/>
          <w:spacing w:val="1"/>
        </w:rPr>
        <w:t>r</w:t>
      </w:r>
      <w:r w:rsidRPr="00E14757">
        <w:rPr>
          <w:rFonts w:eastAsia="Gill Sans MT" w:cs="Gill Sans MT"/>
          <w:i/>
          <w:iCs/>
        </w:rPr>
        <w:t>y</w:t>
      </w:r>
      <w:r w:rsidRPr="00E14757">
        <w:rPr>
          <w:rFonts w:eastAsia="Gill Sans MT" w:cs="Gill Sans MT"/>
          <w:i/>
          <w:iCs/>
          <w:spacing w:val="22"/>
        </w:rPr>
        <w:t xml:space="preserve"> </w:t>
      </w:r>
      <w:r w:rsidRPr="00E14757">
        <w:rPr>
          <w:rFonts w:eastAsia="Gill Sans MT" w:cs="Gill Sans MT"/>
          <w:i/>
          <w:iCs/>
          <w:w w:val="102"/>
        </w:rPr>
        <w:t>t</w:t>
      </w:r>
      <w:r w:rsidRPr="00E14757">
        <w:rPr>
          <w:rFonts w:eastAsia="Gill Sans MT" w:cs="Gill Sans MT"/>
          <w:i/>
          <w:iCs/>
          <w:spacing w:val="1"/>
          <w:w w:val="102"/>
        </w:rPr>
        <w:t>r</w:t>
      </w:r>
      <w:r w:rsidRPr="00E14757">
        <w:rPr>
          <w:rFonts w:eastAsia="Gill Sans MT" w:cs="Gill Sans MT"/>
          <w:i/>
          <w:iCs/>
          <w:spacing w:val="-6"/>
          <w:w w:val="102"/>
        </w:rPr>
        <w:t>a</w:t>
      </w:r>
      <w:r w:rsidRPr="00E14757">
        <w:rPr>
          <w:rFonts w:eastAsia="Gill Sans MT" w:cs="Gill Sans MT"/>
          <w:i/>
          <w:iCs/>
          <w:spacing w:val="7"/>
          <w:w w:val="102"/>
        </w:rPr>
        <w:t>v</w:t>
      </w:r>
      <w:r w:rsidRPr="00E14757">
        <w:rPr>
          <w:rFonts w:eastAsia="Gill Sans MT" w:cs="Gill Sans MT"/>
          <w:i/>
          <w:iCs/>
          <w:spacing w:val="-3"/>
          <w:w w:val="102"/>
        </w:rPr>
        <w:t>e</w:t>
      </w:r>
      <w:r w:rsidRPr="00E14757">
        <w:rPr>
          <w:rFonts w:eastAsia="Gill Sans MT" w:cs="Gill Sans MT"/>
          <w:i/>
          <w:iCs/>
          <w:w w:val="102"/>
        </w:rPr>
        <w:t xml:space="preserve">l </w:t>
      </w:r>
      <w:r w:rsidRPr="00E14757">
        <w:rPr>
          <w:rFonts w:eastAsia="Gill Sans MT" w:cs="Gill Sans MT"/>
          <w:i/>
          <w:iCs/>
          <w:spacing w:val="-6"/>
        </w:rPr>
        <w:t>a</w:t>
      </w:r>
      <w:r w:rsidRPr="00E14757">
        <w:rPr>
          <w:rFonts w:eastAsia="Gill Sans MT" w:cs="Gill Sans MT"/>
          <w:i/>
          <w:iCs/>
          <w:spacing w:val="1"/>
        </w:rPr>
        <w:t>rr</w:t>
      </w:r>
      <w:r w:rsidRPr="00E14757">
        <w:rPr>
          <w:rFonts w:eastAsia="Gill Sans MT" w:cs="Gill Sans MT"/>
          <w:i/>
          <w:iCs/>
          <w:spacing w:val="-6"/>
        </w:rPr>
        <w:t>a</w:t>
      </w:r>
      <w:r w:rsidRPr="00E14757">
        <w:rPr>
          <w:rFonts w:eastAsia="Gill Sans MT" w:cs="Gill Sans MT"/>
          <w:i/>
          <w:iCs/>
          <w:spacing w:val="8"/>
        </w:rPr>
        <w:t>n</w:t>
      </w:r>
      <w:r w:rsidRPr="00E14757">
        <w:rPr>
          <w:rFonts w:eastAsia="Gill Sans MT" w:cs="Gill Sans MT"/>
          <w:i/>
          <w:iCs/>
          <w:spacing w:val="-6"/>
        </w:rPr>
        <w:t>g</w:t>
      </w:r>
      <w:r w:rsidRPr="00E14757">
        <w:rPr>
          <w:rFonts w:eastAsia="Gill Sans MT" w:cs="Gill Sans MT"/>
          <w:i/>
          <w:iCs/>
          <w:spacing w:val="-3"/>
        </w:rPr>
        <w:t>e</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8"/>
        </w:rPr>
        <w:t>n</w:t>
      </w:r>
      <w:r w:rsidRPr="00E14757">
        <w:rPr>
          <w:rFonts w:eastAsia="Gill Sans MT" w:cs="Gill Sans MT"/>
          <w:i/>
          <w:iCs/>
        </w:rPr>
        <w:t>t</w:t>
      </w:r>
      <w:r w:rsidRPr="00E14757">
        <w:rPr>
          <w:rFonts w:eastAsia="Gill Sans MT" w:cs="Gill Sans MT"/>
          <w:i/>
          <w:iCs/>
          <w:spacing w:val="3"/>
        </w:rPr>
        <w:t>s</w:t>
      </w:r>
      <w:r w:rsidRPr="00E14757">
        <w:rPr>
          <w:rFonts w:eastAsia="Gill Sans MT" w:cs="Gill Sans MT"/>
          <w:i/>
          <w:iCs/>
        </w:rPr>
        <w:t>,</w:t>
      </w:r>
      <w:r w:rsidRPr="00E14757">
        <w:rPr>
          <w:rFonts w:eastAsia="Gill Sans MT" w:cs="Gill Sans MT"/>
          <w:i/>
          <w:iCs/>
          <w:spacing w:val="50"/>
        </w:rPr>
        <w:t xml:space="preserve"> </w:t>
      </w:r>
      <w:r w:rsidRPr="00E14757">
        <w:rPr>
          <w:rFonts w:eastAsia="Gill Sans MT" w:cs="Gill Sans MT"/>
          <w:i/>
          <w:iCs/>
          <w:spacing w:val="-4"/>
        </w:rPr>
        <w:t>o</w:t>
      </w:r>
      <w:r w:rsidRPr="00E14757">
        <w:rPr>
          <w:rFonts w:eastAsia="Gill Sans MT" w:cs="Gill Sans MT"/>
          <w:i/>
          <w:iCs/>
          <w:spacing w:val="6"/>
        </w:rPr>
        <w:t>v</w:t>
      </w:r>
      <w:r w:rsidRPr="00E14757">
        <w:rPr>
          <w:rFonts w:eastAsia="Gill Sans MT" w:cs="Gill Sans MT"/>
          <w:i/>
          <w:iCs/>
          <w:spacing w:val="-3"/>
        </w:rPr>
        <w:t>e</w:t>
      </w:r>
      <w:r w:rsidRPr="00E14757">
        <w:rPr>
          <w:rFonts w:eastAsia="Gill Sans MT" w:cs="Gill Sans MT"/>
          <w:i/>
          <w:iCs/>
          <w:spacing w:val="1"/>
        </w:rPr>
        <w:t>r</w:t>
      </w:r>
      <w:r w:rsidRPr="00E14757">
        <w:rPr>
          <w:rFonts w:eastAsia="Gill Sans MT" w:cs="Gill Sans MT"/>
          <w:i/>
          <w:iCs/>
          <w:spacing w:val="3"/>
        </w:rPr>
        <w:t>s</w:t>
      </w:r>
      <w:r w:rsidRPr="00E14757">
        <w:rPr>
          <w:rFonts w:eastAsia="Gill Sans MT" w:cs="Gill Sans MT"/>
          <w:i/>
          <w:iCs/>
          <w:spacing w:val="-3"/>
        </w:rPr>
        <w:t>ee/</w:t>
      </w:r>
      <w:r w:rsidRPr="00E14757">
        <w:rPr>
          <w:rFonts w:eastAsia="Gill Sans MT" w:cs="Gill Sans MT"/>
          <w:i/>
          <w:iCs/>
          <w:spacing w:val="-6"/>
        </w:rPr>
        <w:t>a</w:t>
      </w:r>
      <w:r w:rsidRPr="00E14757">
        <w:rPr>
          <w:rFonts w:eastAsia="Gill Sans MT" w:cs="Gill Sans MT"/>
          <w:i/>
          <w:iCs/>
          <w:spacing w:val="3"/>
        </w:rPr>
        <w:t>ss</w:t>
      </w:r>
      <w:r w:rsidRPr="00E14757">
        <w:rPr>
          <w:rFonts w:eastAsia="Gill Sans MT" w:cs="Gill Sans MT"/>
          <w:i/>
          <w:iCs/>
          <w:spacing w:val="-4"/>
        </w:rPr>
        <w:t>i</w:t>
      </w:r>
      <w:r w:rsidRPr="00E14757">
        <w:rPr>
          <w:rFonts w:eastAsia="Gill Sans MT" w:cs="Gill Sans MT"/>
          <w:i/>
          <w:iCs/>
          <w:spacing w:val="3"/>
        </w:rPr>
        <w:t>s</w:t>
      </w:r>
      <w:r w:rsidRPr="00E14757">
        <w:rPr>
          <w:rFonts w:eastAsia="Gill Sans MT" w:cs="Gill Sans MT"/>
          <w:i/>
          <w:iCs/>
        </w:rPr>
        <w:t>t</w:t>
      </w:r>
      <w:r w:rsidRPr="00E14757">
        <w:rPr>
          <w:rFonts w:eastAsia="Gill Sans MT" w:cs="Gill Sans MT"/>
          <w:i/>
          <w:iCs/>
          <w:spacing w:val="54"/>
        </w:rPr>
        <w:t xml:space="preserve"> </w:t>
      </w:r>
      <w:r w:rsidRPr="00E14757">
        <w:rPr>
          <w:rFonts w:eastAsia="Gill Sans MT" w:cs="Gill Sans MT"/>
          <w:i/>
          <w:iCs/>
          <w:spacing w:val="-4"/>
        </w:rPr>
        <w:t>i</w:t>
      </w:r>
      <w:r w:rsidRPr="00E14757">
        <w:rPr>
          <w:rFonts w:eastAsia="Gill Sans MT" w:cs="Gill Sans MT"/>
          <w:i/>
          <w:iCs/>
        </w:rPr>
        <w:t>n</w:t>
      </w:r>
      <w:r w:rsidRPr="00E14757">
        <w:rPr>
          <w:rFonts w:eastAsia="Gill Sans MT" w:cs="Gill Sans MT"/>
          <w:i/>
          <w:iCs/>
          <w:spacing w:val="39"/>
        </w:rPr>
        <w:t xml:space="preserve"> </w:t>
      </w:r>
      <w:r w:rsidRPr="00E14757">
        <w:rPr>
          <w:rFonts w:eastAsia="Gill Sans MT" w:cs="Gill Sans MT"/>
          <w:i/>
          <w:iCs/>
          <w:spacing w:val="-8"/>
        </w:rPr>
        <w:t>m</w:t>
      </w:r>
      <w:r w:rsidRPr="00E14757">
        <w:rPr>
          <w:rFonts w:eastAsia="Gill Sans MT" w:cs="Gill Sans MT"/>
          <w:i/>
          <w:iCs/>
          <w:spacing w:val="-6"/>
        </w:rPr>
        <w:t>a</w:t>
      </w:r>
      <w:r w:rsidRPr="00E14757">
        <w:rPr>
          <w:rFonts w:eastAsia="Gill Sans MT" w:cs="Gill Sans MT"/>
          <w:i/>
          <w:iCs/>
          <w:spacing w:val="-3"/>
        </w:rPr>
        <w:t>k</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rPr>
        <w:t>g</w:t>
      </w:r>
      <w:r w:rsidRPr="00E14757">
        <w:rPr>
          <w:rFonts w:eastAsia="Gill Sans MT" w:cs="Gill Sans MT"/>
          <w:i/>
          <w:iCs/>
          <w:spacing w:val="35"/>
        </w:rPr>
        <w:t xml:space="preserve"> </w:t>
      </w:r>
      <w:r w:rsidRPr="00E14757">
        <w:rPr>
          <w:rFonts w:eastAsia="Gill Sans MT" w:cs="Gill Sans MT"/>
          <w:i/>
          <w:iCs/>
          <w:spacing w:val="-6"/>
        </w:rPr>
        <w:t>a</w:t>
      </w:r>
      <w:r w:rsidRPr="00E14757">
        <w:rPr>
          <w:rFonts w:eastAsia="Gill Sans MT" w:cs="Gill Sans MT"/>
          <w:i/>
          <w:iCs/>
          <w:spacing w:val="8"/>
        </w:rPr>
        <w:t>p</w:t>
      </w:r>
      <w:r w:rsidRPr="00E14757">
        <w:rPr>
          <w:rFonts w:eastAsia="Gill Sans MT" w:cs="Gill Sans MT"/>
          <w:i/>
          <w:iCs/>
          <w:spacing w:val="7"/>
        </w:rPr>
        <w:t>p</w:t>
      </w:r>
      <w:r w:rsidRPr="00E14757">
        <w:rPr>
          <w:rFonts w:eastAsia="Gill Sans MT" w:cs="Gill Sans MT"/>
          <w:i/>
          <w:iCs/>
          <w:spacing w:val="-4"/>
        </w:rPr>
        <w:t>oi</w:t>
      </w:r>
      <w:r w:rsidRPr="00E14757">
        <w:rPr>
          <w:rFonts w:eastAsia="Gill Sans MT" w:cs="Gill Sans MT"/>
          <w:i/>
          <w:iCs/>
          <w:spacing w:val="7"/>
        </w:rPr>
        <w:t>n</w:t>
      </w:r>
      <w:r w:rsidRPr="00E14757">
        <w:rPr>
          <w:rFonts w:eastAsia="Gill Sans MT" w:cs="Gill Sans MT"/>
          <w:i/>
          <w:iCs/>
        </w:rPr>
        <w:t>t</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7"/>
        </w:rPr>
        <w:t>n</w:t>
      </w:r>
      <w:r w:rsidRPr="00E14757">
        <w:rPr>
          <w:rFonts w:eastAsia="Gill Sans MT" w:cs="Gill Sans MT"/>
          <w:i/>
          <w:iCs/>
        </w:rPr>
        <w:t>t</w:t>
      </w:r>
      <w:r w:rsidRPr="00E14757">
        <w:rPr>
          <w:rFonts w:eastAsia="Gill Sans MT" w:cs="Gill Sans MT"/>
          <w:i/>
          <w:iCs/>
          <w:spacing w:val="3"/>
        </w:rPr>
        <w:t>s</w:t>
      </w:r>
      <w:r w:rsidRPr="00E14757">
        <w:rPr>
          <w:rFonts w:eastAsia="Gill Sans MT" w:cs="Gill Sans MT"/>
          <w:i/>
          <w:iCs/>
        </w:rPr>
        <w:t>,</w:t>
      </w:r>
      <w:r w:rsidRPr="00E14757">
        <w:rPr>
          <w:rFonts w:eastAsia="Gill Sans MT" w:cs="Gill Sans MT"/>
          <w:i/>
          <w:iCs/>
          <w:spacing w:val="50"/>
        </w:rPr>
        <w:t xml:space="preserve"> </w:t>
      </w:r>
      <w:r w:rsidRPr="00E14757">
        <w:rPr>
          <w:rFonts w:eastAsia="Gill Sans MT" w:cs="Gill Sans MT"/>
          <w:i/>
          <w:iCs/>
          <w:spacing w:val="-6"/>
        </w:rPr>
        <w:t>a</w:t>
      </w:r>
      <w:r w:rsidRPr="00E14757">
        <w:rPr>
          <w:rFonts w:eastAsia="Gill Sans MT" w:cs="Gill Sans MT"/>
          <w:i/>
          <w:iCs/>
          <w:spacing w:val="3"/>
        </w:rPr>
        <w:t>ss</w:t>
      </w:r>
      <w:r w:rsidRPr="00E14757">
        <w:rPr>
          <w:rFonts w:eastAsia="Gill Sans MT" w:cs="Gill Sans MT"/>
          <w:i/>
          <w:iCs/>
          <w:spacing w:val="-4"/>
        </w:rPr>
        <w:t>i</w:t>
      </w:r>
      <w:r w:rsidRPr="00E14757">
        <w:rPr>
          <w:rFonts w:eastAsia="Gill Sans MT" w:cs="Gill Sans MT"/>
          <w:i/>
          <w:iCs/>
          <w:spacing w:val="3"/>
        </w:rPr>
        <w:t>s</w:t>
      </w:r>
      <w:r w:rsidRPr="00E14757">
        <w:rPr>
          <w:rFonts w:eastAsia="Gill Sans MT" w:cs="Gill Sans MT"/>
          <w:i/>
          <w:iCs/>
        </w:rPr>
        <w:t>t</w:t>
      </w:r>
      <w:r w:rsidRPr="00E14757">
        <w:rPr>
          <w:rFonts w:eastAsia="Gill Sans MT" w:cs="Gill Sans MT"/>
          <w:i/>
          <w:iCs/>
          <w:spacing w:val="38"/>
        </w:rPr>
        <w:t xml:space="preserve"> </w:t>
      </w:r>
      <w:r w:rsidRPr="00E14757">
        <w:rPr>
          <w:rFonts w:eastAsia="Gill Sans MT" w:cs="Gill Sans MT"/>
          <w:i/>
          <w:iCs/>
          <w:spacing w:val="-4"/>
        </w:rPr>
        <w:t>i</w:t>
      </w:r>
      <w:r w:rsidRPr="00E14757">
        <w:rPr>
          <w:rFonts w:eastAsia="Gill Sans MT" w:cs="Gill Sans MT"/>
          <w:i/>
          <w:iCs/>
        </w:rPr>
        <w:t>n</w:t>
      </w:r>
      <w:r w:rsidRPr="00E14757">
        <w:rPr>
          <w:rFonts w:eastAsia="Gill Sans MT" w:cs="Gill Sans MT"/>
          <w:i/>
          <w:iCs/>
          <w:spacing w:val="39"/>
        </w:rPr>
        <w:t xml:space="preserve"> </w:t>
      </w:r>
      <w:r w:rsidRPr="00E14757">
        <w:rPr>
          <w:rFonts w:eastAsia="Gill Sans MT" w:cs="Gill Sans MT"/>
          <w:i/>
          <w:iCs/>
          <w:spacing w:val="4"/>
        </w:rPr>
        <w:t>f</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spacing w:val="-6"/>
        </w:rPr>
        <w:t>a</w:t>
      </w:r>
      <w:r w:rsidRPr="00E14757">
        <w:rPr>
          <w:rFonts w:eastAsia="Gill Sans MT" w:cs="Gill Sans MT"/>
          <w:i/>
          <w:iCs/>
          <w:spacing w:val="-4"/>
        </w:rPr>
        <w:t>lizi</w:t>
      </w:r>
      <w:r w:rsidRPr="00E14757">
        <w:rPr>
          <w:rFonts w:eastAsia="Gill Sans MT" w:cs="Gill Sans MT"/>
          <w:i/>
          <w:iCs/>
          <w:spacing w:val="7"/>
        </w:rPr>
        <w:t>n</w:t>
      </w:r>
      <w:r w:rsidRPr="00E14757">
        <w:rPr>
          <w:rFonts w:eastAsia="Gill Sans MT" w:cs="Gill Sans MT"/>
          <w:i/>
          <w:iCs/>
        </w:rPr>
        <w:t>g</w:t>
      </w:r>
      <w:r w:rsidRPr="00E14757">
        <w:rPr>
          <w:rFonts w:eastAsia="Gill Sans MT" w:cs="Gill Sans MT"/>
          <w:i/>
          <w:iCs/>
          <w:spacing w:val="38"/>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32"/>
        </w:rPr>
        <w:t xml:space="preserve"> </w:t>
      </w:r>
      <w:r w:rsidRPr="00E14757">
        <w:rPr>
          <w:rFonts w:eastAsia="Gill Sans MT" w:cs="Gill Sans MT"/>
          <w:i/>
          <w:iCs/>
          <w:spacing w:val="8"/>
        </w:rPr>
        <w:t>p</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6"/>
        </w:rPr>
        <w:t>g</w:t>
      </w:r>
      <w:r w:rsidRPr="00E14757">
        <w:rPr>
          <w:rFonts w:eastAsia="Gill Sans MT" w:cs="Gill Sans MT"/>
          <w:i/>
          <w:iCs/>
          <w:spacing w:val="1"/>
        </w:rPr>
        <w:t>r</w:t>
      </w:r>
      <w:r w:rsidRPr="00E14757">
        <w:rPr>
          <w:rFonts w:eastAsia="Gill Sans MT" w:cs="Gill Sans MT"/>
          <w:i/>
          <w:iCs/>
          <w:spacing w:val="-6"/>
        </w:rPr>
        <w:t>a</w:t>
      </w:r>
      <w:r w:rsidRPr="00E14757">
        <w:rPr>
          <w:rFonts w:eastAsia="Gill Sans MT" w:cs="Gill Sans MT"/>
          <w:i/>
          <w:iCs/>
          <w:spacing w:val="-8"/>
        </w:rPr>
        <w:t>mm</w:t>
      </w:r>
      <w:r w:rsidRPr="00E14757">
        <w:rPr>
          <w:rFonts w:eastAsia="Gill Sans MT" w:cs="Gill Sans MT"/>
          <w:i/>
          <w:iCs/>
          <w:spacing w:val="-3"/>
        </w:rPr>
        <w:t>e</w:t>
      </w:r>
      <w:r w:rsidRPr="00E14757">
        <w:rPr>
          <w:rFonts w:eastAsia="Gill Sans MT" w:cs="Gill Sans MT"/>
          <w:i/>
          <w:iCs/>
        </w:rPr>
        <w:t>,</w:t>
      </w:r>
      <w:r w:rsidRPr="00E14757">
        <w:rPr>
          <w:rFonts w:eastAsia="Gill Sans MT" w:cs="Gill Sans MT"/>
          <w:i/>
          <w:iCs/>
          <w:spacing w:val="47"/>
        </w:rPr>
        <w:t xml:space="preserve"> </w:t>
      </w:r>
      <w:r w:rsidRPr="00E14757">
        <w:rPr>
          <w:rFonts w:eastAsia="Gill Sans MT" w:cs="Gill Sans MT"/>
          <w:i/>
          <w:iCs/>
          <w:spacing w:val="-6"/>
        </w:rPr>
        <w:t>a</w:t>
      </w:r>
      <w:r w:rsidRPr="00E14757">
        <w:rPr>
          <w:rFonts w:eastAsia="Gill Sans MT" w:cs="Gill Sans MT"/>
          <w:i/>
          <w:iCs/>
          <w:spacing w:val="6"/>
        </w:rPr>
        <w:t>v</w:t>
      </w:r>
      <w:r w:rsidRPr="00E14757">
        <w:rPr>
          <w:rFonts w:eastAsia="Gill Sans MT" w:cs="Gill Sans MT"/>
          <w:i/>
          <w:iCs/>
          <w:spacing w:val="-6"/>
        </w:rPr>
        <w:t>a</w:t>
      </w:r>
      <w:r w:rsidRPr="00E14757">
        <w:rPr>
          <w:rFonts w:eastAsia="Gill Sans MT" w:cs="Gill Sans MT"/>
          <w:i/>
          <w:iCs/>
          <w:spacing w:val="-4"/>
        </w:rPr>
        <w:t>i</w:t>
      </w:r>
      <w:r w:rsidRPr="00E14757">
        <w:rPr>
          <w:rFonts w:eastAsia="Gill Sans MT" w:cs="Gill Sans MT"/>
          <w:i/>
          <w:iCs/>
        </w:rPr>
        <w:t>l</w:t>
      </w:r>
      <w:r w:rsidRPr="00E14757">
        <w:rPr>
          <w:rFonts w:eastAsia="Gill Sans MT" w:cs="Gill Sans MT"/>
          <w:i/>
          <w:iCs/>
          <w:spacing w:val="32"/>
        </w:rPr>
        <w:t xml:space="preserve"> </w:t>
      </w:r>
      <w:r w:rsidRPr="00E14757">
        <w:rPr>
          <w:rFonts w:eastAsia="Gill Sans MT" w:cs="Gill Sans MT"/>
          <w:i/>
          <w:iCs/>
          <w:spacing w:val="-6"/>
        </w:rPr>
        <w:t>a</w:t>
      </w:r>
      <w:r w:rsidRPr="00E14757">
        <w:rPr>
          <w:rFonts w:eastAsia="Gill Sans MT" w:cs="Gill Sans MT"/>
          <w:i/>
          <w:iCs/>
          <w:spacing w:val="7"/>
        </w:rPr>
        <w:t>n</w:t>
      </w:r>
      <w:r w:rsidRPr="00E14757">
        <w:rPr>
          <w:rFonts w:eastAsia="Gill Sans MT" w:cs="Gill Sans MT"/>
          <w:i/>
          <w:iCs/>
        </w:rPr>
        <w:t>y</w:t>
      </w:r>
      <w:r w:rsidRPr="00E14757">
        <w:rPr>
          <w:rFonts w:eastAsia="Gill Sans MT" w:cs="Gill Sans MT"/>
          <w:i/>
          <w:iCs/>
          <w:spacing w:val="26"/>
        </w:rPr>
        <w:t xml:space="preserve"> </w:t>
      </w:r>
      <w:r w:rsidRPr="00E14757">
        <w:rPr>
          <w:rFonts w:eastAsia="Gill Sans MT" w:cs="Gill Sans MT"/>
          <w:i/>
          <w:iCs/>
          <w:spacing w:val="-4"/>
          <w:w w:val="102"/>
        </w:rPr>
        <w:t>o</w:t>
      </w:r>
      <w:r w:rsidRPr="00E14757">
        <w:rPr>
          <w:rFonts w:eastAsia="Gill Sans MT" w:cs="Gill Sans MT"/>
          <w:i/>
          <w:iCs/>
          <w:w w:val="102"/>
        </w:rPr>
        <w:t>t</w:t>
      </w:r>
      <w:r w:rsidRPr="00E14757">
        <w:rPr>
          <w:rFonts w:eastAsia="Gill Sans MT" w:cs="Gill Sans MT"/>
          <w:i/>
          <w:iCs/>
          <w:spacing w:val="8"/>
          <w:w w:val="102"/>
        </w:rPr>
        <w:t>h</w:t>
      </w:r>
      <w:r w:rsidRPr="00E14757">
        <w:rPr>
          <w:rFonts w:eastAsia="Gill Sans MT" w:cs="Gill Sans MT"/>
          <w:i/>
          <w:iCs/>
          <w:spacing w:val="-3"/>
          <w:w w:val="102"/>
        </w:rPr>
        <w:t>e</w:t>
      </w:r>
      <w:r w:rsidRPr="00E14757">
        <w:rPr>
          <w:rFonts w:eastAsia="Gill Sans MT" w:cs="Gill Sans MT"/>
          <w:i/>
          <w:iCs/>
          <w:w w:val="102"/>
        </w:rPr>
        <w:t xml:space="preserve">r </w:t>
      </w:r>
      <w:r w:rsidRPr="00E14757">
        <w:rPr>
          <w:rFonts w:eastAsia="Gill Sans MT" w:cs="Gill Sans MT"/>
          <w:i/>
          <w:iCs/>
          <w:spacing w:val="5"/>
        </w:rPr>
        <w:t>d</w:t>
      </w:r>
      <w:r w:rsidRPr="00E14757">
        <w:rPr>
          <w:rFonts w:eastAsia="Gill Sans MT" w:cs="Gill Sans MT"/>
          <w:i/>
          <w:iCs/>
          <w:spacing w:val="-4"/>
        </w:rPr>
        <w:t>o</w:t>
      </w:r>
      <w:r w:rsidRPr="00E14757">
        <w:rPr>
          <w:rFonts w:eastAsia="Gill Sans MT" w:cs="Gill Sans MT"/>
          <w:i/>
          <w:iCs/>
          <w:spacing w:val="6"/>
        </w:rPr>
        <w:t>c</w:t>
      </w:r>
      <w:r w:rsidRPr="00E14757">
        <w:rPr>
          <w:rFonts w:eastAsia="Gill Sans MT" w:cs="Gill Sans MT"/>
          <w:i/>
          <w:iCs/>
          <w:spacing w:val="7"/>
        </w:rPr>
        <w:t>u</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7"/>
        </w:rPr>
        <w:t>n</w:t>
      </w:r>
      <w:r w:rsidRPr="00E14757">
        <w:rPr>
          <w:rFonts w:eastAsia="Gill Sans MT" w:cs="Gill Sans MT"/>
          <w:i/>
          <w:iCs/>
        </w:rPr>
        <w:t>ts</w:t>
      </w:r>
      <w:r w:rsidRPr="00E14757">
        <w:rPr>
          <w:rFonts w:eastAsia="Gill Sans MT" w:cs="Gill Sans MT"/>
          <w:i/>
          <w:iCs/>
          <w:spacing w:val="52"/>
        </w:rPr>
        <w:t xml:space="preserve"> </w:t>
      </w:r>
      <w:r w:rsidRPr="00E14757">
        <w:rPr>
          <w:rFonts w:eastAsia="Gill Sans MT" w:cs="Gill Sans MT"/>
          <w:i/>
          <w:iCs/>
          <w:spacing w:val="-6"/>
        </w:rPr>
        <w:t>a</w:t>
      </w:r>
      <w:r w:rsidRPr="00E14757">
        <w:rPr>
          <w:rFonts w:eastAsia="Gill Sans MT" w:cs="Gill Sans MT"/>
          <w:i/>
          <w:iCs/>
          <w:spacing w:val="7"/>
        </w:rPr>
        <w:t>n</w:t>
      </w:r>
      <w:r w:rsidRPr="00E14757">
        <w:rPr>
          <w:rFonts w:eastAsia="Gill Sans MT" w:cs="Gill Sans MT"/>
          <w:i/>
          <w:iCs/>
        </w:rPr>
        <w:t>d</w:t>
      </w:r>
      <w:r w:rsidRPr="00E14757">
        <w:rPr>
          <w:rFonts w:eastAsia="Gill Sans MT" w:cs="Gill Sans MT"/>
          <w:i/>
          <w:iCs/>
          <w:spacing w:val="40"/>
        </w:rPr>
        <w:t xml:space="preserve"> </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spacing w:val="4"/>
        </w:rPr>
        <w:t>f</w:t>
      </w:r>
      <w:r w:rsidRPr="00E14757">
        <w:rPr>
          <w:rFonts w:eastAsia="Gill Sans MT" w:cs="Gill Sans MT"/>
          <w:i/>
          <w:iCs/>
          <w:spacing w:val="-4"/>
        </w:rPr>
        <w:t>o</w:t>
      </w:r>
      <w:r w:rsidRPr="00E14757">
        <w:rPr>
          <w:rFonts w:eastAsia="Gill Sans MT" w:cs="Gill Sans MT"/>
          <w:i/>
          <w:iCs/>
          <w:spacing w:val="1"/>
        </w:rPr>
        <w:t>r</w:t>
      </w:r>
      <w:r w:rsidRPr="00E14757">
        <w:rPr>
          <w:rFonts w:eastAsia="Gill Sans MT" w:cs="Gill Sans MT"/>
          <w:i/>
          <w:iCs/>
          <w:spacing w:val="-8"/>
        </w:rPr>
        <w:t>m</w:t>
      </w:r>
      <w:r w:rsidRPr="00E14757">
        <w:rPr>
          <w:rFonts w:eastAsia="Gill Sans MT" w:cs="Gill Sans MT"/>
          <w:i/>
          <w:iCs/>
          <w:spacing w:val="-6"/>
        </w:rPr>
        <w:t>a</w:t>
      </w:r>
      <w:r w:rsidRPr="00E14757">
        <w:rPr>
          <w:rFonts w:eastAsia="Gill Sans MT" w:cs="Gill Sans MT"/>
          <w:i/>
          <w:iCs/>
        </w:rPr>
        <w:t>t</w:t>
      </w:r>
      <w:r w:rsidRPr="00E14757">
        <w:rPr>
          <w:rFonts w:eastAsia="Gill Sans MT" w:cs="Gill Sans MT"/>
          <w:i/>
          <w:iCs/>
          <w:spacing w:val="-4"/>
        </w:rPr>
        <w:t>io</w:t>
      </w:r>
      <w:r w:rsidRPr="00E14757">
        <w:rPr>
          <w:rFonts w:eastAsia="Gill Sans MT" w:cs="Gill Sans MT"/>
          <w:i/>
          <w:iCs/>
        </w:rPr>
        <w:t>n</w:t>
      </w:r>
      <w:r w:rsidRPr="00E14757">
        <w:rPr>
          <w:rFonts w:eastAsia="Gill Sans MT" w:cs="Gill Sans MT"/>
          <w:i/>
          <w:iCs/>
          <w:spacing w:val="57"/>
        </w:rPr>
        <w:t xml:space="preserve"> </w:t>
      </w:r>
      <w:r w:rsidRPr="00E14757">
        <w:rPr>
          <w:rFonts w:eastAsia="Gill Sans MT" w:cs="Gill Sans MT"/>
          <w:i/>
          <w:iCs/>
          <w:spacing w:val="7"/>
        </w:rPr>
        <w:t>n</w:t>
      </w:r>
      <w:r w:rsidRPr="00E14757">
        <w:rPr>
          <w:rFonts w:eastAsia="Gill Sans MT" w:cs="Gill Sans MT"/>
          <w:i/>
          <w:iCs/>
          <w:spacing w:val="-3"/>
        </w:rPr>
        <w:t>ee</w:t>
      </w:r>
      <w:r w:rsidRPr="00E14757">
        <w:rPr>
          <w:rFonts w:eastAsia="Gill Sans MT" w:cs="Gill Sans MT"/>
          <w:i/>
          <w:iCs/>
          <w:spacing w:val="5"/>
        </w:rPr>
        <w:t>d</w:t>
      </w:r>
      <w:r w:rsidRPr="00E14757">
        <w:rPr>
          <w:rFonts w:eastAsia="Gill Sans MT" w:cs="Gill Sans MT"/>
          <w:i/>
          <w:iCs/>
          <w:spacing w:val="-3"/>
        </w:rPr>
        <w:t>e</w:t>
      </w:r>
      <w:r w:rsidRPr="00E14757">
        <w:rPr>
          <w:rFonts w:eastAsia="Gill Sans MT" w:cs="Gill Sans MT"/>
          <w:i/>
          <w:iCs/>
        </w:rPr>
        <w:t>d</w:t>
      </w:r>
      <w:r w:rsidRPr="00E14757">
        <w:rPr>
          <w:rFonts w:eastAsia="Gill Sans MT" w:cs="Gill Sans MT"/>
          <w:i/>
          <w:iCs/>
          <w:spacing w:val="47"/>
        </w:rPr>
        <w:t xml:space="preserve"> </w:t>
      </w:r>
      <w:r w:rsidRPr="00E14757">
        <w:rPr>
          <w:rFonts w:eastAsia="Gill Sans MT" w:cs="Gill Sans MT"/>
          <w:i/>
          <w:iCs/>
          <w:spacing w:val="-3"/>
        </w:rPr>
        <w:t>e</w:t>
      </w:r>
      <w:r w:rsidRPr="00E14757">
        <w:rPr>
          <w:rFonts w:eastAsia="Gill Sans MT" w:cs="Gill Sans MT"/>
          <w:i/>
          <w:iCs/>
        </w:rPr>
        <w:t>t</w:t>
      </w:r>
      <w:r w:rsidRPr="00E14757">
        <w:rPr>
          <w:rFonts w:eastAsia="Gill Sans MT" w:cs="Gill Sans MT"/>
          <w:i/>
          <w:iCs/>
          <w:spacing w:val="7"/>
        </w:rPr>
        <w:t>c</w:t>
      </w:r>
      <w:r w:rsidRPr="00E14757">
        <w:rPr>
          <w:rFonts w:eastAsia="Gill Sans MT" w:cs="Gill Sans MT"/>
          <w:i/>
          <w:iCs/>
          <w:spacing w:val="-4"/>
        </w:rPr>
        <w:t>.</w:t>
      </w:r>
      <w:r w:rsidRPr="00E14757">
        <w:rPr>
          <w:rFonts w:eastAsia="Gill Sans MT" w:cs="Gill Sans MT"/>
          <w:i/>
          <w:iCs/>
          <w:spacing w:val="2"/>
        </w:rPr>
        <w:t>)</w:t>
      </w:r>
      <w:r w:rsidRPr="00E14757">
        <w:rPr>
          <w:rFonts w:eastAsia="Gill Sans MT" w:cs="Gill Sans MT"/>
          <w:i/>
          <w:iCs/>
        </w:rPr>
        <w:t>.</w:t>
      </w:r>
      <w:r w:rsidRPr="00E14757">
        <w:rPr>
          <w:rFonts w:eastAsia="Gill Sans MT" w:cs="Gill Sans MT"/>
          <w:i/>
          <w:iCs/>
          <w:spacing w:val="33"/>
        </w:rPr>
        <w:t xml:space="preserve"> </w:t>
      </w: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33"/>
        </w:rPr>
        <w:t xml:space="preserve"> </w:t>
      </w:r>
      <w:r w:rsidRPr="00E14757">
        <w:rPr>
          <w:rFonts w:eastAsia="Gill Sans MT" w:cs="Gill Sans MT"/>
          <w:i/>
          <w:iCs/>
        </w:rPr>
        <w:t>lead consultant</w:t>
      </w:r>
      <w:r w:rsidRPr="00E14757">
        <w:rPr>
          <w:rFonts w:eastAsia="Gill Sans MT" w:cs="Gill Sans MT"/>
          <w:i/>
          <w:iCs/>
          <w:spacing w:val="41"/>
        </w:rPr>
        <w:t xml:space="preserve">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l</w:t>
      </w:r>
      <w:r w:rsidRPr="00E14757">
        <w:rPr>
          <w:rFonts w:eastAsia="Gill Sans MT" w:cs="Gill Sans MT"/>
          <w:i/>
          <w:iCs/>
          <w:spacing w:val="31"/>
        </w:rPr>
        <w:t xml:space="preserve"> </w:t>
      </w:r>
      <w:r w:rsidRPr="00E14757">
        <w:rPr>
          <w:rFonts w:eastAsia="Gill Sans MT" w:cs="Gill Sans MT"/>
          <w:i/>
          <w:iCs/>
          <w:spacing w:val="7"/>
        </w:rPr>
        <w:t>b</w:t>
      </w:r>
      <w:r w:rsidRPr="00E14757">
        <w:rPr>
          <w:rFonts w:eastAsia="Gill Sans MT" w:cs="Gill Sans MT"/>
          <w:i/>
          <w:iCs/>
        </w:rPr>
        <w:t>e</w:t>
      </w:r>
      <w:r w:rsidRPr="00E14757">
        <w:rPr>
          <w:rFonts w:eastAsia="Gill Sans MT" w:cs="Gill Sans MT"/>
          <w:i/>
          <w:iCs/>
          <w:spacing w:val="30"/>
        </w:rPr>
        <w:t xml:space="preserve"> </w:t>
      </w:r>
      <w:r w:rsidRPr="00E14757">
        <w:rPr>
          <w:rFonts w:eastAsia="Gill Sans MT" w:cs="Gill Sans MT"/>
          <w:i/>
          <w:iCs/>
          <w:spacing w:val="1"/>
        </w:rPr>
        <w:t>r</w:t>
      </w:r>
      <w:r w:rsidRPr="00E14757">
        <w:rPr>
          <w:rFonts w:eastAsia="Gill Sans MT" w:cs="Gill Sans MT"/>
          <w:i/>
          <w:iCs/>
          <w:spacing w:val="-3"/>
        </w:rPr>
        <w:t>e</w:t>
      </w:r>
      <w:r w:rsidRPr="00E14757">
        <w:rPr>
          <w:rFonts w:eastAsia="Gill Sans MT" w:cs="Gill Sans MT"/>
          <w:i/>
          <w:iCs/>
          <w:spacing w:val="3"/>
        </w:rPr>
        <w:t>s</w:t>
      </w:r>
      <w:r w:rsidRPr="00E14757">
        <w:rPr>
          <w:rFonts w:eastAsia="Gill Sans MT" w:cs="Gill Sans MT"/>
          <w:i/>
          <w:iCs/>
          <w:spacing w:val="7"/>
        </w:rPr>
        <w:t>p</w:t>
      </w:r>
      <w:r w:rsidRPr="00E14757">
        <w:rPr>
          <w:rFonts w:eastAsia="Gill Sans MT" w:cs="Gill Sans MT"/>
          <w:i/>
          <w:iCs/>
          <w:spacing w:val="-4"/>
        </w:rPr>
        <w:t>o</w:t>
      </w:r>
      <w:r w:rsidRPr="00E14757">
        <w:rPr>
          <w:rFonts w:eastAsia="Gill Sans MT" w:cs="Gill Sans MT"/>
          <w:i/>
          <w:iCs/>
          <w:spacing w:val="7"/>
        </w:rPr>
        <w:t>n</w:t>
      </w:r>
      <w:r w:rsidRPr="00E14757">
        <w:rPr>
          <w:rFonts w:eastAsia="Gill Sans MT" w:cs="Gill Sans MT"/>
          <w:i/>
          <w:iCs/>
          <w:spacing w:val="3"/>
        </w:rPr>
        <w:t>s</w:t>
      </w:r>
      <w:r w:rsidRPr="00E14757">
        <w:rPr>
          <w:rFonts w:eastAsia="Gill Sans MT" w:cs="Gill Sans MT"/>
          <w:i/>
          <w:iCs/>
          <w:spacing w:val="-4"/>
        </w:rPr>
        <w:t>i</w:t>
      </w:r>
      <w:r w:rsidRPr="00E14757">
        <w:rPr>
          <w:rFonts w:eastAsia="Gill Sans MT" w:cs="Gill Sans MT"/>
          <w:i/>
          <w:iCs/>
          <w:spacing w:val="7"/>
        </w:rPr>
        <w:t>b</w:t>
      </w:r>
      <w:r w:rsidRPr="00E14757">
        <w:rPr>
          <w:rFonts w:eastAsia="Gill Sans MT" w:cs="Gill Sans MT"/>
          <w:i/>
          <w:iCs/>
          <w:spacing w:val="-4"/>
        </w:rPr>
        <w:t>l</w:t>
      </w:r>
      <w:r w:rsidRPr="00E14757">
        <w:rPr>
          <w:rFonts w:eastAsia="Gill Sans MT" w:cs="Gill Sans MT"/>
          <w:i/>
          <w:iCs/>
        </w:rPr>
        <w:t>e</w:t>
      </w:r>
      <w:r w:rsidRPr="00E14757">
        <w:rPr>
          <w:rFonts w:eastAsia="Gill Sans MT" w:cs="Gill Sans MT"/>
          <w:i/>
          <w:iCs/>
          <w:spacing w:val="46"/>
        </w:rPr>
        <w:t xml:space="preserve"> </w:t>
      </w:r>
      <w:r w:rsidRPr="00E14757">
        <w:rPr>
          <w:rFonts w:eastAsia="Gill Sans MT" w:cs="Gill Sans MT"/>
          <w:i/>
          <w:iCs/>
          <w:spacing w:val="4"/>
        </w:rPr>
        <w:t>f</w:t>
      </w:r>
      <w:r w:rsidRPr="00E14757">
        <w:rPr>
          <w:rFonts w:eastAsia="Gill Sans MT" w:cs="Gill Sans MT"/>
          <w:i/>
          <w:iCs/>
          <w:spacing w:val="-4"/>
        </w:rPr>
        <w:t>o</w:t>
      </w:r>
      <w:r w:rsidRPr="00E14757">
        <w:rPr>
          <w:rFonts w:eastAsia="Gill Sans MT" w:cs="Gill Sans MT"/>
          <w:i/>
          <w:iCs/>
        </w:rPr>
        <w:t>r</w:t>
      </w:r>
      <w:r w:rsidRPr="00E14757">
        <w:rPr>
          <w:rFonts w:eastAsia="Gill Sans MT" w:cs="Gill Sans MT"/>
          <w:i/>
          <w:iCs/>
          <w:spacing w:val="35"/>
        </w:rPr>
        <w:t xml:space="preserve"> </w:t>
      </w:r>
      <w:r w:rsidRPr="00E14757">
        <w:rPr>
          <w:rFonts w:eastAsia="Gill Sans MT" w:cs="Gill Sans MT"/>
          <w:i/>
          <w:iCs/>
          <w:spacing w:val="-8"/>
        </w:rPr>
        <w:t>m</w:t>
      </w:r>
      <w:r w:rsidRPr="00E14757">
        <w:rPr>
          <w:rFonts w:eastAsia="Gill Sans MT" w:cs="Gill Sans MT"/>
          <w:i/>
          <w:iCs/>
          <w:spacing w:val="-6"/>
        </w:rPr>
        <w:t>a</w:t>
      </w:r>
      <w:r w:rsidRPr="00E14757">
        <w:rPr>
          <w:rFonts w:eastAsia="Gill Sans MT" w:cs="Gill Sans MT"/>
          <w:i/>
          <w:iCs/>
          <w:spacing w:val="7"/>
        </w:rPr>
        <w:t>n</w:t>
      </w:r>
      <w:r w:rsidRPr="00E14757">
        <w:rPr>
          <w:rFonts w:eastAsia="Gill Sans MT" w:cs="Gill Sans MT"/>
          <w:i/>
          <w:iCs/>
          <w:spacing w:val="-6"/>
        </w:rPr>
        <w:t>ag</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rPr>
        <w:t>g</w:t>
      </w:r>
      <w:r w:rsidRPr="00E14757">
        <w:rPr>
          <w:rFonts w:eastAsia="Gill Sans MT" w:cs="Gill Sans MT"/>
          <w:i/>
          <w:iCs/>
          <w:spacing w:val="39"/>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32"/>
        </w:rPr>
        <w:t xml:space="preserve"> </w:t>
      </w:r>
      <w:r w:rsidRPr="00E14757">
        <w:rPr>
          <w:rFonts w:eastAsia="Gill Sans MT" w:cs="Gill Sans MT"/>
          <w:i/>
          <w:iCs/>
          <w:spacing w:val="3"/>
          <w:w w:val="102"/>
        </w:rPr>
        <w:t>w</w:t>
      </w:r>
      <w:r w:rsidRPr="00E14757">
        <w:rPr>
          <w:rFonts w:eastAsia="Gill Sans MT" w:cs="Gill Sans MT"/>
          <w:i/>
          <w:iCs/>
          <w:spacing w:val="7"/>
          <w:w w:val="102"/>
        </w:rPr>
        <w:t>h</w:t>
      </w:r>
      <w:r w:rsidRPr="00E14757">
        <w:rPr>
          <w:rFonts w:eastAsia="Gill Sans MT" w:cs="Gill Sans MT"/>
          <w:i/>
          <w:iCs/>
          <w:spacing w:val="-4"/>
          <w:w w:val="102"/>
        </w:rPr>
        <w:t>ol</w:t>
      </w:r>
      <w:r w:rsidRPr="00E14757">
        <w:rPr>
          <w:rFonts w:eastAsia="Gill Sans MT" w:cs="Gill Sans MT"/>
          <w:i/>
          <w:iCs/>
          <w:w w:val="102"/>
        </w:rPr>
        <w:t xml:space="preserve">e </w:t>
      </w:r>
      <w:r w:rsidRPr="00E14757">
        <w:rPr>
          <w:rFonts w:eastAsia="Gill Sans MT" w:cs="Gill Sans MT"/>
          <w:i/>
          <w:iCs/>
          <w:spacing w:val="7"/>
          <w:w w:val="102"/>
        </w:rPr>
        <w:t>c</w:t>
      </w:r>
      <w:r w:rsidRPr="00E14757">
        <w:rPr>
          <w:rFonts w:eastAsia="Gill Sans MT" w:cs="Gill Sans MT"/>
          <w:i/>
          <w:iCs/>
          <w:spacing w:val="-4"/>
          <w:w w:val="102"/>
        </w:rPr>
        <w:t>o</w:t>
      </w:r>
      <w:r w:rsidRPr="00E14757">
        <w:rPr>
          <w:rFonts w:eastAsia="Gill Sans MT" w:cs="Gill Sans MT"/>
          <w:i/>
          <w:iCs/>
          <w:spacing w:val="7"/>
          <w:w w:val="102"/>
        </w:rPr>
        <w:t>n</w:t>
      </w:r>
      <w:r w:rsidRPr="00E14757">
        <w:rPr>
          <w:rFonts w:eastAsia="Gill Sans MT" w:cs="Gill Sans MT"/>
          <w:i/>
          <w:iCs/>
          <w:spacing w:val="3"/>
          <w:w w:val="102"/>
        </w:rPr>
        <w:t>s</w:t>
      </w:r>
      <w:r w:rsidRPr="00E14757">
        <w:rPr>
          <w:rFonts w:eastAsia="Gill Sans MT" w:cs="Gill Sans MT"/>
          <w:i/>
          <w:iCs/>
          <w:spacing w:val="7"/>
          <w:w w:val="102"/>
        </w:rPr>
        <w:t>u</w:t>
      </w:r>
      <w:r w:rsidRPr="00E14757">
        <w:rPr>
          <w:rFonts w:eastAsia="Gill Sans MT" w:cs="Gill Sans MT"/>
          <w:i/>
          <w:iCs/>
          <w:spacing w:val="-4"/>
          <w:w w:val="102"/>
        </w:rPr>
        <w:t>l</w:t>
      </w:r>
      <w:r w:rsidRPr="00E14757">
        <w:rPr>
          <w:rFonts w:eastAsia="Gill Sans MT" w:cs="Gill Sans MT"/>
          <w:i/>
          <w:iCs/>
          <w:w w:val="102"/>
        </w:rPr>
        <w:t>t</w:t>
      </w:r>
      <w:r w:rsidRPr="00E14757">
        <w:rPr>
          <w:rFonts w:eastAsia="Gill Sans MT" w:cs="Gill Sans MT"/>
          <w:i/>
          <w:iCs/>
          <w:spacing w:val="-6"/>
          <w:w w:val="102"/>
        </w:rPr>
        <w:t>a</w:t>
      </w:r>
      <w:r w:rsidRPr="00E14757">
        <w:rPr>
          <w:rFonts w:eastAsia="Gill Sans MT" w:cs="Gill Sans MT"/>
          <w:i/>
          <w:iCs/>
          <w:spacing w:val="8"/>
          <w:w w:val="102"/>
        </w:rPr>
        <w:t>n</w:t>
      </w:r>
      <w:r w:rsidRPr="00E14757">
        <w:rPr>
          <w:rFonts w:eastAsia="Gill Sans MT" w:cs="Gill Sans MT"/>
          <w:i/>
          <w:iCs/>
          <w:spacing w:val="7"/>
          <w:w w:val="102"/>
        </w:rPr>
        <w:t>cy.</w:t>
      </w:r>
    </w:p>
    <w:p w14:paraId="6F14F5DC" w14:textId="77777777" w:rsidR="00967650" w:rsidRPr="00E14757" w:rsidRDefault="00967650" w:rsidP="00967650">
      <w:pPr>
        <w:pStyle w:val="Heading1"/>
        <w:rPr>
          <w:rFonts w:asciiTheme="minorHAnsi" w:hAnsiTheme="minorHAnsi"/>
          <w:i/>
          <w:iCs/>
          <w:sz w:val="22"/>
          <w:szCs w:val="22"/>
        </w:rPr>
      </w:pPr>
      <w:bookmarkStart w:id="16" w:name="_Toc81231999"/>
      <w:r w:rsidRPr="00E14757">
        <w:rPr>
          <w:rFonts w:asciiTheme="minorHAnsi" w:hAnsiTheme="minorHAnsi"/>
          <w:i/>
          <w:iCs/>
          <w:sz w:val="22"/>
          <w:szCs w:val="22"/>
        </w:rPr>
        <w:lastRenderedPageBreak/>
        <w:t>Study Team and Selection Criteria</w:t>
      </w:r>
      <w:bookmarkEnd w:id="16"/>
    </w:p>
    <w:p w14:paraId="1228F3BC" w14:textId="77777777" w:rsidR="00967650" w:rsidRPr="00E14757" w:rsidRDefault="00967650" w:rsidP="00967650">
      <w:pPr>
        <w:jc w:val="both"/>
        <w:rPr>
          <w:i/>
          <w:iCs/>
          <w:color w:val="0070C0"/>
        </w:rPr>
      </w:pPr>
      <w:r w:rsidRPr="00E14757">
        <w:rPr>
          <w:i/>
          <w:iCs/>
          <w:color w:val="auto"/>
        </w:rPr>
        <w:t>Interested consultants will be required to submit an Expression of Interest in line with the provided template, which should demonstrate adherence to the following requirements.</w:t>
      </w:r>
    </w:p>
    <w:p w14:paraId="481B1BAF" w14:textId="77777777" w:rsidR="00967650" w:rsidRPr="00E14757" w:rsidRDefault="00967650" w:rsidP="00967650">
      <w:pPr>
        <w:pStyle w:val="Heading3"/>
        <w:rPr>
          <w:rFonts w:asciiTheme="minorHAnsi" w:hAnsiTheme="minorHAnsi"/>
          <w:i/>
          <w:iCs/>
          <w:sz w:val="22"/>
          <w:szCs w:val="22"/>
        </w:rPr>
      </w:pPr>
      <w:r w:rsidRPr="00E14757">
        <w:rPr>
          <w:rFonts w:asciiTheme="minorHAnsi" w:hAnsiTheme="minorHAnsi"/>
          <w:i/>
          <w:iCs/>
          <w:sz w:val="22"/>
          <w:szCs w:val="22"/>
        </w:rPr>
        <w:t>Understanding of Requirements and Experience</w:t>
      </w:r>
    </w:p>
    <w:p w14:paraId="5301DEBE" w14:textId="77777777" w:rsidR="00967650" w:rsidRPr="00E14757" w:rsidRDefault="00967650" w:rsidP="00967650">
      <w:pPr>
        <w:jc w:val="both"/>
        <w:rPr>
          <w:i/>
          <w:iCs/>
        </w:rPr>
      </w:pPr>
      <w:r w:rsidRPr="00E14757">
        <w:rPr>
          <w:i/>
          <w:iCs/>
        </w:rPr>
        <w:t xml:space="preserve">To be considered, </w:t>
      </w:r>
      <w:r w:rsidRPr="00E14757">
        <w:rPr>
          <w:i/>
          <w:iCs/>
          <w:color w:val="auto"/>
        </w:rPr>
        <w:t xml:space="preserve">the study team </w:t>
      </w:r>
      <w:r w:rsidRPr="00E14757">
        <w:rPr>
          <w:i/>
          <w:iCs/>
        </w:rPr>
        <w:t>members together must have demonstrated skills, expertise and experience in:</w:t>
      </w:r>
    </w:p>
    <w:p w14:paraId="09CAF485" w14:textId="77777777" w:rsidR="00967650" w:rsidRPr="00E14757" w:rsidRDefault="00967650" w:rsidP="00AA1493">
      <w:pPr>
        <w:pStyle w:val="ListParagraph"/>
        <w:numPr>
          <w:ilvl w:val="0"/>
          <w:numId w:val="9"/>
        </w:numPr>
        <w:jc w:val="both"/>
        <w:rPr>
          <w:rFonts w:eastAsiaTheme="minorHAnsi"/>
          <w:sz w:val="22"/>
          <w:szCs w:val="22"/>
          <w:lang w:val="en-GB"/>
        </w:rPr>
      </w:pPr>
      <w:r w:rsidRPr="00E14757">
        <w:rPr>
          <w:rFonts w:eastAsiaTheme="minorHAnsi"/>
          <w:sz w:val="22"/>
          <w:szCs w:val="22"/>
          <w:lang w:val="en-GB"/>
        </w:rPr>
        <w:t xml:space="preserve">Designing and conducting </w:t>
      </w:r>
      <w:r w:rsidR="00AA1493" w:rsidRPr="00E14757">
        <w:rPr>
          <w:rFonts w:eastAsiaTheme="minorHAnsi"/>
          <w:sz w:val="22"/>
          <w:szCs w:val="22"/>
          <w:lang w:val="en-GB"/>
        </w:rPr>
        <w:t>labour market assessment</w:t>
      </w:r>
      <w:r w:rsidR="008B5657" w:rsidRPr="00E14757">
        <w:rPr>
          <w:rFonts w:eastAsiaTheme="minorHAnsi"/>
          <w:sz w:val="22"/>
          <w:szCs w:val="22"/>
          <w:lang w:val="en-GB"/>
        </w:rPr>
        <w:t xml:space="preserve"> </w:t>
      </w:r>
      <w:r w:rsidRPr="00E14757">
        <w:rPr>
          <w:rFonts w:eastAsiaTheme="minorHAnsi"/>
          <w:sz w:val="22"/>
          <w:szCs w:val="22"/>
          <w:lang w:val="en-GB"/>
        </w:rPr>
        <w:t xml:space="preserve">using </w:t>
      </w:r>
      <w:r w:rsidR="008B5657" w:rsidRPr="00E14757">
        <w:rPr>
          <w:rFonts w:eastAsiaTheme="minorHAnsi"/>
          <w:sz w:val="22"/>
          <w:szCs w:val="22"/>
          <w:lang w:val="en-GB"/>
        </w:rPr>
        <w:t xml:space="preserve">mixed </w:t>
      </w:r>
      <w:r w:rsidRPr="00E14757">
        <w:rPr>
          <w:rFonts w:eastAsiaTheme="minorHAnsi"/>
          <w:sz w:val="22"/>
          <w:szCs w:val="22"/>
          <w:lang w:val="en-GB"/>
        </w:rPr>
        <w:t>design</w:t>
      </w:r>
      <w:r w:rsidR="008B5657" w:rsidRPr="00E14757">
        <w:rPr>
          <w:rFonts w:eastAsiaTheme="minorHAnsi"/>
          <w:sz w:val="22"/>
          <w:szCs w:val="22"/>
          <w:lang w:val="en-GB"/>
        </w:rPr>
        <w:t>s</w:t>
      </w:r>
    </w:p>
    <w:p w14:paraId="4A134F75" w14:textId="77777777" w:rsidR="00967650" w:rsidRPr="00E14757" w:rsidRDefault="008B5657" w:rsidP="00B752F1">
      <w:pPr>
        <w:pStyle w:val="ListParagraph"/>
        <w:numPr>
          <w:ilvl w:val="0"/>
          <w:numId w:val="9"/>
        </w:numPr>
        <w:jc w:val="both"/>
        <w:rPr>
          <w:rFonts w:eastAsiaTheme="minorHAnsi"/>
          <w:sz w:val="22"/>
          <w:szCs w:val="22"/>
          <w:lang w:val="en-GB"/>
        </w:rPr>
      </w:pPr>
      <w:r w:rsidRPr="00E14757">
        <w:rPr>
          <w:rFonts w:eastAsiaTheme="minorHAnsi"/>
          <w:sz w:val="22"/>
          <w:szCs w:val="22"/>
          <w:lang w:val="en-GB"/>
        </w:rPr>
        <w:t xml:space="preserve">Leading multi displinary research </w:t>
      </w:r>
      <w:r w:rsidR="00967650" w:rsidRPr="00E14757">
        <w:rPr>
          <w:rFonts w:eastAsiaTheme="minorHAnsi"/>
          <w:sz w:val="22"/>
          <w:szCs w:val="22"/>
          <w:lang w:val="en-GB"/>
        </w:rPr>
        <w:t xml:space="preserve">consultancy work in </w:t>
      </w:r>
      <w:r w:rsidRPr="00E14757">
        <w:rPr>
          <w:rFonts w:eastAsiaTheme="minorHAnsi"/>
          <w:sz w:val="22"/>
          <w:szCs w:val="22"/>
          <w:lang w:val="en-GB"/>
        </w:rPr>
        <w:t>Iraq</w:t>
      </w:r>
      <w:r w:rsidR="00967650" w:rsidRPr="00E14757">
        <w:rPr>
          <w:rFonts w:eastAsiaTheme="minorHAnsi"/>
          <w:sz w:val="22"/>
          <w:szCs w:val="22"/>
          <w:lang w:val="en-GB"/>
        </w:rPr>
        <w:t xml:space="preserve"> that is sensitive to the local co</w:t>
      </w:r>
      <w:r w:rsidR="00277590" w:rsidRPr="00E14757">
        <w:rPr>
          <w:rFonts w:eastAsiaTheme="minorHAnsi"/>
          <w:sz w:val="22"/>
          <w:szCs w:val="22"/>
          <w:lang w:val="en-GB"/>
        </w:rPr>
        <w:t xml:space="preserve">ntext and culture, particularly on </w:t>
      </w:r>
      <w:r w:rsidR="00967650" w:rsidRPr="00E14757">
        <w:rPr>
          <w:rFonts w:eastAsiaTheme="minorHAnsi"/>
          <w:sz w:val="22"/>
          <w:szCs w:val="22"/>
          <w:lang w:val="en-GB"/>
        </w:rPr>
        <w:t>child rights, gender equality, ethnicity, religion and minority groups and/or other factors]</w:t>
      </w:r>
    </w:p>
    <w:p w14:paraId="61DC1DBC"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 xml:space="preserve">Conducting ethical and inclusive studies involving children and child participatory techniques </w:t>
      </w:r>
    </w:p>
    <w:p w14:paraId="546D9428"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Conducting ethical and inclusive studies involving marginalised, deprived and/or vulnerable groups in culturally appropriate and sensitive ways</w:t>
      </w:r>
    </w:p>
    <w:p w14:paraId="0AD99ABA"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Managing and coordinating a range of government, non-government, community groups and academic stakeholders</w:t>
      </w:r>
    </w:p>
    <w:p w14:paraId="59117D07"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Experience conducting study in humanitarian contexts</w:t>
      </w:r>
    </w:p>
    <w:p w14:paraId="0EF65CDF"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Strong written and verbal skills in communicating technical and/ or complex findings to non-specialist audiences (especially report writing and presentation skills)</w:t>
      </w:r>
    </w:p>
    <w:p w14:paraId="1C559CFF"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A track record of open, collaborative working with clients</w:t>
      </w:r>
    </w:p>
    <w:p w14:paraId="1B74AF24" w14:textId="77777777" w:rsidR="00967650" w:rsidRPr="00E14757" w:rsidRDefault="00967650" w:rsidP="00967650">
      <w:pPr>
        <w:jc w:val="both"/>
        <w:rPr>
          <w:rFonts w:cstheme="minorHAnsi"/>
          <w:i/>
          <w:iCs/>
          <w:color w:val="auto"/>
        </w:rPr>
      </w:pPr>
      <w:r w:rsidRPr="00E14757">
        <w:rPr>
          <w:rFonts w:cstheme="minorHAnsi"/>
          <w:i/>
          <w:iCs/>
          <w:color w:val="auto"/>
        </w:rPr>
        <w:t>There is a high expectation that:</w:t>
      </w:r>
    </w:p>
    <w:p w14:paraId="666FBD03" w14:textId="77777777" w:rsidR="00967650" w:rsidRPr="00E14757" w:rsidRDefault="00967650" w:rsidP="00B752F1">
      <w:pPr>
        <w:pStyle w:val="ListParagraph"/>
        <w:numPr>
          <w:ilvl w:val="0"/>
          <w:numId w:val="9"/>
        </w:numPr>
        <w:jc w:val="both"/>
        <w:rPr>
          <w:sz w:val="22"/>
          <w:szCs w:val="22"/>
        </w:rPr>
      </w:pPr>
      <w:r w:rsidRPr="00E14757">
        <w:rPr>
          <w:sz w:val="22"/>
          <w:szCs w:val="22"/>
        </w:rPr>
        <w:t>Members (or a proportion) of the study team have a track record of previously working together.</w:t>
      </w:r>
    </w:p>
    <w:p w14:paraId="67B2FA1F" w14:textId="77777777" w:rsidR="00967650" w:rsidRPr="00E14757" w:rsidRDefault="00967650" w:rsidP="00B752F1">
      <w:pPr>
        <w:pStyle w:val="ListParagraph"/>
        <w:numPr>
          <w:ilvl w:val="0"/>
          <w:numId w:val="9"/>
        </w:numPr>
        <w:jc w:val="both"/>
        <w:rPr>
          <w:sz w:val="22"/>
          <w:szCs w:val="22"/>
        </w:rPr>
      </w:pPr>
      <w:r w:rsidRPr="00E14757">
        <w:rPr>
          <w:sz w:val="22"/>
          <w:szCs w:val="22"/>
        </w:rPr>
        <w:t>A team leader will be appointed who has the seniority and experience in leading complex study projects, and who has the ability and standing to lead a team toward a common goal.</w:t>
      </w:r>
    </w:p>
    <w:p w14:paraId="583275E4" w14:textId="77777777" w:rsidR="00967650" w:rsidRPr="00E14757" w:rsidRDefault="00967650" w:rsidP="00B752F1">
      <w:pPr>
        <w:pStyle w:val="ListParagraph"/>
        <w:numPr>
          <w:ilvl w:val="0"/>
          <w:numId w:val="9"/>
        </w:numPr>
        <w:jc w:val="both"/>
        <w:rPr>
          <w:rFonts w:cstheme="minorHAnsi"/>
          <w:sz w:val="22"/>
          <w:szCs w:val="22"/>
        </w:rPr>
      </w:pPr>
      <w:r w:rsidRPr="00E14757">
        <w:rPr>
          <w:rFonts w:cstheme="minorHAnsi"/>
          <w:sz w:val="22"/>
          <w:szCs w:val="22"/>
        </w:rPr>
        <w:t>The team has the ability to commit to the terms of the project and have adequate and available skilled resources to dedicate to this study over the period.</w:t>
      </w:r>
    </w:p>
    <w:p w14:paraId="22E1849F" w14:textId="77777777" w:rsidR="00967650" w:rsidRPr="00E14757" w:rsidRDefault="00967650" w:rsidP="00B752F1">
      <w:pPr>
        <w:pStyle w:val="ListParagraph"/>
        <w:numPr>
          <w:ilvl w:val="0"/>
          <w:numId w:val="9"/>
        </w:numPr>
        <w:jc w:val="both"/>
        <w:rPr>
          <w:sz w:val="22"/>
          <w:szCs w:val="22"/>
        </w:rPr>
      </w:pPr>
      <w:r w:rsidRPr="00E14757">
        <w:rPr>
          <w:sz w:val="22"/>
          <w:szCs w:val="22"/>
        </w:rPr>
        <w:t>The team has a strong track record of working flexibly to accommodate changes as the project is implemented.</w:t>
      </w:r>
    </w:p>
    <w:p w14:paraId="40A9849B" w14:textId="77777777" w:rsidR="00967650" w:rsidRPr="00E14757" w:rsidRDefault="00967650" w:rsidP="00967650">
      <w:pPr>
        <w:pStyle w:val="Heading3"/>
        <w:rPr>
          <w:rFonts w:asciiTheme="minorHAnsi" w:hAnsiTheme="minorHAnsi"/>
          <w:i/>
          <w:iCs/>
          <w:sz w:val="22"/>
          <w:szCs w:val="22"/>
        </w:rPr>
      </w:pPr>
      <w:r w:rsidRPr="00E14757">
        <w:rPr>
          <w:rFonts w:asciiTheme="minorHAnsi" w:hAnsiTheme="minorHAnsi"/>
          <w:i/>
          <w:iCs/>
          <w:sz w:val="22"/>
          <w:szCs w:val="22"/>
        </w:rPr>
        <w:t>Financial Proposal</w:t>
      </w:r>
    </w:p>
    <w:p w14:paraId="4250F4AB" w14:textId="77777777" w:rsidR="00967650" w:rsidRPr="00E14757" w:rsidRDefault="00967650" w:rsidP="00967650">
      <w:pPr>
        <w:jc w:val="both"/>
        <w:rPr>
          <w:i/>
          <w:iCs/>
        </w:rPr>
      </w:pPr>
      <w:r w:rsidRPr="00E14757">
        <w:rPr>
          <w:i/>
          <w:iCs/>
        </w:rPr>
        <w:t>Save the Children seeks value for money in its work. This does not necessarily mean "lowest cost", but quality of the service and reasonableness of the proposed costs. Proposals shall include personnel allocation (role / number of days / daily rates / taxes), as well as any other applicable costs.</w:t>
      </w:r>
    </w:p>
    <w:p w14:paraId="36C70D1A" w14:textId="77777777" w:rsidR="00967650" w:rsidRPr="00E14757" w:rsidRDefault="00967650" w:rsidP="00967650">
      <w:pPr>
        <w:pStyle w:val="Heading1"/>
        <w:rPr>
          <w:rFonts w:asciiTheme="minorHAnsi" w:hAnsiTheme="minorHAnsi"/>
          <w:i/>
          <w:iCs/>
          <w:sz w:val="22"/>
          <w:szCs w:val="22"/>
        </w:rPr>
      </w:pPr>
      <w:bookmarkStart w:id="17" w:name="_Toc81232000"/>
      <w:r w:rsidRPr="00E14757">
        <w:rPr>
          <w:rFonts w:asciiTheme="minorHAnsi" w:hAnsiTheme="minorHAnsi"/>
          <w:i/>
          <w:iCs/>
          <w:sz w:val="22"/>
          <w:szCs w:val="22"/>
        </w:rPr>
        <w:t>Schedule of Payment</w:t>
      </w:r>
      <w:bookmarkEnd w:id="17"/>
    </w:p>
    <w:p w14:paraId="0D4E7524" w14:textId="77777777" w:rsidR="00967650" w:rsidRPr="00E14757" w:rsidRDefault="00967650" w:rsidP="00277590">
      <w:pPr>
        <w:spacing w:after="0" w:line="288" w:lineRule="auto"/>
        <w:jc w:val="both"/>
        <w:rPr>
          <w:rFonts w:eastAsia="Times New Roman" w:cs="Times New Roman"/>
          <w:i/>
          <w:iCs/>
          <w:lang w:val="en-US"/>
        </w:rPr>
      </w:pPr>
      <w:r w:rsidRPr="00E14757">
        <w:rPr>
          <w:rFonts w:eastAsiaTheme="minorEastAsia"/>
          <w:i/>
          <w:iCs/>
        </w:rPr>
        <w:t xml:space="preserve">The following payments will be made to the consultant using and agreed mode of payment </w:t>
      </w:r>
    </w:p>
    <w:p w14:paraId="15F09FA0" w14:textId="77777777" w:rsidR="00967650" w:rsidRPr="00E14757" w:rsidRDefault="00967650" w:rsidP="00277590">
      <w:pPr>
        <w:pStyle w:val="ListParagraph"/>
        <w:numPr>
          <w:ilvl w:val="0"/>
          <w:numId w:val="18"/>
        </w:numPr>
        <w:spacing w:after="0"/>
        <w:rPr>
          <w:sz w:val="22"/>
          <w:szCs w:val="22"/>
        </w:rPr>
      </w:pPr>
      <w:r w:rsidRPr="00E14757">
        <w:rPr>
          <w:sz w:val="22"/>
          <w:szCs w:val="22"/>
          <w:lang w:val="en-GB"/>
        </w:rPr>
        <w:t>Upon approval of inception report and tools: [</w:t>
      </w:r>
      <w:r w:rsidR="00277590" w:rsidRPr="00E14757">
        <w:rPr>
          <w:sz w:val="22"/>
          <w:szCs w:val="22"/>
          <w:lang w:val="en-GB"/>
        </w:rPr>
        <w:t>3</w:t>
      </w:r>
      <w:r w:rsidRPr="00E14757">
        <w:rPr>
          <w:sz w:val="22"/>
          <w:szCs w:val="22"/>
          <w:lang w:val="en-GB"/>
        </w:rPr>
        <w:t>0%]</w:t>
      </w:r>
    </w:p>
    <w:p w14:paraId="4B2883C8" w14:textId="77777777" w:rsidR="00967650" w:rsidRPr="00E14757" w:rsidRDefault="00967650" w:rsidP="00B752F1">
      <w:pPr>
        <w:pStyle w:val="ListParagraph"/>
        <w:numPr>
          <w:ilvl w:val="0"/>
          <w:numId w:val="18"/>
        </w:numPr>
        <w:spacing w:after="0"/>
        <w:rPr>
          <w:sz w:val="22"/>
          <w:szCs w:val="22"/>
        </w:rPr>
      </w:pPr>
      <w:r w:rsidRPr="00E14757">
        <w:rPr>
          <w:sz w:val="22"/>
          <w:szCs w:val="22"/>
          <w:lang w:val="en-GB"/>
        </w:rPr>
        <w:t xml:space="preserve">Upon submission of First Draft </w:t>
      </w:r>
      <w:r w:rsidR="00F3146B" w:rsidRPr="00E14757">
        <w:rPr>
          <w:sz w:val="22"/>
          <w:szCs w:val="22"/>
          <w:lang w:val="en-GB"/>
        </w:rPr>
        <w:t>Study</w:t>
      </w:r>
      <w:r w:rsidRPr="00E14757">
        <w:rPr>
          <w:sz w:val="22"/>
          <w:szCs w:val="22"/>
          <w:lang w:val="en-GB"/>
        </w:rPr>
        <w:t xml:space="preserve"> Report: [30%]</w:t>
      </w:r>
    </w:p>
    <w:p w14:paraId="6C547482" w14:textId="77777777" w:rsidR="00967650" w:rsidRPr="00E14757" w:rsidRDefault="00967650" w:rsidP="00B752F1">
      <w:pPr>
        <w:pStyle w:val="ListParagraph"/>
        <w:numPr>
          <w:ilvl w:val="0"/>
          <w:numId w:val="18"/>
        </w:numPr>
        <w:spacing w:after="0"/>
        <w:rPr>
          <w:sz w:val="22"/>
          <w:szCs w:val="22"/>
        </w:rPr>
      </w:pPr>
      <w:r w:rsidRPr="00E14757">
        <w:rPr>
          <w:sz w:val="22"/>
          <w:szCs w:val="22"/>
          <w:lang w:val="en-GB"/>
        </w:rPr>
        <w:t xml:space="preserve">Upon approval of final study report: </w:t>
      </w:r>
      <w:r w:rsidR="00277590" w:rsidRPr="00E14757">
        <w:rPr>
          <w:sz w:val="22"/>
          <w:szCs w:val="22"/>
          <w:lang w:val="en-GB"/>
        </w:rPr>
        <w:t>[4</w:t>
      </w:r>
      <w:r w:rsidRPr="00E14757">
        <w:rPr>
          <w:sz w:val="22"/>
          <w:szCs w:val="22"/>
          <w:lang w:val="en-GB"/>
        </w:rPr>
        <w:t>0%]</w:t>
      </w:r>
    </w:p>
    <w:p w14:paraId="7F068BCB" w14:textId="77777777" w:rsidR="00967650" w:rsidRPr="00E14757" w:rsidRDefault="00967650" w:rsidP="00967650">
      <w:pPr>
        <w:pStyle w:val="Heading1"/>
        <w:rPr>
          <w:rFonts w:asciiTheme="minorHAnsi" w:hAnsiTheme="minorHAnsi"/>
          <w:i/>
          <w:iCs/>
          <w:sz w:val="22"/>
          <w:szCs w:val="22"/>
        </w:rPr>
      </w:pPr>
      <w:bookmarkStart w:id="18" w:name="_Toc81232001"/>
      <w:r w:rsidRPr="00E14757">
        <w:rPr>
          <w:rFonts w:asciiTheme="minorHAnsi" w:hAnsiTheme="minorHAnsi"/>
          <w:i/>
          <w:iCs/>
          <w:sz w:val="22"/>
          <w:szCs w:val="22"/>
        </w:rPr>
        <w:lastRenderedPageBreak/>
        <w:t>HOW TO APPLY</w:t>
      </w:r>
      <w:bookmarkEnd w:id="18"/>
    </w:p>
    <w:p w14:paraId="392DF298" w14:textId="2C842E56" w:rsidR="00967650" w:rsidRDefault="00967650" w:rsidP="00967650">
      <w:pPr>
        <w:spacing w:after="0"/>
        <w:rPr>
          <w:rFonts w:eastAsiaTheme="minorEastAsia"/>
          <w:i/>
          <w:iCs/>
          <w:color w:val="0070C0"/>
        </w:rPr>
      </w:pPr>
      <w:r w:rsidRPr="00E14757">
        <w:rPr>
          <w:rFonts w:eastAsiaTheme="minorEastAsia"/>
          <w:i/>
          <w:iCs/>
        </w:rPr>
        <w:t>If interested in applying for</w:t>
      </w:r>
      <w:r w:rsidRPr="00E14757">
        <w:rPr>
          <w:rFonts w:eastAsiaTheme="minorEastAsia"/>
          <w:i/>
          <w:iCs/>
          <w:color w:val="auto"/>
        </w:rPr>
        <w:t xml:space="preserve"> this study, plea</w:t>
      </w:r>
      <w:r w:rsidRPr="00E14757">
        <w:rPr>
          <w:rFonts w:eastAsiaTheme="minorEastAsia"/>
          <w:i/>
          <w:iCs/>
        </w:rPr>
        <w:t xml:space="preserve">se refer to the </w:t>
      </w:r>
      <w:hyperlink r:id="rId20" w:history="1">
        <w:r w:rsidRPr="00E14757">
          <w:rPr>
            <w:rStyle w:val="Hyperlink"/>
            <w:rFonts w:eastAsiaTheme="minorEastAsia"/>
            <w:i/>
            <w:iCs/>
          </w:rPr>
          <w:t>Consultant EOI Form</w:t>
        </w:r>
      </w:hyperlink>
      <w:r w:rsidRPr="00E14757">
        <w:rPr>
          <w:rFonts w:eastAsiaTheme="minorEastAsia"/>
          <w:i/>
          <w:iCs/>
        </w:rPr>
        <w:t>. Contact person for this</w:t>
      </w:r>
      <w:r w:rsidRPr="00E14757">
        <w:rPr>
          <w:rFonts w:eastAsiaTheme="minorEastAsia"/>
          <w:i/>
          <w:iCs/>
          <w:color w:val="auto"/>
        </w:rPr>
        <w:t xml:space="preserve"> study</w:t>
      </w:r>
      <w:r w:rsidRPr="00E14757">
        <w:rPr>
          <w:rFonts w:eastAsiaTheme="minorEastAsia"/>
          <w:i/>
          <w:iCs/>
          <w:color w:val="0070C0"/>
        </w:rPr>
        <w:t xml:space="preserve"> </w:t>
      </w:r>
      <w:r w:rsidRPr="00E14757">
        <w:rPr>
          <w:rFonts w:eastAsiaTheme="minorEastAsia"/>
          <w:i/>
          <w:iCs/>
        </w:rPr>
        <w:t xml:space="preserve">is </w:t>
      </w:r>
      <w:hyperlink r:id="rId21" w:history="1">
        <w:r w:rsidR="007142A4" w:rsidRPr="00AA6661">
          <w:rPr>
            <w:rStyle w:val="Hyperlink"/>
            <w:rFonts w:eastAsiaTheme="minorEastAsia"/>
            <w:i/>
            <w:iCs/>
          </w:rPr>
          <w:t>omar.ahmed@savethechildren.org</w:t>
        </w:r>
      </w:hyperlink>
    </w:p>
    <w:p w14:paraId="004DD882" w14:textId="77777777" w:rsidR="007142A4" w:rsidRPr="00E14757" w:rsidRDefault="007142A4" w:rsidP="00967650">
      <w:pPr>
        <w:spacing w:after="0"/>
        <w:rPr>
          <w:i/>
          <w:iCs/>
        </w:rPr>
      </w:pPr>
    </w:p>
    <w:p w14:paraId="32C070D6" w14:textId="77777777" w:rsidR="00967650" w:rsidRPr="00E14757" w:rsidRDefault="00967650" w:rsidP="00967650">
      <w:pPr>
        <w:pStyle w:val="Heading1"/>
        <w:rPr>
          <w:rFonts w:asciiTheme="minorHAnsi" w:hAnsiTheme="minorHAnsi"/>
          <w:i/>
          <w:iCs/>
          <w:sz w:val="22"/>
          <w:szCs w:val="22"/>
        </w:rPr>
      </w:pPr>
      <w:bookmarkStart w:id="19" w:name="_Toc81232002"/>
      <w:r w:rsidRPr="00E14757">
        <w:rPr>
          <w:rFonts w:asciiTheme="minorHAnsi" w:hAnsiTheme="minorHAnsi"/>
          <w:i/>
          <w:iCs/>
          <w:sz w:val="22"/>
          <w:szCs w:val="22"/>
        </w:rPr>
        <w:t>Annexes</w:t>
      </w:r>
      <w:bookmarkEnd w:id="19"/>
    </w:p>
    <w:p w14:paraId="1BB57D63" w14:textId="77777777" w:rsidR="00967650" w:rsidRPr="00E14757" w:rsidRDefault="00277590" w:rsidP="00967650">
      <w:pPr>
        <w:rPr>
          <w:b/>
          <w:i/>
          <w:iCs/>
        </w:rPr>
      </w:pPr>
      <w:r w:rsidRPr="00E14757">
        <w:rPr>
          <w:b/>
          <w:i/>
          <w:iCs/>
        </w:rPr>
        <w:t>Annex 1</w:t>
      </w:r>
      <w:r w:rsidR="00967650" w:rsidRPr="00E14757">
        <w:rPr>
          <w:b/>
          <w:i/>
          <w:iCs/>
        </w:rPr>
        <w:t xml:space="preserve">: List of project documents to be consulted </w:t>
      </w:r>
    </w:p>
    <w:p w14:paraId="1C9808EC" w14:textId="77777777" w:rsidR="00967650" w:rsidRPr="00E14757" w:rsidRDefault="00967650" w:rsidP="00967650">
      <w:pPr>
        <w:rPr>
          <w:i/>
          <w:iCs/>
          <w:color w:val="0070C0"/>
        </w:rPr>
      </w:pPr>
      <w:r w:rsidRPr="00E14757">
        <w:rPr>
          <w:i/>
          <w:iCs/>
          <w:color w:val="0070C0"/>
        </w:rPr>
        <w:t xml:space="preserve">[insert </w:t>
      </w:r>
      <w:r w:rsidRPr="00E14757">
        <w:rPr>
          <w:rFonts w:cstheme="minorHAnsi"/>
          <w:i/>
          <w:iCs/>
          <w:color w:val="0070C0"/>
        </w:rPr>
        <w:t>content</w:t>
      </w:r>
      <w:r w:rsidRPr="00E14757">
        <w:rPr>
          <w:i/>
          <w:iCs/>
          <w:color w:val="0070C0"/>
        </w:rPr>
        <w:t>]</w:t>
      </w:r>
    </w:p>
    <w:p w14:paraId="0F9B03EE" w14:textId="77777777" w:rsidR="00967650" w:rsidRPr="00E14757" w:rsidRDefault="00277590" w:rsidP="00967650">
      <w:pPr>
        <w:rPr>
          <w:b/>
          <w:i/>
          <w:iCs/>
        </w:rPr>
      </w:pPr>
      <w:r w:rsidRPr="00E14757">
        <w:rPr>
          <w:b/>
          <w:i/>
          <w:iCs/>
        </w:rPr>
        <w:t>Annex 2</w:t>
      </w:r>
      <w:r w:rsidR="00967650" w:rsidRPr="00E14757">
        <w:rPr>
          <w:b/>
          <w:i/>
          <w:iCs/>
        </w:rPr>
        <w:t>: SCI Evaluation Scoring for perspective consultants</w:t>
      </w:r>
    </w:p>
    <w:tbl>
      <w:tblPr>
        <w:tblW w:w="9062" w:type="dxa"/>
        <w:tblLook w:val="04A0" w:firstRow="1" w:lastRow="0" w:firstColumn="1" w:lastColumn="0" w:noHBand="0" w:noVBand="1"/>
      </w:tblPr>
      <w:tblGrid>
        <w:gridCol w:w="1405"/>
        <w:gridCol w:w="7657"/>
      </w:tblGrid>
      <w:tr w:rsidR="00967650" w:rsidRPr="00E14757" w14:paraId="7E0916A6" w14:textId="77777777" w:rsidTr="00967650">
        <w:trPr>
          <w:trHeight w:val="60"/>
        </w:trPr>
        <w:tc>
          <w:tcPr>
            <w:tcW w:w="1405"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8F26BCC" w14:textId="77777777" w:rsidR="00967650" w:rsidRPr="00E14757" w:rsidRDefault="00967650" w:rsidP="00967650">
            <w:pPr>
              <w:spacing w:after="0" w:line="240" w:lineRule="auto"/>
              <w:rPr>
                <w:rFonts w:eastAsia="Times New Roman" w:cs="Calibri"/>
                <w:b/>
                <w:bCs/>
                <w:i/>
                <w:iCs/>
                <w:color w:val="FF0000"/>
                <w:lang w:eastAsia="en-GB"/>
              </w:rPr>
            </w:pPr>
            <w:r w:rsidRPr="00E14757">
              <w:rPr>
                <w:rFonts w:eastAsia="Times New Roman" w:cs="Calibri"/>
                <w:b/>
                <w:bCs/>
                <w:i/>
                <w:iCs/>
                <w:color w:val="FF0000"/>
                <w:lang w:eastAsia="en-GB"/>
              </w:rPr>
              <w:t>Category</w:t>
            </w:r>
          </w:p>
        </w:tc>
        <w:tc>
          <w:tcPr>
            <w:tcW w:w="7657" w:type="dxa"/>
            <w:tcBorders>
              <w:top w:val="single" w:sz="8" w:space="0" w:color="auto"/>
              <w:left w:val="nil"/>
              <w:bottom w:val="single" w:sz="8" w:space="0" w:color="auto"/>
              <w:right w:val="single" w:sz="4" w:space="0" w:color="auto"/>
            </w:tcBorders>
            <w:shd w:val="clear" w:color="auto" w:fill="auto"/>
            <w:noWrap/>
            <w:vAlign w:val="bottom"/>
            <w:hideMark/>
          </w:tcPr>
          <w:p w14:paraId="171E3CA4" w14:textId="77777777" w:rsidR="00967650" w:rsidRPr="00E14757" w:rsidRDefault="00967650" w:rsidP="00967650">
            <w:pPr>
              <w:spacing w:after="0" w:line="240" w:lineRule="auto"/>
              <w:jc w:val="center"/>
              <w:rPr>
                <w:rFonts w:eastAsia="Times New Roman" w:cs="Calibri"/>
                <w:b/>
                <w:bCs/>
                <w:i/>
                <w:iCs/>
                <w:color w:val="FF0000"/>
                <w:lang w:eastAsia="en-GB"/>
              </w:rPr>
            </w:pPr>
            <w:r w:rsidRPr="00E14757">
              <w:rPr>
                <w:rFonts w:eastAsia="Times New Roman" w:cs="Calibri"/>
                <w:b/>
                <w:bCs/>
                <w:i/>
                <w:iCs/>
                <w:color w:val="FF0000"/>
                <w:lang w:eastAsia="en-GB"/>
              </w:rPr>
              <w:t xml:space="preserve">Evaluation Quality Criteria </w:t>
            </w:r>
            <w:r w:rsidRPr="00E14757">
              <w:rPr>
                <w:rFonts w:eastAsia="Times New Roman" w:cs="Calibri"/>
                <w:bCs/>
                <w:i/>
                <w:iCs/>
                <w:color w:val="auto"/>
                <w:lang w:eastAsia="en-GB"/>
              </w:rPr>
              <w:t>(</w:t>
            </w:r>
            <w:r w:rsidRPr="00E14757">
              <w:rPr>
                <w:rFonts w:eastAsia="Times New Roman" w:cs="Calibri"/>
                <w:i/>
                <w:iCs/>
                <w:color w:val="auto"/>
                <w:lang w:eastAsia="en-GB"/>
              </w:rPr>
              <w:t>used</w:t>
            </w:r>
            <w:r w:rsidRPr="00E14757">
              <w:rPr>
                <w:rFonts w:eastAsia="Times New Roman" w:cs="Calibri"/>
                <w:bCs/>
                <w:i/>
                <w:iCs/>
                <w:color w:val="auto"/>
                <w:lang w:eastAsia="en-GB"/>
              </w:rPr>
              <w:t xml:space="preserve"> for internal scoring after completion)</w:t>
            </w:r>
          </w:p>
        </w:tc>
      </w:tr>
      <w:tr w:rsidR="00967650" w:rsidRPr="00E14757" w14:paraId="5E1C5459" w14:textId="77777777" w:rsidTr="00967650">
        <w:trPr>
          <w:trHeight w:val="60"/>
        </w:trPr>
        <w:tc>
          <w:tcPr>
            <w:tcW w:w="1405"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3DB6CB8D" w14:textId="77777777" w:rsidR="00967650" w:rsidRPr="00E14757" w:rsidRDefault="00967650" w:rsidP="00967650">
            <w:pPr>
              <w:spacing w:after="0" w:line="240" w:lineRule="auto"/>
              <w:jc w:val="center"/>
              <w:rPr>
                <w:rFonts w:eastAsia="Times New Roman" w:cs="Calibri"/>
                <w:b/>
                <w:bCs/>
                <w:i/>
                <w:iCs/>
                <w:color w:val="000000"/>
                <w:lang w:eastAsia="en-GB"/>
              </w:rPr>
            </w:pPr>
            <w:r w:rsidRPr="00E14757">
              <w:rPr>
                <w:rFonts w:eastAsia="Times New Roman" w:cs="Calibri"/>
                <w:b/>
                <w:bCs/>
                <w:i/>
                <w:iCs/>
                <w:color w:val="000000"/>
                <w:lang w:eastAsia="en-GB"/>
              </w:rPr>
              <w:t>Purpose, Design and Methods</w:t>
            </w:r>
          </w:p>
        </w:tc>
        <w:tc>
          <w:tcPr>
            <w:tcW w:w="7657" w:type="dxa"/>
            <w:tcBorders>
              <w:top w:val="nil"/>
              <w:left w:val="nil"/>
              <w:bottom w:val="single" w:sz="4" w:space="0" w:color="auto"/>
              <w:right w:val="single" w:sz="4" w:space="0" w:color="auto"/>
            </w:tcBorders>
            <w:shd w:val="clear" w:color="auto" w:fill="auto"/>
            <w:vAlign w:val="center"/>
            <w:hideMark/>
          </w:tcPr>
          <w:p w14:paraId="28ABB3C5"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w:t>
            </w:r>
            <w:r w:rsidRPr="00E14757">
              <w:rPr>
                <w:rFonts w:eastAsia="Times New Roman" w:cs="Calibri"/>
                <w:bCs/>
                <w:i/>
                <w:iCs/>
                <w:color w:val="auto"/>
                <w:lang w:eastAsia="en-GB"/>
              </w:rPr>
              <w:t xml:space="preserve"> Does the evaluation report clearly identify the evaluation's purpose (including its key objectives, questions and criteria) as set out in the evaluation's Terms of Reference (ToR)?</w:t>
            </w:r>
          </w:p>
        </w:tc>
      </w:tr>
      <w:tr w:rsidR="00967650" w:rsidRPr="00E14757" w14:paraId="099CFAC5" w14:textId="77777777" w:rsidTr="00967650">
        <w:trPr>
          <w:trHeight w:val="60"/>
        </w:trPr>
        <w:tc>
          <w:tcPr>
            <w:tcW w:w="1405" w:type="dxa"/>
            <w:vMerge/>
            <w:vAlign w:val="center"/>
            <w:hideMark/>
          </w:tcPr>
          <w:p w14:paraId="7FDCB49E"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510A0CE1"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2.</w:t>
            </w:r>
            <w:r w:rsidRPr="00E14757">
              <w:rPr>
                <w:rFonts w:eastAsia="Times New Roman" w:cs="Calibri"/>
                <w:bCs/>
                <w:i/>
                <w:iCs/>
                <w:color w:val="auto"/>
                <w:lang w:eastAsia="en-GB"/>
              </w:rPr>
              <w:t xml:space="preserve"> Are the data collection and analysis methods a clearly justified approach to addressing the evaluation's purpose and questions? (Do they provide valid, reliable and ethical data?)</w:t>
            </w:r>
          </w:p>
        </w:tc>
      </w:tr>
      <w:tr w:rsidR="00967650" w:rsidRPr="00E14757" w14:paraId="254CA32E" w14:textId="77777777" w:rsidTr="00967650">
        <w:trPr>
          <w:trHeight w:val="60"/>
        </w:trPr>
        <w:tc>
          <w:tcPr>
            <w:tcW w:w="1405" w:type="dxa"/>
            <w:vMerge/>
            <w:vAlign w:val="center"/>
            <w:hideMark/>
          </w:tcPr>
          <w:p w14:paraId="664D01AD"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334626D6"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3.</w:t>
            </w:r>
            <w:r w:rsidRPr="00E14757">
              <w:rPr>
                <w:rFonts w:eastAsia="Times New Roman" w:cs="Calibri"/>
                <w:bCs/>
                <w:i/>
                <w:iCs/>
                <w:color w:val="auto"/>
                <w:lang w:eastAsia="en-GB"/>
              </w:rPr>
              <w:t xml:space="preserve"> Is the methodology suitably tailored to the context and population groups to which the evaluation questions relate (e.g. re gender, disability, socio-economic status, geographic location, cultural context, ethnicity)?</w:t>
            </w:r>
          </w:p>
        </w:tc>
      </w:tr>
      <w:tr w:rsidR="00967650" w:rsidRPr="00E14757" w14:paraId="195696E3" w14:textId="77777777" w:rsidTr="00967650">
        <w:trPr>
          <w:trHeight w:val="60"/>
        </w:trPr>
        <w:tc>
          <w:tcPr>
            <w:tcW w:w="1405" w:type="dxa"/>
            <w:vMerge/>
            <w:vAlign w:val="center"/>
            <w:hideMark/>
          </w:tcPr>
          <w:p w14:paraId="081CE179"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5702968E"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4.</w:t>
            </w:r>
            <w:r w:rsidRPr="00E14757">
              <w:rPr>
                <w:rFonts w:eastAsia="Times New Roman" w:cs="Calibri"/>
                <w:bCs/>
                <w:i/>
                <w:iCs/>
                <w:color w:val="auto"/>
                <w:lang w:eastAsia="en-GB"/>
              </w:rPr>
              <w:t xml:space="preserve"> Is the size and composition of the sample in proportion to the conclusions sought by the evaluation?</w:t>
            </w:r>
          </w:p>
        </w:tc>
      </w:tr>
      <w:tr w:rsidR="00967650" w:rsidRPr="00E14757" w14:paraId="0C46C99E" w14:textId="77777777" w:rsidTr="00967650">
        <w:trPr>
          <w:trHeight w:val="60"/>
        </w:trPr>
        <w:tc>
          <w:tcPr>
            <w:tcW w:w="1405" w:type="dxa"/>
            <w:vMerge/>
            <w:vAlign w:val="center"/>
            <w:hideMark/>
          </w:tcPr>
          <w:p w14:paraId="29E73904"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26830AEC"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5.</w:t>
            </w:r>
            <w:r w:rsidRPr="00E14757">
              <w:rPr>
                <w:rFonts w:eastAsia="Times New Roman" w:cs="Calibri"/>
                <w:bCs/>
                <w:i/>
                <w:iCs/>
                <w:color w:val="auto"/>
                <w:lang w:eastAsia="en-GB"/>
              </w:rPr>
              <w:t xml:space="preserve"> Does the evaluation build on what is already known, for example existing tried and tested frameworks and tools, existing data/evidence, and previous lessons learned?</w:t>
            </w:r>
          </w:p>
        </w:tc>
      </w:tr>
      <w:tr w:rsidR="00967650" w:rsidRPr="00E14757" w14:paraId="67349848" w14:textId="77777777" w:rsidTr="00967650">
        <w:trPr>
          <w:trHeight w:val="60"/>
        </w:trPr>
        <w:tc>
          <w:tcPr>
            <w:tcW w:w="1405" w:type="dxa"/>
            <w:vMerge/>
            <w:vAlign w:val="center"/>
            <w:hideMark/>
          </w:tcPr>
          <w:p w14:paraId="12B169A0"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3B2DCD95"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6.</w:t>
            </w:r>
            <w:r w:rsidRPr="00E14757">
              <w:rPr>
                <w:rFonts w:eastAsia="Times New Roman" w:cs="Calibri"/>
                <w:bCs/>
                <w:i/>
                <w:iCs/>
                <w:color w:val="auto"/>
                <w:lang w:eastAsia="en-GB"/>
              </w:rPr>
              <w:t xml:space="preserve"> Are the methods used to collect and analyse data and any limitations of the quality of the data and collection methodology explained and justified?</w:t>
            </w:r>
          </w:p>
        </w:tc>
      </w:tr>
      <w:tr w:rsidR="00967650" w:rsidRPr="00E14757" w14:paraId="34A0D6B4" w14:textId="77777777" w:rsidTr="00967650">
        <w:trPr>
          <w:trHeight w:val="60"/>
        </w:trPr>
        <w:tc>
          <w:tcPr>
            <w:tcW w:w="1405" w:type="dxa"/>
            <w:vMerge/>
            <w:vAlign w:val="center"/>
            <w:hideMark/>
          </w:tcPr>
          <w:p w14:paraId="67C2E31D"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8" w:space="0" w:color="auto"/>
              <w:right w:val="single" w:sz="4" w:space="0" w:color="auto"/>
            </w:tcBorders>
            <w:shd w:val="clear" w:color="auto" w:fill="auto"/>
            <w:vAlign w:val="center"/>
            <w:hideMark/>
          </w:tcPr>
          <w:p w14:paraId="3A8FAB06"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7.</w:t>
            </w:r>
            <w:r w:rsidRPr="00E14757">
              <w:rPr>
                <w:rFonts w:eastAsia="Times New Roman" w:cs="Calibri"/>
                <w:bCs/>
                <w:i/>
                <w:iCs/>
                <w:color w:val="auto"/>
                <w:lang w:eastAsia="en-GB"/>
              </w:rPr>
              <w:t xml:space="preserve"> Has any personal and professional influence or potential bias among those collecting or analysing data been recorded and addressed or mitigated ethically?</w:t>
            </w:r>
          </w:p>
        </w:tc>
      </w:tr>
      <w:tr w:rsidR="00967650" w:rsidRPr="00E14757" w14:paraId="2A95B831" w14:textId="77777777" w:rsidTr="00967650">
        <w:trPr>
          <w:trHeight w:val="60"/>
        </w:trPr>
        <w:tc>
          <w:tcPr>
            <w:tcW w:w="1405"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195982D9" w14:textId="77777777" w:rsidR="00967650" w:rsidRPr="00E14757" w:rsidRDefault="00967650" w:rsidP="00967650">
            <w:pPr>
              <w:spacing w:after="0" w:line="240" w:lineRule="auto"/>
              <w:jc w:val="center"/>
              <w:rPr>
                <w:rFonts w:eastAsia="Times New Roman" w:cs="Calibri"/>
                <w:b/>
                <w:bCs/>
                <w:i/>
                <w:iCs/>
                <w:color w:val="000000"/>
                <w:lang w:eastAsia="en-GB"/>
              </w:rPr>
            </w:pPr>
            <w:r w:rsidRPr="00E14757">
              <w:rPr>
                <w:rFonts w:eastAsia="Times New Roman" w:cs="Calibri"/>
                <w:b/>
                <w:bCs/>
                <w:i/>
                <w:iCs/>
                <w:color w:val="000000"/>
                <w:lang w:eastAsia="en-GB"/>
              </w:rPr>
              <w:t>Analysis and Findings</w:t>
            </w:r>
          </w:p>
        </w:tc>
        <w:tc>
          <w:tcPr>
            <w:tcW w:w="7657" w:type="dxa"/>
            <w:tcBorders>
              <w:top w:val="nil"/>
              <w:left w:val="nil"/>
              <w:bottom w:val="single" w:sz="4" w:space="0" w:color="auto"/>
              <w:right w:val="single" w:sz="4" w:space="0" w:color="auto"/>
            </w:tcBorders>
            <w:shd w:val="clear" w:color="auto" w:fill="auto"/>
            <w:vAlign w:val="center"/>
            <w:hideMark/>
          </w:tcPr>
          <w:p w14:paraId="19FD6EF0"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8.</w:t>
            </w:r>
            <w:r w:rsidRPr="00E14757">
              <w:rPr>
                <w:rFonts w:eastAsia="Times New Roman" w:cs="Calibri"/>
                <w:bCs/>
                <w:i/>
                <w:iCs/>
                <w:color w:val="auto"/>
                <w:lang w:eastAsia="en-GB"/>
              </w:rPr>
              <w:t xml:space="preserve"> If evaluating impact, is a point of comparison used to show that change has happened (eg. a baseline, a counterfactual, comparison with a similar group)? </w:t>
            </w:r>
          </w:p>
        </w:tc>
      </w:tr>
      <w:tr w:rsidR="00967650" w:rsidRPr="00E14757" w14:paraId="00568E98" w14:textId="77777777" w:rsidTr="00967650">
        <w:trPr>
          <w:trHeight w:val="60"/>
        </w:trPr>
        <w:tc>
          <w:tcPr>
            <w:tcW w:w="1405" w:type="dxa"/>
            <w:vMerge/>
            <w:vAlign w:val="center"/>
            <w:hideMark/>
          </w:tcPr>
          <w:p w14:paraId="4CC802D2"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30211605"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 xml:space="preserve">9. </w:t>
            </w:r>
            <w:r w:rsidRPr="00E14757">
              <w:rPr>
                <w:rFonts w:eastAsia="Times New Roman" w:cs="Calibri"/>
                <w:bCs/>
                <w:i/>
                <w:iCs/>
                <w:color w:val="auto"/>
                <w:lang w:eastAsia="en-GB"/>
              </w:rPr>
              <w:t xml:space="preserve">Is the explanation of how (e.g. theory of change, logframe, activities) the intervention contributes to change explored?  </w:t>
            </w:r>
          </w:p>
        </w:tc>
      </w:tr>
      <w:tr w:rsidR="00967650" w:rsidRPr="00E14757" w14:paraId="4EBF97B7" w14:textId="77777777" w:rsidTr="00967650">
        <w:trPr>
          <w:trHeight w:val="60"/>
        </w:trPr>
        <w:tc>
          <w:tcPr>
            <w:tcW w:w="1405" w:type="dxa"/>
            <w:vMerge/>
            <w:vAlign w:val="center"/>
            <w:hideMark/>
          </w:tcPr>
          <w:p w14:paraId="13A9095B"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56D89B03"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10.</w:t>
            </w:r>
            <w:r w:rsidRPr="00E14757">
              <w:rPr>
                <w:rFonts w:eastAsia="Times New Roman" w:cs="Calibri"/>
                <w:bCs/>
                <w:i/>
                <w:iCs/>
                <w:color w:val="auto"/>
                <w:lang w:eastAsia="en-GB"/>
              </w:rPr>
              <w:t xml:space="preserve"> Is the data well triangulated, such as by using different data collection methods, types of data and stakeholder perspectives?</w:t>
            </w:r>
          </w:p>
        </w:tc>
      </w:tr>
      <w:tr w:rsidR="00967650" w:rsidRPr="00E14757" w14:paraId="00F43252" w14:textId="77777777" w:rsidTr="00967650">
        <w:trPr>
          <w:trHeight w:val="60"/>
        </w:trPr>
        <w:tc>
          <w:tcPr>
            <w:tcW w:w="1405" w:type="dxa"/>
            <w:vMerge/>
            <w:vAlign w:val="center"/>
            <w:hideMark/>
          </w:tcPr>
          <w:p w14:paraId="272C1A6E"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61FEA45B"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11.</w:t>
            </w:r>
            <w:r w:rsidRPr="00E14757">
              <w:rPr>
                <w:rFonts w:eastAsia="Times New Roman" w:cs="Calibri"/>
                <w:bCs/>
                <w:i/>
                <w:iCs/>
                <w:color w:val="auto"/>
                <w:lang w:eastAsia="en-GB"/>
              </w:rPr>
              <w:t xml:space="preserve"> Are alternative factors (eg. the contribution of other actors) considered to explain the observed result alongside an intervention’s contribution?</w:t>
            </w:r>
          </w:p>
        </w:tc>
      </w:tr>
      <w:tr w:rsidR="00967650" w:rsidRPr="00E14757" w14:paraId="7CAB0606" w14:textId="77777777" w:rsidTr="00967650">
        <w:trPr>
          <w:trHeight w:val="60"/>
        </w:trPr>
        <w:tc>
          <w:tcPr>
            <w:tcW w:w="1405" w:type="dxa"/>
            <w:vMerge/>
            <w:vAlign w:val="center"/>
            <w:hideMark/>
          </w:tcPr>
          <w:p w14:paraId="333B1F8C"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7E361AB1"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12.</w:t>
            </w:r>
            <w:r w:rsidRPr="00E14757">
              <w:rPr>
                <w:rFonts w:eastAsia="Times New Roman" w:cs="Calibri"/>
                <w:bCs/>
                <w:i/>
                <w:iCs/>
                <w:color w:val="auto"/>
                <w:lang w:eastAsia="en-GB"/>
              </w:rPr>
              <w:t xml:space="preserve"> Are unintended and unexpected changes (positive or negative) identified and explained?</w:t>
            </w:r>
          </w:p>
        </w:tc>
      </w:tr>
      <w:tr w:rsidR="00967650" w:rsidRPr="00E14757" w14:paraId="00707F8A" w14:textId="77777777" w:rsidTr="00967650">
        <w:trPr>
          <w:trHeight w:val="60"/>
        </w:trPr>
        <w:tc>
          <w:tcPr>
            <w:tcW w:w="1405" w:type="dxa"/>
            <w:vMerge/>
            <w:vAlign w:val="center"/>
            <w:hideMark/>
          </w:tcPr>
          <w:p w14:paraId="4813173B"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1F6F0070"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13.</w:t>
            </w:r>
            <w:r w:rsidRPr="00E14757">
              <w:rPr>
                <w:rFonts w:eastAsia="Times New Roman" w:cs="Calibri"/>
                <w:bCs/>
                <w:i/>
                <w:iCs/>
                <w:color w:val="auto"/>
                <w:lang w:eastAsia="en-GB"/>
              </w:rPr>
              <w:t xml:space="preserve"> Are the perspectives of children &amp; communities included in the evidence, including the most deprived and marginalised? Note: For evaluations focused on young children, caregiver perspectives are adequate instead.</w:t>
            </w:r>
          </w:p>
        </w:tc>
      </w:tr>
      <w:tr w:rsidR="00967650" w:rsidRPr="00E14757" w14:paraId="1C689D16" w14:textId="77777777" w:rsidTr="00967650">
        <w:trPr>
          <w:trHeight w:val="60"/>
        </w:trPr>
        <w:tc>
          <w:tcPr>
            <w:tcW w:w="1405" w:type="dxa"/>
            <w:vMerge/>
            <w:vAlign w:val="center"/>
            <w:hideMark/>
          </w:tcPr>
          <w:p w14:paraId="76D9831B"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1187A8EF"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 xml:space="preserve">14. </w:t>
            </w:r>
            <w:r w:rsidRPr="00E14757">
              <w:rPr>
                <w:rFonts w:eastAsia="Times New Roman" w:cs="Calibri"/>
                <w:bCs/>
                <w:i/>
                <w:iCs/>
                <w:color w:val="auto"/>
                <w:lang w:eastAsia="en-GB"/>
              </w:rPr>
              <w:t>Are the findings disaggregated according to sex, disability and other relevant social differences?</w:t>
            </w:r>
          </w:p>
        </w:tc>
      </w:tr>
      <w:tr w:rsidR="00967650" w:rsidRPr="00E14757" w14:paraId="34114E9A" w14:textId="77777777" w:rsidTr="00967650">
        <w:trPr>
          <w:trHeight w:val="60"/>
        </w:trPr>
        <w:tc>
          <w:tcPr>
            <w:tcW w:w="1405" w:type="dxa"/>
            <w:vMerge/>
            <w:vAlign w:val="center"/>
            <w:hideMark/>
          </w:tcPr>
          <w:p w14:paraId="745F1AAC"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7F8F35D6"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15.</w:t>
            </w:r>
            <w:r w:rsidRPr="00E14757">
              <w:rPr>
                <w:rFonts w:eastAsia="Times New Roman" w:cs="Calibri"/>
                <w:bCs/>
                <w:i/>
                <w:iCs/>
                <w:color w:val="auto"/>
                <w:lang w:eastAsia="en-GB"/>
              </w:rPr>
              <w:t xml:space="preserve"> Is there a clear logical link between the data that was collected and analysed, and the conclusions and recommendations presented?</w:t>
            </w:r>
          </w:p>
        </w:tc>
      </w:tr>
      <w:tr w:rsidR="00967650" w:rsidRPr="00E14757" w14:paraId="47C32875" w14:textId="77777777" w:rsidTr="00967650">
        <w:trPr>
          <w:trHeight w:val="60"/>
        </w:trPr>
        <w:tc>
          <w:tcPr>
            <w:tcW w:w="1405" w:type="dxa"/>
            <w:vMerge/>
            <w:vAlign w:val="center"/>
            <w:hideMark/>
          </w:tcPr>
          <w:p w14:paraId="1701272A"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22483919"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16.</w:t>
            </w:r>
            <w:r w:rsidRPr="00E14757">
              <w:rPr>
                <w:rFonts w:eastAsia="Times New Roman" w:cs="Calibri"/>
                <w:bCs/>
                <w:i/>
                <w:iCs/>
                <w:color w:val="auto"/>
                <w:lang w:eastAsia="en-GB"/>
              </w:rPr>
              <w:t xml:space="preserve"> Are conflicting findings and divergent perspectives presented and explained in the analysis and conclusions?</w:t>
            </w:r>
          </w:p>
        </w:tc>
      </w:tr>
      <w:tr w:rsidR="00967650" w:rsidRPr="00E14757" w14:paraId="2A557BD4" w14:textId="77777777" w:rsidTr="00967650">
        <w:trPr>
          <w:trHeight w:val="60"/>
        </w:trPr>
        <w:tc>
          <w:tcPr>
            <w:tcW w:w="1405" w:type="dxa"/>
            <w:vMerge/>
            <w:vAlign w:val="center"/>
            <w:hideMark/>
          </w:tcPr>
          <w:p w14:paraId="24F3E912"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8" w:space="0" w:color="auto"/>
              <w:right w:val="single" w:sz="4" w:space="0" w:color="auto"/>
            </w:tcBorders>
            <w:shd w:val="clear" w:color="auto" w:fill="auto"/>
            <w:vAlign w:val="center"/>
            <w:hideMark/>
          </w:tcPr>
          <w:p w14:paraId="3C4125D7"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17.</w:t>
            </w:r>
            <w:r w:rsidRPr="00E14757">
              <w:rPr>
                <w:rFonts w:eastAsia="Times New Roman" w:cs="Calibri"/>
                <w:bCs/>
                <w:i/>
                <w:iCs/>
                <w:color w:val="auto"/>
                <w:lang w:eastAsia="en-GB"/>
              </w:rPr>
              <w:t xml:space="preserve"> Are the findings and conclusions of the assessment shared with and validated by a range of key stakeholders (eg. communities, partners, Save the Children staff)?</w:t>
            </w:r>
          </w:p>
        </w:tc>
      </w:tr>
      <w:tr w:rsidR="00967650" w:rsidRPr="00E14757" w14:paraId="044A1711" w14:textId="77777777" w:rsidTr="00967650">
        <w:trPr>
          <w:trHeight w:val="60"/>
        </w:trPr>
        <w:tc>
          <w:tcPr>
            <w:tcW w:w="1405"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2C7C3BE0" w14:textId="77777777" w:rsidR="00967650" w:rsidRPr="00E14757" w:rsidRDefault="00967650" w:rsidP="00967650">
            <w:pPr>
              <w:spacing w:after="0" w:line="240" w:lineRule="auto"/>
              <w:jc w:val="center"/>
              <w:rPr>
                <w:rFonts w:eastAsia="Times New Roman" w:cs="Calibri"/>
                <w:b/>
                <w:bCs/>
                <w:i/>
                <w:iCs/>
                <w:color w:val="000000"/>
                <w:lang w:eastAsia="en-GB"/>
              </w:rPr>
            </w:pPr>
            <w:r w:rsidRPr="00E14757">
              <w:rPr>
                <w:rFonts w:eastAsia="Times New Roman" w:cs="Calibri"/>
                <w:b/>
                <w:bCs/>
                <w:i/>
                <w:iCs/>
                <w:color w:val="000000"/>
                <w:lang w:eastAsia="en-GB"/>
              </w:rPr>
              <w:t>Communication and Use</w:t>
            </w:r>
          </w:p>
        </w:tc>
        <w:tc>
          <w:tcPr>
            <w:tcW w:w="7657" w:type="dxa"/>
            <w:tcBorders>
              <w:top w:val="nil"/>
              <w:left w:val="nil"/>
              <w:bottom w:val="single" w:sz="4" w:space="0" w:color="auto"/>
              <w:right w:val="single" w:sz="4" w:space="0" w:color="auto"/>
            </w:tcBorders>
            <w:shd w:val="clear" w:color="auto" w:fill="auto"/>
            <w:vAlign w:val="center"/>
            <w:hideMark/>
          </w:tcPr>
          <w:p w14:paraId="3511BB45"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18.</w:t>
            </w:r>
            <w:r w:rsidRPr="00E14757">
              <w:rPr>
                <w:rFonts w:eastAsia="Times New Roman" w:cs="Calibri"/>
                <w:bCs/>
                <w:i/>
                <w:iCs/>
                <w:color w:val="auto"/>
                <w:lang w:eastAsia="en-GB"/>
              </w:rPr>
              <w:t xml:space="preserve"> Is the analysis and interpretation of the data well communicated through accessible language and helpful visuals (diagrams, graphs, tables as needed)?</w:t>
            </w:r>
          </w:p>
        </w:tc>
      </w:tr>
      <w:tr w:rsidR="00967650" w:rsidRPr="00E14757" w14:paraId="7B982334" w14:textId="77777777" w:rsidTr="00967650">
        <w:trPr>
          <w:trHeight w:val="235"/>
        </w:trPr>
        <w:tc>
          <w:tcPr>
            <w:tcW w:w="1405" w:type="dxa"/>
            <w:vMerge/>
            <w:vAlign w:val="center"/>
            <w:hideMark/>
          </w:tcPr>
          <w:p w14:paraId="2963A837"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6F3912EE"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19.</w:t>
            </w:r>
            <w:r w:rsidRPr="00E14757">
              <w:rPr>
                <w:rFonts w:eastAsia="Times New Roman" w:cs="Calibri"/>
                <w:bCs/>
                <w:i/>
                <w:iCs/>
                <w:color w:val="auto"/>
                <w:lang w:eastAsia="en-GB"/>
              </w:rPr>
              <w:t xml:space="preserve"> Are references, annexes and links included that provide additional relevant data, analysis or references (including key documents and which individuals/stakeholders were involved)? </w:t>
            </w:r>
          </w:p>
        </w:tc>
      </w:tr>
      <w:tr w:rsidR="00967650" w:rsidRPr="00E14757" w14:paraId="6583C753" w14:textId="77777777" w:rsidTr="00967650">
        <w:trPr>
          <w:trHeight w:val="517"/>
        </w:trPr>
        <w:tc>
          <w:tcPr>
            <w:tcW w:w="1405" w:type="dxa"/>
            <w:vMerge/>
            <w:vAlign w:val="center"/>
            <w:hideMark/>
          </w:tcPr>
          <w:p w14:paraId="168B6DB7"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8" w:space="0" w:color="auto"/>
              <w:right w:val="single" w:sz="4" w:space="0" w:color="auto"/>
            </w:tcBorders>
            <w:shd w:val="clear" w:color="auto" w:fill="auto"/>
            <w:vAlign w:val="bottom"/>
            <w:hideMark/>
          </w:tcPr>
          <w:p w14:paraId="7DFCC7A4"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20.</w:t>
            </w:r>
            <w:r w:rsidRPr="00E14757">
              <w:rPr>
                <w:rFonts w:eastAsia="Times New Roman" w:cs="Calibri"/>
                <w:bCs/>
                <w:i/>
                <w:iCs/>
                <w:color w:val="auto"/>
                <w:lang w:eastAsia="en-GB"/>
              </w:rPr>
              <w:t xml:space="preserve"> Is there a clear plan for how to use the results, including recommendations that are 'SMART' (Specific, Measurable, Achievable, Relevant, Timebound) and directed toward the appropriate 'end users', a dissemination plan, and specific actions for implementing these recommendations?</w:t>
            </w:r>
          </w:p>
        </w:tc>
      </w:tr>
    </w:tbl>
    <w:p w14:paraId="0B82B8F6" w14:textId="77777777" w:rsidR="00967650" w:rsidRPr="00E14757" w:rsidRDefault="00967650" w:rsidP="00967650">
      <w:pPr>
        <w:rPr>
          <w:i/>
          <w:iCs/>
        </w:rPr>
      </w:pPr>
    </w:p>
    <w:p w14:paraId="30FE67DF" w14:textId="77777777" w:rsidR="00967650" w:rsidRPr="00E14757" w:rsidRDefault="00967650" w:rsidP="00967650">
      <w:pPr>
        <w:rPr>
          <w:i/>
          <w:iCs/>
        </w:rPr>
      </w:pPr>
    </w:p>
    <w:tbl>
      <w:tblPr>
        <w:tblpPr w:leftFromText="180" w:rightFromText="180" w:vertAnchor="text" w:tblpX="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3"/>
        <w:gridCol w:w="6563"/>
      </w:tblGrid>
      <w:tr w:rsidR="00967650" w:rsidRPr="00E14757" w14:paraId="6C35F52E" w14:textId="77777777" w:rsidTr="00967650">
        <w:trPr>
          <w:trHeight w:val="194"/>
        </w:trPr>
        <w:tc>
          <w:tcPr>
            <w:tcW w:w="2373" w:type="dxa"/>
            <w:shd w:val="clear" w:color="auto" w:fill="C00000"/>
            <w:tcMar>
              <w:top w:w="0" w:type="dxa"/>
              <w:left w:w="108" w:type="dxa"/>
              <w:bottom w:w="0" w:type="dxa"/>
              <w:right w:w="108" w:type="dxa"/>
            </w:tcMar>
          </w:tcPr>
          <w:p w14:paraId="2AE399D3" w14:textId="77777777" w:rsidR="00967650" w:rsidRPr="00E14757" w:rsidRDefault="00967650" w:rsidP="00967650">
            <w:pPr>
              <w:jc w:val="both"/>
              <w:rPr>
                <w:rFonts w:eastAsia="Times New Roman"/>
                <w:i/>
                <w:iCs/>
                <w:color w:val="FFFFFF" w:themeColor="background1"/>
                <w:lang w:val="en-US"/>
              </w:rPr>
            </w:pPr>
            <w:r w:rsidRPr="00E14757">
              <w:rPr>
                <w:rFonts w:eastAsia="Times New Roman"/>
                <w:i/>
                <w:iCs/>
                <w:color w:val="FFFFFF" w:themeColor="background1"/>
                <w:lang w:val="en-US"/>
              </w:rPr>
              <w:t>ToR prepared by:</w:t>
            </w:r>
          </w:p>
        </w:tc>
        <w:tc>
          <w:tcPr>
            <w:tcW w:w="6563" w:type="dxa"/>
          </w:tcPr>
          <w:p w14:paraId="7890F5E3" w14:textId="77777777" w:rsidR="00967650" w:rsidRPr="00E14757" w:rsidRDefault="00967650" w:rsidP="00967650">
            <w:pPr>
              <w:rPr>
                <w:rFonts w:eastAsia="Times New Roman" w:cs="Arial"/>
                <w:i/>
                <w:iCs/>
              </w:rPr>
            </w:pPr>
          </w:p>
        </w:tc>
      </w:tr>
      <w:tr w:rsidR="00967650" w:rsidRPr="00E14757" w14:paraId="704E4D2A" w14:textId="77777777" w:rsidTr="00967650">
        <w:trPr>
          <w:trHeight w:val="194"/>
        </w:trPr>
        <w:tc>
          <w:tcPr>
            <w:tcW w:w="2373" w:type="dxa"/>
            <w:shd w:val="clear" w:color="auto" w:fill="C00000"/>
            <w:tcMar>
              <w:top w:w="0" w:type="dxa"/>
              <w:left w:w="108" w:type="dxa"/>
              <w:bottom w:w="0" w:type="dxa"/>
              <w:right w:w="108" w:type="dxa"/>
            </w:tcMar>
          </w:tcPr>
          <w:p w14:paraId="6D0BDF51" w14:textId="77777777" w:rsidR="00967650" w:rsidRPr="00E14757" w:rsidRDefault="00967650" w:rsidP="00967650">
            <w:pPr>
              <w:jc w:val="both"/>
              <w:rPr>
                <w:rFonts w:eastAsia="Times New Roman"/>
                <w:i/>
                <w:iCs/>
                <w:color w:val="FFFFFF" w:themeColor="background1"/>
                <w:lang w:val="en-US"/>
              </w:rPr>
            </w:pPr>
            <w:r w:rsidRPr="00E14757">
              <w:rPr>
                <w:rFonts w:eastAsia="Times New Roman"/>
                <w:i/>
                <w:iCs/>
                <w:color w:val="FFFFFF" w:themeColor="background1"/>
                <w:lang w:val="en-US"/>
              </w:rPr>
              <w:t>ToR approved by:</w:t>
            </w:r>
          </w:p>
        </w:tc>
        <w:tc>
          <w:tcPr>
            <w:tcW w:w="6563" w:type="dxa"/>
          </w:tcPr>
          <w:p w14:paraId="7B831F22" w14:textId="77777777" w:rsidR="00967650" w:rsidRPr="00E14757" w:rsidRDefault="00967650" w:rsidP="00967650">
            <w:pPr>
              <w:rPr>
                <w:i/>
                <w:iCs/>
                <w:color w:val="0070C0"/>
              </w:rPr>
            </w:pPr>
          </w:p>
        </w:tc>
      </w:tr>
      <w:tr w:rsidR="00967650" w:rsidRPr="00E14757" w14:paraId="52531834" w14:textId="77777777" w:rsidTr="00967650">
        <w:trPr>
          <w:trHeight w:val="194"/>
        </w:trPr>
        <w:tc>
          <w:tcPr>
            <w:tcW w:w="2373" w:type="dxa"/>
            <w:shd w:val="clear" w:color="auto" w:fill="C00000"/>
            <w:tcMar>
              <w:top w:w="0" w:type="dxa"/>
              <w:left w:w="108" w:type="dxa"/>
              <w:bottom w:w="0" w:type="dxa"/>
              <w:right w:w="108" w:type="dxa"/>
            </w:tcMar>
          </w:tcPr>
          <w:p w14:paraId="06F3412B" w14:textId="77777777" w:rsidR="00967650" w:rsidRPr="00E14757" w:rsidRDefault="00967650" w:rsidP="00967650">
            <w:pPr>
              <w:jc w:val="both"/>
              <w:rPr>
                <w:rFonts w:eastAsia="Times New Roman"/>
                <w:i/>
                <w:iCs/>
                <w:color w:val="FFFFFF" w:themeColor="background1"/>
                <w:lang w:val="en-US"/>
              </w:rPr>
            </w:pPr>
            <w:r w:rsidRPr="00E14757">
              <w:rPr>
                <w:rFonts w:eastAsia="Times New Roman"/>
                <w:i/>
                <w:iCs/>
                <w:color w:val="FFFFFF" w:themeColor="background1"/>
                <w:lang w:val="en-US"/>
              </w:rPr>
              <w:t>Date of sign off:</w:t>
            </w:r>
          </w:p>
        </w:tc>
        <w:tc>
          <w:tcPr>
            <w:tcW w:w="6563" w:type="dxa"/>
          </w:tcPr>
          <w:p w14:paraId="3D17BA4E" w14:textId="77777777" w:rsidR="00967650" w:rsidRPr="00E14757" w:rsidRDefault="00967650" w:rsidP="00967650">
            <w:pPr>
              <w:rPr>
                <w:i/>
                <w:iCs/>
                <w:color w:val="0070C0"/>
              </w:rPr>
            </w:pPr>
          </w:p>
        </w:tc>
      </w:tr>
    </w:tbl>
    <w:p w14:paraId="58D462DF" w14:textId="77777777" w:rsidR="0065614A" w:rsidRPr="00E14757" w:rsidRDefault="0065614A">
      <w:pPr>
        <w:rPr>
          <w:i/>
          <w:iCs/>
        </w:rPr>
      </w:pPr>
    </w:p>
    <w:sectPr w:rsidR="0065614A" w:rsidRPr="00E14757" w:rsidSect="00967650">
      <w:headerReference w:type="default" r:id="rId22"/>
      <w:footerReference w:type="default" r:id="rId23"/>
      <w:headerReference w:type="first" r:id="rId24"/>
      <w:footerReference w:type="first" r:id="rId25"/>
      <w:pgSz w:w="11906" w:h="16838" w:code="9"/>
      <w:pgMar w:top="1440" w:right="1440" w:bottom="1440" w:left="1440" w:header="567" w:footer="51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FFF38" w14:textId="77777777" w:rsidR="00A67B07" w:rsidRDefault="00A67B07" w:rsidP="00967650">
      <w:pPr>
        <w:spacing w:after="0" w:line="240" w:lineRule="auto"/>
      </w:pPr>
      <w:r>
        <w:separator/>
      </w:r>
    </w:p>
  </w:endnote>
  <w:endnote w:type="continuationSeparator" w:id="0">
    <w:p w14:paraId="0C320BBA" w14:textId="77777777" w:rsidR="00A67B07" w:rsidRDefault="00A67B07" w:rsidP="00967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Infant Std">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TradeGothic Bold">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LT Com Cn">
    <w:altName w:val="Franklin Gothic Demi Cond"/>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F75FD" w14:textId="77777777" w:rsidR="00E91F0C" w:rsidRDefault="00E91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3F0D5" w14:textId="77777777" w:rsidR="00AA1493" w:rsidRDefault="00AA1493" w:rsidP="00967650">
    <w:pPr>
      <w:pStyle w:val="Website"/>
    </w:pPr>
    <w:r>
      <w:t>Savethechildren.org</w:t>
    </w:r>
  </w:p>
  <w:p w14:paraId="5BDB1237" w14:textId="77777777" w:rsidR="00AA1493" w:rsidRDefault="00AA1493" w:rsidP="00967650">
    <w:pPr>
      <w:pStyle w:val="Footer"/>
      <w:tabs>
        <w:tab w:val="right" w:pos="9026"/>
      </w:tabs>
    </w:pPr>
    <w:r>
      <w:rPr>
        <w:noProof/>
        <w:color w:val="2B579A"/>
        <w:shd w:val="clear" w:color="auto" w:fill="E6E6E6"/>
        <w:lang w:val="en-US"/>
      </w:rPr>
      <w:drawing>
        <wp:anchor distT="0" distB="0" distL="114300" distR="114300" simplePos="0" relativeHeight="251658752" behindDoc="1" locked="1" layoutInCell="1" allowOverlap="1" wp14:anchorId="5653440D" wp14:editId="53668176">
          <wp:simplePos x="0" y="0"/>
          <wp:positionH relativeFrom="margin">
            <wp:align>center</wp:align>
          </wp:positionH>
          <wp:positionV relativeFrom="page">
            <wp:posOffset>9856470</wp:posOffset>
          </wp:positionV>
          <wp:extent cx="7221220" cy="662305"/>
          <wp:effectExtent l="0" t="0" r="0"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7221220" cy="66230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4145" w14:textId="77777777" w:rsidR="00AA1493" w:rsidRDefault="00AA1493" w:rsidP="00967650">
    <w:pPr>
      <w:pStyle w:val="Website"/>
    </w:pPr>
    <w:r>
      <w:t>Savethechildren.org</w:t>
    </w:r>
  </w:p>
  <w:p w14:paraId="4719D818" w14:textId="77777777" w:rsidR="00AA1493" w:rsidRDefault="00AA1493" w:rsidP="00967650">
    <w:pPr>
      <w:pStyle w:val="Footer"/>
      <w:tabs>
        <w:tab w:val="clear" w:pos="7371"/>
        <w:tab w:val="left" w:pos="2269"/>
      </w:tabs>
    </w:pPr>
    <w:r>
      <w:rPr>
        <w:noProof/>
        <w:color w:val="2B579A"/>
        <w:shd w:val="clear" w:color="auto" w:fill="E6E6E6"/>
        <w:lang w:val="en-US"/>
      </w:rPr>
      <w:drawing>
        <wp:anchor distT="0" distB="0" distL="114300" distR="114300" simplePos="0" relativeHeight="251656704" behindDoc="1" locked="1" layoutInCell="1" allowOverlap="1" wp14:anchorId="1E81646F" wp14:editId="64F6C49F">
          <wp:simplePos x="0" y="0"/>
          <wp:positionH relativeFrom="margin">
            <wp:align>center</wp:align>
          </wp:positionH>
          <wp:positionV relativeFrom="page">
            <wp:posOffset>9872980</wp:posOffset>
          </wp:positionV>
          <wp:extent cx="7221220" cy="662305"/>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7221220" cy="662305"/>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9800F" w14:textId="77777777" w:rsidR="00AA1493" w:rsidRDefault="00AA1493" w:rsidP="00967650">
    <w:pPr>
      <w:pStyle w:val="Website"/>
    </w:pPr>
    <w:r>
      <w:t>Savethechildren.org</w:t>
    </w:r>
  </w:p>
  <w:p w14:paraId="5132B8E8" w14:textId="77777777" w:rsidR="00AA1493" w:rsidRPr="0006648E" w:rsidRDefault="00AA1493" w:rsidP="00967650">
    <w:pPr>
      <w:pStyle w:val="Footer"/>
      <w:tabs>
        <w:tab w:val="clear" w:pos="7371"/>
        <w:tab w:val="left" w:pos="1005"/>
      </w:tabs>
      <w:rPr>
        <w:sz w:val="18"/>
        <w:szCs w:val="18"/>
      </w:rPr>
    </w:pPr>
    <w:r>
      <w:rPr>
        <w:noProof/>
        <w:color w:val="2B579A"/>
        <w:shd w:val="clear" w:color="auto" w:fill="E6E6E6"/>
        <w:lang w:val="en-US"/>
      </w:rPr>
      <w:drawing>
        <wp:anchor distT="0" distB="0" distL="114300" distR="114300" simplePos="0" relativeHeight="251657728" behindDoc="1" locked="1" layoutInCell="1" allowOverlap="1" wp14:anchorId="69E200D8" wp14:editId="1E474CB1">
          <wp:simplePos x="0" y="0"/>
          <wp:positionH relativeFrom="page">
            <wp:posOffset>161925</wp:posOffset>
          </wp:positionH>
          <wp:positionV relativeFrom="page">
            <wp:posOffset>9839960</wp:posOffset>
          </wp:positionV>
          <wp:extent cx="7221600" cy="662400"/>
          <wp:effectExtent l="0" t="0" r="0"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7221600" cy="662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F9007" w14:textId="77777777" w:rsidR="00AA1493" w:rsidRDefault="00AA1493" w:rsidP="00967650">
    <w:pPr>
      <w:pStyle w:val="Footer"/>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1</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339D0" w14:textId="77777777" w:rsidR="00A67B07" w:rsidRDefault="00A67B07" w:rsidP="00967650">
      <w:pPr>
        <w:spacing w:after="0" w:line="240" w:lineRule="auto"/>
      </w:pPr>
      <w:r>
        <w:separator/>
      </w:r>
    </w:p>
  </w:footnote>
  <w:footnote w:type="continuationSeparator" w:id="0">
    <w:p w14:paraId="139B02FC" w14:textId="77777777" w:rsidR="00A67B07" w:rsidRDefault="00A67B07" w:rsidP="00967650">
      <w:pPr>
        <w:spacing w:after="0" w:line="240" w:lineRule="auto"/>
      </w:pPr>
      <w:r>
        <w:continuationSeparator/>
      </w:r>
    </w:p>
  </w:footnote>
  <w:footnote w:id="1">
    <w:p w14:paraId="3055DD32" w14:textId="77777777" w:rsidR="00AA1493" w:rsidRPr="00CC3C71" w:rsidRDefault="00AA1493" w:rsidP="00967650">
      <w:pPr>
        <w:pStyle w:val="FootnoteText"/>
        <w:jc w:val="both"/>
      </w:pPr>
      <w:r>
        <w:rPr>
          <w:rStyle w:val="FootnoteReference"/>
        </w:rPr>
        <w:footnoteRef/>
      </w:r>
      <w:r>
        <w:t xml:space="preserve"> </w:t>
      </w:r>
      <w:r w:rsidRPr="00CC3C71">
        <w:t>If any Consultancy Service Provider, Freelancer or Contingent worker will have direct contact with children and/or vulnerable adults and/or beneficiaries and/or have access to any sensitive data on safeguarding and/or children and/or beneficiaries</w:t>
      </w:r>
      <w:r>
        <w:t>,</w:t>
      </w:r>
      <w:r w:rsidRPr="00CC3C71">
        <w:t xml:space="preserve"> it is the responsibility of the person receiving the consulting service to contact </w:t>
      </w:r>
      <w:r>
        <w:t>the</w:t>
      </w:r>
      <w:r w:rsidRPr="00CC3C71">
        <w:t xml:space="preserve"> local HR team and child safeguarding focal point to ensure vetting checks and on-boarding are conducted in line with statutory requirements, local policies and best practices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D27A" w14:textId="77777777" w:rsidR="00E91F0C" w:rsidRDefault="00E91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826657"/>
      <w:docPartObj>
        <w:docPartGallery w:val="Page Numbers (Top of Page)"/>
        <w:docPartUnique/>
      </w:docPartObj>
    </w:sdtPr>
    <w:sdtEndPr>
      <w:rPr>
        <w:noProof/>
      </w:rPr>
    </w:sdtEndPr>
    <w:sdtContent>
      <w:p w14:paraId="0D2728C4" w14:textId="75651EC9" w:rsidR="00AA1493" w:rsidRDefault="00AA1493">
        <w:pPr>
          <w:pStyle w:val="Head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5267F">
          <w:rPr>
            <w:noProof/>
          </w:rPr>
          <w:t>1</w:t>
        </w:r>
        <w:r>
          <w:rPr>
            <w:color w:val="2B579A"/>
            <w:shd w:val="clear" w:color="auto" w:fill="E6E6E6"/>
          </w:rPr>
          <w:fldChar w:fldCharType="end"/>
        </w:r>
      </w:p>
    </w:sdtContent>
  </w:sdt>
  <w:p w14:paraId="32539B21" w14:textId="77777777" w:rsidR="00AA1493" w:rsidRPr="004B39E2" w:rsidRDefault="00AA1493" w:rsidP="00967650">
    <w:pPr>
      <w:pStyle w:val="Header"/>
      <w:rPr>
        <w:sz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D9D37" w14:textId="77777777" w:rsidR="00E91F0C" w:rsidRDefault="00E91F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181306"/>
      <w:docPartObj>
        <w:docPartGallery w:val="Page Numbers (Top of Page)"/>
        <w:docPartUnique/>
      </w:docPartObj>
    </w:sdtPr>
    <w:sdtEndPr>
      <w:rPr>
        <w:noProof/>
      </w:rPr>
    </w:sdtEndPr>
    <w:sdtContent>
      <w:p w14:paraId="739BC128" w14:textId="7CC68BD3" w:rsidR="00AA1493" w:rsidRDefault="00AA1493">
        <w:pPr>
          <w:pStyle w:val="Head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5267F">
          <w:rPr>
            <w:noProof/>
          </w:rPr>
          <w:t>8</w:t>
        </w:r>
        <w:r>
          <w:rPr>
            <w:color w:val="2B579A"/>
            <w:shd w:val="clear" w:color="auto" w:fill="E6E6E6"/>
          </w:rPr>
          <w:fldChar w:fldCharType="end"/>
        </w:r>
      </w:p>
    </w:sdtContent>
  </w:sdt>
  <w:p w14:paraId="394E1CB5" w14:textId="77777777" w:rsidR="00AA1493" w:rsidRPr="00E2279A" w:rsidRDefault="00AA1493" w:rsidP="00967650">
    <w:pPr>
      <w:pStyle w:val="paragraph"/>
      <w:spacing w:before="0" w:beforeAutospacing="0" w:after="0" w:afterAutospacing="0"/>
      <w:jc w:val="center"/>
      <w:textAlignment w:val="baseline"/>
      <w:rPr>
        <w:rFonts w:ascii="Segoe UI" w:hAnsi="Segoe UI" w:cs="Segoe UI"/>
        <w:sz w:val="18"/>
        <w:szCs w:val="18"/>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5F7B6" w14:textId="77777777" w:rsidR="00AA1493" w:rsidRPr="00D14CD0" w:rsidRDefault="00AA1493" w:rsidP="009676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910343A"/>
    <w:lvl w:ilvl="0">
      <w:start w:val="1"/>
      <w:numFmt w:val="bullet"/>
      <w:pStyle w:val="ListBullet"/>
      <w:lvlText w:val=""/>
      <w:lvlJc w:val="left"/>
      <w:pPr>
        <w:ind w:left="360" w:hanging="360"/>
      </w:pPr>
      <w:rPr>
        <w:rFonts w:ascii="Symbol" w:hAnsi="Symbol" w:hint="default"/>
        <w:color w:val="5B9BD5" w:themeColor="accent1"/>
      </w:rPr>
    </w:lvl>
  </w:abstractNum>
  <w:abstractNum w:abstractNumId="1" w15:restartNumberingAfterBreak="0">
    <w:nsid w:val="06C72F7C"/>
    <w:multiLevelType w:val="hybridMultilevel"/>
    <w:tmpl w:val="FFFFFFFF"/>
    <w:lvl w:ilvl="0" w:tplc="E2F690BE">
      <w:start w:val="1"/>
      <w:numFmt w:val="bullet"/>
      <w:lvlText w:val=""/>
      <w:lvlJc w:val="left"/>
      <w:pPr>
        <w:ind w:left="720" w:hanging="360"/>
      </w:pPr>
      <w:rPr>
        <w:rFonts w:ascii="Wingdings" w:hAnsi="Wingdings" w:hint="default"/>
      </w:rPr>
    </w:lvl>
    <w:lvl w:ilvl="1" w:tplc="74FAF678">
      <w:start w:val="1"/>
      <w:numFmt w:val="bullet"/>
      <w:lvlText w:val="o"/>
      <w:lvlJc w:val="left"/>
      <w:pPr>
        <w:ind w:left="1440" w:hanging="360"/>
      </w:pPr>
      <w:rPr>
        <w:rFonts w:ascii="Courier New" w:hAnsi="Courier New" w:hint="default"/>
      </w:rPr>
    </w:lvl>
    <w:lvl w:ilvl="2" w:tplc="F978F17A">
      <w:start w:val="1"/>
      <w:numFmt w:val="bullet"/>
      <w:lvlText w:val=""/>
      <w:lvlJc w:val="left"/>
      <w:pPr>
        <w:ind w:left="2160" w:hanging="360"/>
      </w:pPr>
      <w:rPr>
        <w:rFonts w:ascii="Wingdings" w:hAnsi="Wingdings" w:hint="default"/>
      </w:rPr>
    </w:lvl>
    <w:lvl w:ilvl="3" w:tplc="8C52A78E">
      <w:start w:val="1"/>
      <w:numFmt w:val="bullet"/>
      <w:lvlText w:val=""/>
      <w:lvlJc w:val="left"/>
      <w:pPr>
        <w:ind w:left="2880" w:hanging="360"/>
      </w:pPr>
      <w:rPr>
        <w:rFonts w:ascii="Symbol" w:hAnsi="Symbol" w:hint="default"/>
      </w:rPr>
    </w:lvl>
    <w:lvl w:ilvl="4" w:tplc="5F7C7D5E">
      <w:start w:val="1"/>
      <w:numFmt w:val="bullet"/>
      <w:lvlText w:val="o"/>
      <w:lvlJc w:val="left"/>
      <w:pPr>
        <w:ind w:left="3600" w:hanging="360"/>
      </w:pPr>
      <w:rPr>
        <w:rFonts w:ascii="Courier New" w:hAnsi="Courier New" w:hint="default"/>
      </w:rPr>
    </w:lvl>
    <w:lvl w:ilvl="5" w:tplc="DF041FDA">
      <w:start w:val="1"/>
      <w:numFmt w:val="bullet"/>
      <w:lvlText w:val=""/>
      <w:lvlJc w:val="left"/>
      <w:pPr>
        <w:ind w:left="4320" w:hanging="360"/>
      </w:pPr>
      <w:rPr>
        <w:rFonts w:ascii="Wingdings" w:hAnsi="Wingdings" w:hint="default"/>
      </w:rPr>
    </w:lvl>
    <w:lvl w:ilvl="6" w:tplc="50A40916">
      <w:start w:val="1"/>
      <w:numFmt w:val="bullet"/>
      <w:lvlText w:val=""/>
      <w:lvlJc w:val="left"/>
      <w:pPr>
        <w:ind w:left="5040" w:hanging="360"/>
      </w:pPr>
      <w:rPr>
        <w:rFonts w:ascii="Symbol" w:hAnsi="Symbol" w:hint="default"/>
      </w:rPr>
    </w:lvl>
    <w:lvl w:ilvl="7" w:tplc="DDE0546E">
      <w:start w:val="1"/>
      <w:numFmt w:val="bullet"/>
      <w:lvlText w:val="o"/>
      <w:lvlJc w:val="left"/>
      <w:pPr>
        <w:ind w:left="5760" w:hanging="360"/>
      </w:pPr>
      <w:rPr>
        <w:rFonts w:ascii="Courier New" w:hAnsi="Courier New" w:hint="default"/>
      </w:rPr>
    </w:lvl>
    <w:lvl w:ilvl="8" w:tplc="4F840DBA">
      <w:start w:val="1"/>
      <w:numFmt w:val="bullet"/>
      <w:lvlText w:val=""/>
      <w:lvlJc w:val="left"/>
      <w:pPr>
        <w:ind w:left="6480" w:hanging="360"/>
      </w:pPr>
      <w:rPr>
        <w:rFonts w:ascii="Wingdings" w:hAnsi="Wingdings" w:hint="default"/>
      </w:rPr>
    </w:lvl>
  </w:abstractNum>
  <w:abstractNum w:abstractNumId="2" w15:restartNumberingAfterBreak="0">
    <w:nsid w:val="0C1E118E"/>
    <w:multiLevelType w:val="hybridMultilevel"/>
    <w:tmpl w:val="6ED45EC0"/>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1328B"/>
    <w:multiLevelType w:val="hybridMultilevel"/>
    <w:tmpl w:val="83967F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7B23E6"/>
    <w:multiLevelType w:val="hybridMultilevel"/>
    <w:tmpl w:val="C6F8919A"/>
    <w:lvl w:ilvl="0" w:tplc="DD00EC40">
      <w:start w:val="1"/>
      <w:numFmt w:val="bullet"/>
      <w:lvlText w:val=""/>
      <w:lvlJc w:val="left"/>
      <w:pPr>
        <w:ind w:left="360" w:hanging="360"/>
      </w:pPr>
      <w:rPr>
        <w:rFonts w:ascii="Symbol" w:hAnsi="Symbol" w:hint="default"/>
      </w:rPr>
    </w:lvl>
    <w:lvl w:ilvl="1" w:tplc="09BEFB5C">
      <w:start w:val="1"/>
      <w:numFmt w:val="bullet"/>
      <w:lvlText w:val="o"/>
      <w:lvlJc w:val="left"/>
      <w:pPr>
        <w:ind w:left="1080" w:hanging="360"/>
      </w:pPr>
      <w:rPr>
        <w:rFonts w:ascii="Courier New" w:hAnsi="Courier New" w:cs="Courier New" w:hint="default"/>
      </w:rPr>
    </w:lvl>
    <w:lvl w:ilvl="2" w:tplc="8A103370" w:tentative="1">
      <w:start w:val="1"/>
      <w:numFmt w:val="bullet"/>
      <w:lvlText w:val=""/>
      <w:lvlJc w:val="left"/>
      <w:pPr>
        <w:ind w:left="1800" w:hanging="360"/>
      </w:pPr>
      <w:rPr>
        <w:rFonts w:ascii="Wingdings" w:hAnsi="Wingdings" w:hint="default"/>
      </w:rPr>
    </w:lvl>
    <w:lvl w:ilvl="3" w:tplc="A12C8C3C" w:tentative="1">
      <w:start w:val="1"/>
      <w:numFmt w:val="bullet"/>
      <w:lvlText w:val=""/>
      <w:lvlJc w:val="left"/>
      <w:pPr>
        <w:ind w:left="2520" w:hanging="360"/>
      </w:pPr>
      <w:rPr>
        <w:rFonts w:ascii="Symbol" w:hAnsi="Symbol" w:hint="default"/>
      </w:rPr>
    </w:lvl>
    <w:lvl w:ilvl="4" w:tplc="68C85998" w:tentative="1">
      <w:start w:val="1"/>
      <w:numFmt w:val="bullet"/>
      <w:lvlText w:val="o"/>
      <w:lvlJc w:val="left"/>
      <w:pPr>
        <w:ind w:left="3240" w:hanging="360"/>
      </w:pPr>
      <w:rPr>
        <w:rFonts w:ascii="Courier New" w:hAnsi="Courier New" w:cs="Courier New" w:hint="default"/>
      </w:rPr>
    </w:lvl>
    <w:lvl w:ilvl="5" w:tplc="A7E821B8" w:tentative="1">
      <w:start w:val="1"/>
      <w:numFmt w:val="bullet"/>
      <w:lvlText w:val=""/>
      <w:lvlJc w:val="left"/>
      <w:pPr>
        <w:ind w:left="3960" w:hanging="360"/>
      </w:pPr>
      <w:rPr>
        <w:rFonts w:ascii="Wingdings" w:hAnsi="Wingdings" w:hint="default"/>
      </w:rPr>
    </w:lvl>
    <w:lvl w:ilvl="6" w:tplc="F8BCEDD6" w:tentative="1">
      <w:start w:val="1"/>
      <w:numFmt w:val="bullet"/>
      <w:lvlText w:val=""/>
      <w:lvlJc w:val="left"/>
      <w:pPr>
        <w:ind w:left="4680" w:hanging="360"/>
      </w:pPr>
      <w:rPr>
        <w:rFonts w:ascii="Symbol" w:hAnsi="Symbol" w:hint="default"/>
      </w:rPr>
    </w:lvl>
    <w:lvl w:ilvl="7" w:tplc="BC8CDC58" w:tentative="1">
      <w:start w:val="1"/>
      <w:numFmt w:val="bullet"/>
      <w:lvlText w:val="o"/>
      <w:lvlJc w:val="left"/>
      <w:pPr>
        <w:ind w:left="5400" w:hanging="360"/>
      </w:pPr>
      <w:rPr>
        <w:rFonts w:ascii="Courier New" w:hAnsi="Courier New" w:cs="Courier New" w:hint="default"/>
      </w:rPr>
    </w:lvl>
    <w:lvl w:ilvl="8" w:tplc="B0C4C31E" w:tentative="1">
      <w:start w:val="1"/>
      <w:numFmt w:val="bullet"/>
      <w:lvlText w:val=""/>
      <w:lvlJc w:val="left"/>
      <w:pPr>
        <w:ind w:left="6120" w:hanging="360"/>
      </w:pPr>
      <w:rPr>
        <w:rFonts w:ascii="Wingdings" w:hAnsi="Wingdings" w:hint="default"/>
      </w:rPr>
    </w:lvl>
  </w:abstractNum>
  <w:abstractNum w:abstractNumId="5" w15:restartNumberingAfterBreak="0">
    <w:nsid w:val="102C0A5E"/>
    <w:multiLevelType w:val="hybridMultilevel"/>
    <w:tmpl w:val="E26E1EA0"/>
    <w:lvl w:ilvl="0" w:tplc="A0D80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B5708"/>
    <w:multiLevelType w:val="hybridMultilevel"/>
    <w:tmpl w:val="38AEF382"/>
    <w:lvl w:ilvl="0" w:tplc="0409000F">
      <w:start w:val="1"/>
      <w:numFmt w:val="decimal"/>
      <w:lvlText w:val="%1."/>
      <w:lvlJc w:val="left"/>
      <w:pPr>
        <w:ind w:left="1321" w:hanging="360"/>
      </w:p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7" w15:restartNumberingAfterBreak="0">
    <w:nsid w:val="1C0A647D"/>
    <w:multiLevelType w:val="multilevel"/>
    <w:tmpl w:val="94D8CA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3844870"/>
    <w:multiLevelType w:val="hybridMultilevel"/>
    <w:tmpl w:val="3DDCA6D0"/>
    <w:lvl w:ilvl="0" w:tplc="04090005">
      <w:start w:val="1"/>
      <w:numFmt w:val="bullet"/>
      <w:lvlText w:val=""/>
      <w:lvlJc w:val="left"/>
      <w:pPr>
        <w:ind w:left="720" w:hanging="720"/>
      </w:pPr>
      <w:rPr>
        <w:rFonts w:ascii="Wingdings" w:hAnsi="Wingdings" w:hint="default"/>
      </w:rPr>
    </w:lvl>
    <w:lvl w:ilvl="1" w:tplc="3384A6EE">
      <w:start w:val="1"/>
      <w:numFmt w:val="bullet"/>
      <w:lvlText w:val="o"/>
      <w:lvlJc w:val="left"/>
      <w:pPr>
        <w:ind w:left="1080" w:hanging="360"/>
      </w:pPr>
      <w:rPr>
        <w:rFonts w:ascii="Courier New" w:hAnsi="Courier New" w:cs="Courier New" w:hint="default"/>
      </w:rPr>
    </w:lvl>
    <w:lvl w:ilvl="2" w:tplc="A49447D4">
      <w:start w:val="1"/>
      <w:numFmt w:val="bullet"/>
      <w:lvlText w:val=""/>
      <w:lvlJc w:val="left"/>
      <w:pPr>
        <w:ind w:left="1800" w:hanging="360"/>
      </w:pPr>
      <w:rPr>
        <w:rFonts w:ascii="Wingdings" w:hAnsi="Wingdings" w:hint="default"/>
      </w:rPr>
    </w:lvl>
    <w:lvl w:ilvl="3" w:tplc="F098BADE" w:tentative="1">
      <w:start w:val="1"/>
      <w:numFmt w:val="bullet"/>
      <w:lvlText w:val=""/>
      <w:lvlJc w:val="left"/>
      <w:pPr>
        <w:ind w:left="2520" w:hanging="360"/>
      </w:pPr>
      <w:rPr>
        <w:rFonts w:ascii="Symbol" w:hAnsi="Symbol" w:hint="default"/>
      </w:rPr>
    </w:lvl>
    <w:lvl w:ilvl="4" w:tplc="84F89386" w:tentative="1">
      <w:start w:val="1"/>
      <w:numFmt w:val="bullet"/>
      <w:lvlText w:val="o"/>
      <w:lvlJc w:val="left"/>
      <w:pPr>
        <w:ind w:left="3240" w:hanging="360"/>
      </w:pPr>
      <w:rPr>
        <w:rFonts w:ascii="Courier New" w:hAnsi="Courier New" w:cs="Courier New" w:hint="default"/>
      </w:rPr>
    </w:lvl>
    <w:lvl w:ilvl="5" w:tplc="2A66EFAC" w:tentative="1">
      <w:start w:val="1"/>
      <w:numFmt w:val="bullet"/>
      <w:lvlText w:val=""/>
      <w:lvlJc w:val="left"/>
      <w:pPr>
        <w:ind w:left="3960" w:hanging="360"/>
      </w:pPr>
      <w:rPr>
        <w:rFonts w:ascii="Wingdings" w:hAnsi="Wingdings" w:hint="default"/>
      </w:rPr>
    </w:lvl>
    <w:lvl w:ilvl="6" w:tplc="5010D3EC" w:tentative="1">
      <w:start w:val="1"/>
      <w:numFmt w:val="bullet"/>
      <w:lvlText w:val=""/>
      <w:lvlJc w:val="left"/>
      <w:pPr>
        <w:ind w:left="4680" w:hanging="360"/>
      </w:pPr>
      <w:rPr>
        <w:rFonts w:ascii="Symbol" w:hAnsi="Symbol" w:hint="default"/>
      </w:rPr>
    </w:lvl>
    <w:lvl w:ilvl="7" w:tplc="98706B5A" w:tentative="1">
      <w:start w:val="1"/>
      <w:numFmt w:val="bullet"/>
      <w:lvlText w:val="o"/>
      <w:lvlJc w:val="left"/>
      <w:pPr>
        <w:ind w:left="5400" w:hanging="360"/>
      </w:pPr>
      <w:rPr>
        <w:rFonts w:ascii="Courier New" w:hAnsi="Courier New" w:cs="Courier New" w:hint="default"/>
      </w:rPr>
    </w:lvl>
    <w:lvl w:ilvl="8" w:tplc="D7429918" w:tentative="1">
      <w:start w:val="1"/>
      <w:numFmt w:val="bullet"/>
      <w:lvlText w:val=""/>
      <w:lvlJc w:val="left"/>
      <w:pPr>
        <w:ind w:left="6120" w:hanging="360"/>
      </w:pPr>
      <w:rPr>
        <w:rFonts w:ascii="Wingdings" w:hAnsi="Wingdings" w:hint="default"/>
      </w:rPr>
    </w:lvl>
  </w:abstractNum>
  <w:abstractNum w:abstractNumId="9" w15:restartNumberingAfterBreak="0">
    <w:nsid w:val="268916AE"/>
    <w:multiLevelType w:val="hybridMultilevel"/>
    <w:tmpl w:val="A0E608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9B3625A"/>
    <w:multiLevelType w:val="hybridMultilevel"/>
    <w:tmpl w:val="DE201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6190E"/>
    <w:multiLevelType w:val="hybridMultilevel"/>
    <w:tmpl w:val="DDE2C07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2" w15:restartNumberingAfterBreak="0">
    <w:nsid w:val="2C835BF0"/>
    <w:multiLevelType w:val="hybridMultilevel"/>
    <w:tmpl w:val="BA96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0204B7"/>
    <w:multiLevelType w:val="multilevel"/>
    <w:tmpl w:val="C7B279EE"/>
    <w:lvl w:ilvl="0">
      <w:start w:val="1"/>
      <w:numFmt w:val="decimal"/>
      <w:pStyle w:val="Heading1"/>
      <w:lvlText w:val="%1."/>
      <w:lvlJc w:val="left"/>
      <w:pPr>
        <w:ind w:left="360" w:hanging="360"/>
      </w:pPr>
    </w:lvl>
    <w:lvl w:ilvl="1">
      <w:start w:val="1"/>
      <w:numFmt w:val="decimal"/>
      <w:pStyle w:val="Heading2"/>
      <w:isLgl/>
      <w:lvlText w:val="%1.%2"/>
      <w:lvlJc w:val="left"/>
      <w:pPr>
        <w:ind w:left="1146" w:hanging="720"/>
      </w:pPr>
      <w:rPr>
        <w:rFonts w:hint="default"/>
        <w:color w:val="5B9BD5" w:themeColor="accent1"/>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319A298E"/>
    <w:multiLevelType w:val="hybridMultilevel"/>
    <w:tmpl w:val="DB026830"/>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947E4"/>
    <w:multiLevelType w:val="hybridMultilevel"/>
    <w:tmpl w:val="36B4F6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5ED0A4B"/>
    <w:multiLevelType w:val="hybridMultilevel"/>
    <w:tmpl w:val="93E2E344"/>
    <w:lvl w:ilvl="0" w:tplc="F614F6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C70378"/>
    <w:multiLevelType w:val="hybridMultilevel"/>
    <w:tmpl w:val="7F185A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2B461E"/>
    <w:multiLevelType w:val="hybridMultilevel"/>
    <w:tmpl w:val="5692A5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FE7A57"/>
    <w:multiLevelType w:val="hybridMultilevel"/>
    <w:tmpl w:val="76806A2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0E72CF"/>
    <w:multiLevelType w:val="hybridMultilevel"/>
    <w:tmpl w:val="7ACA3E9A"/>
    <w:lvl w:ilvl="0" w:tplc="FFFFFFFF">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92246B"/>
    <w:multiLevelType w:val="hybridMultilevel"/>
    <w:tmpl w:val="AA6EB896"/>
    <w:lvl w:ilvl="0" w:tplc="D20A733E">
      <w:start w:val="1"/>
      <w:numFmt w:val="bullet"/>
      <w:lvlText w:val=""/>
      <w:lvlJc w:val="left"/>
      <w:pPr>
        <w:ind w:left="720" w:hanging="360"/>
      </w:pPr>
      <w:rPr>
        <w:rFonts w:ascii="Symbol" w:hAnsi="Symbol" w:hint="default"/>
      </w:rPr>
    </w:lvl>
    <w:lvl w:ilvl="1" w:tplc="8590852E">
      <w:start w:val="1"/>
      <w:numFmt w:val="bullet"/>
      <w:lvlText w:val="o"/>
      <w:lvlJc w:val="left"/>
      <w:pPr>
        <w:ind w:left="1440" w:hanging="360"/>
      </w:pPr>
      <w:rPr>
        <w:rFonts w:ascii="Courier New" w:hAnsi="Courier New" w:hint="default"/>
      </w:rPr>
    </w:lvl>
    <w:lvl w:ilvl="2" w:tplc="C5640294">
      <w:start w:val="1"/>
      <w:numFmt w:val="bullet"/>
      <w:lvlText w:val=""/>
      <w:lvlJc w:val="left"/>
      <w:pPr>
        <w:ind w:left="2160" w:hanging="360"/>
      </w:pPr>
      <w:rPr>
        <w:rFonts w:ascii="Wingdings" w:hAnsi="Wingdings" w:hint="default"/>
      </w:rPr>
    </w:lvl>
    <w:lvl w:ilvl="3" w:tplc="3544C3E6">
      <w:start w:val="1"/>
      <w:numFmt w:val="bullet"/>
      <w:lvlText w:val=""/>
      <w:lvlJc w:val="left"/>
      <w:pPr>
        <w:ind w:left="2880" w:hanging="360"/>
      </w:pPr>
      <w:rPr>
        <w:rFonts w:ascii="Symbol" w:hAnsi="Symbol" w:hint="default"/>
      </w:rPr>
    </w:lvl>
    <w:lvl w:ilvl="4" w:tplc="0AE65FAC">
      <w:start w:val="1"/>
      <w:numFmt w:val="bullet"/>
      <w:lvlText w:val="o"/>
      <w:lvlJc w:val="left"/>
      <w:pPr>
        <w:ind w:left="3600" w:hanging="360"/>
      </w:pPr>
      <w:rPr>
        <w:rFonts w:ascii="Courier New" w:hAnsi="Courier New" w:hint="default"/>
      </w:rPr>
    </w:lvl>
    <w:lvl w:ilvl="5" w:tplc="B26666DC">
      <w:start w:val="1"/>
      <w:numFmt w:val="bullet"/>
      <w:lvlText w:val=""/>
      <w:lvlJc w:val="left"/>
      <w:pPr>
        <w:ind w:left="4320" w:hanging="360"/>
      </w:pPr>
      <w:rPr>
        <w:rFonts w:ascii="Wingdings" w:hAnsi="Wingdings" w:hint="default"/>
      </w:rPr>
    </w:lvl>
    <w:lvl w:ilvl="6" w:tplc="90800EDA">
      <w:start w:val="1"/>
      <w:numFmt w:val="bullet"/>
      <w:lvlText w:val=""/>
      <w:lvlJc w:val="left"/>
      <w:pPr>
        <w:ind w:left="5040" w:hanging="360"/>
      </w:pPr>
      <w:rPr>
        <w:rFonts w:ascii="Symbol" w:hAnsi="Symbol" w:hint="default"/>
      </w:rPr>
    </w:lvl>
    <w:lvl w:ilvl="7" w:tplc="3BFA41E4">
      <w:start w:val="1"/>
      <w:numFmt w:val="bullet"/>
      <w:lvlText w:val="o"/>
      <w:lvlJc w:val="left"/>
      <w:pPr>
        <w:ind w:left="5760" w:hanging="360"/>
      </w:pPr>
      <w:rPr>
        <w:rFonts w:ascii="Courier New" w:hAnsi="Courier New" w:hint="default"/>
      </w:rPr>
    </w:lvl>
    <w:lvl w:ilvl="8" w:tplc="3A10EB1E">
      <w:start w:val="1"/>
      <w:numFmt w:val="bullet"/>
      <w:lvlText w:val=""/>
      <w:lvlJc w:val="left"/>
      <w:pPr>
        <w:ind w:left="6480" w:hanging="360"/>
      </w:pPr>
      <w:rPr>
        <w:rFonts w:ascii="Wingdings" w:hAnsi="Wingdings" w:hint="default"/>
      </w:rPr>
    </w:lvl>
  </w:abstractNum>
  <w:abstractNum w:abstractNumId="22" w15:restartNumberingAfterBreak="0">
    <w:nsid w:val="49BB5C84"/>
    <w:multiLevelType w:val="hybridMultilevel"/>
    <w:tmpl w:val="7D76BE1C"/>
    <w:lvl w:ilvl="0" w:tplc="440AB15A">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617E6"/>
    <w:multiLevelType w:val="hybridMultilevel"/>
    <w:tmpl w:val="03624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CA1156"/>
    <w:multiLevelType w:val="hybridMultilevel"/>
    <w:tmpl w:val="62746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9C489A"/>
    <w:multiLevelType w:val="hybridMultilevel"/>
    <w:tmpl w:val="13F4ED34"/>
    <w:lvl w:ilvl="0" w:tplc="04090005">
      <w:start w:val="1"/>
      <w:numFmt w:val="bullet"/>
      <w:lvlText w:val=""/>
      <w:lvlJc w:val="left"/>
      <w:pPr>
        <w:ind w:left="720" w:hanging="360"/>
      </w:pPr>
      <w:rPr>
        <w:rFonts w:ascii="Wingdings" w:hAnsi="Wingdings" w:hint="default"/>
      </w:rPr>
    </w:lvl>
    <w:lvl w:ilvl="1" w:tplc="86A61ABC" w:tentative="1">
      <w:start w:val="1"/>
      <w:numFmt w:val="bullet"/>
      <w:lvlText w:val="o"/>
      <w:lvlJc w:val="left"/>
      <w:pPr>
        <w:ind w:left="1440" w:hanging="360"/>
      </w:pPr>
      <w:rPr>
        <w:rFonts w:ascii="Courier New" w:hAnsi="Courier New" w:cs="Courier New" w:hint="default"/>
      </w:rPr>
    </w:lvl>
    <w:lvl w:ilvl="2" w:tplc="EBACC274" w:tentative="1">
      <w:start w:val="1"/>
      <w:numFmt w:val="bullet"/>
      <w:lvlText w:val=""/>
      <w:lvlJc w:val="left"/>
      <w:pPr>
        <w:ind w:left="2160" w:hanging="360"/>
      </w:pPr>
      <w:rPr>
        <w:rFonts w:ascii="Wingdings" w:hAnsi="Wingdings" w:hint="default"/>
      </w:rPr>
    </w:lvl>
    <w:lvl w:ilvl="3" w:tplc="93686E80" w:tentative="1">
      <w:start w:val="1"/>
      <w:numFmt w:val="bullet"/>
      <w:lvlText w:val=""/>
      <w:lvlJc w:val="left"/>
      <w:pPr>
        <w:ind w:left="2880" w:hanging="360"/>
      </w:pPr>
      <w:rPr>
        <w:rFonts w:ascii="Symbol" w:hAnsi="Symbol" w:hint="default"/>
      </w:rPr>
    </w:lvl>
    <w:lvl w:ilvl="4" w:tplc="B2248DEE" w:tentative="1">
      <w:start w:val="1"/>
      <w:numFmt w:val="bullet"/>
      <w:lvlText w:val="o"/>
      <w:lvlJc w:val="left"/>
      <w:pPr>
        <w:ind w:left="3600" w:hanging="360"/>
      </w:pPr>
      <w:rPr>
        <w:rFonts w:ascii="Courier New" w:hAnsi="Courier New" w:cs="Courier New" w:hint="default"/>
      </w:rPr>
    </w:lvl>
    <w:lvl w:ilvl="5" w:tplc="4F2A85F4" w:tentative="1">
      <w:start w:val="1"/>
      <w:numFmt w:val="bullet"/>
      <w:lvlText w:val=""/>
      <w:lvlJc w:val="left"/>
      <w:pPr>
        <w:ind w:left="4320" w:hanging="360"/>
      </w:pPr>
      <w:rPr>
        <w:rFonts w:ascii="Wingdings" w:hAnsi="Wingdings" w:hint="default"/>
      </w:rPr>
    </w:lvl>
    <w:lvl w:ilvl="6" w:tplc="626C26AC" w:tentative="1">
      <w:start w:val="1"/>
      <w:numFmt w:val="bullet"/>
      <w:lvlText w:val=""/>
      <w:lvlJc w:val="left"/>
      <w:pPr>
        <w:ind w:left="5040" w:hanging="360"/>
      </w:pPr>
      <w:rPr>
        <w:rFonts w:ascii="Symbol" w:hAnsi="Symbol" w:hint="default"/>
      </w:rPr>
    </w:lvl>
    <w:lvl w:ilvl="7" w:tplc="129AE5CA" w:tentative="1">
      <w:start w:val="1"/>
      <w:numFmt w:val="bullet"/>
      <w:lvlText w:val="o"/>
      <w:lvlJc w:val="left"/>
      <w:pPr>
        <w:ind w:left="5760" w:hanging="360"/>
      </w:pPr>
      <w:rPr>
        <w:rFonts w:ascii="Courier New" w:hAnsi="Courier New" w:cs="Courier New" w:hint="default"/>
      </w:rPr>
    </w:lvl>
    <w:lvl w:ilvl="8" w:tplc="31E2F480" w:tentative="1">
      <w:start w:val="1"/>
      <w:numFmt w:val="bullet"/>
      <w:lvlText w:val=""/>
      <w:lvlJc w:val="left"/>
      <w:pPr>
        <w:ind w:left="6480" w:hanging="360"/>
      </w:pPr>
      <w:rPr>
        <w:rFonts w:ascii="Wingdings" w:hAnsi="Wingdings" w:hint="default"/>
      </w:rPr>
    </w:lvl>
  </w:abstractNum>
  <w:abstractNum w:abstractNumId="26" w15:restartNumberingAfterBreak="0">
    <w:nsid w:val="60E20C04"/>
    <w:multiLevelType w:val="hybridMultilevel"/>
    <w:tmpl w:val="3F8EA318"/>
    <w:lvl w:ilvl="0" w:tplc="2340B292">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9D73AD"/>
    <w:multiLevelType w:val="hybridMultilevel"/>
    <w:tmpl w:val="0E7C0C62"/>
    <w:lvl w:ilvl="0" w:tplc="04090005">
      <w:start w:val="1"/>
      <w:numFmt w:val="bullet"/>
      <w:lvlText w:val=""/>
      <w:lvlJc w:val="left"/>
      <w:pPr>
        <w:ind w:left="360" w:hanging="360"/>
      </w:pPr>
      <w:rPr>
        <w:rFonts w:ascii="Wingdings" w:hAnsi="Wingdings" w:hint="default"/>
      </w:rPr>
    </w:lvl>
    <w:lvl w:ilvl="1" w:tplc="48090019" w:tentative="1">
      <w:start w:val="1"/>
      <w:numFmt w:val="bullet"/>
      <w:lvlText w:val="o"/>
      <w:lvlJc w:val="left"/>
      <w:pPr>
        <w:ind w:left="1080" w:hanging="360"/>
      </w:pPr>
      <w:rPr>
        <w:rFonts w:ascii="Courier New" w:hAnsi="Courier New" w:cs="Courier New" w:hint="default"/>
      </w:rPr>
    </w:lvl>
    <w:lvl w:ilvl="2" w:tplc="4809001B" w:tentative="1">
      <w:start w:val="1"/>
      <w:numFmt w:val="bullet"/>
      <w:lvlText w:val=""/>
      <w:lvlJc w:val="left"/>
      <w:pPr>
        <w:ind w:left="1800" w:hanging="360"/>
      </w:pPr>
      <w:rPr>
        <w:rFonts w:ascii="Wingdings" w:hAnsi="Wingdings" w:hint="default"/>
      </w:rPr>
    </w:lvl>
    <w:lvl w:ilvl="3" w:tplc="4809000F" w:tentative="1">
      <w:start w:val="1"/>
      <w:numFmt w:val="bullet"/>
      <w:lvlText w:val=""/>
      <w:lvlJc w:val="left"/>
      <w:pPr>
        <w:ind w:left="2520" w:hanging="360"/>
      </w:pPr>
      <w:rPr>
        <w:rFonts w:ascii="Symbol" w:hAnsi="Symbol" w:hint="default"/>
      </w:rPr>
    </w:lvl>
    <w:lvl w:ilvl="4" w:tplc="48090019" w:tentative="1">
      <w:start w:val="1"/>
      <w:numFmt w:val="bullet"/>
      <w:lvlText w:val="o"/>
      <w:lvlJc w:val="left"/>
      <w:pPr>
        <w:ind w:left="3240" w:hanging="360"/>
      </w:pPr>
      <w:rPr>
        <w:rFonts w:ascii="Courier New" w:hAnsi="Courier New" w:cs="Courier New" w:hint="default"/>
      </w:rPr>
    </w:lvl>
    <w:lvl w:ilvl="5" w:tplc="4809001B" w:tentative="1">
      <w:start w:val="1"/>
      <w:numFmt w:val="bullet"/>
      <w:lvlText w:val=""/>
      <w:lvlJc w:val="left"/>
      <w:pPr>
        <w:ind w:left="3960" w:hanging="360"/>
      </w:pPr>
      <w:rPr>
        <w:rFonts w:ascii="Wingdings" w:hAnsi="Wingdings" w:hint="default"/>
      </w:rPr>
    </w:lvl>
    <w:lvl w:ilvl="6" w:tplc="4809000F" w:tentative="1">
      <w:start w:val="1"/>
      <w:numFmt w:val="bullet"/>
      <w:lvlText w:val=""/>
      <w:lvlJc w:val="left"/>
      <w:pPr>
        <w:ind w:left="4680" w:hanging="360"/>
      </w:pPr>
      <w:rPr>
        <w:rFonts w:ascii="Symbol" w:hAnsi="Symbol" w:hint="default"/>
      </w:rPr>
    </w:lvl>
    <w:lvl w:ilvl="7" w:tplc="48090019" w:tentative="1">
      <w:start w:val="1"/>
      <w:numFmt w:val="bullet"/>
      <w:lvlText w:val="o"/>
      <w:lvlJc w:val="left"/>
      <w:pPr>
        <w:ind w:left="5400" w:hanging="360"/>
      </w:pPr>
      <w:rPr>
        <w:rFonts w:ascii="Courier New" w:hAnsi="Courier New" w:cs="Courier New" w:hint="default"/>
      </w:rPr>
    </w:lvl>
    <w:lvl w:ilvl="8" w:tplc="4809001B" w:tentative="1">
      <w:start w:val="1"/>
      <w:numFmt w:val="bullet"/>
      <w:lvlText w:val=""/>
      <w:lvlJc w:val="left"/>
      <w:pPr>
        <w:ind w:left="6120" w:hanging="360"/>
      </w:pPr>
      <w:rPr>
        <w:rFonts w:ascii="Wingdings" w:hAnsi="Wingdings" w:hint="default"/>
      </w:rPr>
    </w:lvl>
  </w:abstractNum>
  <w:abstractNum w:abstractNumId="28" w15:restartNumberingAfterBreak="0">
    <w:nsid w:val="639A4F5C"/>
    <w:multiLevelType w:val="hybridMultilevel"/>
    <w:tmpl w:val="66449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FD6446"/>
    <w:multiLevelType w:val="hybridMultilevel"/>
    <w:tmpl w:val="54942F5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30" w15:restartNumberingAfterBreak="0">
    <w:nsid w:val="6B334E49"/>
    <w:multiLevelType w:val="hybridMultilevel"/>
    <w:tmpl w:val="38A479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6DE710A"/>
    <w:multiLevelType w:val="hybridMultilevel"/>
    <w:tmpl w:val="DA1ABF86"/>
    <w:lvl w:ilvl="0" w:tplc="04090005">
      <w:start w:val="1"/>
      <w:numFmt w:val="bullet"/>
      <w:lvlText w:val=""/>
      <w:lvlJc w:val="left"/>
      <w:pPr>
        <w:ind w:left="1140" w:hanging="720"/>
      </w:pPr>
      <w:rPr>
        <w:rFonts w:ascii="Wingdings" w:hAnsi="Wingdings" w:hint="default"/>
      </w:rPr>
    </w:lvl>
    <w:lvl w:ilvl="1" w:tplc="3384A6EE">
      <w:start w:val="1"/>
      <w:numFmt w:val="bullet"/>
      <w:lvlText w:val="o"/>
      <w:lvlJc w:val="left"/>
      <w:pPr>
        <w:ind w:left="1500" w:hanging="360"/>
      </w:pPr>
      <w:rPr>
        <w:rFonts w:ascii="Courier New" w:hAnsi="Courier New" w:cs="Courier New" w:hint="default"/>
      </w:rPr>
    </w:lvl>
    <w:lvl w:ilvl="2" w:tplc="A49447D4" w:tentative="1">
      <w:start w:val="1"/>
      <w:numFmt w:val="bullet"/>
      <w:lvlText w:val=""/>
      <w:lvlJc w:val="left"/>
      <w:pPr>
        <w:ind w:left="2220" w:hanging="360"/>
      </w:pPr>
      <w:rPr>
        <w:rFonts w:ascii="Wingdings" w:hAnsi="Wingdings" w:hint="default"/>
      </w:rPr>
    </w:lvl>
    <w:lvl w:ilvl="3" w:tplc="F098BADE" w:tentative="1">
      <w:start w:val="1"/>
      <w:numFmt w:val="bullet"/>
      <w:lvlText w:val=""/>
      <w:lvlJc w:val="left"/>
      <w:pPr>
        <w:ind w:left="2940" w:hanging="360"/>
      </w:pPr>
      <w:rPr>
        <w:rFonts w:ascii="Symbol" w:hAnsi="Symbol" w:hint="default"/>
      </w:rPr>
    </w:lvl>
    <w:lvl w:ilvl="4" w:tplc="84F89386" w:tentative="1">
      <w:start w:val="1"/>
      <w:numFmt w:val="bullet"/>
      <w:lvlText w:val="o"/>
      <w:lvlJc w:val="left"/>
      <w:pPr>
        <w:ind w:left="3660" w:hanging="360"/>
      </w:pPr>
      <w:rPr>
        <w:rFonts w:ascii="Courier New" w:hAnsi="Courier New" w:cs="Courier New" w:hint="default"/>
      </w:rPr>
    </w:lvl>
    <w:lvl w:ilvl="5" w:tplc="2A66EFAC" w:tentative="1">
      <w:start w:val="1"/>
      <w:numFmt w:val="bullet"/>
      <w:lvlText w:val=""/>
      <w:lvlJc w:val="left"/>
      <w:pPr>
        <w:ind w:left="4380" w:hanging="360"/>
      </w:pPr>
      <w:rPr>
        <w:rFonts w:ascii="Wingdings" w:hAnsi="Wingdings" w:hint="default"/>
      </w:rPr>
    </w:lvl>
    <w:lvl w:ilvl="6" w:tplc="5010D3EC" w:tentative="1">
      <w:start w:val="1"/>
      <w:numFmt w:val="bullet"/>
      <w:lvlText w:val=""/>
      <w:lvlJc w:val="left"/>
      <w:pPr>
        <w:ind w:left="5100" w:hanging="360"/>
      </w:pPr>
      <w:rPr>
        <w:rFonts w:ascii="Symbol" w:hAnsi="Symbol" w:hint="default"/>
      </w:rPr>
    </w:lvl>
    <w:lvl w:ilvl="7" w:tplc="98706B5A" w:tentative="1">
      <w:start w:val="1"/>
      <w:numFmt w:val="bullet"/>
      <w:lvlText w:val="o"/>
      <w:lvlJc w:val="left"/>
      <w:pPr>
        <w:ind w:left="5820" w:hanging="360"/>
      </w:pPr>
      <w:rPr>
        <w:rFonts w:ascii="Courier New" w:hAnsi="Courier New" w:cs="Courier New" w:hint="default"/>
      </w:rPr>
    </w:lvl>
    <w:lvl w:ilvl="8" w:tplc="D7429918" w:tentative="1">
      <w:start w:val="1"/>
      <w:numFmt w:val="bullet"/>
      <w:lvlText w:val=""/>
      <w:lvlJc w:val="left"/>
      <w:pPr>
        <w:ind w:left="6540" w:hanging="360"/>
      </w:pPr>
      <w:rPr>
        <w:rFonts w:ascii="Wingdings" w:hAnsi="Wingdings" w:hint="default"/>
      </w:rPr>
    </w:lvl>
  </w:abstractNum>
  <w:num w:numId="1">
    <w:abstractNumId w:val="21"/>
  </w:num>
  <w:num w:numId="2">
    <w:abstractNumId w:val="0"/>
  </w:num>
  <w:num w:numId="3">
    <w:abstractNumId w:val="23"/>
  </w:num>
  <w:num w:numId="4">
    <w:abstractNumId w:val="4"/>
  </w:num>
  <w:num w:numId="5">
    <w:abstractNumId w:val="13"/>
  </w:num>
  <w:num w:numId="6">
    <w:abstractNumId w:val="26"/>
  </w:num>
  <w:num w:numId="7">
    <w:abstractNumId w:val="8"/>
  </w:num>
  <w:num w:numId="8">
    <w:abstractNumId w:val="20"/>
  </w:num>
  <w:num w:numId="9">
    <w:abstractNumId w:val="25"/>
  </w:num>
  <w:num w:numId="10">
    <w:abstractNumId w:val="31"/>
  </w:num>
  <w:num w:numId="11">
    <w:abstractNumId w:val="29"/>
  </w:num>
  <w:num w:numId="12">
    <w:abstractNumId w:val="18"/>
  </w:num>
  <w:num w:numId="13">
    <w:abstractNumId w:val="11"/>
  </w:num>
  <w:num w:numId="14">
    <w:abstractNumId w:val="27"/>
  </w:num>
  <w:num w:numId="15">
    <w:abstractNumId w:val="17"/>
  </w:num>
  <w:num w:numId="16">
    <w:abstractNumId w:val="30"/>
  </w:num>
  <w:num w:numId="17">
    <w:abstractNumId w:val="3"/>
  </w:num>
  <w:num w:numId="18">
    <w:abstractNumId w:val="1"/>
  </w:num>
  <w:num w:numId="19">
    <w:abstractNumId w:val="28"/>
  </w:num>
  <w:num w:numId="20">
    <w:abstractNumId w:val="7"/>
  </w:num>
  <w:num w:numId="21">
    <w:abstractNumId w:val="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0"/>
  </w:num>
  <w:num w:numId="25">
    <w:abstractNumId w:val="24"/>
  </w:num>
  <w:num w:numId="26">
    <w:abstractNumId w:val="5"/>
  </w:num>
  <w:num w:numId="27">
    <w:abstractNumId w:val="16"/>
  </w:num>
  <w:num w:numId="28">
    <w:abstractNumId w:val="6"/>
  </w:num>
  <w:num w:numId="29">
    <w:abstractNumId w:val="22"/>
  </w:num>
  <w:num w:numId="30">
    <w:abstractNumId w:val="12"/>
  </w:num>
  <w:num w:numId="31">
    <w:abstractNumId w:val="2"/>
  </w:num>
  <w:num w:numId="32">
    <w:abstractNumId w:val="14"/>
  </w:num>
  <w:num w:numId="33">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650"/>
    <w:rsid w:val="00057B57"/>
    <w:rsid w:val="00083CF5"/>
    <w:rsid w:val="000D6632"/>
    <w:rsid w:val="00102BD3"/>
    <w:rsid w:val="00205B7F"/>
    <w:rsid w:val="002318AC"/>
    <w:rsid w:val="002463F4"/>
    <w:rsid w:val="002675E3"/>
    <w:rsid w:val="00277590"/>
    <w:rsid w:val="00297E29"/>
    <w:rsid w:val="00325B91"/>
    <w:rsid w:val="00340236"/>
    <w:rsid w:val="003B0AF7"/>
    <w:rsid w:val="003C5954"/>
    <w:rsid w:val="00482C47"/>
    <w:rsid w:val="00507728"/>
    <w:rsid w:val="00540BB4"/>
    <w:rsid w:val="005A7CB1"/>
    <w:rsid w:val="006079F5"/>
    <w:rsid w:val="006220E8"/>
    <w:rsid w:val="0065614A"/>
    <w:rsid w:val="00656D25"/>
    <w:rsid w:val="00676F11"/>
    <w:rsid w:val="00680D17"/>
    <w:rsid w:val="007142A4"/>
    <w:rsid w:val="00721CEF"/>
    <w:rsid w:val="007A61F5"/>
    <w:rsid w:val="008237E7"/>
    <w:rsid w:val="00891216"/>
    <w:rsid w:val="008B5657"/>
    <w:rsid w:val="008C2852"/>
    <w:rsid w:val="008C2865"/>
    <w:rsid w:val="008F1C11"/>
    <w:rsid w:val="009130F2"/>
    <w:rsid w:val="0095267F"/>
    <w:rsid w:val="00967650"/>
    <w:rsid w:val="009A47FC"/>
    <w:rsid w:val="009E590A"/>
    <w:rsid w:val="00A510B0"/>
    <w:rsid w:val="00A67B07"/>
    <w:rsid w:val="00A94E34"/>
    <w:rsid w:val="00AA1493"/>
    <w:rsid w:val="00AB47AA"/>
    <w:rsid w:val="00B13E00"/>
    <w:rsid w:val="00B27A8E"/>
    <w:rsid w:val="00B30D8C"/>
    <w:rsid w:val="00B45CF2"/>
    <w:rsid w:val="00B752F1"/>
    <w:rsid w:val="00B97935"/>
    <w:rsid w:val="00CD7A75"/>
    <w:rsid w:val="00CE725E"/>
    <w:rsid w:val="00D15B27"/>
    <w:rsid w:val="00D22436"/>
    <w:rsid w:val="00D450FC"/>
    <w:rsid w:val="00D80BC9"/>
    <w:rsid w:val="00E14757"/>
    <w:rsid w:val="00E46AFE"/>
    <w:rsid w:val="00E91F0C"/>
    <w:rsid w:val="00EE42EB"/>
    <w:rsid w:val="00F3146B"/>
    <w:rsid w:val="00FA1D39"/>
    <w:rsid w:val="00FF34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FE30B1"/>
  <w15:chartTrackingRefBased/>
  <w15:docId w15:val="{7C169EAA-6F87-4D68-B4B9-34D9CB0C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650"/>
    <w:pPr>
      <w:spacing w:after="120" w:line="260" w:lineRule="atLeast"/>
    </w:pPr>
    <w:rPr>
      <w:color w:val="000000" w:themeColor="text1"/>
      <w:lang w:val="en-GB"/>
    </w:rPr>
  </w:style>
  <w:style w:type="paragraph" w:styleId="Heading1">
    <w:name w:val="heading 1"/>
    <w:basedOn w:val="Normal"/>
    <w:next w:val="Normal"/>
    <w:link w:val="Heading1Char"/>
    <w:qFormat/>
    <w:rsid w:val="00967650"/>
    <w:pPr>
      <w:keepNext/>
      <w:keepLines/>
      <w:numPr>
        <w:numId w:val="5"/>
      </w:numPr>
      <w:spacing w:before="360" w:after="180" w:line="320" w:lineRule="atLeast"/>
      <w:outlineLvl w:val="0"/>
    </w:pPr>
    <w:rPr>
      <w:rFonts w:ascii="Gill Sans MT" w:eastAsiaTheme="majorEastAsia" w:hAnsi="Gill Sans MT" w:cstheme="majorBidi"/>
      <w:bCs/>
      <w:caps/>
      <w:color w:val="5B9BD5" w:themeColor="accent1"/>
      <w:sz w:val="44"/>
      <w:szCs w:val="28"/>
    </w:rPr>
  </w:style>
  <w:style w:type="paragraph" w:styleId="Heading2">
    <w:name w:val="heading 2"/>
    <w:basedOn w:val="Normal"/>
    <w:next w:val="Normal"/>
    <w:link w:val="Heading2Char"/>
    <w:uiPriority w:val="9"/>
    <w:qFormat/>
    <w:rsid w:val="00967650"/>
    <w:pPr>
      <w:keepNext/>
      <w:keepLines/>
      <w:numPr>
        <w:ilvl w:val="1"/>
        <w:numId w:val="5"/>
      </w:numPr>
      <w:spacing w:before="240" w:after="160"/>
      <w:outlineLvl w:val="1"/>
    </w:pPr>
    <w:rPr>
      <w:rFonts w:ascii="Gill Sans MT" w:eastAsiaTheme="majorEastAsia" w:hAnsi="Gill Sans MT" w:cstheme="majorBidi"/>
      <w:b/>
      <w:bCs/>
      <w:color w:val="5B9BD5" w:themeColor="accent1"/>
      <w:sz w:val="28"/>
      <w:szCs w:val="26"/>
    </w:rPr>
  </w:style>
  <w:style w:type="paragraph" w:styleId="Heading3">
    <w:name w:val="heading 3"/>
    <w:basedOn w:val="Heading2"/>
    <w:next w:val="Normal"/>
    <w:link w:val="Heading3Char"/>
    <w:qFormat/>
    <w:rsid w:val="00967650"/>
    <w:pPr>
      <w:numPr>
        <w:ilvl w:val="0"/>
        <w:numId w:val="0"/>
      </w:numPr>
      <w:spacing w:after="0"/>
      <w:outlineLvl w:val="2"/>
    </w:pPr>
    <w:rPr>
      <w:bCs w:val="0"/>
      <w:color w:val="000000" w:themeColor="text1"/>
    </w:rPr>
  </w:style>
  <w:style w:type="paragraph" w:styleId="Heading4">
    <w:name w:val="heading 4"/>
    <w:basedOn w:val="Normal"/>
    <w:next w:val="Normal"/>
    <w:link w:val="Heading4Char"/>
    <w:uiPriority w:val="9"/>
    <w:semiHidden/>
    <w:qFormat/>
    <w:rsid w:val="00967650"/>
    <w:pPr>
      <w:keepNext/>
      <w:keepLines/>
      <w:tabs>
        <w:tab w:val="left" w:pos="340"/>
      </w:tabs>
      <w:spacing w:after="0"/>
      <w:outlineLvl w:val="3"/>
    </w:pPr>
    <w:rPr>
      <w:rFonts w:asciiTheme="majorHAnsi" w:eastAsiaTheme="majorEastAsia" w:hAnsiTheme="majorHAns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7650"/>
    <w:rPr>
      <w:rFonts w:ascii="Gill Sans MT" w:eastAsiaTheme="majorEastAsia" w:hAnsi="Gill Sans MT" w:cstheme="majorBidi"/>
      <w:bCs/>
      <w:caps/>
      <w:color w:val="5B9BD5" w:themeColor="accent1"/>
      <w:sz w:val="44"/>
      <w:szCs w:val="28"/>
      <w:lang w:val="en-GB"/>
    </w:rPr>
  </w:style>
  <w:style w:type="character" w:customStyle="1" w:styleId="Heading2Char">
    <w:name w:val="Heading 2 Char"/>
    <w:basedOn w:val="DefaultParagraphFont"/>
    <w:link w:val="Heading2"/>
    <w:rsid w:val="00967650"/>
    <w:rPr>
      <w:rFonts w:ascii="Gill Sans MT" w:eastAsiaTheme="majorEastAsia" w:hAnsi="Gill Sans MT" w:cstheme="majorBidi"/>
      <w:b/>
      <w:bCs/>
      <w:color w:val="5B9BD5" w:themeColor="accent1"/>
      <w:sz w:val="28"/>
      <w:szCs w:val="26"/>
      <w:lang w:val="en-GB"/>
    </w:rPr>
  </w:style>
  <w:style w:type="character" w:customStyle="1" w:styleId="Heading3Char">
    <w:name w:val="Heading 3 Char"/>
    <w:basedOn w:val="DefaultParagraphFont"/>
    <w:link w:val="Heading3"/>
    <w:rsid w:val="00967650"/>
    <w:rPr>
      <w:rFonts w:ascii="Gill Sans MT" w:eastAsiaTheme="majorEastAsia" w:hAnsi="Gill Sans MT" w:cstheme="majorBidi"/>
      <w:b/>
      <w:color w:val="000000" w:themeColor="text1"/>
      <w:sz w:val="28"/>
      <w:szCs w:val="26"/>
      <w:lang w:val="en-GB"/>
    </w:rPr>
  </w:style>
  <w:style w:type="character" w:customStyle="1" w:styleId="Heading4Char">
    <w:name w:val="Heading 4 Char"/>
    <w:basedOn w:val="DefaultParagraphFont"/>
    <w:link w:val="Heading4"/>
    <w:uiPriority w:val="9"/>
    <w:semiHidden/>
    <w:rsid w:val="00967650"/>
    <w:rPr>
      <w:rFonts w:asciiTheme="majorHAnsi" w:eastAsiaTheme="majorEastAsia" w:hAnsiTheme="majorHAnsi" w:cstheme="majorBidi"/>
      <w:b/>
      <w:bCs/>
      <w:iCs/>
      <w:color w:val="000000" w:themeColor="text1"/>
      <w:lang w:val="en-GB"/>
    </w:rPr>
  </w:style>
  <w:style w:type="table" w:styleId="TableGrid">
    <w:name w:val="Table Grid"/>
    <w:basedOn w:val="TableNormal"/>
    <w:uiPriority w:val="59"/>
    <w:rsid w:val="00967650"/>
    <w:pPr>
      <w:spacing w:after="0" w:line="240" w:lineRule="auto"/>
    </w:pPr>
    <w:rPr>
      <w:lang w:val="en-GB"/>
    </w:rPr>
    <w:tblPr/>
  </w:style>
  <w:style w:type="paragraph" w:styleId="Header">
    <w:name w:val="header"/>
    <w:link w:val="HeaderChar"/>
    <w:uiPriority w:val="99"/>
    <w:rsid w:val="00967650"/>
    <w:pPr>
      <w:tabs>
        <w:tab w:val="center" w:pos="4513"/>
        <w:tab w:val="right" w:pos="9026"/>
      </w:tabs>
      <w:spacing w:after="0" w:line="240" w:lineRule="auto"/>
    </w:pPr>
    <w:rPr>
      <w:rFonts w:ascii="TradeGothic Bold" w:hAnsi="TradeGothic Bold"/>
      <w:lang w:val="en-GB"/>
    </w:rPr>
  </w:style>
  <w:style w:type="character" w:customStyle="1" w:styleId="HeaderChar">
    <w:name w:val="Header Char"/>
    <w:basedOn w:val="DefaultParagraphFont"/>
    <w:link w:val="Header"/>
    <w:uiPriority w:val="99"/>
    <w:rsid w:val="00967650"/>
    <w:rPr>
      <w:rFonts w:ascii="TradeGothic Bold" w:hAnsi="TradeGothic Bold"/>
      <w:lang w:val="en-GB"/>
    </w:rPr>
  </w:style>
  <w:style w:type="paragraph" w:styleId="Footer">
    <w:name w:val="footer"/>
    <w:link w:val="FooterChar"/>
    <w:uiPriority w:val="99"/>
    <w:rsid w:val="00967650"/>
    <w:pPr>
      <w:tabs>
        <w:tab w:val="right" w:pos="7371"/>
      </w:tabs>
      <w:spacing w:after="0" w:line="240" w:lineRule="auto"/>
    </w:pPr>
    <w:rPr>
      <w:sz w:val="14"/>
      <w:lang w:val="en-GB"/>
    </w:rPr>
  </w:style>
  <w:style w:type="character" w:customStyle="1" w:styleId="FooterChar">
    <w:name w:val="Footer Char"/>
    <w:basedOn w:val="DefaultParagraphFont"/>
    <w:link w:val="Footer"/>
    <w:uiPriority w:val="99"/>
    <w:rsid w:val="00967650"/>
    <w:rPr>
      <w:sz w:val="14"/>
      <w:lang w:val="en-GB"/>
    </w:rPr>
  </w:style>
  <w:style w:type="character" w:customStyle="1" w:styleId="BalloonTextChar">
    <w:name w:val="Balloon Text Char"/>
    <w:basedOn w:val="DefaultParagraphFont"/>
    <w:link w:val="BalloonText"/>
    <w:uiPriority w:val="99"/>
    <w:semiHidden/>
    <w:rsid w:val="00967650"/>
    <w:rPr>
      <w:rFonts w:ascii="Tahoma" w:hAnsi="Tahoma" w:cs="Tahoma"/>
      <w:color w:val="000000" w:themeColor="text1"/>
      <w:sz w:val="16"/>
      <w:szCs w:val="16"/>
      <w:lang w:val="en-GB"/>
    </w:rPr>
  </w:style>
  <w:style w:type="paragraph" w:styleId="BalloonText">
    <w:name w:val="Balloon Text"/>
    <w:basedOn w:val="Normal"/>
    <w:link w:val="BalloonTextChar"/>
    <w:uiPriority w:val="99"/>
    <w:semiHidden/>
    <w:rsid w:val="00967650"/>
    <w:pPr>
      <w:spacing w:after="0" w:line="240" w:lineRule="auto"/>
    </w:pPr>
    <w:rPr>
      <w:rFonts w:ascii="Tahoma" w:hAnsi="Tahoma" w:cs="Tahoma"/>
      <w:sz w:val="16"/>
      <w:szCs w:val="16"/>
    </w:rPr>
  </w:style>
  <w:style w:type="paragraph" w:styleId="ListBullet">
    <w:name w:val="List Bullet"/>
    <w:basedOn w:val="Normal"/>
    <w:uiPriority w:val="99"/>
    <w:qFormat/>
    <w:rsid w:val="00967650"/>
    <w:pPr>
      <w:numPr>
        <w:numId w:val="2"/>
      </w:numPr>
      <w:tabs>
        <w:tab w:val="left" w:pos="227"/>
      </w:tabs>
      <w:contextualSpacing/>
    </w:pPr>
  </w:style>
  <w:style w:type="paragraph" w:styleId="ListBullet2">
    <w:name w:val="List Bullet 2"/>
    <w:basedOn w:val="Normal"/>
    <w:uiPriority w:val="99"/>
    <w:qFormat/>
    <w:rsid w:val="00967650"/>
  </w:style>
  <w:style w:type="paragraph" w:styleId="ListNumber">
    <w:name w:val="List Number"/>
    <w:basedOn w:val="Normal"/>
    <w:uiPriority w:val="99"/>
    <w:qFormat/>
    <w:rsid w:val="00967650"/>
  </w:style>
  <w:style w:type="paragraph" w:styleId="ListNumber2">
    <w:name w:val="List Number 2"/>
    <w:basedOn w:val="Normal"/>
    <w:uiPriority w:val="99"/>
    <w:qFormat/>
    <w:rsid w:val="00967650"/>
  </w:style>
  <w:style w:type="paragraph" w:styleId="FootnoteText">
    <w:name w:val="footnote text"/>
    <w:basedOn w:val="Normal"/>
    <w:link w:val="FootnoteTextChar"/>
    <w:uiPriority w:val="99"/>
    <w:semiHidden/>
    <w:rsid w:val="00967650"/>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967650"/>
    <w:rPr>
      <w:color w:val="000000" w:themeColor="text1"/>
      <w:sz w:val="16"/>
      <w:szCs w:val="20"/>
      <w:lang w:val="en-GB"/>
    </w:rPr>
  </w:style>
  <w:style w:type="character" w:styleId="FootnoteReference">
    <w:name w:val="footnote reference"/>
    <w:basedOn w:val="DefaultParagraphFont"/>
    <w:uiPriority w:val="99"/>
    <w:semiHidden/>
    <w:rsid w:val="00967650"/>
    <w:rPr>
      <w:vertAlign w:val="superscript"/>
    </w:rPr>
  </w:style>
  <w:style w:type="paragraph" w:customStyle="1" w:styleId="Website">
    <w:name w:val="Website"/>
    <w:basedOn w:val="Footer"/>
    <w:qFormat/>
    <w:rsid w:val="00967650"/>
    <w:pPr>
      <w:spacing w:after="40"/>
    </w:pPr>
    <w:rPr>
      <w:color w:val="5B9BD5" w:themeColor="accent1"/>
      <w:sz w:val="22"/>
    </w:rPr>
  </w:style>
  <w:style w:type="paragraph" w:customStyle="1" w:styleId="DocumentTitle">
    <w:name w:val="Document Title"/>
    <w:basedOn w:val="Normal"/>
    <w:qFormat/>
    <w:rsid w:val="00967650"/>
    <w:pPr>
      <w:spacing w:before="240" w:after="240" w:line="1000" w:lineRule="exact"/>
    </w:pPr>
    <w:rPr>
      <w:rFonts w:ascii="Trade Gothic LT Com Cn" w:hAnsi="Trade Gothic LT Com Cn"/>
      <w:caps/>
      <w:sz w:val="100"/>
    </w:rPr>
  </w:style>
  <w:style w:type="paragraph" w:customStyle="1" w:styleId="DocumentSubtitle">
    <w:name w:val="Document Subtitle"/>
    <w:basedOn w:val="Normal"/>
    <w:next w:val="DocumentDescription"/>
    <w:qFormat/>
    <w:rsid w:val="00967650"/>
    <w:pPr>
      <w:spacing w:after="0"/>
    </w:pPr>
    <w:rPr>
      <w:rFonts w:asciiTheme="majorHAnsi" w:hAnsiTheme="majorHAnsi"/>
      <w:b/>
      <w:color w:val="5B9BD5" w:themeColor="accent1"/>
      <w:sz w:val="48"/>
    </w:rPr>
  </w:style>
  <w:style w:type="paragraph" w:customStyle="1" w:styleId="DocumentDescription">
    <w:name w:val="Document Description"/>
    <w:basedOn w:val="DocumentSubtitle"/>
    <w:qFormat/>
    <w:rsid w:val="00967650"/>
    <w:rPr>
      <w:b w:val="0"/>
      <w:color w:val="000000" w:themeColor="text1"/>
      <w:sz w:val="44"/>
    </w:rPr>
  </w:style>
  <w:style w:type="paragraph" w:customStyle="1" w:styleId="Tabletext">
    <w:name w:val="Table text"/>
    <w:basedOn w:val="Normal"/>
    <w:qFormat/>
    <w:rsid w:val="00967650"/>
    <w:pPr>
      <w:spacing w:after="0" w:line="240" w:lineRule="auto"/>
    </w:pPr>
  </w:style>
  <w:style w:type="paragraph" w:customStyle="1" w:styleId="Tableheading">
    <w:name w:val="Table heading"/>
    <w:basedOn w:val="Tabletext"/>
    <w:qFormat/>
    <w:rsid w:val="00967650"/>
    <w:rPr>
      <w:color w:val="FFFFFF" w:themeColor="background1"/>
      <w:sz w:val="24"/>
    </w:rPr>
  </w:style>
  <w:style w:type="paragraph" w:customStyle="1" w:styleId="PullOutQuote">
    <w:name w:val="Pull Out Quote"/>
    <w:basedOn w:val="Normal"/>
    <w:next w:val="Normal"/>
    <w:qFormat/>
    <w:rsid w:val="00967650"/>
    <w:pPr>
      <w:spacing w:before="120" w:after="240" w:line="360" w:lineRule="atLeast"/>
    </w:pPr>
    <w:rPr>
      <w:caps/>
      <w:sz w:val="36"/>
    </w:rPr>
  </w:style>
  <w:style w:type="paragraph" w:customStyle="1" w:styleId="PictureQuotetext">
    <w:name w:val="Picture Quote text"/>
    <w:basedOn w:val="Normal"/>
    <w:qFormat/>
    <w:rsid w:val="00967650"/>
    <w:pPr>
      <w:spacing w:after="0"/>
    </w:pPr>
    <w:rPr>
      <w:b/>
    </w:rPr>
  </w:style>
  <w:style w:type="paragraph" w:customStyle="1" w:styleId="PhotoCredit">
    <w:name w:val="Photo Credit"/>
    <w:basedOn w:val="Normal"/>
    <w:qFormat/>
    <w:rsid w:val="00967650"/>
    <w:pPr>
      <w:spacing w:after="0"/>
      <w:ind w:left="284"/>
    </w:pPr>
  </w:style>
  <w:style w:type="paragraph" w:styleId="ListParagraph">
    <w:name w:val="List Paragraph"/>
    <w:aliases w:val="texte,Paragraphe 2,Recommendation,List Paragraph1,standard lewis"/>
    <w:basedOn w:val="Normal"/>
    <w:link w:val="ListParagraphChar"/>
    <w:uiPriority w:val="34"/>
    <w:qFormat/>
    <w:rsid w:val="00967650"/>
    <w:pPr>
      <w:spacing w:after="200" w:line="288" w:lineRule="auto"/>
      <w:ind w:left="720"/>
      <w:contextualSpacing/>
    </w:pPr>
    <w:rPr>
      <w:rFonts w:eastAsiaTheme="minorEastAsia"/>
      <w:i/>
      <w:iCs/>
      <w:color w:val="auto"/>
      <w:sz w:val="20"/>
      <w:szCs w:val="20"/>
      <w:lang w:val="en-US"/>
    </w:rPr>
  </w:style>
  <w:style w:type="character" w:customStyle="1" w:styleId="ListParagraphChar">
    <w:name w:val="List Paragraph Char"/>
    <w:aliases w:val="texte Char,Paragraphe 2 Char,Recommendation Char,List Paragraph1 Char,standard lewis Char"/>
    <w:link w:val="ListParagraph"/>
    <w:uiPriority w:val="34"/>
    <w:rsid w:val="00967650"/>
    <w:rPr>
      <w:rFonts w:eastAsiaTheme="minorEastAsia"/>
      <w:i/>
      <w:iCs/>
      <w:sz w:val="20"/>
      <w:szCs w:val="20"/>
    </w:rPr>
  </w:style>
  <w:style w:type="table" w:styleId="PlainTable2">
    <w:name w:val="Plain Table 2"/>
    <w:basedOn w:val="TableNormal"/>
    <w:uiPriority w:val="42"/>
    <w:rsid w:val="00967650"/>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967650"/>
    <w:rPr>
      <w:color w:val="0563C1" w:themeColor="hyperlink"/>
      <w:u w:val="single"/>
    </w:rPr>
  </w:style>
  <w:style w:type="table" w:styleId="GridTable1Light-Accent3">
    <w:name w:val="Grid Table 1 Light Accent 3"/>
    <w:basedOn w:val="TableNormal"/>
    <w:uiPriority w:val="46"/>
    <w:rsid w:val="00967650"/>
    <w:pPr>
      <w:spacing w:after="0" w:line="240" w:lineRule="auto"/>
    </w:pPr>
    <w:rPr>
      <w:lang w:val="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967650"/>
    <w:rPr>
      <w:color w:val="000000" w:themeColor="text1"/>
      <w:sz w:val="20"/>
      <w:szCs w:val="20"/>
      <w:lang w:val="en-GB"/>
    </w:rPr>
  </w:style>
  <w:style w:type="paragraph" w:styleId="CommentText">
    <w:name w:val="annotation text"/>
    <w:basedOn w:val="Normal"/>
    <w:link w:val="CommentTextChar"/>
    <w:uiPriority w:val="99"/>
    <w:semiHidden/>
    <w:rsid w:val="00967650"/>
    <w:pPr>
      <w:spacing w:line="240" w:lineRule="auto"/>
    </w:pPr>
    <w:rPr>
      <w:sz w:val="20"/>
      <w:szCs w:val="20"/>
    </w:rPr>
  </w:style>
  <w:style w:type="character" w:customStyle="1" w:styleId="CommentSubjectChar">
    <w:name w:val="Comment Subject Char"/>
    <w:basedOn w:val="CommentTextChar"/>
    <w:link w:val="CommentSubject"/>
    <w:uiPriority w:val="99"/>
    <w:semiHidden/>
    <w:rsid w:val="00967650"/>
    <w:rPr>
      <w:b/>
      <w:bCs/>
      <w:color w:val="000000" w:themeColor="text1"/>
      <w:sz w:val="20"/>
      <w:szCs w:val="20"/>
      <w:lang w:val="en-GB"/>
    </w:rPr>
  </w:style>
  <w:style w:type="paragraph" w:styleId="CommentSubject">
    <w:name w:val="annotation subject"/>
    <w:basedOn w:val="CommentText"/>
    <w:next w:val="CommentText"/>
    <w:link w:val="CommentSubjectChar"/>
    <w:uiPriority w:val="99"/>
    <w:semiHidden/>
    <w:rsid w:val="00967650"/>
    <w:rPr>
      <w:b/>
      <w:bCs/>
    </w:rPr>
  </w:style>
  <w:style w:type="paragraph" w:styleId="BodyText">
    <w:name w:val="Body Text"/>
    <w:basedOn w:val="Normal"/>
    <w:link w:val="BodyTextChar"/>
    <w:rsid w:val="00967650"/>
    <w:pPr>
      <w:spacing w:before="60" w:after="60" w:line="240" w:lineRule="auto"/>
    </w:pPr>
    <w:rPr>
      <w:rFonts w:ascii="Arial" w:eastAsia="Times New Roman" w:hAnsi="Arial" w:cs="Arial"/>
      <w:b/>
      <w:bCs/>
      <w:color w:val="auto"/>
      <w:sz w:val="24"/>
      <w:szCs w:val="24"/>
      <w:lang w:val="en-AU"/>
    </w:rPr>
  </w:style>
  <w:style w:type="character" w:customStyle="1" w:styleId="BodyTextChar">
    <w:name w:val="Body Text Char"/>
    <w:basedOn w:val="DefaultParagraphFont"/>
    <w:link w:val="BodyText"/>
    <w:rsid w:val="00967650"/>
    <w:rPr>
      <w:rFonts w:ascii="Arial" w:eastAsia="Times New Roman" w:hAnsi="Arial" w:cs="Arial"/>
      <w:b/>
      <w:bCs/>
      <w:sz w:val="24"/>
      <w:szCs w:val="24"/>
      <w:lang w:val="en-AU"/>
    </w:rPr>
  </w:style>
  <w:style w:type="paragraph" w:customStyle="1" w:styleId="ColorfulList-Accent11">
    <w:name w:val="Colorful List - Accent 11"/>
    <w:basedOn w:val="Normal"/>
    <w:qFormat/>
    <w:rsid w:val="00967650"/>
    <w:pPr>
      <w:spacing w:after="0" w:line="240" w:lineRule="auto"/>
      <w:ind w:left="720"/>
    </w:pPr>
    <w:rPr>
      <w:rFonts w:ascii="Calibri" w:eastAsia="Calibri" w:hAnsi="Calibri" w:cs="Times New Roman"/>
      <w:color w:val="auto"/>
      <w:lang w:eastAsia="en-GB"/>
    </w:rPr>
  </w:style>
  <w:style w:type="paragraph" w:customStyle="1" w:styleId="TableHeading0">
    <w:name w:val="Table Heading"/>
    <w:basedOn w:val="Normal"/>
    <w:rsid w:val="00967650"/>
    <w:pPr>
      <w:spacing w:before="60" w:after="60" w:line="240" w:lineRule="auto"/>
    </w:pPr>
    <w:rPr>
      <w:rFonts w:ascii="Arial" w:eastAsia="Times New Roman" w:hAnsi="Arial" w:cs="Times New Roman"/>
      <w:b/>
      <w:color w:val="auto"/>
      <w:sz w:val="20"/>
      <w:szCs w:val="20"/>
      <w:lang w:val="en-AU"/>
    </w:rPr>
  </w:style>
  <w:style w:type="paragraph" w:customStyle="1" w:styleId="TableNormal1">
    <w:name w:val="Table Normal1"/>
    <w:basedOn w:val="Normal"/>
    <w:link w:val="NormalTableChar"/>
    <w:rsid w:val="00967650"/>
    <w:pPr>
      <w:spacing w:before="60" w:after="60" w:line="240" w:lineRule="auto"/>
    </w:pPr>
    <w:rPr>
      <w:rFonts w:ascii="Arial" w:eastAsia="Times New Roman" w:hAnsi="Arial" w:cs="Times New Roman"/>
      <w:color w:val="auto"/>
      <w:sz w:val="20"/>
      <w:szCs w:val="20"/>
      <w:lang w:val="en-AU"/>
    </w:rPr>
  </w:style>
  <w:style w:type="character" w:customStyle="1" w:styleId="NormalTableChar">
    <w:name w:val="Normal Table Char"/>
    <w:link w:val="TableNormal1"/>
    <w:rsid w:val="00967650"/>
    <w:rPr>
      <w:rFonts w:ascii="Arial" w:eastAsia="Times New Roman" w:hAnsi="Arial" w:cs="Times New Roman"/>
      <w:sz w:val="20"/>
      <w:szCs w:val="20"/>
      <w:lang w:val="en-AU"/>
    </w:rPr>
  </w:style>
  <w:style w:type="paragraph" w:styleId="TOCHeading">
    <w:name w:val="TOC Heading"/>
    <w:basedOn w:val="Heading1"/>
    <w:next w:val="Normal"/>
    <w:uiPriority w:val="39"/>
    <w:unhideWhenUsed/>
    <w:qFormat/>
    <w:rsid w:val="00967650"/>
    <w:pPr>
      <w:spacing w:before="240" w:after="0" w:line="259" w:lineRule="auto"/>
      <w:outlineLvl w:val="9"/>
    </w:pPr>
    <w:rPr>
      <w:bCs w:val="0"/>
      <w:caps w:val="0"/>
      <w:color w:val="2E74B5" w:themeColor="accent1" w:themeShade="BF"/>
      <w:sz w:val="32"/>
      <w:szCs w:val="32"/>
      <w:lang w:val="it-IT" w:eastAsia="it-IT"/>
    </w:rPr>
  </w:style>
  <w:style w:type="paragraph" w:styleId="TOC1">
    <w:name w:val="toc 1"/>
    <w:basedOn w:val="Normal"/>
    <w:next w:val="Normal"/>
    <w:autoRedefine/>
    <w:uiPriority w:val="39"/>
    <w:unhideWhenUsed/>
    <w:rsid w:val="00967650"/>
    <w:pPr>
      <w:tabs>
        <w:tab w:val="left" w:pos="426"/>
        <w:tab w:val="right" w:leader="dot" w:pos="9592"/>
      </w:tabs>
      <w:spacing w:after="100"/>
    </w:pPr>
  </w:style>
  <w:style w:type="paragraph" w:styleId="TOC2">
    <w:name w:val="toc 2"/>
    <w:basedOn w:val="Normal"/>
    <w:next w:val="Normal"/>
    <w:autoRedefine/>
    <w:uiPriority w:val="39"/>
    <w:unhideWhenUsed/>
    <w:rsid w:val="00967650"/>
    <w:pPr>
      <w:spacing w:after="100"/>
      <w:ind w:left="220"/>
    </w:pPr>
  </w:style>
  <w:style w:type="paragraph" w:styleId="TOC3">
    <w:name w:val="toc 3"/>
    <w:basedOn w:val="Normal"/>
    <w:next w:val="Normal"/>
    <w:autoRedefine/>
    <w:uiPriority w:val="39"/>
    <w:unhideWhenUsed/>
    <w:rsid w:val="00967650"/>
    <w:pPr>
      <w:spacing w:after="100"/>
      <w:ind w:left="440"/>
    </w:pPr>
  </w:style>
  <w:style w:type="character" w:customStyle="1" w:styleId="Mention1">
    <w:name w:val="Mention1"/>
    <w:basedOn w:val="DefaultParagraphFont"/>
    <w:uiPriority w:val="99"/>
    <w:unhideWhenUsed/>
    <w:rsid w:val="00967650"/>
    <w:rPr>
      <w:color w:val="2B579A"/>
      <w:shd w:val="clear" w:color="auto" w:fill="E6E6E6"/>
    </w:rPr>
  </w:style>
  <w:style w:type="character" w:customStyle="1" w:styleId="UnresolvedMention2">
    <w:name w:val="Unresolved Mention2"/>
    <w:basedOn w:val="DefaultParagraphFont"/>
    <w:uiPriority w:val="99"/>
    <w:unhideWhenUsed/>
    <w:rsid w:val="00967650"/>
    <w:rPr>
      <w:color w:val="605E5C"/>
      <w:shd w:val="clear" w:color="auto" w:fill="E1DFDD"/>
    </w:rPr>
  </w:style>
  <w:style w:type="character" w:customStyle="1" w:styleId="Mention2">
    <w:name w:val="Mention2"/>
    <w:basedOn w:val="DefaultParagraphFont"/>
    <w:uiPriority w:val="99"/>
    <w:unhideWhenUsed/>
    <w:rsid w:val="00967650"/>
    <w:rPr>
      <w:color w:val="2B579A"/>
      <w:shd w:val="clear" w:color="auto" w:fill="E1DFDD"/>
    </w:rPr>
  </w:style>
  <w:style w:type="paragraph" w:customStyle="1" w:styleId="paragraph">
    <w:name w:val="paragraph"/>
    <w:basedOn w:val="Normal"/>
    <w:rsid w:val="00967650"/>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967650"/>
  </w:style>
  <w:style w:type="character" w:customStyle="1" w:styleId="eop">
    <w:name w:val="eop"/>
    <w:basedOn w:val="DefaultParagraphFont"/>
    <w:rsid w:val="00967650"/>
  </w:style>
  <w:style w:type="character" w:customStyle="1" w:styleId="Mention">
    <w:name w:val="Mention"/>
    <w:basedOn w:val="DefaultParagraphFont"/>
    <w:uiPriority w:val="99"/>
    <w:unhideWhenUsed/>
    <w:rsid w:val="00967650"/>
    <w:rPr>
      <w:color w:val="2B579A"/>
      <w:shd w:val="clear" w:color="auto" w:fill="E6E6E6"/>
    </w:rPr>
  </w:style>
  <w:style w:type="character" w:styleId="FollowedHyperlink">
    <w:name w:val="FollowedHyperlink"/>
    <w:basedOn w:val="DefaultParagraphFont"/>
    <w:uiPriority w:val="99"/>
    <w:semiHidden/>
    <w:unhideWhenUsed/>
    <w:rsid w:val="00F3146B"/>
    <w:rPr>
      <w:color w:val="954F72" w:themeColor="followedHyperlink"/>
      <w:u w:val="single"/>
    </w:rPr>
  </w:style>
  <w:style w:type="character" w:styleId="CommentReference">
    <w:name w:val="annotation reference"/>
    <w:basedOn w:val="DefaultParagraphFont"/>
    <w:uiPriority w:val="99"/>
    <w:semiHidden/>
    <w:unhideWhenUsed/>
    <w:rsid w:val="00D224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769993">
      <w:bodyDiv w:val="1"/>
      <w:marLeft w:val="0"/>
      <w:marRight w:val="0"/>
      <w:marTop w:val="0"/>
      <w:marBottom w:val="0"/>
      <w:divBdr>
        <w:top w:val="none" w:sz="0" w:space="0" w:color="auto"/>
        <w:left w:val="none" w:sz="0" w:space="0" w:color="auto"/>
        <w:bottom w:val="none" w:sz="0" w:space="0" w:color="auto"/>
        <w:right w:val="none" w:sz="0" w:space="0" w:color="auto"/>
      </w:divBdr>
    </w:div>
    <w:div w:id="12092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resourcecentre.savethechildren.net/library/applying-9-basic-requirements-meaningful-and-ethical-child-participation-during-covid-19"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omar.ahmed@savethechildren.or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https://www.savethechildren.net/about-us/our-commitment-safeguarding"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savethechildren1.sharepoint.com/:f:/g/what/me/EvtNzatd2hlFgFZvAblFe98BeYqbxHcXg_CrZTLdP7Gp8Q?e=4dDyJ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savethechildren1.sharepoint.com/:f:/g/what/me/EvtNzatd2hlFgFZvAblFe98BeYqbxHcXg_CrZTLdP7Gp8Q?e=4dDyJ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716F14D539994AB2E89CA6FCD6CA5C" ma:contentTypeVersion="12" ma:contentTypeDescription="Create a new document." ma:contentTypeScope="" ma:versionID="1a33e0496db0d0d75e178b8d38fcdb98">
  <xsd:schema xmlns:xsd="http://www.w3.org/2001/XMLSchema" xmlns:xs="http://www.w3.org/2001/XMLSchema" xmlns:p="http://schemas.microsoft.com/office/2006/metadata/properties" xmlns:ns3="c1dc80db-163f-42e6-9fd7-16249b19a538" xmlns:ns4="516febbf-ad11-43ce-a211-d49f2c7279cc" targetNamespace="http://schemas.microsoft.com/office/2006/metadata/properties" ma:root="true" ma:fieldsID="17cb3bb72a0f9c09735f705e950809f3" ns3:_="" ns4:_="">
    <xsd:import namespace="c1dc80db-163f-42e6-9fd7-16249b19a538"/>
    <xsd:import namespace="516febbf-ad11-43ce-a211-d49f2c7279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80db-163f-42e6-9fd7-16249b19a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6febbf-ad11-43ce-a211-d49f2c7279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FA4D8-4249-4299-9A8C-54D09175F8F9}">
  <ds:schemaRefs>
    <ds:schemaRef ds:uri="http://purl.org/dc/terms/"/>
    <ds:schemaRef ds:uri="http://schemas.microsoft.com/office/2006/documentManagement/types"/>
    <ds:schemaRef ds:uri="c1dc80db-163f-42e6-9fd7-16249b19a538"/>
    <ds:schemaRef ds:uri="http://purl.org/dc/elements/1.1/"/>
    <ds:schemaRef ds:uri="http://schemas.microsoft.com/office/infopath/2007/PartnerControls"/>
    <ds:schemaRef ds:uri="http://www.w3.org/XML/1998/namespace"/>
    <ds:schemaRef ds:uri="http://schemas.openxmlformats.org/package/2006/metadata/core-properties"/>
    <ds:schemaRef ds:uri="516febbf-ad11-43ce-a211-d49f2c7279c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67BF3FE-4BF6-4CE6-8B61-47F8869EA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80db-163f-42e6-9fd7-16249b19a538"/>
    <ds:schemaRef ds:uri="516febbf-ad11-43ce-a211-d49f2c727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EFB75-D98F-4D8D-A2C9-52F0B59427E8}">
  <ds:schemaRefs>
    <ds:schemaRef ds:uri="http://schemas.microsoft.com/sharepoint/v3/contenttype/forms"/>
  </ds:schemaRefs>
</ds:datastoreItem>
</file>

<file path=customXml/itemProps4.xml><?xml version="1.0" encoding="utf-8"?>
<ds:datastoreItem xmlns:ds="http://schemas.openxmlformats.org/officeDocument/2006/customXml" ds:itemID="{AEDF0AAD-CCC7-44D3-B5F4-E2FF59953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3089</Words>
  <Characters>17613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Etti, Bonny</dc:creator>
  <cp:keywords/>
  <dc:description/>
  <cp:lastModifiedBy>Ahmed, Omar</cp:lastModifiedBy>
  <cp:revision>4</cp:revision>
  <dcterms:created xsi:type="dcterms:W3CDTF">2022-04-28T08:24:00Z</dcterms:created>
  <dcterms:modified xsi:type="dcterms:W3CDTF">2022-05-09T12:20:00Z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0x010100D5716F14D539994AB2E89CA6FCD6CA5C</vt:lpwstr>
  </property>
</Properties>
</file>