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This attachment shall be signed and submitted with the Bid</w:t>
      </w:r>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51EE42E5"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In compliance with the RFP Instructions and General Conditions of Contract, we the undersigned, offer to furnish some or all the items quoted for, at the prices entered in the attached DRC Bid Form </w:t>
      </w:r>
      <w:r w:rsidR="00806376" w:rsidRPr="00806376">
        <w:rPr>
          <w:rFonts w:ascii="Calibri" w:hAnsi="Calibri" w:cs="Arial"/>
        </w:rPr>
        <w:t>RFP-IRQ-CO-2022-013-Small Arms and Light Weapons (SALW) Assessment</w:t>
      </w:r>
      <w:r w:rsidRPr="00B95C04">
        <w:rPr>
          <w:rFonts w:ascii="Calibri" w:hAnsi="Calibri" w:cs="Arial"/>
        </w:rPr>
        <w:t>, delivered to the destination specified therein.</w:t>
      </w:r>
    </w:p>
    <w:p w14:paraId="01FE1ACA" w14:textId="77777777" w:rsidR="00A0621D" w:rsidRPr="00A0621D" w:rsidRDefault="00A0621D" w:rsidP="00A0621D">
      <w:pPr>
        <w:tabs>
          <w:tab w:val="left" w:pos="900"/>
        </w:tabs>
        <w:rPr>
          <w:rFonts w:ascii="Calibri" w:hAnsi="Calibri" w:cs="Arial"/>
          <w:lang w:val="en-GB"/>
        </w:rPr>
      </w:pPr>
    </w:p>
    <w:p w14:paraId="0C5659DA" w14:textId="2BB210EB"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We accept the terms and conditions set forth in the </w:t>
      </w:r>
      <w:r w:rsidR="00B95C04" w:rsidRPr="00B95C04">
        <w:rPr>
          <w:rFonts w:ascii="Calibri" w:hAnsi="Calibri" w:cs="Arial"/>
        </w:rPr>
        <w:t xml:space="preserve">   </w:t>
      </w:r>
      <w:r w:rsidRPr="00B95C04">
        <w:rPr>
          <w:rFonts w:ascii="Calibri" w:hAnsi="Calibri" w:cs="Arial"/>
        </w:rPr>
        <w:t>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A5D7" w14:textId="77777777" w:rsidR="006E7211" w:rsidRDefault="006E7211">
      <w:r>
        <w:separator/>
      </w:r>
    </w:p>
  </w:endnote>
  <w:endnote w:type="continuationSeparator" w:id="0">
    <w:p w14:paraId="7B2CFA1D" w14:textId="77777777" w:rsidR="006E7211" w:rsidRDefault="006E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D523" w14:textId="77777777" w:rsidR="00A0621D" w:rsidRPr="00192F18" w:rsidRDefault="00A0621D"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 xml:space="preserve">CT Consultancy 02 – rfp iNVITATION LETTER </w:t>
    </w:r>
    <w:r w:rsidRPr="00192F18">
      <w:rPr>
        <w:b w:val="0"/>
        <w:color w:val="BFBFBF" w:themeColor="background1" w:themeShade="BF"/>
        <w:sz w:val="20"/>
        <w:szCs w:val="20"/>
        <w:lang w:val="en-GB"/>
      </w:rPr>
      <w:tab/>
    </w:r>
  </w:p>
  <w:p w14:paraId="280873B6" w14:textId="36FA46A5" w:rsidR="00A0621D" w:rsidRPr="009E78FE" w:rsidRDefault="00A0621D" w:rsidP="00D9192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D3582" w14:textId="77777777" w:rsidR="006E7211" w:rsidRDefault="006E7211">
      <w:r>
        <w:separator/>
      </w:r>
    </w:p>
  </w:footnote>
  <w:footnote w:type="continuationSeparator" w:id="0">
    <w:p w14:paraId="746F639B" w14:textId="77777777" w:rsidR="006E7211" w:rsidRDefault="006E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0A2F"/>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3946"/>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376"/>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E6E8A"/>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95C04"/>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2.xml><?xml version="1.0" encoding="utf-8"?>
<ds:datastoreItem xmlns:ds="http://schemas.openxmlformats.org/officeDocument/2006/customXml" ds:itemID="{28510DB4-B908-4A51-978C-78C0EAEA0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4.xml><?xml version="1.0" encoding="utf-8"?>
<ds:datastoreItem xmlns:ds="http://schemas.openxmlformats.org/officeDocument/2006/customXml" ds:itemID="{8DCB4714-A1EC-4D31-8201-DD2480288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1738</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2095</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2022-11-29T06:13:00Z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