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089589C9"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w:t>
      </w:r>
      <w:r w:rsidR="00534547">
        <w:rPr>
          <w:rFonts w:ascii="Calibri" w:hAnsi="Calibri" w:cs="Arial"/>
        </w:rPr>
        <w:t xml:space="preserve">proposal </w:t>
      </w:r>
      <w:r w:rsidR="00AC12DD" w:rsidRPr="00AC12DD">
        <w:rPr>
          <w:rFonts w:ascii="Calibri" w:hAnsi="Calibri" w:cs="Arial"/>
        </w:rPr>
        <w:t>RFP-IRQ-TAF-2023-001- Consultancy for Climate Change Adaptation Strategies for Agribusinesses</w:t>
      </w:r>
      <w:r w:rsidRPr="00B95C04">
        <w:rPr>
          <w:rFonts w:ascii="Calibri" w:hAnsi="Calibri" w:cs="Arial"/>
        </w:rPr>
        <w:t xml:space="preserve"> </w:t>
      </w:r>
      <w:r w:rsidR="00534547">
        <w:rPr>
          <w:rFonts w:ascii="Calibri" w:hAnsi="Calibri" w:cs="Arial"/>
        </w:rPr>
        <w:t>c</w:t>
      </w:r>
      <w:r w:rsidR="00821DD5" w:rsidRPr="00821DD5">
        <w:rPr>
          <w:rFonts w:ascii="Calibri" w:hAnsi="Calibri" w:cs="Arial"/>
        </w:rPr>
        <w:t>onsultancy for Climate Change Adaptation Strategies for Agribusinesses</w:t>
      </w:r>
      <w:r w:rsidR="00AC12DD">
        <w:rPr>
          <w:rFonts w:ascii="Calibri" w:hAnsi="Calibri" w:cs="Arial"/>
        </w:rPr>
        <w:t>.</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D7DDF" w14:textId="77777777" w:rsidR="00C02070" w:rsidRDefault="00C02070">
      <w:r>
        <w:separator/>
      </w:r>
    </w:p>
  </w:endnote>
  <w:endnote w:type="continuationSeparator" w:id="0">
    <w:p w14:paraId="1D31E1D3" w14:textId="77777777" w:rsidR="00C02070" w:rsidRDefault="00C0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0674" w14:textId="77777777" w:rsidR="00C02070" w:rsidRDefault="00C02070">
      <w:r>
        <w:separator/>
      </w:r>
    </w:p>
  </w:footnote>
  <w:footnote w:type="continuationSeparator" w:id="0">
    <w:p w14:paraId="72DE58C4" w14:textId="77777777" w:rsidR="00C02070" w:rsidRDefault="00C02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4547"/>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A6B79"/>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21DD5"/>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12DD"/>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02070"/>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246f40b2bd0126c5cff955ee60b0cabf">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794d44616be1fc68c6373db2b9110461"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b45943-1411-4212-89b0-0ae6b32b88fa">
      <Terms xmlns="http://schemas.microsoft.com/office/infopath/2007/PartnerControls"/>
    </lcf76f155ced4ddcb4097134ff3c332f>
    <TaxCatchAll xmlns="9c3c388d-75c3-4bd4-a1c1-738524316511" xsi:nil="true"/>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B843DF2E-400E-47E7-9453-1B6CFA35CA28}"/>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2142</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2023-01-30T12:33:00Z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ies>
</file>