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7AF101C7"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DRC Bid Form </w:t>
      </w:r>
      <w:r w:rsidR="003815BA">
        <w:rPr>
          <w:rFonts w:ascii="Calibri" w:hAnsi="Calibri" w:cs="Arial"/>
          <w:b/>
          <w:bCs/>
          <w:color w:val="000000"/>
          <w:sz w:val="22"/>
          <w:szCs w:val="24"/>
        </w:rPr>
        <w:t>ITB002TAF23 Water trucking service</w:t>
      </w:r>
      <w:r w:rsidR="003815BA" w:rsidRPr="00EB29F9">
        <w:rPr>
          <w:rFonts w:ascii="Calibri" w:hAnsi="Calibri" w:cs="Arial"/>
          <w:b/>
          <w:bCs/>
          <w:color w:val="000000"/>
          <w:sz w:val="22"/>
          <w:szCs w:val="24"/>
        </w:rPr>
        <w:t xml:space="preserve"> Purchase agreement for DRC northern area</w:t>
      </w:r>
      <w:r w:rsidRPr="00B95C04">
        <w:rPr>
          <w:rFonts w:ascii="Calibri" w:hAnsi="Calibri" w:cs="Arial"/>
        </w:rPr>
        <w:t>.</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C20B" w14:textId="77777777" w:rsidR="00D51B8B" w:rsidRDefault="00D51B8B">
      <w:r>
        <w:separator/>
      </w:r>
    </w:p>
  </w:endnote>
  <w:endnote w:type="continuationSeparator" w:id="0">
    <w:p w14:paraId="5DB42F07" w14:textId="77777777" w:rsidR="00D51B8B" w:rsidRDefault="00D5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36FA46A5" w:rsidR="00A0621D" w:rsidRPr="009E78FE" w:rsidRDefault="00A0621D" w:rsidP="00D9192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23F6" w14:textId="77777777" w:rsidR="00D51B8B" w:rsidRDefault="00D51B8B">
      <w:r>
        <w:separator/>
      </w:r>
    </w:p>
  </w:footnote>
  <w:footnote w:type="continuationSeparator" w:id="0">
    <w:p w14:paraId="08CD3FB6" w14:textId="77777777" w:rsidR="00D51B8B" w:rsidRDefault="00D51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15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A6B79"/>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376"/>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F0AF9"/>
    <w:rsid w:val="00BF58E8"/>
    <w:rsid w:val="00BF7B4E"/>
    <w:rsid w:val="00C02070"/>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1B8B"/>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2.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3.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4.xml><?xml version="1.0" encoding="utf-8"?>
<ds:datastoreItem xmlns:ds="http://schemas.openxmlformats.org/officeDocument/2006/customXml" ds:itemID="{28510DB4-B908-4A51-978C-78C0EAEA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1753</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2056</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2023-03-14T06:15:00Z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