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22AE1A6D" w14:textId="07480371" w:rsidR="001606EC" w:rsidRDefault="00CE6F40" w:rsidP="00262D4B">
      <w:pPr>
        <w:pStyle w:val="Heading1"/>
        <w:jc w:val="cente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1606EC" w:rsidRPr="002646CB">
        <w:rPr>
          <w:b/>
          <w:bCs/>
          <w:color w:val="auto"/>
          <w:sz w:val="24"/>
          <w:szCs w:val="24"/>
        </w:rPr>
        <w:t>B</w:t>
      </w:r>
      <w:r w:rsidRPr="002646CB">
        <w:rPr>
          <w:b/>
          <w:bCs/>
          <w:color w:val="auto"/>
          <w:sz w:val="24"/>
          <w:szCs w:val="24"/>
        </w:rPr>
        <w:t xml:space="preserve">id </w:t>
      </w:r>
      <w:r w:rsidR="00116794" w:rsidRPr="002646CB">
        <w:rPr>
          <w:b/>
          <w:bCs/>
          <w:color w:val="auto"/>
          <w:sz w:val="24"/>
          <w:szCs w:val="24"/>
        </w:rPr>
        <w:t xml:space="preserve"># </w:t>
      </w:r>
      <w:r w:rsidR="001E49EF" w:rsidRPr="001E49EF">
        <w:rPr>
          <w:b/>
          <w:bCs/>
          <w:color w:val="auto"/>
          <w:sz w:val="24"/>
          <w:szCs w:val="24"/>
        </w:rPr>
        <w:t>SD23-IQ-EHO-</w:t>
      </w:r>
      <w:r w:rsidR="00262D4B">
        <w:rPr>
          <w:b/>
          <w:bCs/>
          <w:color w:val="auto"/>
          <w:sz w:val="24"/>
          <w:szCs w:val="24"/>
        </w:rPr>
        <w:t>009</w:t>
      </w:r>
      <w:r w:rsidR="00116794" w:rsidRPr="002646CB">
        <w:rPr>
          <w:b/>
          <w:bCs/>
          <w:color w:val="auto"/>
          <w:sz w:val="24"/>
          <w:szCs w:val="24"/>
        </w:rPr>
        <w:t>–</w:t>
      </w:r>
      <w:r w:rsidR="001606EC" w:rsidRPr="002646CB">
        <w:rPr>
          <w:b/>
          <w:bCs/>
          <w:color w:val="auto"/>
          <w:sz w:val="24"/>
          <w:szCs w:val="24"/>
        </w:rPr>
        <w:t xml:space="preserve"> </w:t>
      </w:r>
      <w:r w:rsidR="00DB6984" w:rsidRPr="00DB6984">
        <w:rPr>
          <w:b/>
          <w:bCs/>
          <w:color w:val="auto"/>
          <w:sz w:val="24"/>
          <w:szCs w:val="24"/>
        </w:rPr>
        <w:t xml:space="preserve">Provision of </w:t>
      </w:r>
      <w:r w:rsidR="00262D4B">
        <w:rPr>
          <w:b/>
          <w:bCs/>
          <w:color w:val="auto"/>
          <w:sz w:val="24"/>
          <w:szCs w:val="24"/>
        </w:rPr>
        <w:t>Radios</w:t>
      </w:r>
    </w:p>
    <w:p w14:paraId="0C387D53" w14:textId="77777777" w:rsidR="001606EC" w:rsidRDefault="001606EC" w:rsidP="001606EC">
      <w:pPr>
        <w:pStyle w:val="Heading2"/>
        <w:numPr>
          <w:ilvl w:val="0"/>
          <w:numId w:val="1"/>
        </w:numPr>
      </w:pPr>
      <w:r>
        <w:t>Supplies to be provided</w:t>
      </w:r>
    </w:p>
    <w:p w14:paraId="06C137D0" w14:textId="4F1DB1C9" w:rsidR="00474DEF" w:rsidRPr="00DB6984" w:rsidRDefault="002646CB" w:rsidP="00DB698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 xml:space="preserve">Mines Advisory Group (MAG) </w:t>
      </w:r>
      <w:r w:rsidR="00F86292">
        <w:rPr>
          <w:rFonts w:asciiTheme="minorHAnsi" w:eastAsiaTheme="minorHAnsi" w:hAnsiTheme="minorHAnsi" w:cstheme="minorBidi"/>
          <w:color w:val="auto"/>
          <w:sz w:val="22"/>
          <w:szCs w:val="22"/>
        </w:rPr>
        <w:t xml:space="preserve">is working in Iraq since the past 30 years. As </w:t>
      </w:r>
      <w:r w:rsidR="00F92A0D" w:rsidRPr="00DB6984">
        <w:rPr>
          <w:rFonts w:asciiTheme="minorHAnsi" w:eastAsiaTheme="minorHAnsi" w:hAnsiTheme="minorHAnsi" w:cstheme="minorBidi"/>
          <w:color w:val="auto"/>
          <w:sz w:val="22"/>
          <w:szCs w:val="22"/>
        </w:rPr>
        <w:t xml:space="preserve">Part of this operation is the necessary provision and delivery of </w:t>
      </w:r>
      <w:r w:rsidR="00F86292">
        <w:rPr>
          <w:rFonts w:asciiTheme="minorHAnsi" w:eastAsiaTheme="minorHAnsi" w:hAnsiTheme="minorHAnsi" w:cstheme="minorBidi"/>
          <w:color w:val="auto"/>
          <w:sz w:val="22"/>
          <w:szCs w:val="22"/>
        </w:rPr>
        <w:t>Radios</w:t>
      </w:r>
      <w:r w:rsidR="00DB6984" w:rsidRPr="00DB6984">
        <w:rPr>
          <w:rFonts w:asciiTheme="minorHAnsi" w:eastAsiaTheme="minorHAnsi" w:hAnsiTheme="minorHAnsi" w:cstheme="minorBidi"/>
          <w:color w:val="auto"/>
          <w:sz w:val="22"/>
          <w:szCs w:val="22"/>
        </w:rPr>
        <w:t xml:space="preserve"> in Erbil</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77777777" w:rsidR="002646CB" w:rsidRDefault="002646CB"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2646CB" w14:paraId="6BC008CE" w14:textId="77777777" w:rsidTr="00002834">
        <w:tc>
          <w:tcPr>
            <w:tcW w:w="4045" w:type="dxa"/>
          </w:tcPr>
          <w:p w14:paraId="2442B1BB" w14:textId="77777777" w:rsidR="002646CB" w:rsidRPr="008A2DD2" w:rsidRDefault="002646CB" w:rsidP="00B6310B">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3D12B734" w:rsidR="002646CB" w:rsidRPr="008A2DD2" w:rsidRDefault="00A548BE" w:rsidP="00B6310B">
            <w:pPr>
              <w:spacing w:after="125" w:line="259" w:lineRule="auto"/>
              <w:rPr>
                <w:color w:val="000000"/>
              </w:rPr>
            </w:pPr>
            <w:r>
              <w:rPr>
                <w:color w:val="000000"/>
              </w:rPr>
              <w:t>11/06/2023</w:t>
            </w:r>
          </w:p>
        </w:tc>
        <w:tc>
          <w:tcPr>
            <w:tcW w:w="2721" w:type="dxa"/>
          </w:tcPr>
          <w:p w14:paraId="4AD1C003" w14:textId="77777777" w:rsidR="002646CB" w:rsidRDefault="002646CB" w:rsidP="00B6310B">
            <w:pPr>
              <w:spacing w:after="125" w:line="259" w:lineRule="auto"/>
              <w:rPr>
                <w:color w:val="000000"/>
              </w:rPr>
            </w:pPr>
            <w:r>
              <w:rPr>
                <w:color w:val="000000"/>
              </w:rPr>
              <w:t>Time: 10:00 AM Iraqi Time</w:t>
            </w:r>
          </w:p>
        </w:tc>
      </w:tr>
      <w:tr w:rsidR="00A548BE" w14:paraId="43CAC399" w14:textId="77777777" w:rsidTr="00002834">
        <w:tc>
          <w:tcPr>
            <w:tcW w:w="4045" w:type="dxa"/>
          </w:tcPr>
          <w:p w14:paraId="411EBF3F" w14:textId="77777777" w:rsidR="00A548BE" w:rsidRDefault="00A548BE" w:rsidP="00A548BE">
            <w:pPr>
              <w:spacing w:after="125" w:line="259" w:lineRule="auto"/>
              <w:rPr>
                <w:color w:val="000000"/>
              </w:rPr>
            </w:pPr>
            <w:r>
              <w:rPr>
                <w:color w:val="000000"/>
              </w:rPr>
              <w:t xml:space="preserve">Closing date of clarifications </w:t>
            </w:r>
          </w:p>
        </w:tc>
        <w:tc>
          <w:tcPr>
            <w:tcW w:w="2250" w:type="dxa"/>
          </w:tcPr>
          <w:p w14:paraId="539BA9D4" w14:textId="4757137E" w:rsidR="00A548BE" w:rsidRDefault="00A548BE" w:rsidP="00A548BE">
            <w:pPr>
              <w:spacing w:after="125" w:line="259" w:lineRule="auto"/>
              <w:rPr>
                <w:color w:val="000000"/>
              </w:rPr>
            </w:pPr>
            <w:r>
              <w:rPr>
                <w:color w:val="000000"/>
              </w:rPr>
              <w:t>21/06/2023</w:t>
            </w:r>
          </w:p>
        </w:tc>
        <w:tc>
          <w:tcPr>
            <w:tcW w:w="2721" w:type="dxa"/>
          </w:tcPr>
          <w:p w14:paraId="15CF10F8" w14:textId="77777777" w:rsidR="00A548BE" w:rsidRDefault="00A548BE" w:rsidP="00A548BE">
            <w:pPr>
              <w:spacing w:after="125" w:line="259" w:lineRule="auto"/>
              <w:rPr>
                <w:color w:val="000000"/>
              </w:rPr>
            </w:pPr>
            <w:r>
              <w:rPr>
                <w:color w:val="000000"/>
              </w:rPr>
              <w:t>Time: 04:00 PM Iraqi Time</w:t>
            </w:r>
          </w:p>
        </w:tc>
      </w:tr>
      <w:tr w:rsidR="00A548BE" w14:paraId="4C991761" w14:textId="77777777" w:rsidTr="00002834">
        <w:tc>
          <w:tcPr>
            <w:tcW w:w="4045" w:type="dxa"/>
          </w:tcPr>
          <w:p w14:paraId="54BEA5B0" w14:textId="77777777" w:rsidR="00A548BE" w:rsidRDefault="00A548BE" w:rsidP="00A548BE">
            <w:pPr>
              <w:spacing w:after="125" w:line="259" w:lineRule="auto"/>
              <w:rPr>
                <w:color w:val="000000"/>
              </w:rPr>
            </w:pPr>
            <w:r>
              <w:rPr>
                <w:color w:val="000000"/>
              </w:rPr>
              <w:t>Closing date of tender submissions</w:t>
            </w:r>
          </w:p>
        </w:tc>
        <w:tc>
          <w:tcPr>
            <w:tcW w:w="2250" w:type="dxa"/>
          </w:tcPr>
          <w:p w14:paraId="30E73A5D" w14:textId="31865B7A" w:rsidR="00A548BE" w:rsidRDefault="00A548BE" w:rsidP="00A548BE">
            <w:pPr>
              <w:spacing w:after="125" w:line="259" w:lineRule="auto"/>
              <w:rPr>
                <w:color w:val="000000"/>
              </w:rPr>
            </w:pPr>
            <w:r>
              <w:rPr>
                <w:color w:val="000000"/>
              </w:rPr>
              <w:t>22/06/2023</w:t>
            </w:r>
          </w:p>
        </w:tc>
        <w:tc>
          <w:tcPr>
            <w:tcW w:w="2721" w:type="dxa"/>
          </w:tcPr>
          <w:p w14:paraId="31B6CB11" w14:textId="5B4A2F2F" w:rsidR="00A548BE" w:rsidRPr="00053A8C" w:rsidRDefault="00A548BE" w:rsidP="00A548BE">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04630945" w:rsidR="002646CB" w:rsidRDefault="00DB6984" w:rsidP="002646CB">
      <w:pPr>
        <w:pStyle w:val="NoSpacing"/>
      </w:pPr>
      <w:r>
        <w:t>A</w:t>
      </w:r>
      <w:r w:rsidR="002646CB">
        <w:t xml:space="preserve"> </w:t>
      </w:r>
      <w:r>
        <w:t>Framework</w:t>
      </w:r>
      <w:r w:rsidR="002646CB">
        <w:t xml:space="preserve"> Agreement for the duration of one year </w:t>
      </w:r>
      <w:r w:rsidR="002646CB" w:rsidRPr="00616CFC">
        <w:t>with renewal possibility of another year</w:t>
      </w:r>
      <w:r>
        <w:t>, will be signed with the selected supplier</w:t>
      </w:r>
      <w:r w:rsidR="002646CB">
        <w:t>.</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5F9EDF75" w:rsidR="002646CB" w:rsidRPr="001932D5" w:rsidRDefault="002646CB" w:rsidP="002646CB">
      <w:pPr>
        <w:pStyle w:val="NoSpacing"/>
        <w:jc w:val="both"/>
      </w:pPr>
      <w:r>
        <w:t xml:space="preserve">The items tendered for are listed in the Price offer sheet </w:t>
      </w:r>
      <w:r w:rsidRPr="00D925D4">
        <w:t xml:space="preserve">Annex </w:t>
      </w:r>
      <w:r>
        <w:t xml:space="preserve">1. </w:t>
      </w:r>
      <w:r w:rsidRPr="001932D5">
        <w:t xml:space="preserve">The </w:t>
      </w:r>
      <w:r>
        <w:t xml:space="preserve">bidder may submit a tender for one, several or all items on the price offer sheet. </w:t>
      </w:r>
      <w:r w:rsidR="00F86292">
        <w:t xml:space="preserve">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03587AB0" w:rsidR="002646CB" w:rsidRDefault="002646CB" w:rsidP="002646CB">
      <w:pPr>
        <w:pStyle w:val="NoSpacing"/>
        <w:jc w:val="both"/>
      </w:pPr>
      <w:r>
        <w:t xml:space="preserve">The bid should be valid for a period of </w:t>
      </w:r>
      <w:r w:rsidR="001E49EF">
        <w:t>180</w:t>
      </w:r>
      <w:r>
        <w:t xml:space="preserve">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t>Submission of tenders</w:t>
      </w:r>
    </w:p>
    <w:p w14:paraId="7EF2FFA7" w14:textId="26A3E939"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1E49EF" w:rsidRPr="001E49EF">
        <w:t>SD23-IQ-EHO-00</w:t>
      </w:r>
      <w:r w:rsidR="00A548BE">
        <w:t>9</w:t>
      </w:r>
      <w:r w:rsidRPr="00857309">
        <w:t>)</w:t>
      </w:r>
      <w:r>
        <w:t xml:space="preserve">. The </w:t>
      </w:r>
      <w:r>
        <w:lastRenderedPageBreak/>
        <w:t>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7220A5"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7EBA8585"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p>
    <w:p w14:paraId="693B6302" w14:textId="54A12E82"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p>
    <w:p w14:paraId="2652249C" w14:textId="091FB81F"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p>
    <w:p w14:paraId="5A1B8163" w14:textId="5BFB0864" w:rsidR="00D038DB"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MAG General Conditions of Contract for the Procurement of Goods</w:t>
      </w:r>
      <w:r>
        <w:rPr>
          <w:rFonts w:ascii="Calibri" w:eastAsia="Times New Roman" w:hAnsi="Calibri" w:cs="Calibri"/>
          <w:lang w:val="en-US"/>
        </w:rPr>
        <w:t>.</w:t>
      </w:r>
    </w:p>
    <w:p w14:paraId="487DC403" w14:textId="0DBA56F5" w:rsidR="00172961" w:rsidRDefault="00172961"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5 – MAG Policies.</w:t>
      </w:r>
    </w:p>
    <w:p w14:paraId="74F2DDE9" w14:textId="77777777" w:rsidR="002646CB" w:rsidRPr="00172961" w:rsidRDefault="002646CB" w:rsidP="002646CB">
      <w:pPr>
        <w:pStyle w:val="NoSpacing"/>
        <w:rPr>
          <w:lang w:val="en-US"/>
        </w:rPr>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lastRenderedPageBreak/>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44958E39" w14:textId="537C2F0D"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Copy of Business Registration/MOU or equivalent proof of registration to show local presence in Iraq, either directly or in the form of an authorized Agen</w:t>
      </w:r>
      <w:r w:rsidR="004F3A8F">
        <w:rPr>
          <w:rFonts w:ascii="Calibri" w:eastAsia="Times New Roman" w:hAnsi="Calibri" w:cs="Calibri"/>
          <w:lang w:val="en-US"/>
        </w:rPr>
        <w:t xml:space="preserve">t.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E5D4D0B" w14:textId="5D33D78B" w:rsidR="002646CB" w:rsidRPr="00524F52"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Guarantee/ Warranty/ Technical specifications of the product offered</w:t>
      </w:r>
      <w:r w:rsidR="004F3A8F">
        <w:rPr>
          <w:rFonts w:ascii="Calibri" w:eastAsia="Times New Roman" w:hAnsi="Calibri" w:cs="Calibri"/>
          <w:lang w:val="en-US"/>
        </w:rPr>
        <w:t>.</w:t>
      </w:r>
      <w:r w:rsidRPr="00737BD3">
        <w:rPr>
          <w:rFonts w:ascii="Calibri" w:eastAsia="Times New Roman" w:hAnsi="Calibri" w:cs="Calibri"/>
          <w:highlight w:val="yellow"/>
          <w:lang w:val="en-US"/>
        </w:rPr>
        <w:t xml:space="preserve"> </w:t>
      </w:r>
      <w:r w:rsidR="00D038DB" w:rsidRPr="003B73E7">
        <w:rPr>
          <w:rFonts w:ascii="Calibri" w:eastAsia="Times New Roman" w:hAnsi="Calibri" w:cs="Calibri"/>
          <w:highlight w:val="yellow"/>
          <w:lang w:val="en-US"/>
        </w:rPr>
        <w:t>Optional</w:t>
      </w:r>
      <w:r w:rsidRPr="00737BD3">
        <w:rPr>
          <w:rFonts w:ascii="Calibri" w:eastAsia="Times New Roman" w:hAnsi="Calibri" w:cs="Calibri"/>
          <w:lang w:val="en-US"/>
        </w:rPr>
        <w:t>.</w:t>
      </w:r>
      <w:r>
        <w:rPr>
          <w:rFonts w:ascii="Calibri" w:eastAsia="Times New Roman" w:hAnsi="Calibri" w:cs="Calibri"/>
          <w:lang w:val="en-US"/>
        </w:rPr>
        <w:t xml:space="preserve">  </w:t>
      </w:r>
    </w:p>
    <w:p w14:paraId="7C61699F" w14:textId="7936F1B7" w:rsidR="002646CB" w:rsidRDefault="002646CB" w:rsidP="002646CB">
      <w:pPr>
        <w:spacing w:after="0" w:line="240" w:lineRule="auto"/>
        <w:ind w:right="48"/>
        <w:jc w:val="both"/>
        <w:rPr>
          <w:highlight w:val="yellow"/>
        </w:rPr>
      </w:pPr>
    </w:p>
    <w:p w14:paraId="4BE3FAA8" w14:textId="0413DE92" w:rsidR="00A548BE" w:rsidRDefault="00A548BE" w:rsidP="002646CB">
      <w:pPr>
        <w:spacing w:after="0" w:line="240" w:lineRule="auto"/>
        <w:ind w:right="48"/>
        <w:jc w:val="both"/>
        <w:rPr>
          <w:highlight w:val="yellow"/>
        </w:rPr>
      </w:pPr>
    </w:p>
    <w:p w14:paraId="094E2ADC" w14:textId="16CEE6A8" w:rsidR="00A548BE" w:rsidRDefault="00A548BE" w:rsidP="002646CB">
      <w:pPr>
        <w:spacing w:after="0" w:line="240" w:lineRule="auto"/>
        <w:ind w:right="48"/>
        <w:jc w:val="both"/>
        <w:rPr>
          <w:highlight w:val="yellow"/>
        </w:rPr>
      </w:pPr>
    </w:p>
    <w:p w14:paraId="1A737F5E" w14:textId="6CEF705B" w:rsidR="00A548BE" w:rsidRDefault="00A548BE" w:rsidP="002646CB">
      <w:pPr>
        <w:spacing w:after="0" w:line="240" w:lineRule="auto"/>
        <w:ind w:right="48"/>
        <w:jc w:val="both"/>
        <w:rPr>
          <w:highlight w:val="yellow"/>
        </w:rPr>
      </w:pPr>
    </w:p>
    <w:p w14:paraId="38B656A2" w14:textId="77777777" w:rsidR="00F86292" w:rsidRPr="00641B5D" w:rsidRDefault="00F86292" w:rsidP="002646CB">
      <w:pPr>
        <w:spacing w:after="0" w:line="240" w:lineRule="auto"/>
        <w:ind w:right="48"/>
        <w:jc w:val="both"/>
        <w:rPr>
          <w:highlight w:val="yellow"/>
        </w:rPr>
      </w:pPr>
    </w:p>
    <w:p w14:paraId="401DF5AB" w14:textId="77777777" w:rsidR="002646CB" w:rsidRPr="00B36F75" w:rsidRDefault="002646CB" w:rsidP="002646CB">
      <w:pPr>
        <w:pStyle w:val="Heading3"/>
        <w:rPr>
          <w:color w:val="5B9BD5" w:themeColor="accent1"/>
        </w:rPr>
      </w:pPr>
      <w:r w:rsidRPr="00B36F75">
        <w:rPr>
          <w:color w:val="5B9BD5" w:themeColor="accent1"/>
        </w:rPr>
        <w:lastRenderedPageBreak/>
        <w:t xml:space="preserve">Technical evaluation </w:t>
      </w:r>
    </w:p>
    <w:p w14:paraId="5866732B" w14:textId="11473C40" w:rsidR="002646CB" w:rsidRDefault="002646CB" w:rsidP="002646CB">
      <w:pPr>
        <w:pStyle w:val="NoSpacing"/>
        <w:jc w:val="both"/>
      </w:pPr>
      <w:r>
        <w:t>The bidders who pass the administrative evaluation their bid will be technically evaluated as follows:</w:t>
      </w:r>
    </w:p>
    <w:p w14:paraId="74DF0CD5" w14:textId="77777777" w:rsidR="00A548BE" w:rsidRDefault="00A548BE" w:rsidP="002646CB">
      <w:pPr>
        <w:pStyle w:val="NoSpacing"/>
        <w:jc w:val="both"/>
      </w:pPr>
    </w:p>
    <w:p w14:paraId="3CEC6F49" w14:textId="764D5F20" w:rsidR="000932CB" w:rsidRDefault="002646CB" w:rsidP="00A548BE">
      <w:pPr>
        <w:pStyle w:val="NoSpacing"/>
        <w:numPr>
          <w:ilvl w:val="0"/>
          <w:numId w:val="15"/>
        </w:numPr>
        <w:jc w:val="both"/>
      </w:pPr>
      <w:r>
        <w:t>Supplier is offering the specifications required by MAG.</w:t>
      </w:r>
      <w:r w:rsidR="000932CB">
        <w:t xml:space="preserve"> </w:t>
      </w:r>
      <w:r w:rsidR="00A548BE">
        <w:t>4</w:t>
      </w:r>
      <w:r w:rsidR="000932CB">
        <w:t>0%</w:t>
      </w:r>
    </w:p>
    <w:p w14:paraId="366762B1" w14:textId="422BD11E" w:rsidR="003B1AF2" w:rsidRDefault="003B1AF2" w:rsidP="003B1AF2">
      <w:pPr>
        <w:pStyle w:val="NoSpacing"/>
        <w:numPr>
          <w:ilvl w:val="0"/>
          <w:numId w:val="15"/>
        </w:numPr>
        <w:jc w:val="both"/>
      </w:pPr>
      <w:r>
        <w:t>Warehouse/store facility</w:t>
      </w:r>
      <w:r w:rsidR="00F86292">
        <w:t xml:space="preserve">/ Office </w:t>
      </w:r>
      <w:r>
        <w:t>in Erbil, KRI, Iraq</w:t>
      </w:r>
      <w:r w:rsidRPr="000932CB">
        <w:t>.</w:t>
      </w:r>
      <w:r w:rsidRPr="000932CB">
        <w:rPr>
          <w:rFonts w:ascii="Calibri" w:eastAsia="Times New Roman" w:hAnsi="Calibri" w:cs="Calibri"/>
          <w:lang w:val="en-US"/>
        </w:rPr>
        <w:t xml:space="preserve"> </w:t>
      </w:r>
      <w:r w:rsidR="00F86292">
        <w:rPr>
          <w:rFonts w:ascii="Calibri" w:eastAsia="Times New Roman" w:hAnsi="Calibri" w:cs="Calibri"/>
          <w:lang w:val="en-US"/>
        </w:rPr>
        <w:t>20</w:t>
      </w:r>
      <w:r w:rsidRPr="000932CB">
        <w:rPr>
          <w:rFonts w:ascii="Calibri" w:eastAsia="Times New Roman" w:hAnsi="Calibri" w:cs="Calibri"/>
          <w:lang w:val="en-US"/>
        </w:rPr>
        <w:t>%</w:t>
      </w:r>
    </w:p>
    <w:p w14:paraId="29FF3D65" w14:textId="2B8B1992" w:rsidR="002646CB" w:rsidRPr="000C4030" w:rsidRDefault="002646CB" w:rsidP="002646CB">
      <w:pPr>
        <w:pStyle w:val="NoSpacing"/>
        <w:numPr>
          <w:ilvl w:val="0"/>
          <w:numId w:val="15"/>
        </w:numPr>
        <w:jc w:val="both"/>
      </w:pPr>
      <w:r>
        <w:rPr>
          <w:rFonts w:ascii="Calibri" w:eastAsia="Times New Roman" w:hAnsi="Calibri" w:cs="Calibri"/>
          <w:lang w:val="en-US"/>
        </w:rPr>
        <w:t xml:space="preserve">Guarantee/ Warranty terms and conditions. </w:t>
      </w:r>
      <w:r w:rsidR="00F86292">
        <w:rPr>
          <w:rFonts w:ascii="Calibri" w:eastAsia="Times New Roman" w:hAnsi="Calibri" w:cs="Calibri"/>
          <w:lang w:val="en-US"/>
        </w:rPr>
        <w:t>20</w:t>
      </w:r>
      <w:r w:rsidR="000932CB">
        <w:rPr>
          <w:rFonts w:ascii="Calibri" w:eastAsia="Times New Roman" w:hAnsi="Calibri" w:cs="Calibri"/>
          <w:lang w:val="en-US"/>
        </w:rPr>
        <w:t xml:space="preserve">% </w:t>
      </w:r>
    </w:p>
    <w:p w14:paraId="0477AE5F" w14:textId="5EE147F7" w:rsidR="002646CB" w:rsidRPr="003B1AF2" w:rsidRDefault="002646CB" w:rsidP="002646CB">
      <w:pPr>
        <w:pStyle w:val="NoSpacing"/>
        <w:numPr>
          <w:ilvl w:val="0"/>
          <w:numId w:val="15"/>
        </w:numPr>
        <w:jc w:val="both"/>
      </w:pPr>
      <w:r>
        <w:t xml:space="preserve">Delivery Leadtime. </w:t>
      </w:r>
      <w:r w:rsidR="00F86292">
        <w:rPr>
          <w:rFonts w:ascii="Calibri" w:eastAsia="Times New Roman" w:hAnsi="Calibri" w:cs="Calibri"/>
          <w:lang w:val="en-US"/>
        </w:rPr>
        <w:t>20</w:t>
      </w:r>
      <w:r w:rsidR="000932CB">
        <w:rPr>
          <w:rFonts w:ascii="Calibri" w:eastAsia="Times New Roman" w:hAnsi="Calibri" w:cs="Calibri"/>
          <w:lang w:val="en-US"/>
        </w:rPr>
        <w:t>%</w:t>
      </w:r>
      <w:r w:rsidR="00DE578C">
        <w:rPr>
          <w:rFonts w:ascii="Calibri" w:eastAsia="Times New Roman" w:hAnsi="Calibri" w:cs="Calibri"/>
          <w:lang w:val="en-US"/>
        </w:rPr>
        <w:t xml:space="preserve"> </w:t>
      </w:r>
    </w:p>
    <w:p w14:paraId="398462A1" w14:textId="77777777" w:rsidR="003B1AF2" w:rsidRPr="008A17CA" w:rsidRDefault="003B1AF2" w:rsidP="003B1AF2">
      <w:pPr>
        <w:pStyle w:val="NoSpacing"/>
        <w:jc w:val="both"/>
      </w:pPr>
    </w:p>
    <w:p w14:paraId="7E692A68" w14:textId="5FB2283A" w:rsidR="002646CB" w:rsidRDefault="000932CB" w:rsidP="00800B67">
      <w:pPr>
        <w:pStyle w:val="NoSpacing"/>
        <w:jc w:val="center"/>
        <w:rPr>
          <w:b/>
          <w:bCs/>
        </w:rPr>
      </w:pPr>
      <w:r w:rsidRPr="000932CB">
        <w:rPr>
          <w:b/>
          <w:bCs/>
        </w:rPr>
        <w:t xml:space="preserve">Minimum passing score is </w:t>
      </w:r>
      <w:r w:rsidR="003B1AF2">
        <w:rPr>
          <w:b/>
          <w:bCs/>
        </w:rPr>
        <w:t>50</w:t>
      </w:r>
      <w:r w:rsidRPr="000932CB">
        <w:rPr>
          <w:b/>
          <w:bCs/>
        </w:rPr>
        <w:t>%</w:t>
      </w:r>
    </w:p>
    <w:p w14:paraId="666876EC" w14:textId="77777777" w:rsidR="000932CB" w:rsidRPr="000932CB" w:rsidRDefault="000932CB" w:rsidP="002646CB">
      <w:pPr>
        <w:pStyle w:val="NoSpacing"/>
        <w:rPr>
          <w:b/>
          <w:bCs/>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77777777" w:rsidR="002646CB" w:rsidRDefault="002646CB" w:rsidP="002646CB">
      <w:pPr>
        <w:pStyle w:val="NoSpacing"/>
        <w:jc w:val="both"/>
      </w:pPr>
      <w:r>
        <w:t xml:space="preserve">The most finically adventitious bidder who pass the administrative and technical evaluations will be offered framework agreement. </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bookmarkStart w:id="0" w:name="_GoBack"/>
      <w:bookmarkEnd w:id="0"/>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lastRenderedPageBreak/>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2981AAFF" w14:textId="77777777" w:rsidR="001E49EF" w:rsidRDefault="001E49EF" w:rsidP="001E49EF">
      <w:pPr>
        <w:pStyle w:val="NoSpacing"/>
      </w:pPr>
      <w:r w:rsidRPr="000F73D9">
        <w:t>Tenderers believing that they have been harmed by an error or irregularity during the award process may file a complaint</w:t>
      </w:r>
      <w:r>
        <w:t xml:space="preserve"> by writing to </w:t>
      </w:r>
      <w:r w:rsidRPr="00EB56CC">
        <w:t>Safeguarding.iq@maginternational.org</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7BBAF848" w14:textId="77777777" w:rsidR="002646CB" w:rsidRDefault="002646CB" w:rsidP="002646CB">
      <w:pPr>
        <w:pStyle w:val="NoSpacing"/>
        <w:jc w:val="both"/>
      </w:pPr>
      <w:r w:rsidRPr="000F73D9">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w:t>
      </w:r>
      <w:r w:rsidRPr="000F73D9">
        <w:lastRenderedPageBreak/>
        <w:t>if legal person) may be registered in the Early Detection and Exclusion System, and communicated to the persons and entities listed in the above-mentioned Decision, in relation to the award or the execu</w:t>
      </w:r>
      <w:r>
        <w:t>tion of a procurement contract.</w:t>
      </w:r>
    </w:p>
    <w:p w14:paraId="4ED3D9BE" w14:textId="77777777" w:rsidR="002646CB" w:rsidRDefault="002646CB" w:rsidP="002646CB">
      <w:pPr>
        <w:pStyle w:val="NoSpacing"/>
      </w:pP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2C9E5" w14:textId="77777777" w:rsidR="007220A5" w:rsidRDefault="007220A5" w:rsidP="001606EC">
      <w:pPr>
        <w:spacing w:after="0" w:line="240" w:lineRule="auto"/>
      </w:pPr>
      <w:r>
        <w:separator/>
      </w:r>
    </w:p>
  </w:endnote>
  <w:endnote w:type="continuationSeparator" w:id="0">
    <w:p w14:paraId="21765050" w14:textId="77777777" w:rsidR="007220A5" w:rsidRDefault="007220A5" w:rsidP="001606EC">
      <w:pPr>
        <w:spacing w:after="0" w:line="240" w:lineRule="auto"/>
      </w:pPr>
      <w:r>
        <w:continuationSeparator/>
      </w:r>
    </w:p>
  </w:endnote>
  <w:endnote w:type="continuationNotice" w:id="1">
    <w:p w14:paraId="6EBAC272" w14:textId="77777777" w:rsidR="007220A5" w:rsidRDefault="007220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3EB0F08" w:rsidR="00B6310B" w:rsidRDefault="00B6310B">
        <w:pPr>
          <w:pStyle w:val="Footer"/>
          <w:jc w:val="center"/>
        </w:pPr>
        <w:r>
          <w:fldChar w:fldCharType="begin"/>
        </w:r>
        <w:r>
          <w:instrText xml:space="preserve"> PAGE   \* MERGEFORMAT </w:instrText>
        </w:r>
        <w:r>
          <w:fldChar w:fldCharType="separate"/>
        </w:r>
        <w:r w:rsidR="0097263B">
          <w:rPr>
            <w:noProof/>
          </w:rPr>
          <w:t>4</w:t>
        </w:r>
        <w:r>
          <w:rPr>
            <w:noProof/>
          </w:rPr>
          <w:fldChar w:fldCharType="end"/>
        </w:r>
      </w:p>
    </w:sdtContent>
  </w:sdt>
  <w:p w14:paraId="1FE87FD3" w14:textId="77777777" w:rsidR="00B6310B" w:rsidRDefault="00B63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6FECA" w14:textId="77777777" w:rsidR="007220A5" w:rsidRDefault="007220A5" w:rsidP="001606EC">
      <w:pPr>
        <w:spacing w:after="0" w:line="240" w:lineRule="auto"/>
      </w:pPr>
      <w:r>
        <w:separator/>
      </w:r>
    </w:p>
  </w:footnote>
  <w:footnote w:type="continuationSeparator" w:id="0">
    <w:p w14:paraId="19D4D024" w14:textId="77777777" w:rsidR="007220A5" w:rsidRDefault="007220A5" w:rsidP="001606EC">
      <w:pPr>
        <w:spacing w:after="0" w:line="240" w:lineRule="auto"/>
      </w:pPr>
      <w:r>
        <w:continuationSeparator/>
      </w:r>
    </w:p>
  </w:footnote>
  <w:footnote w:type="continuationNotice" w:id="1">
    <w:p w14:paraId="39A95631" w14:textId="77777777" w:rsidR="007220A5" w:rsidRDefault="007220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B6310B" w:rsidRPr="002A149E" w:rsidRDefault="00B6310B"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2"/>
  </w:num>
  <w:num w:numId="6">
    <w:abstractNumId w:val="13"/>
  </w:num>
  <w:num w:numId="7">
    <w:abstractNumId w:val="8"/>
  </w:num>
  <w:num w:numId="8">
    <w:abstractNumId w:val="9"/>
  </w:num>
  <w:num w:numId="9">
    <w:abstractNumId w:val="11"/>
  </w:num>
  <w:num w:numId="10">
    <w:abstractNumId w:val="3"/>
  </w:num>
  <w:num w:numId="11">
    <w:abstractNumId w:val="1"/>
  </w:num>
  <w:num w:numId="12">
    <w:abstractNumId w:val="12"/>
  </w:num>
  <w:num w:numId="13">
    <w:abstractNumId w:val="5"/>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15FA4"/>
    <w:rsid w:val="00116794"/>
    <w:rsid w:val="001218A3"/>
    <w:rsid w:val="001241B6"/>
    <w:rsid w:val="0012590A"/>
    <w:rsid w:val="001320A9"/>
    <w:rsid w:val="0014162F"/>
    <w:rsid w:val="001478FA"/>
    <w:rsid w:val="00150134"/>
    <w:rsid w:val="00155197"/>
    <w:rsid w:val="001606EC"/>
    <w:rsid w:val="00163E8A"/>
    <w:rsid w:val="00166E3B"/>
    <w:rsid w:val="00172961"/>
    <w:rsid w:val="001852B9"/>
    <w:rsid w:val="001867EC"/>
    <w:rsid w:val="001932D5"/>
    <w:rsid w:val="001A6AEE"/>
    <w:rsid w:val="001B6F60"/>
    <w:rsid w:val="001C3DE0"/>
    <w:rsid w:val="001C62F1"/>
    <w:rsid w:val="001D1D2B"/>
    <w:rsid w:val="001D5767"/>
    <w:rsid w:val="001E3180"/>
    <w:rsid w:val="001E3FF4"/>
    <w:rsid w:val="001E49EF"/>
    <w:rsid w:val="001F0209"/>
    <w:rsid w:val="001F26CB"/>
    <w:rsid w:val="001F6CFF"/>
    <w:rsid w:val="00203716"/>
    <w:rsid w:val="00230208"/>
    <w:rsid w:val="00233317"/>
    <w:rsid w:val="00236D94"/>
    <w:rsid w:val="00254032"/>
    <w:rsid w:val="00257AF4"/>
    <w:rsid w:val="00262D4B"/>
    <w:rsid w:val="002646CB"/>
    <w:rsid w:val="00286943"/>
    <w:rsid w:val="00294C5B"/>
    <w:rsid w:val="002A149E"/>
    <w:rsid w:val="002A7862"/>
    <w:rsid w:val="002B6EAA"/>
    <w:rsid w:val="002C4A38"/>
    <w:rsid w:val="002D74EC"/>
    <w:rsid w:val="002E1BA6"/>
    <w:rsid w:val="00325D5D"/>
    <w:rsid w:val="003329E1"/>
    <w:rsid w:val="00355EB2"/>
    <w:rsid w:val="0036463E"/>
    <w:rsid w:val="003711B2"/>
    <w:rsid w:val="00386059"/>
    <w:rsid w:val="003A15C3"/>
    <w:rsid w:val="003B1AF2"/>
    <w:rsid w:val="003D6412"/>
    <w:rsid w:val="003D67ED"/>
    <w:rsid w:val="003F147F"/>
    <w:rsid w:val="003F3BB2"/>
    <w:rsid w:val="003F4AD9"/>
    <w:rsid w:val="003F4F48"/>
    <w:rsid w:val="00401120"/>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C64"/>
    <w:rsid w:val="004D0DCC"/>
    <w:rsid w:val="004D15E8"/>
    <w:rsid w:val="004E4B66"/>
    <w:rsid w:val="004F3A8F"/>
    <w:rsid w:val="00501B3B"/>
    <w:rsid w:val="00511494"/>
    <w:rsid w:val="005423C2"/>
    <w:rsid w:val="00544376"/>
    <w:rsid w:val="005463EE"/>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6C82"/>
    <w:rsid w:val="006A3311"/>
    <w:rsid w:val="006A5995"/>
    <w:rsid w:val="006D5D69"/>
    <w:rsid w:val="007011D5"/>
    <w:rsid w:val="00712E1D"/>
    <w:rsid w:val="007220A5"/>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B67"/>
    <w:rsid w:val="00810FC9"/>
    <w:rsid w:val="0081267A"/>
    <w:rsid w:val="00825617"/>
    <w:rsid w:val="00825A2E"/>
    <w:rsid w:val="00827364"/>
    <w:rsid w:val="0084240F"/>
    <w:rsid w:val="00845191"/>
    <w:rsid w:val="0085371F"/>
    <w:rsid w:val="008566EF"/>
    <w:rsid w:val="008811A2"/>
    <w:rsid w:val="00883134"/>
    <w:rsid w:val="00891256"/>
    <w:rsid w:val="00891A90"/>
    <w:rsid w:val="008B1B6D"/>
    <w:rsid w:val="008F57B1"/>
    <w:rsid w:val="009001A2"/>
    <w:rsid w:val="00911FFB"/>
    <w:rsid w:val="009137C8"/>
    <w:rsid w:val="00924B44"/>
    <w:rsid w:val="0093092D"/>
    <w:rsid w:val="009333F1"/>
    <w:rsid w:val="00953B2A"/>
    <w:rsid w:val="00954D5B"/>
    <w:rsid w:val="00957768"/>
    <w:rsid w:val="009630CC"/>
    <w:rsid w:val="00965029"/>
    <w:rsid w:val="00966FC1"/>
    <w:rsid w:val="0097263B"/>
    <w:rsid w:val="00992A66"/>
    <w:rsid w:val="009A3A44"/>
    <w:rsid w:val="009A4233"/>
    <w:rsid w:val="009B1059"/>
    <w:rsid w:val="009B2E9A"/>
    <w:rsid w:val="009B44BD"/>
    <w:rsid w:val="009B6A93"/>
    <w:rsid w:val="009E6CBE"/>
    <w:rsid w:val="009E6EE9"/>
    <w:rsid w:val="009F156D"/>
    <w:rsid w:val="009F3611"/>
    <w:rsid w:val="00A110CC"/>
    <w:rsid w:val="00A44238"/>
    <w:rsid w:val="00A52173"/>
    <w:rsid w:val="00A548BE"/>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A2CCC"/>
    <w:rsid w:val="00BB74BE"/>
    <w:rsid w:val="00BE3ACA"/>
    <w:rsid w:val="00BF3B52"/>
    <w:rsid w:val="00C15000"/>
    <w:rsid w:val="00C2003B"/>
    <w:rsid w:val="00C255C3"/>
    <w:rsid w:val="00C35D4F"/>
    <w:rsid w:val="00C57466"/>
    <w:rsid w:val="00C83415"/>
    <w:rsid w:val="00C83B1B"/>
    <w:rsid w:val="00C84A91"/>
    <w:rsid w:val="00C939A3"/>
    <w:rsid w:val="00CA3764"/>
    <w:rsid w:val="00CA3EAC"/>
    <w:rsid w:val="00CC3A7F"/>
    <w:rsid w:val="00CC7234"/>
    <w:rsid w:val="00CE67A4"/>
    <w:rsid w:val="00CE6F40"/>
    <w:rsid w:val="00D038DB"/>
    <w:rsid w:val="00D16847"/>
    <w:rsid w:val="00D21577"/>
    <w:rsid w:val="00D25B28"/>
    <w:rsid w:val="00D40FEE"/>
    <w:rsid w:val="00D43180"/>
    <w:rsid w:val="00D4514F"/>
    <w:rsid w:val="00D5116C"/>
    <w:rsid w:val="00D520C7"/>
    <w:rsid w:val="00D60733"/>
    <w:rsid w:val="00D63B0F"/>
    <w:rsid w:val="00D72C04"/>
    <w:rsid w:val="00D77FEC"/>
    <w:rsid w:val="00D91C8F"/>
    <w:rsid w:val="00D941D3"/>
    <w:rsid w:val="00DB6984"/>
    <w:rsid w:val="00DC4F25"/>
    <w:rsid w:val="00DE5537"/>
    <w:rsid w:val="00DE578C"/>
    <w:rsid w:val="00E20BFB"/>
    <w:rsid w:val="00E232AC"/>
    <w:rsid w:val="00E2616F"/>
    <w:rsid w:val="00E323FE"/>
    <w:rsid w:val="00E40094"/>
    <w:rsid w:val="00E464FC"/>
    <w:rsid w:val="00E5239B"/>
    <w:rsid w:val="00E70F04"/>
    <w:rsid w:val="00E720F0"/>
    <w:rsid w:val="00E72855"/>
    <w:rsid w:val="00E72D62"/>
    <w:rsid w:val="00E915AC"/>
    <w:rsid w:val="00EB0551"/>
    <w:rsid w:val="00EE029F"/>
    <w:rsid w:val="00EE655C"/>
    <w:rsid w:val="00F14A2A"/>
    <w:rsid w:val="00F15DA5"/>
    <w:rsid w:val="00F22367"/>
    <w:rsid w:val="00F34775"/>
    <w:rsid w:val="00F5066E"/>
    <w:rsid w:val="00F66A77"/>
    <w:rsid w:val="00F85106"/>
    <w:rsid w:val="00F86292"/>
    <w:rsid w:val="00F90900"/>
    <w:rsid w:val="00F92A0D"/>
    <w:rsid w:val="00F958CF"/>
    <w:rsid w:val="00FA0F18"/>
    <w:rsid w:val="00FB1155"/>
    <w:rsid w:val="00FB647C"/>
    <w:rsid w:val="00FC7487"/>
    <w:rsid w:val="00FD3CBB"/>
    <w:rsid w:val="00FE726D"/>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8DB"/>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187AB-1C68-4B2E-BEAC-671AD3D3C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3.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4.xml><?xml version="1.0" encoding="utf-8"?>
<ds:datastoreItem xmlns:ds="http://schemas.openxmlformats.org/officeDocument/2006/customXml" ds:itemID="{0AAF1DBB-6C74-441C-93CE-B7F6FE130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2597</Words>
  <Characters>14805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44</cp:revision>
  <cp:lastPrinted>2018-03-08T05:50:00Z</cp:lastPrinted>
  <dcterms:created xsi:type="dcterms:W3CDTF">2018-06-25T06:57:00Z</dcterms:created>
  <dcterms:modified xsi:type="dcterms:W3CDTF">2023-06-08T08:20:00Z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