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805A9" w14:textId="6A8C747A" w:rsidR="00F30952" w:rsidRPr="00F2346F" w:rsidRDefault="00F30952" w:rsidP="00F30952">
      <w:pPr>
        <w:pStyle w:val="Title"/>
        <w:jc w:val="center"/>
        <w:rPr>
          <w:rFonts w:asciiTheme="minorHAnsi" w:hAnsiTheme="minorHAnsi" w:cstheme="minorHAnsi"/>
        </w:rPr>
      </w:pPr>
      <w:r w:rsidRPr="00F2346F">
        <w:rPr>
          <w:rFonts w:asciiTheme="minorHAnsi" w:hAnsiTheme="minorHAnsi" w:cstheme="minorHAnsi"/>
        </w:rPr>
        <w:t>Terms of Reference</w:t>
      </w:r>
    </w:p>
    <w:p w14:paraId="041EDF8F" w14:textId="77777777" w:rsidR="00F30952" w:rsidRPr="00F2346F" w:rsidRDefault="00F30952" w:rsidP="00F30952">
      <w:pPr>
        <w:rPr>
          <w:rFonts w:cstheme="minorHAnsi"/>
          <w:color w:val="000000" w:themeColor="text1"/>
          <w:u w:val="single"/>
        </w:rPr>
      </w:pPr>
    </w:p>
    <w:p w14:paraId="1B11D3A4" w14:textId="43ADF864"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 xml:space="preserve">Evaluated estimated static guard requirement </w:t>
      </w:r>
    </w:p>
    <w:p w14:paraId="15F104E9" w14:textId="77777777" w:rsidR="00F30952" w:rsidRPr="00F2346F" w:rsidRDefault="00F30952" w:rsidP="00F30952">
      <w:pPr>
        <w:rPr>
          <w:rFonts w:cstheme="minorHAnsi"/>
          <w:color w:val="000000" w:themeColor="text1"/>
        </w:rPr>
      </w:pPr>
    </w:p>
    <w:tbl>
      <w:tblPr>
        <w:tblW w:w="6892" w:type="dxa"/>
        <w:jc w:val="center"/>
        <w:tblLook w:val="04A0" w:firstRow="1" w:lastRow="0" w:firstColumn="1" w:lastColumn="0" w:noHBand="0" w:noVBand="1"/>
      </w:tblPr>
      <w:tblGrid>
        <w:gridCol w:w="1885"/>
        <w:gridCol w:w="2160"/>
        <w:gridCol w:w="2847"/>
      </w:tblGrid>
      <w:tr w:rsidR="00BF61AF" w:rsidRPr="00F2346F" w14:paraId="656D0F60" w14:textId="77777777" w:rsidTr="00BF61AF">
        <w:trPr>
          <w:trHeight w:val="242"/>
          <w:jc w:val="center"/>
        </w:trPr>
        <w:tc>
          <w:tcPr>
            <w:tcW w:w="1885" w:type="dxa"/>
            <w:tcBorders>
              <w:top w:val="single" w:sz="4" w:space="0" w:color="auto"/>
              <w:left w:val="single" w:sz="4" w:space="0" w:color="auto"/>
              <w:bottom w:val="single" w:sz="4" w:space="0" w:color="auto"/>
              <w:right w:val="single" w:sz="4" w:space="0" w:color="auto"/>
            </w:tcBorders>
            <w:shd w:val="clear" w:color="000000" w:fill="C00000"/>
            <w:noWrap/>
            <w:vAlign w:val="bottom"/>
            <w:hideMark/>
          </w:tcPr>
          <w:p w14:paraId="7B0082FE" w14:textId="77777777" w:rsidR="00BF61AF" w:rsidRPr="00BF61AF" w:rsidRDefault="00BF61AF" w:rsidP="00BF61AF">
            <w:pPr>
              <w:jc w:val="center"/>
              <w:rPr>
                <w:rFonts w:eastAsia="Times New Roman" w:cstheme="minorHAnsi"/>
                <w:b/>
                <w:bCs/>
                <w:color w:val="FFFFFF"/>
              </w:rPr>
            </w:pPr>
            <w:bookmarkStart w:id="0" w:name="_GoBack" w:colFirst="2" w:colLast="2"/>
            <w:r w:rsidRPr="00BF61AF">
              <w:rPr>
                <w:rFonts w:eastAsia="Times New Roman" w:cstheme="minorHAnsi"/>
                <w:b/>
                <w:bCs/>
                <w:color w:val="FFFFFF"/>
              </w:rPr>
              <w:t xml:space="preserve">Item description </w:t>
            </w:r>
          </w:p>
        </w:tc>
        <w:tc>
          <w:tcPr>
            <w:tcW w:w="2160" w:type="dxa"/>
            <w:tcBorders>
              <w:top w:val="single" w:sz="4" w:space="0" w:color="auto"/>
              <w:left w:val="nil"/>
              <w:bottom w:val="single" w:sz="4" w:space="0" w:color="auto"/>
              <w:right w:val="single" w:sz="4" w:space="0" w:color="auto"/>
            </w:tcBorders>
            <w:shd w:val="clear" w:color="000000" w:fill="C00000"/>
            <w:noWrap/>
            <w:vAlign w:val="bottom"/>
            <w:hideMark/>
          </w:tcPr>
          <w:p w14:paraId="02635C62" w14:textId="77777777" w:rsidR="00BF61AF" w:rsidRPr="00BF61AF" w:rsidRDefault="00BF61AF" w:rsidP="00BF61AF">
            <w:pPr>
              <w:jc w:val="center"/>
              <w:rPr>
                <w:rFonts w:eastAsia="Times New Roman" w:cstheme="minorHAnsi"/>
                <w:b/>
                <w:bCs/>
                <w:color w:val="FFFFFF"/>
              </w:rPr>
            </w:pPr>
            <w:r w:rsidRPr="00BF61AF">
              <w:rPr>
                <w:rFonts w:eastAsia="Times New Roman" w:cstheme="minorHAnsi"/>
                <w:b/>
                <w:bCs/>
                <w:color w:val="FFFFFF"/>
              </w:rPr>
              <w:t xml:space="preserve">Location </w:t>
            </w:r>
          </w:p>
        </w:tc>
        <w:tc>
          <w:tcPr>
            <w:tcW w:w="2847" w:type="dxa"/>
            <w:tcBorders>
              <w:top w:val="single" w:sz="4" w:space="0" w:color="auto"/>
              <w:left w:val="nil"/>
              <w:bottom w:val="single" w:sz="4" w:space="0" w:color="auto"/>
              <w:right w:val="single" w:sz="4" w:space="0" w:color="auto"/>
            </w:tcBorders>
            <w:shd w:val="clear" w:color="000000" w:fill="C00000"/>
            <w:noWrap/>
            <w:vAlign w:val="bottom"/>
            <w:hideMark/>
          </w:tcPr>
          <w:p w14:paraId="38DBDAFE" w14:textId="7A051676" w:rsidR="00BF61AF" w:rsidRPr="00BF61AF" w:rsidRDefault="00BF61AF" w:rsidP="00BF61AF">
            <w:pPr>
              <w:jc w:val="center"/>
              <w:rPr>
                <w:rFonts w:eastAsia="Times New Roman" w:cstheme="minorHAnsi"/>
                <w:b/>
                <w:bCs/>
                <w:color w:val="FFFFFF"/>
              </w:rPr>
            </w:pPr>
            <w:r w:rsidRPr="00BF61AF">
              <w:rPr>
                <w:rFonts w:eastAsia="Times New Roman" w:cstheme="minorHAnsi"/>
                <w:b/>
                <w:bCs/>
                <w:color w:val="FFFFFF"/>
              </w:rPr>
              <w:t>Cover 24/7</w:t>
            </w:r>
            <w:r w:rsidR="00CA2E23">
              <w:rPr>
                <w:rFonts w:eastAsia="Times New Roman" w:cstheme="minorHAnsi"/>
                <w:b/>
                <w:bCs/>
                <w:color w:val="FFFFFF"/>
              </w:rPr>
              <w:t xml:space="preserve"> </w:t>
            </w:r>
            <w:r w:rsidR="00B706DC">
              <w:rPr>
                <w:rFonts w:eastAsia="Times New Roman" w:cstheme="minorHAnsi"/>
                <w:b/>
                <w:bCs/>
                <w:color w:val="FFFFFF"/>
              </w:rPr>
              <w:t>(On</w:t>
            </w:r>
            <w:r w:rsidR="00CA2E23">
              <w:rPr>
                <w:rFonts w:eastAsia="Times New Roman" w:cstheme="minorHAnsi"/>
                <w:b/>
                <w:bCs/>
                <w:color w:val="FFFFFF"/>
              </w:rPr>
              <w:t xml:space="preserve"> rotation basis)</w:t>
            </w:r>
          </w:p>
        </w:tc>
      </w:tr>
      <w:bookmarkEnd w:id="0"/>
      <w:tr w:rsidR="00BF61AF" w:rsidRPr="00F2346F" w14:paraId="3BB4200A" w14:textId="77777777" w:rsidTr="00BF61AF">
        <w:trPr>
          <w:trHeight w:val="242"/>
          <w:jc w:val="center"/>
        </w:trPr>
        <w:tc>
          <w:tcPr>
            <w:tcW w:w="1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F3C333"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Static Guard</w:t>
            </w:r>
          </w:p>
        </w:tc>
        <w:tc>
          <w:tcPr>
            <w:tcW w:w="2160" w:type="dxa"/>
            <w:tcBorders>
              <w:top w:val="nil"/>
              <w:left w:val="nil"/>
              <w:bottom w:val="single" w:sz="4" w:space="0" w:color="auto"/>
              <w:right w:val="single" w:sz="4" w:space="0" w:color="auto"/>
            </w:tcBorders>
            <w:shd w:val="clear" w:color="auto" w:fill="auto"/>
            <w:vAlign w:val="center"/>
            <w:hideMark/>
          </w:tcPr>
          <w:p w14:paraId="24F02A22"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Sinuni</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2C8D16E5" w14:textId="70FCDA27" w:rsidR="00BF61AF" w:rsidRPr="00BF61AF" w:rsidRDefault="00DE66DF" w:rsidP="00BF61AF">
            <w:pPr>
              <w:jc w:val="center"/>
              <w:rPr>
                <w:rFonts w:eastAsia="Times New Roman" w:cstheme="minorHAnsi"/>
                <w:color w:val="000000"/>
              </w:rPr>
            </w:pPr>
            <w:r>
              <w:rPr>
                <w:rFonts w:eastAsia="Times New Roman" w:cstheme="minorHAnsi"/>
                <w:color w:val="000000"/>
              </w:rPr>
              <w:t>6</w:t>
            </w:r>
          </w:p>
        </w:tc>
      </w:tr>
      <w:tr w:rsidR="00BF61AF" w:rsidRPr="00F2346F" w14:paraId="6CC874A3"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083DF91A"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6692B06C"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Bardiya</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248711F4" w14:textId="46547212" w:rsidR="00BF61AF" w:rsidRPr="00BF61AF" w:rsidRDefault="00DE66DF" w:rsidP="00BF61AF">
            <w:pPr>
              <w:jc w:val="center"/>
              <w:rPr>
                <w:rFonts w:eastAsia="Times New Roman" w:cstheme="minorHAnsi"/>
                <w:color w:val="000000"/>
              </w:rPr>
            </w:pPr>
            <w:r>
              <w:rPr>
                <w:rFonts w:eastAsia="Times New Roman" w:cstheme="minorHAnsi"/>
                <w:color w:val="000000"/>
              </w:rPr>
              <w:t>6</w:t>
            </w:r>
          </w:p>
        </w:tc>
      </w:tr>
      <w:tr w:rsidR="00BF61AF" w:rsidRPr="00F2346F" w14:paraId="14754E96" w14:textId="77777777" w:rsidTr="00BF61AF">
        <w:trPr>
          <w:trHeight w:val="267"/>
          <w:jc w:val="center"/>
        </w:trPr>
        <w:tc>
          <w:tcPr>
            <w:tcW w:w="1885" w:type="dxa"/>
            <w:vMerge/>
            <w:tcBorders>
              <w:top w:val="nil"/>
              <w:left w:val="single" w:sz="4" w:space="0" w:color="auto"/>
              <w:bottom w:val="single" w:sz="4" w:space="0" w:color="000000"/>
              <w:right w:val="single" w:sz="4" w:space="0" w:color="auto"/>
            </w:tcBorders>
            <w:vAlign w:val="center"/>
            <w:hideMark/>
          </w:tcPr>
          <w:p w14:paraId="612F777E"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4D367A96"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Dohuk</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3E09AE6D" w14:textId="63B1C662" w:rsidR="00BF61AF" w:rsidRPr="00BF61AF" w:rsidRDefault="00DE66DF" w:rsidP="00BF61AF">
            <w:pPr>
              <w:jc w:val="center"/>
              <w:rPr>
                <w:rFonts w:eastAsia="Times New Roman" w:cstheme="minorHAnsi"/>
                <w:color w:val="000000"/>
              </w:rPr>
            </w:pPr>
            <w:r>
              <w:rPr>
                <w:rFonts w:eastAsia="Times New Roman" w:cstheme="minorHAnsi"/>
                <w:color w:val="000000"/>
              </w:rPr>
              <w:t>7</w:t>
            </w:r>
          </w:p>
        </w:tc>
      </w:tr>
      <w:tr w:rsidR="00DE66DF" w:rsidRPr="00F2346F" w14:paraId="5670D6A5" w14:textId="77777777" w:rsidTr="00BF61AF">
        <w:trPr>
          <w:trHeight w:val="267"/>
          <w:jc w:val="center"/>
        </w:trPr>
        <w:tc>
          <w:tcPr>
            <w:tcW w:w="1885" w:type="dxa"/>
            <w:vMerge/>
            <w:tcBorders>
              <w:top w:val="nil"/>
              <w:left w:val="single" w:sz="4" w:space="0" w:color="auto"/>
              <w:bottom w:val="single" w:sz="4" w:space="0" w:color="000000"/>
              <w:right w:val="single" w:sz="4" w:space="0" w:color="auto"/>
            </w:tcBorders>
            <w:vAlign w:val="center"/>
          </w:tcPr>
          <w:p w14:paraId="365D8DED" w14:textId="77777777" w:rsidR="00DE66DF" w:rsidRPr="00BF61AF" w:rsidRDefault="00DE66D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tcPr>
          <w:p w14:paraId="3E1A8434" w14:textId="0F3C1CA7" w:rsidR="00DE66DF" w:rsidRPr="00BF61AF" w:rsidRDefault="00DE66DF" w:rsidP="00BF61AF">
            <w:pPr>
              <w:jc w:val="center"/>
              <w:rPr>
                <w:rFonts w:eastAsia="Times New Roman" w:cstheme="minorHAnsi"/>
                <w:color w:val="000000"/>
              </w:rPr>
            </w:pPr>
            <w:proofErr w:type="spellStart"/>
            <w:r>
              <w:rPr>
                <w:rFonts w:eastAsia="Times New Roman" w:cstheme="minorHAnsi"/>
                <w:color w:val="000000"/>
              </w:rPr>
              <w:t>Telkaif</w:t>
            </w:r>
            <w:proofErr w:type="spellEnd"/>
          </w:p>
        </w:tc>
        <w:tc>
          <w:tcPr>
            <w:tcW w:w="2847" w:type="dxa"/>
            <w:tcBorders>
              <w:top w:val="nil"/>
              <w:left w:val="nil"/>
              <w:bottom w:val="single" w:sz="4" w:space="0" w:color="auto"/>
              <w:right w:val="single" w:sz="4" w:space="0" w:color="auto"/>
            </w:tcBorders>
            <w:shd w:val="clear" w:color="auto" w:fill="auto"/>
            <w:noWrap/>
            <w:vAlign w:val="center"/>
          </w:tcPr>
          <w:p w14:paraId="1A4EA732" w14:textId="7D6B2ABD" w:rsidR="00DE66DF" w:rsidRPr="00BF61AF" w:rsidRDefault="00DE66DF" w:rsidP="00BF61AF">
            <w:pPr>
              <w:jc w:val="center"/>
              <w:rPr>
                <w:rFonts w:eastAsia="Times New Roman" w:cstheme="minorHAnsi"/>
                <w:color w:val="000000"/>
              </w:rPr>
            </w:pPr>
            <w:r>
              <w:rPr>
                <w:rFonts w:eastAsia="Times New Roman" w:cstheme="minorHAnsi"/>
                <w:color w:val="000000"/>
              </w:rPr>
              <w:t>6</w:t>
            </w:r>
          </w:p>
        </w:tc>
      </w:tr>
      <w:tr w:rsidR="00BF61AF" w:rsidRPr="00F2346F" w14:paraId="24D3673B" w14:textId="77777777" w:rsidTr="00BF61AF">
        <w:trPr>
          <w:trHeight w:val="291"/>
          <w:jc w:val="center"/>
        </w:trPr>
        <w:tc>
          <w:tcPr>
            <w:tcW w:w="1885" w:type="dxa"/>
            <w:vMerge/>
            <w:tcBorders>
              <w:top w:val="nil"/>
              <w:left w:val="single" w:sz="4" w:space="0" w:color="auto"/>
              <w:bottom w:val="single" w:sz="4" w:space="0" w:color="000000"/>
              <w:right w:val="single" w:sz="4" w:space="0" w:color="auto"/>
            </w:tcBorders>
            <w:vAlign w:val="center"/>
            <w:hideMark/>
          </w:tcPr>
          <w:p w14:paraId="735492CD"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611C28F1"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Chamchamal</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105B9798" w14:textId="0FD3884C" w:rsidR="00BF61AF" w:rsidRPr="00BF61AF" w:rsidRDefault="00DE66DF" w:rsidP="00BF61AF">
            <w:pPr>
              <w:jc w:val="center"/>
              <w:rPr>
                <w:rFonts w:eastAsia="Times New Roman" w:cstheme="minorHAnsi"/>
                <w:color w:val="000000"/>
              </w:rPr>
            </w:pPr>
            <w:r>
              <w:rPr>
                <w:rFonts w:eastAsia="Times New Roman" w:cstheme="minorHAnsi"/>
                <w:color w:val="000000"/>
              </w:rPr>
              <w:t>10</w:t>
            </w:r>
          </w:p>
        </w:tc>
      </w:tr>
      <w:tr w:rsidR="00BF61AF" w:rsidRPr="00F2346F" w14:paraId="466BEAA4"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5D2C0112"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26B84787"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Erbil workshops</w:t>
            </w:r>
          </w:p>
        </w:tc>
        <w:tc>
          <w:tcPr>
            <w:tcW w:w="2847" w:type="dxa"/>
            <w:tcBorders>
              <w:top w:val="nil"/>
              <w:left w:val="nil"/>
              <w:bottom w:val="single" w:sz="4" w:space="0" w:color="auto"/>
              <w:right w:val="single" w:sz="4" w:space="0" w:color="auto"/>
            </w:tcBorders>
            <w:shd w:val="clear" w:color="auto" w:fill="auto"/>
            <w:noWrap/>
            <w:vAlign w:val="center"/>
            <w:hideMark/>
          </w:tcPr>
          <w:p w14:paraId="069CBF84"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5</w:t>
            </w:r>
          </w:p>
        </w:tc>
      </w:tr>
      <w:tr w:rsidR="00F2346F" w:rsidRPr="00F2346F" w14:paraId="4D4D7F49"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tcPr>
          <w:p w14:paraId="31A4BA26" w14:textId="77777777" w:rsidR="00F2346F" w:rsidRPr="00F2346F" w:rsidRDefault="00F2346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tcPr>
          <w:p w14:paraId="17860046" w14:textId="227AABF5" w:rsidR="00F2346F" w:rsidRPr="00F2346F" w:rsidRDefault="00F2346F" w:rsidP="00BF61AF">
            <w:pPr>
              <w:jc w:val="center"/>
              <w:rPr>
                <w:rFonts w:eastAsia="Times New Roman" w:cstheme="minorHAnsi"/>
                <w:color w:val="000000"/>
              </w:rPr>
            </w:pPr>
            <w:r w:rsidRPr="00F2346F">
              <w:rPr>
                <w:rFonts w:eastAsia="Times New Roman" w:cstheme="minorHAnsi"/>
                <w:color w:val="000000"/>
              </w:rPr>
              <w:t>Baghdad</w:t>
            </w:r>
          </w:p>
        </w:tc>
        <w:tc>
          <w:tcPr>
            <w:tcW w:w="2847" w:type="dxa"/>
            <w:tcBorders>
              <w:top w:val="nil"/>
              <w:left w:val="nil"/>
              <w:bottom w:val="single" w:sz="4" w:space="0" w:color="auto"/>
              <w:right w:val="single" w:sz="4" w:space="0" w:color="auto"/>
            </w:tcBorders>
            <w:shd w:val="clear" w:color="auto" w:fill="auto"/>
            <w:noWrap/>
            <w:vAlign w:val="center"/>
          </w:tcPr>
          <w:p w14:paraId="0AC54750" w14:textId="3D6FD127" w:rsidR="00F2346F" w:rsidRPr="00F2346F" w:rsidRDefault="00DE66DF" w:rsidP="00BF61AF">
            <w:pPr>
              <w:jc w:val="center"/>
              <w:rPr>
                <w:rFonts w:eastAsia="Times New Roman" w:cstheme="minorHAnsi"/>
                <w:color w:val="000000"/>
              </w:rPr>
            </w:pPr>
            <w:r>
              <w:rPr>
                <w:rFonts w:eastAsia="Times New Roman" w:cstheme="minorHAnsi"/>
                <w:color w:val="000000"/>
              </w:rPr>
              <w:t>3</w:t>
            </w:r>
          </w:p>
        </w:tc>
      </w:tr>
      <w:tr w:rsidR="00BF61AF" w:rsidRPr="00F2346F" w14:paraId="7C724296"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35157E8E"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124F94CD"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Total</w:t>
            </w:r>
          </w:p>
        </w:tc>
        <w:tc>
          <w:tcPr>
            <w:tcW w:w="2847" w:type="dxa"/>
            <w:tcBorders>
              <w:top w:val="nil"/>
              <w:left w:val="nil"/>
              <w:bottom w:val="single" w:sz="4" w:space="0" w:color="auto"/>
              <w:right w:val="single" w:sz="4" w:space="0" w:color="auto"/>
            </w:tcBorders>
            <w:shd w:val="clear" w:color="000000" w:fill="FFF2CC"/>
            <w:noWrap/>
            <w:vAlign w:val="center"/>
            <w:hideMark/>
          </w:tcPr>
          <w:p w14:paraId="120C49A7" w14:textId="5EBCE7A6" w:rsidR="00BF61AF" w:rsidRPr="00BF61AF" w:rsidRDefault="00BF61AF" w:rsidP="00BF61AF">
            <w:pPr>
              <w:jc w:val="center"/>
              <w:rPr>
                <w:rFonts w:eastAsia="Times New Roman" w:cstheme="minorHAnsi"/>
                <w:color w:val="000000"/>
              </w:rPr>
            </w:pPr>
            <w:r w:rsidRPr="00BF61AF">
              <w:rPr>
                <w:rFonts w:eastAsia="Times New Roman" w:cstheme="minorHAnsi"/>
                <w:color w:val="000000"/>
              </w:rPr>
              <w:t>4</w:t>
            </w:r>
            <w:r w:rsidR="00DE66DF">
              <w:rPr>
                <w:rFonts w:eastAsia="Times New Roman" w:cstheme="minorHAnsi"/>
                <w:color w:val="000000"/>
              </w:rPr>
              <w:t>3</w:t>
            </w:r>
          </w:p>
        </w:tc>
      </w:tr>
      <w:tr w:rsidR="00BF61AF" w:rsidRPr="00F2346F" w14:paraId="4C059BF4" w14:textId="77777777" w:rsidTr="00BF61AF">
        <w:trPr>
          <w:trHeight w:val="242"/>
          <w:jc w:val="center"/>
        </w:trPr>
        <w:tc>
          <w:tcPr>
            <w:tcW w:w="18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717A2A"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Static Guard Commander</w:t>
            </w:r>
          </w:p>
        </w:tc>
        <w:tc>
          <w:tcPr>
            <w:tcW w:w="2160" w:type="dxa"/>
            <w:tcBorders>
              <w:top w:val="nil"/>
              <w:left w:val="nil"/>
              <w:bottom w:val="single" w:sz="4" w:space="0" w:color="auto"/>
              <w:right w:val="single" w:sz="4" w:space="0" w:color="auto"/>
            </w:tcBorders>
            <w:shd w:val="clear" w:color="auto" w:fill="auto"/>
            <w:vAlign w:val="center"/>
            <w:hideMark/>
          </w:tcPr>
          <w:p w14:paraId="64F2C8A6"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Sinuni</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510871E1"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1</w:t>
            </w:r>
          </w:p>
        </w:tc>
      </w:tr>
      <w:tr w:rsidR="00BF61AF" w:rsidRPr="00F2346F" w14:paraId="55A14E4B"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0E3CC9F8"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66B9FD64"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Bardiya</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083ADF9D"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1</w:t>
            </w:r>
          </w:p>
        </w:tc>
      </w:tr>
      <w:tr w:rsidR="00BF61AF" w:rsidRPr="00F2346F" w14:paraId="7852A652"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28457F4B"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3420F494"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Dohuk</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6F53AE4D"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1</w:t>
            </w:r>
          </w:p>
        </w:tc>
      </w:tr>
      <w:tr w:rsidR="00DE66DF" w:rsidRPr="00F2346F" w14:paraId="2B978AB9"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tcPr>
          <w:p w14:paraId="2AD5C7E8" w14:textId="77777777" w:rsidR="00DE66DF" w:rsidRPr="00BF61AF" w:rsidRDefault="00DE66D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tcPr>
          <w:p w14:paraId="6662D902" w14:textId="55321562" w:rsidR="00DE66DF" w:rsidRPr="00BF61AF" w:rsidRDefault="00DE66DF" w:rsidP="00BF61AF">
            <w:pPr>
              <w:jc w:val="center"/>
              <w:rPr>
                <w:rFonts w:eastAsia="Times New Roman" w:cstheme="minorHAnsi"/>
                <w:color w:val="000000"/>
              </w:rPr>
            </w:pPr>
            <w:proofErr w:type="spellStart"/>
            <w:r>
              <w:rPr>
                <w:rFonts w:eastAsia="Times New Roman" w:cstheme="minorHAnsi"/>
                <w:color w:val="000000"/>
              </w:rPr>
              <w:t>Telkaif</w:t>
            </w:r>
            <w:proofErr w:type="spellEnd"/>
          </w:p>
        </w:tc>
        <w:tc>
          <w:tcPr>
            <w:tcW w:w="2847" w:type="dxa"/>
            <w:tcBorders>
              <w:top w:val="nil"/>
              <w:left w:val="nil"/>
              <w:bottom w:val="single" w:sz="4" w:space="0" w:color="auto"/>
              <w:right w:val="single" w:sz="4" w:space="0" w:color="auto"/>
            </w:tcBorders>
            <w:shd w:val="clear" w:color="auto" w:fill="auto"/>
            <w:noWrap/>
            <w:vAlign w:val="center"/>
          </w:tcPr>
          <w:p w14:paraId="792C17BC" w14:textId="13538235" w:rsidR="00DE66DF" w:rsidRPr="00BF61AF" w:rsidRDefault="00DE66DF" w:rsidP="00BF61AF">
            <w:pPr>
              <w:jc w:val="center"/>
              <w:rPr>
                <w:rFonts w:eastAsia="Times New Roman" w:cstheme="minorHAnsi"/>
                <w:color w:val="000000"/>
              </w:rPr>
            </w:pPr>
            <w:r>
              <w:rPr>
                <w:rFonts w:eastAsia="Times New Roman" w:cstheme="minorHAnsi"/>
                <w:color w:val="000000"/>
              </w:rPr>
              <w:t>1</w:t>
            </w:r>
          </w:p>
        </w:tc>
      </w:tr>
      <w:tr w:rsidR="00BF61AF" w:rsidRPr="00F2346F" w14:paraId="116CBEE3"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15C39CCA"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41BCC22D" w14:textId="77777777" w:rsidR="00BF61AF" w:rsidRPr="00BF61AF" w:rsidRDefault="00BF61AF" w:rsidP="00BF61AF">
            <w:pPr>
              <w:jc w:val="center"/>
              <w:rPr>
                <w:rFonts w:eastAsia="Times New Roman" w:cstheme="minorHAnsi"/>
                <w:color w:val="000000"/>
              </w:rPr>
            </w:pPr>
            <w:proofErr w:type="spellStart"/>
            <w:r w:rsidRPr="00BF61AF">
              <w:rPr>
                <w:rFonts w:eastAsia="Times New Roman" w:cstheme="minorHAnsi"/>
                <w:color w:val="000000"/>
              </w:rPr>
              <w:t>Chamchamal</w:t>
            </w:r>
            <w:proofErr w:type="spellEnd"/>
            <w:r w:rsidRPr="00BF61AF">
              <w:rPr>
                <w:rFonts w:eastAsia="Times New Roman" w:cstheme="minorHAnsi"/>
                <w:color w:val="000000"/>
              </w:rPr>
              <w:t xml:space="preserve"> </w:t>
            </w:r>
          </w:p>
        </w:tc>
        <w:tc>
          <w:tcPr>
            <w:tcW w:w="2847" w:type="dxa"/>
            <w:tcBorders>
              <w:top w:val="nil"/>
              <w:left w:val="nil"/>
              <w:bottom w:val="single" w:sz="4" w:space="0" w:color="auto"/>
              <w:right w:val="single" w:sz="4" w:space="0" w:color="auto"/>
            </w:tcBorders>
            <w:shd w:val="clear" w:color="auto" w:fill="auto"/>
            <w:noWrap/>
            <w:vAlign w:val="center"/>
            <w:hideMark/>
          </w:tcPr>
          <w:p w14:paraId="01721A6F"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1</w:t>
            </w:r>
          </w:p>
        </w:tc>
      </w:tr>
      <w:tr w:rsidR="00BF61AF" w:rsidRPr="00F2346F" w14:paraId="4EDA7716"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13E3C48A"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6C9C3E9F"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Erbil workshops</w:t>
            </w:r>
          </w:p>
        </w:tc>
        <w:tc>
          <w:tcPr>
            <w:tcW w:w="2847" w:type="dxa"/>
            <w:tcBorders>
              <w:top w:val="nil"/>
              <w:left w:val="nil"/>
              <w:bottom w:val="single" w:sz="4" w:space="0" w:color="auto"/>
              <w:right w:val="single" w:sz="4" w:space="0" w:color="auto"/>
            </w:tcBorders>
            <w:shd w:val="clear" w:color="auto" w:fill="auto"/>
            <w:noWrap/>
            <w:vAlign w:val="center"/>
            <w:hideMark/>
          </w:tcPr>
          <w:p w14:paraId="411B495E"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1</w:t>
            </w:r>
          </w:p>
        </w:tc>
      </w:tr>
      <w:tr w:rsidR="00BF61AF" w:rsidRPr="00F2346F" w14:paraId="77A9609B" w14:textId="77777777" w:rsidTr="00BF61AF">
        <w:trPr>
          <w:trHeight w:val="242"/>
          <w:jc w:val="center"/>
        </w:trPr>
        <w:tc>
          <w:tcPr>
            <w:tcW w:w="1885" w:type="dxa"/>
            <w:vMerge/>
            <w:tcBorders>
              <w:top w:val="nil"/>
              <w:left w:val="single" w:sz="4" w:space="0" w:color="auto"/>
              <w:bottom w:val="single" w:sz="4" w:space="0" w:color="000000"/>
              <w:right w:val="single" w:sz="4" w:space="0" w:color="auto"/>
            </w:tcBorders>
            <w:vAlign w:val="center"/>
            <w:hideMark/>
          </w:tcPr>
          <w:p w14:paraId="2E175BF6" w14:textId="77777777" w:rsidR="00BF61AF" w:rsidRPr="00BF61AF" w:rsidRDefault="00BF61AF" w:rsidP="00BF61AF">
            <w:pPr>
              <w:rPr>
                <w:rFonts w:eastAsia="Times New Roman" w:cstheme="minorHAnsi"/>
                <w:color w:val="000000"/>
              </w:rPr>
            </w:pPr>
          </w:p>
        </w:tc>
        <w:tc>
          <w:tcPr>
            <w:tcW w:w="2160" w:type="dxa"/>
            <w:tcBorders>
              <w:top w:val="nil"/>
              <w:left w:val="nil"/>
              <w:bottom w:val="single" w:sz="4" w:space="0" w:color="auto"/>
              <w:right w:val="single" w:sz="4" w:space="0" w:color="auto"/>
            </w:tcBorders>
            <w:shd w:val="clear" w:color="auto" w:fill="auto"/>
            <w:vAlign w:val="center"/>
            <w:hideMark/>
          </w:tcPr>
          <w:p w14:paraId="30B6F238" w14:textId="77777777" w:rsidR="00BF61AF" w:rsidRPr="00BF61AF" w:rsidRDefault="00BF61AF" w:rsidP="00BF61AF">
            <w:pPr>
              <w:jc w:val="center"/>
              <w:rPr>
                <w:rFonts w:eastAsia="Times New Roman" w:cstheme="minorHAnsi"/>
                <w:color w:val="000000"/>
              </w:rPr>
            </w:pPr>
            <w:r w:rsidRPr="00BF61AF">
              <w:rPr>
                <w:rFonts w:eastAsia="Times New Roman" w:cstheme="minorHAnsi"/>
                <w:color w:val="000000"/>
              </w:rPr>
              <w:t>Total</w:t>
            </w:r>
          </w:p>
        </w:tc>
        <w:tc>
          <w:tcPr>
            <w:tcW w:w="2847" w:type="dxa"/>
            <w:tcBorders>
              <w:top w:val="nil"/>
              <w:left w:val="nil"/>
              <w:bottom w:val="single" w:sz="4" w:space="0" w:color="auto"/>
              <w:right w:val="single" w:sz="4" w:space="0" w:color="auto"/>
            </w:tcBorders>
            <w:shd w:val="clear" w:color="000000" w:fill="FFF2CC"/>
            <w:noWrap/>
            <w:vAlign w:val="center"/>
            <w:hideMark/>
          </w:tcPr>
          <w:p w14:paraId="75772A94" w14:textId="56C7585C" w:rsidR="00BF61AF" w:rsidRPr="00BF61AF" w:rsidRDefault="00DE66DF" w:rsidP="00BF61AF">
            <w:pPr>
              <w:jc w:val="center"/>
              <w:rPr>
                <w:rFonts w:eastAsia="Times New Roman" w:cstheme="minorHAnsi"/>
                <w:color w:val="000000"/>
              </w:rPr>
            </w:pPr>
            <w:r>
              <w:rPr>
                <w:rFonts w:eastAsia="Times New Roman" w:cstheme="minorHAnsi"/>
                <w:color w:val="000000"/>
              </w:rPr>
              <w:t>6</w:t>
            </w:r>
          </w:p>
        </w:tc>
      </w:tr>
      <w:tr w:rsidR="00BF61AF" w:rsidRPr="00F2346F" w14:paraId="3CB2E876" w14:textId="77777777" w:rsidTr="00BF61AF">
        <w:trPr>
          <w:trHeight w:val="242"/>
          <w:jc w:val="center"/>
        </w:trPr>
        <w:tc>
          <w:tcPr>
            <w:tcW w:w="1885" w:type="dxa"/>
            <w:tcBorders>
              <w:top w:val="nil"/>
              <w:left w:val="nil"/>
              <w:bottom w:val="nil"/>
              <w:right w:val="nil"/>
            </w:tcBorders>
            <w:shd w:val="clear" w:color="auto" w:fill="auto"/>
            <w:noWrap/>
            <w:vAlign w:val="bottom"/>
            <w:hideMark/>
          </w:tcPr>
          <w:p w14:paraId="37EC096E" w14:textId="77777777" w:rsidR="00BF61AF" w:rsidRPr="00BF61AF" w:rsidRDefault="00BF61AF" w:rsidP="00BF61AF">
            <w:pPr>
              <w:jc w:val="center"/>
              <w:rPr>
                <w:rFonts w:eastAsia="Times New Roman" w:cstheme="minorHAnsi"/>
                <w:color w:val="000000"/>
              </w:rPr>
            </w:pPr>
          </w:p>
        </w:tc>
        <w:tc>
          <w:tcPr>
            <w:tcW w:w="2160" w:type="dxa"/>
            <w:tcBorders>
              <w:top w:val="nil"/>
              <w:left w:val="nil"/>
              <w:bottom w:val="nil"/>
              <w:right w:val="nil"/>
            </w:tcBorders>
            <w:shd w:val="clear" w:color="auto" w:fill="auto"/>
            <w:noWrap/>
            <w:vAlign w:val="bottom"/>
            <w:hideMark/>
          </w:tcPr>
          <w:p w14:paraId="2DD1A588" w14:textId="77777777" w:rsidR="00BF61AF" w:rsidRPr="00BF61AF" w:rsidRDefault="00BF61AF" w:rsidP="00BF61AF">
            <w:pPr>
              <w:rPr>
                <w:rFonts w:eastAsia="Times New Roman" w:cstheme="minorHAnsi"/>
                <w:sz w:val="20"/>
                <w:szCs w:val="20"/>
              </w:rPr>
            </w:pPr>
          </w:p>
        </w:tc>
        <w:tc>
          <w:tcPr>
            <w:tcW w:w="2847" w:type="dxa"/>
            <w:tcBorders>
              <w:top w:val="nil"/>
              <w:left w:val="single" w:sz="4" w:space="0" w:color="auto"/>
              <w:bottom w:val="single" w:sz="4" w:space="0" w:color="auto"/>
              <w:right w:val="single" w:sz="4" w:space="0" w:color="auto"/>
            </w:tcBorders>
            <w:shd w:val="clear" w:color="000000" w:fill="C00000"/>
            <w:noWrap/>
            <w:vAlign w:val="bottom"/>
            <w:hideMark/>
          </w:tcPr>
          <w:p w14:paraId="5EC813F8" w14:textId="2832E2E9" w:rsidR="00BF61AF" w:rsidRPr="00BF61AF" w:rsidRDefault="00BF61AF" w:rsidP="00BF61AF">
            <w:pPr>
              <w:jc w:val="center"/>
              <w:rPr>
                <w:rFonts w:eastAsia="Times New Roman" w:cstheme="minorHAnsi"/>
                <w:color w:val="FFFFFF"/>
              </w:rPr>
            </w:pPr>
            <w:r w:rsidRPr="00BF61AF">
              <w:rPr>
                <w:rFonts w:eastAsia="Times New Roman" w:cstheme="minorHAnsi"/>
                <w:color w:val="FFFFFF"/>
              </w:rPr>
              <w:t xml:space="preserve">Total </w:t>
            </w:r>
            <w:r w:rsidR="009F1151">
              <w:rPr>
                <w:rFonts w:eastAsia="Times New Roman" w:cstheme="minorHAnsi"/>
                <w:color w:val="FFFFFF"/>
              </w:rPr>
              <w:t>49</w:t>
            </w:r>
            <w:r w:rsidRPr="00F2346F">
              <w:rPr>
                <w:rFonts w:eastAsia="Times New Roman" w:cstheme="minorHAnsi"/>
                <w:color w:val="FFFFFF"/>
              </w:rPr>
              <w:t>(Estimated number)</w:t>
            </w:r>
          </w:p>
        </w:tc>
      </w:tr>
    </w:tbl>
    <w:p w14:paraId="782EE1AB" w14:textId="77777777" w:rsidR="00F30952" w:rsidRPr="00F2346F" w:rsidRDefault="00F30952" w:rsidP="00F30952">
      <w:pPr>
        <w:rPr>
          <w:rFonts w:cstheme="minorHAnsi"/>
          <w:color w:val="000000" w:themeColor="text1"/>
        </w:rPr>
      </w:pPr>
    </w:p>
    <w:p w14:paraId="0433CA0D" w14:textId="77777777" w:rsidR="00F30952" w:rsidRPr="002502CE" w:rsidRDefault="00F30952" w:rsidP="00F30952">
      <w:pPr>
        <w:rPr>
          <w:rFonts w:cstheme="minorHAnsi"/>
          <w:bCs/>
          <w:color w:val="000000" w:themeColor="text1"/>
          <w:u w:val="single"/>
        </w:rPr>
      </w:pPr>
      <w:r w:rsidRPr="002502CE">
        <w:rPr>
          <w:rFonts w:cstheme="minorHAnsi"/>
          <w:bCs/>
          <w:u w:val="single"/>
        </w:rPr>
        <w:t xml:space="preserve">All guards must agree and sign the MAG code of conduct </w:t>
      </w:r>
      <w:r w:rsidRPr="002502CE">
        <w:rPr>
          <w:rFonts w:cstheme="minorHAnsi"/>
          <w:bCs/>
          <w:color w:val="000000" w:themeColor="text1"/>
          <w:u w:val="single"/>
        </w:rPr>
        <w:t>policy</w:t>
      </w:r>
    </w:p>
    <w:p w14:paraId="7338DF34" w14:textId="42DF9EBA" w:rsidR="00F30952" w:rsidRPr="00F2346F" w:rsidRDefault="00F30952">
      <w:pPr>
        <w:rPr>
          <w:rFonts w:cstheme="minorHAnsi"/>
        </w:rPr>
      </w:pPr>
    </w:p>
    <w:p w14:paraId="16D93BE3" w14:textId="77777777"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Due Diligence and Audit</w:t>
      </w:r>
    </w:p>
    <w:p w14:paraId="26DB3448" w14:textId="77777777" w:rsidR="00F30952" w:rsidRPr="00F2346F" w:rsidRDefault="00F30952" w:rsidP="00F30952">
      <w:pPr>
        <w:rPr>
          <w:rFonts w:cstheme="minorHAnsi"/>
          <w:color w:val="000000" w:themeColor="text1"/>
          <w:u w:val="single"/>
        </w:rPr>
      </w:pPr>
    </w:p>
    <w:p w14:paraId="136AADA3" w14:textId="4F5F93CE" w:rsidR="00F30952" w:rsidRPr="00F2346F" w:rsidRDefault="00F30952" w:rsidP="00BF61AF">
      <w:pPr>
        <w:rPr>
          <w:rFonts w:cstheme="minorHAnsi"/>
          <w:color w:val="000000" w:themeColor="text1"/>
        </w:rPr>
      </w:pPr>
      <w:r w:rsidRPr="00F2346F">
        <w:rPr>
          <w:rFonts w:cstheme="minorHAnsi"/>
          <w:color w:val="000000" w:themeColor="text1"/>
        </w:rPr>
        <w:t xml:space="preserve">MAG will perform the following as part of Due Diligence monitoring </w:t>
      </w:r>
    </w:p>
    <w:p w14:paraId="7E940A65" w14:textId="77777777" w:rsidR="00F30952" w:rsidRPr="00F2346F" w:rsidRDefault="00F30952" w:rsidP="00F30952">
      <w:pPr>
        <w:pStyle w:val="ListParagraph"/>
        <w:numPr>
          <w:ilvl w:val="0"/>
          <w:numId w:val="4"/>
        </w:numPr>
        <w:rPr>
          <w:rFonts w:cstheme="minorHAnsi"/>
          <w:color w:val="000000" w:themeColor="text1"/>
        </w:rPr>
      </w:pPr>
      <w:r w:rsidRPr="00F2346F">
        <w:rPr>
          <w:rFonts w:cstheme="minorHAnsi"/>
          <w:color w:val="000000" w:themeColor="text1"/>
        </w:rPr>
        <w:t xml:space="preserve">Site visits to all selected service provider’s office </w:t>
      </w:r>
    </w:p>
    <w:p w14:paraId="105FD023" w14:textId="77777777" w:rsidR="00F30952" w:rsidRPr="00F2346F" w:rsidRDefault="00F30952" w:rsidP="00F30952">
      <w:pPr>
        <w:pStyle w:val="ListParagraph"/>
        <w:numPr>
          <w:ilvl w:val="0"/>
          <w:numId w:val="4"/>
        </w:numPr>
        <w:rPr>
          <w:rFonts w:cstheme="minorHAnsi"/>
          <w:color w:val="000000" w:themeColor="text1"/>
        </w:rPr>
      </w:pPr>
      <w:r w:rsidRPr="00F2346F">
        <w:rPr>
          <w:rFonts w:cstheme="minorHAnsi"/>
          <w:color w:val="000000" w:themeColor="text1"/>
        </w:rPr>
        <w:t xml:space="preserve">Site visits to service providers training location and team </w:t>
      </w:r>
    </w:p>
    <w:p w14:paraId="46C0838A" w14:textId="77777777" w:rsidR="00F30952" w:rsidRPr="00F2346F" w:rsidRDefault="00F30952" w:rsidP="00F30952">
      <w:pPr>
        <w:pStyle w:val="ListParagraph"/>
        <w:numPr>
          <w:ilvl w:val="0"/>
          <w:numId w:val="4"/>
        </w:numPr>
        <w:rPr>
          <w:rFonts w:cstheme="minorHAnsi"/>
          <w:color w:val="000000" w:themeColor="text1"/>
        </w:rPr>
      </w:pPr>
      <w:r w:rsidRPr="00F2346F">
        <w:rPr>
          <w:rFonts w:cstheme="minorHAnsi"/>
          <w:color w:val="000000" w:themeColor="text1"/>
        </w:rPr>
        <w:t xml:space="preserve">Documentation check of all required paperwork associated with tender </w:t>
      </w:r>
    </w:p>
    <w:p w14:paraId="62832125" w14:textId="77777777" w:rsidR="00F30952" w:rsidRPr="00F2346F" w:rsidRDefault="00F30952" w:rsidP="00F30952">
      <w:pPr>
        <w:rPr>
          <w:rFonts w:cstheme="minorHAnsi"/>
          <w:color w:val="000000" w:themeColor="text1"/>
        </w:rPr>
      </w:pPr>
    </w:p>
    <w:p w14:paraId="36C88CEF" w14:textId="77777777" w:rsidR="00F30952" w:rsidRPr="00F2346F" w:rsidRDefault="00F30952" w:rsidP="00F30952">
      <w:pPr>
        <w:rPr>
          <w:rFonts w:cstheme="minorHAnsi"/>
          <w:color w:val="000000" w:themeColor="text1"/>
        </w:rPr>
      </w:pPr>
    </w:p>
    <w:p w14:paraId="46D375CE" w14:textId="77777777"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 xml:space="preserve">Conflict of Interest </w:t>
      </w:r>
    </w:p>
    <w:p w14:paraId="395B3687" w14:textId="77777777" w:rsidR="00F30952" w:rsidRPr="00F2346F" w:rsidRDefault="00F30952" w:rsidP="00F30952">
      <w:pPr>
        <w:rPr>
          <w:rFonts w:cstheme="minorHAnsi"/>
          <w:color w:val="000000" w:themeColor="text1"/>
          <w:u w:val="single"/>
        </w:rPr>
      </w:pPr>
    </w:p>
    <w:p w14:paraId="7B47B8F3" w14:textId="77777777" w:rsidR="00F30952" w:rsidRPr="00F2346F" w:rsidRDefault="00F30952" w:rsidP="00F2346F">
      <w:pPr>
        <w:jc w:val="both"/>
        <w:rPr>
          <w:rFonts w:cstheme="minorHAnsi"/>
          <w:color w:val="000000" w:themeColor="text1"/>
        </w:rPr>
      </w:pPr>
      <w:r w:rsidRPr="00F2346F">
        <w:rPr>
          <w:rFonts w:cstheme="minorHAnsi"/>
          <w:color w:val="000000" w:themeColor="text1"/>
        </w:rPr>
        <w:t xml:space="preserve">The selected service provider will be required to sign a MAG </w:t>
      </w:r>
      <w:r w:rsidRPr="00F2346F">
        <w:rPr>
          <w:rFonts w:cstheme="minorHAnsi"/>
          <w:i/>
          <w:color w:val="000000" w:themeColor="text1"/>
        </w:rPr>
        <w:t>Conflict of Interest</w:t>
      </w:r>
      <w:r w:rsidRPr="00F2346F">
        <w:rPr>
          <w:rFonts w:cstheme="minorHAnsi"/>
          <w:color w:val="000000" w:themeColor="text1"/>
        </w:rPr>
        <w:t xml:space="preserve"> disclaimer stating that they have no relationship through family or financially with any MAG employee engaged within the tender process in its entirety. Family relationship is deemed as primary, secondary and tertiary members. </w:t>
      </w:r>
    </w:p>
    <w:p w14:paraId="098F2F4D" w14:textId="77777777" w:rsidR="00F30952" w:rsidRPr="00F2346F" w:rsidRDefault="00F30952" w:rsidP="00F30952">
      <w:pPr>
        <w:rPr>
          <w:rFonts w:cstheme="minorHAnsi"/>
          <w:color w:val="000000" w:themeColor="text1"/>
        </w:rPr>
      </w:pPr>
    </w:p>
    <w:p w14:paraId="4D91DB4A" w14:textId="77777777" w:rsidR="002502CE" w:rsidRDefault="002502CE" w:rsidP="00F30952">
      <w:pPr>
        <w:pStyle w:val="Heading1"/>
        <w:rPr>
          <w:rFonts w:asciiTheme="minorHAnsi" w:hAnsiTheme="minorHAnsi" w:cstheme="minorHAnsi"/>
          <w:rtl/>
        </w:rPr>
      </w:pPr>
    </w:p>
    <w:p w14:paraId="55165B89" w14:textId="0AB49A58"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 xml:space="preserve">Tender Details </w:t>
      </w:r>
    </w:p>
    <w:p w14:paraId="55C28A4F" w14:textId="77777777" w:rsidR="00F30952" w:rsidRPr="00F2346F" w:rsidRDefault="00F30952" w:rsidP="00F30952">
      <w:pPr>
        <w:rPr>
          <w:rFonts w:cstheme="minorHAnsi"/>
          <w:color w:val="000000" w:themeColor="text1"/>
          <w:u w:val="single"/>
        </w:rPr>
      </w:pPr>
    </w:p>
    <w:p w14:paraId="2340D5FD" w14:textId="77777777" w:rsidR="00F30952" w:rsidRPr="00F2346F" w:rsidRDefault="00F30952" w:rsidP="00F2346F">
      <w:pPr>
        <w:rPr>
          <w:rFonts w:cstheme="minorHAnsi"/>
          <w:color w:val="000000" w:themeColor="text1"/>
        </w:rPr>
      </w:pPr>
      <w:r w:rsidRPr="00F2346F">
        <w:rPr>
          <w:rFonts w:cstheme="minorHAnsi"/>
          <w:color w:val="000000" w:themeColor="text1"/>
        </w:rPr>
        <w:t xml:space="preserve">You must obtain at your own cost any information you require to submit a competitive bid including at your own cost travel to conduct site visits </w:t>
      </w:r>
    </w:p>
    <w:p w14:paraId="76C6C431" w14:textId="77777777" w:rsidR="00F30952" w:rsidRPr="00F2346F" w:rsidRDefault="00F30952" w:rsidP="00F30952">
      <w:pPr>
        <w:rPr>
          <w:rFonts w:cstheme="minorHAnsi"/>
          <w:color w:val="000000" w:themeColor="text1"/>
        </w:rPr>
      </w:pPr>
    </w:p>
    <w:p w14:paraId="4261919F" w14:textId="77777777"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 xml:space="preserve">Delivery-Service Providers responsibilities </w:t>
      </w:r>
    </w:p>
    <w:p w14:paraId="341C6A7D" w14:textId="77777777" w:rsidR="00F30952" w:rsidRPr="00F2346F" w:rsidRDefault="00F30952" w:rsidP="00F30952">
      <w:pPr>
        <w:rPr>
          <w:rFonts w:cstheme="minorHAnsi"/>
          <w:color w:val="000000" w:themeColor="text1"/>
          <w:u w:val="single"/>
        </w:rPr>
      </w:pPr>
    </w:p>
    <w:p w14:paraId="412DFC33" w14:textId="7B6C90DA" w:rsidR="00F30952" w:rsidRPr="00F2346F" w:rsidRDefault="00F30952" w:rsidP="042A7B8B">
      <w:pPr>
        <w:pStyle w:val="ListParagraph"/>
        <w:numPr>
          <w:ilvl w:val="0"/>
          <w:numId w:val="2"/>
        </w:numPr>
        <w:rPr>
          <w:rFonts w:cstheme="minorHAnsi"/>
          <w:color w:val="000000" w:themeColor="text1"/>
        </w:rPr>
      </w:pPr>
      <w:r w:rsidRPr="00F2346F">
        <w:rPr>
          <w:rFonts w:cstheme="minorHAnsi"/>
          <w:color w:val="000000" w:themeColor="text1"/>
        </w:rPr>
        <w:t xml:space="preserve">24/7 security of </w:t>
      </w:r>
      <w:r w:rsidR="002502CE">
        <w:rPr>
          <w:rFonts w:cstheme="minorHAnsi" w:hint="cs"/>
          <w:color w:val="000000" w:themeColor="text1"/>
          <w:rtl/>
        </w:rPr>
        <w:t>5</w:t>
      </w:r>
      <w:r w:rsidRPr="00F2346F">
        <w:rPr>
          <w:rFonts w:cstheme="minorHAnsi"/>
          <w:color w:val="000000" w:themeColor="text1"/>
        </w:rPr>
        <w:t xml:space="preserve"> field</w:t>
      </w:r>
      <w:r w:rsidR="00F2346F" w:rsidRPr="00F2346F">
        <w:rPr>
          <w:rFonts w:cstheme="minorHAnsi"/>
          <w:color w:val="000000" w:themeColor="text1"/>
        </w:rPr>
        <w:t xml:space="preserve"> offices</w:t>
      </w:r>
      <w:r w:rsidRPr="00F2346F">
        <w:rPr>
          <w:rFonts w:cstheme="minorHAnsi"/>
          <w:color w:val="000000" w:themeColor="text1"/>
        </w:rPr>
        <w:t xml:space="preserve">,1 Erbil logistics </w:t>
      </w:r>
      <w:r w:rsidR="701B0C1C" w:rsidRPr="00F2346F">
        <w:rPr>
          <w:rFonts w:cstheme="minorHAnsi"/>
          <w:color w:val="000000" w:themeColor="text1"/>
        </w:rPr>
        <w:t>center</w:t>
      </w:r>
      <w:r w:rsidRPr="00F2346F">
        <w:rPr>
          <w:rFonts w:cstheme="minorHAnsi"/>
          <w:color w:val="000000" w:themeColor="text1"/>
        </w:rPr>
        <w:t xml:space="preserve"> (ELC) and 1 Baghdad villa MAG location</w:t>
      </w:r>
    </w:p>
    <w:p w14:paraId="1C31129C" w14:textId="3E14933A"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Guard coverage as per contract numbers</w:t>
      </w:r>
      <w:r w:rsidR="00F2346F" w:rsidRPr="00F2346F">
        <w:rPr>
          <w:rFonts w:cstheme="minorHAnsi"/>
          <w:color w:val="000000" w:themeColor="text1"/>
        </w:rPr>
        <w:t>.</w:t>
      </w:r>
      <w:r w:rsidRPr="00F2346F">
        <w:rPr>
          <w:rFonts w:cstheme="minorHAnsi"/>
          <w:color w:val="000000" w:themeColor="text1"/>
        </w:rPr>
        <w:t xml:space="preserve"> </w:t>
      </w:r>
    </w:p>
    <w:p w14:paraId="21A3BB99" w14:textId="3660F0C9"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Holiday cover</w:t>
      </w:r>
      <w:r w:rsidR="00F2346F" w:rsidRPr="00F2346F">
        <w:rPr>
          <w:rFonts w:cstheme="minorHAnsi"/>
          <w:color w:val="000000" w:themeColor="text1"/>
        </w:rPr>
        <w:t>.</w:t>
      </w:r>
      <w:r w:rsidRPr="00F2346F">
        <w:rPr>
          <w:rFonts w:cstheme="minorHAnsi"/>
          <w:color w:val="000000" w:themeColor="text1"/>
        </w:rPr>
        <w:t xml:space="preserve"> </w:t>
      </w:r>
    </w:p>
    <w:p w14:paraId="216096A7" w14:textId="40022B42"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Sick cover</w:t>
      </w:r>
      <w:r w:rsidR="00F2346F" w:rsidRPr="00F2346F">
        <w:rPr>
          <w:rFonts w:cstheme="minorHAnsi"/>
          <w:color w:val="000000" w:themeColor="text1"/>
        </w:rPr>
        <w:t>.</w:t>
      </w:r>
      <w:r w:rsidRPr="00F2346F">
        <w:rPr>
          <w:rFonts w:cstheme="minorHAnsi"/>
          <w:color w:val="000000" w:themeColor="text1"/>
        </w:rPr>
        <w:t xml:space="preserve"> </w:t>
      </w:r>
    </w:p>
    <w:p w14:paraId="118055BE" w14:textId="2E424D75"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Monthly submitted timesheets indicated all guard and attendance record at each site</w:t>
      </w:r>
      <w:r w:rsidR="00F2346F" w:rsidRPr="00F2346F">
        <w:rPr>
          <w:rFonts w:cstheme="minorHAnsi"/>
          <w:color w:val="000000" w:themeColor="text1"/>
        </w:rPr>
        <w:t>.</w:t>
      </w:r>
      <w:r w:rsidRPr="00F2346F">
        <w:rPr>
          <w:rFonts w:cstheme="minorHAnsi"/>
          <w:color w:val="000000" w:themeColor="text1"/>
        </w:rPr>
        <w:t xml:space="preserve"> </w:t>
      </w:r>
    </w:p>
    <w:p w14:paraId="03662209" w14:textId="40A24A1C"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Guard welfare including water, rest facilities and food where required</w:t>
      </w:r>
      <w:r w:rsidR="00F2346F" w:rsidRPr="00F2346F">
        <w:rPr>
          <w:rFonts w:cstheme="minorHAnsi"/>
          <w:color w:val="000000" w:themeColor="text1"/>
        </w:rPr>
        <w:t>.</w:t>
      </w:r>
      <w:r w:rsidRPr="00F2346F">
        <w:rPr>
          <w:rFonts w:cstheme="minorHAnsi"/>
          <w:color w:val="000000" w:themeColor="text1"/>
        </w:rPr>
        <w:t xml:space="preserve"> </w:t>
      </w:r>
    </w:p>
    <w:p w14:paraId="003455BE" w14:textId="2D01EE63"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Guard transport- to and from work locations</w:t>
      </w:r>
      <w:r w:rsidR="00F2346F" w:rsidRPr="00F2346F">
        <w:rPr>
          <w:rFonts w:cstheme="minorHAnsi"/>
          <w:color w:val="000000" w:themeColor="text1"/>
        </w:rPr>
        <w:t>.</w:t>
      </w:r>
      <w:r w:rsidRPr="00F2346F">
        <w:rPr>
          <w:rFonts w:cstheme="minorHAnsi"/>
          <w:color w:val="000000" w:themeColor="text1"/>
        </w:rPr>
        <w:t xml:space="preserve"> </w:t>
      </w:r>
    </w:p>
    <w:p w14:paraId="72C9FC6A" w14:textId="3E231A1E"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Roving guard manager – non-funded. The service provider can supply options for this facility</w:t>
      </w:r>
      <w:r w:rsidR="00F2346F" w:rsidRPr="00F2346F">
        <w:rPr>
          <w:rFonts w:cstheme="minorHAnsi"/>
          <w:color w:val="000000" w:themeColor="text1"/>
        </w:rPr>
        <w:t>.</w:t>
      </w:r>
      <w:r w:rsidRPr="00F2346F">
        <w:rPr>
          <w:rFonts w:cstheme="minorHAnsi"/>
          <w:color w:val="000000" w:themeColor="text1"/>
        </w:rPr>
        <w:t xml:space="preserve"> </w:t>
      </w:r>
    </w:p>
    <w:p w14:paraId="49E556A9" w14:textId="7C99B1C7" w:rsidR="00F30952" w:rsidRPr="00F2346F" w:rsidRDefault="00F30952" w:rsidP="042A7B8B">
      <w:pPr>
        <w:pStyle w:val="ListParagraph"/>
        <w:numPr>
          <w:ilvl w:val="0"/>
          <w:numId w:val="2"/>
        </w:numPr>
        <w:rPr>
          <w:rFonts w:cstheme="minorHAnsi"/>
          <w:color w:val="000000" w:themeColor="text1"/>
        </w:rPr>
      </w:pPr>
      <w:r w:rsidRPr="00F2346F">
        <w:rPr>
          <w:rFonts w:cstheme="minorHAnsi"/>
          <w:color w:val="000000" w:themeColor="text1"/>
        </w:rPr>
        <w:t>Guard training to be conducted quarterly and submitted to MAG C</w:t>
      </w:r>
      <w:r w:rsidR="22AC680D" w:rsidRPr="00F2346F">
        <w:rPr>
          <w:rFonts w:cstheme="minorHAnsi"/>
          <w:color w:val="000000" w:themeColor="text1"/>
        </w:rPr>
        <w:t>D</w:t>
      </w:r>
      <w:r w:rsidRPr="00F2346F">
        <w:rPr>
          <w:rFonts w:cstheme="minorHAnsi"/>
          <w:color w:val="000000" w:themeColor="text1"/>
        </w:rPr>
        <w:t xml:space="preserve"> for review and comment </w:t>
      </w:r>
    </w:p>
    <w:p w14:paraId="7E3A65AF" w14:textId="0F8EBEF9" w:rsidR="00F30952" w:rsidRPr="00F2346F" w:rsidRDefault="00F30952" w:rsidP="042A7B8B">
      <w:pPr>
        <w:pStyle w:val="ListParagraph"/>
        <w:numPr>
          <w:ilvl w:val="0"/>
          <w:numId w:val="2"/>
        </w:numPr>
        <w:rPr>
          <w:rFonts w:cstheme="minorHAnsi"/>
          <w:color w:val="000000" w:themeColor="text1"/>
        </w:rPr>
      </w:pPr>
      <w:r w:rsidRPr="00F2346F">
        <w:rPr>
          <w:rFonts w:cstheme="minorHAnsi"/>
          <w:color w:val="000000" w:themeColor="text1"/>
        </w:rPr>
        <w:t xml:space="preserve">Bi-annual meeting with client </w:t>
      </w:r>
      <w:r w:rsidR="00F2346F" w:rsidRPr="00F2346F">
        <w:rPr>
          <w:rFonts w:cstheme="minorHAnsi"/>
          <w:color w:val="000000" w:themeColor="text1"/>
        </w:rPr>
        <w:t>Country Director (</w:t>
      </w:r>
      <w:r w:rsidRPr="00F2346F">
        <w:rPr>
          <w:rFonts w:cstheme="minorHAnsi"/>
          <w:color w:val="000000" w:themeColor="text1"/>
        </w:rPr>
        <w:t>C</w:t>
      </w:r>
      <w:r w:rsidR="4E840C30" w:rsidRPr="00F2346F">
        <w:rPr>
          <w:rFonts w:cstheme="minorHAnsi"/>
          <w:color w:val="000000" w:themeColor="text1"/>
        </w:rPr>
        <w:t>D</w:t>
      </w:r>
      <w:r w:rsidR="00F2346F" w:rsidRPr="00F2346F">
        <w:rPr>
          <w:rFonts w:cstheme="minorHAnsi"/>
          <w:color w:val="000000" w:themeColor="text1"/>
        </w:rPr>
        <w:t>)</w:t>
      </w:r>
      <w:r w:rsidR="4E840C30" w:rsidRPr="00F2346F">
        <w:rPr>
          <w:rFonts w:cstheme="minorHAnsi"/>
          <w:color w:val="000000" w:themeColor="text1"/>
        </w:rPr>
        <w:t xml:space="preserve"> or </w:t>
      </w:r>
      <w:r w:rsidR="00F2346F" w:rsidRPr="00F2346F">
        <w:rPr>
          <w:rFonts w:cstheme="minorHAnsi"/>
          <w:color w:val="000000" w:themeColor="text1"/>
        </w:rPr>
        <w:t xml:space="preserve">Regional Safety </w:t>
      </w:r>
      <w:proofErr w:type="gramStart"/>
      <w:r w:rsidR="00F2346F" w:rsidRPr="00F2346F">
        <w:rPr>
          <w:rFonts w:cstheme="minorHAnsi"/>
          <w:color w:val="000000" w:themeColor="text1"/>
        </w:rPr>
        <w:t>Manager(</w:t>
      </w:r>
      <w:proofErr w:type="gramEnd"/>
      <w:r w:rsidR="4E840C30" w:rsidRPr="00F2346F">
        <w:rPr>
          <w:rFonts w:cstheme="minorHAnsi"/>
          <w:color w:val="000000" w:themeColor="text1"/>
        </w:rPr>
        <w:t>RSM</w:t>
      </w:r>
      <w:r w:rsidR="00F2346F" w:rsidRPr="00F2346F">
        <w:rPr>
          <w:rFonts w:cstheme="minorHAnsi"/>
          <w:color w:val="000000" w:themeColor="text1"/>
        </w:rPr>
        <w:t>)</w:t>
      </w:r>
      <w:r w:rsidR="4E840C30" w:rsidRPr="00F2346F">
        <w:rPr>
          <w:rFonts w:cstheme="minorHAnsi"/>
          <w:color w:val="000000" w:themeColor="text1"/>
        </w:rPr>
        <w:t xml:space="preserve"> if in country</w:t>
      </w:r>
      <w:r w:rsidR="00F2346F" w:rsidRPr="00F2346F">
        <w:rPr>
          <w:rFonts w:cstheme="minorHAnsi"/>
          <w:color w:val="000000" w:themeColor="text1"/>
        </w:rPr>
        <w:t>.</w:t>
      </w:r>
      <w:r w:rsidR="4E840C30" w:rsidRPr="00F2346F">
        <w:rPr>
          <w:rFonts w:cstheme="minorHAnsi"/>
          <w:color w:val="000000" w:themeColor="text1"/>
        </w:rPr>
        <w:t xml:space="preserve"> </w:t>
      </w:r>
      <w:r w:rsidRPr="00F2346F">
        <w:rPr>
          <w:rFonts w:cstheme="minorHAnsi"/>
          <w:color w:val="000000" w:themeColor="text1"/>
        </w:rPr>
        <w:t xml:space="preserve"> </w:t>
      </w:r>
    </w:p>
    <w:p w14:paraId="215BF80B"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24-hour email and phone communication with SP head office (country office) </w:t>
      </w:r>
    </w:p>
    <w:p w14:paraId="60476F13"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Guards trained in the following (standard guard training package- not MAG specific) </w:t>
      </w:r>
    </w:p>
    <w:p w14:paraId="5169F479"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Conflict management and de-escalation </w:t>
      </w:r>
    </w:p>
    <w:p w14:paraId="68D4B5AC"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Situational awareness </w:t>
      </w:r>
    </w:p>
    <w:p w14:paraId="434A8105"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Basic medical first aid </w:t>
      </w:r>
    </w:p>
    <w:p w14:paraId="1C44681F"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Customer service and delivery </w:t>
      </w:r>
    </w:p>
    <w:p w14:paraId="075B35CC"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Vehicle and personnel search training </w:t>
      </w:r>
    </w:p>
    <w:p w14:paraId="512B7FFE"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Human rights training </w:t>
      </w:r>
    </w:p>
    <w:p w14:paraId="0CDA058C" w14:textId="302B062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Guard</w:t>
      </w:r>
      <w:r w:rsidR="00F2346F" w:rsidRPr="00F2346F">
        <w:rPr>
          <w:rFonts w:cstheme="minorHAnsi"/>
          <w:color w:val="000000" w:themeColor="text1"/>
        </w:rPr>
        <w:t>’s</w:t>
      </w:r>
      <w:r w:rsidRPr="00F2346F">
        <w:rPr>
          <w:rFonts w:cstheme="minorHAnsi"/>
          <w:color w:val="000000" w:themeColor="text1"/>
        </w:rPr>
        <w:t xml:space="preserve"> SOP </w:t>
      </w:r>
    </w:p>
    <w:p w14:paraId="23139045" w14:textId="0229E8E9" w:rsidR="00F30952" w:rsidRPr="00F2346F" w:rsidRDefault="00F30952" w:rsidP="042A7B8B">
      <w:pPr>
        <w:pStyle w:val="ListParagraph"/>
        <w:numPr>
          <w:ilvl w:val="1"/>
          <w:numId w:val="2"/>
        </w:numPr>
        <w:rPr>
          <w:rFonts w:cstheme="minorHAnsi"/>
          <w:color w:val="000000" w:themeColor="text1"/>
        </w:rPr>
      </w:pPr>
      <w:r w:rsidRPr="00F2346F">
        <w:rPr>
          <w:rFonts w:cstheme="minorHAnsi"/>
          <w:color w:val="000000" w:themeColor="text1"/>
        </w:rPr>
        <w:t>Posted at each guard post in English, Kurdish and Arabic</w:t>
      </w:r>
      <w:r w:rsidR="61F93A9E" w:rsidRPr="00F2346F">
        <w:rPr>
          <w:rFonts w:cstheme="minorHAnsi"/>
          <w:color w:val="000000" w:themeColor="text1"/>
        </w:rPr>
        <w:t xml:space="preserve"> including annual review</w:t>
      </w:r>
    </w:p>
    <w:p w14:paraId="40927AB0"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Guard Emergency Response procedures </w:t>
      </w:r>
    </w:p>
    <w:p w14:paraId="4E7980B0"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Security Management Plan </w:t>
      </w:r>
    </w:p>
    <w:p w14:paraId="264AB61B"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Emergency Contact Phone at each site and numbers </w:t>
      </w:r>
    </w:p>
    <w:p w14:paraId="1B38FF4E"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Suitable Uniform for both cold and hot weather climates (agreed profile within the contract) </w:t>
      </w:r>
    </w:p>
    <w:p w14:paraId="733FF604" w14:textId="77777777" w:rsidR="00F2346F" w:rsidRPr="00F2346F" w:rsidRDefault="00F30952" w:rsidP="00F2346F">
      <w:pPr>
        <w:pStyle w:val="ListParagraph"/>
        <w:numPr>
          <w:ilvl w:val="0"/>
          <w:numId w:val="2"/>
        </w:numPr>
        <w:rPr>
          <w:rFonts w:cstheme="minorHAnsi"/>
          <w:color w:val="000000" w:themeColor="text1"/>
        </w:rPr>
      </w:pPr>
      <w:r w:rsidRPr="00F2346F">
        <w:rPr>
          <w:rFonts w:cstheme="minorHAnsi"/>
          <w:color w:val="000000" w:themeColor="text1"/>
        </w:rPr>
        <w:t>Name ID tags for all guards</w:t>
      </w:r>
    </w:p>
    <w:p w14:paraId="482FFA8D" w14:textId="394A5231" w:rsidR="00F30952" w:rsidRPr="00F2346F" w:rsidRDefault="00F30952" w:rsidP="00F2346F">
      <w:pPr>
        <w:pStyle w:val="ListParagraph"/>
        <w:numPr>
          <w:ilvl w:val="0"/>
          <w:numId w:val="2"/>
        </w:numPr>
        <w:rPr>
          <w:rFonts w:cstheme="minorHAnsi"/>
          <w:color w:val="000000" w:themeColor="text1"/>
        </w:rPr>
      </w:pPr>
      <w:r w:rsidRPr="00F2346F">
        <w:rPr>
          <w:rFonts w:cstheme="minorHAnsi"/>
          <w:color w:val="000000" w:themeColor="text1"/>
        </w:rPr>
        <w:t xml:space="preserve">Non-military apparel polo shirts and trousers with boots or field shoes </w:t>
      </w:r>
    </w:p>
    <w:p w14:paraId="73ABD227"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Search equipment </w:t>
      </w:r>
    </w:p>
    <w:p w14:paraId="21AA27B1"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Vehicle inspection mirrors x 3 per site </w:t>
      </w:r>
    </w:p>
    <w:p w14:paraId="17C17F27" w14:textId="77777777" w:rsidR="00F30952" w:rsidRPr="00F2346F" w:rsidRDefault="00F30952" w:rsidP="00F30952">
      <w:pPr>
        <w:pStyle w:val="ListParagraph"/>
        <w:numPr>
          <w:ilvl w:val="0"/>
          <w:numId w:val="2"/>
        </w:numPr>
        <w:rPr>
          <w:rFonts w:cstheme="minorHAnsi"/>
          <w:color w:val="000000" w:themeColor="text1"/>
        </w:rPr>
      </w:pPr>
      <w:r w:rsidRPr="00F2346F">
        <w:rPr>
          <w:rFonts w:cstheme="minorHAnsi"/>
          <w:color w:val="000000" w:themeColor="text1"/>
        </w:rPr>
        <w:t xml:space="preserve">Torches </w:t>
      </w:r>
    </w:p>
    <w:p w14:paraId="7537CA70" w14:textId="77777777" w:rsidR="00F30952" w:rsidRPr="00F2346F" w:rsidRDefault="00F30952" w:rsidP="00F30952">
      <w:pPr>
        <w:pStyle w:val="ListParagraph"/>
        <w:numPr>
          <w:ilvl w:val="1"/>
          <w:numId w:val="2"/>
        </w:numPr>
        <w:rPr>
          <w:rFonts w:cstheme="minorHAnsi"/>
          <w:color w:val="000000" w:themeColor="text1"/>
        </w:rPr>
      </w:pPr>
      <w:r w:rsidRPr="00F2346F">
        <w:rPr>
          <w:rFonts w:cstheme="minorHAnsi"/>
          <w:color w:val="000000" w:themeColor="text1"/>
        </w:rPr>
        <w:t xml:space="preserve">Rechargeable unit of suitable lumens  </w:t>
      </w:r>
    </w:p>
    <w:p w14:paraId="164EA7FF" w14:textId="77777777" w:rsidR="00F30952" w:rsidRPr="00F2346F" w:rsidRDefault="00F30952" w:rsidP="00F30952">
      <w:pPr>
        <w:pStyle w:val="ListParagraph"/>
        <w:ind w:left="630"/>
        <w:rPr>
          <w:rFonts w:cstheme="minorHAnsi"/>
          <w:color w:val="000000" w:themeColor="text1"/>
        </w:rPr>
      </w:pPr>
    </w:p>
    <w:p w14:paraId="3D88ED7F" w14:textId="77777777" w:rsidR="002502CE" w:rsidRDefault="002502CE" w:rsidP="00F30952">
      <w:pPr>
        <w:pStyle w:val="Heading1"/>
        <w:rPr>
          <w:rFonts w:asciiTheme="minorHAnsi" w:hAnsiTheme="minorHAnsi" w:cstheme="minorHAnsi"/>
          <w:rtl/>
        </w:rPr>
      </w:pPr>
    </w:p>
    <w:p w14:paraId="628FAE10" w14:textId="0EFDE6B9" w:rsidR="00F30952" w:rsidRPr="00F2346F" w:rsidRDefault="00F30952" w:rsidP="00F30952">
      <w:pPr>
        <w:pStyle w:val="Heading1"/>
        <w:rPr>
          <w:rFonts w:asciiTheme="minorHAnsi" w:hAnsiTheme="minorHAnsi" w:cstheme="minorHAnsi"/>
        </w:rPr>
      </w:pPr>
      <w:r w:rsidRPr="00F2346F">
        <w:rPr>
          <w:rFonts w:asciiTheme="minorHAnsi" w:hAnsiTheme="minorHAnsi" w:cstheme="minorHAnsi"/>
        </w:rPr>
        <w:t xml:space="preserve">Client responsibilities </w:t>
      </w:r>
    </w:p>
    <w:p w14:paraId="3D158024" w14:textId="77777777" w:rsidR="00F30952" w:rsidRPr="00F2346F" w:rsidRDefault="00F30952" w:rsidP="00F30952">
      <w:pPr>
        <w:rPr>
          <w:rFonts w:cstheme="minorHAnsi"/>
          <w:color w:val="000000" w:themeColor="text1"/>
          <w:u w:val="single"/>
        </w:rPr>
      </w:pPr>
    </w:p>
    <w:p w14:paraId="7CE1C73B"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A guard post at each location suitable for the task and numbers (presently being updated) </w:t>
      </w:r>
    </w:p>
    <w:p w14:paraId="7CA520AF" w14:textId="442F8F66" w:rsidR="00F30952" w:rsidRPr="00F2346F" w:rsidRDefault="4412CF46" w:rsidP="042A7B8B">
      <w:pPr>
        <w:pStyle w:val="ListParagraph"/>
        <w:numPr>
          <w:ilvl w:val="0"/>
          <w:numId w:val="3"/>
        </w:numPr>
        <w:rPr>
          <w:rFonts w:cstheme="minorHAnsi"/>
          <w:color w:val="000000" w:themeColor="text1"/>
        </w:rPr>
      </w:pPr>
      <w:r w:rsidRPr="00F2346F">
        <w:rPr>
          <w:rFonts w:cstheme="minorHAnsi"/>
          <w:color w:val="000000" w:themeColor="text1"/>
        </w:rPr>
        <w:t>Safe and reliable e</w:t>
      </w:r>
      <w:r w:rsidR="00F30952" w:rsidRPr="00F2346F">
        <w:rPr>
          <w:rFonts w:cstheme="minorHAnsi"/>
          <w:color w:val="000000" w:themeColor="text1"/>
        </w:rPr>
        <w:t xml:space="preserve">lectricity supply where required </w:t>
      </w:r>
    </w:p>
    <w:p w14:paraId="65E3DC52"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Basic medical support during operational hours </w:t>
      </w:r>
    </w:p>
    <w:p w14:paraId="718834A4" w14:textId="34942EEA" w:rsidR="00F30952" w:rsidRPr="00F2346F" w:rsidRDefault="00F30952" w:rsidP="042A7B8B">
      <w:pPr>
        <w:pStyle w:val="ListParagraph"/>
        <w:numPr>
          <w:ilvl w:val="0"/>
          <w:numId w:val="3"/>
        </w:numPr>
        <w:rPr>
          <w:rFonts w:cstheme="minorHAnsi"/>
          <w:color w:val="000000" w:themeColor="text1"/>
        </w:rPr>
      </w:pPr>
      <w:r w:rsidRPr="00F2346F">
        <w:rPr>
          <w:rFonts w:cstheme="minorHAnsi"/>
          <w:color w:val="000000" w:themeColor="text1"/>
        </w:rPr>
        <w:t xml:space="preserve">Site POC </w:t>
      </w:r>
      <w:r w:rsidR="00F2346F" w:rsidRPr="00F2346F">
        <w:rPr>
          <w:rFonts w:cstheme="minorHAnsi"/>
          <w:color w:val="000000" w:themeColor="text1"/>
        </w:rPr>
        <w:t>(for</w:t>
      </w:r>
      <w:r w:rsidR="0398B714" w:rsidRPr="00F2346F">
        <w:rPr>
          <w:rFonts w:cstheme="minorHAnsi"/>
          <w:color w:val="000000" w:themeColor="text1"/>
        </w:rPr>
        <w:t xml:space="preserve"> emergencies only) </w:t>
      </w:r>
    </w:p>
    <w:p w14:paraId="11586547"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Toilet facilities </w:t>
      </w:r>
    </w:p>
    <w:p w14:paraId="07320546"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Access to running water </w:t>
      </w:r>
    </w:p>
    <w:p w14:paraId="250115EA"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Client representative’s Email and phone contact </w:t>
      </w:r>
    </w:p>
    <w:p w14:paraId="35B2706D" w14:textId="77777777" w:rsidR="00F30952" w:rsidRPr="00F2346F" w:rsidRDefault="00F30952" w:rsidP="00F30952">
      <w:pPr>
        <w:pStyle w:val="ListParagraph"/>
        <w:numPr>
          <w:ilvl w:val="0"/>
          <w:numId w:val="3"/>
        </w:numPr>
        <w:rPr>
          <w:rFonts w:cstheme="minorHAnsi"/>
          <w:color w:val="000000" w:themeColor="text1"/>
        </w:rPr>
      </w:pPr>
      <w:r w:rsidRPr="00F2346F">
        <w:rPr>
          <w:rFonts w:cstheme="minorHAnsi"/>
          <w:color w:val="000000" w:themeColor="text1"/>
        </w:rPr>
        <w:t xml:space="preserve">Stand-up compliance at a 60-day point and thereafter 6 </w:t>
      </w:r>
      <w:proofErr w:type="gramStart"/>
      <w:r w:rsidRPr="00F2346F">
        <w:rPr>
          <w:rFonts w:cstheme="minorHAnsi"/>
          <w:color w:val="000000" w:themeColor="text1"/>
        </w:rPr>
        <w:t>monthly</w:t>
      </w:r>
      <w:proofErr w:type="gramEnd"/>
      <w:r w:rsidRPr="00F2346F">
        <w:rPr>
          <w:rFonts w:cstheme="minorHAnsi"/>
          <w:color w:val="000000" w:themeColor="text1"/>
        </w:rPr>
        <w:t xml:space="preserve"> </w:t>
      </w:r>
    </w:p>
    <w:p w14:paraId="198FC4D7" w14:textId="77777777" w:rsidR="00F30952" w:rsidRPr="00F2346F" w:rsidRDefault="00F30952" w:rsidP="00F30952">
      <w:pPr>
        <w:rPr>
          <w:rFonts w:cstheme="minorHAnsi"/>
          <w:color w:val="000000" w:themeColor="text1"/>
        </w:rPr>
      </w:pPr>
    </w:p>
    <w:p w14:paraId="3B7F2B45" w14:textId="77777777" w:rsidR="00F30952" w:rsidRPr="00F2346F" w:rsidRDefault="00F30952" w:rsidP="00F30952">
      <w:pPr>
        <w:rPr>
          <w:rFonts w:cstheme="minorHAnsi"/>
          <w:color w:val="000000" w:themeColor="text1"/>
          <w:u w:val="single"/>
        </w:rPr>
      </w:pPr>
      <w:r w:rsidRPr="00F2346F">
        <w:rPr>
          <w:rFonts w:cstheme="minorHAnsi"/>
          <w:color w:val="000000" w:themeColor="text1"/>
          <w:u w:val="single"/>
        </w:rPr>
        <w:t xml:space="preserve">Legal </w:t>
      </w:r>
    </w:p>
    <w:p w14:paraId="18ABD4A1" w14:textId="77777777" w:rsidR="00F30952" w:rsidRPr="00F2346F" w:rsidRDefault="00F30952" w:rsidP="00F30952">
      <w:pPr>
        <w:rPr>
          <w:rFonts w:cstheme="minorHAnsi"/>
          <w:color w:val="000000" w:themeColor="text1"/>
          <w:u w:val="single"/>
        </w:rPr>
      </w:pPr>
    </w:p>
    <w:p w14:paraId="1308E0CF" w14:textId="77777777" w:rsidR="00F30952" w:rsidRPr="00F2346F" w:rsidRDefault="00F30952" w:rsidP="00F2346F">
      <w:pPr>
        <w:jc w:val="both"/>
        <w:rPr>
          <w:rFonts w:cstheme="minorHAnsi"/>
          <w:color w:val="000000" w:themeColor="text1"/>
        </w:rPr>
      </w:pPr>
      <w:r w:rsidRPr="00F2346F">
        <w:rPr>
          <w:rFonts w:cstheme="minorHAnsi"/>
          <w:color w:val="000000" w:themeColor="text1"/>
        </w:rPr>
        <w:t xml:space="preserve">The client representative may remove any guard force member that they deem or reported to have breach implemented contract SOP, policies or procedures, MAG code of conduct. Guard member must be replaced so that there is no reduction in security coverage. The service provider will be fully liable if security coverage is lost or reduced due to internal HR issues. Any day that 24/7 coverage is not supported the service provider will be liable for that day's cost per employee not on station at month-end invoice submission. The selected service will not use any subcontractors during the term of the contract. </w:t>
      </w:r>
    </w:p>
    <w:p w14:paraId="17D90CFB" w14:textId="5E301D86" w:rsidR="00F30952" w:rsidRPr="00F2346F" w:rsidRDefault="00F30952">
      <w:pPr>
        <w:rPr>
          <w:rFonts w:cstheme="minorHAnsi"/>
        </w:rPr>
      </w:pPr>
    </w:p>
    <w:p w14:paraId="76E97C03" w14:textId="3C2E9A7B" w:rsidR="00A322AC" w:rsidRPr="00F2346F" w:rsidRDefault="00A322AC" w:rsidP="00A322AC">
      <w:pPr>
        <w:pStyle w:val="Heading1"/>
        <w:rPr>
          <w:rFonts w:asciiTheme="minorHAnsi" w:hAnsiTheme="minorHAnsi" w:cstheme="minorHAnsi"/>
        </w:rPr>
      </w:pPr>
      <w:r w:rsidRPr="00F2346F">
        <w:rPr>
          <w:rFonts w:asciiTheme="minorHAnsi" w:hAnsiTheme="minorHAnsi" w:cstheme="minorHAnsi"/>
        </w:rPr>
        <w:t>Guards proposed SOPs – Guard commander</w:t>
      </w:r>
    </w:p>
    <w:p w14:paraId="62E933DA" w14:textId="277723DD" w:rsidR="00A322AC" w:rsidRPr="00F2346F" w:rsidRDefault="00A322AC" w:rsidP="00A322AC">
      <w:pPr>
        <w:rPr>
          <w:rFonts w:cstheme="minorHAnsi"/>
        </w:rPr>
      </w:pPr>
    </w:p>
    <w:p w14:paraId="0DEE25DE" w14:textId="77777777" w:rsidR="00A322AC" w:rsidRPr="00F2346F" w:rsidRDefault="00A322AC" w:rsidP="00A322AC">
      <w:pPr>
        <w:pStyle w:val="BodyText"/>
        <w:ind w:left="116" w:firstLine="0"/>
        <w:rPr>
          <w:rFonts w:asciiTheme="minorHAnsi" w:hAnsiTheme="minorHAnsi" w:cstheme="minorHAnsi"/>
        </w:rPr>
      </w:pPr>
      <w:r w:rsidRPr="00F2346F">
        <w:rPr>
          <w:rFonts w:asciiTheme="minorHAnsi" w:hAnsiTheme="minorHAnsi" w:cstheme="minorHAnsi"/>
          <w:u w:val="single"/>
        </w:rPr>
        <w:t>Overall Purpose of the Job</w:t>
      </w:r>
    </w:p>
    <w:p w14:paraId="042F6695" w14:textId="77777777" w:rsidR="00A322AC" w:rsidRPr="00F2346F" w:rsidRDefault="00A322AC" w:rsidP="00A322AC">
      <w:pPr>
        <w:pStyle w:val="BodyText"/>
        <w:spacing w:before="6"/>
        <w:ind w:left="0" w:firstLine="0"/>
        <w:rPr>
          <w:rFonts w:asciiTheme="minorHAnsi" w:hAnsiTheme="minorHAnsi" w:cstheme="minorHAnsi"/>
          <w:sz w:val="17"/>
        </w:rPr>
      </w:pPr>
    </w:p>
    <w:p w14:paraId="297F06B2" w14:textId="55332694" w:rsidR="00A322AC" w:rsidRPr="00F2346F" w:rsidRDefault="00A322AC" w:rsidP="00A322AC">
      <w:pPr>
        <w:pStyle w:val="BodyText"/>
        <w:spacing w:before="56"/>
        <w:ind w:left="116" w:right="112" w:firstLine="0"/>
        <w:jc w:val="both"/>
        <w:rPr>
          <w:rFonts w:asciiTheme="minorHAnsi" w:hAnsiTheme="minorHAnsi" w:cstheme="minorHAnsi"/>
        </w:rPr>
      </w:pPr>
      <w:r w:rsidRPr="00F2346F">
        <w:rPr>
          <w:rFonts w:asciiTheme="minorHAnsi" w:hAnsiTheme="minorHAnsi" w:cstheme="minorHAnsi"/>
        </w:rPr>
        <w:t xml:space="preserve">Guard Commanders are the line managers of the guards and are directly in control of the guards on their shift. Guard Commanders are ultimately responsible for the safety and security of Mines Advisory Group (MAG) personnel and property as </w:t>
      </w:r>
      <w:r w:rsidR="787FDFC1" w:rsidRPr="00F2346F">
        <w:rPr>
          <w:rFonts w:asciiTheme="minorHAnsi" w:hAnsiTheme="minorHAnsi" w:cstheme="minorHAnsi"/>
        </w:rPr>
        <w:t>designated</w:t>
      </w:r>
      <w:r w:rsidRPr="00F2346F">
        <w:rPr>
          <w:rFonts w:asciiTheme="minorHAnsi" w:hAnsiTheme="minorHAnsi" w:cstheme="minorHAnsi"/>
        </w:rPr>
        <w:t xml:space="preserve"> site.</w:t>
      </w:r>
    </w:p>
    <w:p w14:paraId="0930A6B8" w14:textId="796D7761" w:rsidR="00A322AC" w:rsidRDefault="00A322AC" w:rsidP="00A322AC">
      <w:pPr>
        <w:pStyle w:val="BodyText"/>
        <w:spacing w:before="1"/>
        <w:ind w:left="0" w:firstLine="0"/>
        <w:rPr>
          <w:rFonts w:asciiTheme="minorHAnsi" w:hAnsiTheme="minorHAnsi" w:cstheme="minorHAnsi"/>
        </w:rPr>
      </w:pPr>
    </w:p>
    <w:p w14:paraId="7789C38A" w14:textId="492EE136" w:rsidR="00F2346F" w:rsidRDefault="00F2346F" w:rsidP="00A322AC">
      <w:pPr>
        <w:pStyle w:val="BodyText"/>
        <w:spacing w:before="1"/>
        <w:ind w:left="0" w:firstLine="0"/>
        <w:rPr>
          <w:rFonts w:asciiTheme="minorHAnsi" w:hAnsiTheme="minorHAnsi" w:cstheme="minorHAnsi"/>
        </w:rPr>
      </w:pPr>
    </w:p>
    <w:p w14:paraId="2682A77E" w14:textId="77777777" w:rsidR="00F2346F" w:rsidRPr="00F2346F" w:rsidRDefault="00F2346F" w:rsidP="00A322AC">
      <w:pPr>
        <w:pStyle w:val="BodyText"/>
        <w:spacing w:before="1"/>
        <w:ind w:left="0" w:firstLine="0"/>
        <w:rPr>
          <w:rFonts w:asciiTheme="minorHAnsi" w:hAnsiTheme="minorHAnsi" w:cstheme="minorHAnsi"/>
        </w:rPr>
      </w:pPr>
    </w:p>
    <w:p w14:paraId="2A78A255" w14:textId="77777777" w:rsidR="00A322AC" w:rsidRPr="00F2346F" w:rsidRDefault="00A322AC" w:rsidP="00A322AC">
      <w:pPr>
        <w:pStyle w:val="BodyText"/>
        <w:ind w:left="116" w:firstLine="0"/>
        <w:jc w:val="both"/>
        <w:rPr>
          <w:rFonts w:asciiTheme="minorHAnsi" w:hAnsiTheme="minorHAnsi" w:cstheme="minorHAnsi"/>
        </w:rPr>
      </w:pPr>
      <w:r w:rsidRPr="00F2346F">
        <w:rPr>
          <w:rFonts w:asciiTheme="minorHAnsi" w:hAnsiTheme="minorHAnsi" w:cstheme="minorHAnsi"/>
          <w:u w:val="single"/>
        </w:rPr>
        <w:t>Reporting structure</w:t>
      </w:r>
    </w:p>
    <w:p w14:paraId="70F86746" w14:textId="77777777" w:rsidR="00A322AC" w:rsidRPr="00F2346F" w:rsidRDefault="00A322AC" w:rsidP="00A322AC">
      <w:pPr>
        <w:pStyle w:val="BodyText"/>
        <w:spacing w:before="6"/>
        <w:ind w:left="0" w:firstLine="0"/>
        <w:rPr>
          <w:rFonts w:asciiTheme="minorHAnsi" w:hAnsiTheme="minorHAnsi" w:cstheme="minorHAnsi"/>
          <w:sz w:val="17"/>
        </w:rPr>
      </w:pPr>
    </w:p>
    <w:p w14:paraId="049EE4D1" w14:textId="7D6047AA" w:rsidR="00A322AC" w:rsidRPr="00F2346F" w:rsidRDefault="00A322AC" w:rsidP="00A322AC">
      <w:pPr>
        <w:pStyle w:val="BodyText"/>
        <w:spacing w:before="56"/>
        <w:ind w:left="116" w:right="505" w:firstLine="0"/>
        <w:rPr>
          <w:rFonts w:asciiTheme="minorHAnsi" w:hAnsiTheme="minorHAnsi" w:cstheme="minorHAnsi"/>
        </w:rPr>
      </w:pPr>
      <w:r w:rsidRPr="00F2346F">
        <w:rPr>
          <w:rFonts w:asciiTheme="minorHAnsi" w:hAnsiTheme="minorHAnsi" w:cstheme="minorHAnsi"/>
        </w:rPr>
        <w:t xml:space="preserve">Guard Commanders report to </w:t>
      </w:r>
      <w:r w:rsidR="40C3515C" w:rsidRPr="00F2346F">
        <w:rPr>
          <w:rFonts w:asciiTheme="minorHAnsi" w:hAnsiTheme="minorHAnsi" w:cstheme="minorHAnsi"/>
        </w:rPr>
        <w:t>designated</w:t>
      </w:r>
      <w:r w:rsidRPr="00F2346F">
        <w:rPr>
          <w:rFonts w:asciiTheme="minorHAnsi" w:hAnsiTheme="minorHAnsi" w:cstheme="minorHAnsi"/>
        </w:rPr>
        <w:t xml:space="preserve"> service provider who shall will be </w:t>
      </w:r>
      <w:r w:rsidR="4CF97F59" w:rsidRPr="00F2346F">
        <w:rPr>
          <w:rFonts w:asciiTheme="minorHAnsi" w:hAnsiTheme="minorHAnsi" w:cstheme="minorHAnsi"/>
        </w:rPr>
        <w:t>responsible</w:t>
      </w:r>
      <w:r w:rsidRPr="00F2346F">
        <w:rPr>
          <w:rFonts w:asciiTheme="minorHAnsi" w:hAnsiTheme="minorHAnsi" w:cstheme="minorHAnsi"/>
        </w:rPr>
        <w:t xml:space="preserve"> to report to MAG point of contact </w:t>
      </w:r>
      <w:r w:rsidR="1BA09E10" w:rsidRPr="00F2346F">
        <w:rPr>
          <w:rFonts w:asciiTheme="minorHAnsi" w:hAnsiTheme="minorHAnsi" w:cstheme="minorHAnsi"/>
        </w:rPr>
        <w:t>designated</w:t>
      </w:r>
      <w:r w:rsidRPr="00F2346F">
        <w:rPr>
          <w:rFonts w:asciiTheme="minorHAnsi" w:hAnsiTheme="minorHAnsi" w:cstheme="minorHAnsi"/>
        </w:rPr>
        <w:t xml:space="preserve"> within service contract</w:t>
      </w:r>
      <w:r w:rsidR="00F2346F">
        <w:rPr>
          <w:rFonts w:asciiTheme="minorHAnsi" w:hAnsiTheme="minorHAnsi" w:cstheme="minorHAnsi"/>
        </w:rPr>
        <w:t>.</w:t>
      </w:r>
    </w:p>
    <w:p w14:paraId="5EBCC71E" w14:textId="77777777" w:rsidR="00A322AC" w:rsidRPr="00F2346F" w:rsidRDefault="00A322AC" w:rsidP="00A322AC">
      <w:pPr>
        <w:pStyle w:val="BodyText"/>
        <w:spacing w:before="8"/>
        <w:ind w:left="0" w:firstLine="0"/>
        <w:rPr>
          <w:rFonts w:asciiTheme="minorHAnsi" w:hAnsiTheme="minorHAnsi" w:cstheme="minorHAnsi"/>
          <w:sz w:val="21"/>
        </w:rPr>
      </w:pPr>
    </w:p>
    <w:p w14:paraId="0B2FB5A6" w14:textId="77777777" w:rsidR="00A322AC" w:rsidRPr="00F2346F" w:rsidRDefault="00A322AC" w:rsidP="00A322AC">
      <w:pPr>
        <w:pStyle w:val="BodyText"/>
        <w:spacing w:before="1"/>
        <w:ind w:left="116" w:firstLine="0"/>
        <w:rPr>
          <w:rFonts w:asciiTheme="minorHAnsi" w:hAnsiTheme="minorHAnsi" w:cstheme="minorHAnsi"/>
        </w:rPr>
      </w:pPr>
      <w:r w:rsidRPr="00F2346F">
        <w:rPr>
          <w:rFonts w:asciiTheme="minorHAnsi" w:hAnsiTheme="minorHAnsi" w:cstheme="minorHAnsi"/>
          <w:u w:val="single"/>
        </w:rPr>
        <w:t>Detailed Responsibilities</w:t>
      </w:r>
    </w:p>
    <w:p w14:paraId="40585C6C" w14:textId="77777777" w:rsidR="00A322AC" w:rsidRPr="00F2346F" w:rsidRDefault="00A322AC" w:rsidP="00A322AC">
      <w:pPr>
        <w:pStyle w:val="BodyText"/>
        <w:spacing w:before="3"/>
        <w:ind w:left="0" w:firstLine="0"/>
        <w:rPr>
          <w:rFonts w:asciiTheme="minorHAnsi" w:hAnsiTheme="minorHAnsi" w:cstheme="minorHAnsi"/>
        </w:rPr>
      </w:pPr>
    </w:p>
    <w:p w14:paraId="18DE8124" w14:textId="77777777" w:rsidR="00A322AC" w:rsidRPr="00F2346F" w:rsidRDefault="707D83DD" w:rsidP="00A322AC">
      <w:pPr>
        <w:pStyle w:val="ListParagraph"/>
        <w:widowControl w:val="0"/>
        <w:numPr>
          <w:ilvl w:val="0"/>
          <w:numId w:val="5"/>
        </w:numPr>
        <w:tabs>
          <w:tab w:val="left" w:pos="836"/>
          <w:tab w:val="left" w:pos="837"/>
        </w:tabs>
        <w:autoSpaceDE w:val="0"/>
        <w:autoSpaceDN w:val="0"/>
        <w:rPr>
          <w:rFonts w:cstheme="minorHAnsi"/>
        </w:rPr>
      </w:pPr>
      <w:r w:rsidRPr="00F2346F">
        <w:rPr>
          <w:rFonts w:cstheme="minorHAnsi"/>
        </w:rPr>
        <w:t>Organizing</w:t>
      </w:r>
      <w:r w:rsidR="00A322AC" w:rsidRPr="00F2346F">
        <w:rPr>
          <w:rFonts w:cstheme="minorHAnsi"/>
        </w:rPr>
        <w:t xml:space="preserve"> and supervising the guard</w:t>
      </w:r>
      <w:r w:rsidR="00A322AC" w:rsidRPr="00F2346F">
        <w:rPr>
          <w:rFonts w:cstheme="minorHAnsi"/>
          <w:spacing w:val="-5"/>
        </w:rPr>
        <w:t xml:space="preserve"> </w:t>
      </w:r>
      <w:r w:rsidR="00A322AC" w:rsidRPr="00F2346F">
        <w:rPr>
          <w:rFonts w:cstheme="minorHAnsi"/>
        </w:rPr>
        <w:t>roster</w:t>
      </w:r>
    </w:p>
    <w:p w14:paraId="2B631831" w14:textId="195724B7" w:rsidR="00A322AC" w:rsidRPr="00F2346F" w:rsidRDefault="00A322AC" w:rsidP="00A322AC">
      <w:pPr>
        <w:pStyle w:val="ListParagraph"/>
        <w:widowControl w:val="0"/>
        <w:numPr>
          <w:ilvl w:val="0"/>
          <w:numId w:val="5"/>
        </w:numPr>
        <w:tabs>
          <w:tab w:val="left" w:pos="836"/>
          <w:tab w:val="left" w:pos="837"/>
        </w:tabs>
        <w:autoSpaceDE w:val="0"/>
        <w:autoSpaceDN w:val="0"/>
        <w:spacing w:before="5" w:line="279" w:lineRule="exact"/>
        <w:ind w:right="553"/>
        <w:rPr>
          <w:rFonts w:cstheme="minorHAnsi"/>
        </w:rPr>
      </w:pPr>
      <w:r w:rsidRPr="00F2346F">
        <w:rPr>
          <w:rFonts w:cstheme="minorHAnsi"/>
        </w:rPr>
        <w:t>Carrying out static and roaming guard duty when</w:t>
      </w:r>
      <w:r w:rsidRPr="00F2346F">
        <w:rPr>
          <w:rFonts w:cstheme="minorHAnsi"/>
          <w:spacing w:val="-19"/>
        </w:rPr>
        <w:t xml:space="preserve"> </w:t>
      </w:r>
      <w:r w:rsidRPr="00F2346F">
        <w:rPr>
          <w:rFonts w:cstheme="minorHAnsi"/>
        </w:rPr>
        <w:t>necessary</w:t>
      </w:r>
    </w:p>
    <w:p w14:paraId="13A3CD9F" w14:textId="3A35D97B" w:rsidR="00A322AC" w:rsidRPr="00F2346F" w:rsidRDefault="00A322AC" w:rsidP="00A322AC">
      <w:pPr>
        <w:pStyle w:val="ListParagraph"/>
        <w:widowControl w:val="0"/>
        <w:numPr>
          <w:ilvl w:val="0"/>
          <w:numId w:val="5"/>
        </w:numPr>
        <w:tabs>
          <w:tab w:val="left" w:pos="836"/>
          <w:tab w:val="left" w:pos="837"/>
        </w:tabs>
        <w:autoSpaceDE w:val="0"/>
        <w:autoSpaceDN w:val="0"/>
        <w:ind w:left="836" w:right="561"/>
        <w:rPr>
          <w:rFonts w:cstheme="minorHAnsi"/>
        </w:rPr>
      </w:pPr>
      <w:r w:rsidRPr="00F2346F">
        <w:rPr>
          <w:rFonts w:cstheme="minorHAnsi"/>
        </w:rPr>
        <w:t xml:space="preserve">Ensuring that all guards are in </w:t>
      </w:r>
      <w:r w:rsidR="2BF151E9" w:rsidRPr="00F2346F">
        <w:rPr>
          <w:rFonts w:cstheme="minorHAnsi"/>
        </w:rPr>
        <w:t>possessions</w:t>
      </w:r>
      <w:r w:rsidRPr="00F2346F">
        <w:rPr>
          <w:rFonts w:cstheme="minorHAnsi"/>
        </w:rPr>
        <w:t xml:space="preserve"> of all the required </w:t>
      </w:r>
      <w:r w:rsidR="3BBD2228" w:rsidRPr="00F2346F">
        <w:rPr>
          <w:rFonts w:cstheme="minorHAnsi"/>
        </w:rPr>
        <w:t>equipment</w:t>
      </w:r>
      <w:r w:rsidRPr="00F2346F">
        <w:rPr>
          <w:rFonts w:cstheme="minorHAnsi"/>
        </w:rPr>
        <w:t xml:space="preserve"> that is needed to carry out their </w:t>
      </w:r>
      <w:r w:rsidR="41046CBE" w:rsidRPr="00F2346F">
        <w:rPr>
          <w:rFonts w:cstheme="minorHAnsi"/>
        </w:rPr>
        <w:t>function</w:t>
      </w:r>
      <w:r w:rsidRPr="00F2346F">
        <w:rPr>
          <w:rFonts w:cstheme="minorHAnsi"/>
        </w:rPr>
        <w:t xml:space="preserve"> as</w:t>
      </w:r>
      <w:r w:rsidRPr="00F2346F">
        <w:rPr>
          <w:rFonts w:cstheme="minorHAnsi"/>
          <w:spacing w:val="-14"/>
        </w:rPr>
        <w:t xml:space="preserve"> </w:t>
      </w:r>
      <w:r w:rsidRPr="00F2346F">
        <w:rPr>
          <w:rFonts w:cstheme="minorHAnsi"/>
        </w:rPr>
        <w:t>contracted</w:t>
      </w:r>
    </w:p>
    <w:p w14:paraId="0E13FA9F" w14:textId="18713080" w:rsidR="00A322AC" w:rsidRPr="00F2346F" w:rsidRDefault="00A322AC" w:rsidP="00A322AC">
      <w:pPr>
        <w:pStyle w:val="ListParagraph"/>
        <w:widowControl w:val="0"/>
        <w:numPr>
          <w:ilvl w:val="0"/>
          <w:numId w:val="5"/>
        </w:numPr>
        <w:tabs>
          <w:tab w:val="left" w:pos="836"/>
          <w:tab w:val="left" w:pos="837"/>
        </w:tabs>
        <w:autoSpaceDE w:val="0"/>
        <w:autoSpaceDN w:val="0"/>
        <w:spacing w:before="7" w:line="235" w:lineRule="auto"/>
        <w:ind w:left="836" w:right="525"/>
        <w:rPr>
          <w:rFonts w:cstheme="minorHAnsi"/>
        </w:rPr>
      </w:pPr>
      <w:r w:rsidRPr="00F2346F">
        <w:rPr>
          <w:rFonts w:cstheme="minorHAnsi"/>
        </w:rPr>
        <w:t>Ensuring</w:t>
      </w:r>
      <w:r w:rsidRPr="00F2346F">
        <w:rPr>
          <w:rFonts w:cstheme="minorHAnsi"/>
          <w:spacing w:val="-1"/>
        </w:rPr>
        <w:t xml:space="preserve"> </w:t>
      </w:r>
      <w:r w:rsidRPr="00F2346F">
        <w:rPr>
          <w:rFonts w:cstheme="minorHAnsi"/>
        </w:rPr>
        <w:t>that</w:t>
      </w:r>
      <w:r w:rsidRPr="00F2346F">
        <w:rPr>
          <w:rFonts w:cstheme="minorHAnsi"/>
          <w:spacing w:val="-4"/>
        </w:rPr>
        <w:t xml:space="preserve"> </w:t>
      </w:r>
      <w:r w:rsidRPr="00F2346F">
        <w:rPr>
          <w:rFonts w:cstheme="minorHAnsi"/>
        </w:rPr>
        <w:t>all</w:t>
      </w:r>
      <w:r w:rsidRPr="00F2346F">
        <w:rPr>
          <w:rFonts w:cstheme="minorHAnsi"/>
          <w:spacing w:val="-4"/>
        </w:rPr>
        <w:t xml:space="preserve"> </w:t>
      </w:r>
      <w:r w:rsidRPr="00F2346F">
        <w:rPr>
          <w:rFonts w:cstheme="minorHAnsi"/>
        </w:rPr>
        <w:t>guards</w:t>
      </w:r>
      <w:r w:rsidRPr="00F2346F">
        <w:rPr>
          <w:rFonts w:cstheme="minorHAnsi"/>
          <w:spacing w:val="-3"/>
        </w:rPr>
        <w:t xml:space="preserve"> </w:t>
      </w:r>
      <w:r w:rsidRPr="00F2346F">
        <w:rPr>
          <w:rFonts w:cstheme="minorHAnsi"/>
        </w:rPr>
        <w:t>are dressed</w:t>
      </w:r>
      <w:r w:rsidRPr="00F2346F">
        <w:rPr>
          <w:rFonts w:cstheme="minorHAnsi"/>
          <w:spacing w:val="-3"/>
        </w:rPr>
        <w:t xml:space="preserve"> </w:t>
      </w:r>
      <w:r w:rsidRPr="00F2346F">
        <w:rPr>
          <w:rFonts w:cstheme="minorHAnsi"/>
        </w:rPr>
        <w:t>in</w:t>
      </w:r>
      <w:r w:rsidRPr="00F2346F">
        <w:rPr>
          <w:rFonts w:cstheme="minorHAnsi"/>
          <w:spacing w:val="-3"/>
        </w:rPr>
        <w:t xml:space="preserve"> </w:t>
      </w:r>
      <w:r w:rsidR="0CFDE816" w:rsidRPr="00F2346F">
        <w:rPr>
          <w:rFonts w:cstheme="minorHAnsi"/>
        </w:rPr>
        <w:t>appropriate</w:t>
      </w:r>
      <w:r w:rsidRPr="00F2346F">
        <w:rPr>
          <w:rFonts w:cstheme="minorHAnsi"/>
          <w:spacing w:val="-2"/>
        </w:rPr>
        <w:t xml:space="preserve"> </w:t>
      </w:r>
      <w:r w:rsidRPr="00F2346F">
        <w:rPr>
          <w:rFonts w:cstheme="minorHAnsi"/>
        </w:rPr>
        <w:t>uniform</w:t>
      </w:r>
      <w:r w:rsidRPr="00F2346F">
        <w:rPr>
          <w:rFonts w:cstheme="minorHAnsi"/>
          <w:spacing w:val="-5"/>
        </w:rPr>
        <w:t xml:space="preserve"> </w:t>
      </w:r>
      <w:r w:rsidRPr="00F2346F">
        <w:rPr>
          <w:rFonts w:cstheme="minorHAnsi"/>
        </w:rPr>
        <w:t>and</w:t>
      </w:r>
      <w:r w:rsidRPr="00F2346F">
        <w:rPr>
          <w:rFonts w:cstheme="minorHAnsi"/>
          <w:spacing w:val="-2"/>
        </w:rPr>
        <w:t xml:space="preserve"> </w:t>
      </w:r>
      <w:r w:rsidRPr="00F2346F">
        <w:rPr>
          <w:rFonts w:cstheme="minorHAnsi"/>
        </w:rPr>
        <w:t>conduct</w:t>
      </w:r>
      <w:r w:rsidRPr="00F2346F">
        <w:rPr>
          <w:rFonts w:cstheme="minorHAnsi"/>
          <w:spacing w:val="-4"/>
        </w:rPr>
        <w:t xml:space="preserve"> </w:t>
      </w:r>
      <w:r w:rsidRPr="00F2346F">
        <w:rPr>
          <w:rFonts w:cstheme="minorHAnsi"/>
        </w:rPr>
        <w:t>their</w:t>
      </w:r>
      <w:r w:rsidRPr="00F2346F">
        <w:rPr>
          <w:rFonts w:cstheme="minorHAnsi"/>
          <w:spacing w:val="-3"/>
        </w:rPr>
        <w:t xml:space="preserve"> </w:t>
      </w:r>
      <w:r w:rsidR="622253E5" w:rsidRPr="00F2346F">
        <w:rPr>
          <w:rFonts w:cstheme="minorHAnsi"/>
        </w:rPr>
        <w:t>duties</w:t>
      </w:r>
      <w:r w:rsidRPr="00F2346F">
        <w:rPr>
          <w:rFonts w:cstheme="minorHAnsi"/>
          <w:spacing w:val="-3"/>
        </w:rPr>
        <w:t xml:space="preserve"> </w:t>
      </w:r>
      <w:r w:rsidRPr="00F2346F">
        <w:rPr>
          <w:rFonts w:cstheme="minorHAnsi"/>
        </w:rPr>
        <w:t>in</w:t>
      </w:r>
      <w:r w:rsidRPr="00F2346F">
        <w:rPr>
          <w:rFonts w:cstheme="minorHAnsi"/>
          <w:spacing w:val="-2"/>
        </w:rPr>
        <w:t xml:space="preserve"> </w:t>
      </w:r>
      <w:r w:rsidRPr="00F2346F">
        <w:rPr>
          <w:rFonts w:cstheme="minorHAnsi"/>
        </w:rPr>
        <w:t>a professional manner at all</w:t>
      </w:r>
      <w:r w:rsidRPr="00F2346F">
        <w:rPr>
          <w:rFonts w:cstheme="minorHAnsi"/>
          <w:spacing w:val="-9"/>
        </w:rPr>
        <w:t xml:space="preserve"> </w:t>
      </w:r>
      <w:r w:rsidRPr="00F2346F">
        <w:rPr>
          <w:rFonts w:cstheme="minorHAnsi"/>
        </w:rPr>
        <w:t>times</w:t>
      </w:r>
    </w:p>
    <w:p w14:paraId="2F825F88"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5"/>
        <w:ind w:left="836" w:right="457"/>
        <w:rPr>
          <w:rFonts w:cstheme="minorHAnsi"/>
        </w:rPr>
      </w:pPr>
      <w:r w:rsidRPr="00F2346F">
        <w:rPr>
          <w:rFonts w:cstheme="minorHAnsi"/>
        </w:rPr>
        <w:lastRenderedPageBreak/>
        <w:t>Ensuring the protection and security of MAG personnel and assets and any other person in their</w:t>
      </w:r>
      <w:r w:rsidRPr="00F2346F">
        <w:rPr>
          <w:rFonts w:cstheme="minorHAnsi"/>
          <w:spacing w:val="-2"/>
        </w:rPr>
        <w:t xml:space="preserve"> </w:t>
      </w:r>
      <w:r w:rsidRPr="00F2346F">
        <w:rPr>
          <w:rFonts w:cstheme="minorHAnsi"/>
        </w:rPr>
        <w:t>charge</w:t>
      </w:r>
    </w:p>
    <w:p w14:paraId="3797BFF8" w14:textId="77777777" w:rsidR="00A322AC" w:rsidRPr="00F2346F" w:rsidRDefault="00A322AC" w:rsidP="00A322AC">
      <w:pPr>
        <w:pStyle w:val="ListParagraph"/>
        <w:widowControl w:val="0"/>
        <w:numPr>
          <w:ilvl w:val="0"/>
          <w:numId w:val="5"/>
        </w:numPr>
        <w:tabs>
          <w:tab w:val="left" w:pos="836"/>
          <w:tab w:val="left" w:pos="837"/>
        </w:tabs>
        <w:autoSpaceDE w:val="0"/>
        <w:autoSpaceDN w:val="0"/>
        <w:ind w:left="836" w:right="999"/>
        <w:rPr>
          <w:rFonts w:cstheme="minorHAnsi"/>
        </w:rPr>
      </w:pPr>
      <w:r w:rsidRPr="00F2346F">
        <w:rPr>
          <w:rFonts w:cstheme="minorHAnsi"/>
        </w:rPr>
        <w:t>Ensuring the security and protection from damage of all MAG premises, vehicles and equipment.</w:t>
      </w:r>
    </w:p>
    <w:p w14:paraId="53AC6595"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6" w:line="235" w:lineRule="auto"/>
        <w:ind w:left="836" w:right="208"/>
        <w:rPr>
          <w:rFonts w:cstheme="minorHAnsi"/>
        </w:rPr>
      </w:pPr>
      <w:r w:rsidRPr="00F2346F">
        <w:rPr>
          <w:rFonts w:cstheme="minorHAnsi"/>
        </w:rPr>
        <w:t>Ensuring</w:t>
      </w:r>
      <w:r w:rsidRPr="00F2346F">
        <w:rPr>
          <w:rFonts w:cstheme="minorHAnsi"/>
          <w:spacing w:val="-1"/>
        </w:rPr>
        <w:t xml:space="preserve"> </w:t>
      </w:r>
      <w:r w:rsidRPr="00F2346F">
        <w:rPr>
          <w:rFonts w:cstheme="minorHAnsi"/>
        </w:rPr>
        <w:t>that</w:t>
      </w:r>
      <w:r w:rsidRPr="00F2346F">
        <w:rPr>
          <w:rFonts w:cstheme="minorHAnsi"/>
          <w:spacing w:val="-3"/>
        </w:rPr>
        <w:t xml:space="preserve"> </w:t>
      </w:r>
      <w:r w:rsidRPr="00F2346F">
        <w:rPr>
          <w:rFonts w:cstheme="minorHAnsi"/>
        </w:rPr>
        <w:t>guards</w:t>
      </w:r>
      <w:r w:rsidRPr="00F2346F">
        <w:rPr>
          <w:rFonts w:cstheme="minorHAnsi"/>
          <w:spacing w:val="-2"/>
        </w:rPr>
        <w:t xml:space="preserve"> </w:t>
      </w:r>
      <w:r w:rsidRPr="00F2346F">
        <w:rPr>
          <w:rFonts w:cstheme="minorHAnsi"/>
        </w:rPr>
        <w:t>are vigilant</w:t>
      </w:r>
      <w:r w:rsidRPr="00F2346F">
        <w:rPr>
          <w:rFonts w:cstheme="minorHAnsi"/>
          <w:spacing w:val="-2"/>
        </w:rPr>
        <w:t xml:space="preserve"> </w:t>
      </w:r>
      <w:r w:rsidRPr="00F2346F">
        <w:rPr>
          <w:rFonts w:cstheme="minorHAnsi"/>
        </w:rPr>
        <w:t>and</w:t>
      </w:r>
      <w:r w:rsidRPr="00F2346F">
        <w:rPr>
          <w:rFonts w:cstheme="minorHAnsi"/>
          <w:spacing w:val="-2"/>
        </w:rPr>
        <w:t xml:space="preserve"> </w:t>
      </w:r>
      <w:r w:rsidRPr="00F2346F">
        <w:rPr>
          <w:rFonts w:cstheme="minorHAnsi"/>
        </w:rPr>
        <w:t>alert</w:t>
      </w:r>
      <w:r w:rsidRPr="00F2346F">
        <w:rPr>
          <w:rFonts w:cstheme="minorHAnsi"/>
          <w:spacing w:val="-2"/>
        </w:rPr>
        <w:t xml:space="preserve"> </w:t>
      </w:r>
      <w:r w:rsidRPr="00F2346F">
        <w:rPr>
          <w:rFonts w:cstheme="minorHAnsi"/>
        </w:rPr>
        <w:t>at</w:t>
      </w:r>
      <w:r w:rsidRPr="00F2346F">
        <w:rPr>
          <w:rFonts w:cstheme="minorHAnsi"/>
          <w:spacing w:val="-3"/>
        </w:rPr>
        <w:t xml:space="preserve"> </w:t>
      </w:r>
      <w:r w:rsidRPr="00F2346F">
        <w:rPr>
          <w:rFonts w:cstheme="minorHAnsi"/>
        </w:rPr>
        <w:t>all</w:t>
      </w:r>
      <w:r w:rsidRPr="00F2346F">
        <w:rPr>
          <w:rFonts w:cstheme="minorHAnsi"/>
          <w:spacing w:val="-4"/>
        </w:rPr>
        <w:t xml:space="preserve"> </w:t>
      </w:r>
      <w:r w:rsidRPr="00F2346F">
        <w:rPr>
          <w:rFonts w:cstheme="minorHAnsi"/>
        </w:rPr>
        <w:t>times</w:t>
      </w:r>
      <w:r w:rsidRPr="00F2346F">
        <w:rPr>
          <w:rFonts w:cstheme="minorHAnsi"/>
          <w:spacing w:val="-2"/>
        </w:rPr>
        <w:t xml:space="preserve"> </w:t>
      </w:r>
      <w:r w:rsidRPr="00F2346F">
        <w:rPr>
          <w:rFonts w:cstheme="minorHAnsi"/>
        </w:rPr>
        <w:t>during the</w:t>
      </w:r>
      <w:r w:rsidRPr="00F2346F">
        <w:rPr>
          <w:rFonts w:cstheme="minorHAnsi"/>
          <w:spacing w:val="-1"/>
        </w:rPr>
        <w:t xml:space="preserve"> </w:t>
      </w:r>
      <w:r w:rsidRPr="00F2346F">
        <w:rPr>
          <w:rFonts w:cstheme="minorHAnsi"/>
        </w:rPr>
        <w:t>shift</w:t>
      </w:r>
      <w:r w:rsidRPr="00F2346F">
        <w:rPr>
          <w:rFonts w:cstheme="minorHAnsi"/>
          <w:spacing w:val="-3"/>
        </w:rPr>
        <w:t xml:space="preserve"> </w:t>
      </w:r>
      <w:r w:rsidRPr="00F2346F">
        <w:rPr>
          <w:rFonts w:cstheme="minorHAnsi"/>
        </w:rPr>
        <w:t>and</w:t>
      </w:r>
      <w:r w:rsidRPr="00F2346F">
        <w:rPr>
          <w:rFonts w:cstheme="minorHAnsi"/>
          <w:spacing w:val="-2"/>
        </w:rPr>
        <w:t xml:space="preserve"> </w:t>
      </w:r>
      <w:r w:rsidRPr="00F2346F">
        <w:rPr>
          <w:rFonts w:cstheme="minorHAnsi"/>
        </w:rPr>
        <w:t>are</w:t>
      </w:r>
      <w:r w:rsidRPr="00F2346F">
        <w:rPr>
          <w:rFonts w:cstheme="minorHAnsi"/>
          <w:spacing w:val="-5"/>
        </w:rPr>
        <w:t xml:space="preserve"> </w:t>
      </w:r>
      <w:r w:rsidRPr="00F2346F">
        <w:rPr>
          <w:rFonts w:cstheme="minorHAnsi"/>
        </w:rPr>
        <w:t>at</w:t>
      </w:r>
      <w:r w:rsidRPr="00F2346F">
        <w:rPr>
          <w:rFonts w:cstheme="minorHAnsi"/>
          <w:spacing w:val="-3"/>
        </w:rPr>
        <w:t xml:space="preserve"> </w:t>
      </w:r>
      <w:r w:rsidRPr="00F2346F">
        <w:rPr>
          <w:rFonts w:cstheme="minorHAnsi"/>
        </w:rPr>
        <w:t>their</w:t>
      </w:r>
      <w:r w:rsidRPr="00F2346F">
        <w:rPr>
          <w:rFonts w:cstheme="minorHAnsi"/>
          <w:spacing w:val="-2"/>
        </w:rPr>
        <w:t xml:space="preserve"> </w:t>
      </w:r>
      <w:r w:rsidRPr="00F2346F">
        <w:rPr>
          <w:rFonts w:cstheme="minorHAnsi"/>
        </w:rPr>
        <w:t>place</w:t>
      </w:r>
      <w:r w:rsidRPr="00F2346F">
        <w:rPr>
          <w:rFonts w:cstheme="minorHAnsi"/>
          <w:spacing w:val="-2"/>
        </w:rPr>
        <w:t xml:space="preserve"> </w:t>
      </w:r>
      <w:r w:rsidRPr="00F2346F">
        <w:rPr>
          <w:rFonts w:cstheme="minorHAnsi"/>
        </w:rPr>
        <w:t>of duty throughout their</w:t>
      </w:r>
      <w:r w:rsidRPr="00F2346F">
        <w:rPr>
          <w:rFonts w:cstheme="minorHAnsi"/>
          <w:spacing w:val="-9"/>
        </w:rPr>
        <w:t xml:space="preserve"> </w:t>
      </w:r>
      <w:r w:rsidRPr="00F2346F">
        <w:rPr>
          <w:rFonts w:cstheme="minorHAnsi"/>
        </w:rPr>
        <w:t>shift.</w:t>
      </w:r>
    </w:p>
    <w:p w14:paraId="17C1F2D4"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5"/>
        <w:rPr>
          <w:rFonts w:cstheme="minorHAnsi"/>
        </w:rPr>
      </w:pPr>
      <w:r w:rsidRPr="00F2346F">
        <w:rPr>
          <w:rFonts w:cstheme="minorHAnsi"/>
        </w:rPr>
        <w:t>Ensuring a secure cordon around MAG personnel, premises, vehicles and</w:t>
      </w:r>
      <w:r w:rsidRPr="00F2346F">
        <w:rPr>
          <w:rFonts w:cstheme="minorHAnsi"/>
          <w:spacing w:val="-23"/>
        </w:rPr>
        <w:t xml:space="preserve"> </w:t>
      </w:r>
      <w:r w:rsidRPr="00F2346F">
        <w:rPr>
          <w:rFonts w:cstheme="minorHAnsi"/>
        </w:rPr>
        <w:t>equipment.</w:t>
      </w:r>
    </w:p>
    <w:p w14:paraId="068D5F80"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7" w:line="235" w:lineRule="auto"/>
        <w:ind w:left="836" w:right="330"/>
        <w:rPr>
          <w:rFonts w:cstheme="minorHAnsi"/>
        </w:rPr>
      </w:pPr>
      <w:r w:rsidRPr="00F2346F">
        <w:rPr>
          <w:rFonts w:cstheme="minorHAnsi"/>
        </w:rPr>
        <w:t xml:space="preserve">Ensuring that </w:t>
      </w:r>
      <w:r w:rsidR="4E2B7694" w:rsidRPr="00F2346F">
        <w:rPr>
          <w:rFonts w:cstheme="minorHAnsi"/>
        </w:rPr>
        <w:t>unauthorized</w:t>
      </w:r>
      <w:r w:rsidRPr="00F2346F">
        <w:rPr>
          <w:rFonts w:cstheme="minorHAnsi"/>
        </w:rPr>
        <w:t xml:space="preserve"> personnel, vehicles, packages or any other goods are checked to ensure that they do not pose a threat to MAG personnel or</w:t>
      </w:r>
      <w:r w:rsidRPr="00F2346F">
        <w:rPr>
          <w:rFonts w:cstheme="minorHAnsi"/>
          <w:spacing w:val="-25"/>
        </w:rPr>
        <w:t xml:space="preserve"> </w:t>
      </w:r>
      <w:r w:rsidRPr="00F2346F">
        <w:rPr>
          <w:rFonts w:cstheme="minorHAnsi"/>
        </w:rPr>
        <w:t>property.</w:t>
      </w:r>
    </w:p>
    <w:p w14:paraId="7895529D" w14:textId="1C754741" w:rsidR="00A322AC" w:rsidRPr="00F2346F" w:rsidRDefault="00A322AC" w:rsidP="00A322AC">
      <w:pPr>
        <w:pStyle w:val="ListParagraph"/>
        <w:widowControl w:val="0"/>
        <w:numPr>
          <w:ilvl w:val="0"/>
          <w:numId w:val="5"/>
        </w:numPr>
        <w:tabs>
          <w:tab w:val="left" w:pos="836"/>
          <w:tab w:val="left" w:pos="837"/>
        </w:tabs>
        <w:autoSpaceDE w:val="0"/>
        <w:autoSpaceDN w:val="0"/>
        <w:spacing w:before="10" w:line="235" w:lineRule="auto"/>
        <w:ind w:left="836" w:right="147"/>
        <w:rPr>
          <w:rFonts w:cstheme="minorHAnsi"/>
        </w:rPr>
      </w:pPr>
      <w:r w:rsidRPr="00F2346F">
        <w:rPr>
          <w:rFonts w:cstheme="minorHAnsi"/>
        </w:rPr>
        <w:t>Ensuring that roving guards of MAG premises and vehicle parking areas are continually carried out and recorded within the duty</w:t>
      </w:r>
      <w:r w:rsidRPr="00F2346F">
        <w:rPr>
          <w:rFonts w:cstheme="minorHAnsi"/>
          <w:spacing w:val="-15"/>
        </w:rPr>
        <w:t xml:space="preserve"> </w:t>
      </w:r>
      <w:r w:rsidR="4C2CE1F9" w:rsidRPr="00F2346F">
        <w:rPr>
          <w:rFonts w:cstheme="minorHAnsi"/>
        </w:rPr>
        <w:t>roster</w:t>
      </w:r>
    </w:p>
    <w:p w14:paraId="138F5C2E"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5"/>
        <w:rPr>
          <w:rFonts w:cstheme="minorHAnsi"/>
        </w:rPr>
      </w:pPr>
      <w:r w:rsidRPr="00F2346F">
        <w:rPr>
          <w:rFonts w:cstheme="minorHAnsi"/>
        </w:rPr>
        <w:t>Ensuring that guards are given adequate rest and meal breaks whilst on their</w:t>
      </w:r>
      <w:r w:rsidRPr="00F2346F">
        <w:rPr>
          <w:rFonts w:cstheme="minorHAnsi"/>
          <w:spacing w:val="-27"/>
        </w:rPr>
        <w:t xml:space="preserve"> </w:t>
      </w:r>
      <w:r w:rsidRPr="00F2346F">
        <w:rPr>
          <w:rFonts w:cstheme="minorHAnsi"/>
        </w:rPr>
        <w:t>shift</w:t>
      </w:r>
    </w:p>
    <w:p w14:paraId="7DD01006" w14:textId="77777777" w:rsidR="00A322AC" w:rsidRPr="00F2346F" w:rsidRDefault="00A322AC" w:rsidP="042A7B8B">
      <w:pPr>
        <w:pStyle w:val="BodyText"/>
        <w:tabs>
          <w:tab w:val="left" w:pos="1557"/>
        </w:tabs>
        <w:spacing w:line="274" w:lineRule="exact"/>
        <w:ind w:left="1196" w:firstLine="0"/>
        <w:rPr>
          <w:rFonts w:asciiTheme="minorHAnsi" w:eastAsiaTheme="minorEastAsia" w:hAnsiTheme="minorHAnsi" w:cstheme="minorHAnsi"/>
          <w:color w:val="FF0000"/>
        </w:rPr>
      </w:pPr>
      <w:r w:rsidRPr="00F2346F">
        <w:rPr>
          <w:rFonts w:asciiTheme="minorHAnsi" w:eastAsiaTheme="minorEastAsia" w:hAnsiTheme="minorHAnsi" w:cstheme="minorHAnsi"/>
        </w:rPr>
        <w:t>o</w:t>
      </w:r>
      <w:r w:rsidRPr="00F2346F">
        <w:rPr>
          <w:rFonts w:asciiTheme="minorHAnsi" w:hAnsiTheme="minorHAnsi" w:cstheme="minorHAnsi"/>
        </w:rPr>
        <w:tab/>
      </w:r>
      <w:r w:rsidRPr="00F2346F">
        <w:rPr>
          <w:rFonts w:asciiTheme="minorHAnsi" w:eastAsiaTheme="minorEastAsia" w:hAnsiTheme="minorHAnsi" w:cstheme="minorHAnsi"/>
        </w:rPr>
        <w:t>Guard duty and rest periods are</w:t>
      </w:r>
      <w:r w:rsidRPr="00F2346F">
        <w:rPr>
          <w:rFonts w:asciiTheme="minorHAnsi" w:eastAsiaTheme="minorEastAsia" w:hAnsiTheme="minorHAnsi" w:cstheme="minorHAnsi"/>
          <w:spacing w:val="-9"/>
        </w:rPr>
        <w:t xml:space="preserve"> </w:t>
      </w:r>
      <w:r w:rsidRPr="00F2346F">
        <w:rPr>
          <w:rFonts w:asciiTheme="minorHAnsi" w:eastAsiaTheme="minorEastAsia" w:hAnsiTheme="minorHAnsi" w:cstheme="minorHAnsi"/>
          <w:color w:val="FF0000"/>
        </w:rPr>
        <w:t>NON-SLEEPING</w:t>
      </w:r>
    </w:p>
    <w:p w14:paraId="3203A2AD" w14:textId="044351E6" w:rsidR="00A322AC" w:rsidRPr="00F2346F" w:rsidRDefault="00A322AC" w:rsidP="00A322AC">
      <w:pPr>
        <w:pStyle w:val="ListParagraph"/>
        <w:widowControl w:val="0"/>
        <w:numPr>
          <w:ilvl w:val="0"/>
          <w:numId w:val="5"/>
        </w:numPr>
        <w:tabs>
          <w:tab w:val="left" w:pos="836"/>
          <w:tab w:val="left" w:pos="837"/>
        </w:tabs>
        <w:autoSpaceDE w:val="0"/>
        <w:autoSpaceDN w:val="0"/>
        <w:spacing w:before="3" w:line="235" w:lineRule="auto"/>
        <w:ind w:left="836" w:right="521"/>
        <w:rPr>
          <w:rFonts w:cstheme="minorHAnsi"/>
        </w:rPr>
      </w:pPr>
      <w:r w:rsidRPr="00F2346F">
        <w:rPr>
          <w:rFonts w:cstheme="minorHAnsi"/>
        </w:rPr>
        <w:t>Reporting</w:t>
      </w:r>
      <w:r w:rsidRPr="00F2346F">
        <w:rPr>
          <w:rFonts w:cstheme="minorHAnsi"/>
          <w:spacing w:val="-1"/>
        </w:rPr>
        <w:t xml:space="preserve"> </w:t>
      </w:r>
      <w:r w:rsidRPr="00F2346F">
        <w:rPr>
          <w:rFonts w:cstheme="minorHAnsi"/>
        </w:rPr>
        <w:t>any</w:t>
      </w:r>
      <w:r w:rsidRPr="00F2346F">
        <w:rPr>
          <w:rFonts w:cstheme="minorHAnsi"/>
          <w:spacing w:val="-4"/>
        </w:rPr>
        <w:t xml:space="preserve"> </w:t>
      </w:r>
      <w:r w:rsidRPr="00F2346F">
        <w:rPr>
          <w:rFonts w:cstheme="minorHAnsi"/>
        </w:rPr>
        <w:t>suspicious</w:t>
      </w:r>
      <w:r w:rsidRPr="00F2346F">
        <w:rPr>
          <w:rFonts w:cstheme="minorHAnsi"/>
          <w:spacing w:val="-6"/>
        </w:rPr>
        <w:t xml:space="preserve"> </w:t>
      </w:r>
      <w:r w:rsidRPr="00F2346F">
        <w:rPr>
          <w:rFonts w:cstheme="minorHAnsi"/>
        </w:rPr>
        <w:t>activity</w:t>
      </w:r>
      <w:r w:rsidRPr="00F2346F">
        <w:rPr>
          <w:rFonts w:cstheme="minorHAnsi"/>
          <w:spacing w:val="-5"/>
        </w:rPr>
        <w:t xml:space="preserve"> </w:t>
      </w:r>
      <w:r w:rsidRPr="00F2346F">
        <w:rPr>
          <w:rFonts w:cstheme="minorHAnsi"/>
        </w:rPr>
        <w:t>to</w:t>
      </w:r>
      <w:r w:rsidRPr="00F2346F">
        <w:rPr>
          <w:rFonts w:cstheme="minorHAnsi"/>
          <w:spacing w:val="-3"/>
        </w:rPr>
        <w:t xml:space="preserve"> </w:t>
      </w:r>
      <w:r w:rsidRPr="00F2346F">
        <w:rPr>
          <w:rFonts w:cstheme="minorHAnsi"/>
        </w:rPr>
        <w:t>the</w:t>
      </w:r>
      <w:r w:rsidRPr="00F2346F">
        <w:rPr>
          <w:rFonts w:cstheme="minorHAnsi"/>
          <w:spacing w:val="-2"/>
        </w:rPr>
        <w:t xml:space="preserve"> </w:t>
      </w:r>
      <w:r w:rsidRPr="00F2346F">
        <w:rPr>
          <w:rFonts w:cstheme="minorHAnsi"/>
        </w:rPr>
        <w:t>site</w:t>
      </w:r>
      <w:r w:rsidRPr="00F2346F">
        <w:rPr>
          <w:rFonts w:cstheme="minorHAnsi"/>
          <w:spacing w:val="-2"/>
        </w:rPr>
        <w:t xml:space="preserve"> </w:t>
      </w:r>
      <w:r w:rsidR="1B69AFD8" w:rsidRPr="00F2346F">
        <w:rPr>
          <w:rFonts w:cstheme="minorHAnsi"/>
        </w:rPr>
        <w:t>designated</w:t>
      </w:r>
      <w:r w:rsidRPr="00F2346F">
        <w:rPr>
          <w:rFonts w:cstheme="minorHAnsi"/>
          <w:spacing w:val="-3"/>
        </w:rPr>
        <w:t xml:space="preserve"> </w:t>
      </w:r>
      <w:r w:rsidRPr="00F2346F">
        <w:rPr>
          <w:rFonts w:cstheme="minorHAnsi"/>
        </w:rPr>
        <w:t>point</w:t>
      </w:r>
      <w:r w:rsidRPr="00F2346F">
        <w:rPr>
          <w:rFonts w:cstheme="minorHAnsi"/>
          <w:spacing w:val="-4"/>
        </w:rPr>
        <w:t xml:space="preserve"> </w:t>
      </w:r>
      <w:r w:rsidRPr="00F2346F">
        <w:rPr>
          <w:rFonts w:cstheme="minorHAnsi"/>
        </w:rPr>
        <w:t>of</w:t>
      </w:r>
      <w:r w:rsidRPr="00F2346F">
        <w:rPr>
          <w:rFonts w:cstheme="minorHAnsi"/>
          <w:spacing w:val="-1"/>
        </w:rPr>
        <w:t xml:space="preserve"> </w:t>
      </w:r>
      <w:r w:rsidRPr="00F2346F">
        <w:rPr>
          <w:rFonts w:cstheme="minorHAnsi"/>
        </w:rPr>
        <w:t>contact</w:t>
      </w:r>
      <w:r w:rsidRPr="00F2346F">
        <w:rPr>
          <w:rFonts w:cstheme="minorHAnsi"/>
          <w:spacing w:val="-4"/>
        </w:rPr>
        <w:t xml:space="preserve"> </w:t>
      </w:r>
      <w:r w:rsidRPr="00F2346F">
        <w:rPr>
          <w:rFonts w:cstheme="minorHAnsi"/>
        </w:rPr>
        <w:t>by</w:t>
      </w:r>
      <w:r w:rsidRPr="00F2346F">
        <w:rPr>
          <w:rFonts w:cstheme="minorHAnsi"/>
          <w:spacing w:val="-3"/>
        </w:rPr>
        <w:t xml:space="preserve"> </w:t>
      </w:r>
      <w:r w:rsidRPr="00F2346F">
        <w:rPr>
          <w:rFonts w:cstheme="minorHAnsi"/>
        </w:rPr>
        <w:t>verbal</w:t>
      </w:r>
      <w:r w:rsidRPr="00F2346F">
        <w:rPr>
          <w:rFonts w:cstheme="minorHAnsi"/>
          <w:spacing w:val="-4"/>
        </w:rPr>
        <w:t xml:space="preserve"> </w:t>
      </w:r>
      <w:r w:rsidRPr="00F2346F">
        <w:rPr>
          <w:rFonts w:cstheme="minorHAnsi"/>
        </w:rPr>
        <w:t>or</w:t>
      </w:r>
      <w:r w:rsidRPr="00F2346F">
        <w:rPr>
          <w:rFonts w:cstheme="minorHAnsi"/>
          <w:spacing w:val="-3"/>
        </w:rPr>
        <w:t xml:space="preserve"> </w:t>
      </w:r>
      <w:r w:rsidRPr="00F2346F">
        <w:rPr>
          <w:rFonts w:cstheme="minorHAnsi"/>
        </w:rPr>
        <w:t>mobile means</w:t>
      </w:r>
    </w:p>
    <w:p w14:paraId="6D2A356C" w14:textId="3C760A3E" w:rsidR="00A322AC" w:rsidRPr="00F2346F" w:rsidRDefault="00A322AC" w:rsidP="00A322AC">
      <w:pPr>
        <w:pStyle w:val="ListParagraph"/>
        <w:widowControl w:val="0"/>
        <w:numPr>
          <w:ilvl w:val="0"/>
          <w:numId w:val="5"/>
        </w:numPr>
        <w:tabs>
          <w:tab w:val="left" w:pos="836"/>
          <w:tab w:val="left" w:pos="837"/>
        </w:tabs>
        <w:autoSpaceDE w:val="0"/>
        <w:autoSpaceDN w:val="0"/>
        <w:spacing w:before="77" w:line="235" w:lineRule="auto"/>
        <w:ind w:left="836" w:right="114"/>
        <w:rPr>
          <w:rFonts w:cstheme="minorHAnsi"/>
        </w:rPr>
      </w:pPr>
      <w:r w:rsidRPr="00F2346F">
        <w:rPr>
          <w:rFonts w:cstheme="minorHAnsi"/>
        </w:rPr>
        <w:t xml:space="preserve">Monitoring the general security situation and briefing the </w:t>
      </w:r>
      <w:r w:rsidR="482E6A02" w:rsidRPr="00F2346F">
        <w:rPr>
          <w:rFonts w:cstheme="minorHAnsi"/>
        </w:rPr>
        <w:t>designated</w:t>
      </w:r>
      <w:r w:rsidRPr="00F2346F">
        <w:rPr>
          <w:rFonts w:cstheme="minorHAnsi"/>
        </w:rPr>
        <w:t xml:space="preserve"> point of contact by verbal or mobile means if</w:t>
      </w:r>
      <w:r w:rsidRPr="00F2346F">
        <w:rPr>
          <w:rFonts w:cstheme="minorHAnsi"/>
          <w:spacing w:val="-4"/>
        </w:rPr>
        <w:t xml:space="preserve"> </w:t>
      </w:r>
      <w:r w:rsidRPr="00F2346F">
        <w:rPr>
          <w:rFonts w:cstheme="minorHAnsi"/>
        </w:rPr>
        <w:t>required</w:t>
      </w:r>
    </w:p>
    <w:p w14:paraId="3E1BF630" w14:textId="703A563E" w:rsidR="00A322AC" w:rsidRPr="00F2346F" w:rsidRDefault="00A322AC" w:rsidP="00A322AC">
      <w:pPr>
        <w:pStyle w:val="ListParagraph"/>
        <w:widowControl w:val="0"/>
        <w:numPr>
          <w:ilvl w:val="0"/>
          <w:numId w:val="5"/>
        </w:numPr>
        <w:tabs>
          <w:tab w:val="left" w:pos="836"/>
          <w:tab w:val="left" w:pos="837"/>
        </w:tabs>
        <w:autoSpaceDE w:val="0"/>
        <w:autoSpaceDN w:val="0"/>
        <w:spacing w:before="77" w:line="235" w:lineRule="auto"/>
        <w:ind w:left="836" w:right="114"/>
        <w:rPr>
          <w:rFonts w:cstheme="minorHAnsi"/>
        </w:rPr>
      </w:pPr>
      <w:r w:rsidRPr="00F2346F">
        <w:rPr>
          <w:rFonts w:cstheme="minorHAnsi"/>
        </w:rPr>
        <w:t xml:space="preserve">Tasking guards to ensure each guard location is kept clean, </w:t>
      </w:r>
      <w:r w:rsidR="5EB087BF" w:rsidRPr="00F2346F">
        <w:rPr>
          <w:rFonts w:cstheme="minorHAnsi"/>
        </w:rPr>
        <w:t>serviceable</w:t>
      </w:r>
      <w:r w:rsidRPr="00F2346F">
        <w:rPr>
          <w:rFonts w:cstheme="minorHAnsi"/>
        </w:rPr>
        <w:t xml:space="preserve"> and good repair and reporting any </w:t>
      </w:r>
      <w:r w:rsidR="76DFDED2" w:rsidRPr="00F2346F">
        <w:rPr>
          <w:rFonts w:cstheme="minorHAnsi"/>
        </w:rPr>
        <w:t>dysfunction</w:t>
      </w:r>
      <w:r w:rsidRPr="00F2346F">
        <w:rPr>
          <w:rFonts w:cstheme="minorHAnsi"/>
        </w:rPr>
        <w:t xml:space="preserve"> to sector or site</w:t>
      </w:r>
      <w:r w:rsidRPr="00F2346F">
        <w:rPr>
          <w:rFonts w:cstheme="minorHAnsi"/>
          <w:spacing w:val="-15"/>
        </w:rPr>
        <w:t xml:space="preserve"> </w:t>
      </w:r>
      <w:r w:rsidRPr="00F2346F">
        <w:rPr>
          <w:rFonts w:cstheme="minorHAnsi"/>
        </w:rPr>
        <w:t>manager</w:t>
      </w:r>
    </w:p>
    <w:p w14:paraId="51C060A9" w14:textId="5FAB84F9" w:rsidR="00A322AC" w:rsidRPr="00F2346F" w:rsidRDefault="00A322AC" w:rsidP="00A322AC">
      <w:pPr>
        <w:pStyle w:val="ListParagraph"/>
        <w:widowControl w:val="0"/>
        <w:numPr>
          <w:ilvl w:val="0"/>
          <w:numId w:val="5"/>
        </w:numPr>
        <w:tabs>
          <w:tab w:val="left" w:pos="836"/>
          <w:tab w:val="left" w:pos="837"/>
        </w:tabs>
        <w:autoSpaceDE w:val="0"/>
        <w:autoSpaceDN w:val="0"/>
        <w:spacing w:before="3"/>
        <w:rPr>
          <w:rFonts w:cstheme="minorHAnsi"/>
        </w:rPr>
      </w:pPr>
      <w:r w:rsidRPr="00F2346F">
        <w:rPr>
          <w:rFonts w:cstheme="minorHAnsi"/>
        </w:rPr>
        <w:t>Other duties as directed, in accordance with contract</w:t>
      </w:r>
      <w:r w:rsidRPr="00F2346F">
        <w:rPr>
          <w:rFonts w:cstheme="minorHAnsi"/>
          <w:spacing w:val="-14"/>
        </w:rPr>
        <w:t xml:space="preserve"> </w:t>
      </w:r>
      <w:r w:rsidR="21EFC663" w:rsidRPr="00F2346F">
        <w:rPr>
          <w:rFonts w:cstheme="minorHAnsi"/>
        </w:rPr>
        <w:t>requirements</w:t>
      </w:r>
    </w:p>
    <w:p w14:paraId="5C490956" w14:textId="77777777" w:rsidR="00A322AC" w:rsidRPr="00F2346F" w:rsidRDefault="00A322AC" w:rsidP="00A322AC">
      <w:pPr>
        <w:pStyle w:val="BodyText"/>
        <w:ind w:left="0" w:firstLine="0"/>
        <w:rPr>
          <w:rFonts w:asciiTheme="minorHAnsi" w:hAnsiTheme="minorHAnsi" w:cstheme="minorHAnsi"/>
          <w:sz w:val="28"/>
        </w:rPr>
      </w:pPr>
    </w:p>
    <w:p w14:paraId="78F80F31" w14:textId="77777777" w:rsidR="00A322AC" w:rsidRPr="00F2346F" w:rsidRDefault="00A322AC" w:rsidP="00A322AC">
      <w:pPr>
        <w:pStyle w:val="BodyText"/>
        <w:spacing w:before="192"/>
        <w:ind w:left="116" w:firstLine="0"/>
        <w:rPr>
          <w:rFonts w:asciiTheme="minorHAnsi" w:hAnsiTheme="minorHAnsi" w:cstheme="minorHAnsi"/>
        </w:rPr>
      </w:pPr>
      <w:r w:rsidRPr="00F2346F">
        <w:rPr>
          <w:rFonts w:asciiTheme="minorHAnsi" w:hAnsiTheme="minorHAnsi" w:cstheme="minorHAnsi"/>
          <w:u w:val="single"/>
        </w:rPr>
        <w:t>General Responsibilities</w:t>
      </w:r>
    </w:p>
    <w:p w14:paraId="5F6BBAAB" w14:textId="77777777" w:rsidR="00A322AC" w:rsidRPr="00F2346F" w:rsidRDefault="00A322AC" w:rsidP="00A322AC">
      <w:pPr>
        <w:pStyle w:val="BodyText"/>
        <w:spacing w:before="3"/>
        <w:ind w:left="0" w:firstLine="0"/>
        <w:rPr>
          <w:rFonts w:asciiTheme="minorHAnsi" w:hAnsiTheme="minorHAnsi" w:cstheme="minorHAnsi"/>
        </w:rPr>
      </w:pPr>
    </w:p>
    <w:p w14:paraId="42E5134E"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1" w:line="279" w:lineRule="exact"/>
        <w:rPr>
          <w:rFonts w:cstheme="minorHAnsi"/>
        </w:rPr>
      </w:pPr>
      <w:r w:rsidRPr="00F2346F">
        <w:rPr>
          <w:rFonts w:cstheme="minorHAnsi"/>
        </w:rPr>
        <w:t>Work within the framework of MAG’s core</w:t>
      </w:r>
      <w:r w:rsidRPr="00F2346F">
        <w:rPr>
          <w:rFonts w:cstheme="minorHAnsi"/>
          <w:spacing w:val="-15"/>
        </w:rPr>
        <w:t xml:space="preserve"> </w:t>
      </w:r>
      <w:r w:rsidRPr="00F2346F">
        <w:rPr>
          <w:rFonts w:cstheme="minorHAnsi"/>
        </w:rPr>
        <w:t>values</w:t>
      </w:r>
    </w:p>
    <w:p w14:paraId="6922615D"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line="279" w:lineRule="exact"/>
        <w:rPr>
          <w:rFonts w:cstheme="minorHAnsi"/>
        </w:rPr>
      </w:pPr>
      <w:r w:rsidRPr="00F2346F">
        <w:rPr>
          <w:rFonts w:cstheme="minorHAnsi"/>
        </w:rPr>
        <w:t>Act as an ambassador for</w:t>
      </w:r>
      <w:r w:rsidRPr="00F2346F">
        <w:rPr>
          <w:rFonts w:cstheme="minorHAnsi"/>
          <w:spacing w:val="-10"/>
        </w:rPr>
        <w:t xml:space="preserve"> </w:t>
      </w:r>
      <w:r w:rsidRPr="00F2346F">
        <w:rPr>
          <w:rFonts w:cstheme="minorHAnsi"/>
          <w:spacing w:val="-3"/>
        </w:rPr>
        <w:t>MAG</w:t>
      </w:r>
    </w:p>
    <w:p w14:paraId="66FE184E"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2" w:line="280" w:lineRule="exact"/>
        <w:rPr>
          <w:rFonts w:cstheme="minorHAnsi"/>
        </w:rPr>
      </w:pPr>
      <w:r w:rsidRPr="00F2346F">
        <w:rPr>
          <w:rFonts w:cstheme="minorHAnsi"/>
        </w:rPr>
        <w:t>Participate in meetings where</w:t>
      </w:r>
      <w:r w:rsidRPr="00F2346F">
        <w:rPr>
          <w:rFonts w:cstheme="minorHAnsi"/>
          <w:spacing w:val="-6"/>
        </w:rPr>
        <w:t xml:space="preserve"> </w:t>
      </w:r>
      <w:r w:rsidRPr="00F2346F">
        <w:rPr>
          <w:rFonts w:cstheme="minorHAnsi"/>
        </w:rPr>
        <w:t>relevant.</w:t>
      </w:r>
    </w:p>
    <w:p w14:paraId="3CF75B47" w14:textId="7FB717BE" w:rsidR="00A322AC" w:rsidRPr="00F2346F" w:rsidRDefault="00A322AC" w:rsidP="00A322AC">
      <w:pPr>
        <w:pStyle w:val="ListParagraph"/>
        <w:widowControl w:val="0"/>
        <w:numPr>
          <w:ilvl w:val="0"/>
          <w:numId w:val="5"/>
        </w:numPr>
        <w:tabs>
          <w:tab w:val="left" w:pos="836"/>
          <w:tab w:val="left" w:pos="837"/>
        </w:tabs>
        <w:autoSpaceDE w:val="0"/>
        <w:autoSpaceDN w:val="0"/>
        <w:spacing w:before="4" w:line="235" w:lineRule="auto"/>
        <w:ind w:left="836" w:right="119"/>
        <w:rPr>
          <w:rFonts w:cstheme="minorHAnsi"/>
        </w:rPr>
      </w:pPr>
      <w:r w:rsidRPr="00F2346F">
        <w:rPr>
          <w:rFonts w:cstheme="minorHAnsi"/>
        </w:rPr>
        <w:t xml:space="preserve">Work in compliance with MAG’s Policies, including but not limited </w:t>
      </w:r>
      <w:r w:rsidR="41BFFC5B" w:rsidRPr="00F2346F">
        <w:rPr>
          <w:rFonts w:cstheme="minorHAnsi"/>
        </w:rPr>
        <w:t>to, Equal</w:t>
      </w:r>
      <w:r w:rsidRPr="00F2346F">
        <w:rPr>
          <w:rFonts w:cstheme="minorHAnsi"/>
        </w:rPr>
        <w:t xml:space="preserve"> Opportunities, Code of </w:t>
      </w:r>
      <w:r w:rsidR="5AE3FB83" w:rsidRPr="00F2346F">
        <w:rPr>
          <w:rFonts w:cstheme="minorHAnsi"/>
        </w:rPr>
        <w:t>Conduct, Dignity</w:t>
      </w:r>
      <w:r w:rsidRPr="00F2346F">
        <w:rPr>
          <w:rFonts w:cstheme="minorHAnsi"/>
        </w:rPr>
        <w:t xml:space="preserve"> at Work and Safeguarding within contract</w:t>
      </w:r>
      <w:r w:rsidRPr="00F2346F">
        <w:rPr>
          <w:rFonts w:cstheme="minorHAnsi"/>
          <w:spacing w:val="-24"/>
        </w:rPr>
        <w:t xml:space="preserve"> </w:t>
      </w:r>
      <w:r w:rsidRPr="00F2346F">
        <w:rPr>
          <w:rFonts w:cstheme="minorHAnsi"/>
        </w:rPr>
        <w:t>parameters</w:t>
      </w:r>
    </w:p>
    <w:p w14:paraId="3FB507DA" w14:textId="3626FB9F" w:rsidR="003E7B44" w:rsidRPr="002502CE" w:rsidRDefault="00A322AC" w:rsidP="002502CE">
      <w:pPr>
        <w:pStyle w:val="ListParagraph"/>
        <w:widowControl w:val="0"/>
        <w:numPr>
          <w:ilvl w:val="0"/>
          <w:numId w:val="5"/>
        </w:numPr>
        <w:tabs>
          <w:tab w:val="left" w:pos="836"/>
          <w:tab w:val="left" w:pos="837"/>
        </w:tabs>
        <w:autoSpaceDE w:val="0"/>
        <w:autoSpaceDN w:val="0"/>
        <w:spacing w:before="5" w:line="470" w:lineRule="auto"/>
        <w:ind w:left="116" w:right="1827" w:firstLine="360"/>
        <w:rPr>
          <w:rFonts w:cstheme="minorHAnsi"/>
        </w:rPr>
      </w:pPr>
      <w:r w:rsidRPr="00F2346F">
        <w:rPr>
          <w:rFonts w:cstheme="minorHAnsi"/>
        </w:rPr>
        <w:t xml:space="preserve">Undertake any other duties as may be required within contract </w:t>
      </w:r>
    </w:p>
    <w:p w14:paraId="78757EB1" w14:textId="427E2BF9" w:rsidR="00A322AC" w:rsidRPr="00F2346F" w:rsidRDefault="00A322AC" w:rsidP="00A322AC">
      <w:pPr>
        <w:widowControl w:val="0"/>
        <w:tabs>
          <w:tab w:val="left" w:pos="836"/>
          <w:tab w:val="left" w:pos="837"/>
        </w:tabs>
        <w:autoSpaceDE w:val="0"/>
        <w:autoSpaceDN w:val="0"/>
        <w:spacing w:before="5" w:line="470" w:lineRule="auto"/>
        <w:ind w:left="116" w:right="1827"/>
        <w:rPr>
          <w:rFonts w:cstheme="minorHAnsi"/>
        </w:rPr>
      </w:pPr>
      <w:r w:rsidRPr="00F2346F">
        <w:rPr>
          <w:rFonts w:cstheme="minorHAnsi"/>
          <w:u w:val="single"/>
        </w:rPr>
        <w:t xml:space="preserve">Person </w:t>
      </w:r>
      <w:r w:rsidRPr="00F2346F">
        <w:rPr>
          <w:rFonts w:cstheme="minorHAnsi"/>
          <w:spacing w:val="-3"/>
          <w:u w:val="single"/>
        </w:rPr>
        <w:t>selection</w:t>
      </w:r>
      <w:r w:rsidRPr="00F2346F">
        <w:rPr>
          <w:rFonts w:cstheme="minorHAnsi"/>
          <w:spacing w:val="-10"/>
          <w:u w:val="single"/>
        </w:rPr>
        <w:t xml:space="preserve"> </w:t>
      </w:r>
      <w:r w:rsidRPr="00F2346F">
        <w:rPr>
          <w:rFonts w:cstheme="minorHAnsi"/>
          <w:u w:val="single"/>
        </w:rPr>
        <w:t>criteria</w:t>
      </w:r>
    </w:p>
    <w:p w14:paraId="4E8A4C94" w14:textId="77777777" w:rsidR="00A322AC" w:rsidRPr="00F2346F" w:rsidRDefault="00A322AC" w:rsidP="00A322AC">
      <w:pPr>
        <w:pStyle w:val="BodyText"/>
        <w:spacing w:before="22"/>
        <w:ind w:left="116" w:firstLine="0"/>
        <w:rPr>
          <w:rFonts w:asciiTheme="minorHAnsi" w:hAnsiTheme="minorHAnsi" w:cstheme="minorHAnsi"/>
        </w:rPr>
      </w:pPr>
      <w:r w:rsidRPr="00F2346F">
        <w:rPr>
          <w:rFonts w:asciiTheme="minorHAnsi" w:hAnsiTheme="minorHAnsi" w:cstheme="minorHAnsi"/>
        </w:rPr>
        <w:t>The post holder should be able to demonstrate the following attributes;</w:t>
      </w:r>
    </w:p>
    <w:p w14:paraId="2AA8A268" w14:textId="77777777" w:rsidR="00A322AC" w:rsidRPr="00F2346F" w:rsidRDefault="00A322AC" w:rsidP="00A322AC">
      <w:pPr>
        <w:pStyle w:val="BodyText"/>
        <w:spacing w:before="3"/>
        <w:ind w:left="0" w:firstLine="0"/>
        <w:rPr>
          <w:rFonts w:asciiTheme="minorHAnsi" w:hAnsiTheme="minorHAnsi" w:cstheme="minorHAnsi"/>
        </w:rPr>
      </w:pPr>
    </w:p>
    <w:p w14:paraId="226B450D"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line="279" w:lineRule="exact"/>
        <w:rPr>
          <w:rFonts w:cstheme="minorHAnsi"/>
        </w:rPr>
      </w:pPr>
      <w:r w:rsidRPr="00F2346F">
        <w:rPr>
          <w:rFonts w:cstheme="minorHAnsi"/>
        </w:rPr>
        <w:t>An understanding of NGOs and a commitment to humanitarian</w:t>
      </w:r>
      <w:r w:rsidRPr="00F2346F">
        <w:rPr>
          <w:rFonts w:cstheme="minorHAnsi"/>
          <w:spacing w:val="-16"/>
        </w:rPr>
        <w:t xml:space="preserve"> </w:t>
      </w:r>
      <w:r w:rsidRPr="00F2346F">
        <w:rPr>
          <w:rFonts w:cstheme="minorHAnsi"/>
        </w:rPr>
        <w:t>work</w:t>
      </w:r>
    </w:p>
    <w:p w14:paraId="0844D253"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line="278" w:lineRule="exact"/>
        <w:rPr>
          <w:rFonts w:cstheme="minorHAnsi"/>
        </w:rPr>
      </w:pPr>
      <w:r w:rsidRPr="00F2346F">
        <w:rPr>
          <w:rFonts w:cstheme="minorHAnsi"/>
        </w:rPr>
        <w:t xml:space="preserve">Guard Commanders should be prepared to be on call, </w:t>
      </w:r>
      <w:r w:rsidRPr="00F2346F">
        <w:rPr>
          <w:rFonts w:cstheme="minorHAnsi"/>
          <w:spacing w:val="-3"/>
        </w:rPr>
        <w:t xml:space="preserve">or </w:t>
      </w:r>
      <w:r w:rsidRPr="00F2346F">
        <w:rPr>
          <w:rFonts w:cstheme="minorHAnsi"/>
        </w:rPr>
        <w:t>work longer hours if</w:t>
      </w:r>
      <w:r w:rsidRPr="00F2346F">
        <w:rPr>
          <w:rFonts w:cstheme="minorHAnsi"/>
          <w:spacing w:val="-18"/>
        </w:rPr>
        <w:t xml:space="preserve"> </w:t>
      </w:r>
      <w:r w:rsidRPr="00F2346F">
        <w:rPr>
          <w:rFonts w:cstheme="minorHAnsi"/>
        </w:rPr>
        <w:t>needed</w:t>
      </w:r>
    </w:p>
    <w:p w14:paraId="53458262" w14:textId="77777777" w:rsidR="00A322AC" w:rsidRPr="00F2346F" w:rsidRDefault="00A322AC" w:rsidP="00A322AC">
      <w:pPr>
        <w:pStyle w:val="ListParagraph"/>
        <w:widowControl w:val="0"/>
        <w:numPr>
          <w:ilvl w:val="0"/>
          <w:numId w:val="5"/>
        </w:numPr>
        <w:tabs>
          <w:tab w:val="left" w:pos="836"/>
          <w:tab w:val="left" w:pos="837"/>
        </w:tabs>
        <w:autoSpaceDE w:val="0"/>
        <w:autoSpaceDN w:val="0"/>
        <w:ind w:left="836" w:right="168"/>
        <w:rPr>
          <w:rFonts w:cstheme="minorHAnsi"/>
        </w:rPr>
      </w:pPr>
      <w:r w:rsidRPr="00F2346F">
        <w:rPr>
          <w:rFonts w:cstheme="minorHAnsi"/>
        </w:rPr>
        <w:t>To</w:t>
      </w:r>
      <w:r w:rsidRPr="00F2346F">
        <w:rPr>
          <w:rFonts w:cstheme="minorHAnsi"/>
          <w:spacing w:val="-3"/>
        </w:rPr>
        <w:t xml:space="preserve"> </w:t>
      </w:r>
      <w:r w:rsidRPr="00F2346F">
        <w:rPr>
          <w:rFonts w:cstheme="minorHAnsi"/>
        </w:rPr>
        <w:t>be</w:t>
      </w:r>
      <w:r w:rsidRPr="00F2346F">
        <w:rPr>
          <w:rFonts w:cstheme="minorHAnsi"/>
          <w:spacing w:val="-1"/>
        </w:rPr>
        <w:t xml:space="preserve"> </w:t>
      </w:r>
      <w:r w:rsidRPr="00F2346F">
        <w:rPr>
          <w:rFonts w:cstheme="minorHAnsi"/>
        </w:rPr>
        <w:t>able</w:t>
      </w:r>
      <w:r w:rsidRPr="00F2346F">
        <w:rPr>
          <w:rFonts w:cstheme="minorHAnsi"/>
          <w:spacing w:val="-2"/>
        </w:rPr>
        <w:t xml:space="preserve"> </w:t>
      </w:r>
      <w:r w:rsidRPr="00F2346F">
        <w:rPr>
          <w:rFonts w:cstheme="minorHAnsi"/>
        </w:rPr>
        <w:t>to</w:t>
      </w:r>
      <w:r w:rsidRPr="00F2346F">
        <w:rPr>
          <w:rFonts w:cstheme="minorHAnsi"/>
          <w:spacing w:val="-4"/>
        </w:rPr>
        <w:t xml:space="preserve"> </w:t>
      </w:r>
      <w:r w:rsidRPr="00F2346F">
        <w:rPr>
          <w:rFonts w:cstheme="minorHAnsi"/>
        </w:rPr>
        <w:t>communicate</w:t>
      </w:r>
      <w:r w:rsidRPr="00F2346F">
        <w:rPr>
          <w:rFonts w:cstheme="minorHAnsi"/>
          <w:spacing w:val="-1"/>
        </w:rPr>
        <w:t xml:space="preserve"> </w:t>
      </w:r>
      <w:r w:rsidRPr="00F2346F">
        <w:rPr>
          <w:rFonts w:cstheme="minorHAnsi"/>
        </w:rPr>
        <w:t>verbally</w:t>
      </w:r>
      <w:r w:rsidRPr="00F2346F">
        <w:rPr>
          <w:rFonts w:cstheme="minorHAnsi"/>
          <w:spacing w:val="-4"/>
        </w:rPr>
        <w:t xml:space="preserve"> </w:t>
      </w:r>
      <w:r w:rsidRPr="00F2346F">
        <w:rPr>
          <w:rFonts w:cstheme="minorHAnsi"/>
        </w:rPr>
        <w:t>in</w:t>
      </w:r>
      <w:r w:rsidRPr="00F2346F">
        <w:rPr>
          <w:rFonts w:cstheme="minorHAnsi"/>
          <w:spacing w:val="-2"/>
        </w:rPr>
        <w:t xml:space="preserve"> </w:t>
      </w:r>
      <w:r w:rsidRPr="00F2346F">
        <w:rPr>
          <w:rFonts w:cstheme="minorHAnsi"/>
        </w:rPr>
        <w:t>the</w:t>
      </w:r>
      <w:r w:rsidRPr="00F2346F">
        <w:rPr>
          <w:rFonts w:cstheme="minorHAnsi"/>
          <w:spacing w:val="-2"/>
        </w:rPr>
        <w:t xml:space="preserve"> </w:t>
      </w:r>
      <w:r w:rsidRPr="00F2346F">
        <w:rPr>
          <w:rFonts w:cstheme="minorHAnsi"/>
        </w:rPr>
        <w:t>English</w:t>
      </w:r>
      <w:r w:rsidRPr="00F2346F">
        <w:rPr>
          <w:rFonts w:cstheme="minorHAnsi"/>
          <w:spacing w:val="-2"/>
        </w:rPr>
        <w:t xml:space="preserve"> </w:t>
      </w:r>
      <w:r w:rsidRPr="00F2346F">
        <w:rPr>
          <w:rFonts w:cstheme="minorHAnsi"/>
        </w:rPr>
        <w:t>language</w:t>
      </w:r>
      <w:r w:rsidRPr="00F2346F">
        <w:rPr>
          <w:rFonts w:cstheme="minorHAnsi"/>
          <w:spacing w:val="-6"/>
        </w:rPr>
        <w:t xml:space="preserve"> </w:t>
      </w:r>
      <w:r w:rsidRPr="00F2346F">
        <w:rPr>
          <w:rFonts w:cstheme="minorHAnsi"/>
        </w:rPr>
        <w:t>and</w:t>
      </w:r>
      <w:r w:rsidRPr="00F2346F">
        <w:rPr>
          <w:rFonts w:cstheme="minorHAnsi"/>
          <w:spacing w:val="-3"/>
        </w:rPr>
        <w:t xml:space="preserve"> </w:t>
      </w:r>
      <w:r w:rsidRPr="00F2346F">
        <w:rPr>
          <w:rFonts w:cstheme="minorHAnsi"/>
        </w:rPr>
        <w:t>the</w:t>
      </w:r>
      <w:r w:rsidRPr="00F2346F">
        <w:rPr>
          <w:rFonts w:cstheme="minorHAnsi"/>
          <w:spacing w:val="-1"/>
        </w:rPr>
        <w:t xml:space="preserve"> </w:t>
      </w:r>
      <w:r w:rsidRPr="00F2346F">
        <w:rPr>
          <w:rFonts w:cstheme="minorHAnsi"/>
        </w:rPr>
        <w:t>ability</w:t>
      </w:r>
      <w:r w:rsidRPr="00F2346F">
        <w:rPr>
          <w:rFonts w:cstheme="minorHAnsi"/>
          <w:spacing w:val="-4"/>
        </w:rPr>
        <w:t xml:space="preserve"> </w:t>
      </w:r>
      <w:r w:rsidRPr="00F2346F">
        <w:rPr>
          <w:rFonts w:cstheme="minorHAnsi"/>
        </w:rPr>
        <w:t>to</w:t>
      </w:r>
      <w:r w:rsidRPr="00F2346F">
        <w:rPr>
          <w:rFonts w:cstheme="minorHAnsi"/>
          <w:spacing w:val="-3"/>
        </w:rPr>
        <w:t xml:space="preserve"> </w:t>
      </w:r>
      <w:r w:rsidRPr="00F2346F">
        <w:rPr>
          <w:rFonts w:cstheme="minorHAnsi"/>
        </w:rPr>
        <w:t>annotate</w:t>
      </w:r>
      <w:r w:rsidRPr="00F2346F">
        <w:rPr>
          <w:rFonts w:cstheme="minorHAnsi"/>
          <w:spacing w:val="-2"/>
        </w:rPr>
        <w:t xml:space="preserve"> </w:t>
      </w:r>
      <w:r w:rsidRPr="00F2346F">
        <w:rPr>
          <w:rFonts w:cstheme="minorHAnsi"/>
        </w:rPr>
        <w:t>certain documents in English</w:t>
      </w:r>
      <w:r w:rsidRPr="00F2346F">
        <w:rPr>
          <w:rFonts w:cstheme="minorHAnsi"/>
          <w:spacing w:val="-7"/>
        </w:rPr>
        <w:t xml:space="preserve"> </w:t>
      </w:r>
      <w:r w:rsidRPr="00F2346F">
        <w:rPr>
          <w:rFonts w:cstheme="minorHAnsi"/>
        </w:rPr>
        <w:t>text</w:t>
      </w:r>
    </w:p>
    <w:p w14:paraId="2CA7C757"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3" w:line="279" w:lineRule="exact"/>
        <w:rPr>
          <w:rFonts w:cstheme="minorHAnsi"/>
        </w:rPr>
      </w:pPr>
      <w:r w:rsidRPr="00F2346F">
        <w:rPr>
          <w:rFonts w:cstheme="minorHAnsi"/>
        </w:rPr>
        <w:t xml:space="preserve">Previous experience in the role </w:t>
      </w:r>
      <w:r w:rsidRPr="00F2346F">
        <w:rPr>
          <w:rFonts w:cstheme="minorHAnsi"/>
          <w:spacing w:val="-3"/>
        </w:rPr>
        <w:t xml:space="preserve">of </w:t>
      </w:r>
      <w:r w:rsidRPr="00F2346F">
        <w:rPr>
          <w:rFonts w:cstheme="minorHAnsi"/>
        </w:rPr>
        <w:t>a static guard</w:t>
      </w:r>
      <w:r w:rsidRPr="00F2346F">
        <w:rPr>
          <w:rFonts w:cstheme="minorHAnsi"/>
          <w:spacing w:val="-12"/>
        </w:rPr>
        <w:t xml:space="preserve"> </w:t>
      </w:r>
      <w:r w:rsidRPr="00F2346F">
        <w:rPr>
          <w:rFonts w:cstheme="minorHAnsi"/>
        </w:rPr>
        <w:t>commander</w:t>
      </w:r>
    </w:p>
    <w:p w14:paraId="3B971100"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line="278" w:lineRule="exact"/>
        <w:rPr>
          <w:rFonts w:cstheme="minorHAnsi"/>
        </w:rPr>
      </w:pPr>
      <w:r w:rsidRPr="00F2346F">
        <w:rPr>
          <w:rFonts w:cstheme="minorHAnsi"/>
        </w:rPr>
        <w:t>Current certified First Aid</w:t>
      </w:r>
      <w:r w:rsidRPr="00F2346F">
        <w:rPr>
          <w:rFonts w:cstheme="minorHAnsi"/>
          <w:spacing w:val="-8"/>
        </w:rPr>
        <w:t xml:space="preserve"> </w:t>
      </w:r>
      <w:r w:rsidRPr="00F2346F">
        <w:rPr>
          <w:rFonts w:cstheme="minorHAnsi"/>
        </w:rPr>
        <w:t>training</w:t>
      </w:r>
    </w:p>
    <w:p w14:paraId="2D73EFEA"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line="279" w:lineRule="exact"/>
        <w:rPr>
          <w:rFonts w:cstheme="minorHAnsi"/>
        </w:rPr>
      </w:pPr>
      <w:r w:rsidRPr="00F2346F">
        <w:rPr>
          <w:rFonts w:cstheme="minorHAnsi"/>
        </w:rPr>
        <w:t>Current documented experience in weapon handling including issue and return</w:t>
      </w:r>
      <w:r w:rsidRPr="00F2346F">
        <w:rPr>
          <w:rFonts w:cstheme="minorHAnsi"/>
          <w:spacing w:val="-18"/>
        </w:rPr>
        <w:t xml:space="preserve"> </w:t>
      </w:r>
      <w:r w:rsidR="7237BBAE" w:rsidRPr="00F2346F">
        <w:rPr>
          <w:rFonts w:cstheme="minorHAnsi"/>
        </w:rPr>
        <w:t>procedures</w:t>
      </w:r>
    </w:p>
    <w:p w14:paraId="53C79F5A" w14:textId="77777777" w:rsidR="00A322AC" w:rsidRPr="00F2346F" w:rsidRDefault="00A322AC" w:rsidP="00A322AC">
      <w:pPr>
        <w:pStyle w:val="ListParagraph"/>
        <w:widowControl w:val="0"/>
        <w:numPr>
          <w:ilvl w:val="0"/>
          <w:numId w:val="5"/>
        </w:numPr>
        <w:tabs>
          <w:tab w:val="left" w:pos="836"/>
          <w:tab w:val="left" w:pos="837"/>
        </w:tabs>
        <w:autoSpaceDE w:val="0"/>
        <w:autoSpaceDN w:val="0"/>
        <w:spacing w:before="3" w:line="279" w:lineRule="exact"/>
        <w:rPr>
          <w:rFonts w:cstheme="minorHAnsi"/>
        </w:rPr>
      </w:pPr>
      <w:r w:rsidRPr="00F2346F">
        <w:rPr>
          <w:rFonts w:cstheme="minorHAnsi"/>
        </w:rPr>
        <w:t>Understanding physical and asset protection best</w:t>
      </w:r>
      <w:r w:rsidRPr="00F2346F">
        <w:rPr>
          <w:rFonts w:cstheme="minorHAnsi"/>
          <w:spacing w:val="-15"/>
        </w:rPr>
        <w:t xml:space="preserve"> </w:t>
      </w:r>
      <w:r w:rsidRPr="00F2346F">
        <w:rPr>
          <w:rFonts w:cstheme="minorHAnsi"/>
        </w:rPr>
        <w:t>practices</w:t>
      </w:r>
    </w:p>
    <w:p w14:paraId="2C391424" w14:textId="6BF28D78" w:rsidR="00A322AC" w:rsidRPr="00F2346F" w:rsidRDefault="00A322AC" w:rsidP="00A322AC">
      <w:pPr>
        <w:pStyle w:val="ListParagraph"/>
        <w:widowControl w:val="0"/>
        <w:numPr>
          <w:ilvl w:val="0"/>
          <w:numId w:val="5"/>
        </w:numPr>
        <w:tabs>
          <w:tab w:val="left" w:pos="836"/>
          <w:tab w:val="left" w:pos="837"/>
        </w:tabs>
        <w:autoSpaceDE w:val="0"/>
        <w:autoSpaceDN w:val="0"/>
        <w:spacing w:line="279" w:lineRule="exact"/>
        <w:rPr>
          <w:rFonts w:cstheme="minorHAnsi"/>
        </w:rPr>
      </w:pPr>
      <w:r w:rsidRPr="00F2346F">
        <w:rPr>
          <w:rFonts w:cstheme="minorHAnsi"/>
        </w:rPr>
        <w:t>Ability to manage small site guard force and daily</w:t>
      </w:r>
      <w:r w:rsidRPr="00F2346F">
        <w:rPr>
          <w:rFonts w:cstheme="minorHAnsi"/>
          <w:spacing w:val="-22"/>
        </w:rPr>
        <w:t xml:space="preserve"> </w:t>
      </w:r>
      <w:r w:rsidR="167276A4" w:rsidRPr="00F2346F">
        <w:rPr>
          <w:rFonts w:cstheme="minorHAnsi"/>
        </w:rPr>
        <w:t>requirements</w:t>
      </w:r>
    </w:p>
    <w:p w14:paraId="24C677C1" w14:textId="4E852E48" w:rsidR="00A322AC" w:rsidRPr="00F2346F" w:rsidRDefault="00A322AC" w:rsidP="00A322AC">
      <w:pPr>
        <w:pStyle w:val="ListParagraph"/>
        <w:widowControl w:val="0"/>
        <w:numPr>
          <w:ilvl w:val="0"/>
          <w:numId w:val="5"/>
        </w:numPr>
        <w:tabs>
          <w:tab w:val="left" w:pos="836"/>
          <w:tab w:val="left" w:pos="837"/>
        </w:tabs>
        <w:autoSpaceDE w:val="0"/>
        <w:autoSpaceDN w:val="0"/>
        <w:spacing w:before="3"/>
        <w:rPr>
          <w:rFonts w:cstheme="minorHAnsi"/>
        </w:rPr>
      </w:pPr>
      <w:r w:rsidRPr="00F2346F">
        <w:rPr>
          <w:rFonts w:cstheme="minorHAnsi"/>
        </w:rPr>
        <w:t xml:space="preserve">Understanding of Rules of Force (RUF) and </w:t>
      </w:r>
      <w:r w:rsidR="21B66231" w:rsidRPr="00F2346F">
        <w:rPr>
          <w:rFonts w:cstheme="minorHAnsi"/>
        </w:rPr>
        <w:t>Escalation</w:t>
      </w:r>
      <w:r w:rsidRPr="00F2346F">
        <w:rPr>
          <w:rFonts w:cstheme="minorHAnsi"/>
        </w:rPr>
        <w:t xml:space="preserve"> of Force</w:t>
      </w:r>
      <w:r w:rsidRPr="00F2346F">
        <w:rPr>
          <w:rFonts w:cstheme="minorHAnsi"/>
          <w:spacing w:val="-14"/>
        </w:rPr>
        <w:t xml:space="preserve"> </w:t>
      </w:r>
      <w:r w:rsidRPr="00F2346F">
        <w:rPr>
          <w:rFonts w:cstheme="minorHAnsi"/>
        </w:rPr>
        <w:t>(EOF)</w:t>
      </w:r>
    </w:p>
    <w:p w14:paraId="20A79DD1" w14:textId="77777777" w:rsidR="00A322AC" w:rsidRPr="00F2346F" w:rsidRDefault="00A322AC" w:rsidP="00A322AC">
      <w:pPr>
        <w:rPr>
          <w:rFonts w:cstheme="minorHAnsi"/>
        </w:rPr>
      </w:pPr>
    </w:p>
    <w:p w14:paraId="42ADA809" w14:textId="4687A90D" w:rsidR="00A322AC" w:rsidRPr="00F2346F" w:rsidRDefault="00A322AC" w:rsidP="00A322AC">
      <w:pPr>
        <w:pStyle w:val="Heading1"/>
        <w:rPr>
          <w:rFonts w:asciiTheme="minorHAnsi" w:hAnsiTheme="minorHAnsi" w:cstheme="minorHAnsi"/>
        </w:rPr>
      </w:pPr>
      <w:r w:rsidRPr="00F2346F">
        <w:rPr>
          <w:rFonts w:asciiTheme="minorHAnsi" w:hAnsiTheme="minorHAnsi" w:cstheme="minorHAnsi"/>
        </w:rPr>
        <w:lastRenderedPageBreak/>
        <w:t xml:space="preserve">SOPs </w:t>
      </w:r>
      <w:r w:rsidR="003E7B44">
        <w:rPr>
          <w:rFonts w:asciiTheme="minorHAnsi" w:hAnsiTheme="minorHAnsi" w:cstheme="minorHAnsi"/>
        </w:rPr>
        <w:t>for</w:t>
      </w:r>
      <w:r w:rsidRPr="00F2346F">
        <w:rPr>
          <w:rFonts w:asciiTheme="minorHAnsi" w:hAnsiTheme="minorHAnsi" w:cstheme="minorHAnsi"/>
        </w:rPr>
        <w:t xml:space="preserve"> Guard</w:t>
      </w:r>
    </w:p>
    <w:p w14:paraId="0749244B" w14:textId="1C020FE3" w:rsidR="00A322AC" w:rsidRPr="00F2346F" w:rsidRDefault="00A322AC" w:rsidP="00A322AC">
      <w:pPr>
        <w:rPr>
          <w:rFonts w:cstheme="minorHAnsi"/>
        </w:rPr>
      </w:pPr>
    </w:p>
    <w:p w14:paraId="6895B55E" w14:textId="77777777" w:rsidR="00A322AC" w:rsidRPr="00F2346F" w:rsidRDefault="00A322AC" w:rsidP="00A322AC">
      <w:pPr>
        <w:pStyle w:val="BodyText"/>
        <w:tabs>
          <w:tab w:val="left" w:pos="2277"/>
        </w:tabs>
        <w:spacing w:before="1" w:line="480" w:lineRule="auto"/>
        <w:ind w:left="116" w:right="6550"/>
        <w:rPr>
          <w:rFonts w:asciiTheme="minorHAnsi" w:hAnsiTheme="minorHAnsi" w:cstheme="minorHAnsi"/>
        </w:rPr>
      </w:pPr>
      <w:r w:rsidRPr="00F2346F">
        <w:rPr>
          <w:rFonts w:asciiTheme="minorHAnsi" w:hAnsiTheme="minorHAnsi" w:cstheme="minorHAnsi"/>
          <w:u w:val="single"/>
        </w:rPr>
        <w:t xml:space="preserve">Overall </w:t>
      </w:r>
      <w:r w:rsidRPr="00F2346F">
        <w:rPr>
          <w:rFonts w:asciiTheme="minorHAnsi" w:hAnsiTheme="minorHAnsi" w:cstheme="minorHAnsi"/>
          <w:spacing w:val="-3"/>
          <w:u w:val="single"/>
        </w:rPr>
        <w:t xml:space="preserve">Purpose of </w:t>
      </w:r>
      <w:r w:rsidRPr="00F2346F">
        <w:rPr>
          <w:rFonts w:asciiTheme="minorHAnsi" w:hAnsiTheme="minorHAnsi" w:cstheme="minorHAnsi"/>
          <w:u w:val="single"/>
        </w:rPr>
        <w:t>the</w:t>
      </w:r>
      <w:r w:rsidRPr="00F2346F">
        <w:rPr>
          <w:rFonts w:asciiTheme="minorHAnsi" w:hAnsiTheme="minorHAnsi" w:cstheme="minorHAnsi"/>
          <w:spacing w:val="-2"/>
          <w:u w:val="single"/>
        </w:rPr>
        <w:t xml:space="preserve"> </w:t>
      </w:r>
      <w:r w:rsidRPr="00F2346F">
        <w:rPr>
          <w:rFonts w:asciiTheme="minorHAnsi" w:hAnsiTheme="minorHAnsi" w:cstheme="minorHAnsi"/>
          <w:spacing w:val="-3"/>
          <w:u w:val="single"/>
        </w:rPr>
        <w:t>Job</w:t>
      </w:r>
    </w:p>
    <w:p w14:paraId="525BB39C" w14:textId="77777777" w:rsidR="00A322AC" w:rsidRPr="00F2346F" w:rsidRDefault="00A322AC" w:rsidP="00A322AC">
      <w:pPr>
        <w:pStyle w:val="BodyText"/>
        <w:spacing w:before="1"/>
        <w:ind w:left="116"/>
        <w:rPr>
          <w:rFonts w:asciiTheme="minorHAnsi" w:hAnsiTheme="minorHAnsi" w:cstheme="minorHAnsi"/>
        </w:rPr>
      </w:pPr>
      <w:r w:rsidRPr="00F2346F">
        <w:rPr>
          <w:rFonts w:asciiTheme="minorHAnsi" w:hAnsiTheme="minorHAnsi" w:cstheme="minorHAnsi"/>
        </w:rPr>
        <w:t>Guards are responsible for the safety and security of Mines Advisory Group (MAG) personnel and property while at the work site during their shift.</w:t>
      </w:r>
    </w:p>
    <w:p w14:paraId="2306470F" w14:textId="77777777" w:rsidR="00A322AC" w:rsidRPr="00F2346F" w:rsidRDefault="00A322AC" w:rsidP="00A322AC">
      <w:pPr>
        <w:pStyle w:val="BodyText"/>
        <w:spacing w:before="1"/>
        <w:ind w:left="0"/>
        <w:rPr>
          <w:rFonts w:asciiTheme="minorHAnsi" w:hAnsiTheme="minorHAnsi" w:cstheme="minorHAnsi"/>
        </w:rPr>
      </w:pPr>
    </w:p>
    <w:p w14:paraId="42E0C6B1" w14:textId="77777777" w:rsidR="00A322AC" w:rsidRPr="00F2346F" w:rsidRDefault="00A322AC" w:rsidP="00A322AC">
      <w:pPr>
        <w:pStyle w:val="BodyText"/>
        <w:ind w:left="116"/>
        <w:rPr>
          <w:rFonts w:asciiTheme="minorHAnsi" w:hAnsiTheme="minorHAnsi" w:cstheme="minorHAnsi"/>
        </w:rPr>
      </w:pPr>
      <w:r w:rsidRPr="00F2346F">
        <w:rPr>
          <w:rFonts w:asciiTheme="minorHAnsi" w:hAnsiTheme="minorHAnsi" w:cstheme="minorHAnsi"/>
          <w:u w:val="single"/>
        </w:rPr>
        <w:t>Reporting structure</w:t>
      </w:r>
    </w:p>
    <w:p w14:paraId="44334FA3" w14:textId="77777777" w:rsidR="00A322AC" w:rsidRPr="00F2346F" w:rsidRDefault="00A322AC" w:rsidP="00A322AC">
      <w:pPr>
        <w:pStyle w:val="BodyText"/>
        <w:spacing w:before="1"/>
        <w:ind w:left="0"/>
        <w:rPr>
          <w:rFonts w:asciiTheme="minorHAnsi" w:hAnsiTheme="minorHAnsi" w:cstheme="minorHAnsi"/>
          <w:sz w:val="17"/>
        </w:rPr>
      </w:pPr>
    </w:p>
    <w:p w14:paraId="7F830A29" w14:textId="200B1710" w:rsidR="00A322AC" w:rsidRPr="00F2346F" w:rsidRDefault="00A322AC" w:rsidP="00A322AC">
      <w:pPr>
        <w:pStyle w:val="BodyText"/>
        <w:spacing w:before="56" w:line="480" w:lineRule="auto"/>
        <w:ind w:left="116" w:right="3408"/>
        <w:rPr>
          <w:rFonts w:asciiTheme="minorHAnsi" w:hAnsiTheme="minorHAnsi" w:cstheme="minorHAnsi"/>
        </w:rPr>
      </w:pPr>
      <w:r w:rsidRPr="00F2346F">
        <w:rPr>
          <w:rFonts w:asciiTheme="minorHAnsi" w:hAnsiTheme="minorHAnsi" w:cstheme="minorHAnsi"/>
        </w:rPr>
        <w:t xml:space="preserve">The guard reports to the Guard Commander at </w:t>
      </w:r>
      <w:r w:rsidR="7C828788" w:rsidRPr="00F2346F">
        <w:rPr>
          <w:rFonts w:asciiTheme="minorHAnsi" w:hAnsiTheme="minorHAnsi" w:cstheme="minorHAnsi"/>
        </w:rPr>
        <w:t>designated</w:t>
      </w:r>
      <w:r w:rsidRPr="00F2346F">
        <w:rPr>
          <w:rFonts w:asciiTheme="minorHAnsi" w:hAnsiTheme="minorHAnsi" w:cstheme="minorHAnsi"/>
        </w:rPr>
        <w:t xml:space="preserve"> site </w:t>
      </w:r>
      <w:r w:rsidRPr="00F2346F">
        <w:rPr>
          <w:rFonts w:asciiTheme="minorHAnsi" w:hAnsiTheme="minorHAnsi" w:cstheme="minorHAnsi"/>
          <w:u w:val="single"/>
        </w:rPr>
        <w:t>Detailed Responsibilities</w:t>
      </w:r>
    </w:p>
    <w:p w14:paraId="6129C0F3" w14:textId="77777777" w:rsidR="00A322AC" w:rsidRPr="00F2346F" w:rsidRDefault="00A322AC" w:rsidP="00A322AC">
      <w:pPr>
        <w:pStyle w:val="ListParagraph"/>
        <w:widowControl w:val="0"/>
        <w:numPr>
          <w:ilvl w:val="0"/>
          <w:numId w:val="6"/>
        </w:numPr>
        <w:tabs>
          <w:tab w:val="left" w:pos="769"/>
          <w:tab w:val="left" w:pos="770"/>
        </w:tabs>
        <w:autoSpaceDE w:val="0"/>
        <w:autoSpaceDN w:val="0"/>
        <w:spacing w:before="4"/>
        <w:ind w:left="769"/>
        <w:rPr>
          <w:rFonts w:cstheme="minorHAnsi"/>
        </w:rPr>
      </w:pPr>
      <w:r w:rsidRPr="00F2346F">
        <w:rPr>
          <w:rFonts w:cstheme="minorHAnsi"/>
        </w:rPr>
        <w:t>The protection and security of MAG personnel and any other person in their</w:t>
      </w:r>
      <w:r w:rsidRPr="00F2346F">
        <w:rPr>
          <w:rFonts w:cstheme="minorHAnsi"/>
          <w:spacing w:val="-29"/>
        </w:rPr>
        <w:t xml:space="preserve"> </w:t>
      </w:r>
      <w:r w:rsidRPr="00F2346F">
        <w:rPr>
          <w:rFonts w:cstheme="minorHAnsi"/>
        </w:rPr>
        <w:t>charge.</w:t>
      </w:r>
    </w:p>
    <w:p w14:paraId="19DC2670" w14:textId="77777777" w:rsidR="00A322AC" w:rsidRPr="00F2346F" w:rsidRDefault="00A322AC" w:rsidP="00A322AC">
      <w:pPr>
        <w:pStyle w:val="ListParagraph"/>
        <w:widowControl w:val="0"/>
        <w:numPr>
          <w:ilvl w:val="0"/>
          <w:numId w:val="6"/>
        </w:numPr>
        <w:tabs>
          <w:tab w:val="left" w:pos="827"/>
          <w:tab w:val="left" w:pos="828"/>
        </w:tabs>
        <w:autoSpaceDE w:val="0"/>
        <w:autoSpaceDN w:val="0"/>
        <w:spacing w:before="3" w:line="279" w:lineRule="exact"/>
        <w:ind w:left="827" w:hanging="712"/>
        <w:rPr>
          <w:rFonts w:cstheme="minorHAnsi"/>
        </w:rPr>
      </w:pPr>
      <w:r w:rsidRPr="00F2346F">
        <w:rPr>
          <w:rFonts w:cstheme="minorHAnsi"/>
        </w:rPr>
        <w:t>The security and protection from damage of all MAG property, vehicles and</w:t>
      </w:r>
      <w:r w:rsidRPr="00F2346F">
        <w:rPr>
          <w:rFonts w:cstheme="minorHAnsi"/>
          <w:spacing w:val="-29"/>
        </w:rPr>
        <w:t xml:space="preserve"> </w:t>
      </w:r>
      <w:r w:rsidRPr="00F2346F">
        <w:rPr>
          <w:rFonts w:cstheme="minorHAnsi"/>
        </w:rPr>
        <w:t>equipment.</w:t>
      </w:r>
    </w:p>
    <w:p w14:paraId="2DBB4957" w14:textId="77777777" w:rsidR="00A322AC" w:rsidRPr="00F2346F" w:rsidRDefault="00A322AC" w:rsidP="00A322AC">
      <w:pPr>
        <w:pStyle w:val="ListParagraph"/>
        <w:widowControl w:val="0"/>
        <w:numPr>
          <w:ilvl w:val="0"/>
          <w:numId w:val="6"/>
        </w:numPr>
        <w:tabs>
          <w:tab w:val="left" w:pos="827"/>
          <w:tab w:val="left" w:pos="828"/>
        </w:tabs>
        <w:autoSpaceDE w:val="0"/>
        <w:autoSpaceDN w:val="0"/>
        <w:spacing w:line="278" w:lineRule="exact"/>
        <w:ind w:left="827" w:hanging="712"/>
        <w:rPr>
          <w:rFonts w:cstheme="minorHAnsi"/>
        </w:rPr>
      </w:pPr>
      <w:r w:rsidRPr="00F2346F">
        <w:rPr>
          <w:rFonts w:cstheme="minorHAnsi"/>
        </w:rPr>
        <w:t>Ensuring a secure cordon around MAG personnel, premises, vehicles and</w:t>
      </w:r>
      <w:r w:rsidRPr="00F2346F">
        <w:rPr>
          <w:rFonts w:cstheme="minorHAnsi"/>
          <w:spacing w:val="-24"/>
        </w:rPr>
        <w:t xml:space="preserve"> </w:t>
      </w:r>
      <w:r w:rsidRPr="00F2346F">
        <w:rPr>
          <w:rFonts w:cstheme="minorHAnsi"/>
        </w:rPr>
        <w:t>equipment.</w:t>
      </w:r>
    </w:p>
    <w:p w14:paraId="04F9605B" w14:textId="77777777" w:rsidR="00A322AC" w:rsidRPr="00F2346F" w:rsidRDefault="00A322AC" w:rsidP="00A322AC">
      <w:pPr>
        <w:pStyle w:val="ListParagraph"/>
        <w:widowControl w:val="0"/>
        <w:numPr>
          <w:ilvl w:val="0"/>
          <w:numId w:val="6"/>
        </w:numPr>
        <w:tabs>
          <w:tab w:val="left" w:pos="836"/>
          <w:tab w:val="left" w:pos="837"/>
        </w:tabs>
        <w:autoSpaceDE w:val="0"/>
        <w:autoSpaceDN w:val="0"/>
        <w:ind w:left="836" w:right="238" w:hanging="721"/>
        <w:rPr>
          <w:rFonts w:cstheme="minorHAnsi"/>
        </w:rPr>
      </w:pPr>
      <w:r w:rsidRPr="00F2346F">
        <w:rPr>
          <w:rFonts w:cstheme="minorHAnsi"/>
        </w:rPr>
        <w:t xml:space="preserve">Ensuring that </w:t>
      </w:r>
      <w:r w:rsidR="3F64F5D9" w:rsidRPr="00F2346F">
        <w:rPr>
          <w:rFonts w:cstheme="minorHAnsi"/>
        </w:rPr>
        <w:t>unauthorized</w:t>
      </w:r>
      <w:r w:rsidRPr="00F2346F">
        <w:rPr>
          <w:rFonts w:cstheme="minorHAnsi"/>
        </w:rPr>
        <w:t xml:space="preserve"> personnel, vehicles, are checked prior to entering the worksite to ensure that they do not pose any threat to MAG personnel or</w:t>
      </w:r>
      <w:r w:rsidRPr="00F2346F">
        <w:rPr>
          <w:rFonts w:cstheme="minorHAnsi"/>
          <w:spacing w:val="-26"/>
        </w:rPr>
        <w:t xml:space="preserve"> </w:t>
      </w:r>
      <w:r w:rsidRPr="00F2346F">
        <w:rPr>
          <w:rFonts w:cstheme="minorHAnsi"/>
        </w:rPr>
        <w:t>property</w:t>
      </w:r>
    </w:p>
    <w:p w14:paraId="6DF23D0D"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before="6" w:line="235" w:lineRule="auto"/>
        <w:ind w:left="836" w:right="625" w:hanging="721"/>
        <w:rPr>
          <w:rFonts w:cstheme="minorHAnsi"/>
        </w:rPr>
      </w:pPr>
      <w:r w:rsidRPr="00F2346F">
        <w:rPr>
          <w:rFonts w:cstheme="minorHAnsi"/>
        </w:rPr>
        <w:t>Coordinating with the Guard Commander to inform of any visitors, and checking that the visitor is approved before allowing them into the</w:t>
      </w:r>
      <w:r w:rsidRPr="00F2346F">
        <w:rPr>
          <w:rFonts w:cstheme="minorHAnsi"/>
          <w:spacing w:val="-10"/>
        </w:rPr>
        <w:t xml:space="preserve"> </w:t>
      </w:r>
      <w:r w:rsidRPr="00F2346F">
        <w:rPr>
          <w:rFonts w:cstheme="minorHAnsi"/>
        </w:rPr>
        <w:t>base</w:t>
      </w:r>
    </w:p>
    <w:p w14:paraId="011D0C32"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before="6"/>
        <w:ind w:hanging="721"/>
        <w:rPr>
          <w:rFonts w:cstheme="minorHAnsi"/>
        </w:rPr>
      </w:pPr>
      <w:r w:rsidRPr="00F2346F">
        <w:rPr>
          <w:rFonts w:cstheme="minorHAnsi"/>
        </w:rPr>
        <w:t>Reporting any suspicious activity to the Guard</w:t>
      </w:r>
      <w:r w:rsidRPr="00F2346F">
        <w:rPr>
          <w:rFonts w:cstheme="minorHAnsi"/>
          <w:spacing w:val="-16"/>
        </w:rPr>
        <w:t xml:space="preserve"> </w:t>
      </w:r>
      <w:r w:rsidRPr="00F2346F">
        <w:rPr>
          <w:rFonts w:cstheme="minorHAnsi"/>
        </w:rPr>
        <w:t>Commander</w:t>
      </w:r>
    </w:p>
    <w:p w14:paraId="52698001"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before="3" w:line="279" w:lineRule="exact"/>
        <w:ind w:hanging="721"/>
        <w:rPr>
          <w:rFonts w:cstheme="minorHAnsi"/>
        </w:rPr>
      </w:pPr>
      <w:r w:rsidRPr="00F2346F">
        <w:rPr>
          <w:rFonts w:cstheme="minorHAnsi"/>
        </w:rPr>
        <w:t>Being alert and awake at all times during their</w:t>
      </w:r>
      <w:r w:rsidRPr="00F2346F">
        <w:rPr>
          <w:rFonts w:cstheme="minorHAnsi"/>
          <w:spacing w:val="-14"/>
        </w:rPr>
        <w:t xml:space="preserve"> </w:t>
      </w:r>
      <w:r w:rsidRPr="00F2346F">
        <w:rPr>
          <w:rFonts w:cstheme="minorHAnsi"/>
        </w:rPr>
        <w:t>shift</w:t>
      </w:r>
    </w:p>
    <w:p w14:paraId="346075CA"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line="278" w:lineRule="exact"/>
        <w:ind w:hanging="721"/>
        <w:rPr>
          <w:rFonts w:cstheme="minorHAnsi"/>
        </w:rPr>
      </w:pPr>
      <w:r w:rsidRPr="00F2346F">
        <w:rPr>
          <w:rFonts w:cstheme="minorHAnsi"/>
        </w:rPr>
        <w:t>Being at their place of duty throughout their</w:t>
      </w:r>
      <w:r w:rsidRPr="00F2346F">
        <w:rPr>
          <w:rFonts w:cstheme="minorHAnsi"/>
          <w:spacing w:val="-14"/>
        </w:rPr>
        <w:t xml:space="preserve"> </w:t>
      </w:r>
      <w:r w:rsidRPr="00F2346F">
        <w:rPr>
          <w:rFonts w:cstheme="minorHAnsi"/>
        </w:rPr>
        <w:t>shift</w:t>
      </w:r>
    </w:p>
    <w:p w14:paraId="73939A00"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line="279" w:lineRule="exact"/>
        <w:ind w:hanging="721"/>
        <w:rPr>
          <w:rFonts w:cstheme="minorHAnsi"/>
        </w:rPr>
      </w:pPr>
      <w:r w:rsidRPr="00F2346F">
        <w:rPr>
          <w:rFonts w:cstheme="minorHAnsi"/>
        </w:rPr>
        <w:t xml:space="preserve">Being immediately available in case of </w:t>
      </w:r>
      <w:proofErr w:type="spellStart"/>
      <w:proofErr w:type="gramStart"/>
      <w:r w:rsidRPr="00F2346F">
        <w:rPr>
          <w:rFonts w:cstheme="minorHAnsi"/>
        </w:rPr>
        <w:t>a</w:t>
      </w:r>
      <w:proofErr w:type="spellEnd"/>
      <w:proofErr w:type="gramEnd"/>
      <w:r w:rsidRPr="00F2346F">
        <w:rPr>
          <w:rFonts w:cstheme="minorHAnsi"/>
        </w:rPr>
        <w:t xml:space="preserve"> incident when having meal</w:t>
      </w:r>
      <w:r w:rsidRPr="00F2346F">
        <w:rPr>
          <w:rFonts w:cstheme="minorHAnsi"/>
          <w:spacing w:val="-19"/>
        </w:rPr>
        <w:t xml:space="preserve"> </w:t>
      </w:r>
      <w:r w:rsidRPr="00F2346F">
        <w:rPr>
          <w:rFonts w:cstheme="minorHAnsi"/>
        </w:rPr>
        <w:t>breaks.</w:t>
      </w:r>
    </w:p>
    <w:p w14:paraId="0087E71E"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before="3" w:line="280" w:lineRule="exact"/>
        <w:ind w:hanging="721"/>
        <w:rPr>
          <w:rFonts w:cstheme="minorHAnsi"/>
        </w:rPr>
      </w:pPr>
      <w:r w:rsidRPr="00F2346F">
        <w:rPr>
          <w:rFonts w:cstheme="minorHAnsi"/>
        </w:rPr>
        <w:t>When required, travelling to and remaining in other</w:t>
      </w:r>
      <w:r w:rsidRPr="00F2346F">
        <w:rPr>
          <w:rFonts w:cstheme="minorHAnsi"/>
          <w:spacing w:val="-15"/>
        </w:rPr>
        <w:t xml:space="preserve"> </w:t>
      </w:r>
      <w:r w:rsidRPr="00F2346F">
        <w:rPr>
          <w:rFonts w:cstheme="minorHAnsi"/>
        </w:rPr>
        <w:t>locations.</w:t>
      </w:r>
    </w:p>
    <w:p w14:paraId="78BA19C6"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line="279" w:lineRule="exact"/>
        <w:ind w:hanging="721"/>
        <w:rPr>
          <w:rFonts w:cstheme="minorHAnsi"/>
        </w:rPr>
      </w:pPr>
      <w:r w:rsidRPr="00F2346F">
        <w:rPr>
          <w:rFonts w:cstheme="minorHAnsi"/>
        </w:rPr>
        <w:t>Roving foot patrols as detailed by the Guard</w:t>
      </w:r>
      <w:r w:rsidRPr="00F2346F">
        <w:rPr>
          <w:rFonts w:cstheme="minorHAnsi"/>
          <w:spacing w:val="-12"/>
        </w:rPr>
        <w:t xml:space="preserve"> </w:t>
      </w:r>
      <w:r w:rsidRPr="00F2346F">
        <w:rPr>
          <w:rFonts w:cstheme="minorHAnsi"/>
        </w:rPr>
        <w:t>Commander</w:t>
      </w:r>
    </w:p>
    <w:p w14:paraId="2511AE0A" w14:textId="085D61A4" w:rsidR="00A322AC" w:rsidRPr="00F2346F" w:rsidRDefault="00A322AC" w:rsidP="00A322AC">
      <w:pPr>
        <w:pStyle w:val="ListParagraph"/>
        <w:widowControl w:val="0"/>
        <w:numPr>
          <w:ilvl w:val="0"/>
          <w:numId w:val="6"/>
        </w:numPr>
        <w:tabs>
          <w:tab w:val="left" w:pos="836"/>
          <w:tab w:val="left" w:pos="837"/>
        </w:tabs>
        <w:autoSpaceDE w:val="0"/>
        <w:autoSpaceDN w:val="0"/>
        <w:spacing w:before="2" w:line="279" w:lineRule="exact"/>
        <w:ind w:right="397" w:hanging="721"/>
        <w:rPr>
          <w:rFonts w:cstheme="minorHAnsi"/>
        </w:rPr>
      </w:pPr>
      <w:r w:rsidRPr="00F2346F">
        <w:rPr>
          <w:rFonts w:cstheme="minorHAnsi"/>
        </w:rPr>
        <w:t>Following the directions of the Guard</w:t>
      </w:r>
      <w:r w:rsidRPr="00F2346F">
        <w:rPr>
          <w:rFonts w:cstheme="minorHAnsi"/>
          <w:spacing w:val="-3"/>
        </w:rPr>
        <w:t xml:space="preserve"> </w:t>
      </w:r>
      <w:r w:rsidRPr="00F2346F">
        <w:rPr>
          <w:rFonts w:cstheme="minorHAnsi"/>
        </w:rPr>
        <w:t>Commander</w:t>
      </w:r>
    </w:p>
    <w:p w14:paraId="324E70D4" w14:textId="77777777" w:rsidR="00A322AC" w:rsidRPr="00F2346F" w:rsidRDefault="00A322AC" w:rsidP="00A322AC">
      <w:pPr>
        <w:pStyle w:val="ListParagraph"/>
        <w:widowControl w:val="0"/>
        <w:numPr>
          <w:ilvl w:val="0"/>
          <w:numId w:val="6"/>
        </w:numPr>
        <w:tabs>
          <w:tab w:val="left" w:pos="836"/>
          <w:tab w:val="left" w:pos="837"/>
        </w:tabs>
        <w:autoSpaceDE w:val="0"/>
        <w:autoSpaceDN w:val="0"/>
        <w:spacing w:line="279" w:lineRule="exact"/>
        <w:ind w:hanging="721"/>
        <w:rPr>
          <w:rFonts w:cstheme="minorHAnsi"/>
        </w:rPr>
      </w:pPr>
      <w:r w:rsidRPr="00F2346F">
        <w:rPr>
          <w:rFonts w:cstheme="minorHAnsi"/>
        </w:rPr>
        <w:t>Other duties as directed, in accordance with contract</w:t>
      </w:r>
      <w:r w:rsidRPr="00F2346F">
        <w:rPr>
          <w:rFonts w:cstheme="minorHAnsi"/>
          <w:spacing w:val="-12"/>
        </w:rPr>
        <w:t xml:space="preserve"> </w:t>
      </w:r>
      <w:r w:rsidRPr="00F2346F">
        <w:rPr>
          <w:rFonts w:cstheme="minorHAnsi"/>
        </w:rPr>
        <w:t>requirements.</w:t>
      </w:r>
    </w:p>
    <w:p w14:paraId="064B3B87" w14:textId="5D6D3B4D" w:rsidR="00A322AC" w:rsidRDefault="00A322AC" w:rsidP="00A322AC">
      <w:pPr>
        <w:pStyle w:val="BodyText"/>
        <w:spacing w:before="1"/>
        <w:ind w:left="0"/>
        <w:rPr>
          <w:rFonts w:asciiTheme="minorHAnsi" w:hAnsiTheme="minorHAnsi" w:cstheme="minorHAnsi"/>
        </w:rPr>
      </w:pPr>
    </w:p>
    <w:p w14:paraId="4288E22C" w14:textId="77777777" w:rsidR="003E7B44" w:rsidRPr="00F2346F" w:rsidRDefault="003E7B44" w:rsidP="00A322AC">
      <w:pPr>
        <w:pStyle w:val="BodyText"/>
        <w:spacing w:before="1"/>
        <w:ind w:left="0"/>
        <w:rPr>
          <w:rFonts w:asciiTheme="minorHAnsi" w:hAnsiTheme="minorHAnsi" w:cstheme="minorHAnsi"/>
        </w:rPr>
      </w:pPr>
    </w:p>
    <w:p w14:paraId="0F375A9A" w14:textId="77777777" w:rsidR="00A322AC" w:rsidRPr="00F2346F" w:rsidRDefault="00A322AC" w:rsidP="00A322AC">
      <w:pPr>
        <w:pStyle w:val="BodyText"/>
        <w:ind w:left="116"/>
        <w:rPr>
          <w:rFonts w:asciiTheme="minorHAnsi" w:hAnsiTheme="minorHAnsi" w:cstheme="minorHAnsi"/>
        </w:rPr>
      </w:pPr>
      <w:r w:rsidRPr="00F2346F">
        <w:rPr>
          <w:rFonts w:asciiTheme="minorHAnsi" w:hAnsiTheme="minorHAnsi" w:cstheme="minorHAnsi"/>
          <w:u w:val="single"/>
        </w:rPr>
        <w:t>General Responsibilities</w:t>
      </w:r>
    </w:p>
    <w:p w14:paraId="599B6E08" w14:textId="77777777" w:rsidR="00A322AC" w:rsidRPr="00F2346F" w:rsidRDefault="00A322AC" w:rsidP="00A322AC">
      <w:pPr>
        <w:pStyle w:val="BodyText"/>
        <w:spacing w:before="10"/>
        <w:ind w:left="0"/>
        <w:rPr>
          <w:rFonts w:asciiTheme="minorHAnsi" w:hAnsiTheme="minorHAnsi" w:cstheme="minorHAnsi"/>
          <w:sz w:val="21"/>
        </w:rPr>
      </w:pPr>
    </w:p>
    <w:p w14:paraId="3AD90990" w14:textId="77777777" w:rsidR="00A322AC" w:rsidRPr="00F2346F" w:rsidRDefault="00A322AC" w:rsidP="00A322AC">
      <w:pPr>
        <w:pStyle w:val="ListParagraph"/>
        <w:widowControl w:val="0"/>
        <w:numPr>
          <w:ilvl w:val="1"/>
          <w:numId w:val="6"/>
        </w:numPr>
        <w:tabs>
          <w:tab w:val="left" w:pos="836"/>
          <w:tab w:val="left" w:pos="837"/>
        </w:tabs>
        <w:autoSpaceDE w:val="0"/>
        <w:autoSpaceDN w:val="0"/>
        <w:rPr>
          <w:rFonts w:cstheme="minorHAnsi"/>
        </w:rPr>
      </w:pPr>
      <w:r w:rsidRPr="00F2346F">
        <w:rPr>
          <w:rFonts w:cstheme="minorHAnsi"/>
        </w:rPr>
        <w:t>Work within the framework of MAG’s core</w:t>
      </w:r>
      <w:r w:rsidRPr="00F2346F">
        <w:rPr>
          <w:rFonts w:cstheme="minorHAnsi"/>
          <w:spacing w:val="-14"/>
        </w:rPr>
        <w:t xml:space="preserve"> </w:t>
      </w:r>
      <w:r w:rsidRPr="00F2346F">
        <w:rPr>
          <w:rFonts w:cstheme="minorHAnsi"/>
        </w:rPr>
        <w:t>values.</w:t>
      </w:r>
    </w:p>
    <w:p w14:paraId="3350BF4A"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3" w:line="279" w:lineRule="exact"/>
        <w:rPr>
          <w:rFonts w:cstheme="minorHAnsi"/>
        </w:rPr>
      </w:pPr>
      <w:r w:rsidRPr="00F2346F">
        <w:rPr>
          <w:rFonts w:cstheme="minorHAnsi"/>
        </w:rPr>
        <w:t>Act as an ambassador for MAG while at</w:t>
      </w:r>
      <w:r w:rsidRPr="00F2346F">
        <w:rPr>
          <w:rFonts w:cstheme="minorHAnsi"/>
          <w:spacing w:val="-14"/>
        </w:rPr>
        <w:t xml:space="preserve"> </w:t>
      </w:r>
      <w:r w:rsidRPr="00F2346F">
        <w:rPr>
          <w:rFonts w:cstheme="minorHAnsi"/>
        </w:rPr>
        <w:t>work.</w:t>
      </w:r>
    </w:p>
    <w:p w14:paraId="3BC75BE4" w14:textId="62208B3B" w:rsidR="00A322AC" w:rsidRPr="00F2346F" w:rsidRDefault="00A322AC" w:rsidP="00A322AC">
      <w:pPr>
        <w:pStyle w:val="ListParagraph"/>
        <w:widowControl w:val="0"/>
        <w:numPr>
          <w:ilvl w:val="1"/>
          <w:numId w:val="6"/>
        </w:numPr>
        <w:tabs>
          <w:tab w:val="left" w:pos="836"/>
          <w:tab w:val="left" w:pos="837"/>
        </w:tabs>
        <w:autoSpaceDE w:val="0"/>
        <w:autoSpaceDN w:val="0"/>
        <w:ind w:left="836" w:right="549"/>
        <w:rPr>
          <w:rFonts w:cstheme="minorHAnsi"/>
        </w:rPr>
      </w:pPr>
      <w:r w:rsidRPr="00F2346F">
        <w:rPr>
          <w:rFonts w:cstheme="minorHAnsi"/>
        </w:rPr>
        <w:t xml:space="preserve">Work in compliance with MAG’s Policies, including but not limited </w:t>
      </w:r>
      <w:r w:rsidR="4F80BA1E" w:rsidRPr="00F2346F">
        <w:rPr>
          <w:rFonts w:cstheme="minorHAnsi"/>
        </w:rPr>
        <w:t>to, Equal</w:t>
      </w:r>
      <w:r w:rsidRPr="00F2346F">
        <w:rPr>
          <w:rFonts w:cstheme="minorHAnsi"/>
        </w:rPr>
        <w:t xml:space="preserve"> Opportunities, Code of </w:t>
      </w:r>
      <w:r w:rsidR="2466E491" w:rsidRPr="00F2346F">
        <w:rPr>
          <w:rFonts w:cstheme="minorHAnsi"/>
        </w:rPr>
        <w:t>Conduct, Dignity</w:t>
      </w:r>
      <w:r w:rsidRPr="00F2346F">
        <w:rPr>
          <w:rFonts w:cstheme="minorHAnsi"/>
        </w:rPr>
        <w:t xml:space="preserve"> at Work and Safeguarding within contract</w:t>
      </w:r>
      <w:r w:rsidRPr="00F2346F">
        <w:rPr>
          <w:rFonts w:cstheme="minorHAnsi"/>
          <w:spacing w:val="-26"/>
        </w:rPr>
        <w:t xml:space="preserve"> </w:t>
      </w:r>
      <w:r w:rsidRPr="00F2346F">
        <w:rPr>
          <w:rFonts w:cstheme="minorHAnsi"/>
        </w:rPr>
        <w:t>parameters</w:t>
      </w:r>
    </w:p>
    <w:p w14:paraId="6A1D03C8"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3"/>
        <w:rPr>
          <w:rFonts w:cstheme="minorHAnsi"/>
        </w:rPr>
      </w:pPr>
      <w:r w:rsidRPr="00F2346F">
        <w:rPr>
          <w:rFonts w:cstheme="minorHAnsi"/>
        </w:rPr>
        <w:t>Undertake any other duties as may be</w:t>
      </w:r>
      <w:r w:rsidRPr="00F2346F">
        <w:rPr>
          <w:rFonts w:cstheme="minorHAnsi"/>
          <w:spacing w:val="-16"/>
        </w:rPr>
        <w:t xml:space="preserve"> </w:t>
      </w:r>
      <w:r w:rsidRPr="00F2346F">
        <w:rPr>
          <w:rFonts w:cstheme="minorHAnsi"/>
        </w:rPr>
        <w:t>required.</w:t>
      </w:r>
    </w:p>
    <w:p w14:paraId="44E5E48F" w14:textId="108FC740" w:rsidR="00A322AC" w:rsidRDefault="00A322AC" w:rsidP="00A322AC">
      <w:pPr>
        <w:pStyle w:val="BodyText"/>
        <w:spacing w:before="83"/>
        <w:ind w:left="116"/>
        <w:rPr>
          <w:rFonts w:asciiTheme="minorHAnsi" w:hAnsiTheme="minorHAnsi" w:cstheme="minorHAnsi"/>
          <w:u w:val="single"/>
          <w:rtl/>
        </w:rPr>
      </w:pPr>
    </w:p>
    <w:p w14:paraId="76DB9679" w14:textId="612890F2" w:rsidR="002502CE" w:rsidRDefault="002502CE" w:rsidP="00A322AC">
      <w:pPr>
        <w:pStyle w:val="BodyText"/>
        <w:spacing w:before="83"/>
        <w:ind w:left="116"/>
        <w:rPr>
          <w:rFonts w:asciiTheme="minorHAnsi" w:hAnsiTheme="minorHAnsi" w:cstheme="minorHAnsi"/>
          <w:u w:val="single"/>
          <w:rtl/>
        </w:rPr>
      </w:pPr>
    </w:p>
    <w:p w14:paraId="6C4D90D1" w14:textId="76B99A42" w:rsidR="002502CE" w:rsidRDefault="002502CE" w:rsidP="00A322AC">
      <w:pPr>
        <w:pStyle w:val="BodyText"/>
        <w:spacing w:before="83"/>
        <w:ind w:left="116"/>
        <w:rPr>
          <w:rFonts w:asciiTheme="minorHAnsi" w:hAnsiTheme="minorHAnsi" w:cstheme="minorHAnsi"/>
          <w:u w:val="single"/>
          <w:rtl/>
        </w:rPr>
      </w:pPr>
    </w:p>
    <w:p w14:paraId="495FCB64" w14:textId="7B0A8714" w:rsidR="002502CE" w:rsidRDefault="002502CE" w:rsidP="00A322AC">
      <w:pPr>
        <w:pStyle w:val="BodyText"/>
        <w:spacing w:before="83"/>
        <w:ind w:left="116"/>
        <w:rPr>
          <w:rFonts w:asciiTheme="minorHAnsi" w:hAnsiTheme="minorHAnsi" w:cstheme="minorHAnsi"/>
          <w:u w:val="single"/>
          <w:rtl/>
        </w:rPr>
      </w:pPr>
    </w:p>
    <w:p w14:paraId="5DECFC9B" w14:textId="67A3A757" w:rsidR="002502CE" w:rsidRDefault="002502CE" w:rsidP="00A322AC">
      <w:pPr>
        <w:pStyle w:val="BodyText"/>
        <w:spacing w:before="83"/>
        <w:ind w:left="116"/>
        <w:rPr>
          <w:rFonts w:asciiTheme="minorHAnsi" w:hAnsiTheme="minorHAnsi" w:cstheme="minorHAnsi"/>
          <w:u w:val="single"/>
          <w:rtl/>
        </w:rPr>
      </w:pPr>
    </w:p>
    <w:p w14:paraId="0C579711" w14:textId="77777777" w:rsidR="002502CE" w:rsidRPr="00F2346F" w:rsidRDefault="002502CE" w:rsidP="00A322AC">
      <w:pPr>
        <w:pStyle w:val="BodyText"/>
        <w:spacing w:before="83"/>
        <w:ind w:left="116"/>
        <w:rPr>
          <w:rFonts w:asciiTheme="minorHAnsi" w:hAnsiTheme="minorHAnsi" w:cstheme="minorHAnsi"/>
          <w:u w:val="single"/>
        </w:rPr>
      </w:pPr>
    </w:p>
    <w:p w14:paraId="4F738C50" w14:textId="7FC5088C" w:rsidR="00A322AC" w:rsidRPr="00F2346F" w:rsidRDefault="00A322AC" w:rsidP="00A322AC">
      <w:pPr>
        <w:pStyle w:val="BodyText"/>
        <w:spacing w:before="83"/>
        <w:ind w:left="116"/>
        <w:rPr>
          <w:rFonts w:asciiTheme="minorHAnsi" w:hAnsiTheme="minorHAnsi" w:cstheme="minorHAnsi"/>
        </w:rPr>
      </w:pPr>
      <w:r w:rsidRPr="00F2346F">
        <w:rPr>
          <w:rFonts w:asciiTheme="minorHAnsi" w:hAnsiTheme="minorHAnsi" w:cstheme="minorHAnsi"/>
          <w:u w:val="single"/>
        </w:rPr>
        <w:lastRenderedPageBreak/>
        <w:t>Person selection criteria</w:t>
      </w:r>
    </w:p>
    <w:p w14:paraId="1EDACB08" w14:textId="77777777" w:rsidR="00A322AC" w:rsidRPr="00F2346F" w:rsidRDefault="00A322AC" w:rsidP="00A322AC">
      <w:pPr>
        <w:pStyle w:val="BodyText"/>
        <w:spacing w:before="3"/>
        <w:ind w:left="0"/>
        <w:rPr>
          <w:rFonts w:asciiTheme="minorHAnsi" w:hAnsiTheme="minorHAnsi" w:cstheme="minorHAnsi"/>
        </w:rPr>
      </w:pPr>
    </w:p>
    <w:p w14:paraId="4AABAFF2"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1"/>
        <w:rPr>
          <w:rFonts w:cstheme="minorHAnsi"/>
        </w:rPr>
      </w:pPr>
      <w:r w:rsidRPr="00F2346F">
        <w:rPr>
          <w:rFonts w:cstheme="minorHAnsi"/>
        </w:rPr>
        <w:t>An understanding of NGOs and a commitment to humanitarian</w:t>
      </w:r>
      <w:r w:rsidRPr="00F2346F">
        <w:rPr>
          <w:rFonts w:cstheme="minorHAnsi"/>
          <w:spacing w:val="-11"/>
        </w:rPr>
        <w:t xml:space="preserve"> </w:t>
      </w:r>
      <w:r w:rsidRPr="00F2346F">
        <w:rPr>
          <w:rFonts w:cstheme="minorHAnsi"/>
        </w:rPr>
        <w:t>work</w:t>
      </w:r>
    </w:p>
    <w:p w14:paraId="3789C00A"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3" w:line="279" w:lineRule="exact"/>
        <w:rPr>
          <w:rFonts w:cstheme="minorHAnsi"/>
        </w:rPr>
      </w:pPr>
      <w:r w:rsidRPr="00F2346F">
        <w:rPr>
          <w:rFonts w:cstheme="minorHAnsi"/>
        </w:rPr>
        <w:t>Guards should be prepared to be on call, or work longer hours if</w:t>
      </w:r>
      <w:r w:rsidRPr="00F2346F">
        <w:rPr>
          <w:rFonts w:cstheme="minorHAnsi"/>
          <w:spacing w:val="-28"/>
        </w:rPr>
        <w:t xml:space="preserve"> </w:t>
      </w:r>
      <w:r w:rsidRPr="00F2346F">
        <w:rPr>
          <w:rFonts w:cstheme="minorHAnsi"/>
        </w:rPr>
        <w:t>needed</w:t>
      </w:r>
    </w:p>
    <w:p w14:paraId="3A991367"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line="278" w:lineRule="exact"/>
        <w:rPr>
          <w:rFonts w:cstheme="minorHAnsi"/>
        </w:rPr>
      </w:pPr>
      <w:r w:rsidRPr="00F2346F">
        <w:rPr>
          <w:rFonts w:cstheme="minorHAnsi"/>
        </w:rPr>
        <w:t>Will be required to work</w:t>
      </w:r>
      <w:r w:rsidRPr="00F2346F">
        <w:rPr>
          <w:rFonts w:cstheme="minorHAnsi"/>
          <w:spacing w:val="-12"/>
        </w:rPr>
        <w:t xml:space="preserve"> </w:t>
      </w:r>
      <w:r w:rsidRPr="00F2346F">
        <w:rPr>
          <w:rFonts w:cstheme="minorHAnsi"/>
        </w:rPr>
        <w:t>shifts</w:t>
      </w:r>
    </w:p>
    <w:p w14:paraId="1D8A331B"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line="279" w:lineRule="exact"/>
        <w:rPr>
          <w:rFonts w:cstheme="minorHAnsi"/>
        </w:rPr>
      </w:pPr>
      <w:r w:rsidRPr="00F2346F">
        <w:rPr>
          <w:rFonts w:cstheme="minorHAnsi"/>
        </w:rPr>
        <w:t xml:space="preserve">Previous experience in the role </w:t>
      </w:r>
      <w:r w:rsidRPr="00F2346F">
        <w:rPr>
          <w:rFonts w:cstheme="minorHAnsi"/>
          <w:spacing w:val="-3"/>
        </w:rPr>
        <w:t xml:space="preserve">of </w:t>
      </w:r>
      <w:r w:rsidRPr="00F2346F">
        <w:rPr>
          <w:rFonts w:cstheme="minorHAnsi"/>
        </w:rPr>
        <w:t>a static</w:t>
      </w:r>
      <w:r w:rsidRPr="00F2346F">
        <w:rPr>
          <w:rFonts w:cstheme="minorHAnsi"/>
          <w:spacing w:val="-6"/>
        </w:rPr>
        <w:t xml:space="preserve"> </w:t>
      </w:r>
      <w:r w:rsidRPr="00F2346F">
        <w:rPr>
          <w:rFonts w:cstheme="minorHAnsi"/>
        </w:rPr>
        <w:t>guard</w:t>
      </w:r>
    </w:p>
    <w:p w14:paraId="59D760BC"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3" w:line="279" w:lineRule="exact"/>
        <w:rPr>
          <w:rFonts w:cstheme="minorHAnsi"/>
        </w:rPr>
      </w:pPr>
      <w:r w:rsidRPr="00F2346F">
        <w:rPr>
          <w:rFonts w:cstheme="minorHAnsi"/>
        </w:rPr>
        <w:t>Current certified First Aid</w:t>
      </w:r>
      <w:r w:rsidRPr="00F2346F">
        <w:rPr>
          <w:rFonts w:cstheme="minorHAnsi"/>
          <w:spacing w:val="-9"/>
        </w:rPr>
        <w:t xml:space="preserve"> </w:t>
      </w:r>
      <w:r w:rsidRPr="00F2346F">
        <w:rPr>
          <w:rFonts w:cstheme="minorHAnsi"/>
        </w:rPr>
        <w:t>training</w:t>
      </w:r>
    </w:p>
    <w:p w14:paraId="36A6E28A"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line="279" w:lineRule="exact"/>
        <w:rPr>
          <w:rFonts w:cstheme="minorHAnsi"/>
        </w:rPr>
      </w:pPr>
      <w:r w:rsidRPr="00F2346F">
        <w:rPr>
          <w:rFonts w:cstheme="minorHAnsi"/>
        </w:rPr>
        <w:t>Understanding physical and asset protection best</w:t>
      </w:r>
      <w:r w:rsidRPr="00F2346F">
        <w:rPr>
          <w:rFonts w:cstheme="minorHAnsi"/>
          <w:spacing w:val="-15"/>
        </w:rPr>
        <w:t xml:space="preserve"> </w:t>
      </w:r>
      <w:r w:rsidRPr="00F2346F">
        <w:rPr>
          <w:rFonts w:cstheme="minorHAnsi"/>
        </w:rPr>
        <w:t>practices</w:t>
      </w:r>
    </w:p>
    <w:p w14:paraId="3B4DA498" w14:textId="77777777" w:rsidR="00A322AC" w:rsidRPr="00F2346F" w:rsidRDefault="00A322AC" w:rsidP="00A322AC">
      <w:pPr>
        <w:pStyle w:val="ListParagraph"/>
        <w:widowControl w:val="0"/>
        <w:numPr>
          <w:ilvl w:val="1"/>
          <w:numId w:val="6"/>
        </w:numPr>
        <w:tabs>
          <w:tab w:val="left" w:pos="836"/>
          <w:tab w:val="left" w:pos="837"/>
        </w:tabs>
        <w:autoSpaceDE w:val="0"/>
        <w:autoSpaceDN w:val="0"/>
        <w:spacing w:before="3" w:line="280" w:lineRule="exact"/>
        <w:rPr>
          <w:rFonts w:cstheme="minorHAnsi"/>
        </w:rPr>
      </w:pPr>
      <w:r w:rsidRPr="00F2346F">
        <w:rPr>
          <w:rFonts w:cstheme="minorHAnsi"/>
        </w:rPr>
        <w:t>Ability to work within a small</w:t>
      </w:r>
      <w:r w:rsidRPr="00F2346F">
        <w:rPr>
          <w:rFonts w:cstheme="minorHAnsi"/>
          <w:spacing w:val="-12"/>
        </w:rPr>
        <w:t xml:space="preserve"> </w:t>
      </w:r>
      <w:r w:rsidRPr="00F2346F">
        <w:rPr>
          <w:rFonts w:cstheme="minorHAnsi"/>
        </w:rPr>
        <w:t>team</w:t>
      </w:r>
    </w:p>
    <w:p w14:paraId="2CB03A9B" w14:textId="6EA57CEB" w:rsidR="00A322AC" w:rsidRPr="00F2346F" w:rsidRDefault="00A322AC" w:rsidP="00A322AC">
      <w:pPr>
        <w:pStyle w:val="ListParagraph"/>
        <w:widowControl w:val="0"/>
        <w:numPr>
          <w:ilvl w:val="1"/>
          <w:numId w:val="6"/>
        </w:numPr>
        <w:tabs>
          <w:tab w:val="left" w:pos="836"/>
          <w:tab w:val="left" w:pos="837"/>
        </w:tabs>
        <w:autoSpaceDE w:val="0"/>
        <w:autoSpaceDN w:val="0"/>
        <w:spacing w:line="280" w:lineRule="exact"/>
        <w:rPr>
          <w:rFonts w:cstheme="minorHAnsi"/>
        </w:rPr>
      </w:pPr>
      <w:r w:rsidRPr="00F2346F">
        <w:rPr>
          <w:rFonts w:cstheme="minorHAnsi"/>
        </w:rPr>
        <w:t xml:space="preserve">Understanding of Rules of Force (RUF) and </w:t>
      </w:r>
      <w:r w:rsidR="09802DA8" w:rsidRPr="00F2346F">
        <w:rPr>
          <w:rFonts w:cstheme="minorHAnsi"/>
        </w:rPr>
        <w:t>Escalation</w:t>
      </w:r>
      <w:r w:rsidRPr="00F2346F">
        <w:rPr>
          <w:rFonts w:cstheme="minorHAnsi"/>
        </w:rPr>
        <w:t xml:space="preserve"> of Force</w:t>
      </w:r>
      <w:r w:rsidRPr="00F2346F">
        <w:rPr>
          <w:rFonts w:cstheme="minorHAnsi"/>
          <w:spacing w:val="-15"/>
        </w:rPr>
        <w:t xml:space="preserve"> </w:t>
      </w:r>
      <w:r w:rsidRPr="00F2346F">
        <w:rPr>
          <w:rFonts w:cstheme="minorHAnsi"/>
        </w:rPr>
        <w:t>(EOF)</w:t>
      </w:r>
    </w:p>
    <w:p w14:paraId="16284B9D" w14:textId="77777777" w:rsidR="00A322AC" w:rsidRPr="00F2346F" w:rsidRDefault="00A322AC" w:rsidP="00A322AC">
      <w:pPr>
        <w:rPr>
          <w:rFonts w:cstheme="minorHAnsi"/>
        </w:rPr>
      </w:pPr>
    </w:p>
    <w:p w14:paraId="74123CFC" w14:textId="77777777" w:rsidR="00A322AC" w:rsidRPr="00F2346F" w:rsidRDefault="00A322AC" w:rsidP="00A322AC">
      <w:pPr>
        <w:rPr>
          <w:rFonts w:cstheme="minorHAnsi"/>
        </w:rPr>
      </w:pPr>
    </w:p>
    <w:sectPr w:rsidR="00A322AC" w:rsidRPr="00F234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9418C"/>
    <w:multiLevelType w:val="hybridMultilevel"/>
    <w:tmpl w:val="AC362D74"/>
    <w:lvl w:ilvl="0" w:tplc="4992F7C8">
      <w:numFmt w:val="bullet"/>
      <w:lvlText w:val=""/>
      <w:lvlJc w:val="left"/>
      <w:pPr>
        <w:ind w:left="837" w:hanging="361"/>
      </w:pPr>
      <w:rPr>
        <w:rFonts w:ascii="Symbol" w:eastAsia="Symbol" w:hAnsi="Symbol" w:cs="Symbol" w:hint="default"/>
        <w:w w:val="100"/>
        <w:sz w:val="22"/>
        <w:szCs w:val="22"/>
        <w:lang w:val="en-US" w:eastAsia="en-US" w:bidi="en-US"/>
      </w:rPr>
    </w:lvl>
    <w:lvl w:ilvl="1" w:tplc="45AEA6A2">
      <w:numFmt w:val="bullet"/>
      <w:lvlText w:val="•"/>
      <w:lvlJc w:val="left"/>
      <w:pPr>
        <w:ind w:left="1560" w:hanging="361"/>
      </w:pPr>
      <w:rPr>
        <w:rFonts w:hint="default"/>
        <w:lang w:val="en-US" w:eastAsia="en-US" w:bidi="en-US"/>
      </w:rPr>
    </w:lvl>
    <w:lvl w:ilvl="2" w:tplc="316450C2">
      <w:numFmt w:val="bullet"/>
      <w:lvlText w:val="•"/>
      <w:lvlJc w:val="left"/>
      <w:pPr>
        <w:ind w:left="2420" w:hanging="361"/>
      </w:pPr>
      <w:rPr>
        <w:rFonts w:hint="default"/>
        <w:lang w:val="en-US" w:eastAsia="en-US" w:bidi="en-US"/>
      </w:rPr>
    </w:lvl>
    <w:lvl w:ilvl="3" w:tplc="B164B93E">
      <w:numFmt w:val="bullet"/>
      <w:lvlText w:val="•"/>
      <w:lvlJc w:val="left"/>
      <w:pPr>
        <w:ind w:left="3280" w:hanging="361"/>
      </w:pPr>
      <w:rPr>
        <w:rFonts w:hint="default"/>
        <w:lang w:val="en-US" w:eastAsia="en-US" w:bidi="en-US"/>
      </w:rPr>
    </w:lvl>
    <w:lvl w:ilvl="4" w:tplc="2E421F62">
      <w:numFmt w:val="bullet"/>
      <w:lvlText w:val="•"/>
      <w:lvlJc w:val="left"/>
      <w:pPr>
        <w:ind w:left="4141" w:hanging="361"/>
      </w:pPr>
      <w:rPr>
        <w:rFonts w:hint="default"/>
        <w:lang w:val="en-US" w:eastAsia="en-US" w:bidi="en-US"/>
      </w:rPr>
    </w:lvl>
    <w:lvl w:ilvl="5" w:tplc="6AB0556A">
      <w:numFmt w:val="bullet"/>
      <w:lvlText w:val="•"/>
      <w:lvlJc w:val="left"/>
      <w:pPr>
        <w:ind w:left="5001" w:hanging="361"/>
      </w:pPr>
      <w:rPr>
        <w:rFonts w:hint="default"/>
        <w:lang w:val="en-US" w:eastAsia="en-US" w:bidi="en-US"/>
      </w:rPr>
    </w:lvl>
    <w:lvl w:ilvl="6" w:tplc="14846F30">
      <w:numFmt w:val="bullet"/>
      <w:lvlText w:val="•"/>
      <w:lvlJc w:val="left"/>
      <w:pPr>
        <w:ind w:left="5862" w:hanging="361"/>
      </w:pPr>
      <w:rPr>
        <w:rFonts w:hint="default"/>
        <w:lang w:val="en-US" w:eastAsia="en-US" w:bidi="en-US"/>
      </w:rPr>
    </w:lvl>
    <w:lvl w:ilvl="7" w:tplc="FF2AAA28">
      <w:numFmt w:val="bullet"/>
      <w:lvlText w:val="•"/>
      <w:lvlJc w:val="left"/>
      <w:pPr>
        <w:ind w:left="6722" w:hanging="361"/>
      </w:pPr>
      <w:rPr>
        <w:rFonts w:hint="default"/>
        <w:lang w:val="en-US" w:eastAsia="en-US" w:bidi="en-US"/>
      </w:rPr>
    </w:lvl>
    <w:lvl w:ilvl="8" w:tplc="36B4E2AA">
      <w:numFmt w:val="bullet"/>
      <w:lvlText w:val="•"/>
      <w:lvlJc w:val="left"/>
      <w:pPr>
        <w:ind w:left="7583" w:hanging="361"/>
      </w:pPr>
      <w:rPr>
        <w:rFonts w:hint="default"/>
        <w:lang w:val="en-US" w:eastAsia="en-US" w:bidi="en-US"/>
      </w:rPr>
    </w:lvl>
  </w:abstractNum>
  <w:abstractNum w:abstractNumId="1" w15:restartNumberingAfterBreak="0">
    <w:nsid w:val="36046874"/>
    <w:multiLevelType w:val="hybridMultilevel"/>
    <w:tmpl w:val="CF5807D6"/>
    <w:lvl w:ilvl="0" w:tplc="D5245AB6">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2B64F74"/>
    <w:multiLevelType w:val="hybridMultilevel"/>
    <w:tmpl w:val="A1A83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40B75C4"/>
    <w:multiLevelType w:val="hybridMultilevel"/>
    <w:tmpl w:val="29588A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CB07A41"/>
    <w:multiLevelType w:val="hybridMultilevel"/>
    <w:tmpl w:val="A4A24F7A"/>
    <w:lvl w:ilvl="0" w:tplc="D5245AB6">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51D18F4"/>
    <w:multiLevelType w:val="hybridMultilevel"/>
    <w:tmpl w:val="1E18E662"/>
    <w:lvl w:ilvl="0" w:tplc="CDE8BFAA">
      <w:numFmt w:val="bullet"/>
      <w:lvlText w:val=""/>
      <w:lvlJc w:val="left"/>
      <w:pPr>
        <w:ind w:left="837" w:hanging="654"/>
      </w:pPr>
      <w:rPr>
        <w:rFonts w:ascii="Symbol" w:eastAsia="Symbol" w:hAnsi="Symbol" w:cs="Symbol" w:hint="default"/>
        <w:w w:val="100"/>
        <w:sz w:val="22"/>
        <w:szCs w:val="22"/>
        <w:lang w:val="en-US" w:eastAsia="en-US" w:bidi="en-US"/>
      </w:rPr>
    </w:lvl>
    <w:lvl w:ilvl="1" w:tplc="50A2A82E">
      <w:numFmt w:val="bullet"/>
      <w:lvlText w:val=""/>
      <w:lvlJc w:val="left"/>
      <w:pPr>
        <w:ind w:left="837" w:hanging="361"/>
      </w:pPr>
      <w:rPr>
        <w:rFonts w:ascii="Symbol" w:eastAsia="Symbol" w:hAnsi="Symbol" w:cs="Symbol" w:hint="default"/>
        <w:w w:val="100"/>
        <w:sz w:val="22"/>
        <w:szCs w:val="22"/>
        <w:lang w:val="en-US" w:eastAsia="en-US" w:bidi="en-US"/>
      </w:rPr>
    </w:lvl>
    <w:lvl w:ilvl="2" w:tplc="6A2E0944">
      <w:numFmt w:val="bullet"/>
      <w:lvlText w:val="•"/>
      <w:lvlJc w:val="left"/>
      <w:pPr>
        <w:ind w:left="2532" w:hanging="361"/>
      </w:pPr>
      <w:rPr>
        <w:rFonts w:hint="default"/>
        <w:lang w:val="en-US" w:eastAsia="en-US" w:bidi="en-US"/>
      </w:rPr>
    </w:lvl>
    <w:lvl w:ilvl="3" w:tplc="C5304728">
      <w:numFmt w:val="bullet"/>
      <w:lvlText w:val="•"/>
      <w:lvlJc w:val="left"/>
      <w:pPr>
        <w:ind w:left="3379" w:hanging="361"/>
      </w:pPr>
      <w:rPr>
        <w:rFonts w:hint="default"/>
        <w:lang w:val="en-US" w:eastAsia="en-US" w:bidi="en-US"/>
      </w:rPr>
    </w:lvl>
    <w:lvl w:ilvl="4" w:tplc="4950192C">
      <w:numFmt w:val="bullet"/>
      <w:lvlText w:val="•"/>
      <w:lvlJc w:val="left"/>
      <w:pPr>
        <w:ind w:left="4225" w:hanging="361"/>
      </w:pPr>
      <w:rPr>
        <w:rFonts w:hint="default"/>
        <w:lang w:val="en-US" w:eastAsia="en-US" w:bidi="en-US"/>
      </w:rPr>
    </w:lvl>
    <w:lvl w:ilvl="5" w:tplc="F1F26E2C">
      <w:numFmt w:val="bullet"/>
      <w:lvlText w:val="•"/>
      <w:lvlJc w:val="left"/>
      <w:pPr>
        <w:ind w:left="5072" w:hanging="361"/>
      </w:pPr>
      <w:rPr>
        <w:rFonts w:hint="default"/>
        <w:lang w:val="en-US" w:eastAsia="en-US" w:bidi="en-US"/>
      </w:rPr>
    </w:lvl>
    <w:lvl w:ilvl="6" w:tplc="03507BEC">
      <w:numFmt w:val="bullet"/>
      <w:lvlText w:val="•"/>
      <w:lvlJc w:val="left"/>
      <w:pPr>
        <w:ind w:left="5918" w:hanging="361"/>
      </w:pPr>
      <w:rPr>
        <w:rFonts w:hint="default"/>
        <w:lang w:val="en-US" w:eastAsia="en-US" w:bidi="en-US"/>
      </w:rPr>
    </w:lvl>
    <w:lvl w:ilvl="7" w:tplc="9094E3CC">
      <w:numFmt w:val="bullet"/>
      <w:lvlText w:val="•"/>
      <w:lvlJc w:val="left"/>
      <w:pPr>
        <w:ind w:left="6764" w:hanging="361"/>
      </w:pPr>
      <w:rPr>
        <w:rFonts w:hint="default"/>
        <w:lang w:val="en-US" w:eastAsia="en-US" w:bidi="en-US"/>
      </w:rPr>
    </w:lvl>
    <w:lvl w:ilvl="8" w:tplc="88164962">
      <w:numFmt w:val="bullet"/>
      <w:lvlText w:val="•"/>
      <w:lvlJc w:val="left"/>
      <w:pPr>
        <w:ind w:left="7611" w:hanging="361"/>
      </w:pPr>
      <w:rPr>
        <w:rFonts w:hint="default"/>
        <w:lang w:val="en-US" w:eastAsia="en-US" w:bidi="en-US"/>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F6"/>
    <w:rsid w:val="002502CE"/>
    <w:rsid w:val="002D6252"/>
    <w:rsid w:val="003E7B44"/>
    <w:rsid w:val="004E7335"/>
    <w:rsid w:val="005D0FB4"/>
    <w:rsid w:val="007868F6"/>
    <w:rsid w:val="007C2115"/>
    <w:rsid w:val="009F1151"/>
    <w:rsid w:val="00A322AC"/>
    <w:rsid w:val="00B706DC"/>
    <w:rsid w:val="00BE3260"/>
    <w:rsid w:val="00BF61AF"/>
    <w:rsid w:val="00CA2E23"/>
    <w:rsid w:val="00DE66DF"/>
    <w:rsid w:val="00F2346F"/>
    <w:rsid w:val="00F30952"/>
    <w:rsid w:val="01CA8615"/>
    <w:rsid w:val="0398B714"/>
    <w:rsid w:val="042A7B8B"/>
    <w:rsid w:val="09802DA8"/>
    <w:rsid w:val="0CFDE816"/>
    <w:rsid w:val="0E9575EB"/>
    <w:rsid w:val="132CEEC6"/>
    <w:rsid w:val="1429A991"/>
    <w:rsid w:val="167276A4"/>
    <w:rsid w:val="1686CDB2"/>
    <w:rsid w:val="1B69AFD8"/>
    <w:rsid w:val="1BA09E10"/>
    <w:rsid w:val="1CC38C4A"/>
    <w:rsid w:val="213B9411"/>
    <w:rsid w:val="2170A5F8"/>
    <w:rsid w:val="21B66231"/>
    <w:rsid w:val="21EFC663"/>
    <w:rsid w:val="22AC680D"/>
    <w:rsid w:val="2466E491"/>
    <w:rsid w:val="2BF151E9"/>
    <w:rsid w:val="2C22A44D"/>
    <w:rsid w:val="335E2001"/>
    <w:rsid w:val="37A09217"/>
    <w:rsid w:val="3BBD2228"/>
    <w:rsid w:val="3DFBFA72"/>
    <w:rsid w:val="3F64F5D9"/>
    <w:rsid w:val="40C3515C"/>
    <w:rsid w:val="41046CBE"/>
    <w:rsid w:val="41BFFC5B"/>
    <w:rsid w:val="4412CF46"/>
    <w:rsid w:val="47EC4716"/>
    <w:rsid w:val="482E6A02"/>
    <w:rsid w:val="48D509C1"/>
    <w:rsid w:val="49B0C556"/>
    <w:rsid w:val="4A9121F4"/>
    <w:rsid w:val="4C218AF1"/>
    <w:rsid w:val="4C2CE1F9"/>
    <w:rsid w:val="4CF97F59"/>
    <w:rsid w:val="4E2B7694"/>
    <w:rsid w:val="4E840C30"/>
    <w:rsid w:val="4F80BA1E"/>
    <w:rsid w:val="50CF8FD5"/>
    <w:rsid w:val="5339BB76"/>
    <w:rsid w:val="53870BD7"/>
    <w:rsid w:val="57AD216C"/>
    <w:rsid w:val="584C177C"/>
    <w:rsid w:val="5A546859"/>
    <w:rsid w:val="5AE3FB83"/>
    <w:rsid w:val="5EB087BF"/>
    <w:rsid w:val="61F93A9E"/>
    <w:rsid w:val="61FFB161"/>
    <w:rsid w:val="622253E5"/>
    <w:rsid w:val="6664DA36"/>
    <w:rsid w:val="698C281F"/>
    <w:rsid w:val="701B0C1C"/>
    <w:rsid w:val="707D83DD"/>
    <w:rsid w:val="7237BBAE"/>
    <w:rsid w:val="7396780D"/>
    <w:rsid w:val="7553C36C"/>
    <w:rsid w:val="76DFDED2"/>
    <w:rsid w:val="787FDFC1"/>
    <w:rsid w:val="7C828788"/>
    <w:rsid w:val="7FD7D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4BAB"/>
  <w15:chartTrackingRefBased/>
  <w15:docId w15:val="{C440B6C4-AF60-476F-B215-2E238618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0952"/>
    <w:pPr>
      <w:spacing w:after="0" w:line="240" w:lineRule="auto"/>
    </w:pPr>
  </w:style>
  <w:style w:type="paragraph" w:styleId="Heading1">
    <w:name w:val="heading 1"/>
    <w:basedOn w:val="Normal"/>
    <w:next w:val="Normal"/>
    <w:link w:val="Heading1Char"/>
    <w:uiPriority w:val="9"/>
    <w:qFormat/>
    <w:rsid w:val="00F3095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0952"/>
    <w:pPr>
      <w:ind w:left="720"/>
    </w:pPr>
  </w:style>
  <w:style w:type="paragraph" w:styleId="Title">
    <w:name w:val="Title"/>
    <w:basedOn w:val="Normal"/>
    <w:next w:val="Normal"/>
    <w:link w:val="TitleChar"/>
    <w:uiPriority w:val="10"/>
    <w:qFormat/>
    <w:rsid w:val="00F309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95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30952"/>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A322AC"/>
    <w:pPr>
      <w:widowControl w:val="0"/>
      <w:autoSpaceDE w:val="0"/>
      <w:autoSpaceDN w:val="0"/>
      <w:ind w:left="837" w:hanging="361"/>
    </w:pPr>
    <w:rPr>
      <w:rFonts w:ascii="Calibri Light" w:eastAsia="Calibri Light" w:hAnsi="Calibri Light" w:cs="Calibri Light"/>
      <w:lang w:bidi="en-US"/>
    </w:rPr>
  </w:style>
  <w:style w:type="character" w:customStyle="1" w:styleId="BodyTextChar">
    <w:name w:val="Body Text Char"/>
    <w:basedOn w:val="DefaultParagraphFont"/>
    <w:link w:val="BodyText"/>
    <w:uiPriority w:val="1"/>
    <w:rsid w:val="00A322AC"/>
    <w:rPr>
      <w:rFonts w:ascii="Calibri Light" w:eastAsia="Calibri Light" w:hAnsi="Calibri Light" w:cs="Calibri Light"/>
      <w:lang w:bidi="en-US"/>
    </w:rPr>
  </w:style>
  <w:style w:type="paragraph" w:styleId="BalloonText">
    <w:name w:val="Balloon Text"/>
    <w:basedOn w:val="Normal"/>
    <w:link w:val="BalloonTextChar"/>
    <w:uiPriority w:val="99"/>
    <w:semiHidden/>
    <w:unhideWhenUsed/>
    <w:rsid w:val="00BE3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260"/>
    <w:rPr>
      <w:rFonts w:ascii="Segoe UI" w:hAnsi="Segoe UI" w:cs="Segoe UI"/>
      <w:sz w:val="18"/>
      <w:szCs w:val="18"/>
    </w:rPr>
  </w:style>
  <w:style w:type="character" w:styleId="CommentReference">
    <w:name w:val="annotation reference"/>
    <w:basedOn w:val="DefaultParagraphFont"/>
    <w:uiPriority w:val="99"/>
    <w:semiHidden/>
    <w:unhideWhenUsed/>
    <w:rsid w:val="00F2346F"/>
    <w:rPr>
      <w:sz w:val="16"/>
      <w:szCs w:val="16"/>
    </w:rPr>
  </w:style>
  <w:style w:type="paragraph" w:styleId="CommentText">
    <w:name w:val="annotation text"/>
    <w:basedOn w:val="Normal"/>
    <w:link w:val="CommentTextChar"/>
    <w:uiPriority w:val="99"/>
    <w:semiHidden/>
    <w:unhideWhenUsed/>
    <w:rsid w:val="00F2346F"/>
    <w:rPr>
      <w:sz w:val="20"/>
      <w:szCs w:val="20"/>
    </w:rPr>
  </w:style>
  <w:style w:type="character" w:customStyle="1" w:styleId="CommentTextChar">
    <w:name w:val="Comment Text Char"/>
    <w:basedOn w:val="DefaultParagraphFont"/>
    <w:link w:val="CommentText"/>
    <w:uiPriority w:val="99"/>
    <w:semiHidden/>
    <w:rsid w:val="00F2346F"/>
    <w:rPr>
      <w:sz w:val="20"/>
      <w:szCs w:val="20"/>
    </w:rPr>
  </w:style>
  <w:style w:type="paragraph" w:styleId="CommentSubject">
    <w:name w:val="annotation subject"/>
    <w:basedOn w:val="CommentText"/>
    <w:next w:val="CommentText"/>
    <w:link w:val="CommentSubjectChar"/>
    <w:uiPriority w:val="99"/>
    <w:semiHidden/>
    <w:unhideWhenUsed/>
    <w:rsid w:val="00F2346F"/>
    <w:rPr>
      <w:b/>
      <w:bCs/>
    </w:rPr>
  </w:style>
  <w:style w:type="character" w:customStyle="1" w:styleId="CommentSubjectChar">
    <w:name w:val="Comment Subject Char"/>
    <w:basedOn w:val="CommentTextChar"/>
    <w:link w:val="CommentSubject"/>
    <w:uiPriority w:val="99"/>
    <w:semiHidden/>
    <w:rsid w:val="00F234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407793">
      <w:bodyDiv w:val="1"/>
      <w:marLeft w:val="0"/>
      <w:marRight w:val="0"/>
      <w:marTop w:val="0"/>
      <w:marBottom w:val="0"/>
      <w:divBdr>
        <w:top w:val="none" w:sz="0" w:space="0" w:color="auto"/>
        <w:left w:val="none" w:sz="0" w:space="0" w:color="auto"/>
        <w:bottom w:val="none" w:sz="0" w:space="0" w:color="auto"/>
        <w:right w:val="none" w:sz="0" w:space="0" w:color="auto"/>
      </w:divBdr>
      <w:divsChild>
        <w:div w:id="1547570372">
          <w:marLeft w:val="0"/>
          <w:marRight w:val="0"/>
          <w:marTop w:val="0"/>
          <w:marBottom w:val="0"/>
          <w:divBdr>
            <w:top w:val="none" w:sz="0" w:space="0" w:color="auto"/>
            <w:left w:val="none" w:sz="0" w:space="0" w:color="auto"/>
            <w:bottom w:val="none" w:sz="0" w:space="0" w:color="auto"/>
            <w:right w:val="none" w:sz="0" w:space="0" w:color="auto"/>
          </w:divBdr>
        </w:div>
      </w:divsChild>
    </w:div>
    <w:div w:id="16069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852719E7-1C1C-4C0E-9E97-244686F21769}">
  <ds:schemaRefs>
    <ds:schemaRef ds:uri="http://schemas.microsoft.com/sharepoint/v3/contenttype/forms"/>
  </ds:schemaRefs>
</ds:datastoreItem>
</file>

<file path=customXml/itemProps2.xml><?xml version="1.0" encoding="utf-8"?>
<ds:datastoreItem xmlns:ds="http://schemas.openxmlformats.org/officeDocument/2006/customXml" ds:itemID="{F052FE35-928A-4565-892F-3B90DEFDA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38969-30FC-4A1B-9A6B-10386C6FFF85}">
  <ds:schemaRefs>
    <ds:schemaRef ds:uri="0cacdc7d-150a-4520-9789-422d3a1f1ab5"/>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90e8e516-0638-494f-b44c-ab4314fdf46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De Martelaer</dc:creator>
  <cp:keywords/>
  <dc:description/>
  <cp:lastModifiedBy>Ammar Ali</cp:lastModifiedBy>
  <cp:revision>11</cp:revision>
  <dcterms:created xsi:type="dcterms:W3CDTF">2020-06-04T07:27:00Z</dcterms:created>
  <dcterms:modified xsi:type="dcterms:W3CDTF">2023-06-12T08:00:00Z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