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2A82" w14:textId="77777777" w:rsidR="0097620B" w:rsidRPr="006B369B" w:rsidRDefault="0097620B" w:rsidP="006B369B">
      <w:pPr>
        <w:pStyle w:val="Heading1"/>
        <w:rPr>
          <w:rFonts w:asciiTheme="minorHAnsi" w:hAnsiTheme="minorHAnsi" w:cstheme="minorHAnsi"/>
          <w:b/>
          <w:bCs/>
          <w:sz w:val="24"/>
          <w:szCs w:val="24"/>
        </w:rPr>
      </w:pPr>
      <w:r w:rsidRPr="006B369B">
        <w:rPr>
          <w:rFonts w:asciiTheme="minorHAnsi" w:hAnsiTheme="minorHAnsi" w:cstheme="minorHAnsi"/>
          <w:b/>
          <w:bCs/>
          <w:sz w:val="24"/>
          <w:szCs w:val="24"/>
        </w:rPr>
        <w:t>Chlorine Generation Unit:</w:t>
      </w:r>
    </w:p>
    <w:p w14:paraId="321C975E" w14:textId="77777777" w:rsidR="0097620B" w:rsidRPr="006B369B" w:rsidRDefault="0097620B" w:rsidP="00745691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Specific chlorine production capacity (g/h or kg/h).</w:t>
      </w:r>
    </w:p>
    <w:p w14:paraId="0DE7B855" w14:textId="77777777" w:rsidR="00A90CF2" w:rsidRPr="006B369B" w:rsidRDefault="00A90CF2" w:rsidP="00745691">
      <w:pPr>
        <w:ind w:left="720"/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The required units: Two units</w:t>
      </w:r>
      <w:r w:rsidR="00861EF6" w:rsidRPr="006B369B">
        <w:rPr>
          <w:rFonts w:cstheme="minorHAnsi"/>
          <w:sz w:val="24"/>
          <w:szCs w:val="24"/>
        </w:rPr>
        <w:t xml:space="preserve"> for two different locations as follows:</w:t>
      </w:r>
    </w:p>
    <w:p w14:paraId="0D975DCA" w14:textId="77777777" w:rsidR="00861EF6" w:rsidRPr="006B369B" w:rsidRDefault="00861EF6" w:rsidP="00745691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 xml:space="preserve">Sulaymaniyah- Halabja- Khurmal Water Project (100 Cubic meters per hr.). </w:t>
      </w:r>
    </w:p>
    <w:p w14:paraId="02F5B7BF" w14:textId="77777777" w:rsidR="00861EF6" w:rsidRPr="006B369B" w:rsidRDefault="00861EF6" w:rsidP="00745691">
      <w:pPr>
        <w:ind w:left="720"/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 xml:space="preserve">The required capacity of the Chlorine generation unit for this project is </w:t>
      </w:r>
      <w:r w:rsidRPr="006B369B">
        <w:rPr>
          <w:rFonts w:cstheme="minorHAnsi"/>
          <w:b/>
          <w:bCs/>
          <w:sz w:val="24"/>
          <w:szCs w:val="24"/>
        </w:rPr>
        <w:t>220 g/hr</w:t>
      </w:r>
      <w:r w:rsidRPr="006B369B">
        <w:rPr>
          <w:rFonts w:cstheme="minorHAnsi"/>
          <w:sz w:val="24"/>
          <w:szCs w:val="24"/>
        </w:rPr>
        <w:t>.</w:t>
      </w:r>
    </w:p>
    <w:p w14:paraId="2796D80E" w14:textId="77777777" w:rsidR="00861EF6" w:rsidRPr="006B369B" w:rsidRDefault="00861EF6" w:rsidP="00745691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Erbil- Koya- Taqtaq Water Project (200 Cubic meters per hr.).</w:t>
      </w:r>
    </w:p>
    <w:p w14:paraId="60EB575F" w14:textId="77777777" w:rsidR="00861EF6" w:rsidRPr="006B369B" w:rsidRDefault="00861EF6" w:rsidP="00745691">
      <w:pPr>
        <w:ind w:left="720"/>
        <w:rPr>
          <w:rFonts w:cstheme="minorHAnsi"/>
          <w:b/>
          <w:bCs/>
          <w:sz w:val="24"/>
          <w:szCs w:val="24"/>
        </w:rPr>
      </w:pPr>
      <w:r w:rsidRPr="006B369B">
        <w:rPr>
          <w:rFonts w:cstheme="minorHAnsi"/>
          <w:sz w:val="24"/>
          <w:szCs w:val="24"/>
        </w:rPr>
        <w:t xml:space="preserve">The required capacity of the Chlorine generation unit for this project is </w:t>
      </w:r>
      <w:r w:rsidRPr="006B369B">
        <w:rPr>
          <w:rFonts w:cstheme="minorHAnsi"/>
          <w:b/>
          <w:bCs/>
          <w:sz w:val="24"/>
          <w:szCs w:val="24"/>
        </w:rPr>
        <w:t>450 g/hr.</w:t>
      </w:r>
    </w:p>
    <w:p w14:paraId="3F83B087" w14:textId="77777777" w:rsidR="0097620B" w:rsidRPr="006B369B" w:rsidRDefault="0097620B" w:rsidP="00745691">
      <w:pPr>
        <w:pStyle w:val="ListParagraph"/>
        <w:numPr>
          <w:ilvl w:val="1"/>
          <w:numId w:val="14"/>
        </w:numPr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Method of chlorine production (e.g.,</w:t>
      </w:r>
      <w:r w:rsidR="00A034D4" w:rsidRPr="006B369B">
        <w:rPr>
          <w:rFonts w:cstheme="minorHAnsi"/>
          <w:sz w:val="24"/>
          <w:szCs w:val="24"/>
        </w:rPr>
        <w:t xml:space="preserve"> </w:t>
      </w:r>
      <w:r w:rsidR="00A16000" w:rsidRPr="00A16000">
        <w:rPr>
          <w:rFonts w:cstheme="minorHAnsi"/>
          <w:sz w:val="24"/>
          <w:szCs w:val="24"/>
        </w:rPr>
        <w:t>Electrolytic conversion of salt</w:t>
      </w:r>
      <w:r w:rsidR="00A16000">
        <w:rPr>
          <w:rFonts w:cstheme="minorHAnsi"/>
          <w:sz w:val="24"/>
          <w:szCs w:val="24"/>
        </w:rPr>
        <w:t xml:space="preserve"> “</w:t>
      </w:r>
      <w:r w:rsidR="00A16000" w:rsidRPr="00A16000">
        <w:rPr>
          <w:rFonts w:cstheme="minorHAnsi"/>
          <w:sz w:val="24"/>
          <w:szCs w:val="24"/>
        </w:rPr>
        <w:t>Salt Chlorine Generator</w:t>
      </w:r>
      <w:r w:rsidR="00A16000">
        <w:rPr>
          <w:rFonts w:cstheme="minorHAnsi"/>
          <w:sz w:val="24"/>
          <w:szCs w:val="24"/>
        </w:rPr>
        <w:t>”</w:t>
      </w:r>
      <w:r w:rsidRPr="006B369B">
        <w:rPr>
          <w:rFonts w:cstheme="minorHAnsi"/>
          <w:sz w:val="24"/>
          <w:szCs w:val="24"/>
        </w:rPr>
        <w:t>).</w:t>
      </w:r>
    </w:p>
    <w:p w14:paraId="3A17FCCA" w14:textId="77777777" w:rsidR="00036AEC" w:rsidRPr="006B369B" w:rsidRDefault="00036AEC" w:rsidP="00036AEC">
      <w:pPr>
        <w:pStyle w:val="ListParagraph"/>
        <w:ind w:left="360"/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Required salt consumption range: 4.0 to 6.0 kg of Salt per kg of produced chlorine.</w:t>
      </w:r>
    </w:p>
    <w:p w14:paraId="4549B1BE" w14:textId="77777777" w:rsidR="00A034D4" w:rsidRPr="006B369B" w:rsidRDefault="00A034D4" w:rsidP="00745691">
      <w:pPr>
        <w:ind w:left="720"/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The temperature range, coldest and hottest, vary between -5 to +</w:t>
      </w:r>
      <w:r w:rsidR="00A50BE3" w:rsidRPr="006B369B">
        <w:rPr>
          <w:rFonts w:cstheme="minorHAnsi"/>
          <w:sz w:val="24"/>
          <w:szCs w:val="24"/>
        </w:rPr>
        <w:t>50 Celsius degree across the seasons. Consider heater and/or Cooler if the chlorination unit does not function in the mentioned range of temperature.</w:t>
      </w:r>
    </w:p>
    <w:p w14:paraId="4DFDFBD9" w14:textId="00D29E0A" w:rsidR="009172CC" w:rsidRPr="009172CC" w:rsidRDefault="0097620B" w:rsidP="009172CC">
      <w:pPr>
        <w:pStyle w:val="Heading1"/>
        <w:rPr>
          <w:rFonts w:asciiTheme="minorHAnsi" w:hAnsiTheme="minorHAnsi" w:cstheme="minorHAnsi"/>
          <w:b/>
          <w:bCs/>
          <w:sz w:val="24"/>
          <w:szCs w:val="24"/>
        </w:rPr>
      </w:pPr>
      <w:r w:rsidRPr="006B369B">
        <w:rPr>
          <w:rFonts w:asciiTheme="minorHAnsi" w:hAnsiTheme="minorHAnsi" w:cstheme="minorHAnsi"/>
          <w:b/>
          <w:bCs/>
          <w:sz w:val="24"/>
          <w:szCs w:val="24"/>
        </w:rPr>
        <w:t>Brine Tank</w:t>
      </w:r>
      <w:r w:rsidR="009172CC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68A0E1D" w14:textId="77777777" w:rsidR="0097620B" w:rsidRPr="0097620B" w:rsidRDefault="0097620B" w:rsidP="00745691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Material of construction</w:t>
      </w:r>
      <w:r w:rsidR="00A90CF2" w:rsidRPr="006B369B">
        <w:rPr>
          <w:rFonts w:cstheme="minorHAnsi"/>
          <w:sz w:val="24"/>
          <w:szCs w:val="24"/>
        </w:rPr>
        <w:t>: HDPE or PPR</w:t>
      </w:r>
    </w:p>
    <w:p w14:paraId="294C5D5B" w14:textId="77777777" w:rsidR="0097620B" w:rsidRPr="0097620B" w:rsidRDefault="0097620B" w:rsidP="00745691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Capacity</w:t>
      </w:r>
      <w:r w:rsidR="00A034D4" w:rsidRPr="006B369B">
        <w:rPr>
          <w:rFonts w:cstheme="minorHAnsi"/>
          <w:sz w:val="24"/>
          <w:szCs w:val="24"/>
        </w:rPr>
        <w:t>: According to the generation unit capacity. Minimum capacity should match the generation unit productivity.</w:t>
      </w:r>
    </w:p>
    <w:p w14:paraId="71A63868" w14:textId="77777777" w:rsidR="0097620B" w:rsidRPr="006B369B" w:rsidRDefault="0097620B" w:rsidP="00745691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 xml:space="preserve">Manual </w:t>
      </w:r>
      <w:r w:rsidR="00A034D4" w:rsidRPr="006B369B">
        <w:rPr>
          <w:rFonts w:cstheme="minorHAnsi"/>
          <w:sz w:val="24"/>
          <w:szCs w:val="24"/>
        </w:rPr>
        <w:t>and</w:t>
      </w:r>
      <w:r w:rsidRPr="0097620B">
        <w:rPr>
          <w:rFonts w:cstheme="minorHAnsi"/>
          <w:sz w:val="24"/>
          <w:szCs w:val="24"/>
        </w:rPr>
        <w:t xml:space="preserve"> automatic salt filling.</w:t>
      </w:r>
    </w:p>
    <w:p w14:paraId="10CEF182" w14:textId="77777777" w:rsidR="00745691" w:rsidRPr="006B369B" w:rsidRDefault="00A90CF2" w:rsidP="00745691">
      <w:pPr>
        <w:ind w:left="360"/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It includes all the required accessories for the installation and connection of the tank to the system.</w:t>
      </w:r>
    </w:p>
    <w:p w14:paraId="6E13C84A" w14:textId="77777777" w:rsidR="0097620B" w:rsidRPr="006B369B" w:rsidRDefault="00745691" w:rsidP="006B369B">
      <w:pPr>
        <w:pStyle w:val="Heading1"/>
        <w:rPr>
          <w:rFonts w:asciiTheme="minorHAnsi" w:hAnsiTheme="minorHAnsi" w:cstheme="minorHAnsi"/>
          <w:b/>
          <w:bCs/>
          <w:sz w:val="24"/>
          <w:szCs w:val="24"/>
        </w:rPr>
      </w:pPr>
      <w:r w:rsidRPr="006B369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7620B" w:rsidRPr="006B369B">
        <w:rPr>
          <w:rFonts w:asciiTheme="minorHAnsi" w:hAnsiTheme="minorHAnsi" w:cstheme="minorHAnsi"/>
          <w:b/>
          <w:bCs/>
          <w:sz w:val="24"/>
          <w:szCs w:val="24"/>
        </w:rPr>
        <w:t>Safety Warning System:</w:t>
      </w:r>
    </w:p>
    <w:p w14:paraId="07F7A457" w14:textId="77777777" w:rsidR="0097620B" w:rsidRPr="0097620B" w:rsidRDefault="0097620B" w:rsidP="00745691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Hydrogen gas detection system.</w:t>
      </w:r>
    </w:p>
    <w:p w14:paraId="42684EFC" w14:textId="77777777" w:rsidR="0097620B" w:rsidRPr="0097620B" w:rsidRDefault="0097620B" w:rsidP="00745691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Alarms for low voltage, high voltage, overtemperature, water flow error, and other critical parameters.</w:t>
      </w:r>
    </w:p>
    <w:p w14:paraId="36AAE7EC" w14:textId="77777777" w:rsidR="0097620B" w:rsidRPr="0097620B" w:rsidRDefault="0097620B" w:rsidP="00745691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Emergency shutdown functionality.</w:t>
      </w:r>
    </w:p>
    <w:p w14:paraId="5590226C" w14:textId="77777777" w:rsidR="0097620B" w:rsidRPr="006B369B" w:rsidRDefault="0097620B" w:rsidP="006B369B">
      <w:pPr>
        <w:pStyle w:val="Heading1"/>
        <w:rPr>
          <w:rFonts w:asciiTheme="minorHAnsi" w:hAnsiTheme="minorHAnsi" w:cstheme="minorHAnsi"/>
          <w:b/>
          <w:bCs/>
          <w:sz w:val="24"/>
          <w:szCs w:val="24"/>
        </w:rPr>
      </w:pPr>
      <w:r w:rsidRPr="006B369B">
        <w:rPr>
          <w:rFonts w:asciiTheme="minorHAnsi" w:hAnsiTheme="minorHAnsi" w:cstheme="minorHAnsi"/>
          <w:b/>
          <w:bCs/>
          <w:sz w:val="24"/>
          <w:szCs w:val="24"/>
        </w:rPr>
        <w:t>Control and Monitoring System:</w:t>
      </w:r>
    </w:p>
    <w:p w14:paraId="15857356" w14:textId="77777777" w:rsidR="0097620B" w:rsidRPr="0097620B" w:rsidRDefault="0097620B" w:rsidP="00745691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User-friendly interface for monitoring and controlling the chlorine production process.</w:t>
      </w:r>
    </w:p>
    <w:p w14:paraId="3BA66583" w14:textId="77777777" w:rsidR="0097620B" w:rsidRPr="0097620B" w:rsidRDefault="0097620B" w:rsidP="00745691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Remote monitoring and control capabilities.</w:t>
      </w:r>
    </w:p>
    <w:p w14:paraId="79912010" w14:textId="77777777" w:rsidR="0097620B" w:rsidRPr="0097620B" w:rsidRDefault="0097620B" w:rsidP="00745691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Integration with existing systems and controls.</w:t>
      </w:r>
    </w:p>
    <w:p w14:paraId="4F87FEF9" w14:textId="77777777" w:rsidR="0097620B" w:rsidRPr="006B369B" w:rsidRDefault="0097620B" w:rsidP="006B369B">
      <w:pPr>
        <w:pStyle w:val="Heading1"/>
        <w:rPr>
          <w:rFonts w:asciiTheme="minorHAnsi" w:hAnsiTheme="minorHAnsi" w:cstheme="minorHAnsi"/>
          <w:b/>
          <w:bCs/>
          <w:sz w:val="24"/>
          <w:szCs w:val="24"/>
        </w:rPr>
      </w:pPr>
      <w:r w:rsidRPr="006B369B">
        <w:rPr>
          <w:rFonts w:asciiTheme="minorHAnsi" w:hAnsiTheme="minorHAnsi" w:cstheme="minorHAnsi"/>
          <w:b/>
          <w:bCs/>
          <w:sz w:val="24"/>
          <w:szCs w:val="24"/>
        </w:rPr>
        <w:t>Maintenance Kit:</w:t>
      </w:r>
      <w:r w:rsidR="001B4C58" w:rsidRPr="006B369B">
        <w:rPr>
          <w:rFonts w:asciiTheme="minorHAnsi" w:hAnsiTheme="minorHAnsi" w:cstheme="minorHAnsi"/>
          <w:b/>
          <w:bCs/>
          <w:sz w:val="24"/>
          <w:szCs w:val="24"/>
        </w:rPr>
        <w:t xml:space="preserve"> Four kits, two for each unit.</w:t>
      </w:r>
    </w:p>
    <w:p w14:paraId="2F4D655C" w14:textId="77777777" w:rsidR="0097620B" w:rsidRPr="0097620B" w:rsidRDefault="0097620B" w:rsidP="00745691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Tools and equipment for regular maintenance</w:t>
      </w:r>
      <w:r w:rsidR="001B4C58" w:rsidRPr="006B369B">
        <w:rPr>
          <w:rFonts w:cstheme="minorHAnsi"/>
          <w:sz w:val="24"/>
          <w:szCs w:val="24"/>
        </w:rPr>
        <w:t>.</w:t>
      </w:r>
    </w:p>
    <w:p w14:paraId="4736382A" w14:textId="77777777" w:rsidR="0097620B" w:rsidRPr="0097620B" w:rsidRDefault="0097620B" w:rsidP="00745691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lastRenderedPageBreak/>
        <w:t>Maintenance schedule and guidelines provided by the manufacturer.</w:t>
      </w:r>
    </w:p>
    <w:p w14:paraId="06157083" w14:textId="77777777" w:rsidR="0097620B" w:rsidRPr="0097620B" w:rsidRDefault="0097620B" w:rsidP="00745691">
      <w:pPr>
        <w:rPr>
          <w:rFonts w:cstheme="minorHAnsi"/>
          <w:b/>
          <w:bCs/>
          <w:sz w:val="24"/>
          <w:szCs w:val="24"/>
        </w:rPr>
      </w:pPr>
      <w:r w:rsidRPr="0097620B">
        <w:rPr>
          <w:rStyle w:val="Heading1Char"/>
          <w:rFonts w:asciiTheme="minorHAnsi" w:hAnsiTheme="minorHAnsi" w:cstheme="minorHAnsi"/>
          <w:b/>
          <w:bCs/>
          <w:sz w:val="24"/>
          <w:szCs w:val="24"/>
        </w:rPr>
        <w:t>Chemical Storage</w:t>
      </w:r>
      <w:r w:rsidRPr="0097620B">
        <w:rPr>
          <w:rFonts w:cstheme="minorHAnsi"/>
          <w:b/>
          <w:bCs/>
          <w:sz w:val="24"/>
          <w:szCs w:val="24"/>
        </w:rPr>
        <w:t>:</w:t>
      </w:r>
    </w:p>
    <w:p w14:paraId="7F8A0F7A" w14:textId="77777777" w:rsidR="0097620B" w:rsidRPr="0097620B" w:rsidRDefault="0097620B" w:rsidP="0074569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Appropriate storage tanks for sodium hypochlorite solution</w:t>
      </w:r>
    </w:p>
    <w:p w14:paraId="6E80BCDE" w14:textId="77777777" w:rsidR="0097620B" w:rsidRPr="006B369B" w:rsidRDefault="0097620B" w:rsidP="0074569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Dosing pumps for the controlled release of produced chlorine.</w:t>
      </w:r>
    </w:p>
    <w:p w14:paraId="5BDA9319" w14:textId="77777777" w:rsidR="006B5939" w:rsidRPr="0097620B" w:rsidRDefault="006B5939" w:rsidP="006B5939">
      <w:pPr>
        <w:ind w:left="720"/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The required size for the storage tank and the dosing pump must be compatible/match with the Chlorine generation units.</w:t>
      </w:r>
    </w:p>
    <w:p w14:paraId="6B4A090F" w14:textId="77777777" w:rsidR="0097620B" w:rsidRPr="00056A74" w:rsidRDefault="0097620B" w:rsidP="00745691">
      <w:pPr>
        <w:rPr>
          <w:rFonts w:cstheme="minorHAnsi"/>
          <w:b/>
          <w:bCs/>
          <w:sz w:val="24"/>
          <w:szCs w:val="24"/>
          <w:highlight w:val="yellow"/>
        </w:rPr>
      </w:pPr>
      <w:r w:rsidRPr="00056A74">
        <w:rPr>
          <w:rStyle w:val="Heading1Char"/>
          <w:rFonts w:asciiTheme="minorHAnsi" w:hAnsiTheme="minorHAnsi" w:cstheme="minorHAnsi"/>
          <w:b/>
          <w:bCs/>
          <w:sz w:val="24"/>
          <w:szCs w:val="24"/>
          <w:highlight w:val="yellow"/>
        </w:rPr>
        <w:t>Installation and Operation</w:t>
      </w:r>
      <w:r w:rsidRPr="00056A74">
        <w:rPr>
          <w:rFonts w:cstheme="minorHAnsi"/>
          <w:b/>
          <w:bCs/>
          <w:sz w:val="24"/>
          <w:szCs w:val="24"/>
          <w:highlight w:val="yellow"/>
        </w:rPr>
        <w:t>:</w:t>
      </w:r>
    </w:p>
    <w:p w14:paraId="124A82A2" w14:textId="77777777" w:rsidR="0097620B" w:rsidRPr="00056A74" w:rsidRDefault="006B5939" w:rsidP="00745691">
      <w:pPr>
        <w:numPr>
          <w:ilvl w:val="0"/>
          <w:numId w:val="9"/>
        </w:numPr>
        <w:rPr>
          <w:rFonts w:cstheme="minorHAnsi"/>
          <w:sz w:val="24"/>
          <w:szCs w:val="24"/>
          <w:highlight w:val="yellow"/>
        </w:rPr>
      </w:pPr>
      <w:r w:rsidRPr="00056A74">
        <w:rPr>
          <w:rFonts w:cstheme="minorHAnsi"/>
          <w:sz w:val="24"/>
          <w:szCs w:val="24"/>
          <w:highlight w:val="yellow"/>
        </w:rPr>
        <w:t>The awarded company is responsible for installing the whole system and the provision of the necessary materials, fittings,</w:t>
      </w:r>
      <w:r w:rsidR="00B249C7" w:rsidRPr="00056A74">
        <w:rPr>
          <w:rFonts w:cstheme="minorHAnsi"/>
          <w:sz w:val="24"/>
          <w:szCs w:val="24"/>
          <w:highlight w:val="yellow"/>
        </w:rPr>
        <w:t xml:space="preserve"> pipes,</w:t>
      </w:r>
      <w:r w:rsidRPr="00056A74">
        <w:rPr>
          <w:rFonts w:cstheme="minorHAnsi"/>
          <w:sz w:val="24"/>
          <w:szCs w:val="24"/>
          <w:highlight w:val="yellow"/>
        </w:rPr>
        <w:t xml:space="preserve"> valves, parts, etc. for the installation purpose of the units. </w:t>
      </w:r>
    </w:p>
    <w:p w14:paraId="4F822FD5" w14:textId="77777777" w:rsidR="0097620B" w:rsidRPr="00056A74" w:rsidRDefault="0097620B" w:rsidP="00745691">
      <w:pPr>
        <w:numPr>
          <w:ilvl w:val="0"/>
          <w:numId w:val="9"/>
        </w:numPr>
        <w:rPr>
          <w:rFonts w:cstheme="minorHAnsi"/>
          <w:sz w:val="24"/>
          <w:szCs w:val="24"/>
          <w:highlight w:val="yellow"/>
        </w:rPr>
      </w:pPr>
      <w:r w:rsidRPr="00056A74">
        <w:rPr>
          <w:rFonts w:cstheme="minorHAnsi"/>
          <w:sz w:val="24"/>
          <w:szCs w:val="24"/>
          <w:highlight w:val="yellow"/>
        </w:rPr>
        <w:t xml:space="preserve">Training for </w:t>
      </w:r>
      <w:r w:rsidR="006B5939" w:rsidRPr="00056A74">
        <w:rPr>
          <w:rFonts w:cstheme="minorHAnsi"/>
          <w:sz w:val="24"/>
          <w:szCs w:val="24"/>
          <w:highlight w:val="yellow"/>
        </w:rPr>
        <w:t xml:space="preserve">at least three </w:t>
      </w:r>
      <w:r w:rsidRPr="00056A74">
        <w:rPr>
          <w:rFonts w:cstheme="minorHAnsi"/>
          <w:sz w:val="24"/>
          <w:szCs w:val="24"/>
          <w:highlight w:val="yellow"/>
        </w:rPr>
        <w:t>operators and maintenance personnel.</w:t>
      </w:r>
    </w:p>
    <w:p w14:paraId="5071D3F2" w14:textId="77777777" w:rsidR="0097620B" w:rsidRPr="00056A74" w:rsidRDefault="0097620B" w:rsidP="00745691">
      <w:pPr>
        <w:numPr>
          <w:ilvl w:val="0"/>
          <w:numId w:val="9"/>
        </w:numPr>
        <w:rPr>
          <w:rFonts w:cstheme="minorHAnsi"/>
          <w:sz w:val="24"/>
          <w:szCs w:val="24"/>
          <w:highlight w:val="yellow"/>
        </w:rPr>
      </w:pPr>
      <w:r w:rsidRPr="00056A74">
        <w:rPr>
          <w:rFonts w:cstheme="minorHAnsi"/>
          <w:sz w:val="24"/>
          <w:szCs w:val="24"/>
          <w:highlight w:val="yellow"/>
        </w:rPr>
        <w:t>Comprehensive operation manual.</w:t>
      </w:r>
    </w:p>
    <w:p w14:paraId="67F31513" w14:textId="77777777" w:rsidR="0097620B" w:rsidRPr="006B369B" w:rsidRDefault="0097620B" w:rsidP="006B369B">
      <w:pPr>
        <w:pStyle w:val="Heading1"/>
        <w:rPr>
          <w:rFonts w:asciiTheme="minorHAnsi" w:hAnsiTheme="minorHAnsi" w:cstheme="minorHAnsi"/>
          <w:b/>
          <w:bCs/>
          <w:sz w:val="24"/>
          <w:szCs w:val="24"/>
        </w:rPr>
      </w:pPr>
      <w:r w:rsidRPr="006B369B">
        <w:rPr>
          <w:rFonts w:asciiTheme="minorHAnsi" w:hAnsiTheme="minorHAnsi" w:cstheme="minorHAnsi"/>
          <w:b/>
          <w:bCs/>
          <w:sz w:val="24"/>
          <w:szCs w:val="24"/>
        </w:rPr>
        <w:t>Certifications and Compliance:</w:t>
      </w:r>
    </w:p>
    <w:p w14:paraId="737C5922" w14:textId="77777777" w:rsidR="006B5939" w:rsidRPr="006B369B" w:rsidRDefault="006B5939" w:rsidP="00745691">
      <w:pPr>
        <w:numPr>
          <w:ilvl w:val="0"/>
          <w:numId w:val="10"/>
        </w:numPr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 xml:space="preserve">The </w:t>
      </w:r>
      <w:r w:rsidR="00DC5769" w:rsidRPr="006B369B">
        <w:rPr>
          <w:rFonts w:cstheme="minorHAnsi"/>
          <w:sz w:val="24"/>
          <w:szCs w:val="24"/>
        </w:rPr>
        <w:t>origin country of the units should be</w:t>
      </w:r>
      <w:r w:rsidR="00F5766D">
        <w:rPr>
          <w:rFonts w:cstheme="minorHAnsi"/>
          <w:sz w:val="24"/>
          <w:szCs w:val="24"/>
        </w:rPr>
        <w:t xml:space="preserve"> </w:t>
      </w:r>
      <w:r w:rsidR="00F5766D" w:rsidRPr="00F5766D">
        <w:rPr>
          <w:rFonts w:cstheme="minorHAnsi"/>
          <w:b/>
          <w:bCs/>
          <w:sz w:val="24"/>
          <w:szCs w:val="24"/>
        </w:rPr>
        <w:t>western</w:t>
      </w:r>
      <w:r w:rsidR="00DC5769" w:rsidRPr="00F5766D">
        <w:rPr>
          <w:rFonts w:cstheme="minorHAnsi"/>
          <w:b/>
          <w:bCs/>
          <w:sz w:val="24"/>
          <w:szCs w:val="24"/>
        </w:rPr>
        <w:t xml:space="preserve"> European</w:t>
      </w:r>
      <w:r w:rsidR="00DC5769" w:rsidRPr="006B369B">
        <w:rPr>
          <w:rFonts w:cstheme="minorHAnsi"/>
          <w:sz w:val="24"/>
          <w:szCs w:val="24"/>
        </w:rPr>
        <w:t>.</w:t>
      </w:r>
    </w:p>
    <w:p w14:paraId="04746863" w14:textId="77777777" w:rsidR="0097620B" w:rsidRPr="0097620B" w:rsidRDefault="0097620B" w:rsidP="00745691">
      <w:pPr>
        <w:numPr>
          <w:ilvl w:val="0"/>
          <w:numId w:val="10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Ensure the unit meets the relevant industry standards and certifications</w:t>
      </w:r>
      <w:r w:rsidR="006B5939" w:rsidRPr="006B369B">
        <w:rPr>
          <w:rFonts w:cstheme="minorHAnsi"/>
          <w:sz w:val="24"/>
          <w:szCs w:val="24"/>
        </w:rPr>
        <w:t xml:space="preserve"> and the origin certificate and catalogues should be submitted.</w:t>
      </w:r>
    </w:p>
    <w:p w14:paraId="00D55B56" w14:textId="77777777" w:rsidR="0097620B" w:rsidRPr="0097620B" w:rsidRDefault="0097620B" w:rsidP="00745691">
      <w:pPr>
        <w:numPr>
          <w:ilvl w:val="0"/>
          <w:numId w:val="10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Compliance with environmental and safety regulations.</w:t>
      </w:r>
    </w:p>
    <w:p w14:paraId="141D9CA8" w14:textId="77777777" w:rsidR="0097620B" w:rsidRPr="006B369B" w:rsidRDefault="0097620B" w:rsidP="006B369B">
      <w:pPr>
        <w:pStyle w:val="Heading1"/>
        <w:rPr>
          <w:rFonts w:asciiTheme="minorHAnsi" w:hAnsiTheme="minorHAnsi" w:cstheme="minorHAnsi"/>
          <w:b/>
          <w:bCs/>
          <w:sz w:val="24"/>
          <w:szCs w:val="24"/>
        </w:rPr>
      </w:pPr>
      <w:r w:rsidRPr="006B369B">
        <w:rPr>
          <w:rFonts w:asciiTheme="minorHAnsi" w:hAnsiTheme="minorHAnsi" w:cstheme="minorHAnsi"/>
          <w:b/>
          <w:bCs/>
          <w:sz w:val="24"/>
          <w:szCs w:val="24"/>
        </w:rPr>
        <w:t>Additional Accessories:</w:t>
      </w:r>
    </w:p>
    <w:p w14:paraId="4F0F852A" w14:textId="77777777" w:rsidR="0097620B" w:rsidRPr="0097620B" w:rsidRDefault="0097620B" w:rsidP="00745691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Test kits for chlorine concentration and other relevant parameters.</w:t>
      </w:r>
    </w:p>
    <w:p w14:paraId="21748113" w14:textId="77777777" w:rsidR="0097620B" w:rsidRPr="0097620B" w:rsidRDefault="0097620B" w:rsidP="00745691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Acid cleaning system for the electrolysis cell.</w:t>
      </w:r>
    </w:p>
    <w:p w14:paraId="0D888BC6" w14:textId="77777777" w:rsidR="0097620B" w:rsidRPr="006B369B" w:rsidRDefault="0097620B" w:rsidP="00745691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97620B">
        <w:rPr>
          <w:rFonts w:cstheme="minorHAnsi"/>
          <w:sz w:val="24"/>
          <w:szCs w:val="24"/>
        </w:rPr>
        <w:t>Ventilation and hydrogen dilution system</w:t>
      </w:r>
    </w:p>
    <w:p w14:paraId="4A66E48D" w14:textId="77777777" w:rsidR="00C83778" w:rsidRPr="006B369B" w:rsidRDefault="00C83778" w:rsidP="00B249C7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6B369B">
        <w:rPr>
          <w:rFonts w:cstheme="minorHAnsi"/>
          <w:sz w:val="24"/>
          <w:szCs w:val="24"/>
        </w:rPr>
        <w:t>Flow meter and Level senso</w:t>
      </w:r>
      <w:r w:rsidR="00B249C7" w:rsidRPr="006B369B">
        <w:rPr>
          <w:rFonts w:cstheme="minorHAnsi"/>
          <w:sz w:val="24"/>
          <w:szCs w:val="24"/>
        </w:rPr>
        <w:t>r.</w:t>
      </w:r>
    </w:p>
    <w:p w14:paraId="685AC2D9" w14:textId="77777777" w:rsidR="00B249C7" w:rsidRPr="0097620B" w:rsidRDefault="007B01B6" w:rsidP="00B249C7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6B369B">
        <w:rPr>
          <w:rFonts w:cstheme="minorHAnsi"/>
          <w:i/>
          <w:iCs/>
          <w:sz w:val="24"/>
          <w:szCs w:val="24"/>
        </w:rPr>
        <w:t>Any other accessories that essential for the installation, the company should suggest to add with the price breakdowns</w:t>
      </w:r>
      <w:r w:rsidRPr="006B369B">
        <w:rPr>
          <w:rFonts w:cstheme="minorHAnsi"/>
          <w:sz w:val="24"/>
          <w:szCs w:val="24"/>
        </w:rPr>
        <w:t>.</w:t>
      </w:r>
    </w:p>
    <w:p w14:paraId="7CF1DF90" w14:textId="77777777" w:rsidR="0097620B" w:rsidRPr="006B369B" w:rsidRDefault="0097620B" w:rsidP="00745691">
      <w:pPr>
        <w:rPr>
          <w:rFonts w:cstheme="minorHAnsi"/>
          <w:sz w:val="24"/>
          <w:szCs w:val="24"/>
        </w:rPr>
      </w:pPr>
    </w:p>
    <w:p w14:paraId="661A8442" w14:textId="77777777" w:rsidR="0097620B" w:rsidRPr="006B369B" w:rsidRDefault="0097620B" w:rsidP="00745691">
      <w:pPr>
        <w:rPr>
          <w:rFonts w:cstheme="minorHAnsi"/>
          <w:sz w:val="24"/>
          <w:szCs w:val="24"/>
        </w:rPr>
      </w:pPr>
    </w:p>
    <w:p w14:paraId="2250B604" w14:textId="77777777" w:rsidR="0097620B" w:rsidRPr="006B369B" w:rsidRDefault="0097620B" w:rsidP="00745691">
      <w:pPr>
        <w:rPr>
          <w:rFonts w:cstheme="minorHAnsi"/>
          <w:sz w:val="24"/>
          <w:szCs w:val="24"/>
        </w:rPr>
      </w:pPr>
    </w:p>
    <w:sectPr w:rsidR="0097620B" w:rsidRPr="006B369B" w:rsidSect="00C103D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01F6" w14:textId="77777777" w:rsidR="00E7622A" w:rsidRDefault="00E7622A" w:rsidP="008D61B8">
      <w:pPr>
        <w:spacing w:after="0" w:line="240" w:lineRule="auto"/>
      </w:pPr>
      <w:r>
        <w:separator/>
      </w:r>
    </w:p>
  </w:endnote>
  <w:endnote w:type="continuationSeparator" w:id="0">
    <w:p w14:paraId="416DF125" w14:textId="77777777" w:rsidR="00E7622A" w:rsidRDefault="00E7622A" w:rsidP="008D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81330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692617" w14:textId="77777777" w:rsidR="00C103DE" w:rsidRDefault="00C103D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E6F926" w14:textId="77777777" w:rsidR="00C103DE" w:rsidRDefault="00C10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132A2" w14:textId="77777777" w:rsidR="00E7622A" w:rsidRDefault="00E7622A" w:rsidP="008D61B8">
      <w:pPr>
        <w:spacing w:after="0" w:line="240" w:lineRule="auto"/>
      </w:pPr>
      <w:r>
        <w:separator/>
      </w:r>
    </w:p>
  </w:footnote>
  <w:footnote w:type="continuationSeparator" w:id="0">
    <w:p w14:paraId="31799E80" w14:textId="77777777" w:rsidR="00E7622A" w:rsidRDefault="00E7622A" w:rsidP="008D6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FA5A" w14:textId="0C47A20E" w:rsidR="008D61B8" w:rsidRPr="004169A8" w:rsidRDefault="009172CC" w:rsidP="00B975EB">
    <w:pPr>
      <w:pStyle w:val="Header"/>
      <w:jc w:val="center"/>
      <w:rPr>
        <w:b/>
        <w:bCs/>
        <w:sz w:val="32"/>
        <w:szCs w:val="32"/>
      </w:rPr>
    </w:pPr>
    <w:r w:rsidRPr="004169A8">
      <w:rPr>
        <w:b/>
        <w:bCs/>
        <w:sz w:val="32"/>
        <w:szCs w:val="32"/>
      </w:rPr>
      <w:t xml:space="preserve">Annex </w:t>
    </w:r>
    <w:r w:rsidR="009C4DB5" w:rsidRPr="004169A8">
      <w:rPr>
        <w:b/>
        <w:bCs/>
        <w:sz w:val="32"/>
        <w:szCs w:val="32"/>
      </w:rPr>
      <w:t>B</w:t>
    </w:r>
    <w:r w:rsidRPr="004169A8">
      <w:rPr>
        <w:b/>
        <w:bCs/>
        <w:sz w:val="32"/>
        <w:szCs w:val="32"/>
      </w:rPr>
      <w:t xml:space="preserve">: </w:t>
    </w:r>
    <w:r w:rsidR="008D61B8" w:rsidRPr="004169A8">
      <w:rPr>
        <w:b/>
        <w:bCs/>
        <w:sz w:val="32"/>
        <w:szCs w:val="32"/>
      </w:rPr>
      <w:t xml:space="preserve">The Required </w:t>
    </w:r>
    <w:r w:rsidR="009D75C4">
      <w:rPr>
        <w:b/>
        <w:bCs/>
        <w:sz w:val="32"/>
        <w:szCs w:val="32"/>
      </w:rPr>
      <w:t xml:space="preserve">Technical </w:t>
    </w:r>
    <w:r w:rsidR="008D61B8" w:rsidRPr="004169A8">
      <w:rPr>
        <w:b/>
        <w:bCs/>
        <w:sz w:val="32"/>
        <w:szCs w:val="32"/>
      </w:rPr>
      <w:t>Specification for the Chlorine Generation Unit- Iraq</w:t>
    </w:r>
  </w:p>
  <w:p w14:paraId="16D914E8" w14:textId="77777777" w:rsidR="008D61B8" w:rsidRPr="008D61B8" w:rsidRDefault="008D61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5D03"/>
    <w:multiLevelType w:val="multilevel"/>
    <w:tmpl w:val="10B0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542B29"/>
    <w:multiLevelType w:val="multilevel"/>
    <w:tmpl w:val="EF2E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AE5758"/>
    <w:multiLevelType w:val="multilevel"/>
    <w:tmpl w:val="251E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6332F4"/>
    <w:multiLevelType w:val="multilevel"/>
    <w:tmpl w:val="F044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4A0728"/>
    <w:multiLevelType w:val="hybridMultilevel"/>
    <w:tmpl w:val="5218DF3A"/>
    <w:lvl w:ilvl="0" w:tplc="C636A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609D4"/>
    <w:multiLevelType w:val="multilevel"/>
    <w:tmpl w:val="543A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C752A5"/>
    <w:multiLevelType w:val="multilevel"/>
    <w:tmpl w:val="8496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7939E9"/>
    <w:multiLevelType w:val="multilevel"/>
    <w:tmpl w:val="DED6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E978F3"/>
    <w:multiLevelType w:val="multilevel"/>
    <w:tmpl w:val="6BE2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C81034"/>
    <w:multiLevelType w:val="multilevel"/>
    <w:tmpl w:val="922A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C46562"/>
    <w:multiLevelType w:val="multilevel"/>
    <w:tmpl w:val="34DA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BE49EE"/>
    <w:multiLevelType w:val="multilevel"/>
    <w:tmpl w:val="0C0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</w:rPr>
    </w:lvl>
  </w:abstractNum>
  <w:abstractNum w:abstractNumId="12" w15:restartNumberingAfterBreak="0">
    <w:nsid w:val="60B95808"/>
    <w:multiLevelType w:val="multilevel"/>
    <w:tmpl w:val="DF2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025F17"/>
    <w:multiLevelType w:val="multilevel"/>
    <w:tmpl w:val="3F6EB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54077857">
    <w:abstractNumId w:val="11"/>
  </w:num>
  <w:num w:numId="2" w16cid:durableId="821311439">
    <w:abstractNumId w:val="8"/>
  </w:num>
  <w:num w:numId="3" w16cid:durableId="1149130964">
    <w:abstractNumId w:val="3"/>
  </w:num>
  <w:num w:numId="4" w16cid:durableId="217716402">
    <w:abstractNumId w:val="5"/>
  </w:num>
  <w:num w:numId="5" w16cid:durableId="1520074631">
    <w:abstractNumId w:val="12"/>
  </w:num>
  <w:num w:numId="6" w16cid:durableId="828328206">
    <w:abstractNumId w:val="1"/>
  </w:num>
  <w:num w:numId="7" w16cid:durableId="1879774041">
    <w:abstractNumId w:val="2"/>
  </w:num>
  <w:num w:numId="8" w16cid:durableId="46073682">
    <w:abstractNumId w:val="0"/>
  </w:num>
  <w:num w:numId="9" w16cid:durableId="111176085">
    <w:abstractNumId w:val="10"/>
  </w:num>
  <w:num w:numId="10" w16cid:durableId="1139111889">
    <w:abstractNumId w:val="9"/>
  </w:num>
  <w:num w:numId="11" w16cid:durableId="1743915710">
    <w:abstractNumId w:val="7"/>
  </w:num>
  <w:num w:numId="12" w16cid:durableId="1582523856">
    <w:abstractNumId w:val="6"/>
  </w:num>
  <w:num w:numId="13" w16cid:durableId="1498424454">
    <w:abstractNumId w:val="4"/>
  </w:num>
  <w:num w:numId="14" w16cid:durableId="1695768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6A"/>
    <w:rsid w:val="00015250"/>
    <w:rsid w:val="00036AEC"/>
    <w:rsid w:val="00056A74"/>
    <w:rsid w:val="00074980"/>
    <w:rsid w:val="000E54EA"/>
    <w:rsid w:val="001830A2"/>
    <w:rsid w:val="001B4C58"/>
    <w:rsid w:val="00287C8E"/>
    <w:rsid w:val="003A438B"/>
    <w:rsid w:val="004169A8"/>
    <w:rsid w:val="00440D65"/>
    <w:rsid w:val="00454052"/>
    <w:rsid w:val="00467B13"/>
    <w:rsid w:val="00537BBA"/>
    <w:rsid w:val="00553E9B"/>
    <w:rsid w:val="00676D0C"/>
    <w:rsid w:val="006B369B"/>
    <w:rsid w:val="006B5939"/>
    <w:rsid w:val="00745691"/>
    <w:rsid w:val="007B01B6"/>
    <w:rsid w:val="00810B89"/>
    <w:rsid w:val="008159F5"/>
    <w:rsid w:val="00861EF6"/>
    <w:rsid w:val="008D61B8"/>
    <w:rsid w:val="009122F7"/>
    <w:rsid w:val="009172CC"/>
    <w:rsid w:val="0097620B"/>
    <w:rsid w:val="009C4DB5"/>
    <w:rsid w:val="009D75C4"/>
    <w:rsid w:val="00A034D4"/>
    <w:rsid w:val="00A16000"/>
    <w:rsid w:val="00A50BE3"/>
    <w:rsid w:val="00A90CF2"/>
    <w:rsid w:val="00AD7A03"/>
    <w:rsid w:val="00B136B8"/>
    <w:rsid w:val="00B249C7"/>
    <w:rsid w:val="00B975EB"/>
    <w:rsid w:val="00C103DE"/>
    <w:rsid w:val="00C55D21"/>
    <w:rsid w:val="00C70B78"/>
    <w:rsid w:val="00C83778"/>
    <w:rsid w:val="00CD6081"/>
    <w:rsid w:val="00DC5769"/>
    <w:rsid w:val="00E01E35"/>
    <w:rsid w:val="00E63D6A"/>
    <w:rsid w:val="00E7622A"/>
    <w:rsid w:val="00F337B3"/>
    <w:rsid w:val="00F5766D"/>
    <w:rsid w:val="00F7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7CDCB"/>
  <w15:docId w15:val="{82A33DBD-5126-4901-9ECB-34DAE069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6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2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B36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D6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1B8"/>
  </w:style>
  <w:style w:type="paragraph" w:styleId="Footer">
    <w:name w:val="footer"/>
    <w:basedOn w:val="Normal"/>
    <w:link w:val="FooterChar"/>
    <w:uiPriority w:val="99"/>
    <w:unhideWhenUsed/>
    <w:rsid w:val="008D6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Ranjbar fatih</dc:creator>
  <cp:keywords/>
  <dc:description/>
  <cp:lastModifiedBy>Aram Salihi</cp:lastModifiedBy>
  <cp:revision>3</cp:revision>
  <dcterms:created xsi:type="dcterms:W3CDTF">2023-11-08T12:17:00Z</dcterms:created>
  <dcterms:modified xsi:type="dcterms:W3CDTF">2023-11-09T12:37:00Z</dcterms:modified>
</cp:coreProperties>
</file>